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EF8C" w14:textId="77777777" w:rsidR="009705F1" w:rsidRPr="004E6916" w:rsidRDefault="009705F1" w:rsidP="009705F1">
      <w:pPr>
        <w:rPr>
          <w:rFonts w:ascii="Times New Roman" w:eastAsia="宋体" w:hAnsi="Times New Roman" w:cs="Times New Roman"/>
          <w:b/>
          <w:bCs/>
          <w:sz w:val="52"/>
          <w:szCs w:val="84"/>
        </w:rPr>
      </w:pPr>
      <w:r w:rsidRPr="004E6916">
        <w:rPr>
          <w:rFonts w:ascii="Times New Roman" w:eastAsia="宋体" w:hAnsi="Times New Roman" w:cs="Times New Roman"/>
          <w:noProof/>
          <w:szCs w:val="24"/>
        </w:rPr>
        <w:drawing>
          <wp:anchor distT="0" distB="0" distL="114300" distR="114300" simplePos="0" relativeHeight="251659264" behindDoc="0" locked="0" layoutInCell="1" allowOverlap="1" wp14:anchorId="15C8333E" wp14:editId="3C6291E3">
            <wp:simplePos x="0" y="0"/>
            <wp:positionH relativeFrom="column">
              <wp:posOffset>0</wp:posOffset>
            </wp:positionH>
            <wp:positionV relativeFrom="paragraph">
              <wp:posOffset>38100</wp:posOffset>
            </wp:positionV>
            <wp:extent cx="1737995" cy="114935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995" cy="1149350"/>
                    </a:xfrm>
                    <a:prstGeom prst="rect">
                      <a:avLst/>
                    </a:prstGeom>
                    <a:noFill/>
                    <a:ln>
                      <a:noFill/>
                    </a:ln>
                  </pic:spPr>
                </pic:pic>
              </a:graphicData>
            </a:graphic>
          </wp:anchor>
        </w:drawing>
      </w:r>
    </w:p>
    <w:p w14:paraId="4E5BBF4D" w14:textId="77777777" w:rsidR="009705F1" w:rsidRPr="004E6916" w:rsidRDefault="009705F1" w:rsidP="009705F1">
      <w:pPr>
        <w:rPr>
          <w:rFonts w:ascii="Times New Roman" w:eastAsia="宋体" w:hAnsi="Times New Roman" w:cs="Times New Roman"/>
          <w:b/>
          <w:bCs/>
          <w:sz w:val="52"/>
          <w:szCs w:val="84"/>
        </w:rPr>
      </w:pPr>
    </w:p>
    <w:p w14:paraId="30C6C6F6" w14:textId="77777777" w:rsidR="009705F1" w:rsidRPr="004E6916" w:rsidRDefault="009705F1" w:rsidP="009705F1">
      <w:pPr>
        <w:jc w:val="right"/>
        <w:rPr>
          <w:rFonts w:ascii="Times New Roman" w:eastAsia="宋体" w:hAnsi="Times New Roman" w:cs="Times New Roman"/>
          <w:sz w:val="32"/>
          <w:szCs w:val="32"/>
        </w:rPr>
      </w:pPr>
      <w:r w:rsidRPr="004E6916">
        <w:rPr>
          <w:rFonts w:ascii="Times New Roman" w:eastAsia="宋体" w:hAnsi="Times New Roman" w:cs="Times New Roman"/>
          <w:b/>
          <w:bCs/>
          <w:sz w:val="36"/>
          <w:szCs w:val="36"/>
        </w:rPr>
        <w:t xml:space="preserve">T/CECS </w:t>
      </w:r>
      <w:r w:rsidRPr="004E6916">
        <w:rPr>
          <w:rFonts w:ascii="Times New Roman" w:eastAsia="宋体" w:hAnsi="Times New Roman" w:cs="Times New Roman"/>
          <w:sz w:val="36"/>
          <w:szCs w:val="36"/>
        </w:rPr>
        <w:t>XXX- 202X</w:t>
      </w:r>
    </w:p>
    <w:p w14:paraId="54CBAAFA" w14:textId="77777777" w:rsidR="009705F1" w:rsidRPr="004E6916" w:rsidRDefault="009705F1" w:rsidP="009705F1">
      <w:pPr>
        <w:jc w:val="center"/>
        <w:rPr>
          <w:rFonts w:ascii="Times New Roman" w:eastAsia="宋体" w:hAnsi="Times New Roman" w:cs="Times New Roman"/>
          <w:szCs w:val="32"/>
        </w:rPr>
      </w:pPr>
      <w:r w:rsidRPr="004E6916">
        <w:rPr>
          <w:rFonts w:ascii="Times New Roman" w:eastAsia="宋体" w:hAnsi="Times New Roman" w:cs="Times New Roman"/>
          <w:noProof/>
          <w:szCs w:val="32"/>
        </w:rPr>
        <mc:AlternateContent>
          <mc:Choice Requires="wps">
            <w:drawing>
              <wp:anchor distT="0" distB="0" distL="114300" distR="114300" simplePos="0" relativeHeight="251660288" behindDoc="0" locked="0" layoutInCell="1" allowOverlap="1" wp14:anchorId="2C838C6E" wp14:editId="4DAF1F11">
                <wp:simplePos x="0" y="0"/>
                <wp:positionH relativeFrom="column">
                  <wp:posOffset>2316</wp:posOffset>
                </wp:positionH>
                <wp:positionV relativeFrom="paragraph">
                  <wp:posOffset>121096</wp:posOffset>
                </wp:positionV>
                <wp:extent cx="5422145" cy="0"/>
                <wp:effectExtent l="0" t="0" r="26670" b="19050"/>
                <wp:wrapNone/>
                <wp:docPr id="13" name="直接连接符 13"/>
                <wp:cNvGraphicFramePr/>
                <a:graphic xmlns:a="http://schemas.openxmlformats.org/drawingml/2006/main">
                  <a:graphicData uri="http://schemas.microsoft.com/office/word/2010/wordprocessingShape">
                    <wps:wsp>
                      <wps:cNvCnPr/>
                      <wps:spPr>
                        <a:xfrm>
                          <a:off x="0" y="0"/>
                          <a:ext cx="542214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342A2F68" id="直接连接符 1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pt,9.55pt" to="427.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" strokecolor="windowText" strokeweight="1.5pt">
                <v:stroke joinstyle="miter"/>
              </v:line>
            </w:pict>
          </mc:Fallback>
        </mc:AlternateContent>
      </w:r>
    </w:p>
    <w:p w14:paraId="246B09F8" w14:textId="77777777" w:rsidR="009705F1" w:rsidRPr="004E6916" w:rsidRDefault="009705F1" w:rsidP="009705F1">
      <w:pPr>
        <w:rPr>
          <w:rFonts w:ascii="Times New Roman" w:eastAsia="宋体" w:hAnsi="Times New Roman" w:cs="Times New Roman"/>
          <w:szCs w:val="24"/>
        </w:rPr>
      </w:pPr>
    </w:p>
    <w:p w14:paraId="396A3E12" w14:textId="77777777" w:rsidR="009705F1" w:rsidRPr="004E6916" w:rsidRDefault="009705F1" w:rsidP="009705F1">
      <w:pPr>
        <w:rPr>
          <w:rFonts w:ascii="Times New Roman" w:eastAsia="宋体" w:hAnsi="Times New Roman" w:cs="Times New Roman"/>
          <w:szCs w:val="24"/>
        </w:rPr>
      </w:pPr>
    </w:p>
    <w:p w14:paraId="3BDBFD40" w14:textId="77777777" w:rsidR="009705F1" w:rsidRPr="004E6916" w:rsidRDefault="009705F1" w:rsidP="009705F1">
      <w:pPr>
        <w:spacing w:line="360" w:lineRule="auto"/>
        <w:ind w:firstLineChars="200" w:firstLine="560"/>
        <w:jc w:val="center"/>
        <w:rPr>
          <w:rFonts w:ascii="Times New Roman" w:eastAsia="宋体" w:hAnsi="Times New Roman" w:cs="Times New Roman"/>
          <w:b/>
          <w:bCs/>
          <w:sz w:val="44"/>
          <w:szCs w:val="23"/>
        </w:rPr>
      </w:pPr>
      <w:r w:rsidRPr="004E6916">
        <w:rPr>
          <w:rFonts w:ascii="Times New Roman" w:eastAsia="宋体" w:hAnsi="Times New Roman" w:cs="Times New Roman"/>
          <w:sz w:val="28"/>
          <w:szCs w:val="24"/>
        </w:rPr>
        <w:t>中国工程建设标准化协会标准</w:t>
      </w:r>
    </w:p>
    <w:p w14:paraId="018F4962" w14:textId="77777777" w:rsidR="009705F1" w:rsidRPr="004E6916" w:rsidRDefault="009705F1" w:rsidP="009705F1">
      <w:pPr>
        <w:spacing w:line="360" w:lineRule="auto"/>
        <w:jc w:val="center"/>
        <w:rPr>
          <w:rFonts w:ascii="Times New Roman" w:eastAsia="宋体" w:hAnsi="Times New Roman" w:cs="Times New Roman"/>
          <w:sz w:val="28"/>
          <w:szCs w:val="20"/>
        </w:rPr>
      </w:pPr>
    </w:p>
    <w:p w14:paraId="70FEF2DD" w14:textId="77777777" w:rsidR="009705F1" w:rsidRPr="004E6916" w:rsidRDefault="009705F1" w:rsidP="009705F1">
      <w:pPr>
        <w:spacing w:line="360" w:lineRule="auto"/>
        <w:jc w:val="center"/>
        <w:rPr>
          <w:rFonts w:ascii="Times New Roman" w:eastAsia="宋体" w:hAnsi="Times New Roman" w:cs="Times New Roman"/>
          <w:sz w:val="30"/>
          <w:szCs w:val="20"/>
        </w:rPr>
      </w:pPr>
    </w:p>
    <w:p w14:paraId="7FB80650" w14:textId="09C6AB6C" w:rsidR="009705F1" w:rsidRPr="004E6916" w:rsidRDefault="009705F1" w:rsidP="009705F1">
      <w:pPr>
        <w:widowControl/>
        <w:snapToGrid w:val="0"/>
        <w:spacing w:line="360" w:lineRule="auto"/>
        <w:ind w:leftChars="85" w:left="178"/>
        <w:jc w:val="center"/>
        <w:rPr>
          <w:rFonts w:ascii="Times New Roman" w:eastAsia="黑体" w:hAnsi="Times New Roman" w:cs="Times New Roman"/>
          <w:kern w:val="0"/>
          <w:sz w:val="44"/>
          <w:szCs w:val="44"/>
        </w:rPr>
      </w:pPr>
      <w:r w:rsidRPr="004E6916">
        <w:rPr>
          <w:rFonts w:ascii="Times New Roman" w:eastAsia="黑体" w:hAnsi="Times New Roman" w:cs="Times New Roman"/>
          <w:kern w:val="0"/>
          <w:sz w:val="44"/>
          <w:szCs w:val="44"/>
        </w:rPr>
        <w:t>建筑幕墙设计标准</w:t>
      </w:r>
    </w:p>
    <w:p w14:paraId="18A8ADC8" w14:textId="4A4C51B0" w:rsidR="000C4E11" w:rsidRPr="004E6916" w:rsidRDefault="000C4E11" w:rsidP="009705F1">
      <w:pPr>
        <w:widowControl/>
        <w:snapToGrid w:val="0"/>
        <w:spacing w:line="360" w:lineRule="auto"/>
        <w:ind w:leftChars="85" w:left="178"/>
        <w:jc w:val="center"/>
        <w:rPr>
          <w:rFonts w:ascii="Times New Roman" w:eastAsia="宋体" w:hAnsi="Times New Roman" w:cs="Times New Roman"/>
          <w:b/>
          <w:kern w:val="0"/>
          <w:sz w:val="28"/>
          <w:szCs w:val="36"/>
        </w:rPr>
      </w:pPr>
      <w:r w:rsidRPr="004E6916">
        <w:rPr>
          <w:rFonts w:ascii="Times New Roman" w:eastAsia="宋体" w:hAnsi="Times New Roman" w:cs="Times New Roman"/>
          <w:b/>
          <w:kern w:val="0"/>
          <w:sz w:val="28"/>
          <w:szCs w:val="36"/>
        </w:rPr>
        <w:t>Standard for design of building curtain wall</w:t>
      </w:r>
    </w:p>
    <w:p w14:paraId="6D278B31" w14:textId="4B22F76F" w:rsidR="009705F1" w:rsidRPr="004E6916" w:rsidRDefault="009705F1" w:rsidP="009705F1">
      <w:pPr>
        <w:widowControl/>
        <w:snapToGrid w:val="0"/>
        <w:spacing w:line="360" w:lineRule="auto"/>
        <w:ind w:leftChars="85" w:left="178"/>
        <w:jc w:val="center"/>
        <w:rPr>
          <w:rFonts w:ascii="Times New Roman" w:eastAsia="宋体" w:hAnsi="Times New Roman" w:cs="Times New Roman"/>
          <w:kern w:val="0"/>
          <w:sz w:val="32"/>
          <w:szCs w:val="32"/>
        </w:rPr>
      </w:pPr>
      <w:r w:rsidRPr="004E6916">
        <w:rPr>
          <w:rFonts w:ascii="Times New Roman" w:eastAsia="宋体" w:hAnsi="Times New Roman" w:cs="Times New Roman"/>
          <w:kern w:val="0"/>
          <w:sz w:val="32"/>
          <w:szCs w:val="32"/>
        </w:rPr>
        <w:t>（征求意见</w:t>
      </w:r>
      <w:r w:rsidR="005D1BA4">
        <w:rPr>
          <w:rFonts w:ascii="Times New Roman" w:eastAsia="宋体" w:hAnsi="Times New Roman" w:cs="Times New Roman"/>
          <w:kern w:val="0"/>
          <w:sz w:val="32"/>
          <w:szCs w:val="32"/>
        </w:rPr>
        <w:t>稿</w:t>
      </w:r>
      <w:r w:rsidRPr="004E6916">
        <w:rPr>
          <w:rFonts w:ascii="Times New Roman" w:eastAsia="宋体" w:hAnsi="Times New Roman" w:cs="Times New Roman"/>
          <w:kern w:val="0"/>
          <w:sz w:val="32"/>
          <w:szCs w:val="32"/>
        </w:rPr>
        <w:t>）</w:t>
      </w:r>
    </w:p>
    <w:p w14:paraId="2113CB2B" w14:textId="77777777" w:rsidR="009705F1" w:rsidRPr="004E6916" w:rsidRDefault="009705F1" w:rsidP="009705F1">
      <w:pPr>
        <w:widowControl/>
        <w:snapToGrid w:val="0"/>
        <w:spacing w:line="360" w:lineRule="auto"/>
        <w:ind w:leftChars="85" w:left="178"/>
        <w:jc w:val="center"/>
        <w:rPr>
          <w:rFonts w:ascii="Times New Roman" w:eastAsia="宋体" w:hAnsi="Times New Roman" w:cs="Times New Roman"/>
          <w:kern w:val="0"/>
          <w:sz w:val="44"/>
          <w:szCs w:val="44"/>
        </w:rPr>
      </w:pPr>
    </w:p>
    <w:p w14:paraId="0F65E78C" w14:textId="77777777" w:rsidR="009705F1" w:rsidRPr="004E6916" w:rsidRDefault="009705F1" w:rsidP="009705F1">
      <w:pPr>
        <w:widowControl/>
        <w:snapToGrid w:val="0"/>
        <w:spacing w:line="360" w:lineRule="auto"/>
        <w:ind w:leftChars="85" w:left="178"/>
        <w:jc w:val="center"/>
        <w:rPr>
          <w:rFonts w:ascii="Times New Roman" w:eastAsia="宋体" w:hAnsi="Times New Roman" w:cs="Times New Roman"/>
          <w:kern w:val="0"/>
          <w:sz w:val="44"/>
          <w:szCs w:val="44"/>
        </w:rPr>
      </w:pPr>
    </w:p>
    <w:p w14:paraId="53709ECE" w14:textId="77777777" w:rsidR="009705F1" w:rsidRPr="004E6916" w:rsidRDefault="009705F1" w:rsidP="009705F1">
      <w:pPr>
        <w:spacing w:line="360" w:lineRule="auto"/>
        <w:jc w:val="center"/>
        <w:rPr>
          <w:rFonts w:ascii="Times New Roman" w:eastAsia="宋体" w:hAnsi="Times New Roman" w:cs="Times New Roman"/>
          <w:szCs w:val="20"/>
        </w:rPr>
      </w:pPr>
    </w:p>
    <w:p w14:paraId="2289207A" w14:textId="77777777" w:rsidR="009705F1" w:rsidRPr="004E6916" w:rsidRDefault="009705F1" w:rsidP="009705F1">
      <w:pPr>
        <w:spacing w:line="360" w:lineRule="auto"/>
        <w:jc w:val="center"/>
        <w:rPr>
          <w:rFonts w:ascii="Times New Roman" w:eastAsia="宋体" w:hAnsi="Times New Roman" w:cs="Times New Roman"/>
          <w:szCs w:val="20"/>
        </w:rPr>
      </w:pPr>
    </w:p>
    <w:p w14:paraId="01AFA16B" w14:textId="77777777" w:rsidR="009705F1" w:rsidRPr="004E6916" w:rsidRDefault="009705F1" w:rsidP="009705F1">
      <w:pPr>
        <w:spacing w:line="360" w:lineRule="auto"/>
        <w:jc w:val="center"/>
        <w:rPr>
          <w:rFonts w:ascii="Times New Roman" w:eastAsia="宋体" w:hAnsi="Times New Roman" w:cs="Times New Roman"/>
          <w:szCs w:val="20"/>
        </w:rPr>
      </w:pPr>
    </w:p>
    <w:p w14:paraId="49D04915" w14:textId="77777777" w:rsidR="009705F1" w:rsidRPr="004E6916" w:rsidRDefault="009705F1" w:rsidP="009705F1">
      <w:pPr>
        <w:spacing w:line="360" w:lineRule="auto"/>
        <w:jc w:val="center"/>
        <w:rPr>
          <w:rFonts w:ascii="Times New Roman" w:eastAsia="宋体" w:hAnsi="Times New Roman" w:cs="Times New Roman"/>
          <w:szCs w:val="20"/>
        </w:rPr>
      </w:pPr>
    </w:p>
    <w:p w14:paraId="569081D9" w14:textId="77777777" w:rsidR="009705F1" w:rsidRPr="004E6916" w:rsidRDefault="009705F1" w:rsidP="009705F1">
      <w:pPr>
        <w:spacing w:line="360" w:lineRule="auto"/>
        <w:jc w:val="center"/>
        <w:rPr>
          <w:rFonts w:ascii="Times New Roman" w:eastAsia="宋体" w:hAnsi="Times New Roman" w:cs="Times New Roman"/>
          <w:szCs w:val="20"/>
        </w:rPr>
      </w:pPr>
    </w:p>
    <w:p w14:paraId="00D23CCD" w14:textId="77777777" w:rsidR="009705F1" w:rsidRPr="004E6916" w:rsidRDefault="009705F1" w:rsidP="009705F1">
      <w:pPr>
        <w:spacing w:line="360" w:lineRule="auto"/>
        <w:jc w:val="center"/>
        <w:rPr>
          <w:rFonts w:ascii="Times New Roman" w:eastAsia="宋体" w:hAnsi="Times New Roman" w:cs="Times New Roman"/>
          <w:szCs w:val="20"/>
        </w:rPr>
      </w:pPr>
    </w:p>
    <w:p w14:paraId="1C732538" w14:textId="11FE78D6" w:rsidR="009705F1" w:rsidRPr="004E6916" w:rsidRDefault="005D1BA4" w:rsidP="009705F1">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xxx</w:t>
      </w:r>
      <w:r>
        <w:rPr>
          <w:rFonts w:ascii="Times New Roman" w:eastAsia="宋体" w:hAnsi="Times New Roman" w:cs="Times New Roman"/>
          <w:b/>
          <w:bCs/>
          <w:sz w:val="28"/>
          <w:szCs w:val="28"/>
        </w:rPr>
        <w:t>出版社</w:t>
      </w:r>
    </w:p>
    <w:p w14:paraId="08679749" w14:textId="77777777" w:rsidR="009705F1" w:rsidRPr="004E6916" w:rsidRDefault="009705F1" w:rsidP="009705F1">
      <w:pPr>
        <w:jc w:val="center"/>
        <w:rPr>
          <w:rFonts w:ascii="Times New Roman" w:eastAsia="宋体" w:hAnsi="Times New Roman" w:cs="Times New Roman"/>
          <w:b/>
          <w:bCs/>
          <w:sz w:val="28"/>
          <w:szCs w:val="28"/>
        </w:rPr>
        <w:sectPr w:rsidR="009705F1" w:rsidRPr="004E6916">
          <w:headerReference w:type="default" r:id="rId10"/>
          <w:footerReference w:type="even" r:id="rId11"/>
          <w:footerReference w:type="default" r:id="rId12"/>
          <w:headerReference w:type="first" r:id="rId13"/>
          <w:pgSz w:w="11906" w:h="16838"/>
          <w:pgMar w:top="1440" w:right="1800" w:bottom="1440" w:left="1800" w:header="851" w:footer="992" w:gutter="0"/>
          <w:pgNumType w:start="1"/>
          <w:cols w:space="720"/>
          <w:docGrid w:type="lines" w:linePitch="312"/>
        </w:sectPr>
      </w:pPr>
    </w:p>
    <w:p w14:paraId="09238482" w14:textId="77777777" w:rsidR="009705F1" w:rsidRPr="004E6916" w:rsidRDefault="009705F1" w:rsidP="009705F1">
      <w:pPr>
        <w:jc w:val="center"/>
        <w:rPr>
          <w:rFonts w:ascii="Times New Roman" w:eastAsia="黑体" w:hAnsi="Times New Roman" w:cs="Times New Roman"/>
          <w:b/>
          <w:sz w:val="36"/>
          <w:szCs w:val="36"/>
        </w:rPr>
      </w:pPr>
      <w:r w:rsidRPr="004E6916">
        <w:rPr>
          <w:rFonts w:ascii="Times New Roman" w:eastAsia="黑体" w:hAnsi="Times New Roman" w:cs="Times New Roman"/>
          <w:b/>
          <w:sz w:val="36"/>
          <w:szCs w:val="36"/>
        </w:rPr>
        <w:lastRenderedPageBreak/>
        <w:t>前</w:t>
      </w:r>
      <w:r w:rsidRPr="004E6916">
        <w:rPr>
          <w:rFonts w:ascii="Times New Roman" w:eastAsia="黑体" w:hAnsi="Times New Roman" w:cs="Times New Roman"/>
          <w:b/>
          <w:sz w:val="36"/>
          <w:szCs w:val="36"/>
        </w:rPr>
        <w:t xml:space="preserve">    </w:t>
      </w:r>
      <w:r w:rsidRPr="004E6916">
        <w:rPr>
          <w:rFonts w:ascii="Times New Roman" w:eastAsia="黑体" w:hAnsi="Times New Roman" w:cs="Times New Roman"/>
          <w:b/>
          <w:sz w:val="36"/>
          <w:szCs w:val="36"/>
        </w:rPr>
        <w:t>言</w:t>
      </w:r>
    </w:p>
    <w:p w14:paraId="4FFDE8A7" w14:textId="25E48C5A" w:rsidR="00B470BE" w:rsidRPr="00B470BE" w:rsidRDefault="00B470BE" w:rsidP="00B470BE">
      <w:pPr>
        <w:snapToGrid w:val="0"/>
        <w:spacing w:line="360" w:lineRule="auto"/>
        <w:ind w:firstLine="426"/>
        <w:rPr>
          <w:rFonts w:ascii="Times New Roman" w:eastAsia="宋体" w:hAnsi="Times New Roman" w:cs="Times New Roman"/>
          <w:sz w:val="24"/>
          <w:szCs w:val="24"/>
        </w:rPr>
      </w:pPr>
      <w:r w:rsidRPr="00B470BE">
        <w:rPr>
          <w:rFonts w:ascii="Times New Roman" w:eastAsia="宋体" w:hAnsi="Times New Roman" w:cs="Times New Roman"/>
          <w:sz w:val="24"/>
          <w:szCs w:val="24"/>
        </w:rPr>
        <w:t>根据</w:t>
      </w:r>
      <w:r w:rsidRPr="00B470BE">
        <w:rPr>
          <w:rFonts w:ascii="Times New Roman" w:eastAsia="宋体" w:hAnsi="Times New Roman" w:cs="Times New Roman" w:hint="eastAsia"/>
          <w:sz w:val="24"/>
          <w:szCs w:val="24"/>
        </w:rPr>
        <w:t>中国工程建设标准化协会《关于印发</w:t>
      </w:r>
      <w:r w:rsidRPr="00B470BE">
        <w:rPr>
          <w:rFonts w:ascii="Times New Roman" w:eastAsia="宋体" w:hAnsi="Times New Roman" w:cs="Times New Roman" w:hint="eastAsia"/>
          <w:sz w:val="24"/>
          <w:szCs w:val="24"/>
        </w:rPr>
        <w:t>&lt;2019</w:t>
      </w:r>
      <w:r w:rsidRPr="00B470BE">
        <w:rPr>
          <w:rFonts w:ascii="Times New Roman" w:eastAsia="宋体" w:hAnsi="Times New Roman" w:cs="Times New Roman" w:hint="eastAsia"/>
          <w:sz w:val="24"/>
          <w:szCs w:val="24"/>
        </w:rPr>
        <w:t>年第一批工程建设协会标准制订、修订计划</w:t>
      </w:r>
      <w:r w:rsidRPr="00B470BE">
        <w:rPr>
          <w:rFonts w:ascii="Times New Roman" w:eastAsia="宋体" w:hAnsi="Times New Roman" w:cs="Times New Roman" w:hint="eastAsia"/>
          <w:sz w:val="24"/>
          <w:szCs w:val="24"/>
        </w:rPr>
        <w:t>&gt;</w:t>
      </w:r>
      <w:r w:rsidRPr="00B470BE">
        <w:rPr>
          <w:rFonts w:ascii="Times New Roman" w:eastAsia="宋体" w:hAnsi="Times New Roman" w:cs="Times New Roman" w:hint="eastAsia"/>
          <w:sz w:val="24"/>
          <w:szCs w:val="24"/>
        </w:rPr>
        <w:t>的通知》（建标协字</w:t>
      </w:r>
      <w:r w:rsidRPr="00B470BE">
        <w:rPr>
          <w:rFonts w:ascii="Times New Roman" w:eastAsia="宋体" w:hAnsi="Times New Roman" w:cs="Times New Roman" w:hint="eastAsia"/>
          <w:sz w:val="24"/>
          <w:szCs w:val="24"/>
        </w:rPr>
        <w:t>[2019]12</w:t>
      </w:r>
      <w:r w:rsidRPr="00B470BE">
        <w:rPr>
          <w:rFonts w:ascii="Times New Roman" w:eastAsia="宋体" w:hAnsi="Times New Roman" w:cs="Times New Roman" w:hint="eastAsia"/>
          <w:sz w:val="24"/>
          <w:szCs w:val="24"/>
        </w:rPr>
        <w:t>号）</w:t>
      </w:r>
      <w:r w:rsidRPr="00B470BE">
        <w:rPr>
          <w:rFonts w:ascii="Times New Roman" w:eastAsia="宋体" w:hAnsi="Times New Roman" w:cs="Times New Roman"/>
          <w:sz w:val="24"/>
          <w:szCs w:val="24"/>
        </w:rPr>
        <w:t>的要求，编制组经广泛调查研究，认真总结实践经验，并在广泛征求意见的基础上，制定本标准。</w:t>
      </w:r>
    </w:p>
    <w:p w14:paraId="5AD322D0" w14:textId="286C224D" w:rsidR="00B470BE" w:rsidRDefault="00B470BE" w:rsidP="00A53E20">
      <w:pPr>
        <w:snapToGrid w:val="0"/>
        <w:spacing w:line="360" w:lineRule="auto"/>
        <w:ind w:firstLine="426"/>
        <w:rPr>
          <w:rFonts w:ascii="Times New Roman" w:eastAsia="宋体" w:hAnsi="Times New Roman" w:cs="Times New Roman"/>
          <w:sz w:val="24"/>
          <w:szCs w:val="24"/>
        </w:rPr>
      </w:pPr>
      <w:r w:rsidRPr="00B470BE">
        <w:rPr>
          <w:rFonts w:ascii="Times New Roman" w:eastAsia="宋体" w:hAnsi="Times New Roman" w:cs="Times New Roman"/>
          <w:sz w:val="24"/>
          <w:szCs w:val="24"/>
        </w:rPr>
        <w:t>本标准共分</w:t>
      </w:r>
      <w:r w:rsidR="00A53E20">
        <w:rPr>
          <w:rFonts w:ascii="Times New Roman" w:eastAsia="宋体" w:hAnsi="Times New Roman" w:cs="Times New Roman"/>
          <w:sz w:val="24"/>
          <w:szCs w:val="24"/>
        </w:rPr>
        <w:t>9</w:t>
      </w:r>
      <w:r w:rsidRPr="00B470BE">
        <w:rPr>
          <w:rFonts w:ascii="Times New Roman" w:eastAsia="宋体" w:hAnsi="Times New Roman" w:cs="Times New Roman"/>
          <w:sz w:val="24"/>
          <w:szCs w:val="24"/>
        </w:rPr>
        <w:t>章，主要内容包括：</w:t>
      </w:r>
      <w:r w:rsidRPr="00B470BE">
        <w:rPr>
          <w:rFonts w:ascii="Times New Roman" w:eastAsia="宋体" w:hAnsi="Times New Roman" w:cs="Times New Roman" w:hint="eastAsia"/>
          <w:sz w:val="24"/>
          <w:szCs w:val="24"/>
        </w:rPr>
        <w:t>总则</w:t>
      </w:r>
      <w:r w:rsidR="00A53E20">
        <w:rPr>
          <w:rFonts w:ascii="Times New Roman" w:eastAsia="宋体" w:hAnsi="Times New Roman" w:cs="Times New Roman" w:hint="eastAsia"/>
          <w:sz w:val="24"/>
          <w:szCs w:val="24"/>
        </w:rPr>
        <w:t>、</w:t>
      </w:r>
      <w:r w:rsidRPr="00B470BE">
        <w:rPr>
          <w:rFonts w:ascii="Times New Roman" w:eastAsia="宋体" w:hAnsi="Times New Roman" w:cs="Times New Roman" w:hint="eastAsia"/>
          <w:sz w:val="24"/>
          <w:szCs w:val="24"/>
        </w:rPr>
        <w:t>术语</w:t>
      </w:r>
      <w:r w:rsidR="00A53E20">
        <w:rPr>
          <w:rFonts w:ascii="Times New Roman" w:eastAsia="宋体" w:hAnsi="Times New Roman" w:cs="Times New Roman" w:hint="eastAsia"/>
          <w:sz w:val="24"/>
          <w:szCs w:val="24"/>
        </w:rPr>
        <w:t>、</w:t>
      </w:r>
      <w:r w:rsidRPr="00B470BE">
        <w:rPr>
          <w:rFonts w:ascii="Times New Roman" w:eastAsia="宋体" w:hAnsi="Times New Roman" w:cs="Times New Roman" w:hint="eastAsia"/>
          <w:sz w:val="24"/>
          <w:szCs w:val="24"/>
        </w:rPr>
        <w:t>基本规定</w:t>
      </w:r>
      <w:r w:rsidR="00A53E20">
        <w:rPr>
          <w:rFonts w:ascii="Times New Roman" w:eastAsia="宋体" w:hAnsi="Times New Roman" w:cs="Times New Roman" w:hint="eastAsia"/>
          <w:sz w:val="24"/>
          <w:szCs w:val="24"/>
        </w:rPr>
        <w:t>、</w:t>
      </w:r>
      <w:r w:rsidRPr="00B470BE">
        <w:rPr>
          <w:rFonts w:ascii="Times New Roman" w:eastAsia="宋体" w:hAnsi="Times New Roman" w:cs="Times New Roman" w:hint="eastAsia"/>
          <w:sz w:val="24"/>
          <w:szCs w:val="24"/>
        </w:rPr>
        <w:t>性能要求</w:t>
      </w:r>
      <w:r w:rsidR="00A53E20">
        <w:rPr>
          <w:rFonts w:ascii="Times New Roman" w:eastAsia="宋体" w:hAnsi="Times New Roman" w:cs="Times New Roman" w:hint="eastAsia"/>
          <w:sz w:val="24"/>
          <w:szCs w:val="24"/>
        </w:rPr>
        <w:t>、</w:t>
      </w:r>
      <w:r w:rsidRPr="00B470BE">
        <w:rPr>
          <w:rFonts w:ascii="Times New Roman" w:eastAsia="宋体" w:hAnsi="Times New Roman" w:cs="Times New Roman" w:hint="eastAsia"/>
          <w:sz w:val="24"/>
          <w:szCs w:val="24"/>
        </w:rPr>
        <w:t>建筑设计</w:t>
      </w:r>
      <w:r w:rsidR="00A53E20">
        <w:rPr>
          <w:rFonts w:ascii="Times New Roman" w:eastAsia="宋体" w:hAnsi="Times New Roman" w:cs="Times New Roman" w:hint="eastAsia"/>
          <w:sz w:val="24"/>
          <w:szCs w:val="24"/>
        </w:rPr>
        <w:t>、</w:t>
      </w:r>
      <w:r w:rsidRPr="00B470BE">
        <w:rPr>
          <w:rFonts w:ascii="Times New Roman" w:eastAsia="宋体" w:hAnsi="Times New Roman" w:cs="Times New Roman" w:hint="eastAsia"/>
          <w:sz w:val="24"/>
          <w:szCs w:val="24"/>
        </w:rPr>
        <w:t>结构设计</w:t>
      </w:r>
      <w:r w:rsidR="00A53E20">
        <w:rPr>
          <w:rFonts w:ascii="Times New Roman" w:eastAsia="宋体" w:hAnsi="Times New Roman" w:cs="Times New Roman" w:hint="eastAsia"/>
          <w:sz w:val="24"/>
          <w:szCs w:val="24"/>
        </w:rPr>
        <w:t>、</w:t>
      </w:r>
      <w:r w:rsidRPr="00B470BE">
        <w:rPr>
          <w:rFonts w:ascii="Times New Roman" w:eastAsia="宋体" w:hAnsi="Times New Roman" w:cs="Times New Roman" w:hint="eastAsia"/>
          <w:sz w:val="24"/>
          <w:szCs w:val="24"/>
        </w:rPr>
        <w:t>构造设计</w:t>
      </w:r>
      <w:r w:rsidR="00A53E20">
        <w:rPr>
          <w:rFonts w:ascii="Times New Roman" w:eastAsia="宋体" w:hAnsi="Times New Roman" w:cs="Times New Roman" w:hint="eastAsia"/>
          <w:sz w:val="24"/>
          <w:szCs w:val="24"/>
        </w:rPr>
        <w:t>、</w:t>
      </w:r>
      <w:r w:rsidRPr="00B470BE">
        <w:rPr>
          <w:rFonts w:ascii="Times New Roman" w:eastAsia="宋体" w:hAnsi="Times New Roman" w:cs="Times New Roman" w:hint="eastAsia"/>
          <w:sz w:val="24"/>
          <w:szCs w:val="24"/>
        </w:rPr>
        <w:t>建筑幕墙设计阶段及要求</w:t>
      </w:r>
      <w:r w:rsidR="00A53E20">
        <w:rPr>
          <w:rFonts w:ascii="Times New Roman" w:eastAsia="宋体" w:hAnsi="Times New Roman" w:cs="Times New Roman" w:hint="eastAsia"/>
          <w:sz w:val="24"/>
          <w:szCs w:val="24"/>
        </w:rPr>
        <w:t>、</w:t>
      </w:r>
      <w:r w:rsidRPr="00B470BE">
        <w:rPr>
          <w:rFonts w:ascii="Times New Roman" w:eastAsia="宋体" w:hAnsi="Times New Roman" w:cs="Times New Roman" w:hint="eastAsia"/>
          <w:sz w:val="24"/>
          <w:szCs w:val="24"/>
        </w:rPr>
        <w:t>建筑幕墙信息化模型设计（</w:t>
      </w:r>
      <w:r w:rsidRPr="00B470BE">
        <w:rPr>
          <w:rFonts w:ascii="Times New Roman" w:eastAsia="宋体" w:hAnsi="Times New Roman" w:cs="Times New Roman" w:hint="eastAsia"/>
          <w:sz w:val="24"/>
          <w:szCs w:val="24"/>
        </w:rPr>
        <w:t>BIM</w:t>
      </w:r>
      <w:r w:rsidRPr="00B470BE">
        <w:rPr>
          <w:rFonts w:ascii="Times New Roman" w:eastAsia="宋体" w:hAnsi="Times New Roman" w:cs="Times New Roman" w:hint="eastAsia"/>
          <w:sz w:val="24"/>
          <w:szCs w:val="24"/>
        </w:rPr>
        <w:t>）</w:t>
      </w:r>
      <w:r w:rsidRPr="00B470BE">
        <w:rPr>
          <w:rFonts w:ascii="Times New Roman" w:eastAsia="宋体" w:hAnsi="Times New Roman" w:cs="Times New Roman"/>
          <w:sz w:val="24"/>
          <w:szCs w:val="24"/>
        </w:rPr>
        <w:t>。</w:t>
      </w:r>
    </w:p>
    <w:p w14:paraId="576CB1BF" w14:textId="6BBB8026" w:rsidR="0069046E" w:rsidRPr="00B470BE" w:rsidRDefault="0069046E" w:rsidP="00A53E20">
      <w:pPr>
        <w:snapToGrid w:val="0"/>
        <w:spacing w:line="360" w:lineRule="auto"/>
        <w:ind w:firstLine="426"/>
        <w:rPr>
          <w:rFonts w:ascii="Times New Roman" w:eastAsia="宋体" w:hAnsi="Times New Roman" w:cs="Times New Roman"/>
          <w:sz w:val="24"/>
          <w:szCs w:val="24"/>
        </w:rPr>
      </w:pPr>
      <w:r w:rsidRPr="0069046E">
        <w:rPr>
          <w:rFonts w:ascii="Times New Roman" w:eastAsia="宋体" w:hAnsi="Times New Roman" w:cs="Times New Roman" w:hint="eastAsia"/>
          <w:sz w:val="24"/>
          <w:szCs w:val="24"/>
        </w:rPr>
        <w:t>请注意本标准的某些内容可能直接或间接涉及专利，本标准的发布机构不承担识别这些专利的责任。</w:t>
      </w:r>
    </w:p>
    <w:p w14:paraId="0CF56B82" w14:textId="37306693" w:rsidR="009705F1" w:rsidRPr="004E6916" w:rsidRDefault="0069046E" w:rsidP="00EE75AB">
      <w:pPr>
        <w:snapToGrid w:val="0"/>
        <w:spacing w:line="360" w:lineRule="auto"/>
        <w:ind w:firstLine="426"/>
        <w:rPr>
          <w:rFonts w:ascii="Times New Roman" w:eastAsia="新宋体" w:hAnsi="Times New Roman" w:cs="Times New Roman"/>
          <w:szCs w:val="24"/>
        </w:rPr>
      </w:pPr>
      <w:r w:rsidRPr="00E72E76">
        <w:rPr>
          <w:rFonts w:ascii="Times New Roman" w:hAnsi="Times New Roman" w:cs="Times New Roman"/>
          <w:sz w:val="24"/>
          <w:szCs w:val="24"/>
        </w:rPr>
        <w:t>本标准</w:t>
      </w:r>
      <w:r w:rsidR="00A53E20" w:rsidRPr="00A53E20">
        <w:rPr>
          <w:rFonts w:ascii="Times New Roman" w:eastAsia="宋体" w:hAnsi="Times New Roman" w:cs="Times New Roman" w:hint="eastAsia"/>
          <w:sz w:val="24"/>
          <w:szCs w:val="24"/>
        </w:rPr>
        <w:t>由中国工程建设标准化协会建筑环境与节能专业委员会归口管理，由亚太建设科技信息研究院有限公司负责具体技术内容的解释。执行过程中如有意见或建议，请寄送解释单位（地址：北京市西城区德外大街</w:t>
      </w:r>
      <w:r w:rsidR="00A53E20" w:rsidRPr="00A53E20">
        <w:rPr>
          <w:rFonts w:ascii="Times New Roman" w:eastAsia="宋体" w:hAnsi="Times New Roman" w:cs="Times New Roman" w:hint="eastAsia"/>
          <w:sz w:val="24"/>
          <w:szCs w:val="24"/>
        </w:rPr>
        <w:t>36</w:t>
      </w:r>
      <w:r w:rsidR="00A53E20" w:rsidRPr="00A53E20">
        <w:rPr>
          <w:rFonts w:ascii="Times New Roman" w:eastAsia="宋体" w:hAnsi="Times New Roman" w:cs="Times New Roman" w:hint="eastAsia"/>
          <w:sz w:val="24"/>
          <w:szCs w:val="24"/>
        </w:rPr>
        <w:t>号</w:t>
      </w:r>
      <w:r w:rsidR="00A53E20" w:rsidRPr="00A53E20">
        <w:rPr>
          <w:rFonts w:ascii="Times New Roman" w:eastAsia="宋体" w:hAnsi="Times New Roman" w:cs="Times New Roman" w:hint="eastAsia"/>
          <w:sz w:val="24"/>
          <w:szCs w:val="24"/>
        </w:rPr>
        <w:t>A</w:t>
      </w:r>
      <w:r w:rsidR="00A53E20" w:rsidRPr="00A53E20">
        <w:rPr>
          <w:rFonts w:ascii="Times New Roman" w:eastAsia="宋体" w:hAnsi="Times New Roman" w:cs="Times New Roman" w:hint="eastAsia"/>
          <w:sz w:val="24"/>
          <w:szCs w:val="24"/>
        </w:rPr>
        <w:t>座</w:t>
      </w:r>
      <w:r w:rsidR="00A53E20" w:rsidRPr="00A53E20">
        <w:rPr>
          <w:rFonts w:ascii="Times New Roman" w:eastAsia="宋体" w:hAnsi="Times New Roman" w:cs="Times New Roman" w:hint="eastAsia"/>
          <w:sz w:val="24"/>
          <w:szCs w:val="24"/>
        </w:rPr>
        <w:t>4</w:t>
      </w:r>
      <w:r w:rsidR="00A53E20" w:rsidRPr="00A53E20">
        <w:rPr>
          <w:rFonts w:ascii="Times New Roman" w:eastAsia="宋体" w:hAnsi="Times New Roman" w:cs="Times New Roman" w:hint="eastAsia"/>
          <w:sz w:val="24"/>
          <w:szCs w:val="24"/>
        </w:rPr>
        <w:t>层</w:t>
      </w:r>
      <w:r w:rsidR="00A53E20" w:rsidRPr="00A53E20">
        <w:rPr>
          <w:rFonts w:ascii="Times New Roman" w:eastAsia="宋体" w:hAnsi="Times New Roman" w:cs="Times New Roman" w:hint="eastAsia"/>
          <w:sz w:val="24"/>
          <w:szCs w:val="24"/>
        </w:rPr>
        <w:t>426</w:t>
      </w:r>
      <w:r w:rsidR="00A53E20" w:rsidRPr="00A53E20">
        <w:rPr>
          <w:rFonts w:ascii="Times New Roman" w:eastAsia="宋体" w:hAnsi="Times New Roman" w:cs="Times New Roman" w:hint="eastAsia"/>
          <w:sz w:val="24"/>
          <w:szCs w:val="24"/>
        </w:rPr>
        <w:t>室，邮政编码：</w:t>
      </w:r>
      <w:r w:rsidR="00A53E20" w:rsidRPr="00A53E20">
        <w:rPr>
          <w:rFonts w:ascii="Times New Roman" w:eastAsia="宋体" w:hAnsi="Times New Roman" w:cs="Times New Roman" w:hint="eastAsia"/>
          <w:sz w:val="24"/>
          <w:szCs w:val="24"/>
        </w:rPr>
        <w:t>100120</w:t>
      </w:r>
      <w:r w:rsidR="00A53E20">
        <w:rPr>
          <w:rFonts w:ascii="Times New Roman" w:eastAsia="宋体" w:hAnsi="Times New Roman" w:cs="Times New Roman" w:hint="eastAsia"/>
          <w:sz w:val="24"/>
          <w:szCs w:val="24"/>
        </w:rPr>
        <w:t>；</w:t>
      </w:r>
      <w:r w:rsidR="00A53E20" w:rsidRPr="00B470BE">
        <w:rPr>
          <w:rFonts w:ascii="Times New Roman" w:eastAsia="宋体" w:hAnsi="Times New Roman" w:cs="Times New Roman"/>
          <w:sz w:val="24"/>
          <w:szCs w:val="24"/>
        </w:rPr>
        <w:t>邮箱：</w:t>
      </w:r>
      <w:r w:rsidR="0015259C" w:rsidRPr="0015259C">
        <w:rPr>
          <w:rFonts w:ascii="Times New Roman" w:eastAsia="宋体" w:hAnsi="Times New Roman" w:cs="Times New Roman"/>
          <w:sz w:val="24"/>
          <w:szCs w:val="24"/>
        </w:rPr>
        <w:t>37699033</w:t>
      </w:r>
      <w:r w:rsidR="00A53E20" w:rsidRPr="00B470BE">
        <w:rPr>
          <w:rFonts w:ascii="Times New Roman" w:eastAsia="宋体" w:hAnsi="Times New Roman" w:cs="Times New Roman"/>
          <w:sz w:val="24"/>
          <w:szCs w:val="24"/>
        </w:rPr>
        <w:t>@</w:t>
      </w:r>
      <w:r w:rsidR="0015259C">
        <w:rPr>
          <w:rFonts w:ascii="Times New Roman" w:eastAsia="宋体" w:hAnsi="Times New Roman" w:cs="Times New Roman" w:hint="eastAsia"/>
          <w:sz w:val="24"/>
          <w:szCs w:val="24"/>
        </w:rPr>
        <w:t>qq</w:t>
      </w:r>
      <w:r w:rsidR="00A53E20" w:rsidRPr="00B470BE">
        <w:rPr>
          <w:rFonts w:ascii="Times New Roman" w:eastAsia="宋体" w:hAnsi="Times New Roman" w:cs="Times New Roman"/>
          <w:sz w:val="24"/>
          <w:szCs w:val="24"/>
        </w:rPr>
        <w:t>.com</w:t>
      </w:r>
      <w:r w:rsidR="00A53E20" w:rsidRPr="00A53E20">
        <w:rPr>
          <w:rFonts w:ascii="Times New Roman" w:eastAsia="宋体" w:hAnsi="Times New Roman" w:cs="Times New Roman" w:hint="eastAsia"/>
          <w:sz w:val="24"/>
          <w:szCs w:val="24"/>
        </w:rPr>
        <w:t>）</w:t>
      </w:r>
      <w:r w:rsidR="00A53E20">
        <w:rPr>
          <w:rFonts w:ascii="Times New Roman" w:eastAsia="宋体" w:hAnsi="Times New Roman" w:cs="Times New Roman" w:hint="eastAsia"/>
          <w:sz w:val="24"/>
          <w:szCs w:val="24"/>
        </w:rPr>
        <w:t>。</w:t>
      </w:r>
    </w:p>
    <w:p w14:paraId="3E2A00B4" w14:textId="77777777" w:rsidR="009705F1" w:rsidRPr="004E6916" w:rsidRDefault="009705F1" w:rsidP="009705F1">
      <w:pPr>
        <w:tabs>
          <w:tab w:val="right" w:leader="dot" w:pos="8296"/>
        </w:tabs>
        <w:rPr>
          <w:rFonts w:ascii="Times New Roman" w:eastAsia="宋体" w:hAnsi="Times New Roman" w:cs="Times New Roman"/>
          <w:szCs w:val="24"/>
        </w:rPr>
      </w:pPr>
    </w:p>
    <w:tbl>
      <w:tblPr>
        <w:tblStyle w:val="12"/>
        <w:tblpPr w:leftFromText="180" w:rightFromText="180" w:vertAnchor="text" w:tblpX="-39" w:tblpY="1"/>
        <w:tblOverlap w:val="never"/>
        <w:tblW w:w="8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516"/>
        <w:gridCol w:w="118"/>
      </w:tblGrid>
      <w:tr w:rsidR="0015175F" w:rsidRPr="0015259C" w14:paraId="26D934DF" w14:textId="77777777" w:rsidTr="005D1BA4">
        <w:tc>
          <w:tcPr>
            <w:tcW w:w="1843" w:type="dxa"/>
          </w:tcPr>
          <w:p w14:paraId="6C69CA80" w14:textId="77777777" w:rsidR="0015175F" w:rsidRPr="00EE75AB" w:rsidRDefault="0015175F" w:rsidP="00396F6F">
            <w:pPr>
              <w:spacing w:line="360" w:lineRule="auto"/>
              <w:jc w:val="distribute"/>
              <w:rPr>
                <w:rFonts w:asciiTheme="minorEastAsia" w:hAnsiTheme="minorEastAsia" w:cs="Times New Roman"/>
                <w:kern w:val="0"/>
                <w:sz w:val="24"/>
                <w:szCs w:val="24"/>
              </w:rPr>
            </w:pPr>
            <w:r w:rsidRPr="00EE75AB">
              <w:rPr>
                <w:rFonts w:asciiTheme="minorEastAsia" w:hAnsiTheme="minorEastAsia" w:cs="Times New Roman" w:hint="eastAsia"/>
                <w:kern w:val="0"/>
                <w:sz w:val="24"/>
                <w:szCs w:val="24"/>
              </w:rPr>
              <w:t>主编单位：</w:t>
            </w:r>
          </w:p>
        </w:tc>
        <w:tc>
          <w:tcPr>
            <w:tcW w:w="6634" w:type="dxa"/>
            <w:gridSpan w:val="2"/>
          </w:tcPr>
          <w:p w14:paraId="318A6F36" w14:textId="64E80062" w:rsidR="0015175F" w:rsidRPr="00EE75AB" w:rsidRDefault="0015175F" w:rsidP="00396F6F">
            <w:pPr>
              <w:spacing w:line="360" w:lineRule="auto"/>
              <w:rPr>
                <w:rFonts w:asciiTheme="minorEastAsia" w:hAnsiTheme="minorEastAsia" w:cs="Times New Roman"/>
                <w:kern w:val="0"/>
                <w:sz w:val="24"/>
                <w:szCs w:val="24"/>
              </w:rPr>
            </w:pPr>
            <w:r w:rsidRPr="00EE75AB">
              <w:rPr>
                <w:rFonts w:asciiTheme="minorEastAsia" w:hAnsiTheme="minorEastAsia" w:cs="Times New Roman" w:hint="eastAsia"/>
                <w:sz w:val="24"/>
                <w:szCs w:val="24"/>
              </w:rPr>
              <w:t>亚太建设科技信息研究院有限公司</w:t>
            </w:r>
          </w:p>
        </w:tc>
      </w:tr>
      <w:tr w:rsidR="0015175F" w:rsidRPr="0015259C" w14:paraId="1054CFCA" w14:textId="77777777" w:rsidTr="005D1BA4">
        <w:trPr>
          <w:gridAfter w:val="1"/>
          <w:wAfter w:w="118" w:type="dxa"/>
        </w:trPr>
        <w:tc>
          <w:tcPr>
            <w:tcW w:w="1843" w:type="dxa"/>
          </w:tcPr>
          <w:p w14:paraId="75CE2913"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010AA47C" w14:textId="0EAD6DEE" w:rsidR="0015175F" w:rsidRPr="00EE75AB" w:rsidRDefault="0015175F" w:rsidP="00396F6F">
            <w:pPr>
              <w:spacing w:line="360" w:lineRule="auto"/>
              <w:rPr>
                <w:rFonts w:asciiTheme="minorEastAsia" w:hAnsiTheme="minorEastAsia" w:cs="Times New Roman"/>
                <w:kern w:val="0"/>
                <w:sz w:val="24"/>
                <w:szCs w:val="24"/>
              </w:rPr>
            </w:pPr>
            <w:r w:rsidRPr="00EE75AB">
              <w:rPr>
                <w:rFonts w:asciiTheme="minorEastAsia" w:hAnsiTheme="minorEastAsia" w:cs="Times New Roman" w:hint="eastAsia"/>
                <w:sz w:val="24"/>
                <w:szCs w:val="24"/>
              </w:rPr>
              <w:t>中国建筑科学研究院有限公司</w:t>
            </w:r>
          </w:p>
        </w:tc>
      </w:tr>
      <w:tr w:rsidR="0015175F" w:rsidRPr="0015259C" w14:paraId="265F8EFE" w14:textId="77777777" w:rsidTr="005D1BA4">
        <w:trPr>
          <w:gridAfter w:val="1"/>
          <w:wAfter w:w="118" w:type="dxa"/>
        </w:trPr>
        <w:tc>
          <w:tcPr>
            <w:tcW w:w="1843" w:type="dxa"/>
          </w:tcPr>
          <w:p w14:paraId="5CA661D8"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76048497" w14:textId="2E5EFF7B" w:rsidR="0015175F" w:rsidRPr="00EE75AB" w:rsidRDefault="0015175F" w:rsidP="00396F6F">
            <w:pPr>
              <w:spacing w:line="360" w:lineRule="auto"/>
              <w:rPr>
                <w:rFonts w:asciiTheme="minorEastAsia" w:hAnsiTheme="minorEastAsia" w:cs="Times New Roman"/>
                <w:kern w:val="0"/>
                <w:sz w:val="24"/>
                <w:szCs w:val="24"/>
              </w:rPr>
            </w:pPr>
            <w:r w:rsidRPr="00EE75AB">
              <w:rPr>
                <w:rFonts w:asciiTheme="minorEastAsia" w:hAnsiTheme="minorEastAsia" w:cs="Times New Roman" w:hint="eastAsia"/>
                <w:sz w:val="24"/>
                <w:szCs w:val="24"/>
              </w:rPr>
              <w:t>中国建筑设计研究院有限公司</w:t>
            </w:r>
          </w:p>
        </w:tc>
      </w:tr>
      <w:tr w:rsidR="0015175F" w:rsidRPr="0015259C" w14:paraId="4F9C33E5" w14:textId="77777777" w:rsidTr="005D1BA4">
        <w:trPr>
          <w:gridAfter w:val="1"/>
          <w:wAfter w:w="118" w:type="dxa"/>
          <w:trHeight w:val="398"/>
        </w:trPr>
        <w:tc>
          <w:tcPr>
            <w:tcW w:w="1843" w:type="dxa"/>
          </w:tcPr>
          <w:p w14:paraId="20B42857" w14:textId="77777777" w:rsidR="0015175F" w:rsidRPr="00EE75AB" w:rsidRDefault="0015175F" w:rsidP="00396F6F">
            <w:pPr>
              <w:spacing w:line="360" w:lineRule="auto"/>
              <w:jc w:val="distribute"/>
              <w:rPr>
                <w:rFonts w:asciiTheme="minorEastAsia" w:hAnsiTheme="minorEastAsia" w:cs="Times New Roman"/>
                <w:kern w:val="0"/>
                <w:sz w:val="24"/>
                <w:szCs w:val="24"/>
              </w:rPr>
            </w:pPr>
            <w:r w:rsidRPr="00EE75AB">
              <w:rPr>
                <w:rFonts w:asciiTheme="minorEastAsia" w:hAnsiTheme="minorEastAsia" w:cs="Times New Roman" w:hint="eastAsia"/>
                <w:kern w:val="0"/>
                <w:sz w:val="24"/>
                <w:szCs w:val="24"/>
              </w:rPr>
              <w:t>参编单位：</w:t>
            </w:r>
          </w:p>
        </w:tc>
        <w:tc>
          <w:tcPr>
            <w:tcW w:w="6516" w:type="dxa"/>
          </w:tcPr>
          <w:p w14:paraId="3A7C5A2D" w14:textId="4F7C3895" w:rsidR="0015175F" w:rsidRPr="00EE75AB" w:rsidRDefault="0015175F" w:rsidP="00396F6F">
            <w:pPr>
              <w:spacing w:line="360" w:lineRule="auto"/>
              <w:rPr>
                <w:rFonts w:asciiTheme="minorEastAsia" w:hAnsiTheme="minorEastAsia" w:cs="Times New Roman"/>
                <w:kern w:val="0"/>
                <w:sz w:val="24"/>
                <w:szCs w:val="24"/>
              </w:rPr>
            </w:pPr>
            <w:r w:rsidRPr="00EE75AB">
              <w:rPr>
                <w:rFonts w:asciiTheme="minorEastAsia" w:hAnsiTheme="minorEastAsia" w:cs="Times New Roman" w:hint="eastAsia"/>
                <w:sz w:val="24"/>
                <w:szCs w:val="24"/>
              </w:rPr>
              <w:t>中国建筑学会建筑幕墙学术委员会</w:t>
            </w:r>
          </w:p>
        </w:tc>
      </w:tr>
      <w:tr w:rsidR="0015175F" w:rsidRPr="0015259C" w14:paraId="176DC546" w14:textId="77777777" w:rsidTr="005D1BA4">
        <w:trPr>
          <w:gridAfter w:val="1"/>
          <w:wAfter w:w="118" w:type="dxa"/>
          <w:trHeight w:val="397"/>
        </w:trPr>
        <w:tc>
          <w:tcPr>
            <w:tcW w:w="1843" w:type="dxa"/>
          </w:tcPr>
          <w:p w14:paraId="367FBB8C"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5D4ABE27" w14:textId="6B937E2C" w:rsidR="0015175F" w:rsidRPr="00EE75AB" w:rsidRDefault="0015175F" w:rsidP="00396F6F">
            <w:pPr>
              <w:spacing w:line="360" w:lineRule="auto"/>
              <w:rPr>
                <w:rFonts w:asciiTheme="minorEastAsia" w:hAnsiTheme="minorEastAsia" w:cs="Times New Roman"/>
                <w:kern w:val="0"/>
                <w:sz w:val="24"/>
                <w:szCs w:val="24"/>
              </w:rPr>
            </w:pPr>
            <w:r w:rsidRPr="00EE75AB">
              <w:rPr>
                <w:rFonts w:asciiTheme="minorEastAsia" w:hAnsiTheme="minorEastAsia" w:cs="Times New Roman" w:hint="eastAsia"/>
                <w:sz w:val="24"/>
                <w:szCs w:val="24"/>
              </w:rPr>
              <w:t>悉地（北京）国际建筑设计顾问有限公司</w:t>
            </w:r>
          </w:p>
        </w:tc>
      </w:tr>
      <w:tr w:rsidR="0015175F" w:rsidRPr="0015259C" w14:paraId="68AF4B54" w14:textId="77777777" w:rsidTr="005D1BA4">
        <w:trPr>
          <w:gridAfter w:val="1"/>
          <w:wAfter w:w="118" w:type="dxa"/>
          <w:trHeight w:val="397"/>
        </w:trPr>
        <w:tc>
          <w:tcPr>
            <w:tcW w:w="1843" w:type="dxa"/>
          </w:tcPr>
          <w:p w14:paraId="54CC046A"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31D237B1" w14:textId="145C5A38" w:rsidR="0015175F" w:rsidRPr="00EE75AB" w:rsidRDefault="0015175F" w:rsidP="00396F6F">
            <w:pPr>
              <w:spacing w:line="360" w:lineRule="auto"/>
              <w:rPr>
                <w:rFonts w:asciiTheme="minorEastAsia" w:hAnsiTheme="minorEastAsia" w:cs="Times New Roman"/>
                <w:kern w:val="0"/>
                <w:sz w:val="24"/>
                <w:szCs w:val="24"/>
              </w:rPr>
            </w:pPr>
            <w:r w:rsidRPr="00EE75AB">
              <w:rPr>
                <w:rFonts w:asciiTheme="minorEastAsia" w:hAnsiTheme="minorEastAsia" w:cs="Times New Roman" w:hint="eastAsia"/>
                <w:sz w:val="24"/>
                <w:szCs w:val="24"/>
              </w:rPr>
              <w:t>广东省建筑设计研究院</w:t>
            </w:r>
          </w:p>
        </w:tc>
      </w:tr>
      <w:tr w:rsidR="0015175F" w:rsidRPr="0015259C" w14:paraId="63BECB7E" w14:textId="77777777" w:rsidTr="005D1BA4">
        <w:trPr>
          <w:gridAfter w:val="1"/>
          <w:wAfter w:w="118" w:type="dxa"/>
          <w:trHeight w:val="397"/>
        </w:trPr>
        <w:tc>
          <w:tcPr>
            <w:tcW w:w="1843" w:type="dxa"/>
          </w:tcPr>
          <w:p w14:paraId="0B4372EF"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359D0468" w14:textId="35FDD01D" w:rsidR="0015175F" w:rsidRPr="00EE75AB" w:rsidRDefault="0015175F" w:rsidP="00396F6F">
            <w:pPr>
              <w:spacing w:line="360" w:lineRule="auto"/>
              <w:rPr>
                <w:rFonts w:asciiTheme="minorEastAsia" w:hAnsiTheme="minorEastAsia" w:cs="Times New Roman"/>
                <w:kern w:val="0"/>
                <w:sz w:val="24"/>
                <w:szCs w:val="24"/>
              </w:rPr>
            </w:pPr>
            <w:r w:rsidRPr="00EE75AB">
              <w:rPr>
                <w:rFonts w:asciiTheme="minorEastAsia" w:hAnsiTheme="minorEastAsia" w:cs="Times New Roman" w:hint="eastAsia"/>
                <w:sz w:val="24"/>
                <w:szCs w:val="24"/>
              </w:rPr>
              <w:t>大连市建筑设计研究院有限公司</w:t>
            </w:r>
          </w:p>
        </w:tc>
      </w:tr>
      <w:tr w:rsidR="0015175F" w:rsidRPr="0015259C" w14:paraId="59C2A96B" w14:textId="77777777" w:rsidTr="005D1BA4">
        <w:trPr>
          <w:gridAfter w:val="1"/>
          <w:wAfter w:w="118" w:type="dxa"/>
          <w:trHeight w:val="397"/>
        </w:trPr>
        <w:tc>
          <w:tcPr>
            <w:tcW w:w="1843" w:type="dxa"/>
          </w:tcPr>
          <w:p w14:paraId="284003DB"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3AE0B669" w14:textId="6525C418" w:rsidR="0015175F" w:rsidRPr="00EE75AB" w:rsidRDefault="0015175F" w:rsidP="00396F6F">
            <w:pPr>
              <w:spacing w:line="360" w:lineRule="auto"/>
              <w:rPr>
                <w:rFonts w:asciiTheme="minorEastAsia" w:hAnsiTheme="minorEastAsia" w:cs="Times New Roman"/>
                <w:kern w:val="0"/>
                <w:sz w:val="24"/>
                <w:szCs w:val="24"/>
              </w:rPr>
            </w:pPr>
            <w:r w:rsidRPr="00EE75AB">
              <w:rPr>
                <w:rFonts w:asciiTheme="minorEastAsia" w:hAnsiTheme="minorEastAsia" w:cs="Times New Roman" w:hint="eastAsia"/>
                <w:sz w:val="24"/>
                <w:szCs w:val="24"/>
              </w:rPr>
              <w:t>中国建筑标准设计研究院有限公司</w:t>
            </w:r>
          </w:p>
        </w:tc>
      </w:tr>
      <w:tr w:rsidR="0015175F" w:rsidRPr="0015259C" w14:paraId="71BEC7E0" w14:textId="77777777" w:rsidTr="005D1BA4">
        <w:trPr>
          <w:gridAfter w:val="1"/>
          <w:wAfter w:w="118" w:type="dxa"/>
          <w:trHeight w:val="397"/>
        </w:trPr>
        <w:tc>
          <w:tcPr>
            <w:tcW w:w="1843" w:type="dxa"/>
          </w:tcPr>
          <w:p w14:paraId="1D5EFCAE"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601070A8" w14:textId="74E0CB92" w:rsidR="0015175F" w:rsidRPr="00EE75AB" w:rsidRDefault="0015175F" w:rsidP="00396F6F">
            <w:pPr>
              <w:spacing w:line="360" w:lineRule="auto"/>
              <w:rPr>
                <w:rFonts w:asciiTheme="minorEastAsia" w:hAnsiTheme="minorEastAsia" w:cs="Times New Roman"/>
                <w:kern w:val="0"/>
                <w:sz w:val="24"/>
                <w:szCs w:val="24"/>
              </w:rPr>
            </w:pPr>
            <w:r w:rsidRPr="00EE75AB">
              <w:rPr>
                <w:rFonts w:asciiTheme="minorEastAsia" w:hAnsiTheme="minorEastAsia" w:cs="Times New Roman" w:hint="eastAsia"/>
                <w:sz w:val="24"/>
                <w:szCs w:val="24"/>
              </w:rPr>
              <w:t>中南建筑设计院股份有限公司</w:t>
            </w:r>
          </w:p>
        </w:tc>
      </w:tr>
      <w:tr w:rsidR="0015175F" w:rsidRPr="0015259C" w14:paraId="3370B03A" w14:textId="77777777" w:rsidTr="005D1BA4">
        <w:trPr>
          <w:gridAfter w:val="1"/>
          <w:wAfter w:w="118" w:type="dxa"/>
          <w:trHeight w:val="397"/>
        </w:trPr>
        <w:tc>
          <w:tcPr>
            <w:tcW w:w="1843" w:type="dxa"/>
          </w:tcPr>
          <w:p w14:paraId="00791EBC"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419CB24B" w14:textId="6EEE8DBB" w:rsidR="0015175F" w:rsidRPr="00EE75AB" w:rsidRDefault="0015175F" w:rsidP="00396F6F">
            <w:pPr>
              <w:spacing w:line="360" w:lineRule="auto"/>
              <w:rPr>
                <w:rFonts w:asciiTheme="minorEastAsia" w:hAnsiTheme="minorEastAsia" w:cs="Times New Roman"/>
                <w:kern w:val="0"/>
                <w:sz w:val="24"/>
                <w:szCs w:val="24"/>
              </w:rPr>
            </w:pPr>
            <w:r w:rsidRPr="00EE75AB">
              <w:rPr>
                <w:rFonts w:asciiTheme="minorEastAsia" w:hAnsiTheme="minorEastAsia" w:cs="Times New Roman" w:hint="eastAsia"/>
                <w:sz w:val="24"/>
                <w:szCs w:val="24"/>
              </w:rPr>
              <w:t>建</w:t>
            </w:r>
            <w:proofErr w:type="gramStart"/>
            <w:r w:rsidRPr="00EE75AB">
              <w:rPr>
                <w:rFonts w:asciiTheme="minorEastAsia" w:hAnsiTheme="minorEastAsia" w:cs="Times New Roman" w:hint="eastAsia"/>
                <w:sz w:val="24"/>
                <w:szCs w:val="24"/>
              </w:rPr>
              <w:t>研</w:t>
            </w:r>
            <w:proofErr w:type="gramEnd"/>
            <w:r w:rsidRPr="00EE75AB">
              <w:rPr>
                <w:rFonts w:asciiTheme="minorEastAsia" w:hAnsiTheme="minorEastAsia" w:cs="Times New Roman" w:hint="eastAsia"/>
                <w:sz w:val="24"/>
                <w:szCs w:val="24"/>
              </w:rPr>
              <w:t>科技股份有限公司</w:t>
            </w:r>
          </w:p>
        </w:tc>
      </w:tr>
      <w:tr w:rsidR="0015175F" w:rsidRPr="0015259C" w14:paraId="760BB30B" w14:textId="77777777" w:rsidTr="005D1BA4">
        <w:trPr>
          <w:gridAfter w:val="1"/>
          <w:wAfter w:w="118" w:type="dxa"/>
          <w:trHeight w:val="397"/>
        </w:trPr>
        <w:tc>
          <w:tcPr>
            <w:tcW w:w="1843" w:type="dxa"/>
          </w:tcPr>
          <w:p w14:paraId="2DC717E1"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49EBCC5C" w14:textId="50C03C23" w:rsidR="0015175F" w:rsidRPr="00EE75AB" w:rsidRDefault="0015175F" w:rsidP="00396F6F">
            <w:pPr>
              <w:spacing w:line="360" w:lineRule="auto"/>
              <w:rPr>
                <w:rFonts w:asciiTheme="minorEastAsia" w:hAnsiTheme="minorEastAsia" w:cs="Times New Roman"/>
                <w:kern w:val="0"/>
                <w:sz w:val="24"/>
                <w:szCs w:val="24"/>
              </w:rPr>
            </w:pPr>
            <w:r w:rsidRPr="00EE75AB">
              <w:rPr>
                <w:rFonts w:asciiTheme="minorEastAsia" w:hAnsiTheme="minorEastAsia" w:cs="Times New Roman" w:hint="eastAsia"/>
                <w:sz w:val="24"/>
                <w:szCs w:val="24"/>
              </w:rPr>
              <w:t>中国建筑西南设计研究院有限公司</w:t>
            </w:r>
          </w:p>
        </w:tc>
      </w:tr>
      <w:tr w:rsidR="0015175F" w:rsidRPr="0015259C" w14:paraId="59C7AAD6" w14:textId="77777777" w:rsidTr="005D1BA4">
        <w:trPr>
          <w:gridAfter w:val="1"/>
          <w:wAfter w:w="118" w:type="dxa"/>
          <w:trHeight w:val="397"/>
        </w:trPr>
        <w:tc>
          <w:tcPr>
            <w:tcW w:w="1843" w:type="dxa"/>
          </w:tcPr>
          <w:p w14:paraId="49673375"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172DF975" w14:textId="79CFF8A2" w:rsidR="0015175F" w:rsidRPr="00EE75AB" w:rsidRDefault="0015175F" w:rsidP="00396F6F">
            <w:pPr>
              <w:spacing w:line="360" w:lineRule="auto"/>
              <w:rPr>
                <w:rFonts w:asciiTheme="minorEastAsia" w:hAnsiTheme="minorEastAsia" w:cs="Times New Roman"/>
                <w:kern w:val="0"/>
                <w:sz w:val="24"/>
                <w:szCs w:val="24"/>
              </w:rPr>
            </w:pPr>
            <w:r w:rsidRPr="00EE75AB">
              <w:rPr>
                <w:rFonts w:asciiTheme="minorEastAsia" w:hAnsiTheme="minorEastAsia" w:cs="Times New Roman" w:hint="eastAsia"/>
                <w:sz w:val="24"/>
                <w:szCs w:val="24"/>
              </w:rPr>
              <w:t>华建集团华东建筑设计研究总院</w:t>
            </w:r>
          </w:p>
        </w:tc>
      </w:tr>
      <w:tr w:rsidR="0015175F" w:rsidRPr="0015259C" w14:paraId="07A7EAC7" w14:textId="77777777" w:rsidTr="005D1BA4">
        <w:trPr>
          <w:gridAfter w:val="1"/>
          <w:wAfter w:w="118" w:type="dxa"/>
          <w:trHeight w:val="397"/>
        </w:trPr>
        <w:tc>
          <w:tcPr>
            <w:tcW w:w="1843" w:type="dxa"/>
          </w:tcPr>
          <w:p w14:paraId="0BE0F47B"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500FC290" w14:textId="3A824A99" w:rsidR="0015175F" w:rsidRPr="00EE75AB" w:rsidRDefault="0015175F" w:rsidP="00396F6F">
            <w:pPr>
              <w:spacing w:line="360" w:lineRule="auto"/>
              <w:rPr>
                <w:rFonts w:asciiTheme="minorEastAsia" w:hAnsiTheme="minorEastAsia" w:cs="Times New Roman"/>
                <w:kern w:val="0"/>
                <w:sz w:val="24"/>
                <w:szCs w:val="24"/>
              </w:rPr>
            </w:pPr>
            <w:r w:rsidRPr="00EE75AB">
              <w:rPr>
                <w:rFonts w:asciiTheme="minorEastAsia" w:hAnsiTheme="minorEastAsia" w:cs="Times New Roman" w:hint="eastAsia"/>
                <w:sz w:val="24"/>
                <w:szCs w:val="24"/>
              </w:rPr>
              <w:t>同济大学建筑设计研究院（集团）有限公司</w:t>
            </w:r>
          </w:p>
        </w:tc>
      </w:tr>
      <w:tr w:rsidR="0015175F" w:rsidRPr="0015259C" w14:paraId="6990872F" w14:textId="77777777" w:rsidTr="005D1BA4">
        <w:trPr>
          <w:gridAfter w:val="1"/>
          <w:wAfter w:w="118" w:type="dxa"/>
          <w:trHeight w:val="397"/>
        </w:trPr>
        <w:tc>
          <w:tcPr>
            <w:tcW w:w="1843" w:type="dxa"/>
          </w:tcPr>
          <w:p w14:paraId="4781F3FD"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5F7A1550" w14:textId="3374B137" w:rsidR="0015175F" w:rsidRPr="00EE75AB" w:rsidRDefault="0015175F" w:rsidP="00396F6F">
            <w:pPr>
              <w:spacing w:line="360" w:lineRule="auto"/>
              <w:rPr>
                <w:rFonts w:asciiTheme="minorEastAsia" w:hAnsiTheme="minorEastAsia" w:cs="Times New Roman"/>
                <w:kern w:val="0"/>
                <w:sz w:val="24"/>
                <w:szCs w:val="24"/>
              </w:rPr>
            </w:pPr>
            <w:r w:rsidRPr="00EE75AB">
              <w:rPr>
                <w:rFonts w:asciiTheme="minorEastAsia" w:hAnsiTheme="minorEastAsia" w:cs="Times New Roman" w:hint="eastAsia"/>
                <w:sz w:val="24"/>
                <w:szCs w:val="24"/>
              </w:rPr>
              <w:t>浙江省建筑设计研究院</w:t>
            </w:r>
          </w:p>
        </w:tc>
      </w:tr>
      <w:tr w:rsidR="0015175F" w:rsidRPr="0015259C" w14:paraId="026883FD" w14:textId="77777777" w:rsidTr="005D1BA4">
        <w:trPr>
          <w:gridAfter w:val="1"/>
          <w:wAfter w:w="118" w:type="dxa"/>
          <w:trHeight w:val="397"/>
        </w:trPr>
        <w:tc>
          <w:tcPr>
            <w:tcW w:w="1843" w:type="dxa"/>
          </w:tcPr>
          <w:p w14:paraId="446AE629"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540C9978" w14:textId="1EBF5875" w:rsidR="0015175F" w:rsidRPr="00EE75AB" w:rsidRDefault="0015175F" w:rsidP="00396F6F">
            <w:pPr>
              <w:spacing w:line="360" w:lineRule="auto"/>
              <w:rPr>
                <w:rFonts w:asciiTheme="minorEastAsia" w:hAnsiTheme="minorEastAsia" w:cs="Times New Roman"/>
                <w:kern w:val="0"/>
                <w:sz w:val="24"/>
                <w:szCs w:val="24"/>
              </w:rPr>
            </w:pPr>
            <w:r w:rsidRPr="00EE75AB">
              <w:rPr>
                <w:rFonts w:asciiTheme="minorEastAsia" w:hAnsiTheme="minorEastAsia" w:cs="Times New Roman" w:hint="eastAsia"/>
                <w:sz w:val="24"/>
                <w:szCs w:val="24"/>
              </w:rPr>
              <w:t>浙江大学建筑设计研究院有限公司</w:t>
            </w:r>
          </w:p>
        </w:tc>
      </w:tr>
      <w:tr w:rsidR="0015175F" w:rsidRPr="0015259C" w14:paraId="0C7CD788" w14:textId="77777777" w:rsidTr="005D1BA4">
        <w:trPr>
          <w:gridAfter w:val="1"/>
          <w:wAfter w:w="118" w:type="dxa"/>
          <w:trHeight w:val="400"/>
        </w:trPr>
        <w:tc>
          <w:tcPr>
            <w:tcW w:w="1843" w:type="dxa"/>
          </w:tcPr>
          <w:p w14:paraId="6935BF81"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4E00B717" w14:textId="2DB1534D" w:rsidR="0015175F" w:rsidRPr="00EE75AB" w:rsidRDefault="0015175F" w:rsidP="00396F6F">
            <w:pPr>
              <w:spacing w:line="360" w:lineRule="auto"/>
              <w:rPr>
                <w:rFonts w:asciiTheme="minorEastAsia" w:hAnsiTheme="minorEastAsia" w:cs="Times New Roman"/>
                <w:color w:val="000000"/>
                <w:kern w:val="0"/>
                <w:sz w:val="24"/>
                <w:szCs w:val="24"/>
              </w:rPr>
            </w:pPr>
            <w:r w:rsidRPr="00EE75AB">
              <w:rPr>
                <w:rFonts w:asciiTheme="minorEastAsia" w:hAnsiTheme="minorEastAsia" w:cs="Times New Roman" w:hint="eastAsia"/>
                <w:sz w:val="24"/>
                <w:szCs w:val="24"/>
              </w:rPr>
              <w:t>苏州金螳螂幕墙有限公司</w:t>
            </w:r>
          </w:p>
        </w:tc>
      </w:tr>
      <w:tr w:rsidR="0015175F" w:rsidRPr="0015259C" w14:paraId="0D5D67E2" w14:textId="77777777" w:rsidTr="005D1BA4">
        <w:trPr>
          <w:gridAfter w:val="1"/>
          <w:wAfter w:w="118" w:type="dxa"/>
          <w:trHeight w:val="400"/>
        </w:trPr>
        <w:tc>
          <w:tcPr>
            <w:tcW w:w="1843" w:type="dxa"/>
          </w:tcPr>
          <w:p w14:paraId="3F66C4D7"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649A4531" w14:textId="06D57FCD" w:rsidR="0015175F" w:rsidRPr="00EE75AB" w:rsidRDefault="0015175F" w:rsidP="00396F6F">
            <w:pPr>
              <w:spacing w:line="360" w:lineRule="auto"/>
              <w:rPr>
                <w:rFonts w:asciiTheme="minorEastAsia" w:hAnsiTheme="minorEastAsia" w:cs="Times New Roman"/>
                <w:color w:val="000000"/>
                <w:kern w:val="0"/>
                <w:sz w:val="24"/>
                <w:szCs w:val="24"/>
              </w:rPr>
            </w:pPr>
            <w:r w:rsidRPr="00EE75AB">
              <w:rPr>
                <w:rFonts w:asciiTheme="minorEastAsia" w:hAnsiTheme="minorEastAsia" w:cs="Times New Roman" w:hint="eastAsia"/>
                <w:sz w:val="24"/>
                <w:szCs w:val="24"/>
              </w:rPr>
              <w:t>中</w:t>
            </w:r>
            <w:proofErr w:type="gramStart"/>
            <w:r w:rsidRPr="00EE75AB">
              <w:rPr>
                <w:rFonts w:asciiTheme="minorEastAsia" w:hAnsiTheme="minorEastAsia" w:cs="Times New Roman" w:hint="eastAsia"/>
                <w:sz w:val="24"/>
                <w:szCs w:val="24"/>
              </w:rPr>
              <w:t>衡设计</w:t>
            </w:r>
            <w:proofErr w:type="gramEnd"/>
            <w:r w:rsidRPr="00EE75AB">
              <w:rPr>
                <w:rFonts w:asciiTheme="minorEastAsia" w:hAnsiTheme="minorEastAsia" w:cs="Times New Roman" w:hint="eastAsia"/>
                <w:sz w:val="24"/>
                <w:szCs w:val="24"/>
              </w:rPr>
              <w:t>集团苏州幕墙设计顾问有限公司</w:t>
            </w:r>
          </w:p>
        </w:tc>
      </w:tr>
      <w:tr w:rsidR="0015175F" w:rsidRPr="0015259C" w14:paraId="26475662" w14:textId="77777777" w:rsidTr="005D1BA4">
        <w:trPr>
          <w:gridAfter w:val="1"/>
          <w:wAfter w:w="118" w:type="dxa"/>
          <w:trHeight w:val="400"/>
        </w:trPr>
        <w:tc>
          <w:tcPr>
            <w:tcW w:w="1843" w:type="dxa"/>
          </w:tcPr>
          <w:p w14:paraId="7E570C6A"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6C84308C" w14:textId="4794923F" w:rsidR="0015175F" w:rsidRPr="00EE75AB" w:rsidRDefault="0015175F" w:rsidP="00396F6F">
            <w:pPr>
              <w:spacing w:line="360" w:lineRule="auto"/>
              <w:rPr>
                <w:rFonts w:asciiTheme="minorEastAsia" w:hAnsiTheme="minorEastAsia" w:cs="Times New Roman"/>
                <w:color w:val="000000"/>
                <w:kern w:val="0"/>
                <w:sz w:val="24"/>
                <w:szCs w:val="24"/>
              </w:rPr>
            </w:pPr>
            <w:r w:rsidRPr="00EE75AB">
              <w:rPr>
                <w:rFonts w:asciiTheme="minorEastAsia" w:hAnsiTheme="minorEastAsia" w:cs="Times New Roman" w:hint="eastAsia"/>
                <w:sz w:val="24"/>
                <w:szCs w:val="24"/>
              </w:rPr>
              <w:t>深圳市建筑设计研究总院有限公司</w:t>
            </w:r>
          </w:p>
        </w:tc>
      </w:tr>
      <w:tr w:rsidR="0015175F" w:rsidRPr="0015259C" w14:paraId="507F1A7A" w14:textId="77777777" w:rsidTr="005D1BA4">
        <w:trPr>
          <w:gridAfter w:val="1"/>
          <w:wAfter w:w="118" w:type="dxa"/>
          <w:trHeight w:val="400"/>
        </w:trPr>
        <w:tc>
          <w:tcPr>
            <w:tcW w:w="1843" w:type="dxa"/>
          </w:tcPr>
          <w:p w14:paraId="55AD685D"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788990A6" w14:textId="29BB4C43" w:rsidR="0015175F" w:rsidRPr="00EE75AB" w:rsidRDefault="0015175F" w:rsidP="00396F6F">
            <w:pPr>
              <w:spacing w:line="360" w:lineRule="auto"/>
              <w:rPr>
                <w:rFonts w:asciiTheme="minorEastAsia" w:hAnsiTheme="minorEastAsia" w:cs="Times New Roman"/>
                <w:color w:val="000000"/>
                <w:kern w:val="0"/>
                <w:sz w:val="24"/>
                <w:szCs w:val="24"/>
              </w:rPr>
            </w:pPr>
            <w:r w:rsidRPr="00EE75AB">
              <w:rPr>
                <w:rFonts w:asciiTheme="minorEastAsia" w:hAnsiTheme="minorEastAsia" w:cs="Times New Roman" w:hint="eastAsia"/>
                <w:sz w:val="24"/>
                <w:szCs w:val="24"/>
              </w:rPr>
              <w:t>上海联创设计集团股份有限公司</w:t>
            </w:r>
          </w:p>
        </w:tc>
      </w:tr>
      <w:tr w:rsidR="0015175F" w:rsidRPr="0015259C" w14:paraId="43349EEB" w14:textId="77777777" w:rsidTr="005D1BA4">
        <w:trPr>
          <w:gridAfter w:val="1"/>
          <w:wAfter w:w="118" w:type="dxa"/>
          <w:trHeight w:val="400"/>
        </w:trPr>
        <w:tc>
          <w:tcPr>
            <w:tcW w:w="1843" w:type="dxa"/>
          </w:tcPr>
          <w:p w14:paraId="5CA86D9C"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4481D0D0" w14:textId="116963DC" w:rsidR="0015175F" w:rsidRPr="00EE75AB" w:rsidRDefault="0015175F" w:rsidP="00396F6F">
            <w:pPr>
              <w:spacing w:line="360" w:lineRule="auto"/>
              <w:rPr>
                <w:rFonts w:asciiTheme="minorEastAsia" w:hAnsiTheme="minorEastAsia" w:cs="Times New Roman"/>
                <w:color w:val="000000"/>
                <w:kern w:val="0"/>
                <w:sz w:val="24"/>
                <w:szCs w:val="24"/>
              </w:rPr>
            </w:pPr>
            <w:proofErr w:type="gramStart"/>
            <w:r w:rsidRPr="00EE75AB">
              <w:rPr>
                <w:rFonts w:asciiTheme="minorEastAsia" w:hAnsiTheme="minorEastAsia" w:cs="Times New Roman" w:hint="eastAsia"/>
                <w:sz w:val="24"/>
                <w:szCs w:val="24"/>
              </w:rPr>
              <w:t>中冶置业</w:t>
            </w:r>
            <w:proofErr w:type="gramEnd"/>
            <w:r w:rsidRPr="00EE75AB">
              <w:rPr>
                <w:rFonts w:asciiTheme="minorEastAsia" w:hAnsiTheme="minorEastAsia" w:cs="Times New Roman" w:hint="eastAsia"/>
                <w:sz w:val="24"/>
                <w:szCs w:val="24"/>
              </w:rPr>
              <w:t>集团有限公司</w:t>
            </w:r>
          </w:p>
        </w:tc>
      </w:tr>
      <w:tr w:rsidR="0015175F" w:rsidRPr="0015259C" w14:paraId="32D61A07" w14:textId="77777777" w:rsidTr="005D1BA4">
        <w:trPr>
          <w:gridAfter w:val="1"/>
          <w:wAfter w:w="118" w:type="dxa"/>
          <w:trHeight w:val="400"/>
        </w:trPr>
        <w:tc>
          <w:tcPr>
            <w:tcW w:w="1843" w:type="dxa"/>
          </w:tcPr>
          <w:p w14:paraId="10B54D6D"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16681ABA" w14:textId="1328A745" w:rsidR="0015175F" w:rsidRPr="00EE75AB" w:rsidRDefault="0015175F" w:rsidP="00396F6F">
            <w:pPr>
              <w:spacing w:line="360" w:lineRule="auto"/>
              <w:rPr>
                <w:rFonts w:asciiTheme="minorEastAsia" w:hAnsiTheme="minorEastAsia" w:cs="Times New Roman"/>
                <w:color w:val="000000"/>
                <w:kern w:val="0"/>
                <w:sz w:val="24"/>
                <w:szCs w:val="24"/>
              </w:rPr>
            </w:pPr>
            <w:r w:rsidRPr="00EE75AB">
              <w:rPr>
                <w:rFonts w:asciiTheme="minorEastAsia" w:hAnsiTheme="minorEastAsia" w:cs="Times New Roman" w:hint="eastAsia"/>
                <w:sz w:val="24"/>
                <w:szCs w:val="24"/>
              </w:rPr>
              <w:t>阿法建筑设计咨询</w:t>
            </w:r>
            <w:r w:rsidRPr="00EE75AB">
              <w:rPr>
                <w:rFonts w:asciiTheme="minorEastAsia" w:hAnsiTheme="minorEastAsia" w:cs="Times New Roman"/>
                <w:sz w:val="24"/>
                <w:szCs w:val="24"/>
              </w:rPr>
              <w:t>(</w:t>
            </w:r>
            <w:r w:rsidRPr="00EE75AB">
              <w:rPr>
                <w:rFonts w:asciiTheme="minorEastAsia" w:hAnsiTheme="minorEastAsia" w:cs="Times New Roman" w:hint="eastAsia"/>
                <w:sz w:val="24"/>
                <w:szCs w:val="24"/>
              </w:rPr>
              <w:t>上海</w:t>
            </w:r>
            <w:r w:rsidRPr="00EE75AB">
              <w:rPr>
                <w:rFonts w:asciiTheme="minorEastAsia" w:hAnsiTheme="minorEastAsia" w:cs="Times New Roman"/>
                <w:sz w:val="24"/>
                <w:szCs w:val="24"/>
              </w:rPr>
              <w:t>)</w:t>
            </w:r>
            <w:r w:rsidRPr="00EE75AB">
              <w:rPr>
                <w:rFonts w:asciiTheme="minorEastAsia" w:hAnsiTheme="minorEastAsia" w:cs="Times New Roman" w:hint="eastAsia"/>
                <w:sz w:val="24"/>
                <w:szCs w:val="24"/>
              </w:rPr>
              <w:t>有限公司</w:t>
            </w:r>
          </w:p>
        </w:tc>
      </w:tr>
      <w:tr w:rsidR="0015175F" w:rsidRPr="0015259C" w14:paraId="656E7BC7" w14:textId="77777777" w:rsidTr="005D1BA4">
        <w:trPr>
          <w:gridAfter w:val="1"/>
          <w:wAfter w:w="118" w:type="dxa"/>
          <w:trHeight w:val="400"/>
        </w:trPr>
        <w:tc>
          <w:tcPr>
            <w:tcW w:w="1843" w:type="dxa"/>
          </w:tcPr>
          <w:p w14:paraId="2C653EA5"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4321094C" w14:textId="19A5CC53" w:rsidR="0015175F" w:rsidRPr="00EE75AB" w:rsidRDefault="0015175F" w:rsidP="00396F6F">
            <w:pPr>
              <w:spacing w:line="360" w:lineRule="auto"/>
              <w:rPr>
                <w:rFonts w:asciiTheme="minorEastAsia" w:hAnsiTheme="minorEastAsia" w:cs="Times New Roman"/>
                <w:color w:val="000000"/>
                <w:kern w:val="0"/>
                <w:sz w:val="24"/>
                <w:szCs w:val="24"/>
              </w:rPr>
            </w:pPr>
            <w:r w:rsidRPr="00EE75AB">
              <w:rPr>
                <w:rFonts w:asciiTheme="minorEastAsia" w:hAnsiTheme="minorEastAsia" w:cs="Times New Roman" w:hint="eastAsia"/>
                <w:sz w:val="24"/>
                <w:szCs w:val="24"/>
              </w:rPr>
              <w:t>弗思特建筑科技有限公司</w:t>
            </w:r>
          </w:p>
        </w:tc>
      </w:tr>
      <w:tr w:rsidR="0015175F" w:rsidRPr="0015259C" w14:paraId="6A80BDCC" w14:textId="77777777" w:rsidTr="005D1BA4">
        <w:trPr>
          <w:gridAfter w:val="1"/>
          <w:wAfter w:w="118" w:type="dxa"/>
          <w:trHeight w:val="400"/>
        </w:trPr>
        <w:tc>
          <w:tcPr>
            <w:tcW w:w="1843" w:type="dxa"/>
          </w:tcPr>
          <w:p w14:paraId="5A8F72F5"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4C3A0FE6" w14:textId="089C3FDB" w:rsidR="0015175F" w:rsidRPr="00EE75AB" w:rsidRDefault="0015175F" w:rsidP="00396F6F">
            <w:pPr>
              <w:spacing w:line="360" w:lineRule="auto"/>
              <w:rPr>
                <w:rFonts w:asciiTheme="minorEastAsia" w:hAnsiTheme="minorEastAsia" w:cs="Times New Roman"/>
                <w:color w:val="000000"/>
                <w:kern w:val="0"/>
                <w:sz w:val="24"/>
                <w:szCs w:val="24"/>
              </w:rPr>
            </w:pPr>
            <w:r w:rsidRPr="00EE75AB">
              <w:rPr>
                <w:rFonts w:asciiTheme="minorEastAsia" w:hAnsiTheme="minorEastAsia" w:cs="Times New Roman" w:hint="eastAsia"/>
                <w:sz w:val="24"/>
                <w:szCs w:val="24"/>
              </w:rPr>
              <w:t>中建八局第二建设有限公司</w:t>
            </w:r>
          </w:p>
        </w:tc>
      </w:tr>
      <w:tr w:rsidR="0015175F" w:rsidRPr="0015259C" w14:paraId="7D2367BA" w14:textId="77777777" w:rsidTr="005D1BA4">
        <w:trPr>
          <w:gridAfter w:val="1"/>
          <w:wAfter w:w="118" w:type="dxa"/>
          <w:trHeight w:val="398"/>
        </w:trPr>
        <w:tc>
          <w:tcPr>
            <w:tcW w:w="1843" w:type="dxa"/>
          </w:tcPr>
          <w:p w14:paraId="67FE33BE" w14:textId="77777777" w:rsidR="0015175F" w:rsidRPr="00EE75AB" w:rsidRDefault="0015175F" w:rsidP="00396F6F">
            <w:pPr>
              <w:spacing w:line="360" w:lineRule="auto"/>
              <w:rPr>
                <w:rFonts w:asciiTheme="minorEastAsia" w:hAnsiTheme="minorEastAsia" w:cs="Times New Roman"/>
                <w:kern w:val="0"/>
                <w:sz w:val="24"/>
                <w:szCs w:val="24"/>
              </w:rPr>
            </w:pPr>
          </w:p>
        </w:tc>
        <w:tc>
          <w:tcPr>
            <w:tcW w:w="6516" w:type="dxa"/>
          </w:tcPr>
          <w:p w14:paraId="1E13EACC" w14:textId="6D4A74C5" w:rsidR="0015175F" w:rsidRPr="00EE75AB" w:rsidRDefault="0015175F" w:rsidP="00396F6F">
            <w:pPr>
              <w:spacing w:line="360" w:lineRule="auto"/>
              <w:rPr>
                <w:rFonts w:asciiTheme="minorEastAsia" w:hAnsiTheme="minorEastAsia" w:cs="Times New Roman"/>
                <w:color w:val="000000"/>
                <w:kern w:val="0"/>
                <w:sz w:val="24"/>
                <w:szCs w:val="24"/>
              </w:rPr>
            </w:pPr>
            <w:r w:rsidRPr="00EE75AB">
              <w:rPr>
                <w:rFonts w:asciiTheme="minorEastAsia" w:hAnsiTheme="minorEastAsia" w:cs="Times New Roman" w:hint="eastAsia"/>
                <w:sz w:val="24"/>
                <w:szCs w:val="24"/>
              </w:rPr>
              <w:t>上海凯腾幕墙设计咨询有限公司</w:t>
            </w:r>
          </w:p>
        </w:tc>
      </w:tr>
      <w:tr w:rsidR="0015175F" w:rsidRPr="0015259C" w14:paraId="67521863" w14:textId="77777777" w:rsidTr="005D1BA4">
        <w:trPr>
          <w:gridAfter w:val="1"/>
          <w:wAfter w:w="118" w:type="dxa"/>
        </w:trPr>
        <w:tc>
          <w:tcPr>
            <w:tcW w:w="1843" w:type="dxa"/>
          </w:tcPr>
          <w:p w14:paraId="524F3FAF" w14:textId="77777777" w:rsidR="0015175F" w:rsidRPr="00EE75AB" w:rsidRDefault="0015175F" w:rsidP="00396F6F">
            <w:pPr>
              <w:spacing w:line="360" w:lineRule="auto"/>
              <w:rPr>
                <w:rFonts w:asciiTheme="minorEastAsia" w:hAnsiTheme="minorEastAsia" w:cs="Times New Roman"/>
                <w:kern w:val="0"/>
                <w:sz w:val="24"/>
                <w:szCs w:val="24"/>
              </w:rPr>
            </w:pPr>
          </w:p>
        </w:tc>
        <w:tc>
          <w:tcPr>
            <w:tcW w:w="6516" w:type="dxa"/>
          </w:tcPr>
          <w:p w14:paraId="454AF2D1" w14:textId="5C6E9CF4" w:rsidR="0015175F" w:rsidRPr="00EE75AB" w:rsidRDefault="0015175F" w:rsidP="00396F6F">
            <w:pPr>
              <w:spacing w:line="360" w:lineRule="auto"/>
              <w:rPr>
                <w:rFonts w:asciiTheme="minorEastAsia" w:hAnsiTheme="minorEastAsia" w:cs="Times New Roman"/>
                <w:kern w:val="0"/>
                <w:sz w:val="24"/>
                <w:szCs w:val="24"/>
              </w:rPr>
            </w:pPr>
            <w:r w:rsidRPr="00EE75AB">
              <w:rPr>
                <w:rFonts w:asciiTheme="minorEastAsia" w:hAnsiTheme="minorEastAsia" w:cs="Times New Roman" w:hint="eastAsia"/>
                <w:sz w:val="24"/>
                <w:szCs w:val="24"/>
              </w:rPr>
              <w:t>国家能源集团绿色能源与建筑研究中心</w:t>
            </w:r>
          </w:p>
        </w:tc>
      </w:tr>
      <w:tr w:rsidR="0015175F" w:rsidRPr="0015259C" w14:paraId="0FC3BF87" w14:textId="77777777" w:rsidTr="005D1BA4">
        <w:trPr>
          <w:gridAfter w:val="1"/>
          <w:wAfter w:w="118" w:type="dxa"/>
        </w:trPr>
        <w:tc>
          <w:tcPr>
            <w:tcW w:w="1843" w:type="dxa"/>
          </w:tcPr>
          <w:p w14:paraId="537E6D59" w14:textId="77777777" w:rsidR="0015175F" w:rsidRPr="00EE75AB" w:rsidRDefault="0015175F" w:rsidP="00396F6F">
            <w:pPr>
              <w:spacing w:line="360" w:lineRule="auto"/>
              <w:rPr>
                <w:rFonts w:asciiTheme="minorEastAsia" w:hAnsiTheme="minorEastAsia" w:cs="Times New Roman"/>
                <w:kern w:val="0"/>
                <w:sz w:val="24"/>
                <w:szCs w:val="24"/>
              </w:rPr>
            </w:pPr>
          </w:p>
        </w:tc>
        <w:tc>
          <w:tcPr>
            <w:tcW w:w="6516" w:type="dxa"/>
          </w:tcPr>
          <w:p w14:paraId="3435D1F0" w14:textId="1A88325B" w:rsidR="0015175F" w:rsidRPr="00EE75AB" w:rsidRDefault="0015175F" w:rsidP="00396F6F">
            <w:pPr>
              <w:spacing w:line="360" w:lineRule="auto"/>
              <w:rPr>
                <w:rFonts w:asciiTheme="minorEastAsia" w:hAnsiTheme="minorEastAsia" w:cs="Times New Roman"/>
                <w:kern w:val="0"/>
                <w:sz w:val="24"/>
                <w:szCs w:val="24"/>
              </w:rPr>
            </w:pPr>
            <w:r w:rsidRPr="00EE75AB">
              <w:rPr>
                <w:rFonts w:asciiTheme="minorEastAsia" w:hAnsiTheme="minorEastAsia" w:cs="Times New Roman" w:hint="eastAsia"/>
                <w:sz w:val="24"/>
                <w:szCs w:val="24"/>
              </w:rPr>
              <w:t>江苏德之</w:t>
            </w:r>
            <w:proofErr w:type="gramStart"/>
            <w:r w:rsidRPr="00EE75AB">
              <w:rPr>
                <w:rFonts w:asciiTheme="minorEastAsia" w:hAnsiTheme="minorEastAsia" w:cs="Times New Roman" w:hint="eastAsia"/>
                <w:sz w:val="24"/>
                <w:szCs w:val="24"/>
              </w:rPr>
              <w:t>佳建设</w:t>
            </w:r>
            <w:proofErr w:type="gramEnd"/>
            <w:r w:rsidRPr="00EE75AB">
              <w:rPr>
                <w:rFonts w:asciiTheme="minorEastAsia" w:hAnsiTheme="minorEastAsia" w:cs="Times New Roman" w:hint="eastAsia"/>
                <w:sz w:val="24"/>
                <w:szCs w:val="24"/>
              </w:rPr>
              <w:t>集团有限公司</w:t>
            </w:r>
          </w:p>
        </w:tc>
      </w:tr>
      <w:tr w:rsidR="0015175F" w:rsidRPr="0015259C" w14:paraId="4730ADCB" w14:textId="77777777" w:rsidTr="005D1BA4">
        <w:trPr>
          <w:gridAfter w:val="1"/>
          <w:wAfter w:w="118" w:type="dxa"/>
        </w:trPr>
        <w:tc>
          <w:tcPr>
            <w:tcW w:w="1843" w:type="dxa"/>
          </w:tcPr>
          <w:p w14:paraId="639761A0"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4189312F" w14:textId="76008E3E" w:rsidR="0015175F" w:rsidRPr="00EE75AB" w:rsidRDefault="0015175F" w:rsidP="00396F6F">
            <w:pPr>
              <w:spacing w:line="360" w:lineRule="auto"/>
              <w:rPr>
                <w:rFonts w:asciiTheme="minorEastAsia" w:hAnsiTheme="minorEastAsia" w:cs="Times New Roman"/>
                <w:kern w:val="0"/>
                <w:sz w:val="24"/>
                <w:szCs w:val="24"/>
              </w:rPr>
            </w:pPr>
            <w:r w:rsidRPr="00EE75AB">
              <w:rPr>
                <w:rFonts w:asciiTheme="minorEastAsia" w:hAnsiTheme="minorEastAsia" w:cs="Times New Roman" w:hint="eastAsia"/>
                <w:sz w:val="24"/>
                <w:szCs w:val="24"/>
              </w:rPr>
              <w:t>广州安德信幕墙有限公司</w:t>
            </w:r>
          </w:p>
        </w:tc>
      </w:tr>
      <w:tr w:rsidR="0015175F" w:rsidRPr="0015259C" w14:paraId="2B984A05" w14:textId="77777777" w:rsidTr="005D1BA4">
        <w:trPr>
          <w:gridAfter w:val="1"/>
          <w:wAfter w:w="118" w:type="dxa"/>
        </w:trPr>
        <w:tc>
          <w:tcPr>
            <w:tcW w:w="1843" w:type="dxa"/>
          </w:tcPr>
          <w:p w14:paraId="318816CB"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4CDF3F9D" w14:textId="0E5DE1C7" w:rsidR="0015175F" w:rsidRPr="00EE75AB" w:rsidRDefault="0015175F" w:rsidP="00396F6F">
            <w:pPr>
              <w:spacing w:line="360" w:lineRule="auto"/>
              <w:rPr>
                <w:rFonts w:asciiTheme="minorEastAsia" w:hAnsiTheme="minorEastAsia" w:cs="Times New Roman"/>
                <w:kern w:val="0"/>
                <w:sz w:val="24"/>
                <w:szCs w:val="24"/>
              </w:rPr>
            </w:pPr>
            <w:r w:rsidRPr="00EE75AB">
              <w:rPr>
                <w:rFonts w:asciiTheme="minorEastAsia" w:hAnsiTheme="minorEastAsia" w:cs="Times New Roman" w:hint="eastAsia"/>
                <w:sz w:val="24"/>
                <w:szCs w:val="24"/>
              </w:rPr>
              <w:t>山东天元装饰工程有限公司</w:t>
            </w:r>
          </w:p>
        </w:tc>
      </w:tr>
      <w:tr w:rsidR="0015175F" w:rsidRPr="0015259C" w14:paraId="253F3F9B" w14:textId="77777777" w:rsidTr="005D1BA4">
        <w:trPr>
          <w:gridAfter w:val="1"/>
          <w:wAfter w:w="118" w:type="dxa"/>
        </w:trPr>
        <w:tc>
          <w:tcPr>
            <w:tcW w:w="1843" w:type="dxa"/>
          </w:tcPr>
          <w:p w14:paraId="0C5C6F72"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512C22C8" w14:textId="42AB4F82" w:rsidR="0015175F" w:rsidRPr="00EE75AB" w:rsidRDefault="0015175F" w:rsidP="00396F6F">
            <w:pPr>
              <w:spacing w:line="360" w:lineRule="auto"/>
              <w:rPr>
                <w:rFonts w:asciiTheme="minorEastAsia" w:hAnsiTheme="minorEastAsia" w:cs="Times New Roman"/>
                <w:kern w:val="0"/>
                <w:sz w:val="24"/>
                <w:szCs w:val="24"/>
              </w:rPr>
            </w:pPr>
            <w:r w:rsidRPr="00EE75AB">
              <w:rPr>
                <w:rFonts w:asciiTheme="minorEastAsia" w:hAnsiTheme="minorEastAsia" w:cs="Times New Roman" w:hint="eastAsia"/>
                <w:sz w:val="24"/>
                <w:szCs w:val="24"/>
              </w:rPr>
              <w:t>六星工坊（杭州）建筑科技有限公司</w:t>
            </w:r>
          </w:p>
        </w:tc>
      </w:tr>
      <w:tr w:rsidR="0015175F" w:rsidRPr="0015259C" w14:paraId="54DD35C9" w14:textId="77777777" w:rsidTr="005D1BA4">
        <w:trPr>
          <w:gridAfter w:val="1"/>
          <w:wAfter w:w="118" w:type="dxa"/>
        </w:trPr>
        <w:tc>
          <w:tcPr>
            <w:tcW w:w="1843" w:type="dxa"/>
          </w:tcPr>
          <w:p w14:paraId="0677D4D6"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3E2CB9B5" w14:textId="4115FB41" w:rsidR="0015175F" w:rsidRPr="00EE75AB" w:rsidRDefault="0015175F" w:rsidP="00396F6F">
            <w:pPr>
              <w:spacing w:line="360" w:lineRule="auto"/>
              <w:rPr>
                <w:rFonts w:asciiTheme="minorEastAsia" w:hAnsiTheme="minorEastAsia" w:cs="Times New Roman"/>
                <w:kern w:val="0"/>
                <w:sz w:val="24"/>
                <w:szCs w:val="24"/>
              </w:rPr>
            </w:pPr>
            <w:r w:rsidRPr="00EE75AB">
              <w:rPr>
                <w:rFonts w:asciiTheme="minorEastAsia" w:hAnsiTheme="minorEastAsia" w:cs="Times New Roman" w:hint="eastAsia"/>
                <w:sz w:val="24"/>
                <w:szCs w:val="24"/>
              </w:rPr>
              <w:t>上海通正铝结构建设科技有限公司</w:t>
            </w:r>
          </w:p>
        </w:tc>
      </w:tr>
      <w:tr w:rsidR="0015175F" w:rsidRPr="0015259C" w14:paraId="0ECBF80A" w14:textId="77777777" w:rsidTr="005D1BA4">
        <w:trPr>
          <w:gridAfter w:val="1"/>
          <w:wAfter w:w="118" w:type="dxa"/>
        </w:trPr>
        <w:tc>
          <w:tcPr>
            <w:tcW w:w="1843" w:type="dxa"/>
          </w:tcPr>
          <w:p w14:paraId="4565427A"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58B40FB8" w14:textId="0354BBF7" w:rsidR="0015175F" w:rsidRPr="00EE75AB" w:rsidRDefault="0015175F" w:rsidP="00396F6F">
            <w:pPr>
              <w:spacing w:line="360" w:lineRule="auto"/>
              <w:rPr>
                <w:rFonts w:asciiTheme="minorEastAsia" w:hAnsiTheme="minorEastAsia" w:cs="Times New Roman"/>
                <w:kern w:val="0"/>
                <w:sz w:val="24"/>
                <w:szCs w:val="24"/>
              </w:rPr>
            </w:pPr>
            <w:r w:rsidRPr="00EE75AB">
              <w:rPr>
                <w:rFonts w:asciiTheme="minorEastAsia" w:hAnsiTheme="minorEastAsia" w:cs="Times New Roman" w:hint="eastAsia"/>
                <w:sz w:val="24"/>
                <w:szCs w:val="24"/>
              </w:rPr>
              <w:t>喜利得（中国）商贸有限公司</w:t>
            </w:r>
          </w:p>
        </w:tc>
      </w:tr>
      <w:tr w:rsidR="0015175F" w:rsidRPr="0015259C" w14:paraId="280823EB" w14:textId="77777777" w:rsidTr="005D1BA4">
        <w:trPr>
          <w:gridAfter w:val="1"/>
          <w:wAfter w:w="118" w:type="dxa"/>
        </w:trPr>
        <w:tc>
          <w:tcPr>
            <w:tcW w:w="1843" w:type="dxa"/>
          </w:tcPr>
          <w:p w14:paraId="41F74437"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4600CEBE" w14:textId="64BBB3EB" w:rsidR="0015175F" w:rsidRPr="00EE75AB" w:rsidRDefault="0015175F" w:rsidP="00396F6F">
            <w:pPr>
              <w:spacing w:line="360" w:lineRule="auto"/>
              <w:rPr>
                <w:rFonts w:asciiTheme="minorEastAsia" w:hAnsiTheme="minorEastAsia" w:cs="Times New Roman"/>
                <w:kern w:val="0"/>
                <w:sz w:val="24"/>
                <w:szCs w:val="24"/>
              </w:rPr>
            </w:pPr>
            <w:r w:rsidRPr="00EE75AB">
              <w:rPr>
                <w:rFonts w:asciiTheme="minorEastAsia" w:hAnsiTheme="minorEastAsia" w:cs="Times New Roman" w:hint="eastAsia"/>
                <w:sz w:val="24"/>
                <w:szCs w:val="24"/>
              </w:rPr>
              <w:t>威卢克斯（中国）有限公司</w:t>
            </w:r>
          </w:p>
        </w:tc>
      </w:tr>
      <w:tr w:rsidR="0015175F" w:rsidRPr="0015259C" w14:paraId="2EBD0289" w14:textId="77777777" w:rsidTr="005D1BA4">
        <w:trPr>
          <w:gridAfter w:val="1"/>
          <w:wAfter w:w="118" w:type="dxa"/>
        </w:trPr>
        <w:tc>
          <w:tcPr>
            <w:tcW w:w="1843" w:type="dxa"/>
          </w:tcPr>
          <w:p w14:paraId="5B56C07E"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2A237E9C" w14:textId="0FF21944" w:rsidR="0015175F" w:rsidRPr="00EE75AB" w:rsidRDefault="0015175F" w:rsidP="00396F6F">
            <w:pPr>
              <w:spacing w:line="360" w:lineRule="auto"/>
              <w:rPr>
                <w:rFonts w:asciiTheme="minorEastAsia" w:hAnsiTheme="minorEastAsia" w:cs="Times New Roman"/>
                <w:kern w:val="0"/>
                <w:sz w:val="24"/>
                <w:szCs w:val="24"/>
              </w:rPr>
            </w:pPr>
            <w:r w:rsidRPr="00EE75AB">
              <w:rPr>
                <w:rFonts w:asciiTheme="minorEastAsia" w:hAnsiTheme="minorEastAsia" w:cs="Times New Roman" w:hint="eastAsia"/>
                <w:sz w:val="24"/>
                <w:szCs w:val="24"/>
              </w:rPr>
              <w:t>北京东方雨虹防水技术股份有限公司</w:t>
            </w:r>
          </w:p>
        </w:tc>
      </w:tr>
      <w:tr w:rsidR="0015175F" w:rsidRPr="0015259C" w14:paraId="514A0BA2" w14:textId="77777777" w:rsidTr="005D1BA4">
        <w:trPr>
          <w:gridAfter w:val="1"/>
          <w:wAfter w:w="118" w:type="dxa"/>
        </w:trPr>
        <w:tc>
          <w:tcPr>
            <w:tcW w:w="1843" w:type="dxa"/>
          </w:tcPr>
          <w:p w14:paraId="24170FC6"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23C4D5C7" w14:textId="55BFF67B" w:rsidR="0015175F" w:rsidRPr="00EE75AB" w:rsidRDefault="0015175F" w:rsidP="00396F6F">
            <w:pPr>
              <w:spacing w:line="360" w:lineRule="auto"/>
              <w:rPr>
                <w:rFonts w:asciiTheme="minorEastAsia" w:hAnsiTheme="minorEastAsia" w:cs="Times New Roman"/>
                <w:kern w:val="0"/>
                <w:sz w:val="24"/>
                <w:szCs w:val="24"/>
              </w:rPr>
            </w:pPr>
            <w:r w:rsidRPr="00EE75AB">
              <w:rPr>
                <w:rFonts w:asciiTheme="minorEastAsia" w:hAnsiTheme="minorEastAsia" w:cs="Times New Roman" w:hint="eastAsia"/>
                <w:sz w:val="24"/>
                <w:szCs w:val="24"/>
              </w:rPr>
              <w:t>拉法基豪瑞建材（中国）有限公司</w:t>
            </w:r>
          </w:p>
        </w:tc>
      </w:tr>
      <w:tr w:rsidR="0015175F" w:rsidRPr="0015259C" w14:paraId="6FF1C935" w14:textId="77777777" w:rsidTr="005D1BA4">
        <w:trPr>
          <w:gridAfter w:val="1"/>
          <w:wAfter w:w="118" w:type="dxa"/>
        </w:trPr>
        <w:tc>
          <w:tcPr>
            <w:tcW w:w="1843" w:type="dxa"/>
          </w:tcPr>
          <w:p w14:paraId="20AD259D"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2D88B0C2" w14:textId="405FB00A" w:rsidR="0015175F" w:rsidRPr="00EE75AB" w:rsidRDefault="0015175F" w:rsidP="00396F6F">
            <w:pPr>
              <w:spacing w:line="360" w:lineRule="auto"/>
              <w:rPr>
                <w:rFonts w:asciiTheme="minorEastAsia" w:hAnsiTheme="minorEastAsia" w:cs="Times New Roman"/>
                <w:kern w:val="0"/>
                <w:sz w:val="24"/>
                <w:szCs w:val="24"/>
              </w:rPr>
            </w:pPr>
            <w:r w:rsidRPr="00EE75AB">
              <w:rPr>
                <w:rFonts w:asciiTheme="minorEastAsia" w:hAnsiTheme="minorEastAsia" w:cs="Times New Roman"/>
                <w:sz w:val="24"/>
                <w:szCs w:val="24"/>
              </w:rPr>
              <w:t>Serge Ferrari</w:t>
            </w:r>
            <w:r w:rsidRPr="00EE75AB">
              <w:rPr>
                <w:rFonts w:asciiTheme="minorEastAsia" w:hAnsiTheme="minorEastAsia" w:cs="Times New Roman" w:hint="eastAsia"/>
                <w:sz w:val="24"/>
                <w:szCs w:val="24"/>
              </w:rPr>
              <w:t>法拉利技术织物公司</w:t>
            </w:r>
          </w:p>
        </w:tc>
      </w:tr>
      <w:tr w:rsidR="0015175F" w:rsidRPr="0015259C" w14:paraId="13C7CD5A" w14:textId="77777777" w:rsidTr="005D1BA4">
        <w:trPr>
          <w:gridAfter w:val="1"/>
          <w:wAfter w:w="118" w:type="dxa"/>
        </w:trPr>
        <w:tc>
          <w:tcPr>
            <w:tcW w:w="1843" w:type="dxa"/>
          </w:tcPr>
          <w:p w14:paraId="29C0E214"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67ADDB6D" w14:textId="31F143EE" w:rsidR="0015175F" w:rsidRPr="00EE75AB" w:rsidRDefault="0015175F" w:rsidP="00396F6F">
            <w:pPr>
              <w:spacing w:line="360" w:lineRule="auto"/>
              <w:rPr>
                <w:rFonts w:asciiTheme="minorEastAsia" w:hAnsiTheme="minorEastAsia" w:cs="Times New Roman"/>
                <w:kern w:val="0"/>
                <w:sz w:val="24"/>
                <w:szCs w:val="24"/>
              </w:rPr>
            </w:pPr>
            <w:proofErr w:type="gramStart"/>
            <w:r w:rsidRPr="00EE75AB">
              <w:rPr>
                <w:rFonts w:asciiTheme="minorEastAsia" w:hAnsiTheme="minorEastAsia" w:cs="Times New Roman" w:hint="eastAsia"/>
                <w:sz w:val="24"/>
                <w:szCs w:val="24"/>
              </w:rPr>
              <w:t>株洲旗滨集团</w:t>
            </w:r>
            <w:proofErr w:type="gramEnd"/>
            <w:r w:rsidRPr="00EE75AB">
              <w:rPr>
                <w:rFonts w:asciiTheme="minorEastAsia" w:hAnsiTheme="minorEastAsia" w:cs="Times New Roman" w:hint="eastAsia"/>
                <w:sz w:val="24"/>
                <w:szCs w:val="24"/>
              </w:rPr>
              <w:t>股份有限公司</w:t>
            </w:r>
          </w:p>
        </w:tc>
      </w:tr>
      <w:tr w:rsidR="0015175F" w:rsidRPr="0015259C" w14:paraId="6B67B865" w14:textId="77777777" w:rsidTr="005D1BA4">
        <w:trPr>
          <w:gridAfter w:val="1"/>
          <w:wAfter w:w="118" w:type="dxa"/>
        </w:trPr>
        <w:tc>
          <w:tcPr>
            <w:tcW w:w="1843" w:type="dxa"/>
          </w:tcPr>
          <w:p w14:paraId="1F592DF8"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3B4544A8" w14:textId="0FC7C234" w:rsidR="0015175F" w:rsidRPr="00EE75AB" w:rsidRDefault="0015175F" w:rsidP="00396F6F">
            <w:pPr>
              <w:spacing w:line="360" w:lineRule="auto"/>
              <w:rPr>
                <w:rFonts w:asciiTheme="minorEastAsia" w:hAnsiTheme="minorEastAsia" w:cs="Times New Roman"/>
                <w:kern w:val="0"/>
                <w:sz w:val="24"/>
                <w:szCs w:val="24"/>
              </w:rPr>
            </w:pPr>
            <w:proofErr w:type="gramStart"/>
            <w:r w:rsidRPr="00EE75AB">
              <w:rPr>
                <w:rFonts w:asciiTheme="minorEastAsia" w:hAnsiTheme="minorEastAsia" w:cs="Times New Roman" w:hint="eastAsia"/>
                <w:sz w:val="24"/>
                <w:szCs w:val="24"/>
              </w:rPr>
              <w:t>世锐建筑</w:t>
            </w:r>
            <w:proofErr w:type="gramEnd"/>
            <w:r w:rsidRPr="00EE75AB">
              <w:rPr>
                <w:rFonts w:asciiTheme="minorEastAsia" w:hAnsiTheme="minorEastAsia" w:cs="Times New Roman" w:hint="eastAsia"/>
                <w:sz w:val="24"/>
                <w:szCs w:val="24"/>
              </w:rPr>
              <w:t>科技（上海）有限公司</w:t>
            </w:r>
          </w:p>
        </w:tc>
      </w:tr>
      <w:tr w:rsidR="0015175F" w:rsidRPr="0015259C" w14:paraId="2B2F741D" w14:textId="77777777" w:rsidTr="005D1BA4">
        <w:trPr>
          <w:gridAfter w:val="1"/>
          <w:wAfter w:w="118" w:type="dxa"/>
        </w:trPr>
        <w:tc>
          <w:tcPr>
            <w:tcW w:w="1843" w:type="dxa"/>
          </w:tcPr>
          <w:p w14:paraId="136364B8"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671BA901" w14:textId="7D71F5F7" w:rsidR="0015175F" w:rsidRPr="00EE75AB" w:rsidRDefault="0015175F" w:rsidP="00396F6F">
            <w:pPr>
              <w:spacing w:line="360" w:lineRule="auto"/>
              <w:rPr>
                <w:rFonts w:asciiTheme="minorEastAsia" w:hAnsiTheme="minorEastAsia" w:cs="Times New Roman"/>
                <w:kern w:val="0"/>
                <w:sz w:val="24"/>
                <w:szCs w:val="24"/>
              </w:rPr>
            </w:pPr>
            <w:r w:rsidRPr="00EE75AB">
              <w:rPr>
                <w:rFonts w:asciiTheme="minorEastAsia" w:hAnsiTheme="minorEastAsia" w:cs="Times New Roman" w:hint="eastAsia"/>
                <w:sz w:val="24"/>
                <w:szCs w:val="24"/>
              </w:rPr>
              <w:t>北京欧森迈建筑科技有限公司</w:t>
            </w:r>
          </w:p>
        </w:tc>
      </w:tr>
      <w:tr w:rsidR="0015175F" w:rsidRPr="0015259C" w14:paraId="3D6773D3" w14:textId="77777777" w:rsidTr="005D1BA4">
        <w:trPr>
          <w:gridAfter w:val="1"/>
          <w:wAfter w:w="118" w:type="dxa"/>
        </w:trPr>
        <w:tc>
          <w:tcPr>
            <w:tcW w:w="1843" w:type="dxa"/>
          </w:tcPr>
          <w:p w14:paraId="6B21DCFB"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0D2772B0" w14:textId="17F603F6" w:rsidR="0015175F" w:rsidRPr="00EE75AB" w:rsidRDefault="0015175F" w:rsidP="00396F6F">
            <w:pPr>
              <w:spacing w:line="360" w:lineRule="auto"/>
              <w:rPr>
                <w:rFonts w:asciiTheme="minorEastAsia" w:hAnsiTheme="minorEastAsia" w:cs="Times New Roman"/>
                <w:kern w:val="0"/>
                <w:sz w:val="24"/>
                <w:szCs w:val="24"/>
              </w:rPr>
            </w:pPr>
            <w:r w:rsidRPr="00EE75AB">
              <w:rPr>
                <w:rFonts w:asciiTheme="minorEastAsia" w:hAnsiTheme="minorEastAsia" w:cs="Times New Roman" w:hint="eastAsia"/>
                <w:sz w:val="24"/>
                <w:szCs w:val="24"/>
              </w:rPr>
              <w:t>广东兴发铝业有限公司</w:t>
            </w:r>
          </w:p>
        </w:tc>
      </w:tr>
      <w:tr w:rsidR="0015175F" w:rsidRPr="0015259C" w14:paraId="335D7DC6" w14:textId="77777777" w:rsidTr="005D1BA4">
        <w:trPr>
          <w:gridAfter w:val="1"/>
          <w:wAfter w:w="118" w:type="dxa"/>
        </w:trPr>
        <w:tc>
          <w:tcPr>
            <w:tcW w:w="1843" w:type="dxa"/>
          </w:tcPr>
          <w:p w14:paraId="661B9A55"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4BFC9142" w14:textId="5402B854" w:rsidR="0015175F" w:rsidRPr="00EE75AB" w:rsidRDefault="0015175F" w:rsidP="00396F6F">
            <w:pPr>
              <w:spacing w:line="360" w:lineRule="auto"/>
              <w:rPr>
                <w:rFonts w:asciiTheme="minorEastAsia" w:hAnsiTheme="minorEastAsia" w:cs="Times New Roman"/>
                <w:kern w:val="0"/>
                <w:sz w:val="24"/>
                <w:szCs w:val="24"/>
              </w:rPr>
            </w:pPr>
            <w:r w:rsidRPr="00EE75AB">
              <w:rPr>
                <w:rFonts w:asciiTheme="minorEastAsia" w:hAnsiTheme="minorEastAsia" w:cs="Times New Roman" w:hint="eastAsia"/>
                <w:sz w:val="24"/>
                <w:szCs w:val="24"/>
              </w:rPr>
              <w:t>湖南省金为新材料科技有限公司</w:t>
            </w:r>
          </w:p>
        </w:tc>
      </w:tr>
      <w:tr w:rsidR="0015175F" w:rsidRPr="0015259C" w14:paraId="6FA4E1E4" w14:textId="77777777" w:rsidTr="005D1BA4">
        <w:trPr>
          <w:gridAfter w:val="1"/>
          <w:wAfter w:w="118" w:type="dxa"/>
        </w:trPr>
        <w:tc>
          <w:tcPr>
            <w:tcW w:w="1843" w:type="dxa"/>
          </w:tcPr>
          <w:p w14:paraId="79A296E4"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6D83AD86" w14:textId="07663EB1" w:rsidR="0015175F" w:rsidRPr="00EE75AB" w:rsidRDefault="0015175F" w:rsidP="00396F6F">
            <w:pPr>
              <w:spacing w:line="360" w:lineRule="auto"/>
              <w:rPr>
                <w:rFonts w:asciiTheme="minorEastAsia" w:hAnsiTheme="minorEastAsia" w:cs="Times New Roman"/>
                <w:kern w:val="0"/>
                <w:sz w:val="24"/>
                <w:szCs w:val="24"/>
              </w:rPr>
            </w:pPr>
            <w:r w:rsidRPr="00EE75AB">
              <w:rPr>
                <w:rFonts w:asciiTheme="minorEastAsia" w:hAnsiTheme="minorEastAsia" w:cs="Times New Roman" w:hint="eastAsia"/>
                <w:sz w:val="24"/>
                <w:szCs w:val="24"/>
              </w:rPr>
              <w:t>成都中建材光电材料有限公司</w:t>
            </w:r>
          </w:p>
        </w:tc>
      </w:tr>
      <w:tr w:rsidR="0015175F" w:rsidRPr="0015259C" w14:paraId="5F9A6262" w14:textId="77777777" w:rsidTr="005D1BA4">
        <w:trPr>
          <w:gridAfter w:val="1"/>
          <w:wAfter w:w="118" w:type="dxa"/>
        </w:trPr>
        <w:tc>
          <w:tcPr>
            <w:tcW w:w="1843" w:type="dxa"/>
          </w:tcPr>
          <w:p w14:paraId="765F3AF5" w14:textId="77777777" w:rsidR="0015175F" w:rsidRPr="00EE75AB" w:rsidRDefault="0015175F" w:rsidP="00396F6F">
            <w:pPr>
              <w:spacing w:line="360" w:lineRule="auto"/>
              <w:jc w:val="distribute"/>
              <w:rPr>
                <w:rFonts w:asciiTheme="minorEastAsia" w:hAnsiTheme="minorEastAsia" w:cs="Times New Roman"/>
                <w:kern w:val="0"/>
                <w:sz w:val="24"/>
                <w:szCs w:val="24"/>
              </w:rPr>
            </w:pPr>
          </w:p>
        </w:tc>
        <w:tc>
          <w:tcPr>
            <w:tcW w:w="6516" w:type="dxa"/>
          </w:tcPr>
          <w:p w14:paraId="3E65B9EC" w14:textId="787FCD69" w:rsidR="0015175F" w:rsidRPr="00EE75AB" w:rsidRDefault="0015175F" w:rsidP="00396F6F">
            <w:pPr>
              <w:spacing w:line="360" w:lineRule="auto"/>
              <w:rPr>
                <w:rFonts w:asciiTheme="minorEastAsia" w:hAnsiTheme="minorEastAsia" w:cs="Times New Roman"/>
                <w:kern w:val="0"/>
                <w:sz w:val="24"/>
                <w:szCs w:val="24"/>
              </w:rPr>
            </w:pPr>
            <w:r w:rsidRPr="00EE75AB">
              <w:rPr>
                <w:rFonts w:asciiTheme="minorEastAsia" w:hAnsiTheme="minorEastAsia" w:cs="Times New Roman" w:hint="eastAsia"/>
                <w:sz w:val="24"/>
                <w:szCs w:val="24"/>
              </w:rPr>
              <w:t>江苏赛迪乐节能科技有限公司</w:t>
            </w:r>
          </w:p>
        </w:tc>
      </w:tr>
      <w:tr w:rsidR="009705F1" w:rsidRPr="0015259C" w14:paraId="4EEA7DEC" w14:textId="77777777" w:rsidTr="005D1BA4">
        <w:trPr>
          <w:gridAfter w:val="1"/>
          <w:wAfter w:w="118" w:type="dxa"/>
        </w:trPr>
        <w:tc>
          <w:tcPr>
            <w:tcW w:w="1843" w:type="dxa"/>
          </w:tcPr>
          <w:p w14:paraId="04BF8514" w14:textId="77777777" w:rsidR="009705F1" w:rsidRPr="00EE75AB" w:rsidRDefault="009705F1" w:rsidP="00396F6F">
            <w:pPr>
              <w:spacing w:line="360" w:lineRule="auto"/>
              <w:rPr>
                <w:rFonts w:asciiTheme="minorEastAsia" w:hAnsiTheme="minorEastAsia" w:cs="Times New Roman"/>
                <w:kern w:val="0"/>
                <w:sz w:val="24"/>
                <w:szCs w:val="24"/>
              </w:rPr>
            </w:pPr>
            <w:r w:rsidRPr="00EE75AB">
              <w:rPr>
                <w:rFonts w:asciiTheme="minorEastAsia" w:hAnsiTheme="minorEastAsia" w:cs="Times New Roman" w:hint="eastAsia"/>
                <w:kern w:val="0"/>
                <w:sz w:val="24"/>
                <w:szCs w:val="24"/>
              </w:rPr>
              <w:t>主要起草人：</w:t>
            </w:r>
          </w:p>
        </w:tc>
        <w:tc>
          <w:tcPr>
            <w:tcW w:w="6516" w:type="dxa"/>
          </w:tcPr>
          <w:p w14:paraId="3B80E4F0" w14:textId="2103DD0A" w:rsidR="0070628C" w:rsidRPr="00396F6F" w:rsidRDefault="00937789" w:rsidP="00396F6F">
            <w:pPr>
              <w:spacing w:line="360" w:lineRule="auto"/>
              <w:rPr>
                <w:rFonts w:asciiTheme="minorEastAsia" w:hAnsiTheme="minorEastAsia"/>
                <w:sz w:val="24"/>
                <w:szCs w:val="24"/>
              </w:rPr>
            </w:pPr>
            <w:r w:rsidRPr="00EE75AB">
              <w:rPr>
                <w:rFonts w:asciiTheme="minorEastAsia" w:hAnsiTheme="minorEastAsia" w:hint="eastAsia"/>
                <w:sz w:val="24"/>
                <w:szCs w:val="24"/>
              </w:rPr>
              <w:t>韩玉斌</w:t>
            </w:r>
            <w:r w:rsidRPr="00EE75AB">
              <w:rPr>
                <w:rFonts w:asciiTheme="minorEastAsia" w:hAnsiTheme="minorEastAsia"/>
                <w:sz w:val="24"/>
                <w:szCs w:val="24"/>
              </w:rPr>
              <w:t xml:space="preserve">  </w:t>
            </w:r>
            <w:r w:rsidR="0070628C" w:rsidRPr="00396F6F">
              <w:rPr>
                <w:rFonts w:asciiTheme="minorEastAsia" w:hAnsiTheme="minorEastAsia"/>
                <w:sz w:val="24"/>
                <w:szCs w:val="24"/>
              </w:rPr>
              <w:t xml:space="preserve"> </w:t>
            </w:r>
            <w:r w:rsidRPr="00EE75AB">
              <w:rPr>
                <w:rFonts w:asciiTheme="minorEastAsia" w:hAnsiTheme="minorEastAsia" w:hint="eastAsia"/>
                <w:sz w:val="24"/>
                <w:szCs w:val="24"/>
              </w:rPr>
              <w:t>王洪涛</w:t>
            </w:r>
            <w:r w:rsidR="0070628C" w:rsidRPr="00396F6F">
              <w:rPr>
                <w:rFonts w:asciiTheme="minorEastAsia" w:hAnsiTheme="minorEastAsia"/>
                <w:sz w:val="24"/>
                <w:szCs w:val="24"/>
              </w:rPr>
              <w:t xml:space="preserve"> </w:t>
            </w:r>
            <w:r w:rsidRPr="00EE75AB">
              <w:rPr>
                <w:rFonts w:asciiTheme="minorEastAsia" w:hAnsiTheme="minorEastAsia"/>
                <w:sz w:val="24"/>
                <w:szCs w:val="24"/>
              </w:rPr>
              <w:t xml:space="preserve">  </w:t>
            </w:r>
            <w:r w:rsidRPr="00EE75AB">
              <w:rPr>
                <w:rFonts w:asciiTheme="minorEastAsia" w:hAnsiTheme="minorEastAsia" w:hint="eastAsia"/>
                <w:sz w:val="24"/>
                <w:szCs w:val="24"/>
              </w:rPr>
              <w:t>王学东</w:t>
            </w:r>
            <w:r w:rsidR="0070628C" w:rsidRPr="00396F6F">
              <w:rPr>
                <w:rFonts w:asciiTheme="minorEastAsia" w:hAnsiTheme="minorEastAsia"/>
                <w:sz w:val="24"/>
                <w:szCs w:val="24"/>
              </w:rPr>
              <w:t xml:space="preserve"> </w:t>
            </w:r>
            <w:r w:rsidRPr="00EE75AB">
              <w:rPr>
                <w:rFonts w:asciiTheme="minorEastAsia" w:hAnsiTheme="minorEastAsia"/>
                <w:sz w:val="24"/>
                <w:szCs w:val="24"/>
              </w:rPr>
              <w:t xml:space="preserve">  </w:t>
            </w:r>
            <w:r w:rsidRPr="00EE75AB">
              <w:rPr>
                <w:rFonts w:asciiTheme="minorEastAsia" w:hAnsiTheme="minorEastAsia" w:hint="eastAsia"/>
                <w:sz w:val="24"/>
                <w:szCs w:val="24"/>
              </w:rPr>
              <w:t>孙</w:t>
            </w:r>
            <w:r w:rsidRPr="00EE75AB">
              <w:rPr>
                <w:rFonts w:asciiTheme="minorEastAsia" w:hAnsiTheme="minorEastAsia"/>
                <w:sz w:val="24"/>
                <w:szCs w:val="24"/>
              </w:rPr>
              <w:t xml:space="preserve">  </w:t>
            </w:r>
            <w:r w:rsidRPr="00EE75AB">
              <w:rPr>
                <w:rFonts w:asciiTheme="minorEastAsia" w:hAnsiTheme="minorEastAsia" w:hint="eastAsia"/>
                <w:sz w:val="24"/>
                <w:szCs w:val="24"/>
              </w:rPr>
              <w:t>洲</w:t>
            </w:r>
            <w:r w:rsidRPr="00EE75AB">
              <w:rPr>
                <w:rFonts w:asciiTheme="minorEastAsia" w:hAnsiTheme="minorEastAsia"/>
                <w:sz w:val="24"/>
                <w:szCs w:val="24"/>
              </w:rPr>
              <w:t xml:space="preserve">  </w:t>
            </w:r>
            <w:r w:rsidR="0070628C" w:rsidRPr="00396F6F">
              <w:rPr>
                <w:rFonts w:asciiTheme="minorEastAsia" w:hAnsiTheme="minorEastAsia"/>
                <w:sz w:val="24"/>
                <w:szCs w:val="24"/>
              </w:rPr>
              <w:t xml:space="preserve"> </w:t>
            </w:r>
            <w:r w:rsidRPr="00EE75AB">
              <w:rPr>
                <w:rFonts w:asciiTheme="minorEastAsia" w:hAnsiTheme="minorEastAsia" w:hint="eastAsia"/>
                <w:sz w:val="24"/>
                <w:szCs w:val="24"/>
              </w:rPr>
              <w:t>罗</w:t>
            </w:r>
            <w:r w:rsidRPr="00EE75AB">
              <w:rPr>
                <w:rFonts w:asciiTheme="minorEastAsia" w:hAnsiTheme="minorEastAsia"/>
                <w:sz w:val="24"/>
                <w:szCs w:val="24"/>
              </w:rPr>
              <w:t xml:space="preserve">  </w:t>
            </w:r>
            <w:r w:rsidRPr="00EE75AB">
              <w:rPr>
                <w:rFonts w:asciiTheme="minorEastAsia" w:hAnsiTheme="minorEastAsia" w:hint="eastAsia"/>
                <w:sz w:val="24"/>
                <w:szCs w:val="24"/>
              </w:rPr>
              <w:t>忆</w:t>
            </w:r>
            <w:r w:rsidRPr="00EE75AB">
              <w:rPr>
                <w:rFonts w:asciiTheme="minorEastAsia" w:hAnsiTheme="minorEastAsia"/>
                <w:sz w:val="24"/>
                <w:szCs w:val="24"/>
              </w:rPr>
              <w:t xml:space="preserve">  </w:t>
            </w:r>
          </w:p>
          <w:p w14:paraId="5B42C083" w14:textId="4F088899" w:rsidR="0070628C" w:rsidRPr="00396F6F" w:rsidRDefault="00937789" w:rsidP="00396F6F">
            <w:pPr>
              <w:spacing w:line="360" w:lineRule="auto"/>
              <w:rPr>
                <w:rFonts w:asciiTheme="minorEastAsia" w:hAnsiTheme="minorEastAsia"/>
                <w:sz w:val="24"/>
                <w:szCs w:val="24"/>
              </w:rPr>
            </w:pPr>
            <w:proofErr w:type="gramStart"/>
            <w:r w:rsidRPr="00EE75AB">
              <w:rPr>
                <w:rFonts w:asciiTheme="minorEastAsia" w:hAnsiTheme="minorEastAsia" w:hint="eastAsia"/>
                <w:sz w:val="24"/>
                <w:szCs w:val="24"/>
              </w:rPr>
              <w:t>吕</w:t>
            </w:r>
            <w:proofErr w:type="gramEnd"/>
            <w:r w:rsidRPr="00EE75AB">
              <w:rPr>
                <w:rFonts w:asciiTheme="minorEastAsia" w:hAnsiTheme="minorEastAsia"/>
                <w:sz w:val="24"/>
                <w:szCs w:val="24"/>
              </w:rPr>
              <w:t xml:space="preserve">  </w:t>
            </w:r>
            <w:r w:rsidRPr="00EE75AB">
              <w:rPr>
                <w:rFonts w:asciiTheme="minorEastAsia" w:hAnsiTheme="minorEastAsia" w:hint="eastAsia"/>
                <w:sz w:val="24"/>
                <w:szCs w:val="24"/>
              </w:rPr>
              <w:t>强</w:t>
            </w:r>
            <w:r w:rsidRPr="00EE75AB">
              <w:rPr>
                <w:rFonts w:asciiTheme="minorEastAsia" w:hAnsiTheme="minorEastAsia"/>
                <w:sz w:val="24"/>
                <w:szCs w:val="24"/>
              </w:rPr>
              <w:t xml:space="preserve">  </w:t>
            </w:r>
            <w:r w:rsidR="0070628C" w:rsidRPr="00396F6F">
              <w:rPr>
                <w:rFonts w:asciiTheme="minorEastAsia" w:hAnsiTheme="minorEastAsia"/>
                <w:sz w:val="24"/>
                <w:szCs w:val="24"/>
              </w:rPr>
              <w:t xml:space="preserve"> </w:t>
            </w:r>
            <w:r w:rsidRPr="00EE75AB">
              <w:rPr>
                <w:rFonts w:asciiTheme="minorEastAsia" w:hAnsiTheme="minorEastAsia" w:hint="eastAsia"/>
                <w:sz w:val="24"/>
                <w:szCs w:val="24"/>
              </w:rPr>
              <w:t>刘军进</w:t>
            </w:r>
            <w:r w:rsidR="0070628C" w:rsidRPr="00396F6F">
              <w:rPr>
                <w:rFonts w:asciiTheme="minorEastAsia" w:hAnsiTheme="minorEastAsia"/>
                <w:sz w:val="24"/>
                <w:szCs w:val="24"/>
              </w:rPr>
              <w:t xml:space="preserve">   </w:t>
            </w:r>
            <w:r w:rsidRPr="00EE75AB">
              <w:rPr>
                <w:rFonts w:asciiTheme="minorEastAsia" w:hAnsiTheme="minorEastAsia" w:hint="eastAsia"/>
                <w:sz w:val="24"/>
                <w:szCs w:val="24"/>
              </w:rPr>
              <w:t>江</w:t>
            </w:r>
            <w:r w:rsidRPr="00EE75AB">
              <w:rPr>
                <w:rFonts w:asciiTheme="minorEastAsia" w:hAnsiTheme="minorEastAsia"/>
                <w:sz w:val="24"/>
                <w:szCs w:val="24"/>
              </w:rPr>
              <w:t xml:space="preserve">  </w:t>
            </w:r>
            <w:r w:rsidRPr="00EE75AB">
              <w:rPr>
                <w:rFonts w:asciiTheme="minorEastAsia" w:hAnsiTheme="minorEastAsia" w:hint="eastAsia"/>
                <w:sz w:val="24"/>
                <w:szCs w:val="24"/>
              </w:rPr>
              <w:t>刚</w:t>
            </w:r>
            <w:r w:rsidRPr="00EE75AB">
              <w:rPr>
                <w:rFonts w:asciiTheme="minorEastAsia" w:hAnsiTheme="minorEastAsia"/>
                <w:sz w:val="24"/>
                <w:szCs w:val="24"/>
              </w:rPr>
              <w:t xml:space="preserve"> </w:t>
            </w:r>
            <w:r w:rsidR="0070628C" w:rsidRPr="00396F6F">
              <w:rPr>
                <w:rFonts w:asciiTheme="minorEastAsia" w:hAnsiTheme="minorEastAsia"/>
                <w:sz w:val="24"/>
                <w:szCs w:val="24"/>
              </w:rPr>
              <w:t xml:space="preserve"> </w:t>
            </w:r>
            <w:r w:rsidRPr="00EE75AB">
              <w:rPr>
                <w:rFonts w:asciiTheme="minorEastAsia" w:hAnsiTheme="minorEastAsia"/>
                <w:sz w:val="24"/>
                <w:szCs w:val="24"/>
              </w:rPr>
              <w:t xml:space="preserve"> </w:t>
            </w:r>
            <w:proofErr w:type="gramStart"/>
            <w:r w:rsidRPr="00EE75AB">
              <w:rPr>
                <w:rFonts w:asciiTheme="minorEastAsia" w:hAnsiTheme="minorEastAsia" w:hint="eastAsia"/>
                <w:sz w:val="24"/>
                <w:szCs w:val="24"/>
              </w:rPr>
              <w:t>崔</w:t>
            </w:r>
            <w:proofErr w:type="gramEnd"/>
            <w:r w:rsidRPr="00EE75AB">
              <w:rPr>
                <w:rFonts w:asciiTheme="minorEastAsia" w:hAnsiTheme="minorEastAsia"/>
                <w:sz w:val="24"/>
                <w:szCs w:val="24"/>
              </w:rPr>
              <w:t xml:space="preserve">  </w:t>
            </w:r>
            <w:r w:rsidRPr="00EE75AB">
              <w:rPr>
                <w:rFonts w:asciiTheme="minorEastAsia" w:hAnsiTheme="minorEastAsia" w:hint="eastAsia"/>
                <w:sz w:val="24"/>
                <w:szCs w:val="24"/>
              </w:rPr>
              <w:t>岩</w:t>
            </w:r>
            <w:r w:rsidR="0070628C" w:rsidRPr="00396F6F">
              <w:rPr>
                <w:rFonts w:asciiTheme="minorEastAsia" w:hAnsiTheme="minorEastAsia"/>
                <w:sz w:val="24"/>
                <w:szCs w:val="24"/>
              </w:rPr>
              <w:t xml:space="preserve"> </w:t>
            </w:r>
            <w:r w:rsidRPr="00EE75AB">
              <w:rPr>
                <w:rFonts w:asciiTheme="minorEastAsia" w:hAnsiTheme="minorEastAsia"/>
                <w:sz w:val="24"/>
                <w:szCs w:val="24"/>
              </w:rPr>
              <w:t xml:space="preserve">  </w:t>
            </w:r>
            <w:r w:rsidRPr="00EE75AB">
              <w:rPr>
                <w:rFonts w:asciiTheme="minorEastAsia" w:hAnsiTheme="minorEastAsia" w:hint="eastAsia"/>
                <w:sz w:val="24"/>
                <w:szCs w:val="24"/>
              </w:rPr>
              <w:t>徐宗武</w:t>
            </w:r>
          </w:p>
          <w:p w14:paraId="3518226E" w14:textId="1BAF5228" w:rsidR="0070628C" w:rsidRPr="00396F6F" w:rsidRDefault="00937789" w:rsidP="00396F6F">
            <w:pPr>
              <w:spacing w:line="360" w:lineRule="auto"/>
              <w:rPr>
                <w:rFonts w:asciiTheme="minorEastAsia" w:hAnsiTheme="minorEastAsia"/>
                <w:sz w:val="24"/>
                <w:szCs w:val="24"/>
              </w:rPr>
            </w:pPr>
            <w:r w:rsidRPr="00EE75AB">
              <w:rPr>
                <w:rFonts w:asciiTheme="minorEastAsia" w:hAnsiTheme="minorEastAsia" w:hint="eastAsia"/>
                <w:sz w:val="24"/>
                <w:szCs w:val="24"/>
              </w:rPr>
              <w:lastRenderedPageBreak/>
              <w:t>唐文胜</w:t>
            </w:r>
            <w:r w:rsidRPr="00EE75AB">
              <w:rPr>
                <w:rFonts w:asciiTheme="minorEastAsia" w:hAnsiTheme="minorEastAsia"/>
                <w:sz w:val="24"/>
                <w:szCs w:val="24"/>
              </w:rPr>
              <w:t xml:space="preserve"> </w:t>
            </w:r>
            <w:r w:rsidR="0070628C" w:rsidRPr="00396F6F">
              <w:rPr>
                <w:rFonts w:asciiTheme="minorEastAsia" w:hAnsiTheme="minorEastAsia"/>
                <w:sz w:val="24"/>
                <w:szCs w:val="24"/>
              </w:rPr>
              <w:t xml:space="preserve"> </w:t>
            </w:r>
            <w:r w:rsidRPr="00EE75AB">
              <w:rPr>
                <w:rFonts w:asciiTheme="minorEastAsia" w:hAnsiTheme="minorEastAsia"/>
                <w:sz w:val="24"/>
                <w:szCs w:val="24"/>
              </w:rPr>
              <w:t xml:space="preserve"> </w:t>
            </w:r>
            <w:r w:rsidRPr="00EE75AB">
              <w:rPr>
                <w:rFonts w:asciiTheme="minorEastAsia" w:hAnsiTheme="minorEastAsia" w:hint="eastAsia"/>
                <w:sz w:val="24"/>
                <w:szCs w:val="24"/>
              </w:rPr>
              <w:t>董</w:t>
            </w:r>
            <w:r w:rsidRPr="00EE75AB">
              <w:rPr>
                <w:rFonts w:asciiTheme="minorEastAsia" w:hAnsiTheme="minorEastAsia"/>
                <w:sz w:val="24"/>
                <w:szCs w:val="24"/>
              </w:rPr>
              <w:t xml:space="preserve">  </w:t>
            </w:r>
            <w:proofErr w:type="gramStart"/>
            <w:r w:rsidRPr="00EE75AB">
              <w:rPr>
                <w:rFonts w:asciiTheme="minorEastAsia" w:hAnsiTheme="minorEastAsia" w:hint="eastAsia"/>
                <w:sz w:val="24"/>
                <w:szCs w:val="24"/>
              </w:rPr>
              <w:t>彪</w:t>
            </w:r>
            <w:proofErr w:type="gramEnd"/>
            <w:r w:rsidRPr="00EE75AB">
              <w:rPr>
                <w:rFonts w:asciiTheme="minorEastAsia" w:hAnsiTheme="minorEastAsia"/>
                <w:sz w:val="24"/>
                <w:szCs w:val="24"/>
              </w:rPr>
              <w:t xml:space="preserve">  </w:t>
            </w:r>
            <w:r w:rsidR="0070628C" w:rsidRPr="00396F6F">
              <w:rPr>
                <w:rFonts w:asciiTheme="minorEastAsia" w:hAnsiTheme="minorEastAsia"/>
                <w:sz w:val="24"/>
                <w:szCs w:val="24"/>
              </w:rPr>
              <w:t xml:space="preserve"> </w:t>
            </w:r>
            <w:r w:rsidRPr="00EE75AB">
              <w:rPr>
                <w:rFonts w:asciiTheme="minorEastAsia" w:hAnsiTheme="minorEastAsia" w:hint="eastAsia"/>
                <w:sz w:val="24"/>
                <w:szCs w:val="24"/>
              </w:rPr>
              <w:t>陈</w:t>
            </w:r>
            <w:r w:rsidRPr="00EE75AB">
              <w:rPr>
                <w:rFonts w:asciiTheme="minorEastAsia" w:hAnsiTheme="minorEastAsia"/>
                <w:sz w:val="24"/>
                <w:szCs w:val="24"/>
              </w:rPr>
              <w:t xml:space="preserve">  </w:t>
            </w:r>
            <w:proofErr w:type="gramStart"/>
            <w:r w:rsidRPr="00EE75AB">
              <w:rPr>
                <w:rFonts w:asciiTheme="minorEastAsia" w:hAnsiTheme="minorEastAsia" w:hint="eastAsia"/>
                <w:sz w:val="24"/>
                <w:szCs w:val="24"/>
              </w:rPr>
              <w:t>峻</w:t>
            </w:r>
            <w:proofErr w:type="gramEnd"/>
            <w:r w:rsidRPr="00EE75AB">
              <w:rPr>
                <w:rFonts w:asciiTheme="minorEastAsia" w:hAnsiTheme="minorEastAsia"/>
                <w:sz w:val="24"/>
                <w:szCs w:val="24"/>
              </w:rPr>
              <w:t xml:space="preserve"> </w:t>
            </w:r>
            <w:r w:rsidR="0070628C" w:rsidRPr="00396F6F">
              <w:rPr>
                <w:rFonts w:asciiTheme="minorEastAsia" w:hAnsiTheme="minorEastAsia"/>
                <w:sz w:val="24"/>
                <w:szCs w:val="24"/>
              </w:rPr>
              <w:t xml:space="preserve"> </w:t>
            </w:r>
            <w:r w:rsidRPr="00EE75AB">
              <w:rPr>
                <w:rFonts w:asciiTheme="minorEastAsia" w:hAnsiTheme="minorEastAsia"/>
                <w:sz w:val="24"/>
                <w:szCs w:val="24"/>
              </w:rPr>
              <w:t xml:space="preserve"> </w:t>
            </w:r>
            <w:r w:rsidRPr="00EE75AB">
              <w:rPr>
                <w:rFonts w:asciiTheme="minorEastAsia" w:hAnsiTheme="minorEastAsia" w:hint="eastAsia"/>
                <w:sz w:val="24"/>
                <w:szCs w:val="24"/>
              </w:rPr>
              <w:t>张</w:t>
            </w:r>
            <w:r w:rsidRPr="00EE75AB">
              <w:rPr>
                <w:rFonts w:asciiTheme="minorEastAsia" w:hAnsiTheme="minorEastAsia"/>
                <w:sz w:val="24"/>
                <w:szCs w:val="24"/>
              </w:rPr>
              <w:t xml:space="preserve">  </w:t>
            </w:r>
            <w:proofErr w:type="gramStart"/>
            <w:r w:rsidRPr="00EE75AB">
              <w:rPr>
                <w:rFonts w:asciiTheme="minorEastAsia" w:hAnsiTheme="minorEastAsia" w:hint="eastAsia"/>
                <w:sz w:val="24"/>
                <w:szCs w:val="24"/>
              </w:rPr>
              <w:t>峥</w:t>
            </w:r>
            <w:proofErr w:type="gramEnd"/>
            <w:r w:rsidR="0070628C" w:rsidRPr="00396F6F">
              <w:rPr>
                <w:rFonts w:asciiTheme="minorEastAsia" w:hAnsiTheme="minorEastAsia"/>
                <w:sz w:val="24"/>
                <w:szCs w:val="24"/>
              </w:rPr>
              <w:t xml:space="preserve">   </w:t>
            </w:r>
            <w:r w:rsidRPr="00EE75AB">
              <w:rPr>
                <w:rFonts w:asciiTheme="minorEastAsia" w:hAnsiTheme="minorEastAsia" w:hint="eastAsia"/>
                <w:sz w:val="24"/>
                <w:szCs w:val="24"/>
              </w:rPr>
              <w:t>梁方岭</w:t>
            </w:r>
          </w:p>
          <w:p w14:paraId="0687DB86" w14:textId="2FEF7A23" w:rsidR="0070628C" w:rsidRPr="00396F6F" w:rsidRDefault="00937789" w:rsidP="00396F6F">
            <w:pPr>
              <w:spacing w:line="360" w:lineRule="auto"/>
              <w:rPr>
                <w:rFonts w:asciiTheme="minorEastAsia" w:hAnsiTheme="minorEastAsia"/>
                <w:sz w:val="24"/>
                <w:szCs w:val="24"/>
              </w:rPr>
            </w:pPr>
            <w:r w:rsidRPr="00EE75AB">
              <w:rPr>
                <w:rFonts w:asciiTheme="minorEastAsia" w:hAnsiTheme="minorEastAsia" w:hint="eastAsia"/>
                <w:sz w:val="24"/>
                <w:szCs w:val="24"/>
              </w:rPr>
              <w:t>白</w:t>
            </w:r>
            <w:proofErr w:type="gramStart"/>
            <w:r w:rsidRPr="00EE75AB">
              <w:rPr>
                <w:rFonts w:asciiTheme="minorEastAsia" w:hAnsiTheme="minorEastAsia" w:hint="eastAsia"/>
                <w:sz w:val="24"/>
                <w:szCs w:val="24"/>
              </w:rPr>
              <w:t>启安</w:t>
            </w:r>
            <w:r w:rsidRPr="00EE75AB">
              <w:rPr>
                <w:rFonts w:asciiTheme="minorEastAsia" w:hAnsiTheme="minorEastAsia"/>
                <w:sz w:val="24"/>
                <w:szCs w:val="24"/>
              </w:rPr>
              <w:t xml:space="preserve">  </w:t>
            </w:r>
            <w:r w:rsidR="0070628C" w:rsidRPr="00396F6F">
              <w:rPr>
                <w:rFonts w:asciiTheme="minorEastAsia" w:hAnsiTheme="minorEastAsia"/>
                <w:sz w:val="24"/>
                <w:szCs w:val="24"/>
              </w:rPr>
              <w:t xml:space="preserve"> </w:t>
            </w:r>
            <w:r w:rsidRPr="00EE75AB">
              <w:rPr>
                <w:rFonts w:asciiTheme="minorEastAsia" w:hAnsiTheme="minorEastAsia" w:hint="eastAsia"/>
                <w:sz w:val="24"/>
                <w:szCs w:val="24"/>
              </w:rPr>
              <w:t>钱新</w:t>
            </w:r>
            <w:proofErr w:type="gramEnd"/>
            <w:r w:rsidRPr="00EE75AB">
              <w:rPr>
                <w:rFonts w:asciiTheme="minorEastAsia" w:hAnsiTheme="minorEastAsia" w:hint="eastAsia"/>
                <w:sz w:val="24"/>
                <w:szCs w:val="24"/>
              </w:rPr>
              <w:t>宇</w:t>
            </w:r>
            <w:r w:rsidRPr="00EE75AB">
              <w:rPr>
                <w:rFonts w:asciiTheme="minorEastAsia" w:hAnsiTheme="minorEastAsia"/>
                <w:sz w:val="24"/>
                <w:szCs w:val="24"/>
              </w:rPr>
              <w:t xml:space="preserve">  </w:t>
            </w:r>
            <w:r w:rsidR="0070628C" w:rsidRPr="00396F6F">
              <w:rPr>
                <w:rFonts w:asciiTheme="minorEastAsia" w:hAnsiTheme="minorEastAsia"/>
                <w:sz w:val="24"/>
                <w:szCs w:val="24"/>
              </w:rPr>
              <w:t xml:space="preserve"> </w:t>
            </w:r>
            <w:r w:rsidRPr="00EE75AB">
              <w:rPr>
                <w:rFonts w:asciiTheme="minorEastAsia" w:hAnsiTheme="minorEastAsia" w:hint="eastAsia"/>
                <w:sz w:val="24"/>
                <w:szCs w:val="24"/>
              </w:rPr>
              <w:t>沈</w:t>
            </w:r>
            <w:r w:rsidRPr="00EE75AB">
              <w:rPr>
                <w:rFonts w:asciiTheme="minorEastAsia" w:hAnsiTheme="minorEastAsia"/>
                <w:sz w:val="24"/>
                <w:szCs w:val="24"/>
              </w:rPr>
              <w:t xml:space="preserve">  </w:t>
            </w:r>
            <w:proofErr w:type="gramStart"/>
            <w:r w:rsidRPr="00EE75AB">
              <w:rPr>
                <w:rFonts w:asciiTheme="minorEastAsia" w:hAnsiTheme="minorEastAsia" w:hint="eastAsia"/>
                <w:sz w:val="24"/>
                <w:szCs w:val="24"/>
              </w:rPr>
              <w:t>筠</w:t>
            </w:r>
            <w:proofErr w:type="gramEnd"/>
            <w:r w:rsidR="0070628C" w:rsidRPr="00396F6F">
              <w:rPr>
                <w:rFonts w:asciiTheme="minorEastAsia" w:hAnsiTheme="minorEastAsia"/>
                <w:sz w:val="24"/>
                <w:szCs w:val="24"/>
              </w:rPr>
              <w:t xml:space="preserve"> </w:t>
            </w:r>
            <w:r w:rsidRPr="00EE75AB">
              <w:rPr>
                <w:rFonts w:asciiTheme="minorEastAsia" w:hAnsiTheme="minorEastAsia"/>
                <w:sz w:val="24"/>
                <w:szCs w:val="24"/>
              </w:rPr>
              <w:t xml:space="preserve">  </w:t>
            </w:r>
            <w:r w:rsidRPr="00EE75AB">
              <w:rPr>
                <w:rFonts w:asciiTheme="minorEastAsia" w:hAnsiTheme="minorEastAsia" w:hint="eastAsia"/>
                <w:sz w:val="24"/>
                <w:szCs w:val="24"/>
              </w:rPr>
              <w:t>王书华</w:t>
            </w:r>
            <w:r w:rsidR="0015259C" w:rsidRPr="00396F6F">
              <w:rPr>
                <w:rFonts w:asciiTheme="minorEastAsia" w:hAnsiTheme="minorEastAsia"/>
                <w:sz w:val="24"/>
                <w:szCs w:val="24"/>
              </w:rPr>
              <w:t xml:space="preserve"> </w:t>
            </w:r>
            <w:r w:rsidRPr="00EE75AB">
              <w:rPr>
                <w:rFonts w:asciiTheme="minorEastAsia" w:hAnsiTheme="minorEastAsia"/>
                <w:sz w:val="24"/>
                <w:szCs w:val="24"/>
              </w:rPr>
              <w:t xml:space="preserve">  </w:t>
            </w:r>
            <w:r w:rsidRPr="00EE75AB">
              <w:rPr>
                <w:rFonts w:asciiTheme="minorEastAsia" w:hAnsiTheme="minorEastAsia" w:hint="eastAsia"/>
                <w:sz w:val="24"/>
                <w:szCs w:val="24"/>
              </w:rPr>
              <w:t>刘晓东</w:t>
            </w:r>
          </w:p>
          <w:p w14:paraId="1BC3CC90" w14:textId="12080D2E" w:rsidR="0015259C" w:rsidRPr="00396F6F" w:rsidRDefault="00937789" w:rsidP="00396F6F">
            <w:pPr>
              <w:spacing w:line="360" w:lineRule="auto"/>
              <w:rPr>
                <w:rFonts w:asciiTheme="minorEastAsia" w:hAnsiTheme="minorEastAsia"/>
                <w:sz w:val="24"/>
                <w:szCs w:val="24"/>
              </w:rPr>
            </w:pPr>
            <w:proofErr w:type="gramStart"/>
            <w:r w:rsidRPr="00EE75AB">
              <w:rPr>
                <w:rFonts w:asciiTheme="minorEastAsia" w:hAnsiTheme="minorEastAsia" w:hint="eastAsia"/>
                <w:sz w:val="24"/>
                <w:szCs w:val="24"/>
              </w:rPr>
              <w:t>樊</w:t>
            </w:r>
            <w:proofErr w:type="gramEnd"/>
            <w:r w:rsidRPr="00EE75AB">
              <w:rPr>
                <w:rFonts w:asciiTheme="minorEastAsia" w:hAnsiTheme="minorEastAsia"/>
                <w:sz w:val="24"/>
                <w:szCs w:val="24"/>
              </w:rPr>
              <w:t xml:space="preserve">  </w:t>
            </w:r>
            <w:r w:rsidRPr="00EE75AB">
              <w:rPr>
                <w:rFonts w:asciiTheme="minorEastAsia" w:hAnsiTheme="minorEastAsia" w:hint="eastAsia"/>
                <w:sz w:val="24"/>
                <w:szCs w:val="24"/>
              </w:rPr>
              <w:t>文</w:t>
            </w:r>
            <w:r w:rsidR="0015259C" w:rsidRPr="00396F6F">
              <w:rPr>
                <w:rFonts w:asciiTheme="minorEastAsia" w:hAnsiTheme="minorEastAsia"/>
                <w:sz w:val="24"/>
                <w:szCs w:val="24"/>
              </w:rPr>
              <w:t xml:space="preserve">   </w:t>
            </w:r>
            <w:r w:rsidRPr="00EE75AB">
              <w:rPr>
                <w:rFonts w:asciiTheme="minorEastAsia" w:hAnsiTheme="minorEastAsia" w:hint="eastAsia"/>
                <w:sz w:val="24"/>
                <w:szCs w:val="24"/>
              </w:rPr>
              <w:t>王</w:t>
            </w:r>
            <w:r w:rsidRPr="00EE75AB">
              <w:rPr>
                <w:rFonts w:asciiTheme="minorEastAsia" w:hAnsiTheme="minorEastAsia"/>
                <w:sz w:val="24"/>
                <w:szCs w:val="24"/>
              </w:rPr>
              <w:t xml:space="preserve">  </w:t>
            </w:r>
            <w:proofErr w:type="gramStart"/>
            <w:r w:rsidRPr="00EE75AB">
              <w:rPr>
                <w:rFonts w:asciiTheme="minorEastAsia" w:hAnsiTheme="minorEastAsia" w:hint="eastAsia"/>
                <w:sz w:val="24"/>
                <w:szCs w:val="24"/>
              </w:rPr>
              <w:t>柏</w:t>
            </w:r>
            <w:proofErr w:type="gramEnd"/>
            <w:r w:rsidRPr="00EE75AB">
              <w:rPr>
                <w:rFonts w:asciiTheme="minorEastAsia" w:hAnsiTheme="minorEastAsia"/>
                <w:sz w:val="24"/>
                <w:szCs w:val="24"/>
              </w:rPr>
              <w:t xml:space="preserve">  </w:t>
            </w:r>
            <w:r w:rsidR="0015259C" w:rsidRPr="00396F6F">
              <w:rPr>
                <w:rFonts w:asciiTheme="minorEastAsia" w:hAnsiTheme="minorEastAsia"/>
                <w:sz w:val="24"/>
                <w:szCs w:val="24"/>
              </w:rPr>
              <w:t xml:space="preserve"> </w:t>
            </w:r>
            <w:r w:rsidRPr="00EE75AB">
              <w:rPr>
                <w:rFonts w:asciiTheme="minorEastAsia" w:hAnsiTheme="minorEastAsia" w:hint="eastAsia"/>
                <w:sz w:val="24"/>
                <w:szCs w:val="24"/>
              </w:rPr>
              <w:t>于</w:t>
            </w:r>
            <w:r w:rsidRPr="00EE75AB">
              <w:rPr>
                <w:rFonts w:asciiTheme="minorEastAsia" w:hAnsiTheme="minorEastAsia"/>
                <w:sz w:val="24"/>
                <w:szCs w:val="24"/>
              </w:rPr>
              <w:t xml:space="preserve">  </w:t>
            </w:r>
            <w:r w:rsidRPr="00EE75AB">
              <w:rPr>
                <w:rFonts w:asciiTheme="minorEastAsia" w:hAnsiTheme="minorEastAsia" w:hint="eastAsia"/>
                <w:sz w:val="24"/>
                <w:szCs w:val="24"/>
              </w:rPr>
              <w:t>辉</w:t>
            </w:r>
            <w:r w:rsidRPr="00EE75AB">
              <w:rPr>
                <w:rFonts w:asciiTheme="minorEastAsia" w:hAnsiTheme="minorEastAsia"/>
                <w:sz w:val="24"/>
                <w:szCs w:val="24"/>
              </w:rPr>
              <w:t xml:space="preserve">  </w:t>
            </w:r>
            <w:r w:rsidR="0015259C" w:rsidRPr="00396F6F">
              <w:rPr>
                <w:rFonts w:asciiTheme="minorEastAsia" w:hAnsiTheme="minorEastAsia"/>
                <w:sz w:val="24"/>
                <w:szCs w:val="24"/>
              </w:rPr>
              <w:t xml:space="preserve"> </w:t>
            </w:r>
            <w:r w:rsidRPr="00EE75AB">
              <w:rPr>
                <w:rFonts w:asciiTheme="minorEastAsia" w:hAnsiTheme="minorEastAsia" w:hint="eastAsia"/>
                <w:sz w:val="24"/>
                <w:szCs w:val="24"/>
              </w:rPr>
              <w:t>陈</w:t>
            </w:r>
            <w:r w:rsidRPr="00EE75AB">
              <w:rPr>
                <w:rFonts w:asciiTheme="minorEastAsia" w:hAnsiTheme="minorEastAsia"/>
                <w:sz w:val="24"/>
                <w:szCs w:val="24"/>
              </w:rPr>
              <w:t xml:space="preserve">  </w:t>
            </w:r>
            <w:r w:rsidRPr="00EE75AB">
              <w:rPr>
                <w:rFonts w:asciiTheme="minorEastAsia" w:hAnsiTheme="minorEastAsia" w:hint="eastAsia"/>
                <w:sz w:val="24"/>
                <w:szCs w:val="24"/>
              </w:rPr>
              <w:t>勇</w:t>
            </w:r>
            <w:r w:rsidRPr="00EE75AB">
              <w:rPr>
                <w:rFonts w:asciiTheme="minorEastAsia" w:hAnsiTheme="minorEastAsia"/>
                <w:sz w:val="24"/>
                <w:szCs w:val="24"/>
              </w:rPr>
              <w:t xml:space="preserve">  </w:t>
            </w:r>
            <w:r w:rsidR="0015259C" w:rsidRPr="00396F6F">
              <w:rPr>
                <w:rFonts w:asciiTheme="minorEastAsia" w:hAnsiTheme="minorEastAsia"/>
                <w:sz w:val="24"/>
                <w:szCs w:val="24"/>
              </w:rPr>
              <w:t xml:space="preserve"> </w:t>
            </w:r>
            <w:r w:rsidRPr="00EE75AB">
              <w:rPr>
                <w:rFonts w:asciiTheme="minorEastAsia" w:hAnsiTheme="minorEastAsia" w:hint="eastAsia"/>
                <w:sz w:val="24"/>
                <w:szCs w:val="24"/>
              </w:rPr>
              <w:t>张中华</w:t>
            </w:r>
          </w:p>
          <w:p w14:paraId="45CE371B" w14:textId="2948521C" w:rsidR="0070628C" w:rsidRPr="00396F6F" w:rsidRDefault="00937789" w:rsidP="00396F6F">
            <w:pPr>
              <w:spacing w:line="360" w:lineRule="auto"/>
              <w:rPr>
                <w:rFonts w:asciiTheme="minorEastAsia" w:hAnsiTheme="minorEastAsia"/>
                <w:sz w:val="24"/>
                <w:szCs w:val="24"/>
              </w:rPr>
            </w:pPr>
            <w:r w:rsidRPr="00EE75AB">
              <w:rPr>
                <w:rFonts w:asciiTheme="minorEastAsia" w:hAnsiTheme="minorEastAsia" w:hint="eastAsia"/>
                <w:sz w:val="24"/>
                <w:szCs w:val="24"/>
              </w:rPr>
              <w:t>杨俊炜</w:t>
            </w:r>
            <w:r w:rsidR="0015259C" w:rsidRPr="00396F6F">
              <w:rPr>
                <w:rFonts w:asciiTheme="minorEastAsia" w:hAnsiTheme="minorEastAsia"/>
                <w:sz w:val="24"/>
                <w:szCs w:val="24"/>
              </w:rPr>
              <w:t xml:space="preserve"> </w:t>
            </w:r>
            <w:r w:rsidRPr="00EE75AB">
              <w:rPr>
                <w:rFonts w:asciiTheme="minorEastAsia" w:hAnsiTheme="minorEastAsia"/>
                <w:sz w:val="24"/>
                <w:szCs w:val="24"/>
              </w:rPr>
              <w:t xml:space="preserve">  </w:t>
            </w:r>
            <w:proofErr w:type="gramStart"/>
            <w:r w:rsidRPr="00EE75AB">
              <w:rPr>
                <w:rFonts w:asciiTheme="minorEastAsia" w:hAnsiTheme="minorEastAsia" w:hint="eastAsia"/>
                <w:sz w:val="24"/>
                <w:szCs w:val="24"/>
              </w:rPr>
              <w:t>张喜山</w:t>
            </w:r>
            <w:proofErr w:type="gramEnd"/>
            <w:r w:rsidRPr="00EE75AB">
              <w:rPr>
                <w:rFonts w:asciiTheme="minorEastAsia" w:hAnsiTheme="minorEastAsia"/>
                <w:sz w:val="24"/>
                <w:szCs w:val="24"/>
              </w:rPr>
              <w:t xml:space="preserve">  </w:t>
            </w:r>
            <w:r w:rsidR="0015259C" w:rsidRPr="00396F6F">
              <w:rPr>
                <w:rFonts w:asciiTheme="minorEastAsia" w:hAnsiTheme="minorEastAsia"/>
                <w:sz w:val="24"/>
                <w:szCs w:val="24"/>
              </w:rPr>
              <w:t xml:space="preserve"> </w:t>
            </w:r>
            <w:r w:rsidRPr="00EE75AB">
              <w:rPr>
                <w:rFonts w:asciiTheme="minorEastAsia" w:hAnsiTheme="minorEastAsia" w:hint="eastAsia"/>
                <w:sz w:val="24"/>
                <w:szCs w:val="24"/>
              </w:rPr>
              <w:t>郭广才</w:t>
            </w:r>
            <w:r w:rsidR="0015259C" w:rsidRPr="00396F6F">
              <w:rPr>
                <w:rFonts w:asciiTheme="minorEastAsia" w:hAnsiTheme="minorEastAsia"/>
                <w:sz w:val="24"/>
                <w:szCs w:val="24"/>
              </w:rPr>
              <w:t xml:space="preserve">   </w:t>
            </w:r>
            <w:r w:rsidRPr="00EE75AB">
              <w:rPr>
                <w:rFonts w:asciiTheme="minorEastAsia" w:hAnsiTheme="minorEastAsia" w:hint="eastAsia"/>
                <w:sz w:val="24"/>
                <w:szCs w:val="24"/>
              </w:rPr>
              <w:t>王文欢</w:t>
            </w:r>
            <w:r w:rsidRPr="00EE75AB">
              <w:rPr>
                <w:rFonts w:asciiTheme="minorEastAsia" w:hAnsiTheme="minorEastAsia"/>
                <w:sz w:val="24"/>
                <w:szCs w:val="24"/>
              </w:rPr>
              <w:t xml:space="preserve"> </w:t>
            </w:r>
            <w:r w:rsidR="0015259C" w:rsidRPr="00396F6F">
              <w:rPr>
                <w:rFonts w:asciiTheme="minorEastAsia" w:hAnsiTheme="minorEastAsia"/>
                <w:sz w:val="24"/>
                <w:szCs w:val="24"/>
              </w:rPr>
              <w:t xml:space="preserve"> </w:t>
            </w:r>
            <w:r w:rsidRPr="00EE75AB">
              <w:rPr>
                <w:rFonts w:asciiTheme="minorEastAsia" w:hAnsiTheme="minorEastAsia"/>
                <w:sz w:val="24"/>
                <w:szCs w:val="24"/>
              </w:rPr>
              <w:t xml:space="preserve"> </w:t>
            </w:r>
            <w:r w:rsidRPr="00EE75AB">
              <w:rPr>
                <w:rFonts w:asciiTheme="minorEastAsia" w:hAnsiTheme="minorEastAsia" w:hint="eastAsia"/>
                <w:sz w:val="24"/>
                <w:szCs w:val="24"/>
              </w:rPr>
              <w:t>刘建林</w:t>
            </w:r>
          </w:p>
          <w:p w14:paraId="57416689" w14:textId="2E915D6A" w:rsidR="00937789" w:rsidRPr="00EE75AB" w:rsidRDefault="00937789" w:rsidP="00396F6F">
            <w:pPr>
              <w:spacing w:line="360" w:lineRule="auto"/>
              <w:rPr>
                <w:rFonts w:asciiTheme="minorEastAsia" w:hAnsiTheme="minorEastAsia"/>
                <w:sz w:val="24"/>
                <w:szCs w:val="24"/>
              </w:rPr>
            </w:pPr>
            <w:r w:rsidRPr="00EE75AB">
              <w:rPr>
                <w:rFonts w:asciiTheme="minorEastAsia" w:hAnsiTheme="minorEastAsia" w:hint="eastAsia"/>
                <w:sz w:val="24"/>
                <w:szCs w:val="24"/>
              </w:rPr>
              <w:t>陈</w:t>
            </w:r>
            <w:r w:rsidRPr="00EE75AB">
              <w:rPr>
                <w:rFonts w:asciiTheme="minorEastAsia" w:hAnsiTheme="minorEastAsia"/>
                <w:sz w:val="24"/>
                <w:szCs w:val="24"/>
              </w:rPr>
              <w:t xml:space="preserve">  </w:t>
            </w:r>
            <w:r w:rsidRPr="00EE75AB">
              <w:rPr>
                <w:rFonts w:asciiTheme="minorEastAsia" w:hAnsiTheme="minorEastAsia" w:hint="eastAsia"/>
                <w:sz w:val="24"/>
                <w:szCs w:val="24"/>
              </w:rPr>
              <w:t>旗</w:t>
            </w:r>
            <w:r w:rsidRPr="00EE75AB">
              <w:rPr>
                <w:rFonts w:asciiTheme="minorEastAsia" w:hAnsiTheme="minorEastAsia"/>
                <w:sz w:val="24"/>
                <w:szCs w:val="24"/>
              </w:rPr>
              <w:t xml:space="preserve"> </w:t>
            </w:r>
            <w:r w:rsidR="0015259C" w:rsidRPr="00396F6F">
              <w:rPr>
                <w:rFonts w:asciiTheme="minorEastAsia" w:hAnsiTheme="minorEastAsia"/>
                <w:sz w:val="24"/>
                <w:szCs w:val="24"/>
              </w:rPr>
              <w:t xml:space="preserve"> </w:t>
            </w:r>
            <w:r w:rsidRPr="00EE75AB">
              <w:rPr>
                <w:rFonts w:asciiTheme="minorEastAsia" w:hAnsiTheme="minorEastAsia"/>
                <w:sz w:val="24"/>
                <w:szCs w:val="24"/>
              </w:rPr>
              <w:t xml:space="preserve"> </w:t>
            </w:r>
            <w:r w:rsidRPr="00EE75AB">
              <w:rPr>
                <w:rFonts w:asciiTheme="minorEastAsia" w:hAnsiTheme="minorEastAsia" w:hint="eastAsia"/>
                <w:sz w:val="24"/>
                <w:szCs w:val="24"/>
              </w:rPr>
              <w:t>欧阳元文</w:t>
            </w:r>
            <w:r w:rsidRPr="00EE75AB">
              <w:rPr>
                <w:rFonts w:asciiTheme="minorEastAsia" w:hAnsiTheme="minorEastAsia"/>
                <w:sz w:val="24"/>
                <w:szCs w:val="24"/>
              </w:rPr>
              <w:t xml:space="preserve"> </w:t>
            </w:r>
            <w:r w:rsidR="0015259C" w:rsidRPr="00396F6F">
              <w:rPr>
                <w:rFonts w:asciiTheme="minorEastAsia" w:hAnsiTheme="minorEastAsia"/>
                <w:sz w:val="24"/>
                <w:szCs w:val="24"/>
              </w:rPr>
              <w:t xml:space="preserve"> </w:t>
            </w:r>
            <w:r w:rsidRPr="00EE75AB">
              <w:rPr>
                <w:rFonts w:asciiTheme="minorEastAsia" w:hAnsiTheme="minorEastAsia"/>
                <w:sz w:val="24"/>
                <w:szCs w:val="24"/>
              </w:rPr>
              <w:t xml:space="preserve"> </w:t>
            </w:r>
            <w:r w:rsidRPr="00EE75AB">
              <w:rPr>
                <w:rFonts w:asciiTheme="minorEastAsia" w:hAnsiTheme="minorEastAsia" w:hint="eastAsia"/>
                <w:sz w:val="24"/>
                <w:szCs w:val="24"/>
              </w:rPr>
              <w:t>张</w:t>
            </w:r>
            <w:proofErr w:type="gramStart"/>
            <w:r w:rsidRPr="00EE75AB">
              <w:rPr>
                <w:rFonts w:asciiTheme="minorEastAsia" w:hAnsiTheme="minorEastAsia" w:hint="eastAsia"/>
                <w:sz w:val="24"/>
                <w:szCs w:val="24"/>
              </w:rPr>
              <w:t>安祥</w:t>
            </w:r>
            <w:proofErr w:type="gramEnd"/>
            <w:r w:rsidRPr="00EE75AB">
              <w:rPr>
                <w:rFonts w:asciiTheme="minorEastAsia" w:hAnsiTheme="minorEastAsia"/>
                <w:sz w:val="24"/>
                <w:szCs w:val="24"/>
              </w:rPr>
              <w:t xml:space="preserve"> </w:t>
            </w:r>
            <w:r w:rsidR="0015259C" w:rsidRPr="00396F6F">
              <w:rPr>
                <w:rFonts w:asciiTheme="minorEastAsia" w:hAnsiTheme="minorEastAsia"/>
                <w:sz w:val="24"/>
                <w:szCs w:val="24"/>
              </w:rPr>
              <w:t xml:space="preserve"> </w:t>
            </w:r>
            <w:r w:rsidRPr="00EE75AB">
              <w:rPr>
                <w:rFonts w:asciiTheme="minorEastAsia" w:hAnsiTheme="minorEastAsia"/>
                <w:sz w:val="24"/>
                <w:szCs w:val="24"/>
              </w:rPr>
              <w:t xml:space="preserve"> </w:t>
            </w:r>
            <w:r w:rsidRPr="00EE75AB">
              <w:rPr>
                <w:rFonts w:asciiTheme="minorEastAsia" w:hAnsiTheme="minorEastAsia" w:hint="eastAsia"/>
                <w:sz w:val="24"/>
                <w:szCs w:val="24"/>
              </w:rPr>
              <w:t>臧海燕</w:t>
            </w:r>
            <w:r w:rsidR="0015259C" w:rsidRPr="00396F6F">
              <w:rPr>
                <w:rFonts w:asciiTheme="minorEastAsia" w:hAnsiTheme="minorEastAsia"/>
                <w:sz w:val="24"/>
                <w:szCs w:val="24"/>
              </w:rPr>
              <w:t xml:space="preserve"> </w:t>
            </w:r>
            <w:r w:rsidRPr="00EE75AB">
              <w:rPr>
                <w:rFonts w:asciiTheme="minorEastAsia" w:hAnsiTheme="minorEastAsia"/>
                <w:sz w:val="24"/>
                <w:szCs w:val="24"/>
              </w:rPr>
              <w:t xml:space="preserve">  </w:t>
            </w:r>
            <w:r w:rsidRPr="00EE75AB">
              <w:rPr>
                <w:rFonts w:asciiTheme="minorEastAsia" w:hAnsiTheme="minorEastAsia" w:hint="eastAsia"/>
                <w:sz w:val="24"/>
                <w:szCs w:val="24"/>
              </w:rPr>
              <w:t>李建军</w:t>
            </w:r>
          </w:p>
          <w:p w14:paraId="4F161679" w14:textId="5682B232" w:rsidR="0070628C" w:rsidRPr="00396F6F" w:rsidRDefault="00937789" w:rsidP="00396F6F">
            <w:pPr>
              <w:spacing w:line="360" w:lineRule="auto"/>
              <w:rPr>
                <w:rFonts w:asciiTheme="minorEastAsia" w:hAnsiTheme="minorEastAsia"/>
                <w:sz w:val="24"/>
                <w:szCs w:val="24"/>
              </w:rPr>
            </w:pPr>
            <w:proofErr w:type="gramStart"/>
            <w:r w:rsidRPr="00EE75AB">
              <w:rPr>
                <w:rFonts w:asciiTheme="minorEastAsia" w:hAnsiTheme="minorEastAsia" w:hint="eastAsia"/>
                <w:sz w:val="24"/>
                <w:szCs w:val="24"/>
              </w:rPr>
              <w:t>仵毓斐</w:t>
            </w:r>
            <w:proofErr w:type="gramEnd"/>
            <w:r w:rsidRPr="00EE75AB">
              <w:rPr>
                <w:rFonts w:asciiTheme="minorEastAsia" w:hAnsiTheme="minorEastAsia"/>
                <w:sz w:val="24"/>
                <w:szCs w:val="24"/>
              </w:rPr>
              <w:t xml:space="preserve"> </w:t>
            </w:r>
            <w:r w:rsidR="0015259C" w:rsidRPr="00396F6F">
              <w:rPr>
                <w:rFonts w:asciiTheme="minorEastAsia" w:hAnsiTheme="minorEastAsia"/>
                <w:sz w:val="24"/>
                <w:szCs w:val="24"/>
              </w:rPr>
              <w:t xml:space="preserve"> </w:t>
            </w:r>
            <w:r w:rsidRPr="00EE75AB">
              <w:rPr>
                <w:rFonts w:asciiTheme="minorEastAsia" w:hAnsiTheme="minorEastAsia"/>
                <w:sz w:val="24"/>
                <w:szCs w:val="24"/>
              </w:rPr>
              <w:t xml:space="preserve"> </w:t>
            </w:r>
            <w:r w:rsidRPr="00EE75AB">
              <w:rPr>
                <w:rFonts w:asciiTheme="minorEastAsia" w:hAnsiTheme="minorEastAsia" w:hint="eastAsia"/>
                <w:sz w:val="24"/>
                <w:szCs w:val="24"/>
              </w:rPr>
              <w:t>黄</w:t>
            </w:r>
            <w:r w:rsidRPr="00EE75AB">
              <w:rPr>
                <w:rFonts w:asciiTheme="minorEastAsia" w:hAnsiTheme="minorEastAsia"/>
                <w:sz w:val="24"/>
                <w:szCs w:val="24"/>
              </w:rPr>
              <w:t xml:space="preserve">  </w:t>
            </w:r>
            <w:r w:rsidRPr="00EE75AB">
              <w:rPr>
                <w:rFonts w:asciiTheme="minorEastAsia" w:hAnsiTheme="minorEastAsia" w:hint="eastAsia"/>
                <w:sz w:val="24"/>
                <w:szCs w:val="24"/>
              </w:rPr>
              <w:t>永</w:t>
            </w:r>
            <w:r w:rsidRPr="00EE75AB">
              <w:rPr>
                <w:rFonts w:asciiTheme="minorEastAsia" w:hAnsiTheme="minorEastAsia"/>
                <w:sz w:val="24"/>
                <w:szCs w:val="24"/>
              </w:rPr>
              <w:t xml:space="preserve">  </w:t>
            </w:r>
            <w:r w:rsidR="0015259C" w:rsidRPr="00396F6F">
              <w:rPr>
                <w:rFonts w:asciiTheme="minorEastAsia" w:hAnsiTheme="minorEastAsia"/>
                <w:sz w:val="24"/>
                <w:szCs w:val="24"/>
              </w:rPr>
              <w:t xml:space="preserve"> </w:t>
            </w:r>
            <w:proofErr w:type="gramStart"/>
            <w:r w:rsidRPr="00EE75AB">
              <w:rPr>
                <w:rFonts w:asciiTheme="minorEastAsia" w:hAnsiTheme="minorEastAsia" w:hint="eastAsia"/>
                <w:sz w:val="24"/>
                <w:szCs w:val="24"/>
              </w:rPr>
              <w:t>范</w:t>
            </w:r>
            <w:proofErr w:type="gramEnd"/>
            <w:r w:rsidRPr="00EE75AB">
              <w:rPr>
                <w:rFonts w:asciiTheme="minorEastAsia" w:hAnsiTheme="minorEastAsia"/>
                <w:sz w:val="24"/>
                <w:szCs w:val="24"/>
              </w:rPr>
              <w:t xml:space="preserve">  </w:t>
            </w:r>
            <w:r w:rsidRPr="00EE75AB">
              <w:rPr>
                <w:rFonts w:asciiTheme="minorEastAsia" w:hAnsiTheme="minorEastAsia" w:hint="eastAsia"/>
                <w:sz w:val="24"/>
                <w:szCs w:val="24"/>
              </w:rPr>
              <w:t>平</w:t>
            </w:r>
            <w:r w:rsidR="0015259C" w:rsidRPr="00396F6F">
              <w:rPr>
                <w:rFonts w:asciiTheme="minorEastAsia" w:hAnsiTheme="minorEastAsia"/>
                <w:sz w:val="24"/>
                <w:szCs w:val="24"/>
              </w:rPr>
              <w:t xml:space="preserve"> </w:t>
            </w:r>
            <w:r w:rsidRPr="00EE75AB">
              <w:rPr>
                <w:rFonts w:asciiTheme="minorEastAsia" w:hAnsiTheme="minorEastAsia"/>
                <w:sz w:val="24"/>
                <w:szCs w:val="24"/>
              </w:rPr>
              <w:t xml:space="preserve">  </w:t>
            </w:r>
            <w:r w:rsidRPr="00EE75AB">
              <w:rPr>
                <w:rFonts w:asciiTheme="minorEastAsia" w:hAnsiTheme="minorEastAsia" w:hint="eastAsia"/>
                <w:sz w:val="24"/>
                <w:szCs w:val="24"/>
              </w:rPr>
              <w:t>周思杰</w:t>
            </w:r>
            <w:r w:rsidR="0015259C" w:rsidRPr="00396F6F">
              <w:rPr>
                <w:rFonts w:asciiTheme="minorEastAsia" w:hAnsiTheme="minorEastAsia"/>
                <w:sz w:val="24"/>
                <w:szCs w:val="24"/>
              </w:rPr>
              <w:t xml:space="preserve"> </w:t>
            </w:r>
            <w:r w:rsidRPr="00EE75AB">
              <w:rPr>
                <w:rFonts w:asciiTheme="minorEastAsia" w:hAnsiTheme="minorEastAsia"/>
                <w:sz w:val="24"/>
                <w:szCs w:val="24"/>
              </w:rPr>
              <w:t xml:space="preserve">  </w:t>
            </w:r>
            <w:r w:rsidRPr="00EE75AB">
              <w:rPr>
                <w:rFonts w:asciiTheme="minorEastAsia" w:hAnsiTheme="minorEastAsia" w:hint="eastAsia"/>
                <w:sz w:val="24"/>
                <w:szCs w:val="24"/>
              </w:rPr>
              <w:t>叶文凯</w:t>
            </w:r>
          </w:p>
          <w:p w14:paraId="6CB09FAC" w14:textId="6EFB0094" w:rsidR="009705F1" w:rsidRPr="00EE75AB" w:rsidRDefault="00937789" w:rsidP="00396F6F">
            <w:pPr>
              <w:spacing w:line="360" w:lineRule="auto"/>
              <w:rPr>
                <w:rFonts w:asciiTheme="minorEastAsia" w:hAnsiTheme="minorEastAsia"/>
                <w:kern w:val="0"/>
                <w:sz w:val="24"/>
                <w:szCs w:val="24"/>
              </w:rPr>
            </w:pPr>
            <w:r w:rsidRPr="00EE75AB">
              <w:rPr>
                <w:rFonts w:asciiTheme="minorEastAsia" w:hAnsiTheme="minorEastAsia" w:hint="eastAsia"/>
                <w:sz w:val="24"/>
                <w:szCs w:val="24"/>
              </w:rPr>
              <w:t>廖绍景</w:t>
            </w:r>
            <w:r w:rsidRPr="00EE75AB">
              <w:rPr>
                <w:rFonts w:asciiTheme="minorEastAsia" w:hAnsiTheme="minorEastAsia"/>
                <w:sz w:val="24"/>
                <w:szCs w:val="24"/>
              </w:rPr>
              <w:t xml:space="preserve">  </w:t>
            </w:r>
            <w:r w:rsidR="0015259C" w:rsidRPr="00396F6F">
              <w:rPr>
                <w:rFonts w:asciiTheme="minorEastAsia" w:hAnsiTheme="minorEastAsia"/>
                <w:sz w:val="24"/>
                <w:szCs w:val="24"/>
              </w:rPr>
              <w:t xml:space="preserve"> </w:t>
            </w:r>
            <w:r w:rsidRPr="00EE75AB">
              <w:rPr>
                <w:rFonts w:asciiTheme="minorEastAsia" w:hAnsiTheme="minorEastAsia" w:hint="eastAsia"/>
                <w:sz w:val="24"/>
                <w:szCs w:val="24"/>
              </w:rPr>
              <w:t>张</w:t>
            </w:r>
            <w:r w:rsidRPr="00EE75AB">
              <w:rPr>
                <w:rFonts w:asciiTheme="minorEastAsia" w:hAnsiTheme="minorEastAsia"/>
                <w:sz w:val="24"/>
                <w:szCs w:val="24"/>
              </w:rPr>
              <w:t xml:space="preserve">  </w:t>
            </w:r>
            <w:proofErr w:type="gramStart"/>
            <w:r w:rsidRPr="00EE75AB">
              <w:rPr>
                <w:rFonts w:asciiTheme="minorEastAsia" w:hAnsiTheme="minorEastAsia" w:hint="eastAsia"/>
                <w:sz w:val="24"/>
                <w:szCs w:val="24"/>
              </w:rPr>
              <w:t>镱</w:t>
            </w:r>
            <w:proofErr w:type="gramEnd"/>
            <w:r w:rsidR="0015259C" w:rsidRPr="00396F6F">
              <w:rPr>
                <w:rFonts w:asciiTheme="minorEastAsia" w:hAnsiTheme="minorEastAsia"/>
                <w:sz w:val="24"/>
                <w:szCs w:val="24"/>
              </w:rPr>
              <w:t xml:space="preserve">   </w:t>
            </w:r>
            <w:r w:rsidRPr="00EE75AB">
              <w:rPr>
                <w:rFonts w:asciiTheme="minorEastAsia" w:hAnsiTheme="minorEastAsia" w:hint="eastAsia"/>
                <w:sz w:val="24"/>
                <w:szCs w:val="24"/>
              </w:rPr>
              <w:t>潘锦功</w:t>
            </w:r>
            <w:r w:rsidR="0015259C" w:rsidRPr="00396F6F">
              <w:rPr>
                <w:rFonts w:asciiTheme="minorEastAsia" w:hAnsiTheme="minorEastAsia"/>
                <w:sz w:val="24"/>
                <w:szCs w:val="24"/>
              </w:rPr>
              <w:t xml:space="preserve"> </w:t>
            </w:r>
            <w:r w:rsidRPr="00EE75AB">
              <w:rPr>
                <w:rFonts w:asciiTheme="minorEastAsia" w:hAnsiTheme="minorEastAsia"/>
                <w:sz w:val="24"/>
                <w:szCs w:val="24"/>
              </w:rPr>
              <w:t xml:space="preserve">  </w:t>
            </w:r>
            <w:r w:rsidRPr="00EE75AB">
              <w:rPr>
                <w:rFonts w:asciiTheme="minorEastAsia" w:hAnsiTheme="minorEastAsia" w:hint="eastAsia"/>
                <w:sz w:val="24"/>
                <w:szCs w:val="24"/>
              </w:rPr>
              <w:t>范晓祥</w:t>
            </w:r>
          </w:p>
        </w:tc>
      </w:tr>
      <w:tr w:rsidR="009705F1" w:rsidRPr="0015259C" w14:paraId="2F230FFC" w14:textId="77777777" w:rsidTr="005D1BA4">
        <w:trPr>
          <w:gridAfter w:val="1"/>
          <w:wAfter w:w="118" w:type="dxa"/>
        </w:trPr>
        <w:tc>
          <w:tcPr>
            <w:tcW w:w="1843" w:type="dxa"/>
          </w:tcPr>
          <w:p w14:paraId="14EDAB11" w14:textId="77777777" w:rsidR="009705F1" w:rsidRPr="00EE75AB" w:rsidRDefault="009705F1" w:rsidP="00396F6F">
            <w:pPr>
              <w:spacing w:line="360" w:lineRule="auto"/>
              <w:rPr>
                <w:rFonts w:asciiTheme="minorEastAsia" w:hAnsiTheme="minorEastAsia" w:cs="Times New Roman"/>
                <w:kern w:val="0"/>
                <w:sz w:val="24"/>
                <w:szCs w:val="24"/>
              </w:rPr>
            </w:pPr>
            <w:r w:rsidRPr="00EE75AB">
              <w:rPr>
                <w:rFonts w:asciiTheme="minorEastAsia" w:hAnsiTheme="minorEastAsia" w:cs="Times New Roman" w:hint="eastAsia"/>
                <w:kern w:val="0"/>
                <w:sz w:val="24"/>
                <w:szCs w:val="24"/>
              </w:rPr>
              <w:lastRenderedPageBreak/>
              <w:t>主要审查人：</w:t>
            </w:r>
          </w:p>
        </w:tc>
        <w:tc>
          <w:tcPr>
            <w:tcW w:w="6516" w:type="dxa"/>
          </w:tcPr>
          <w:p w14:paraId="7CC866F7" w14:textId="283E06E6" w:rsidR="009705F1" w:rsidRPr="00EE75AB" w:rsidRDefault="009705F1" w:rsidP="00396F6F">
            <w:pPr>
              <w:spacing w:line="360" w:lineRule="auto"/>
              <w:rPr>
                <w:rFonts w:asciiTheme="minorEastAsia" w:hAnsiTheme="minorEastAsia" w:cs="Times New Roman"/>
                <w:kern w:val="0"/>
                <w:sz w:val="24"/>
                <w:szCs w:val="24"/>
              </w:rPr>
            </w:pPr>
          </w:p>
        </w:tc>
      </w:tr>
    </w:tbl>
    <w:p w14:paraId="6F2912EE" w14:textId="77777777" w:rsidR="009705F1" w:rsidRPr="004E6916" w:rsidRDefault="009705F1" w:rsidP="009705F1">
      <w:pPr>
        <w:rPr>
          <w:rFonts w:ascii="Times New Roman" w:eastAsia="宋体" w:hAnsi="Times New Roman" w:cs="Times New Roman"/>
          <w:szCs w:val="24"/>
        </w:rPr>
      </w:pPr>
    </w:p>
    <w:p w14:paraId="303A7968" w14:textId="6FF5F275" w:rsidR="009705F1" w:rsidRPr="004E6916" w:rsidRDefault="009705F1">
      <w:pPr>
        <w:spacing w:line="300" w:lineRule="auto"/>
        <w:rPr>
          <w:rFonts w:ascii="Times New Roman" w:eastAsia="宋体" w:hAnsi="Times New Roman" w:cs="Times New Roman"/>
          <w:sz w:val="20"/>
          <w:szCs w:val="20"/>
        </w:rPr>
      </w:pPr>
    </w:p>
    <w:p w14:paraId="49636E36" w14:textId="77777777" w:rsidR="009705F1" w:rsidRPr="004E6916" w:rsidRDefault="009705F1">
      <w:pPr>
        <w:widowControl/>
        <w:jc w:val="left"/>
        <w:rPr>
          <w:rFonts w:ascii="Times New Roman" w:eastAsia="宋体" w:hAnsi="Times New Roman" w:cs="Times New Roman"/>
          <w:sz w:val="20"/>
          <w:szCs w:val="20"/>
        </w:rPr>
      </w:pPr>
      <w:r w:rsidRPr="004E6916">
        <w:rPr>
          <w:rFonts w:ascii="Times New Roman" w:eastAsia="宋体" w:hAnsi="Times New Roman" w:cs="Times New Roman"/>
          <w:sz w:val="20"/>
          <w:szCs w:val="20"/>
        </w:rPr>
        <w:br w:type="page"/>
      </w:r>
    </w:p>
    <w:p w14:paraId="10ADBB98" w14:textId="77777777" w:rsidR="00D028D9" w:rsidRPr="004E6916" w:rsidRDefault="00D028D9">
      <w:pPr>
        <w:spacing w:line="300" w:lineRule="auto"/>
        <w:ind w:firstLineChars="200" w:firstLine="420"/>
        <w:rPr>
          <w:rFonts w:ascii="Times New Roman" w:eastAsia="宋体" w:hAnsi="Times New Roman" w:cs="Times New Roman"/>
        </w:rPr>
        <w:sectPr w:rsidR="00D028D9" w:rsidRPr="004E6916" w:rsidSect="00357191">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pgNumType w:start="1"/>
          <w:cols w:space="425"/>
          <w:titlePg/>
          <w:docGrid w:type="lines" w:linePitch="312"/>
        </w:sectPr>
      </w:pPr>
    </w:p>
    <w:sdt>
      <w:sdtPr>
        <w:rPr>
          <w:rFonts w:ascii="Times New Roman" w:eastAsia="宋体" w:hAnsi="Times New Roman" w:cs="Times New Roman"/>
          <w:sz w:val="24"/>
          <w:szCs w:val="24"/>
        </w:rPr>
        <w:id w:val="22883943"/>
      </w:sdtPr>
      <w:sdtEndPr/>
      <w:sdtContent>
        <w:p w14:paraId="20B6F3C7" w14:textId="2E52147E" w:rsidR="004D7295" w:rsidRPr="004D7295" w:rsidRDefault="004D7295" w:rsidP="004D7295">
          <w:pPr>
            <w:keepNext/>
            <w:keepLines/>
            <w:widowControl/>
            <w:spacing w:line="360" w:lineRule="auto"/>
            <w:jc w:val="center"/>
            <w:rPr>
              <w:rFonts w:ascii="Times New Roman" w:eastAsia="黑体" w:hAnsi="Times New Roman" w:cs="Times New Roman"/>
              <w:sz w:val="36"/>
              <w:szCs w:val="24"/>
            </w:rPr>
          </w:pPr>
          <w:r w:rsidRPr="004D7295">
            <w:rPr>
              <w:rFonts w:ascii="Times New Roman" w:eastAsia="黑体" w:hAnsi="Times New Roman" w:cs="Times New Roman"/>
              <w:sz w:val="36"/>
              <w:szCs w:val="24"/>
            </w:rPr>
            <w:t>目</w:t>
          </w:r>
          <w:r w:rsidRPr="004D7295">
            <w:rPr>
              <w:rFonts w:ascii="Times New Roman" w:eastAsia="黑体" w:hAnsi="Times New Roman" w:cs="Times New Roman"/>
              <w:sz w:val="36"/>
              <w:szCs w:val="24"/>
            </w:rPr>
            <w:t xml:space="preserve"> </w:t>
          </w:r>
          <w:r w:rsidR="00446C1F">
            <w:rPr>
              <w:rFonts w:ascii="Times New Roman" w:eastAsia="黑体" w:hAnsi="Times New Roman" w:cs="Times New Roman"/>
              <w:sz w:val="36"/>
              <w:szCs w:val="24"/>
            </w:rPr>
            <w:t>次</w:t>
          </w:r>
        </w:p>
        <w:bookmarkStart w:id="0" w:name="_Hlk88231743"/>
        <w:p w14:paraId="7385F6DD" w14:textId="2D14143D" w:rsidR="000216D0" w:rsidRDefault="004D7295" w:rsidP="000216D0">
          <w:pPr>
            <w:pStyle w:val="TOC1"/>
            <w:tabs>
              <w:tab w:val="right" w:leader="dot" w:pos="8296"/>
            </w:tabs>
            <w:ind w:firstLineChars="88" w:firstLine="422"/>
            <w:rPr>
              <w:rFonts w:asciiTheme="minorHAnsi" w:eastAsiaTheme="minorEastAsia" w:hAnsiTheme="minorHAnsi"/>
              <w:noProof/>
            </w:rPr>
          </w:pPr>
          <w:r w:rsidRPr="004D7295">
            <w:rPr>
              <w:rFonts w:cs="Times New Roman"/>
              <w:sz w:val="48"/>
              <w:szCs w:val="24"/>
            </w:rPr>
            <w:fldChar w:fldCharType="begin"/>
          </w:r>
          <w:r w:rsidRPr="004D7295">
            <w:rPr>
              <w:rFonts w:cs="Times New Roman"/>
              <w:sz w:val="48"/>
              <w:szCs w:val="24"/>
            </w:rPr>
            <w:instrText xml:space="preserve"> TOC \o "1-3" \h \z \u </w:instrText>
          </w:r>
          <w:r w:rsidRPr="004D7295">
            <w:rPr>
              <w:rFonts w:cs="Times New Roman"/>
              <w:sz w:val="48"/>
              <w:szCs w:val="24"/>
            </w:rPr>
            <w:fldChar w:fldCharType="separate"/>
          </w:r>
          <w:hyperlink w:anchor="_Toc88234999" w:history="1">
            <w:r w:rsidR="000216D0" w:rsidRPr="00F87D2D">
              <w:rPr>
                <w:rStyle w:val="afd"/>
                <w:rFonts w:cs="Times New Roman"/>
                <w:noProof/>
              </w:rPr>
              <w:t xml:space="preserve">1  </w:t>
            </w:r>
            <w:r w:rsidR="000216D0" w:rsidRPr="00F87D2D">
              <w:rPr>
                <w:rStyle w:val="afd"/>
                <w:rFonts w:cs="Times New Roman"/>
                <w:noProof/>
              </w:rPr>
              <w:t>总则</w:t>
            </w:r>
            <w:r w:rsidR="000216D0">
              <w:rPr>
                <w:noProof/>
                <w:webHidden/>
              </w:rPr>
              <w:tab/>
            </w:r>
            <w:r w:rsidR="000216D0">
              <w:rPr>
                <w:noProof/>
                <w:webHidden/>
              </w:rPr>
              <w:fldChar w:fldCharType="begin"/>
            </w:r>
            <w:r w:rsidR="000216D0">
              <w:rPr>
                <w:noProof/>
                <w:webHidden/>
              </w:rPr>
              <w:instrText xml:space="preserve"> PAGEREF _Toc88234999 \h </w:instrText>
            </w:r>
            <w:r w:rsidR="000216D0">
              <w:rPr>
                <w:noProof/>
                <w:webHidden/>
              </w:rPr>
            </w:r>
            <w:r w:rsidR="000216D0">
              <w:rPr>
                <w:noProof/>
                <w:webHidden/>
              </w:rPr>
              <w:fldChar w:fldCharType="separate"/>
            </w:r>
            <w:r w:rsidR="000216D0">
              <w:rPr>
                <w:noProof/>
                <w:webHidden/>
              </w:rPr>
              <w:t>1</w:t>
            </w:r>
            <w:r w:rsidR="000216D0">
              <w:rPr>
                <w:noProof/>
                <w:webHidden/>
              </w:rPr>
              <w:fldChar w:fldCharType="end"/>
            </w:r>
          </w:hyperlink>
        </w:p>
        <w:p w14:paraId="755C616F" w14:textId="2E79E395" w:rsidR="000216D0" w:rsidRDefault="00FE72F2">
          <w:pPr>
            <w:pStyle w:val="TOC1"/>
            <w:tabs>
              <w:tab w:val="right" w:leader="dot" w:pos="8296"/>
            </w:tabs>
            <w:ind w:firstLine="420"/>
            <w:rPr>
              <w:rFonts w:asciiTheme="minorHAnsi" w:eastAsiaTheme="minorEastAsia" w:hAnsiTheme="minorHAnsi"/>
              <w:noProof/>
            </w:rPr>
          </w:pPr>
          <w:hyperlink w:anchor="_Toc88235000" w:history="1">
            <w:r w:rsidR="000216D0" w:rsidRPr="00F87D2D">
              <w:rPr>
                <w:rStyle w:val="afd"/>
                <w:rFonts w:cs="Times New Roman"/>
                <w:noProof/>
              </w:rPr>
              <w:t xml:space="preserve">2  </w:t>
            </w:r>
            <w:r w:rsidR="000216D0" w:rsidRPr="00F87D2D">
              <w:rPr>
                <w:rStyle w:val="afd"/>
                <w:rFonts w:cs="Times New Roman"/>
                <w:noProof/>
              </w:rPr>
              <w:t>术语</w:t>
            </w:r>
            <w:r w:rsidR="000216D0">
              <w:rPr>
                <w:noProof/>
                <w:webHidden/>
              </w:rPr>
              <w:tab/>
            </w:r>
            <w:r w:rsidR="000216D0">
              <w:rPr>
                <w:noProof/>
                <w:webHidden/>
              </w:rPr>
              <w:fldChar w:fldCharType="begin"/>
            </w:r>
            <w:r w:rsidR="000216D0">
              <w:rPr>
                <w:noProof/>
                <w:webHidden/>
              </w:rPr>
              <w:instrText xml:space="preserve"> PAGEREF _Toc88235000 \h </w:instrText>
            </w:r>
            <w:r w:rsidR="000216D0">
              <w:rPr>
                <w:noProof/>
                <w:webHidden/>
              </w:rPr>
            </w:r>
            <w:r w:rsidR="000216D0">
              <w:rPr>
                <w:noProof/>
                <w:webHidden/>
              </w:rPr>
              <w:fldChar w:fldCharType="separate"/>
            </w:r>
            <w:r w:rsidR="000216D0">
              <w:rPr>
                <w:noProof/>
                <w:webHidden/>
              </w:rPr>
              <w:t>2</w:t>
            </w:r>
            <w:r w:rsidR="000216D0">
              <w:rPr>
                <w:noProof/>
                <w:webHidden/>
              </w:rPr>
              <w:fldChar w:fldCharType="end"/>
            </w:r>
          </w:hyperlink>
        </w:p>
        <w:p w14:paraId="7412E7EA" w14:textId="67C7F75A" w:rsidR="000216D0" w:rsidRDefault="00FE72F2">
          <w:pPr>
            <w:pStyle w:val="TOC1"/>
            <w:tabs>
              <w:tab w:val="right" w:leader="dot" w:pos="8296"/>
            </w:tabs>
            <w:ind w:firstLine="420"/>
            <w:rPr>
              <w:rFonts w:asciiTheme="minorHAnsi" w:eastAsiaTheme="minorEastAsia" w:hAnsiTheme="minorHAnsi"/>
              <w:noProof/>
            </w:rPr>
          </w:pPr>
          <w:hyperlink w:anchor="_Toc88235001" w:history="1">
            <w:r w:rsidR="000216D0" w:rsidRPr="00F87D2D">
              <w:rPr>
                <w:rStyle w:val="afd"/>
                <w:rFonts w:cs="Times New Roman"/>
                <w:noProof/>
              </w:rPr>
              <w:t xml:space="preserve">3  </w:t>
            </w:r>
            <w:r w:rsidR="000216D0" w:rsidRPr="00F87D2D">
              <w:rPr>
                <w:rStyle w:val="afd"/>
                <w:rFonts w:cs="Times New Roman"/>
                <w:noProof/>
              </w:rPr>
              <w:t>基本规定</w:t>
            </w:r>
            <w:r w:rsidR="000216D0">
              <w:rPr>
                <w:noProof/>
                <w:webHidden/>
              </w:rPr>
              <w:tab/>
            </w:r>
            <w:r w:rsidR="000216D0">
              <w:rPr>
                <w:noProof/>
                <w:webHidden/>
              </w:rPr>
              <w:fldChar w:fldCharType="begin"/>
            </w:r>
            <w:r w:rsidR="000216D0">
              <w:rPr>
                <w:noProof/>
                <w:webHidden/>
              </w:rPr>
              <w:instrText xml:space="preserve"> PAGEREF _Toc88235001 \h </w:instrText>
            </w:r>
            <w:r w:rsidR="000216D0">
              <w:rPr>
                <w:noProof/>
                <w:webHidden/>
              </w:rPr>
            </w:r>
            <w:r w:rsidR="000216D0">
              <w:rPr>
                <w:noProof/>
                <w:webHidden/>
              </w:rPr>
              <w:fldChar w:fldCharType="separate"/>
            </w:r>
            <w:r w:rsidR="000216D0">
              <w:rPr>
                <w:noProof/>
                <w:webHidden/>
              </w:rPr>
              <w:t>4</w:t>
            </w:r>
            <w:r w:rsidR="000216D0">
              <w:rPr>
                <w:noProof/>
                <w:webHidden/>
              </w:rPr>
              <w:fldChar w:fldCharType="end"/>
            </w:r>
          </w:hyperlink>
        </w:p>
        <w:p w14:paraId="1458014F" w14:textId="1C6E00C0" w:rsidR="000216D0" w:rsidRDefault="00FE72F2">
          <w:pPr>
            <w:pStyle w:val="TOC2"/>
            <w:tabs>
              <w:tab w:val="right" w:leader="dot" w:pos="8296"/>
            </w:tabs>
            <w:ind w:firstLine="420"/>
            <w:rPr>
              <w:rFonts w:asciiTheme="minorHAnsi" w:eastAsiaTheme="minorEastAsia" w:hAnsiTheme="minorHAnsi"/>
              <w:noProof/>
            </w:rPr>
          </w:pPr>
          <w:hyperlink w:anchor="_Toc88235002" w:history="1">
            <w:r w:rsidR="000216D0" w:rsidRPr="00F87D2D">
              <w:rPr>
                <w:rStyle w:val="afd"/>
                <w:rFonts w:cs="Times New Roman"/>
                <w:noProof/>
              </w:rPr>
              <w:t xml:space="preserve">3.1  </w:t>
            </w:r>
            <w:r w:rsidR="000216D0" w:rsidRPr="00F87D2D">
              <w:rPr>
                <w:rStyle w:val="afd"/>
                <w:rFonts w:cs="Times New Roman"/>
                <w:noProof/>
              </w:rPr>
              <w:t>一般规定</w:t>
            </w:r>
            <w:r w:rsidR="000216D0">
              <w:rPr>
                <w:noProof/>
                <w:webHidden/>
              </w:rPr>
              <w:tab/>
            </w:r>
            <w:r w:rsidR="000216D0">
              <w:rPr>
                <w:noProof/>
                <w:webHidden/>
              </w:rPr>
              <w:fldChar w:fldCharType="begin"/>
            </w:r>
            <w:r w:rsidR="000216D0">
              <w:rPr>
                <w:noProof/>
                <w:webHidden/>
              </w:rPr>
              <w:instrText xml:space="preserve"> PAGEREF _Toc88235002 \h </w:instrText>
            </w:r>
            <w:r w:rsidR="000216D0">
              <w:rPr>
                <w:noProof/>
                <w:webHidden/>
              </w:rPr>
            </w:r>
            <w:r w:rsidR="000216D0">
              <w:rPr>
                <w:noProof/>
                <w:webHidden/>
              </w:rPr>
              <w:fldChar w:fldCharType="separate"/>
            </w:r>
            <w:r w:rsidR="000216D0">
              <w:rPr>
                <w:noProof/>
                <w:webHidden/>
              </w:rPr>
              <w:t>4</w:t>
            </w:r>
            <w:r w:rsidR="000216D0">
              <w:rPr>
                <w:noProof/>
                <w:webHidden/>
              </w:rPr>
              <w:fldChar w:fldCharType="end"/>
            </w:r>
          </w:hyperlink>
        </w:p>
        <w:p w14:paraId="0F36EC93" w14:textId="02235BFF" w:rsidR="000216D0" w:rsidRDefault="00FE72F2">
          <w:pPr>
            <w:pStyle w:val="TOC2"/>
            <w:tabs>
              <w:tab w:val="right" w:leader="dot" w:pos="8296"/>
            </w:tabs>
            <w:ind w:firstLine="420"/>
            <w:rPr>
              <w:rFonts w:asciiTheme="minorHAnsi" w:eastAsiaTheme="minorEastAsia" w:hAnsiTheme="minorHAnsi"/>
              <w:noProof/>
            </w:rPr>
          </w:pPr>
          <w:hyperlink w:anchor="_Toc88235003" w:history="1">
            <w:r w:rsidR="000216D0" w:rsidRPr="00F87D2D">
              <w:rPr>
                <w:rStyle w:val="afd"/>
                <w:rFonts w:cs="Times New Roman"/>
                <w:noProof/>
              </w:rPr>
              <w:t xml:space="preserve">3.2  </w:t>
            </w:r>
            <w:r w:rsidR="000216D0" w:rsidRPr="00F87D2D">
              <w:rPr>
                <w:rStyle w:val="afd"/>
                <w:rFonts w:cs="Times New Roman"/>
                <w:noProof/>
              </w:rPr>
              <w:t>建筑幕墙分类</w:t>
            </w:r>
            <w:r w:rsidR="000216D0">
              <w:rPr>
                <w:noProof/>
                <w:webHidden/>
              </w:rPr>
              <w:tab/>
            </w:r>
            <w:r w:rsidR="000216D0">
              <w:rPr>
                <w:noProof/>
                <w:webHidden/>
              </w:rPr>
              <w:fldChar w:fldCharType="begin"/>
            </w:r>
            <w:r w:rsidR="000216D0">
              <w:rPr>
                <w:noProof/>
                <w:webHidden/>
              </w:rPr>
              <w:instrText xml:space="preserve"> PAGEREF _Toc88235003 \h </w:instrText>
            </w:r>
            <w:r w:rsidR="000216D0">
              <w:rPr>
                <w:noProof/>
                <w:webHidden/>
              </w:rPr>
            </w:r>
            <w:r w:rsidR="000216D0">
              <w:rPr>
                <w:noProof/>
                <w:webHidden/>
              </w:rPr>
              <w:fldChar w:fldCharType="separate"/>
            </w:r>
            <w:r w:rsidR="000216D0">
              <w:rPr>
                <w:noProof/>
                <w:webHidden/>
              </w:rPr>
              <w:t>4</w:t>
            </w:r>
            <w:r w:rsidR="000216D0">
              <w:rPr>
                <w:noProof/>
                <w:webHidden/>
              </w:rPr>
              <w:fldChar w:fldCharType="end"/>
            </w:r>
          </w:hyperlink>
        </w:p>
        <w:p w14:paraId="491E71B5" w14:textId="63742933" w:rsidR="000216D0" w:rsidRDefault="00FE72F2">
          <w:pPr>
            <w:pStyle w:val="TOC2"/>
            <w:tabs>
              <w:tab w:val="right" w:leader="dot" w:pos="8296"/>
            </w:tabs>
            <w:ind w:firstLine="420"/>
            <w:rPr>
              <w:rFonts w:asciiTheme="minorHAnsi" w:eastAsiaTheme="minorEastAsia" w:hAnsiTheme="minorHAnsi"/>
              <w:noProof/>
            </w:rPr>
          </w:pPr>
          <w:hyperlink w:anchor="_Toc88235004" w:history="1">
            <w:r w:rsidR="000216D0" w:rsidRPr="00F87D2D">
              <w:rPr>
                <w:rStyle w:val="afd"/>
                <w:rFonts w:cs="Times New Roman"/>
                <w:noProof/>
              </w:rPr>
              <w:t xml:space="preserve">3.3  </w:t>
            </w:r>
            <w:r w:rsidR="000216D0" w:rsidRPr="00F87D2D">
              <w:rPr>
                <w:rStyle w:val="afd"/>
                <w:rFonts w:cs="Times New Roman"/>
                <w:noProof/>
              </w:rPr>
              <w:t>新技术与新材料</w:t>
            </w:r>
            <w:r w:rsidR="000216D0">
              <w:rPr>
                <w:noProof/>
                <w:webHidden/>
              </w:rPr>
              <w:tab/>
            </w:r>
            <w:r w:rsidR="000216D0">
              <w:rPr>
                <w:noProof/>
                <w:webHidden/>
              </w:rPr>
              <w:fldChar w:fldCharType="begin"/>
            </w:r>
            <w:r w:rsidR="000216D0">
              <w:rPr>
                <w:noProof/>
                <w:webHidden/>
              </w:rPr>
              <w:instrText xml:space="preserve"> PAGEREF _Toc88235004 \h </w:instrText>
            </w:r>
            <w:r w:rsidR="000216D0">
              <w:rPr>
                <w:noProof/>
                <w:webHidden/>
              </w:rPr>
            </w:r>
            <w:r w:rsidR="000216D0">
              <w:rPr>
                <w:noProof/>
                <w:webHidden/>
              </w:rPr>
              <w:fldChar w:fldCharType="separate"/>
            </w:r>
            <w:r w:rsidR="000216D0">
              <w:rPr>
                <w:noProof/>
                <w:webHidden/>
              </w:rPr>
              <w:t>4</w:t>
            </w:r>
            <w:r w:rsidR="000216D0">
              <w:rPr>
                <w:noProof/>
                <w:webHidden/>
              </w:rPr>
              <w:fldChar w:fldCharType="end"/>
            </w:r>
          </w:hyperlink>
        </w:p>
        <w:p w14:paraId="2FFD1056" w14:textId="477A20CE" w:rsidR="000216D0" w:rsidRDefault="00FE72F2">
          <w:pPr>
            <w:pStyle w:val="TOC1"/>
            <w:tabs>
              <w:tab w:val="right" w:leader="dot" w:pos="8296"/>
            </w:tabs>
            <w:ind w:firstLine="420"/>
            <w:rPr>
              <w:rFonts w:asciiTheme="minorHAnsi" w:eastAsiaTheme="minorEastAsia" w:hAnsiTheme="minorHAnsi"/>
              <w:noProof/>
            </w:rPr>
          </w:pPr>
          <w:hyperlink w:anchor="_Toc88235005" w:history="1">
            <w:r w:rsidR="000216D0" w:rsidRPr="00F87D2D">
              <w:rPr>
                <w:rStyle w:val="afd"/>
                <w:rFonts w:cs="Times New Roman"/>
                <w:noProof/>
              </w:rPr>
              <w:t xml:space="preserve">4  </w:t>
            </w:r>
            <w:r w:rsidR="000216D0" w:rsidRPr="00F87D2D">
              <w:rPr>
                <w:rStyle w:val="afd"/>
                <w:rFonts w:cs="Times New Roman"/>
                <w:noProof/>
              </w:rPr>
              <w:t>性能要求</w:t>
            </w:r>
            <w:r w:rsidR="000216D0">
              <w:rPr>
                <w:noProof/>
                <w:webHidden/>
              </w:rPr>
              <w:tab/>
            </w:r>
            <w:r w:rsidR="000216D0">
              <w:rPr>
                <w:noProof/>
                <w:webHidden/>
              </w:rPr>
              <w:fldChar w:fldCharType="begin"/>
            </w:r>
            <w:r w:rsidR="000216D0">
              <w:rPr>
                <w:noProof/>
                <w:webHidden/>
              </w:rPr>
              <w:instrText xml:space="preserve"> PAGEREF _Toc88235005 \h </w:instrText>
            </w:r>
            <w:r w:rsidR="000216D0">
              <w:rPr>
                <w:noProof/>
                <w:webHidden/>
              </w:rPr>
            </w:r>
            <w:r w:rsidR="000216D0">
              <w:rPr>
                <w:noProof/>
                <w:webHidden/>
              </w:rPr>
              <w:fldChar w:fldCharType="separate"/>
            </w:r>
            <w:r w:rsidR="000216D0">
              <w:rPr>
                <w:noProof/>
                <w:webHidden/>
              </w:rPr>
              <w:t>5</w:t>
            </w:r>
            <w:r w:rsidR="000216D0">
              <w:rPr>
                <w:noProof/>
                <w:webHidden/>
              </w:rPr>
              <w:fldChar w:fldCharType="end"/>
            </w:r>
          </w:hyperlink>
        </w:p>
        <w:p w14:paraId="1A687615" w14:textId="3B850DA2" w:rsidR="000216D0" w:rsidRDefault="00FE72F2">
          <w:pPr>
            <w:pStyle w:val="TOC2"/>
            <w:tabs>
              <w:tab w:val="right" w:leader="dot" w:pos="8296"/>
            </w:tabs>
            <w:ind w:firstLine="420"/>
            <w:rPr>
              <w:rFonts w:asciiTheme="minorHAnsi" w:eastAsiaTheme="minorEastAsia" w:hAnsiTheme="minorHAnsi"/>
              <w:noProof/>
            </w:rPr>
          </w:pPr>
          <w:hyperlink w:anchor="_Toc88235006" w:history="1">
            <w:r w:rsidR="000216D0" w:rsidRPr="00F87D2D">
              <w:rPr>
                <w:rStyle w:val="afd"/>
                <w:rFonts w:cs="Times New Roman"/>
                <w:noProof/>
              </w:rPr>
              <w:t xml:space="preserve">4.1  </w:t>
            </w:r>
            <w:r w:rsidR="000216D0" w:rsidRPr="00F87D2D">
              <w:rPr>
                <w:rStyle w:val="afd"/>
                <w:rFonts w:cs="Times New Roman"/>
                <w:noProof/>
              </w:rPr>
              <w:t>一般规定</w:t>
            </w:r>
            <w:r w:rsidR="000216D0">
              <w:rPr>
                <w:noProof/>
                <w:webHidden/>
              </w:rPr>
              <w:tab/>
            </w:r>
            <w:r w:rsidR="000216D0">
              <w:rPr>
                <w:noProof/>
                <w:webHidden/>
              </w:rPr>
              <w:fldChar w:fldCharType="begin"/>
            </w:r>
            <w:r w:rsidR="000216D0">
              <w:rPr>
                <w:noProof/>
                <w:webHidden/>
              </w:rPr>
              <w:instrText xml:space="preserve"> PAGEREF _Toc88235006 \h </w:instrText>
            </w:r>
            <w:r w:rsidR="000216D0">
              <w:rPr>
                <w:noProof/>
                <w:webHidden/>
              </w:rPr>
            </w:r>
            <w:r w:rsidR="000216D0">
              <w:rPr>
                <w:noProof/>
                <w:webHidden/>
              </w:rPr>
              <w:fldChar w:fldCharType="separate"/>
            </w:r>
            <w:r w:rsidR="000216D0">
              <w:rPr>
                <w:noProof/>
                <w:webHidden/>
              </w:rPr>
              <w:t>5</w:t>
            </w:r>
            <w:r w:rsidR="000216D0">
              <w:rPr>
                <w:noProof/>
                <w:webHidden/>
              </w:rPr>
              <w:fldChar w:fldCharType="end"/>
            </w:r>
          </w:hyperlink>
        </w:p>
        <w:p w14:paraId="3486B801" w14:textId="2C81A7DC" w:rsidR="000216D0" w:rsidRDefault="00FE72F2">
          <w:pPr>
            <w:pStyle w:val="TOC2"/>
            <w:tabs>
              <w:tab w:val="right" w:leader="dot" w:pos="8296"/>
            </w:tabs>
            <w:ind w:firstLine="420"/>
            <w:rPr>
              <w:rFonts w:asciiTheme="minorHAnsi" w:eastAsiaTheme="minorEastAsia" w:hAnsiTheme="minorHAnsi"/>
              <w:noProof/>
            </w:rPr>
          </w:pPr>
          <w:hyperlink w:anchor="_Toc88235007" w:history="1">
            <w:r w:rsidR="000216D0" w:rsidRPr="00F87D2D">
              <w:rPr>
                <w:rStyle w:val="afd"/>
                <w:rFonts w:cs="Times New Roman"/>
                <w:noProof/>
              </w:rPr>
              <w:t xml:space="preserve">4.2  </w:t>
            </w:r>
            <w:r w:rsidR="000216D0" w:rsidRPr="00F87D2D">
              <w:rPr>
                <w:rStyle w:val="afd"/>
                <w:rFonts w:cs="Times New Roman"/>
                <w:noProof/>
              </w:rPr>
              <w:t>气密性能</w:t>
            </w:r>
            <w:r w:rsidR="000216D0">
              <w:rPr>
                <w:noProof/>
                <w:webHidden/>
              </w:rPr>
              <w:tab/>
            </w:r>
            <w:r w:rsidR="000216D0">
              <w:rPr>
                <w:noProof/>
                <w:webHidden/>
              </w:rPr>
              <w:fldChar w:fldCharType="begin"/>
            </w:r>
            <w:r w:rsidR="000216D0">
              <w:rPr>
                <w:noProof/>
                <w:webHidden/>
              </w:rPr>
              <w:instrText xml:space="preserve"> PAGEREF _Toc88235007 \h </w:instrText>
            </w:r>
            <w:r w:rsidR="000216D0">
              <w:rPr>
                <w:noProof/>
                <w:webHidden/>
              </w:rPr>
            </w:r>
            <w:r w:rsidR="000216D0">
              <w:rPr>
                <w:noProof/>
                <w:webHidden/>
              </w:rPr>
              <w:fldChar w:fldCharType="separate"/>
            </w:r>
            <w:r w:rsidR="000216D0">
              <w:rPr>
                <w:noProof/>
                <w:webHidden/>
              </w:rPr>
              <w:t>6</w:t>
            </w:r>
            <w:r w:rsidR="000216D0">
              <w:rPr>
                <w:noProof/>
                <w:webHidden/>
              </w:rPr>
              <w:fldChar w:fldCharType="end"/>
            </w:r>
          </w:hyperlink>
        </w:p>
        <w:p w14:paraId="2F4DD6EE" w14:textId="6887CB45" w:rsidR="000216D0" w:rsidRDefault="00FE72F2">
          <w:pPr>
            <w:pStyle w:val="TOC2"/>
            <w:tabs>
              <w:tab w:val="right" w:leader="dot" w:pos="8296"/>
            </w:tabs>
            <w:ind w:firstLine="420"/>
            <w:rPr>
              <w:rFonts w:asciiTheme="minorHAnsi" w:eastAsiaTheme="minorEastAsia" w:hAnsiTheme="minorHAnsi"/>
              <w:noProof/>
            </w:rPr>
          </w:pPr>
          <w:hyperlink w:anchor="_Toc88235008" w:history="1">
            <w:r w:rsidR="000216D0" w:rsidRPr="00F87D2D">
              <w:rPr>
                <w:rStyle w:val="afd"/>
                <w:rFonts w:cs="Times New Roman"/>
                <w:noProof/>
              </w:rPr>
              <w:t xml:space="preserve">4.3  </w:t>
            </w:r>
            <w:r w:rsidR="000216D0" w:rsidRPr="00F87D2D">
              <w:rPr>
                <w:rStyle w:val="afd"/>
                <w:rFonts w:cs="Times New Roman"/>
                <w:noProof/>
              </w:rPr>
              <w:t>水密性能</w:t>
            </w:r>
            <w:r w:rsidR="000216D0">
              <w:rPr>
                <w:noProof/>
                <w:webHidden/>
              </w:rPr>
              <w:tab/>
            </w:r>
            <w:r w:rsidR="000216D0">
              <w:rPr>
                <w:noProof/>
                <w:webHidden/>
              </w:rPr>
              <w:fldChar w:fldCharType="begin"/>
            </w:r>
            <w:r w:rsidR="000216D0">
              <w:rPr>
                <w:noProof/>
                <w:webHidden/>
              </w:rPr>
              <w:instrText xml:space="preserve"> PAGEREF _Toc88235008 \h </w:instrText>
            </w:r>
            <w:r w:rsidR="000216D0">
              <w:rPr>
                <w:noProof/>
                <w:webHidden/>
              </w:rPr>
            </w:r>
            <w:r w:rsidR="000216D0">
              <w:rPr>
                <w:noProof/>
                <w:webHidden/>
              </w:rPr>
              <w:fldChar w:fldCharType="separate"/>
            </w:r>
            <w:r w:rsidR="000216D0">
              <w:rPr>
                <w:noProof/>
                <w:webHidden/>
              </w:rPr>
              <w:t>7</w:t>
            </w:r>
            <w:r w:rsidR="000216D0">
              <w:rPr>
                <w:noProof/>
                <w:webHidden/>
              </w:rPr>
              <w:fldChar w:fldCharType="end"/>
            </w:r>
          </w:hyperlink>
        </w:p>
        <w:p w14:paraId="583B36C3" w14:textId="4319BC6F" w:rsidR="000216D0" w:rsidRDefault="00FE72F2">
          <w:pPr>
            <w:pStyle w:val="TOC2"/>
            <w:tabs>
              <w:tab w:val="right" w:leader="dot" w:pos="8296"/>
            </w:tabs>
            <w:ind w:firstLine="420"/>
            <w:rPr>
              <w:rFonts w:asciiTheme="minorHAnsi" w:eastAsiaTheme="minorEastAsia" w:hAnsiTheme="minorHAnsi"/>
              <w:noProof/>
            </w:rPr>
          </w:pPr>
          <w:hyperlink w:anchor="_Toc88235009" w:history="1">
            <w:r w:rsidR="000216D0" w:rsidRPr="00F87D2D">
              <w:rPr>
                <w:rStyle w:val="afd"/>
                <w:rFonts w:cs="Times New Roman"/>
                <w:noProof/>
              </w:rPr>
              <w:t xml:space="preserve">4.4  </w:t>
            </w:r>
            <w:r w:rsidR="000216D0" w:rsidRPr="00F87D2D">
              <w:rPr>
                <w:rStyle w:val="afd"/>
                <w:rFonts w:cs="Times New Roman"/>
                <w:noProof/>
              </w:rPr>
              <w:t>保温性能</w:t>
            </w:r>
            <w:r w:rsidR="000216D0">
              <w:rPr>
                <w:noProof/>
                <w:webHidden/>
              </w:rPr>
              <w:tab/>
            </w:r>
            <w:r w:rsidR="000216D0">
              <w:rPr>
                <w:noProof/>
                <w:webHidden/>
              </w:rPr>
              <w:fldChar w:fldCharType="begin"/>
            </w:r>
            <w:r w:rsidR="000216D0">
              <w:rPr>
                <w:noProof/>
                <w:webHidden/>
              </w:rPr>
              <w:instrText xml:space="preserve"> PAGEREF _Toc88235009 \h </w:instrText>
            </w:r>
            <w:r w:rsidR="000216D0">
              <w:rPr>
                <w:noProof/>
                <w:webHidden/>
              </w:rPr>
            </w:r>
            <w:r w:rsidR="000216D0">
              <w:rPr>
                <w:noProof/>
                <w:webHidden/>
              </w:rPr>
              <w:fldChar w:fldCharType="separate"/>
            </w:r>
            <w:r w:rsidR="000216D0">
              <w:rPr>
                <w:noProof/>
                <w:webHidden/>
              </w:rPr>
              <w:t>7</w:t>
            </w:r>
            <w:r w:rsidR="000216D0">
              <w:rPr>
                <w:noProof/>
                <w:webHidden/>
              </w:rPr>
              <w:fldChar w:fldCharType="end"/>
            </w:r>
          </w:hyperlink>
        </w:p>
        <w:p w14:paraId="72B0A98F" w14:textId="21A08593" w:rsidR="000216D0" w:rsidRDefault="00FE72F2">
          <w:pPr>
            <w:pStyle w:val="TOC2"/>
            <w:tabs>
              <w:tab w:val="right" w:leader="dot" w:pos="8296"/>
            </w:tabs>
            <w:ind w:firstLine="420"/>
            <w:rPr>
              <w:rFonts w:asciiTheme="minorHAnsi" w:eastAsiaTheme="minorEastAsia" w:hAnsiTheme="minorHAnsi"/>
              <w:noProof/>
            </w:rPr>
          </w:pPr>
          <w:hyperlink w:anchor="_Toc88235010" w:history="1">
            <w:r w:rsidR="000216D0" w:rsidRPr="00F87D2D">
              <w:rPr>
                <w:rStyle w:val="afd"/>
                <w:rFonts w:cs="Times New Roman"/>
                <w:noProof/>
              </w:rPr>
              <w:t xml:space="preserve">4.5  </w:t>
            </w:r>
            <w:r w:rsidR="000216D0" w:rsidRPr="00F87D2D">
              <w:rPr>
                <w:rStyle w:val="afd"/>
                <w:rFonts w:cs="Times New Roman"/>
                <w:noProof/>
              </w:rPr>
              <w:t>遮阳性能（太阳得热系数）</w:t>
            </w:r>
            <w:r w:rsidR="000216D0">
              <w:rPr>
                <w:noProof/>
                <w:webHidden/>
              </w:rPr>
              <w:tab/>
            </w:r>
            <w:r w:rsidR="000216D0">
              <w:rPr>
                <w:noProof/>
                <w:webHidden/>
              </w:rPr>
              <w:fldChar w:fldCharType="begin"/>
            </w:r>
            <w:r w:rsidR="000216D0">
              <w:rPr>
                <w:noProof/>
                <w:webHidden/>
              </w:rPr>
              <w:instrText xml:space="preserve"> PAGEREF _Toc88235010 \h </w:instrText>
            </w:r>
            <w:r w:rsidR="000216D0">
              <w:rPr>
                <w:noProof/>
                <w:webHidden/>
              </w:rPr>
            </w:r>
            <w:r w:rsidR="000216D0">
              <w:rPr>
                <w:noProof/>
                <w:webHidden/>
              </w:rPr>
              <w:fldChar w:fldCharType="separate"/>
            </w:r>
            <w:r w:rsidR="000216D0">
              <w:rPr>
                <w:noProof/>
                <w:webHidden/>
              </w:rPr>
              <w:t>8</w:t>
            </w:r>
            <w:r w:rsidR="000216D0">
              <w:rPr>
                <w:noProof/>
                <w:webHidden/>
              </w:rPr>
              <w:fldChar w:fldCharType="end"/>
            </w:r>
          </w:hyperlink>
        </w:p>
        <w:p w14:paraId="7E65C12A" w14:textId="5B82FB0B" w:rsidR="000216D0" w:rsidRDefault="00FE72F2">
          <w:pPr>
            <w:pStyle w:val="TOC2"/>
            <w:tabs>
              <w:tab w:val="right" w:leader="dot" w:pos="8296"/>
            </w:tabs>
            <w:ind w:firstLine="420"/>
            <w:rPr>
              <w:rFonts w:asciiTheme="minorHAnsi" w:eastAsiaTheme="minorEastAsia" w:hAnsiTheme="minorHAnsi"/>
              <w:noProof/>
            </w:rPr>
          </w:pPr>
          <w:hyperlink w:anchor="_Toc88235011" w:history="1">
            <w:r w:rsidR="000216D0" w:rsidRPr="00F87D2D">
              <w:rPr>
                <w:rStyle w:val="afd"/>
                <w:rFonts w:cs="Times New Roman"/>
                <w:noProof/>
              </w:rPr>
              <w:t xml:space="preserve">4.6  </w:t>
            </w:r>
            <w:r w:rsidR="000216D0" w:rsidRPr="00F87D2D">
              <w:rPr>
                <w:rStyle w:val="afd"/>
                <w:rFonts w:cs="Times New Roman"/>
                <w:noProof/>
              </w:rPr>
              <w:t>空气声隔声性能</w:t>
            </w:r>
            <w:r w:rsidR="000216D0">
              <w:rPr>
                <w:noProof/>
                <w:webHidden/>
              </w:rPr>
              <w:tab/>
            </w:r>
            <w:r w:rsidR="000216D0">
              <w:rPr>
                <w:noProof/>
                <w:webHidden/>
              </w:rPr>
              <w:fldChar w:fldCharType="begin"/>
            </w:r>
            <w:r w:rsidR="000216D0">
              <w:rPr>
                <w:noProof/>
                <w:webHidden/>
              </w:rPr>
              <w:instrText xml:space="preserve"> PAGEREF _Toc88235011 \h </w:instrText>
            </w:r>
            <w:r w:rsidR="000216D0">
              <w:rPr>
                <w:noProof/>
                <w:webHidden/>
              </w:rPr>
            </w:r>
            <w:r w:rsidR="000216D0">
              <w:rPr>
                <w:noProof/>
                <w:webHidden/>
              </w:rPr>
              <w:fldChar w:fldCharType="separate"/>
            </w:r>
            <w:r w:rsidR="000216D0">
              <w:rPr>
                <w:noProof/>
                <w:webHidden/>
              </w:rPr>
              <w:t>9</w:t>
            </w:r>
            <w:r w:rsidR="000216D0">
              <w:rPr>
                <w:noProof/>
                <w:webHidden/>
              </w:rPr>
              <w:fldChar w:fldCharType="end"/>
            </w:r>
          </w:hyperlink>
        </w:p>
        <w:p w14:paraId="20B06FF5" w14:textId="57DCA408" w:rsidR="000216D0" w:rsidRDefault="00FE72F2">
          <w:pPr>
            <w:pStyle w:val="TOC2"/>
            <w:tabs>
              <w:tab w:val="right" w:leader="dot" w:pos="8296"/>
            </w:tabs>
            <w:ind w:firstLine="420"/>
            <w:rPr>
              <w:rFonts w:asciiTheme="minorHAnsi" w:eastAsiaTheme="minorEastAsia" w:hAnsiTheme="minorHAnsi"/>
              <w:noProof/>
            </w:rPr>
          </w:pPr>
          <w:hyperlink w:anchor="_Toc88235012" w:history="1">
            <w:r w:rsidR="000216D0" w:rsidRPr="00F87D2D">
              <w:rPr>
                <w:rStyle w:val="afd"/>
                <w:rFonts w:cs="Times New Roman"/>
                <w:noProof/>
              </w:rPr>
              <w:t xml:space="preserve">4.7  </w:t>
            </w:r>
            <w:r w:rsidR="000216D0" w:rsidRPr="00F87D2D">
              <w:rPr>
                <w:rStyle w:val="afd"/>
                <w:rFonts w:cs="Times New Roman"/>
                <w:noProof/>
              </w:rPr>
              <w:t>抗风压性能</w:t>
            </w:r>
            <w:r w:rsidR="000216D0">
              <w:rPr>
                <w:noProof/>
                <w:webHidden/>
              </w:rPr>
              <w:tab/>
            </w:r>
            <w:r w:rsidR="000216D0">
              <w:rPr>
                <w:noProof/>
                <w:webHidden/>
              </w:rPr>
              <w:fldChar w:fldCharType="begin"/>
            </w:r>
            <w:r w:rsidR="000216D0">
              <w:rPr>
                <w:noProof/>
                <w:webHidden/>
              </w:rPr>
              <w:instrText xml:space="preserve"> PAGEREF _Toc88235012 \h </w:instrText>
            </w:r>
            <w:r w:rsidR="000216D0">
              <w:rPr>
                <w:noProof/>
                <w:webHidden/>
              </w:rPr>
            </w:r>
            <w:r w:rsidR="000216D0">
              <w:rPr>
                <w:noProof/>
                <w:webHidden/>
              </w:rPr>
              <w:fldChar w:fldCharType="separate"/>
            </w:r>
            <w:r w:rsidR="000216D0">
              <w:rPr>
                <w:noProof/>
                <w:webHidden/>
              </w:rPr>
              <w:t>9</w:t>
            </w:r>
            <w:r w:rsidR="000216D0">
              <w:rPr>
                <w:noProof/>
                <w:webHidden/>
              </w:rPr>
              <w:fldChar w:fldCharType="end"/>
            </w:r>
          </w:hyperlink>
        </w:p>
        <w:p w14:paraId="2BC3BBAF" w14:textId="4E282690" w:rsidR="000216D0" w:rsidRDefault="00FE72F2">
          <w:pPr>
            <w:pStyle w:val="TOC2"/>
            <w:tabs>
              <w:tab w:val="right" w:leader="dot" w:pos="8296"/>
            </w:tabs>
            <w:ind w:firstLine="420"/>
            <w:rPr>
              <w:rFonts w:asciiTheme="minorHAnsi" w:eastAsiaTheme="minorEastAsia" w:hAnsiTheme="minorHAnsi"/>
              <w:noProof/>
            </w:rPr>
          </w:pPr>
          <w:hyperlink w:anchor="_Toc88235013" w:history="1">
            <w:r w:rsidR="000216D0" w:rsidRPr="00F87D2D">
              <w:rPr>
                <w:rStyle w:val="afd"/>
                <w:rFonts w:cs="Times New Roman"/>
                <w:noProof/>
              </w:rPr>
              <w:t xml:space="preserve">4.8  </w:t>
            </w:r>
            <w:r w:rsidR="000216D0" w:rsidRPr="00F87D2D">
              <w:rPr>
                <w:rStyle w:val="afd"/>
                <w:rFonts w:cs="Times New Roman"/>
                <w:noProof/>
              </w:rPr>
              <w:t>层间变形性能</w:t>
            </w:r>
            <w:r w:rsidR="000216D0">
              <w:rPr>
                <w:noProof/>
                <w:webHidden/>
              </w:rPr>
              <w:tab/>
            </w:r>
            <w:r w:rsidR="000216D0">
              <w:rPr>
                <w:noProof/>
                <w:webHidden/>
              </w:rPr>
              <w:fldChar w:fldCharType="begin"/>
            </w:r>
            <w:r w:rsidR="000216D0">
              <w:rPr>
                <w:noProof/>
                <w:webHidden/>
              </w:rPr>
              <w:instrText xml:space="preserve"> PAGEREF _Toc88235013 \h </w:instrText>
            </w:r>
            <w:r w:rsidR="000216D0">
              <w:rPr>
                <w:noProof/>
                <w:webHidden/>
              </w:rPr>
            </w:r>
            <w:r w:rsidR="000216D0">
              <w:rPr>
                <w:noProof/>
                <w:webHidden/>
              </w:rPr>
              <w:fldChar w:fldCharType="separate"/>
            </w:r>
            <w:r w:rsidR="000216D0">
              <w:rPr>
                <w:noProof/>
                <w:webHidden/>
              </w:rPr>
              <w:t>10</w:t>
            </w:r>
            <w:r w:rsidR="000216D0">
              <w:rPr>
                <w:noProof/>
                <w:webHidden/>
              </w:rPr>
              <w:fldChar w:fldCharType="end"/>
            </w:r>
          </w:hyperlink>
        </w:p>
        <w:p w14:paraId="0F03EC76" w14:textId="0A0DFAFE" w:rsidR="000216D0" w:rsidRDefault="00FE72F2">
          <w:pPr>
            <w:pStyle w:val="TOC2"/>
            <w:tabs>
              <w:tab w:val="right" w:leader="dot" w:pos="8296"/>
            </w:tabs>
            <w:ind w:firstLine="420"/>
            <w:rPr>
              <w:rFonts w:asciiTheme="minorHAnsi" w:eastAsiaTheme="minorEastAsia" w:hAnsiTheme="minorHAnsi"/>
              <w:noProof/>
            </w:rPr>
          </w:pPr>
          <w:hyperlink w:anchor="_Toc88235014" w:history="1">
            <w:r w:rsidR="000216D0" w:rsidRPr="00F87D2D">
              <w:rPr>
                <w:rStyle w:val="afd"/>
                <w:rFonts w:cs="Times New Roman"/>
                <w:noProof/>
              </w:rPr>
              <w:t xml:space="preserve">4.9  </w:t>
            </w:r>
            <w:r w:rsidR="000216D0" w:rsidRPr="00F87D2D">
              <w:rPr>
                <w:rStyle w:val="afd"/>
                <w:rFonts w:cs="Times New Roman"/>
                <w:noProof/>
              </w:rPr>
              <w:t>抗震性能</w:t>
            </w:r>
            <w:r w:rsidR="000216D0">
              <w:rPr>
                <w:noProof/>
                <w:webHidden/>
              </w:rPr>
              <w:tab/>
            </w:r>
            <w:r w:rsidR="000216D0">
              <w:rPr>
                <w:noProof/>
                <w:webHidden/>
              </w:rPr>
              <w:fldChar w:fldCharType="begin"/>
            </w:r>
            <w:r w:rsidR="000216D0">
              <w:rPr>
                <w:noProof/>
                <w:webHidden/>
              </w:rPr>
              <w:instrText xml:space="preserve"> PAGEREF _Toc88235014 \h </w:instrText>
            </w:r>
            <w:r w:rsidR="000216D0">
              <w:rPr>
                <w:noProof/>
                <w:webHidden/>
              </w:rPr>
            </w:r>
            <w:r w:rsidR="000216D0">
              <w:rPr>
                <w:noProof/>
                <w:webHidden/>
              </w:rPr>
              <w:fldChar w:fldCharType="separate"/>
            </w:r>
            <w:r w:rsidR="000216D0">
              <w:rPr>
                <w:noProof/>
                <w:webHidden/>
              </w:rPr>
              <w:t>10</w:t>
            </w:r>
            <w:r w:rsidR="000216D0">
              <w:rPr>
                <w:noProof/>
                <w:webHidden/>
              </w:rPr>
              <w:fldChar w:fldCharType="end"/>
            </w:r>
          </w:hyperlink>
        </w:p>
        <w:p w14:paraId="24933413" w14:textId="45B9123F" w:rsidR="000216D0" w:rsidRDefault="00FE72F2">
          <w:pPr>
            <w:pStyle w:val="TOC2"/>
            <w:tabs>
              <w:tab w:val="right" w:leader="dot" w:pos="8296"/>
            </w:tabs>
            <w:ind w:firstLine="420"/>
            <w:rPr>
              <w:rFonts w:asciiTheme="minorHAnsi" w:eastAsiaTheme="minorEastAsia" w:hAnsiTheme="minorHAnsi"/>
              <w:noProof/>
            </w:rPr>
          </w:pPr>
          <w:hyperlink w:anchor="_Toc88235015" w:history="1">
            <w:r w:rsidR="000216D0" w:rsidRPr="00F87D2D">
              <w:rPr>
                <w:rStyle w:val="afd"/>
                <w:rFonts w:cs="Times New Roman"/>
                <w:noProof/>
              </w:rPr>
              <w:t xml:space="preserve">4.10  </w:t>
            </w:r>
            <w:r w:rsidR="000216D0" w:rsidRPr="00F87D2D">
              <w:rPr>
                <w:rStyle w:val="afd"/>
                <w:rFonts w:cs="Times New Roman"/>
                <w:noProof/>
              </w:rPr>
              <w:t>耐撞击性能</w:t>
            </w:r>
            <w:r w:rsidR="000216D0">
              <w:rPr>
                <w:noProof/>
                <w:webHidden/>
              </w:rPr>
              <w:tab/>
            </w:r>
            <w:r w:rsidR="000216D0">
              <w:rPr>
                <w:noProof/>
                <w:webHidden/>
              </w:rPr>
              <w:fldChar w:fldCharType="begin"/>
            </w:r>
            <w:r w:rsidR="000216D0">
              <w:rPr>
                <w:noProof/>
                <w:webHidden/>
              </w:rPr>
              <w:instrText xml:space="preserve"> PAGEREF _Toc88235015 \h </w:instrText>
            </w:r>
            <w:r w:rsidR="000216D0">
              <w:rPr>
                <w:noProof/>
                <w:webHidden/>
              </w:rPr>
            </w:r>
            <w:r w:rsidR="000216D0">
              <w:rPr>
                <w:noProof/>
                <w:webHidden/>
              </w:rPr>
              <w:fldChar w:fldCharType="separate"/>
            </w:r>
            <w:r w:rsidR="000216D0">
              <w:rPr>
                <w:noProof/>
                <w:webHidden/>
              </w:rPr>
              <w:t>11</w:t>
            </w:r>
            <w:r w:rsidR="000216D0">
              <w:rPr>
                <w:noProof/>
                <w:webHidden/>
              </w:rPr>
              <w:fldChar w:fldCharType="end"/>
            </w:r>
          </w:hyperlink>
        </w:p>
        <w:p w14:paraId="3E418223" w14:textId="6B233281" w:rsidR="000216D0" w:rsidRDefault="00FE72F2">
          <w:pPr>
            <w:pStyle w:val="TOC2"/>
            <w:tabs>
              <w:tab w:val="right" w:leader="dot" w:pos="8296"/>
            </w:tabs>
            <w:ind w:firstLine="420"/>
            <w:rPr>
              <w:rFonts w:asciiTheme="minorHAnsi" w:eastAsiaTheme="minorEastAsia" w:hAnsiTheme="minorHAnsi"/>
              <w:noProof/>
            </w:rPr>
          </w:pPr>
          <w:hyperlink w:anchor="_Toc88235016" w:history="1">
            <w:r w:rsidR="000216D0" w:rsidRPr="00F87D2D">
              <w:rPr>
                <w:rStyle w:val="afd"/>
                <w:rFonts w:cs="Times New Roman"/>
                <w:noProof/>
              </w:rPr>
              <w:t xml:space="preserve">4.11  </w:t>
            </w:r>
            <w:r w:rsidR="000216D0" w:rsidRPr="00F87D2D">
              <w:rPr>
                <w:rStyle w:val="afd"/>
                <w:rFonts w:cs="Times New Roman"/>
                <w:noProof/>
              </w:rPr>
              <w:t>抗风携碎物冲击性能</w:t>
            </w:r>
            <w:r w:rsidR="000216D0">
              <w:rPr>
                <w:noProof/>
                <w:webHidden/>
              </w:rPr>
              <w:tab/>
            </w:r>
            <w:r w:rsidR="000216D0">
              <w:rPr>
                <w:noProof/>
                <w:webHidden/>
              </w:rPr>
              <w:fldChar w:fldCharType="begin"/>
            </w:r>
            <w:r w:rsidR="000216D0">
              <w:rPr>
                <w:noProof/>
                <w:webHidden/>
              </w:rPr>
              <w:instrText xml:space="preserve"> PAGEREF _Toc88235016 \h </w:instrText>
            </w:r>
            <w:r w:rsidR="000216D0">
              <w:rPr>
                <w:noProof/>
                <w:webHidden/>
              </w:rPr>
            </w:r>
            <w:r w:rsidR="000216D0">
              <w:rPr>
                <w:noProof/>
                <w:webHidden/>
              </w:rPr>
              <w:fldChar w:fldCharType="separate"/>
            </w:r>
            <w:r w:rsidR="000216D0">
              <w:rPr>
                <w:noProof/>
                <w:webHidden/>
              </w:rPr>
              <w:t>11</w:t>
            </w:r>
            <w:r w:rsidR="000216D0">
              <w:rPr>
                <w:noProof/>
                <w:webHidden/>
              </w:rPr>
              <w:fldChar w:fldCharType="end"/>
            </w:r>
          </w:hyperlink>
        </w:p>
        <w:p w14:paraId="722A4C42" w14:textId="54759C78" w:rsidR="000216D0" w:rsidRDefault="00FE72F2">
          <w:pPr>
            <w:pStyle w:val="TOC2"/>
            <w:tabs>
              <w:tab w:val="right" w:leader="dot" w:pos="8296"/>
            </w:tabs>
            <w:ind w:firstLine="420"/>
            <w:rPr>
              <w:rFonts w:asciiTheme="minorHAnsi" w:eastAsiaTheme="minorEastAsia" w:hAnsiTheme="minorHAnsi"/>
              <w:noProof/>
            </w:rPr>
          </w:pPr>
          <w:hyperlink w:anchor="_Toc88235017" w:history="1">
            <w:r w:rsidR="000216D0" w:rsidRPr="00F87D2D">
              <w:rPr>
                <w:rStyle w:val="afd"/>
                <w:rFonts w:cs="Times New Roman"/>
                <w:noProof/>
              </w:rPr>
              <w:t xml:space="preserve">4.12  </w:t>
            </w:r>
            <w:r w:rsidR="000216D0" w:rsidRPr="00F87D2D">
              <w:rPr>
                <w:rStyle w:val="afd"/>
                <w:rFonts w:cs="Times New Roman"/>
                <w:noProof/>
              </w:rPr>
              <w:t>采光性能</w:t>
            </w:r>
            <w:r w:rsidR="000216D0">
              <w:rPr>
                <w:noProof/>
                <w:webHidden/>
              </w:rPr>
              <w:tab/>
            </w:r>
            <w:r w:rsidR="000216D0">
              <w:rPr>
                <w:noProof/>
                <w:webHidden/>
              </w:rPr>
              <w:fldChar w:fldCharType="begin"/>
            </w:r>
            <w:r w:rsidR="000216D0">
              <w:rPr>
                <w:noProof/>
                <w:webHidden/>
              </w:rPr>
              <w:instrText xml:space="preserve"> PAGEREF _Toc88235017 \h </w:instrText>
            </w:r>
            <w:r w:rsidR="000216D0">
              <w:rPr>
                <w:noProof/>
                <w:webHidden/>
              </w:rPr>
            </w:r>
            <w:r w:rsidR="000216D0">
              <w:rPr>
                <w:noProof/>
                <w:webHidden/>
              </w:rPr>
              <w:fldChar w:fldCharType="separate"/>
            </w:r>
            <w:r w:rsidR="000216D0">
              <w:rPr>
                <w:noProof/>
                <w:webHidden/>
              </w:rPr>
              <w:t>12</w:t>
            </w:r>
            <w:r w:rsidR="000216D0">
              <w:rPr>
                <w:noProof/>
                <w:webHidden/>
              </w:rPr>
              <w:fldChar w:fldCharType="end"/>
            </w:r>
          </w:hyperlink>
        </w:p>
        <w:p w14:paraId="5BBC6E1F" w14:textId="72FF0944" w:rsidR="000216D0" w:rsidRDefault="00FE72F2">
          <w:pPr>
            <w:pStyle w:val="TOC2"/>
            <w:tabs>
              <w:tab w:val="right" w:leader="dot" w:pos="8296"/>
            </w:tabs>
            <w:ind w:firstLine="420"/>
            <w:rPr>
              <w:rFonts w:asciiTheme="minorHAnsi" w:eastAsiaTheme="minorEastAsia" w:hAnsiTheme="minorHAnsi"/>
              <w:noProof/>
            </w:rPr>
          </w:pPr>
          <w:hyperlink w:anchor="_Toc88235018" w:history="1">
            <w:r w:rsidR="000216D0" w:rsidRPr="00F87D2D">
              <w:rPr>
                <w:rStyle w:val="afd"/>
                <w:rFonts w:cs="Times New Roman"/>
                <w:noProof/>
              </w:rPr>
              <w:t xml:space="preserve">4.13  </w:t>
            </w:r>
            <w:r w:rsidR="000216D0" w:rsidRPr="00F87D2D">
              <w:rPr>
                <w:rStyle w:val="afd"/>
                <w:rFonts w:cs="Times New Roman"/>
                <w:noProof/>
              </w:rPr>
              <w:t>光热性能</w:t>
            </w:r>
            <w:r w:rsidR="000216D0">
              <w:rPr>
                <w:noProof/>
                <w:webHidden/>
              </w:rPr>
              <w:tab/>
            </w:r>
            <w:r w:rsidR="000216D0">
              <w:rPr>
                <w:noProof/>
                <w:webHidden/>
              </w:rPr>
              <w:fldChar w:fldCharType="begin"/>
            </w:r>
            <w:r w:rsidR="000216D0">
              <w:rPr>
                <w:noProof/>
                <w:webHidden/>
              </w:rPr>
              <w:instrText xml:space="preserve"> PAGEREF _Toc88235018 \h </w:instrText>
            </w:r>
            <w:r w:rsidR="000216D0">
              <w:rPr>
                <w:noProof/>
                <w:webHidden/>
              </w:rPr>
            </w:r>
            <w:r w:rsidR="000216D0">
              <w:rPr>
                <w:noProof/>
                <w:webHidden/>
              </w:rPr>
              <w:fldChar w:fldCharType="separate"/>
            </w:r>
            <w:r w:rsidR="000216D0">
              <w:rPr>
                <w:noProof/>
                <w:webHidden/>
              </w:rPr>
              <w:t>13</w:t>
            </w:r>
            <w:r w:rsidR="000216D0">
              <w:rPr>
                <w:noProof/>
                <w:webHidden/>
              </w:rPr>
              <w:fldChar w:fldCharType="end"/>
            </w:r>
          </w:hyperlink>
        </w:p>
        <w:p w14:paraId="66D975B3" w14:textId="01D28C06" w:rsidR="000216D0" w:rsidRDefault="00FE72F2">
          <w:pPr>
            <w:pStyle w:val="TOC2"/>
            <w:tabs>
              <w:tab w:val="right" w:leader="dot" w:pos="8296"/>
            </w:tabs>
            <w:ind w:firstLine="420"/>
            <w:rPr>
              <w:rFonts w:asciiTheme="minorHAnsi" w:eastAsiaTheme="minorEastAsia" w:hAnsiTheme="minorHAnsi"/>
              <w:noProof/>
            </w:rPr>
          </w:pPr>
          <w:hyperlink w:anchor="_Toc88235019" w:history="1">
            <w:r w:rsidR="000216D0" w:rsidRPr="00F87D2D">
              <w:rPr>
                <w:rStyle w:val="afd"/>
                <w:rFonts w:cs="Times New Roman"/>
                <w:noProof/>
              </w:rPr>
              <w:t xml:space="preserve">4.14  </w:t>
            </w:r>
            <w:r w:rsidR="000216D0" w:rsidRPr="00F87D2D">
              <w:rPr>
                <w:rStyle w:val="afd"/>
                <w:rFonts w:cs="Times New Roman"/>
                <w:noProof/>
              </w:rPr>
              <w:t>光伏性能</w:t>
            </w:r>
            <w:r w:rsidR="000216D0">
              <w:rPr>
                <w:noProof/>
                <w:webHidden/>
              </w:rPr>
              <w:tab/>
            </w:r>
            <w:r w:rsidR="000216D0">
              <w:rPr>
                <w:noProof/>
                <w:webHidden/>
              </w:rPr>
              <w:fldChar w:fldCharType="begin"/>
            </w:r>
            <w:r w:rsidR="000216D0">
              <w:rPr>
                <w:noProof/>
                <w:webHidden/>
              </w:rPr>
              <w:instrText xml:space="preserve"> PAGEREF _Toc88235019 \h </w:instrText>
            </w:r>
            <w:r w:rsidR="000216D0">
              <w:rPr>
                <w:noProof/>
                <w:webHidden/>
              </w:rPr>
            </w:r>
            <w:r w:rsidR="000216D0">
              <w:rPr>
                <w:noProof/>
                <w:webHidden/>
              </w:rPr>
              <w:fldChar w:fldCharType="separate"/>
            </w:r>
            <w:r w:rsidR="000216D0">
              <w:rPr>
                <w:noProof/>
                <w:webHidden/>
              </w:rPr>
              <w:t>14</w:t>
            </w:r>
            <w:r w:rsidR="000216D0">
              <w:rPr>
                <w:noProof/>
                <w:webHidden/>
              </w:rPr>
              <w:fldChar w:fldCharType="end"/>
            </w:r>
          </w:hyperlink>
        </w:p>
        <w:p w14:paraId="3F853715" w14:textId="7B1D750F" w:rsidR="000216D0" w:rsidRDefault="00FE72F2">
          <w:pPr>
            <w:pStyle w:val="TOC2"/>
            <w:tabs>
              <w:tab w:val="right" w:leader="dot" w:pos="8296"/>
            </w:tabs>
            <w:ind w:firstLine="420"/>
            <w:rPr>
              <w:rFonts w:asciiTheme="minorHAnsi" w:eastAsiaTheme="minorEastAsia" w:hAnsiTheme="minorHAnsi"/>
              <w:noProof/>
            </w:rPr>
          </w:pPr>
          <w:hyperlink w:anchor="_Toc88235020" w:history="1">
            <w:r w:rsidR="000216D0" w:rsidRPr="00F87D2D">
              <w:rPr>
                <w:rStyle w:val="afd"/>
                <w:rFonts w:cs="Times New Roman"/>
                <w:noProof/>
              </w:rPr>
              <w:t xml:space="preserve">4.15  </w:t>
            </w:r>
            <w:r w:rsidR="000216D0" w:rsidRPr="00F87D2D">
              <w:rPr>
                <w:rStyle w:val="afd"/>
                <w:rFonts w:cs="Times New Roman"/>
                <w:noProof/>
              </w:rPr>
              <w:t>抗爆炸冲击波性能</w:t>
            </w:r>
            <w:r w:rsidR="000216D0">
              <w:rPr>
                <w:noProof/>
                <w:webHidden/>
              </w:rPr>
              <w:tab/>
            </w:r>
            <w:r w:rsidR="000216D0">
              <w:rPr>
                <w:noProof/>
                <w:webHidden/>
              </w:rPr>
              <w:fldChar w:fldCharType="begin"/>
            </w:r>
            <w:r w:rsidR="000216D0">
              <w:rPr>
                <w:noProof/>
                <w:webHidden/>
              </w:rPr>
              <w:instrText xml:space="preserve"> PAGEREF _Toc88235020 \h </w:instrText>
            </w:r>
            <w:r w:rsidR="000216D0">
              <w:rPr>
                <w:noProof/>
                <w:webHidden/>
              </w:rPr>
            </w:r>
            <w:r w:rsidR="000216D0">
              <w:rPr>
                <w:noProof/>
                <w:webHidden/>
              </w:rPr>
              <w:fldChar w:fldCharType="separate"/>
            </w:r>
            <w:r w:rsidR="000216D0">
              <w:rPr>
                <w:noProof/>
                <w:webHidden/>
              </w:rPr>
              <w:t>14</w:t>
            </w:r>
            <w:r w:rsidR="000216D0">
              <w:rPr>
                <w:noProof/>
                <w:webHidden/>
              </w:rPr>
              <w:fldChar w:fldCharType="end"/>
            </w:r>
          </w:hyperlink>
        </w:p>
        <w:p w14:paraId="749EFF69" w14:textId="27A4AD91" w:rsidR="000216D0" w:rsidRDefault="00FE72F2">
          <w:pPr>
            <w:pStyle w:val="TOC2"/>
            <w:tabs>
              <w:tab w:val="right" w:leader="dot" w:pos="8296"/>
            </w:tabs>
            <w:ind w:firstLine="420"/>
            <w:rPr>
              <w:rFonts w:asciiTheme="minorHAnsi" w:eastAsiaTheme="minorEastAsia" w:hAnsiTheme="minorHAnsi"/>
              <w:noProof/>
            </w:rPr>
          </w:pPr>
          <w:hyperlink w:anchor="_Toc88235021" w:history="1">
            <w:r w:rsidR="000216D0" w:rsidRPr="00F87D2D">
              <w:rPr>
                <w:rStyle w:val="afd"/>
                <w:rFonts w:cs="Times New Roman"/>
                <w:noProof/>
              </w:rPr>
              <w:t xml:space="preserve">4.16  </w:t>
            </w:r>
            <w:r w:rsidR="000216D0" w:rsidRPr="00F87D2D">
              <w:rPr>
                <w:rStyle w:val="afd"/>
                <w:rFonts w:cs="Times New Roman"/>
                <w:noProof/>
              </w:rPr>
              <w:t>防弹性能</w:t>
            </w:r>
            <w:r w:rsidR="000216D0">
              <w:rPr>
                <w:noProof/>
                <w:webHidden/>
              </w:rPr>
              <w:tab/>
            </w:r>
            <w:r w:rsidR="000216D0">
              <w:rPr>
                <w:noProof/>
                <w:webHidden/>
              </w:rPr>
              <w:fldChar w:fldCharType="begin"/>
            </w:r>
            <w:r w:rsidR="000216D0">
              <w:rPr>
                <w:noProof/>
                <w:webHidden/>
              </w:rPr>
              <w:instrText xml:space="preserve"> PAGEREF _Toc88235021 \h </w:instrText>
            </w:r>
            <w:r w:rsidR="000216D0">
              <w:rPr>
                <w:noProof/>
                <w:webHidden/>
              </w:rPr>
            </w:r>
            <w:r w:rsidR="000216D0">
              <w:rPr>
                <w:noProof/>
                <w:webHidden/>
              </w:rPr>
              <w:fldChar w:fldCharType="separate"/>
            </w:r>
            <w:r w:rsidR="000216D0">
              <w:rPr>
                <w:noProof/>
                <w:webHidden/>
              </w:rPr>
              <w:t>14</w:t>
            </w:r>
            <w:r w:rsidR="000216D0">
              <w:rPr>
                <w:noProof/>
                <w:webHidden/>
              </w:rPr>
              <w:fldChar w:fldCharType="end"/>
            </w:r>
          </w:hyperlink>
        </w:p>
        <w:p w14:paraId="12B956BC" w14:textId="6D562F9B" w:rsidR="000216D0" w:rsidRDefault="00FE72F2">
          <w:pPr>
            <w:pStyle w:val="TOC2"/>
            <w:tabs>
              <w:tab w:val="right" w:leader="dot" w:pos="8296"/>
            </w:tabs>
            <w:ind w:firstLine="420"/>
            <w:rPr>
              <w:rFonts w:asciiTheme="minorHAnsi" w:eastAsiaTheme="minorEastAsia" w:hAnsiTheme="minorHAnsi"/>
              <w:noProof/>
            </w:rPr>
          </w:pPr>
          <w:hyperlink w:anchor="_Toc88235022" w:history="1">
            <w:r w:rsidR="000216D0" w:rsidRPr="00F87D2D">
              <w:rPr>
                <w:rStyle w:val="afd"/>
                <w:rFonts w:cs="Times New Roman"/>
                <w:noProof/>
              </w:rPr>
              <w:t xml:space="preserve">4.17  </w:t>
            </w:r>
            <w:r w:rsidR="000216D0" w:rsidRPr="00F87D2D">
              <w:rPr>
                <w:rStyle w:val="afd"/>
                <w:rFonts w:cs="Times New Roman"/>
                <w:noProof/>
              </w:rPr>
              <w:t>防火性能</w:t>
            </w:r>
            <w:r w:rsidR="000216D0">
              <w:rPr>
                <w:noProof/>
                <w:webHidden/>
              </w:rPr>
              <w:tab/>
            </w:r>
            <w:r w:rsidR="000216D0">
              <w:rPr>
                <w:noProof/>
                <w:webHidden/>
              </w:rPr>
              <w:fldChar w:fldCharType="begin"/>
            </w:r>
            <w:r w:rsidR="000216D0">
              <w:rPr>
                <w:noProof/>
                <w:webHidden/>
              </w:rPr>
              <w:instrText xml:space="preserve"> PAGEREF _Toc88235022 \h </w:instrText>
            </w:r>
            <w:r w:rsidR="000216D0">
              <w:rPr>
                <w:noProof/>
                <w:webHidden/>
              </w:rPr>
            </w:r>
            <w:r w:rsidR="000216D0">
              <w:rPr>
                <w:noProof/>
                <w:webHidden/>
              </w:rPr>
              <w:fldChar w:fldCharType="separate"/>
            </w:r>
            <w:r w:rsidR="000216D0">
              <w:rPr>
                <w:noProof/>
                <w:webHidden/>
              </w:rPr>
              <w:t>15</w:t>
            </w:r>
            <w:r w:rsidR="000216D0">
              <w:rPr>
                <w:noProof/>
                <w:webHidden/>
              </w:rPr>
              <w:fldChar w:fldCharType="end"/>
            </w:r>
          </w:hyperlink>
        </w:p>
        <w:p w14:paraId="6B4119E0" w14:textId="1DE59A8C" w:rsidR="000216D0" w:rsidRDefault="00FE72F2">
          <w:pPr>
            <w:pStyle w:val="TOC1"/>
            <w:tabs>
              <w:tab w:val="right" w:leader="dot" w:pos="8296"/>
            </w:tabs>
            <w:ind w:firstLine="420"/>
            <w:rPr>
              <w:rFonts w:asciiTheme="minorHAnsi" w:eastAsiaTheme="minorEastAsia" w:hAnsiTheme="minorHAnsi"/>
              <w:noProof/>
            </w:rPr>
          </w:pPr>
          <w:hyperlink w:anchor="_Toc88235023" w:history="1">
            <w:r w:rsidR="000216D0" w:rsidRPr="00F87D2D">
              <w:rPr>
                <w:rStyle w:val="afd"/>
                <w:rFonts w:cs="Times New Roman"/>
                <w:noProof/>
              </w:rPr>
              <w:t xml:space="preserve">5  </w:t>
            </w:r>
            <w:r w:rsidR="000216D0" w:rsidRPr="00F87D2D">
              <w:rPr>
                <w:rStyle w:val="afd"/>
                <w:rFonts w:cs="Times New Roman"/>
                <w:noProof/>
              </w:rPr>
              <w:t>建筑设计</w:t>
            </w:r>
            <w:r w:rsidR="000216D0">
              <w:rPr>
                <w:noProof/>
                <w:webHidden/>
              </w:rPr>
              <w:tab/>
            </w:r>
            <w:r w:rsidR="000216D0">
              <w:rPr>
                <w:noProof/>
                <w:webHidden/>
              </w:rPr>
              <w:fldChar w:fldCharType="begin"/>
            </w:r>
            <w:r w:rsidR="000216D0">
              <w:rPr>
                <w:noProof/>
                <w:webHidden/>
              </w:rPr>
              <w:instrText xml:space="preserve"> PAGEREF _Toc88235023 \h </w:instrText>
            </w:r>
            <w:r w:rsidR="000216D0">
              <w:rPr>
                <w:noProof/>
                <w:webHidden/>
              </w:rPr>
            </w:r>
            <w:r w:rsidR="000216D0">
              <w:rPr>
                <w:noProof/>
                <w:webHidden/>
              </w:rPr>
              <w:fldChar w:fldCharType="separate"/>
            </w:r>
            <w:r w:rsidR="000216D0">
              <w:rPr>
                <w:noProof/>
                <w:webHidden/>
              </w:rPr>
              <w:t>17</w:t>
            </w:r>
            <w:r w:rsidR="000216D0">
              <w:rPr>
                <w:noProof/>
                <w:webHidden/>
              </w:rPr>
              <w:fldChar w:fldCharType="end"/>
            </w:r>
          </w:hyperlink>
        </w:p>
        <w:p w14:paraId="3B8A8D54" w14:textId="36BE083D" w:rsidR="000216D0" w:rsidRDefault="00FE72F2">
          <w:pPr>
            <w:pStyle w:val="TOC2"/>
            <w:tabs>
              <w:tab w:val="right" w:leader="dot" w:pos="8296"/>
            </w:tabs>
            <w:ind w:firstLine="420"/>
            <w:rPr>
              <w:rFonts w:asciiTheme="minorHAnsi" w:eastAsiaTheme="minorEastAsia" w:hAnsiTheme="minorHAnsi"/>
              <w:noProof/>
            </w:rPr>
          </w:pPr>
          <w:hyperlink w:anchor="_Toc88235024" w:history="1">
            <w:r w:rsidR="000216D0" w:rsidRPr="00F87D2D">
              <w:rPr>
                <w:rStyle w:val="afd"/>
                <w:rFonts w:cs="Times New Roman"/>
                <w:noProof/>
              </w:rPr>
              <w:t xml:space="preserve">5.1  </w:t>
            </w:r>
            <w:r w:rsidR="000216D0" w:rsidRPr="00F87D2D">
              <w:rPr>
                <w:rStyle w:val="afd"/>
                <w:rFonts w:cs="Times New Roman"/>
                <w:noProof/>
              </w:rPr>
              <w:t>一般规定</w:t>
            </w:r>
            <w:r w:rsidR="000216D0">
              <w:rPr>
                <w:noProof/>
                <w:webHidden/>
              </w:rPr>
              <w:tab/>
            </w:r>
            <w:r w:rsidR="000216D0">
              <w:rPr>
                <w:noProof/>
                <w:webHidden/>
              </w:rPr>
              <w:fldChar w:fldCharType="begin"/>
            </w:r>
            <w:r w:rsidR="000216D0">
              <w:rPr>
                <w:noProof/>
                <w:webHidden/>
              </w:rPr>
              <w:instrText xml:space="preserve"> PAGEREF _Toc88235024 \h </w:instrText>
            </w:r>
            <w:r w:rsidR="000216D0">
              <w:rPr>
                <w:noProof/>
                <w:webHidden/>
              </w:rPr>
            </w:r>
            <w:r w:rsidR="000216D0">
              <w:rPr>
                <w:noProof/>
                <w:webHidden/>
              </w:rPr>
              <w:fldChar w:fldCharType="separate"/>
            </w:r>
            <w:r w:rsidR="000216D0">
              <w:rPr>
                <w:noProof/>
                <w:webHidden/>
              </w:rPr>
              <w:t>17</w:t>
            </w:r>
            <w:r w:rsidR="000216D0">
              <w:rPr>
                <w:noProof/>
                <w:webHidden/>
              </w:rPr>
              <w:fldChar w:fldCharType="end"/>
            </w:r>
          </w:hyperlink>
        </w:p>
        <w:p w14:paraId="4D5C992B" w14:textId="25C923EA" w:rsidR="000216D0" w:rsidRDefault="00FE72F2">
          <w:pPr>
            <w:pStyle w:val="TOC2"/>
            <w:tabs>
              <w:tab w:val="right" w:leader="dot" w:pos="8296"/>
            </w:tabs>
            <w:ind w:firstLine="420"/>
            <w:rPr>
              <w:rFonts w:asciiTheme="minorHAnsi" w:eastAsiaTheme="minorEastAsia" w:hAnsiTheme="minorHAnsi"/>
              <w:noProof/>
            </w:rPr>
          </w:pPr>
          <w:hyperlink w:anchor="_Toc88235025" w:history="1">
            <w:r w:rsidR="000216D0" w:rsidRPr="00F87D2D">
              <w:rPr>
                <w:rStyle w:val="afd"/>
                <w:rFonts w:cs="Times New Roman"/>
                <w:noProof/>
              </w:rPr>
              <w:t xml:space="preserve">5.2  </w:t>
            </w:r>
            <w:r w:rsidR="000216D0" w:rsidRPr="00F87D2D">
              <w:rPr>
                <w:rStyle w:val="afd"/>
                <w:rFonts w:cs="Times New Roman"/>
                <w:noProof/>
              </w:rPr>
              <w:t>幕墙类型选择</w:t>
            </w:r>
            <w:r w:rsidR="000216D0">
              <w:rPr>
                <w:noProof/>
                <w:webHidden/>
              </w:rPr>
              <w:tab/>
            </w:r>
            <w:r w:rsidR="000216D0">
              <w:rPr>
                <w:noProof/>
                <w:webHidden/>
              </w:rPr>
              <w:fldChar w:fldCharType="begin"/>
            </w:r>
            <w:r w:rsidR="000216D0">
              <w:rPr>
                <w:noProof/>
                <w:webHidden/>
              </w:rPr>
              <w:instrText xml:space="preserve"> PAGEREF _Toc88235025 \h </w:instrText>
            </w:r>
            <w:r w:rsidR="000216D0">
              <w:rPr>
                <w:noProof/>
                <w:webHidden/>
              </w:rPr>
            </w:r>
            <w:r w:rsidR="000216D0">
              <w:rPr>
                <w:noProof/>
                <w:webHidden/>
              </w:rPr>
              <w:fldChar w:fldCharType="separate"/>
            </w:r>
            <w:r w:rsidR="000216D0">
              <w:rPr>
                <w:noProof/>
                <w:webHidden/>
              </w:rPr>
              <w:t>17</w:t>
            </w:r>
            <w:r w:rsidR="000216D0">
              <w:rPr>
                <w:noProof/>
                <w:webHidden/>
              </w:rPr>
              <w:fldChar w:fldCharType="end"/>
            </w:r>
          </w:hyperlink>
        </w:p>
        <w:p w14:paraId="746CF5A9" w14:textId="57ADF8B1" w:rsidR="000216D0" w:rsidRDefault="00FE72F2">
          <w:pPr>
            <w:pStyle w:val="TOC2"/>
            <w:tabs>
              <w:tab w:val="right" w:leader="dot" w:pos="8296"/>
            </w:tabs>
            <w:ind w:firstLine="420"/>
            <w:rPr>
              <w:rFonts w:asciiTheme="minorHAnsi" w:eastAsiaTheme="minorEastAsia" w:hAnsiTheme="minorHAnsi"/>
              <w:noProof/>
            </w:rPr>
          </w:pPr>
          <w:hyperlink w:anchor="_Toc88235026" w:history="1">
            <w:r w:rsidR="000216D0" w:rsidRPr="00F87D2D">
              <w:rPr>
                <w:rStyle w:val="afd"/>
                <w:rFonts w:cs="Times New Roman"/>
                <w:noProof/>
              </w:rPr>
              <w:t xml:space="preserve">5.3  </w:t>
            </w:r>
            <w:r w:rsidR="000216D0" w:rsidRPr="00F87D2D">
              <w:rPr>
                <w:rStyle w:val="afd"/>
                <w:rFonts w:cs="Times New Roman"/>
                <w:noProof/>
              </w:rPr>
              <w:t>材料选择</w:t>
            </w:r>
            <w:r w:rsidR="000216D0">
              <w:rPr>
                <w:noProof/>
                <w:webHidden/>
              </w:rPr>
              <w:tab/>
            </w:r>
            <w:r w:rsidR="000216D0">
              <w:rPr>
                <w:noProof/>
                <w:webHidden/>
              </w:rPr>
              <w:fldChar w:fldCharType="begin"/>
            </w:r>
            <w:r w:rsidR="000216D0">
              <w:rPr>
                <w:noProof/>
                <w:webHidden/>
              </w:rPr>
              <w:instrText xml:space="preserve"> PAGEREF _Toc88235026 \h </w:instrText>
            </w:r>
            <w:r w:rsidR="000216D0">
              <w:rPr>
                <w:noProof/>
                <w:webHidden/>
              </w:rPr>
            </w:r>
            <w:r w:rsidR="000216D0">
              <w:rPr>
                <w:noProof/>
                <w:webHidden/>
              </w:rPr>
              <w:fldChar w:fldCharType="separate"/>
            </w:r>
            <w:r w:rsidR="000216D0">
              <w:rPr>
                <w:noProof/>
                <w:webHidden/>
              </w:rPr>
              <w:t>17</w:t>
            </w:r>
            <w:r w:rsidR="000216D0">
              <w:rPr>
                <w:noProof/>
                <w:webHidden/>
              </w:rPr>
              <w:fldChar w:fldCharType="end"/>
            </w:r>
          </w:hyperlink>
        </w:p>
        <w:p w14:paraId="13195BF1" w14:textId="253F333A" w:rsidR="000216D0" w:rsidRDefault="00FE72F2">
          <w:pPr>
            <w:pStyle w:val="TOC2"/>
            <w:tabs>
              <w:tab w:val="right" w:leader="dot" w:pos="8296"/>
            </w:tabs>
            <w:ind w:firstLine="420"/>
            <w:rPr>
              <w:rFonts w:asciiTheme="minorHAnsi" w:eastAsiaTheme="minorEastAsia" w:hAnsiTheme="minorHAnsi"/>
              <w:noProof/>
            </w:rPr>
          </w:pPr>
          <w:hyperlink w:anchor="_Toc88235027" w:history="1">
            <w:r w:rsidR="000216D0" w:rsidRPr="00F87D2D">
              <w:rPr>
                <w:rStyle w:val="afd"/>
                <w:rFonts w:cs="Times New Roman"/>
                <w:noProof/>
              </w:rPr>
              <w:t xml:space="preserve">5.4  </w:t>
            </w:r>
            <w:r w:rsidR="000216D0" w:rsidRPr="00F87D2D">
              <w:rPr>
                <w:rStyle w:val="afd"/>
                <w:rFonts w:cs="Times New Roman"/>
                <w:noProof/>
              </w:rPr>
              <w:t>面板划分</w:t>
            </w:r>
            <w:r w:rsidR="000216D0">
              <w:rPr>
                <w:noProof/>
                <w:webHidden/>
              </w:rPr>
              <w:tab/>
            </w:r>
            <w:r w:rsidR="000216D0">
              <w:rPr>
                <w:noProof/>
                <w:webHidden/>
              </w:rPr>
              <w:fldChar w:fldCharType="begin"/>
            </w:r>
            <w:r w:rsidR="000216D0">
              <w:rPr>
                <w:noProof/>
                <w:webHidden/>
              </w:rPr>
              <w:instrText xml:space="preserve"> PAGEREF _Toc88235027 \h </w:instrText>
            </w:r>
            <w:r w:rsidR="000216D0">
              <w:rPr>
                <w:noProof/>
                <w:webHidden/>
              </w:rPr>
            </w:r>
            <w:r w:rsidR="000216D0">
              <w:rPr>
                <w:noProof/>
                <w:webHidden/>
              </w:rPr>
              <w:fldChar w:fldCharType="separate"/>
            </w:r>
            <w:r w:rsidR="000216D0">
              <w:rPr>
                <w:noProof/>
                <w:webHidden/>
              </w:rPr>
              <w:t>18</w:t>
            </w:r>
            <w:r w:rsidR="000216D0">
              <w:rPr>
                <w:noProof/>
                <w:webHidden/>
              </w:rPr>
              <w:fldChar w:fldCharType="end"/>
            </w:r>
          </w:hyperlink>
        </w:p>
        <w:p w14:paraId="4EE8F6A7" w14:textId="01507C12" w:rsidR="000216D0" w:rsidRDefault="00FE72F2">
          <w:pPr>
            <w:pStyle w:val="TOC2"/>
            <w:tabs>
              <w:tab w:val="right" w:leader="dot" w:pos="8296"/>
            </w:tabs>
            <w:ind w:firstLine="420"/>
            <w:rPr>
              <w:rFonts w:asciiTheme="minorHAnsi" w:eastAsiaTheme="minorEastAsia" w:hAnsiTheme="minorHAnsi"/>
              <w:noProof/>
            </w:rPr>
          </w:pPr>
          <w:hyperlink w:anchor="_Toc88235028" w:history="1">
            <w:r w:rsidR="000216D0" w:rsidRPr="00F87D2D">
              <w:rPr>
                <w:rStyle w:val="afd"/>
                <w:rFonts w:cs="Times New Roman"/>
                <w:noProof/>
              </w:rPr>
              <w:t xml:space="preserve">5.5  </w:t>
            </w:r>
            <w:r w:rsidR="000216D0" w:rsidRPr="00F87D2D">
              <w:rPr>
                <w:rStyle w:val="afd"/>
                <w:rFonts w:cs="Times New Roman"/>
                <w:noProof/>
              </w:rPr>
              <w:t>采光顶</w:t>
            </w:r>
            <w:r w:rsidR="000216D0">
              <w:rPr>
                <w:noProof/>
                <w:webHidden/>
              </w:rPr>
              <w:tab/>
            </w:r>
            <w:r w:rsidR="000216D0">
              <w:rPr>
                <w:noProof/>
                <w:webHidden/>
              </w:rPr>
              <w:fldChar w:fldCharType="begin"/>
            </w:r>
            <w:r w:rsidR="000216D0">
              <w:rPr>
                <w:noProof/>
                <w:webHidden/>
              </w:rPr>
              <w:instrText xml:space="preserve"> PAGEREF _Toc88235028 \h </w:instrText>
            </w:r>
            <w:r w:rsidR="000216D0">
              <w:rPr>
                <w:noProof/>
                <w:webHidden/>
              </w:rPr>
            </w:r>
            <w:r w:rsidR="000216D0">
              <w:rPr>
                <w:noProof/>
                <w:webHidden/>
              </w:rPr>
              <w:fldChar w:fldCharType="separate"/>
            </w:r>
            <w:r w:rsidR="000216D0">
              <w:rPr>
                <w:noProof/>
                <w:webHidden/>
              </w:rPr>
              <w:t>18</w:t>
            </w:r>
            <w:r w:rsidR="000216D0">
              <w:rPr>
                <w:noProof/>
                <w:webHidden/>
              </w:rPr>
              <w:fldChar w:fldCharType="end"/>
            </w:r>
          </w:hyperlink>
        </w:p>
        <w:p w14:paraId="5A4B5728" w14:textId="5D9649A4" w:rsidR="000216D0" w:rsidRDefault="00FE72F2">
          <w:pPr>
            <w:pStyle w:val="TOC2"/>
            <w:tabs>
              <w:tab w:val="right" w:leader="dot" w:pos="8296"/>
            </w:tabs>
            <w:ind w:firstLine="420"/>
            <w:rPr>
              <w:rFonts w:asciiTheme="minorHAnsi" w:eastAsiaTheme="minorEastAsia" w:hAnsiTheme="minorHAnsi"/>
              <w:noProof/>
            </w:rPr>
          </w:pPr>
          <w:hyperlink w:anchor="_Toc88235029" w:history="1">
            <w:r w:rsidR="000216D0" w:rsidRPr="00F87D2D">
              <w:rPr>
                <w:rStyle w:val="afd"/>
                <w:rFonts w:cs="Times New Roman"/>
                <w:noProof/>
              </w:rPr>
              <w:t xml:space="preserve">5.6  </w:t>
            </w:r>
            <w:r w:rsidR="000216D0" w:rsidRPr="00F87D2D">
              <w:rPr>
                <w:rStyle w:val="afd"/>
                <w:rFonts w:cs="Times New Roman"/>
                <w:noProof/>
              </w:rPr>
              <w:t>可开启部位</w:t>
            </w:r>
            <w:r w:rsidR="000216D0">
              <w:rPr>
                <w:noProof/>
                <w:webHidden/>
              </w:rPr>
              <w:tab/>
            </w:r>
            <w:r w:rsidR="000216D0">
              <w:rPr>
                <w:noProof/>
                <w:webHidden/>
              </w:rPr>
              <w:fldChar w:fldCharType="begin"/>
            </w:r>
            <w:r w:rsidR="000216D0">
              <w:rPr>
                <w:noProof/>
                <w:webHidden/>
              </w:rPr>
              <w:instrText xml:space="preserve"> PAGEREF _Toc88235029 \h </w:instrText>
            </w:r>
            <w:r w:rsidR="000216D0">
              <w:rPr>
                <w:noProof/>
                <w:webHidden/>
              </w:rPr>
            </w:r>
            <w:r w:rsidR="000216D0">
              <w:rPr>
                <w:noProof/>
                <w:webHidden/>
              </w:rPr>
              <w:fldChar w:fldCharType="separate"/>
            </w:r>
            <w:r w:rsidR="000216D0">
              <w:rPr>
                <w:noProof/>
                <w:webHidden/>
              </w:rPr>
              <w:t>18</w:t>
            </w:r>
            <w:r w:rsidR="000216D0">
              <w:rPr>
                <w:noProof/>
                <w:webHidden/>
              </w:rPr>
              <w:fldChar w:fldCharType="end"/>
            </w:r>
          </w:hyperlink>
        </w:p>
        <w:p w14:paraId="175B885A" w14:textId="1F9EA2C7" w:rsidR="000216D0" w:rsidRDefault="00FE72F2">
          <w:pPr>
            <w:pStyle w:val="TOC2"/>
            <w:tabs>
              <w:tab w:val="right" w:leader="dot" w:pos="8296"/>
            </w:tabs>
            <w:ind w:firstLine="420"/>
            <w:rPr>
              <w:rFonts w:asciiTheme="minorHAnsi" w:eastAsiaTheme="minorEastAsia" w:hAnsiTheme="minorHAnsi"/>
              <w:noProof/>
            </w:rPr>
          </w:pPr>
          <w:hyperlink w:anchor="_Toc88235030" w:history="1">
            <w:r w:rsidR="000216D0" w:rsidRPr="00F87D2D">
              <w:rPr>
                <w:rStyle w:val="afd"/>
                <w:rFonts w:cs="Times New Roman"/>
                <w:noProof/>
              </w:rPr>
              <w:t xml:space="preserve">5.7  </w:t>
            </w:r>
            <w:r w:rsidR="000216D0" w:rsidRPr="00F87D2D">
              <w:rPr>
                <w:rStyle w:val="afd"/>
                <w:rFonts w:cs="Times New Roman"/>
                <w:noProof/>
              </w:rPr>
              <w:t>清洗维护设计</w:t>
            </w:r>
            <w:r w:rsidR="000216D0">
              <w:rPr>
                <w:noProof/>
                <w:webHidden/>
              </w:rPr>
              <w:tab/>
            </w:r>
            <w:r w:rsidR="000216D0">
              <w:rPr>
                <w:noProof/>
                <w:webHidden/>
              </w:rPr>
              <w:fldChar w:fldCharType="begin"/>
            </w:r>
            <w:r w:rsidR="000216D0">
              <w:rPr>
                <w:noProof/>
                <w:webHidden/>
              </w:rPr>
              <w:instrText xml:space="preserve"> PAGEREF _Toc88235030 \h </w:instrText>
            </w:r>
            <w:r w:rsidR="000216D0">
              <w:rPr>
                <w:noProof/>
                <w:webHidden/>
              </w:rPr>
            </w:r>
            <w:r w:rsidR="000216D0">
              <w:rPr>
                <w:noProof/>
                <w:webHidden/>
              </w:rPr>
              <w:fldChar w:fldCharType="separate"/>
            </w:r>
            <w:r w:rsidR="000216D0">
              <w:rPr>
                <w:noProof/>
                <w:webHidden/>
              </w:rPr>
              <w:t>18</w:t>
            </w:r>
            <w:r w:rsidR="000216D0">
              <w:rPr>
                <w:noProof/>
                <w:webHidden/>
              </w:rPr>
              <w:fldChar w:fldCharType="end"/>
            </w:r>
          </w:hyperlink>
        </w:p>
        <w:p w14:paraId="2D8AB0F9" w14:textId="03AABEC7" w:rsidR="000216D0" w:rsidRDefault="00FE72F2">
          <w:pPr>
            <w:pStyle w:val="TOC2"/>
            <w:tabs>
              <w:tab w:val="right" w:leader="dot" w:pos="8296"/>
            </w:tabs>
            <w:ind w:firstLine="420"/>
            <w:rPr>
              <w:rFonts w:asciiTheme="minorHAnsi" w:eastAsiaTheme="minorEastAsia" w:hAnsiTheme="minorHAnsi"/>
              <w:noProof/>
            </w:rPr>
          </w:pPr>
          <w:hyperlink w:anchor="_Toc88235031" w:history="1">
            <w:r w:rsidR="000216D0" w:rsidRPr="00F87D2D">
              <w:rPr>
                <w:rStyle w:val="afd"/>
                <w:rFonts w:cs="Times New Roman"/>
                <w:noProof/>
              </w:rPr>
              <w:t xml:space="preserve">5.8  </w:t>
            </w:r>
            <w:r w:rsidR="000216D0" w:rsidRPr="00F87D2D">
              <w:rPr>
                <w:rStyle w:val="afd"/>
                <w:rFonts w:cs="Times New Roman"/>
                <w:noProof/>
              </w:rPr>
              <w:t>幕墙一体化设计</w:t>
            </w:r>
            <w:r w:rsidR="000216D0">
              <w:rPr>
                <w:noProof/>
                <w:webHidden/>
              </w:rPr>
              <w:tab/>
            </w:r>
            <w:r w:rsidR="000216D0">
              <w:rPr>
                <w:noProof/>
                <w:webHidden/>
              </w:rPr>
              <w:fldChar w:fldCharType="begin"/>
            </w:r>
            <w:r w:rsidR="000216D0">
              <w:rPr>
                <w:noProof/>
                <w:webHidden/>
              </w:rPr>
              <w:instrText xml:space="preserve"> PAGEREF _Toc88235031 \h </w:instrText>
            </w:r>
            <w:r w:rsidR="000216D0">
              <w:rPr>
                <w:noProof/>
                <w:webHidden/>
              </w:rPr>
            </w:r>
            <w:r w:rsidR="000216D0">
              <w:rPr>
                <w:noProof/>
                <w:webHidden/>
              </w:rPr>
              <w:fldChar w:fldCharType="separate"/>
            </w:r>
            <w:r w:rsidR="000216D0">
              <w:rPr>
                <w:noProof/>
                <w:webHidden/>
              </w:rPr>
              <w:t>19</w:t>
            </w:r>
            <w:r w:rsidR="000216D0">
              <w:rPr>
                <w:noProof/>
                <w:webHidden/>
              </w:rPr>
              <w:fldChar w:fldCharType="end"/>
            </w:r>
          </w:hyperlink>
        </w:p>
        <w:p w14:paraId="3CB416DA" w14:textId="26269666" w:rsidR="000216D0" w:rsidRDefault="00FE72F2">
          <w:pPr>
            <w:pStyle w:val="TOC2"/>
            <w:tabs>
              <w:tab w:val="right" w:leader="dot" w:pos="8296"/>
            </w:tabs>
            <w:ind w:firstLine="420"/>
            <w:rPr>
              <w:rFonts w:asciiTheme="minorHAnsi" w:eastAsiaTheme="minorEastAsia" w:hAnsiTheme="minorHAnsi"/>
              <w:noProof/>
            </w:rPr>
          </w:pPr>
          <w:hyperlink w:anchor="_Toc88235032" w:history="1">
            <w:r w:rsidR="000216D0" w:rsidRPr="00F87D2D">
              <w:rPr>
                <w:rStyle w:val="afd"/>
                <w:rFonts w:cs="Times New Roman"/>
                <w:noProof/>
              </w:rPr>
              <w:t xml:space="preserve">5.9  </w:t>
            </w:r>
            <w:r w:rsidR="000216D0" w:rsidRPr="00F87D2D">
              <w:rPr>
                <w:rStyle w:val="afd"/>
                <w:rFonts w:cs="Times New Roman"/>
                <w:noProof/>
              </w:rPr>
              <w:t>消防安全设计</w:t>
            </w:r>
            <w:r w:rsidR="000216D0">
              <w:rPr>
                <w:noProof/>
                <w:webHidden/>
              </w:rPr>
              <w:tab/>
            </w:r>
            <w:r w:rsidR="000216D0">
              <w:rPr>
                <w:noProof/>
                <w:webHidden/>
              </w:rPr>
              <w:fldChar w:fldCharType="begin"/>
            </w:r>
            <w:r w:rsidR="000216D0">
              <w:rPr>
                <w:noProof/>
                <w:webHidden/>
              </w:rPr>
              <w:instrText xml:space="preserve"> PAGEREF _Toc88235032 \h </w:instrText>
            </w:r>
            <w:r w:rsidR="000216D0">
              <w:rPr>
                <w:noProof/>
                <w:webHidden/>
              </w:rPr>
            </w:r>
            <w:r w:rsidR="000216D0">
              <w:rPr>
                <w:noProof/>
                <w:webHidden/>
              </w:rPr>
              <w:fldChar w:fldCharType="separate"/>
            </w:r>
            <w:r w:rsidR="000216D0">
              <w:rPr>
                <w:noProof/>
                <w:webHidden/>
              </w:rPr>
              <w:t>19</w:t>
            </w:r>
            <w:r w:rsidR="000216D0">
              <w:rPr>
                <w:noProof/>
                <w:webHidden/>
              </w:rPr>
              <w:fldChar w:fldCharType="end"/>
            </w:r>
          </w:hyperlink>
        </w:p>
        <w:p w14:paraId="63DD6D3A" w14:textId="7D66C378" w:rsidR="000216D0" w:rsidRDefault="00FE72F2">
          <w:pPr>
            <w:pStyle w:val="TOC1"/>
            <w:tabs>
              <w:tab w:val="right" w:leader="dot" w:pos="8296"/>
            </w:tabs>
            <w:ind w:firstLine="420"/>
            <w:rPr>
              <w:rFonts w:asciiTheme="minorHAnsi" w:eastAsiaTheme="minorEastAsia" w:hAnsiTheme="minorHAnsi"/>
              <w:noProof/>
            </w:rPr>
          </w:pPr>
          <w:hyperlink w:anchor="_Toc88235033" w:history="1">
            <w:r w:rsidR="000216D0" w:rsidRPr="00F87D2D">
              <w:rPr>
                <w:rStyle w:val="afd"/>
                <w:rFonts w:cs="Times New Roman"/>
                <w:noProof/>
              </w:rPr>
              <w:t xml:space="preserve">6  </w:t>
            </w:r>
            <w:r w:rsidR="000216D0" w:rsidRPr="00F87D2D">
              <w:rPr>
                <w:rStyle w:val="afd"/>
                <w:rFonts w:cs="Times New Roman"/>
                <w:noProof/>
              </w:rPr>
              <w:t>结构设计</w:t>
            </w:r>
            <w:r w:rsidR="000216D0">
              <w:rPr>
                <w:noProof/>
                <w:webHidden/>
              </w:rPr>
              <w:tab/>
            </w:r>
            <w:r w:rsidR="000216D0">
              <w:rPr>
                <w:noProof/>
                <w:webHidden/>
              </w:rPr>
              <w:fldChar w:fldCharType="begin"/>
            </w:r>
            <w:r w:rsidR="000216D0">
              <w:rPr>
                <w:noProof/>
                <w:webHidden/>
              </w:rPr>
              <w:instrText xml:space="preserve"> PAGEREF _Toc88235033 \h </w:instrText>
            </w:r>
            <w:r w:rsidR="000216D0">
              <w:rPr>
                <w:noProof/>
                <w:webHidden/>
              </w:rPr>
            </w:r>
            <w:r w:rsidR="000216D0">
              <w:rPr>
                <w:noProof/>
                <w:webHidden/>
              </w:rPr>
              <w:fldChar w:fldCharType="separate"/>
            </w:r>
            <w:r w:rsidR="000216D0">
              <w:rPr>
                <w:noProof/>
                <w:webHidden/>
              </w:rPr>
              <w:t>24</w:t>
            </w:r>
            <w:r w:rsidR="000216D0">
              <w:rPr>
                <w:noProof/>
                <w:webHidden/>
              </w:rPr>
              <w:fldChar w:fldCharType="end"/>
            </w:r>
          </w:hyperlink>
        </w:p>
        <w:p w14:paraId="40B44793" w14:textId="588296D9" w:rsidR="000216D0" w:rsidRDefault="00FE72F2">
          <w:pPr>
            <w:pStyle w:val="TOC2"/>
            <w:tabs>
              <w:tab w:val="right" w:leader="dot" w:pos="8296"/>
            </w:tabs>
            <w:ind w:firstLine="420"/>
            <w:rPr>
              <w:rFonts w:asciiTheme="minorHAnsi" w:eastAsiaTheme="minorEastAsia" w:hAnsiTheme="minorHAnsi"/>
              <w:noProof/>
            </w:rPr>
          </w:pPr>
          <w:hyperlink w:anchor="_Toc88235034" w:history="1">
            <w:r w:rsidR="000216D0" w:rsidRPr="00F87D2D">
              <w:rPr>
                <w:rStyle w:val="afd"/>
                <w:rFonts w:cs="Times New Roman"/>
                <w:noProof/>
              </w:rPr>
              <w:t xml:space="preserve">6.1  </w:t>
            </w:r>
            <w:r w:rsidR="000216D0" w:rsidRPr="00F87D2D">
              <w:rPr>
                <w:rStyle w:val="afd"/>
                <w:rFonts w:cs="Times New Roman"/>
                <w:noProof/>
              </w:rPr>
              <w:t>一般规定</w:t>
            </w:r>
            <w:r w:rsidR="000216D0">
              <w:rPr>
                <w:noProof/>
                <w:webHidden/>
              </w:rPr>
              <w:tab/>
            </w:r>
            <w:r w:rsidR="000216D0">
              <w:rPr>
                <w:noProof/>
                <w:webHidden/>
              </w:rPr>
              <w:fldChar w:fldCharType="begin"/>
            </w:r>
            <w:r w:rsidR="000216D0">
              <w:rPr>
                <w:noProof/>
                <w:webHidden/>
              </w:rPr>
              <w:instrText xml:space="preserve"> PAGEREF _Toc88235034 \h </w:instrText>
            </w:r>
            <w:r w:rsidR="000216D0">
              <w:rPr>
                <w:noProof/>
                <w:webHidden/>
              </w:rPr>
            </w:r>
            <w:r w:rsidR="000216D0">
              <w:rPr>
                <w:noProof/>
                <w:webHidden/>
              </w:rPr>
              <w:fldChar w:fldCharType="separate"/>
            </w:r>
            <w:r w:rsidR="000216D0">
              <w:rPr>
                <w:noProof/>
                <w:webHidden/>
              </w:rPr>
              <w:t>24</w:t>
            </w:r>
            <w:r w:rsidR="000216D0">
              <w:rPr>
                <w:noProof/>
                <w:webHidden/>
              </w:rPr>
              <w:fldChar w:fldCharType="end"/>
            </w:r>
          </w:hyperlink>
        </w:p>
        <w:p w14:paraId="5F2AB5C1" w14:textId="702E4A64" w:rsidR="000216D0" w:rsidRDefault="00FE72F2">
          <w:pPr>
            <w:pStyle w:val="TOC2"/>
            <w:tabs>
              <w:tab w:val="right" w:leader="dot" w:pos="8296"/>
            </w:tabs>
            <w:ind w:firstLine="420"/>
            <w:rPr>
              <w:rFonts w:asciiTheme="minorHAnsi" w:eastAsiaTheme="minorEastAsia" w:hAnsiTheme="minorHAnsi"/>
              <w:noProof/>
            </w:rPr>
          </w:pPr>
          <w:hyperlink w:anchor="_Toc88235035" w:history="1">
            <w:r w:rsidR="000216D0" w:rsidRPr="00F87D2D">
              <w:rPr>
                <w:rStyle w:val="afd"/>
                <w:rFonts w:cs="Times New Roman"/>
                <w:noProof/>
              </w:rPr>
              <w:t xml:space="preserve">6.2  </w:t>
            </w:r>
            <w:r w:rsidR="000216D0" w:rsidRPr="00F87D2D">
              <w:rPr>
                <w:rStyle w:val="afd"/>
                <w:rFonts w:cs="Times New Roman"/>
                <w:noProof/>
              </w:rPr>
              <w:t>荷载作用及组合</w:t>
            </w:r>
            <w:r w:rsidR="000216D0">
              <w:rPr>
                <w:noProof/>
                <w:webHidden/>
              </w:rPr>
              <w:tab/>
            </w:r>
            <w:r w:rsidR="000216D0">
              <w:rPr>
                <w:noProof/>
                <w:webHidden/>
              </w:rPr>
              <w:fldChar w:fldCharType="begin"/>
            </w:r>
            <w:r w:rsidR="000216D0">
              <w:rPr>
                <w:noProof/>
                <w:webHidden/>
              </w:rPr>
              <w:instrText xml:space="preserve"> PAGEREF _Toc88235035 \h </w:instrText>
            </w:r>
            <w:r w:rsidR="000216D0">
              <w:rPr>
                <w:noProof/>
                <w:webHidden/>
              </w:rPr>
            </w:r>
            <w:r w:rsidR="000216D0">
              <w:rPr>
                <w:noProof/>
                <w:webHidden/>
              </w:rPr>
              <w:fldChar w:fldCharType="separate"/>
            </w:r>
            <w:r w:rsidR="000216D0">
              <w:rPr>
                <w:noProof/>
                <w:webHidden/>
              </w:rPr>
              <w:t>24</w:t>
            </w:r>
            <w:r w:rsidR="000216D0">
              <w:rPr>
                <w:noProof/>
                <w:webHidden/>
              </w:rPr>
              <w:fldChar w:fldCharType="end"/>
            </w:r>
          </w:hyperlink>
        </w:p>
        <w:p w14:paraId="048BA7C6" w14:textId="2D90C60D" w:rsidR="000216D0" w:rsidRDefault="00FE72F2">
          <w:pPr>
            <w:pStyle w:val="TOC2"/>
            <w:tabs>
              <w:tab w:val="right" w:leader="dot" w:pos="8296"/>
            </w:tabs>
            <w:ind w:firstLine="420"/>
            <w:rPr>
              <w:rFonts w:asciiTheme="minorHAnsi" w:eastAsiaTheme="minorEastAsia" w:hAnsiTheme="minorHAnsi"/>
              <w:noProof/>
            </w:rPr>
          </w:pPr>
          <w:hyperlink w:anchor="_Toc88235036" w:history="1">
            <w:r w:rsidR="000216D0" w:rsidRPr="00F87D2D">
              <w:rPr>
                <w:rStyle w:val="afd"/>
                <w:rFonts w:cs="Times New Roman"/>
                <w:noProof/>
              </w:rPr>
              <w:t xml:space="preserve">6.3  </w:t>
            </w:r>
            <w:r w:rsidR="000216D0" w:rsidRPr="00F87D2D">
              <w:rPr>
                <w:rStyle w:val="afd"/>
                <w:rFonts w:cs="Times New Roman"/>
                <w:noProof/>
              </w:rPr>
              <w:t>支承结构选型</w:t>
            </w:r>
            <w:r w:rsidR="000216D0">
              <w:rPr>
                <w:noProof/>
                <w:webHidden/>
              </w:rPr>
              <w:tab/>
            </w:r>
            <w:r w:rsidR="000216D0">
              <w:rPr>
                <w:noProof/>
                <w:webHidden/>
              </w:rPr>
              <w:fldChar w:fldCharType="begin"/>
            </w:r>
            <w:r w:rsidR="000216D0">
              <w:rPr>
                <w:noProof/>
                <w:webHidden/>
              </w:rPr>
              <w:instrText xml:space="preserve"> PAGEREF _Toc88235036 \h </w:instrText>
            </w:r>
            <w:r w:rsidR="000216D0">
              <w:rPr>
                <w:noProof/>
                <w:webHidden/>
              </w:rPr>
            </w:r>
            <w:r w:rsidR="000216D0">
              <w:rPr>
                <w:noProof/>
                <w:webHidden/>
              </w:rPr>
              <w:fldChar w:fldCharType="separate"/>
            </w:r>
            <w:r w:rsidR="000216D0">
              <w:rPr>
                <w:noProof/>
                <w:webHidden/>
              </w:rPr>
              <w:t>25</w:t>
            </w:r>
            <w:r w:rsidR="000216D0">
              <w:rPr>
                <w:noProof/>
                <w:webHidden/>
              </w:rPr>
              <w:fldChar w:fldCharType="end"/>
            </w:r>
          </w:hyperlink>
        </w:p>
        <w:p w14:paraId="7CB017AA" w14:textId="0B929453" w:rsidR="000216D0" w:rsidRDefault="00FE72F2">
          <w:pPr>
            <w:pStyle w:val="TOC2"/>
            <w:tabs>
              <w:tab w:val="right" w:leader="dot" w:pos="8296"/>
            </w:tabs>
            <w:ind w:firstLine="420"/>
            <w:rPr>
              <w:rFonts w:asciiTheme="minorHAnsi" w:eastAsiaTheme="minorEastAsia" w:hAnsiTheme="minorHAnsi"/>
              <w:noProof/>
            </w:rPr>
          </w:pPr>
          <w:hyperlink w:anchor="_Toc88235037" w:history="1">
            <w:r w:rsidR="000216D0" w:rsidRPr="00F87D2D">
              <w:rPr>
                <w:rStyle w:val="afd"/>
                <w:rFonts w:cs="Times New Roman"/>
                <w:noProof/>
              </w:rPr>
              <w:t xml:space="preserve">6.4 </w:t>
            </w:r>
            <w:r w:rsidR="000216D0" w:rsidRPr="00F87D2D">
              <w:rPr>
                <w:rStyle w:val="afd"/>
                <w:rFonts w:cs="Times New Roman"/>
                <w:noProof/>
              </w:rPr>
              <w:t>面板设计</w:t>
            </w:r>
            <w:r w:rsidR="000216D0">
              <w:rPr>
                <w:noProof/>
                <w:webHidden/>
              </w:rPr>
              <w:tab/>
            </w:r>
            <w:r w:rsidR="000216D0">
              <w:rPr>
                <w:noProof/>
                <w:webHidden/>
              </w:rPr>
              <w:fldChar w:fldCharType="begin"/>
            </w:r>
            <w:r w:rsidR="000216D0">
              <w:rPr>
                <w:noProof/>
                <w:webHidden/>
              </w:rPr>
              <w:instrText xml:space="preserve"> PAGEREF _Toc88235037 \h </w:instrText>
            </w:r>
            <w:r w:rsidR="000216D0">
              <w:rPr>
                <w:noProof/>
                <w:webHidden/>
              </w:rPr>
            </w:r>
            <w:r w:rsidR="000216D0">
              <w:rPr>
                <w:noProof/>
                <w:webHidden/>
              </w:rPr>
              <w:fldChar w:fldCharType="separate"/>
            </w:r>
            <w:r w:rsidR="000216D0">
              <w:rPr>
                <w:noProof/>
                <w:webHidden/>
              </w:rPr>
              <w:t>26</w:t>
            </w:r>
            <w:r w:rsidR="000216D0">
              <w:rPr>
                <w:noProof/>
                <w:webHidden/>
              </w:rPr>
              <w:fldChar w:fldCharType="end"/>
            </w:r>
          </w:hyperlink>
        </w:p>
        <w:p w14:paraId="0A88D291" w14:textId="4BD695BE" w:rsidR="000216D0" w:rsidRDefault="00FE72F2">
          <w:pPr>
            <w:pStyle w:val="TOC2"/>
            <w:tabs>
              <w:tab w:val="right" w:leader="dot" w:pos="8296"/>
            </w:tabs>
            <w:ind w:firstLine="420"/>
            <w:rPr>
              <w:rFonts w:asciiTheme="minorHAnsi" w:eastAsiaTheme="minorEastAsia" w:hAnsiTheme="minorHAnsi"/>
              <w:noProof/>
            </w:rPr>
          </w:pPr>
          <w:hyperlink w:anchor="_Toc88235038" w:history="1">
            <w:r w:rsidR="000216D0" w:rsidRPr="00F87D2D">
              <w:rPr>
                <w:rStyle w:val="afd"/>
                <w:rFonts w:cs="Times New Roman"/>
                <w:noProof/>
              </w:rPr>
              <w:t xml:space="preserve">6.5  </w:t>
            </w:r>
            <w:r w:rsidR="000216D0" w:rsidRPr="00F87D2D">
              <w:rPr>
                <w:rStyle w:val="afd"/>
                <w:rFonts w:cs="Times New Roman"/>
                <w:noProof/>
              </w:rPr>
              <w:t>支承结构设计</w:t>
            </w:r>
            <w:r w:rsidR="000216D0">
              <w:rPr>
                <w:noProof/>
                <w:webHidden/>
              </w:rPr>
              <w:tab/>
            </w:r>
            <w:r w:rsidR="000216D0">
              <w:rPr>
                <w:noProof/>
                <w:webHidden/>
              </w:rPr>
              <w:fldChar w:fldCharType="begin"/>
            </w:r>
            <w:r w:rsidR="000216D0">
              <w:rPr>
                <w:noProof/>
                <w:webHidden/>
              </w:rPr>
              <w:instrText xml:space="preserve"> PAGEREF _Toc88235038 \h </w:instrText>
            </w:r>
            <w:r w:rsidR="000216D0">
              <w:rPr>
                <w:noProof/>
                <w:webHidden/>
              </w:rPr>
            </w:r>
            <w:r w:rsidR="000216D0">
              <w:rPr>
                <w:noProof/>
                <w:webHidden/>
              </w:rPr>
              <w:fldChar w:fldCharType="separate"/>
            </w:r>
            <w:r w:rsidR="000216D0">
              <w:rPr>
                <w:noProof/>
                <w:webHidden/>
              </w:rPr>
              <w:t>28</w:t>
            </w:r>
            <w:r w:rsidR="000216D0">
              <w:rPr>
                <w:noProof/>
                <w:webHidden/>
              </w:rPr>
              <w:fldChar w:fldCharType="end"/>
            </w:r>
          </w:hyperlink>
        </w:p>
        <w:p w14:paraId="3E02B741" w14:textId="02DFDC3D" w:rsidR="000216D0" w:rsidRDefault="00FE72F2">
          <w:pPr>
            <w:pStyle w:val="TOC2"/>
            <w:tabs>
              <w:tab w:val="right" w:leader="dot" w:pos="8296"/>
            </w:tabs>
            <w:ind w:firstLine="420"/>
            <w:rPr>
              <w:rFonts w:asciiTheme="minorHAnsi" w:eastAsiaTheme="minorEastAsia" w:hAnsiTheme="minorHAnsi"/>
              <w:noProof/>
            </w:rPr>
          </w:pPr>
          <w:hyperlink w:anchor="_Toc88235039" w:history="1">
            <w:r w:rsidR="000216D0" w:rsidRPr="00F87D2D">
              <w:rPr>
                <w:rStyle w:val="afd"/>
                <w:rFonts w:cs="Times New Roman"/>
                <w:noProof/>
              </w:rPr>
              <w:t xml:space="preserve">6.6  </w:t>
            </w:r>
            <w:r w:rsidR="000216D0" w:rsidRPr="00F87D2D">
              <w:rPr>
                <w:rStyle w:val="afd"/>
                <w:rFonts w:cs="Times New Roman"/>
                <w:noProof/>
              </w:rPr>
              <w:t>连接设计</w:t>
            </w:r>
            <w:r w:rsidR="000216D0">
              <w:rPr>
                <w:noProof/>
                <w:webHidden/>
              </w:rPr>
              <w:tab/>
            </w:r>
            <w:r w:rsidR="000216D0">
              <w:rPr>
                <w:noProof/>
                <w:webHidden/>
              </w:rPr>
              <w:fldChar w:fldCharType="begin"/>
            </w:r>
            <w:r w:rsidR="000216D0">
              <w:rPr>
                <w:noProof/>
                <w:webHidden/>
              </w:rPr>
              <w:instrText xml:space="preserve"> PAGEREF _Toc88235039 \h </w:instrText>
            </w:r>
            <w:r w:rsidR="000216D0">
              <w:rPr>
                <w:noProof/>
                <w:webHidden/>
              </w:rPr>
            </w:r>
            <w:r w:rsidR="000216D0">
              <w:rPr>
                <w:noProof/>
                <w:webHidden/>
              </w:rPr>
              <w:fldChar w:fldCharType="separate"/>
            </w:r>
            <w:r w:rsidR="000216D0">
              <w:rPr>
                <w:noProof/>
                <w:webHidden/>
              </w:rPr>
              <w:t>30</w:t>
            </w:r>
            <w:r w:rsidR="000216D0">
              <w:rPr>
                <w:noProof/>
                <w:webHidden/>
              </w:rPr>
              <w:fldChar w:fldCharType="end"/>
            </w:r>
          </w:hyperlink>
        </w:p>
        <w:p w14:paraId="093D0365" w14:textId="6F0D36FC" w:rsidR="000216D0" w:rsidRDefault="00FE72F2">
          <w:pPr>
            <w:pStyle w:val="TOC1"/>
            <w:tabs>
              <w:tab w:val="right" w:leader="dot" w:pos="8296"/>
            </w:tabs>
            <w:ind w:firstLine="420"/>
            <w:rPr>
              <w:rFonts w:asciiTheme="minorHAnsi" w:eastAsiaTheme="minorEastAsia" w:hAnsiTheme="minorHAnsi"/>
              <w:noProof/>
            </w:rPr>
          </w:pPr>
          <w:hyperlink w:anchor="_Toc88235040" w:history="1">
            <w:r w:rsidR="000216D0" w:rsidRPr="00F87D2D">
              <w:rPr>
                <w:rStyle w:val="afd"/>
                <w:rFonts w:cs="Times New Roman"/>
                <w:noProof/>
              </w:rPr>
              <w:t>7</w:t>
            </w:r>
            <w:r w:rsidR="000216D0" w:rsidRPr="00F87D2D">
              <w:rPr>
                <w:rStyle w:val="afd"/>
                <w:rFonts w:cs="Times New Roman"/>
                <w:noProof/>
              </w:rPr>
              <w:t>构造设计</w:t>
            </w:r>
            <w:r w:rsidR="000216D0">
              <w:rPr>
                <w:noProof/>
                <w:webHidden/>
              </w:rPr>
              <w:tab/>
            </w:r>
            <w:r w:rsidR="000216D0">
              <w:rPr>
                <w:noProof/>
                <w:webHidden/>
              </w:rPr>
              <w:fldChar w:fldCharType="begin"/>
            </w:r>
            <w:r w:rsidR="000216D0">
              <w:rPr>
                <w:noProof/>
                <w:webHidden/>
              </w:rPr>
              <w:instrText xml:space="preserve"> PAGEREF _Toc88235040 \h </w:instrText>
            </w:r>
            <w:r w:rsidR="000216D0">
              <w:rPr>
                <w:noProof/>
                <w:webHidden/>
              </w:rPr>
            </w:r>
            <w:r w:rsidR="000216D0">
              <w:rPr>
                <w:noProof/>
                <w:webHidden/>
              </w:rPr>
              <w:fldChar w:fldCharType="separate"/>
            </w:r>
            <w:r w:rsidR="000216D0">
              <w:rPr>
                <w:noProof/>
                <w:webHidden/>
              </w:rPr>
              <w:t>35</w:t>
            </w:r>
            <w:r w:rsidR="000216D0">
              <w:rPr>
                <w:noProof/>
                <w:webHidden/>
              </w:rPr>
              <w:fldChar w:fldCharType="end"/>
            </w:r>
          </w:hyperlink>
        </w:p>
        <w:p w14:paraId="04B7F7D0" w14:textId="68C89FF1" w:rsidR="000216D0" w:rsidRDefault="00FE72F2">
          <w:pPr>
            <w:pStyle w:val="TOC2"/>
            <w:tabs>
              <w:tab w:val="right" w:leader="dot" w:pos="8296"/>
            </w:tabs>
            <w:ind w:firstLine="420"/>
            <w:rPr>
              <w:rFonts w:asciiTheme="minorHAnsi" w:eastAsiaTheme="minorEastAsia" w:hAnsiTheme="minorHAnsi"/>
              <w:noProof/>
            </w:rPr>
          </w:pPr>
          <w:hyperlink w:anchor="_Toc88235041" w:history="1">
            <w:r w:rsidR="000216D0" w:rsidRPr="00F87D2D">
              <w:rPr>
                <w:rStyle w:val="afd"/>
                <w:rFonts w:cs="Times New Roman"/>
                <w:noProof/>
              </w:rPr>
              <w:t xml:space="preserve">7.1  </w:t>
            </w:r>
            <w:r w:rsidR="000216D0" w:rsidRPr="00F87D2D">
              <w:rPr>
                <w:rStyle w:val="afd"/>
                <w:rFonts w:cs="Times New Roman"/>
                <w:noProof/>
              </w:rPr>
              <w:t>一般规定</w:t>
            </w:r>
            <w:r w:rsidR="000216D0">
              <w:rPr>
                <w:noProof/>
                <w:webHidden/>
              </w:rPr>
              <w:tab/>
            </w:r>
            <w:r w:rsidR="000216D0">
              <w:rPr>
                <w:noProof/>
                <w:webHidden/>
              </w:rPr>
              <w:fldChar w:fldCharType="begin"/>
            </w:r>
            <w:r w:rsidR="000216D0">
              <w:rPr>
                <w:noProof/>
                <w:webHidden/>
              </w:rPr>
              <w:instrText xml:space="preserve"> PAGEREF _Toc88235041 \h </w:instrText>
            </w:r>
            <w:r w:rsidR="000216D0">
              <w:rPr>
                <w:noProof/>
                <w:webHidden/>
              </w:rPr>
            </w:r>
            <w:r w:rsidR="000216D0">
              <w:rPr>
                <w:noProof/>
                <w:webHidden/>
              </w:rPr>
              <w:fldChar w:fldCharType="separate"/>
            </w:r>
            <w:r w:rsidR="000216D0">
              <w:rPr>
                <w:noProof/>
                <w:webHidden/>
              </w:rPr>
              <w:t>35</w:t>
            </w:r>
            <w:r w:rsidR="000216D0">
              <w:rPr>
                <w:noProof/>
                <w:webHidden/>
              </w:rPr>
              <w:fldChar w:fldCharType="end"/>
            </w:r>
          </w:hyperlink>
        </w:p>
        <w:p w14:paraId="20AA89EE" w14:textId="31A35A41" w:rsidR="000216D0" w:rsidRDefault="00FE72F2">
          <w:pPr>
            <w:pStyle w:val="TOC2"/>
            <w:tabs>
              <w:tab w:val="right" w:leader="dot" w:pos="8296"/>
            </w:tabs>
            <w:ind w:firstLine="420"/>
            <w:rPr>
              <w:rFonts w:asciiTheme="minorHAnsi" w:eastAsiaTheme="minorEastAsia" w:hAnsiTheme="minorHAnsi"/>
              <w:noProof/>
            </w:rPr>
          </w:pPr>
          <w:hyperlink w:anchor="_Toc88235042" w:history="1">
            <w:r w:rsidR="000216D0" w:rsidRPr="00F87D2D">
              <w:rPr>
                <w:rStyle w:val="afd"/>
                <w:rFonts w:cs="Times New Roman"/>
                <w:noProof/>
              </w:rPr>
              <w:t xml:space="preserve">7.2  </w:t>
            </w:r>
            <w:r w:rsidR="000216D0" w:rsidRPr="00F87D2D">
              <w:rPr>
                <w:rStyle w:val="afd"/>
                <w:rFonts w:cs="Times New Roman"/>
                <w:noProof/>
              </w:rPr>
              <w:t>安装连接构造</w:t>
            </w:r>
            <w:r w:rsidR="000216D0">
              <w:rPr>
                <w:noProof/>
                <w:webHidden/>
              </w:rPr>
              <w:tab/>
            </w:r>
            <w:r w:rsidR="000216D0">
              <w:rPr>
                <w:noProof/>
                <w:webHidden/>
              </w:rPr>
              <w:fldChar w:fldCharType="begin"/>
            </w:r>
            <w:r w:rsidR="000216D0">
              <w:rPr>
                <w:noProof/>
                <w:webHidden/>
              </w:rPr>
              <w:instrText xml:space="preserve"> PAGEREF _Toc88235042 \h </w:instrText>
            </w:r>
            <w:r w:rsidR="000216D0">
              <w:rPr>
                <w:noProof/>
                <w:webHidden/>
              </w:rPr>
            </w:r>
            <w:r w:rsidR="000216D0">
              <w:rPr>
                <w:noProof/>
                <w:webHidden/>
              </w:rPr>
              <w:fldChar w:fldCharType="separate"/>
            </w:r>
            <w:r w:rsidR="000216D0">
              <w:rPr>
                <w:noProof/>
                <w:webHidden/>
              </w:rPr>
              <w:t>35</w:t>
            </w:r>
            <w:r w:rsidR="000216D0">
              <w:rPr>
                <w:noProof/>
                <w:webHidden/>
              </w:rPr>
              <w:fldChar w:fldCharType="end"/>
            </w:r>
          </w:hyperlink>
        </w:p>
        <w:p w14:paraId="497A3F1C" w14:textId="4F4E3935" w:rsidR="000216D0" w:rsidRDefault="00FE72F2">
          <w:pPr>
            <w:pStyle w:val="TOC2"/>
            <w:tabs>
              <w:tab w:val="right" w:leader="dot" w:pos="8296"/>
            </w:tabs>
            <w:ind w:firstLine="420"/>
            <w:rPr>
              <w:rFonts w:asciiTheme="minorHAnsi" w:eastAsiaTheme="minorEastAsia" w:hAnsiTheme="minorHAnsi"/>
              <w:noProof/>
            </w:rPr>
          </w:pPr>
          <w:hyperlink w:anchor="_Toc88235043" w:history="1">
            <w:r w:rsidR="000216D0" w:rsidRPr="00F87D2D">
              <w:rPr>
                <w:rStyle w:val="afd"/>
                <w:rFonts w:cs="Times New Roman"/>
                <w:noProof/>
              </w:rPr>
              <w:t xml:space="preserve">7.3  </w:t>
            </w:r>
            <w:r w:rsidR="000216D0" w:rsidRPr="00F87D2D">
              <w:rPr>
                <w:rStyle w:val="afd"/>
                <w:rFonts w:cs="Times New Roman"/>
                <w:noProof/>
              </w:rPr>
              <w:t>防火构造</w:t>
            </w:r>
            <w:r w:rsidR="000216D0">
              <w:rPr>
                <w:noProof/>
                <w:webHidden/>
              </w:rPr>
              <w:tab/>
            </w:r>
            <w:r w:rsidR="000216D0">
              <w:rPr>
                <w:noProof/>
                <w:webHidden/>
              </w:rPr>
              <w:fldChar w:fldCharType="begin"/>
            </w:r>
            <w:r w:rsidR="000216D0">
              <w:rPr>
                <w:noProof/>
                <w:webHidden/>
              </w:rPr>
              <w:instrText xml:space="preserve"> PAGEREF _Toc88235043 \h </w:instrText>
            </w:r>
            <w:r w:rsidR="000216D0">
              <w:rPr>
                <w:noProof/>
                <w:webHidden/>
              </w:rPr>
            </w:r>
            <w:r w:rsidR="000216D0">
              <w:rPr>
                <w:noProof/>
                <w:webHidden/>
              </w:rPr>
              <w:fldChar w:fldCharType="separate"/>
            </w:r>
            <w:r w:rsidR="000216D0">
              <w:rPr>
                <w:noProof/>
                <w:webHidden/>
              </w:rPr>
              <w:t>37</w:t>
            </w:r>
            <w:r w:rsidR="000216D0">
              <w:rPr>
                <w:noProof/>
                <w:webHidden/>
              </w:rPr>
              <w:fldChar w:fldCharType="end"/>
            </w:r>
          </w:hyperlink>
        </w:p>
        <w:p w14:paraId="71D3F23B" w14:textId="535A9EFA" w:rsidR="000216D0" w:rsidRDefault="00FE72F2">
          <w:pPr>
            <w:pStyle w:val="TOC2"/>
            <w:tabs>
              <w:tab w:val="right" w:leader="dot" w:pos="8296"/>
            </w:tabs>
            <w:ind w:firstLine="420"/>
            <w:rPr>
              <w:rFonts w:asciiTheme="minorHAnsi" w:eastAsiaTheme="minorEastAsia" w:hAnsiTheme="minorHAnsi"/>
              <w:noProof/>
            </w:rPr>
          </w:pPr>
          <w:hyperlink w:anchor="_Toc88235044" w:history="1">
            <w:r w:rsidR="000216D0" w:rsidRPr="00F87D2D">
              <w:rPr>
                <w:rStyle w:val="afd"/>
                <w:rFonts w:cs="Times New Roman"/>
                <w:noProof/>
              </w:rPr>
              <w:t xml:space="preserve">7.4  </w:t>
            </w:r>
            <w:r w:rsidR="000216D0" w:rsidRPr="00F87D2D">
              <w:rPr>
                <w:rStyle w:val="afd"/>
                <w:rFonts w:cs="Times New Roman"/>
                <w:noProof/>
              </w:rPr>
              <w:t>密封构造</w:t>
            </w:r>
            <w:r w:rsidR="000216D0">
              <w:rPr>
                <w:noProof/>
                <w:webHidden/>
              </w:rPr>
              <w:tab/>
            </w:r>
            <w:r w:rsidR="000216D0">
              <w:rPr>
                <w:noProof/>
                <w:webHidden/>
              </w:rPr>
              <w:fldChar w:fldCharType="begin"/>
            </w:r>
            <w:r w:rsidR="000216D0">
              <w:rPr>
                <w:noProof/>
                <w:webHidden/>
              </w:rPr>
              <w:instrText xml:space="preserve"> PAGEREF _Toc88235044 \h </w:instrText>
            </w:r>
            <w:r w:rsidR="000216D0">
              <w:rPr>
                <w:noProof/>
                <w:webHidden/>
              </w:rPr>
            </w:r>
            <w:r w:rsidR="000216D0">
              <w:rPr>
                <w:noProof/>
                <w:webHidden/>
              </w:rPr>
              <w:fldChar w:fldCharType="separate"/>
            </w:r>
            <w:r w:rsidR="000216D0">
              <w:rPr>
                <w:noProof/>
                <w:webHidden/>
              </w:rPr>
              <w:t>39</w:t>
            </w:r>
            <w:r w:rsidR="000216D0">
              <w:rPr>
                <w:noProof/>
                <w:webHidden/>
              </w:rPr>
              <w:fldChar w:fldCharType="end"/>
            </w:r>
          </w:hyperlink>
        </w:p>
        <w:p w14:paraId="6B00B233" w14:textId="6DC93515" w:rsidR="000216D0" w:rsidRDefault="00FE72F2">
          <w:pPr>
            <w:pStyle w:val="TOC2"/>
            <w:tabs>
              <w:tab w:val="right" w:leader="dot" w:pos="8296"/>
            </w:tabs>
            <w:ind w:firstLine="420"/>
            <w:rPr>
              <w:rFonts w:asciiTheme="minorHAnsi" w:eastAsiaTheme="minorEastAsia" w:hAnsiTheme="minorHAnsi"/>
              <w:noProof/>
            </w:rPr>
          </w:pPr>
          <w:hyperlink w:anchor="_Toc88235045" w:history="1">
            <w:r w:rsidR="000216D0" w:rsidRPr="00F87D2D">
              <w:rPr>
                <w:rStyle w:val="afd"/>
                <w:rFonts w:cs="Times New Roman"/>
                <w:noProof/>
              </w:rPr>
              <w:t xml:space="preserve">7.5  </w:t>
            </w:r>
            <w:r w:rsidR="000216D0" w:rsidRPr="00F87D2D">
              <w:rPr>
                <w:rStyle w:val="afd"/>
                <w:rFonts w:cs="Times New Roman"/>
                <w:noProof/>
              </w:rPr>
              <w:t>防排水构造</w:t>
            </w:r>
            <w:r w:rsidR="000216D0">
              <w:rPr>
                <w:noProof/>
                <w:webHidden/>
              </w:rPr>
              <w:tab/>
            </w:r>
            <w:r w:rsidR="000216D0">
              <w:rPr>
                <w:noProof/>
                <w:webHidden/>
              </w:rPr>
              <w:fldChar w:fldCharType="begin"/>
            </w:r>
            <w:r w:rsidR="000216D0">
              <w:rPr>
                <w:noProof/>
                <w:webHidden/>
              </w:rPr>
              <w:instrText xml:space="preserve"> PAGEREF _Toc88235045 \h </w:instrText>
            </w:r>
            <w:r w:rsidR="000216D0">
              <w:rPr>
                <w:noProof/>
                <w:webHidden/>
              </w:rPr>
            </w:r>
            <w:r w:rsidR="000216D0">
              <w:rPr>
                <w:noProof/>
                <w:webHidden/>
              </w:rPr>
              <w:fldChar w:fldCharType="separate"/>
            </w:r>
            <w:r w:rsidR="000216D0">
              <w:rPr>
                <w:noProof/>
                <w:webHidden/>
              </w:rPr>
              <w:t>39</w:t>
            </w:r>
            <w:r w:rsidR="000216D0">
              <w:rPr>
                <w:noProof/>
                <w:webHidden/>
              </w:rPr>
              <w:fldChar w:fldCharType="end"/>
            </w:r>
          </w:hyperlink>
        </w:p>
        <w:p w14:paraId="14C1369B" w14:textId="3D24AE01" w:rsidR="000216D0" w:rsidRDefault="00FE72F2">
          <w:pPr>
            <w:pStyle w:val="TOC2"/>
            <w:tabs>
              <w:tab w:val="right" w:leader="dot" w:pos="8296"/>
            </w:tabs>
            <w:ind w:firstLine="420"/>
            <w:rPr>
              <w:rFonts w:asciiTheme="minorHAnsi" w:eastAsiaTheme="minorEastAsia" w:hAnsiTheme="minorHAnsi"/>
              <w:noProof/>
            </w:rPr>
          </w:pPr>
          <w:hyperlink w:anchor="_Toc88235046" w:history="1">
            <w:r w:rsidR="000216D0" w:rsidRPr="00F87D2D">
              <w:rPr>
                <w:rStyle w:val="afd"/>
                <w:rFonts w:cs="Times New Roman"/>
                <w:noProof/>
              </w:rPr>
              <w:t xml:space="preserve">7.6  </w:t>
            </w:r>
            <w:r w:rsidR="000216D0" w:rsidRPr="00F87D2D">
              <w:rPr>
                <w:rStyle w:val="afd"/>
                <w:rFonts w:cs="Times New Roman"/>
                <w:noProof/>
              </w:rPr>
              <w:t>遮阳构造</w:t>
            </w:r>
            <w:r w:rsidR="000216D0">
              <w:rPr>
                <w:noProof/>
                <w:webHidden/>
              </w:rPr>
              <w:tab/>
            </w:r>
            <w:r w:rsidR="000216D0">
              <w:rPr>
                <w:noProof/>
                <w:webHidden/>
              </w:rPr>
              <w:fldChar w:fldCharType="begin"/>
            </w:r>
            <w:r w:rsidR="000216D0">
              <w:rPr>
                <w:noProof/>
                <w:webHidden/>
              </w:rPr>
              <w:instrText xml:space="preserve"> PAGEREF _Toc88235046 \h </w:instrText>
            </w:r>
            <w:r w:rsidR="000216D0">
              <w:rPr>
                <w:noProof/>
                <w:webHidden/>
              </w:rPr>
            </w:r>
            <w:r w:rsidR="000216D0">
              <w:rPr>
                <w:noProof/>
                <w:webHidden/>
              </w:rPr>
              <w:fldChar w:fldCharType="separate"/>
            </w:r>
            <w:r w:rsidR="000216D0">
              <w:rPr>
                <w:noProof/>
                <w:webHidden/>
              </w:rPr>
              <w:t>40</w:t>
            </w:r>
            <w:r w:rsidR="000216D0">
              <w:rPr>
                <w:noProof/>
                <w:webHidden/>
              </w:rPr>
              <w:fldChar w:fldCharType="end"/>
            </w:r>
          </w:hyperlink>
        </w:p>
        <w:p w14:paraId="53589753" w14:textId="719AF986" w:rsidR="000216D0" w:rsidRDefault="00FE72F2">
          <w:pPr>
            <w:pStyle w:val="TOC2"/>
            <w:tabs>
              <w:tab w:val="right" w:leader="dot" w:pos="8296"/>
            </w:tabs>
            <w:ind w:firstLine="420"/>
            <w:rPr>
              <w:rFonts w:asciiTheme="minorHAnsi" w:eastAsiaTheme="minorEastAsia" w:hAnsiTheme="minorHAnsi"/>
              <w:noProof/>
            </w:rPr>
          </w:pPr>
          <w:hyperlink w:anchor="_Toc88235047" w:history="1">
            <w:r w:rsidR="000216D0" w:rsidRPr="00F87D2D">
              <w:rPr>
                <w:rStyle w:val="afd"/>
                <w:rFonts w:cs="Times New Roman"/>
                <w:noProof/>
              </w:rPr>
              <w:t xml:space="preserve">7.7  </w:t>
            </w:r>
            <w:r w:rsidR="000216D0" w:rsidRPr="00F87D2D">
              <w:rPr>
                <w:rStyle w:val="afd"/>
                <w:rFonts w:cs="Times New Roman"/>
                <w:noProof/>
              </w:rPr>
              <w:t>开启扇构造</w:t>
            </w:r>
            <w:r w:rsidR="000216D0">
              <w:rPr>
                <w:noProof/>
                <w:webHidden/>
              </w:rPr>
              <w:tab/>
            </w:r>
            <w:r w:rsidR="000216D0">
              <w:rPr>
                <w:noProof/>
                <w:webHidden/>
              </w:rPr>
              <w:fldChar w:fldCharType="begin"/>
            </w:r>
            <w:r w:rsidR="000216D0">
              <w:rPr>
                <w:noProof/>
                <w:webHidden/>
              </w:rPr>
              <w:instrText xml:space="preserve"> PAGEREF _Toc88235047 \h </w:instrText>
            </w:r>
            <w:r w:rsidR="000216D0">
              <w:rPr>
                <w:noProof/>
                <w:webHidden/>
              </w:rPr>
            </w:r>
            <w:r w:rsidR="000216D0">
              <w:rPr>
                <w:noProof/>
                <w:webHidden/>
              </w:rPr>
              <w:fldChar w:fldCharType="separate"/>
            </w:r>
            <w:r w:rsidR="000216D0">
              <w:rPr>
                <w:noProof/>
                <w:webHidden/>
              </w:rPr>
              <w:t>41</w:t>
            </w:r>
            <w:r w:rsidR="000216D0">
              <w:rPr>
                <w:noProof/>
                <w:webHidden/>
              </w:rPr>
              <w:fldChar w:fldCharType="end"/>
            </w:r>
          </w:hyperlink>
        </w:p>
        <w:p w14:paraId="08B21BC7" w14:textId="25EB5DEB" w:rsidR="000216D0" w:rsidRDefault="00FE72F2">
          <w:pPr>
            <w:pStyle w:val="TOC1"/>
            <w:tabs>
              <w:tab w:val="right" w:leader="dot" w:pos="8296"/>
            </w:tabs>
            <w:ind w:firstLine="420"/>
            <w:rPr>
              <w:rFonts w:asciiTheme="minorHAnsi" w:eastAsiaTheme="minorEastAsia" w:hAnsiTheme="minorHAnsi"/>
              <w:noProof/>
            </w:rPr>
          </w:pPr>
          <w:hyperlink w:anchor="_Toc88235048" w:history="1">
            <w:r w:rsidR="000216D0" w:rsidRPr="00F87D2D">
              <w:rPr>
                <w:rStyle w:val="afd"/>
                <w:rFonts w:cs="Times New Roman"/>
                <w:noProof/>
              </w:rPr>
              <w:t xml:space="preserve">8  </w:t>
            </w:r>
            <w:r w:rsidR="000216D0" w:rsidRPr="00F87D2D">
              <w:rPr>
                <w:rStyle w:val="afd"/>
                <w:rFonts w:cs="Times New Roman"/>
                <w:noProof/>
              </w:rPr>
              <w:t>建筑幕墙设计阶段及要求</w:t>
            </w:r>
            <w:r w:rsidR="000216D0">
              <w:rPr>
                <w:noProof/>
                <w:webHidden/>
              </w:rPr>
              <w:tab/>
            </w:r>
            <w:r w:rsidR="000216D0">
              <w:rPr>
                <w:noProof/>
                <w:webHidden/>
              </w:rPr>
              <w:fldChar w:fldCharType="begin"/>
            </w:r>
            <w:r w:rsidR="000216D0">
              <w:rPr>
                <w:noProof/>
                <w:webHidden/>
              </w:rPr>
              <w:instrText xml:space="preserve"> PAGEREF _Toc88235048 \h </w:instrText>
            </w:r>
            <w:r w:rsidR="000216D0">
              <w:rPr>
                <w:noProof/>
                <w:webHidden/>
              </w:rPr>
            </w:r>
            <w:r w:rsidR="000216D0">
              <w:rPr>
                <w:noProof/>
                <w:webHidden/>
              </w:rPr>
              <w:fldChar w:fldCharType="separate"/>
            </w:r>
            <w:r w:rsidR="000216D0">
              <w:rPr>
                <w:noProof/>
                <w:webHidden/>
              </w:rPr>
              <w:t>43</w:t>
            </w:r>
            <w:r w:rsidR="000216D0">
              <w:rPr>
                <w:noProof/>
                <w:webHidden/>
              </w:rPr>
              <w:fldChar w:fldCharType="end"/>
            </w:r>
          </w:hyperlink>
        </w:p>
        <w:p w14:paraId="33E065DA" w14:textId="5A8161E6" w:rsidR="000216D0" w:rsidRDefault="00FE72F2">
          <w:pPr>
            <w:pStyle w:val="TOC2"/>
            <w:tabs>
              <w:tab w:val="right" w:leader="dot" w:pos="8296"/>
            </w:tabs>
            <w:ind w:firstLine="420"/>
            <w:rPr>
              <w:rFonts w:asciiTheme="minorHAnsi" w:eastAsiaTheme="minorEastAsia" w:hAnsiTheme="minorHAnsi"/>
              <w:noProof/>
            </w:rPr>
          </w:pPr>
          <w:hyperlink w:anchor="_Toc88235049" w:history="1">
            <w:r w:rsidR="000216D0" w:rsidRPr="00F87D2D">
              <w:rPr>
                <w:rStyle w:val="afd"/>
                <w:rFonts w:cs="Times New Roman"/>
                <w:noProof/>
              </w:rPr>
              <w:t xml:space="preserve">8.1  </w:t>
            </w:r>
            <w:r w:rsidR="000216D0" w:rsidRPr="00F87D2D">
              <w:rPr>
                <w:rStyle w:val="afd"/>
                <w:rFonts w:cs="Times New Roman"/>
                <w:noProof/>
              </w:rPr>
              <w:t>一般规定</w:t>
            </w:r>
            <w:r w:rsidR="000216D0">
              <w:rPr>
                <w:noProof/>
                <w:webHidden/>
              </w:rPr>
              <w:tab/>
            </w:r>
            <w:r w:rsidR="000216D0">
              <w:rPr>
                <w:noProof/>
                <w:webHidden/>
              </w:rPr>
              <w:fldChar w:fldCharType="begin"/>
            </w:r>
            <w:r w:rsidR="000216D0">
              <w:rPr>
                <w:noProof/>
                <w:webHidden/>
              </w:rPr>
              <w:instrText xml:space="preserve"> PAGEREF _Toc88235049 \h </w:instrText>
            </w:r>
            <w:r w:rsidR="000216D0">
              <w:rPr>
                <w:noProof/>
                <w:webHidden/>
              </w:rPr>
            </w:r>
            <w:r w:rsidR="000216D0">
              <w:rPr>
                <w:noProof/>
                <w:webHidden/>
              </w:rPr>
              <w:fldChar w:fldCharType="separate"/>
            </w:r>
            <w:r w:rsidR="000216D0">
              <w:rPr>
                <w:noProof/>
                <w:webHidden/>
              </w:rPr>
              <w:t>43</w:t>
            </w:r>
            <w:r w:rsidR="000216D0">
              <w:rPr>
                <w:noProof/>
                <w:webHidden/>
              </w:rPr>
              <w:fldChar w:fldCharType="end"/>
            </w:r>
          </w:hyperlink>
        </w:p>
        <w:p w14:paraId="42B03DC1" w14:textId="4718B1C4" w:rsidR="000216D0" w:rsidRDefault="00FE72F2">
          <w:pPr>
            <w:pStyle w:val="TOC2"/>
            <w:tabs>
              <w:tab w:val="right" w:leader="dot" w:pos="8296"/>
            </w:tabs>
            <w:ind w:firstLine="420"/>
            <w:rPr>
              <w:rFonts w:asciiTheme="minorHAnsi" w:eastAsiaTheme="minorEastAsia" w:hAnsiTheme="minorHAnsi"/>
              <w:noProof/>
            </w:rPr>
          </w:pPr>
          <w:hyperlink w:anchor="_Toc88235050" w:history="1">
            <w:r w:rsidR="000216D0" w:rsidRPr="00F87D2D">
              <w:rPr>
                <w:rStyle w:val="afd"/>
                <w:rFonts w:cs="Times New Roman"/>
                <w:noProof/>
              </w:rPr>
              <w:t xml:space="preserve">8.2  </w:t>
            </w:r>
            <w:r w:rsidR="000216D0" w:rsidRPr="00F87D2D">
              <w:rPr>
                <w:rStyle w:val="afd"/>
                <w:rFonts w:cs="Times New Roman"/>
                <w:noProof/>
              </w:rPr>
              <w:t>方案设计文件</w:t>
            </w:r>
            <w:r w:rsidR="000216D0">
              <w:rPr>
                <w:noProof/>
                <w:webHidden/>
              </w:rPr>
              <w:tab/>
            </w:r>
            <w:r w:rsidR="000216D0">
              <w:rPr>
                <w:noProof/>
                <w:webHidden/>
              </w:rPr>
              <w:fldChar w:fldCharType="begin"/>
            </w:r>
            <w:r w:rsidR="000216D0">
              <w:rPr>
                <w:noProof/>
                <w:webHidden/>
              </w:rPr>
              <w:instrText xml:space="preserve"> PAGEREF _Toc88235050 \h </w:instrText>
            </w:r>
            <w:r w:rsidR="000216D0">
              <w:rPr>
                <w:noProof/>
                <w:webHidden/>
              </w:rPr>
            </w:r>
            <w:r w:rsidR="000216D0">
              <w:rPr>
                <w:noProof/>
                <w:webHidden/>
              </w:rPr>
              <w:fldChar w:fldCharType="separate"/>
            </w:r>
            <w:r w:rsidR="000216D0">
              <w:rPr>
                <w:noProof/>
                <w:webHidden/>
              </w:rPr>
              <w:t>44</w:t>
            </w:r>
            <w:r w:rsidR="000216D0">
              <w:rPr>
                <w:noProof/>
                <w:webHidden/>
              </w:rPr>
              <w:fldChar w:fldCharType="end"/>
            </w:r>
          </w:hyperlink>
        </w:p>
        <w:p w14:paraId="7E3DDB9E" w14:textId="4B877F30" w:rsidR="000216D0" w:rsidRDefault="00FE72F2">
          <w:pPr>
            <w:pStyle w:val="TOC2"/>
            <w:tabs>
              <w:tab w:val="right" w:leader="dot" w:pos="8296"/>
            </w:tabs>
            <w:ind w:firstLine="420"/>
            <w:rPr>
              <w:rFonts w:asciiTheme="minorHAnsi" w:eastAsiaTheme="minorEastAsia" w:hAnsiTheme="minorHAnsi"/>
              <w:noProof/>
            </w:rPr>
          </w:pPr>
          <w:hyperlink w:anchor="_Toc88235051" w:history="1">
            <w:r w:rsidR="000216D0" w:rsidRPr="00F87D2D">
              <w:rPr>
                <w:rStyle w:val="afd"/>
                <w:rFonts w:cs="Times New Roman"/>
                <w:noProof/>
              </w:rPr>
              <w:t xml:space="preserve">8.3  </w:t>
            </w:r>
            <w:r w:rsidR="000216D0" w:rsidRPr="00F87D2D">
              <w:rPr>
                <w:rStyle w:val="afd"/>
                <w:rFonts w:cs="Times New Roman"/>
                <w:noProof/>
              </w:rPr>
              <w:t>初步设计文件</w:t>
            </w:r>
            <w:r w:rsidR="000216D0">
              <w:rPr>
                <w:noProof/>
                <w:webHidden/>
              </w:rPr>
              <w:tab/>
            </w:r>
            <w:r w:rsidR="000216D0">
              <w:rPr>
                <w:noProof/>
                <w:webHidden/>
              </w:rPr>
              <w:fldChar w:fldCharType="begin"/>
            </w:r>
            <w:r w:rsidR="000216D0">
              <w:rPr>
                <w:noProof/>
                <w:webHidden/>
              </w:rPr>
              <w:instrText xml:space="preserve"> PAGEREF _Toc88235051 \h </w:instrText>
            </w:r>
            <w:r w:rsidR="000216D0">
              <w:rPr>
                <w:noProof/>
                <w:webHidden/>
              </w:rPr>
            </w:r>
            <w:r w:rsidR="000216D0">
              <w:rPr>
                <w:noProof/>
                <w:webHidden/>
              </w:rPr>
              <w:fldChar w:fldCharType="separate"/>
            </w:r>
            <w:r w:rsidR="000216D0">
              <w:rPr>
                <w:noProof/>
                <w:webHidden/>
              </w:rPr>
              <w:t>45</w:t>
            </w:r>
            <w:r w:rsidR="000216D0">
              <w:rPr>
                <w:noProof/>
                <w:webHidden/>
              </w:rPr>
              <w:fldChar w:fldCharType="end"/>
            </w:r>
          </w:hyperlink>
        </w:p>
        <w:p w14:paraId="261F39AE" w14:textId="79299435" w:rsidR="000216D0" w:rsidRDefault="00FE72F2">
          <w:pPr>
            <w:pStyle w:val="TOC2"/>
            <w:tabs>
              <w:tab w:val="right" w:leader="dot" w:pos="8296"/>
            </w:tabs>
            <w:ind w:firstLine="420"/>
            <w:rPr>
              <w:rFonts w:asciiTheme="minorHAnsi" w:eastAsiaTheme="minorEastAsia" w:hAnsiTheme="minorHAnsi"/>
              <w:noProof/>
            </w:rPr>
          </w:pPr>
          <w:hyperlink w:anchor="_Toc88235052" w:history="1">
            <w:r w:rsidR="000216D0" w:rsidRPr="00F87D2D">
              <w:rPr>
                <w:rStyle w:val="afd"/>
                <w:rFonts w:cs="Times New Roman"/>
                <w:noProof/>
              </w:rPr>
              <w:t xml:space="preserve">8.4  </w:t>
            </w:r>
            <w:r w:rsidR="000216D0" w:rsidRPr="00F87D2D">
              <w:rPr>
                <w:rStyle w:val="afd"/>
                <w:rFonts w:cs="Times New Roman"/>
                <w:noProof/>
              </w:rPr>
              <w:t>施工图设计文件</w:t>
            </w:r>
            <w:r w:rsidR="000216D0">
              <w:rPr>
                <w:noProof/>
                <w:webHidden/>
              </w:rPr>
              <w:tab/>
            </w:r>
            <w:r w:rsidR="000216D0">
              <w:rPr>
                <w:noProof/>
                <w:webHidden/>
              </w:rPr>
              <w:fldChar w:fldCharType="begin"/>
            </w:r>
            <w:r w:rsidR="000216D0">
              <w:rPr>
                <w:noProof/>
                <w:webHidden/>
              </w:rPr>
              <w:instrText xml:space="preserve"> PAGEREF _Toc88235052 \h </w:instrText>
            </w:r>
            <w:r w:rsidR="000216D0">
              <w:rPr>
                <w:noProof/>
                <w:webHidden/>
              </w:rPr>
            </w:r>
            <w:r w:rsidR="000216D0">
              <w:rPr>
                <w:noProof/>
                <w:webHidden/>
              </w:rPr>
              <w:fldChar w:fldCharType="separate"/>
            </w:r>
            <w:r w:rsidR="000216D0">
              <w:rPr>
                <w:noProof/>
                <w:webHidden/>
              </w:rPr>
              <w:t>47</w:t>
            </w:r>
            <w:r w:rsidR="000216D0">
              <w:rPr>
                <w:noProof/>
                <w:webHidden/>
              </w:rPr>
              <w:fldChar w:fldCharType="end"/>
            </w:r>
          </w:hyperlink>
        </w:p>
        <w:p w14:paraId="16F496AA" w14:textId="0612EA9E" w:rsidR="000216D0" w:rsidRDefault="00FE72F2">
          <w:pPr>
            <w:pStyle w:val="TOC1"/>
            <w:tabs>
              <w:tab w:val="right" w:leader="dot" w:pos="8296"/>
            </w:tabs>
            <w:ind w:firstLine="420"/>
            <w:rPr>
              <w:rFonts w:asciiTheme="minorHAnsi" w:eastAsiaTheme="minorEastAsia" w:hAnsiTheme="minorHAnsi"/>
              <w:noProof/>
            </w:rPr>
          </w:pPr>
          <w:hyperlink w:anchor="_Toc88235053" w:history="1">
            <w:r w:rsidR="000216D0" w:rsidRPr="00F87D2D">
              <w:rPr>
                <w:rStyle w:val="afd"/>
                <w:rFonts w:cs="Times New Roman"/>
                <w:noProof/>
              </w:rPr>
              <w:t xml:space="preserve">9  </w:t>
            </w:r>
            <w:r w:rsidR="000216D0" w:rsidRPr="00F87D2D">
              <w:rPr>
                <w:rStyle w:val="afd"/>
                <w:rFonts w:cs="Times New Roman"/>
                <w:noProof/>
              </w:rPr>
              <w:t>建筑幕墙信息化模型设计（</w:t>
            </w:r>
            <w:r w:rsidR="000216D0" w:rsidRPr="00F87D2D">
              <w:rPr>
                <w:rStyle w:val="afd"/>
                <w:rFonts w:cs="Times New Roman"/>
                <w:noProof/>
              </w:rPr>
              <w:t>BIM</w:t>
            </w:r>
            <w:r w:rsidR="000216D0" w:rsidRPr="00F87D2D">
              <w:rPr>
                <w:rStyle w:val="afd"/>
                <w:rFonts w:cs="Times New Roman"/>
                <w:noProof/>
              </w:rPr>
              <w:t>）</w:t>
            </w:r>
            <w:r w:rsidR="000216D0">
              <w:rPr>
                <w:noProof/>
                <w:webHidden/>
              </w:rPr>
              <w:tab/>
            </w:r>
            <w:r w:rsidR="000216D0">
              <w:rPr>
                <w:noProof/>
                <w:webHidden/>
              </w:rPr>
              <w:fldChar w:fldCharType="begin"/>
            </w:r>
            <w:r w:rsidR="000216D0">
              <w:rPr>
                <w:noProof/>
                <w:webHidden/>
              </w:rPr>
              <w:instrText xml:space="preserve"> PAGEREF _Toc88235053 \h </w:instrText>
            </w:r>
            <w:r w:rsidR="000216D0">
              <w:rPr>
                <w:noProof/>
                <w:webHidden/>
              </w:rPr>
            </w:r>
            <w:r w:rsidR="000216D0">
              <w:rPr>
                <w:noProof/>
                <w:webHidden/>
              </w:rPr>
              <w:fldChar w:fldCharType="separate"/>
            </w:r>
            <w:r w:rsidR="000216D0">
              <w:rPr>
                <w:noProof/>
                <w:webHidden/>
              </w:rPr>
              <w:t>52</w:t>
            </w:r>
            <w:r w:rsidR="000216D0">
              <w:rPr>
                <w:noProof/>
                <w:webHidden/>
              </w:rPr>
              <w:fldChar w:fldCharType="end"/>
            </w:r>
          </w:hyperlink>
        </w:p>
        <w:p w14:paraId="4044B20D" w14:textId="01E9BD65" w:rsidR="000216D0" w:rsidRDefault="00FE72F2">
          <w:pPr>
            <w:pStyle w:val="TOC2"/>
            <w:tabs>
              <w:tab w:val="right" w:leader="dot" w:pos="8296"/>
            </w:tabs>
            <w:ind w:firstLine="420"/>
            <w:rPr>
              <w:rFonts w:asciiTheme="minorHAnsi" w:eastAsiaTheme="minorEastAsia" w:hAnsiTheme="minorHAnsi"/>
              <w:noProof/>
            </w:rPr>
          </w:pPr>
          <w:hyperlink w:anchor="_Toc88235054" w:history="1">
            <w:r w:rsidR="000216D0" w:rsidRPr="00F87D2D">
              <w:rPr>
                <w:rStyle w:val="afd"/>
                <w:rFonts w:cs="Times New Roman"/>
                <w:noProof/>
              </w:rPr>
              <w:t xml:space="preserve">9.1  </w:t>
            </w:r>
            <w:r w:rsidR="000216D0" w:rsidRPr="00F87D2D">
              <w:rPr>
                <w:rStyle w:val="afd"/>
                <w:rFonts w:cs="Times New Roman"/>
                <w:noProof/>
              </w:rPr>
              <w:t>一般规定</w:t>
            </w:r>
            <w:r w:rsidR="000216D0">
              <w:rPr>
                <w:noProof/>
                <w:webHidden/>
              </w:rPr>
              <w:tab/>
            </w:r>
            <w:r w:rsidR="000216D0">
              <w:rPr>
                <w:noProof/>
                <w:webHidden/>
              </w:rPr>
              <w:fldChar w:fldCharType="begin"/>
            </w:r>
            <w:r w:rsidR="000216D0">
              <w:rPr>
                <w:noProof/>
                <w:webHidden/>
              </w:rPr>
              <w:instrText xml:space="preserve"> PAGEREF _Toc88235054 \h </w:instrText>
            </w:r>
            <w:r w:rsidR="000216D0">
              <w:rPr>
                <w:noProof/>
                <w:webHidden/>
              </w:rPr>
            </w:r>
            <w:r w:rsidR="000216D0">
              <w:rPr>
                <w:noProof/>
                <w:webHidden/>
              </w:rPr>
              <w:fldChar w:fldCharType="separate"/>
            </w:r>
            <w:r w:rsidR="000216D0">
              <w:rPr>
                <w:noProof/>
                <w:webHidden/>
              </w:rPr>
              <w:t>52</w:t>
            </w:r>
            <w:r w:rsidR="000216D0">
              <w:rPr>
                <w:noProof/>
                <w:webHidden/>
              </w:rPr>
              <w:fldChar w:fldCharType="end"/>
            </w:r>
          </w:hyperlink>
        </w:p>
        <w:p w14:paraId="266F82B4" w14:textId="4D92F7D4" w:rsidR="000216D0" w:rsidRDefault="00FE72F2">
          <w:pPr>
            <w:pStyle w:val="TOC2"/>
            <w:tabs>
              <w:tab w:val="right" w:leader="dot" w:pos="8296"/>
            </w:tabs>
            <w:ind w:firstLine="420"/>
            <w:rPr>
              <w:rFonts w:asciiTheme="minorHAnsi" w:eastAsiaTheme="minorEastAsia" w:hAnsiTheme="minorHAnsi"/>
              <w:noProof/>
            </w:rPr>
          </w:pPr>
          <w:hyperlink w:anchor="_Toc88235055" w:history="1">
            <w:r w:rsidR="000216D0" w:rsidRPr="00F87D2D">
              <w:rPr>
                <w:rStyle w:val="afd"/>
                <w:rFonts w:cs="Times New Roman"/>
                <w:noProof/>
              </w:rPr>
              <w:t xml:space="preserve">9.2  </w:t>
            </w:r>
            <w:r w:rsidR="000216D0" w:rsidRPr="00F87D2D">
              <w:rPr>
                <w:rStyle w:val="afd"/>
                <w:rFonts w:cs="Times New Roman"/>
                <w:noProof/>
              </w:rPr>
              <w:t>模型信息规定</w:t>
            </w:r>
            <w:r w:rsidR="000216D0">
              <w:rPr>
                <w:noProof/>
                <w:webHidden/>
              </w:rPr>
              <w:tab/>
            </w:r>
            <w:r w:rsidR="000216D0">
              <w:rPr>
                <w:noProof/>
                <w:webHidden/>
              </w:rPr>
              <w:fldChar w:fldCharType="begin"/>
            </w:r>
            <w:r w:rsidR="000216D0">
              <w:rPr>
                <w:noProof/>
                <w:webHidden/>
              </w:rPr>
              <w:instrText xml:space="preserve"> PAGEREF _Toc88235055 \h </w:instrText>
            </w:r>
            <w:r w:rsidR="000216D0">
              <w:rPr>
                <w:noProof/>
                <w:webHidden/>
              </w:rPr>
            </w:r>
            <w:r w:rsidR="000216D0">
              <w:rPr>
                <w:noProof/>
                <w:webHidden/>
              </w:rPr>
              <w:fldChar w:fldCharType="separate"/>
            </w:r>
            <w:r w:rsidR="000216D0">
              <w:rPr>
                <w:noProof/>
                <w:webHidden/>
              </w:rPr>
              <w:t>52</w:t>
            </w:r>
            <w:r w:rsidR="000216D0">
              <w:rPr>
                <w:noProof/>
                <w:webHidden/>
              </w:rPr>
              <w:fldChar w:fldCharType="end"/>
            </w:r>
          </w:hyperlink>
        </w:p>
        <w:p w14:paraId="1EF5EF09" w14:textId="2ECEBB86" w:rsidR="000216D0" w:rsidRPr="000216D0" w:rsidRDefault="00FE72F2">
          <w:pPr>
            <w:pStyle w:val="TOC2"/>
            <w:tabs>
              <w:tab w:val="right" w:leader="dot" w:pos="8296"/>
            </w:tabs>
            <w:ind w:firstLine="420"/>
            <w:rPr>
              <w:rFonts w:asciiTheme="minorHAnsi" w:eastAsiaTheme="minorEastAsia" w:hAnsiTheme="minorHAnsi"/>
              <w:noProof/>
            </w:rPr>
          </w:pPr>
          <w:hyperlink w:anchor="_Toc88235056" w:history="1">
            <w:r w:rsidR="000216D0" w:rsidRPr="000216D0">
              <w:rPr>
                <w:rStyle w:val="afd"/>
                <w:rFonts w:cs="Times New Roman"/>
                <w:noProof/>
              </w:rPr>
              <w:t xml:space="preserve">9.3  </w:t>
            </w:r>
            <w:r w:rsidR="000216D0" w:rsidRPr="000216D0">
              <w:rPr>
                <w:rStyle w:val="afd"/>
                <w:rFonts w:cs="Times New Roman"/>
                <w:noProof/>
              </w:rPr>
              <w:t>模型应用</w:t>
            </w:r>
            <w:r w:rsidR="000216D0" w:rsidRPr="000216D0">
              <w:rPr>
                <w:noProof/>
                <w:webHidden/>
              </w:rPr>
              <w:tab/>
            </w:r>
            <w:r w:rsidR="000216D0" w:rsidRPr="000216D0">
              <w:rPr>
                <w:noProof/>
                <w:webHidden/>
              </w:rPr>
              <w:fldChar w:fldCharType="begin"/>
            </w:r>
            <w:r w:rsidR="000216D0" w:rsidRPr="000216D0">
              <w:rPr>
                <w:noProof/>
                <w:webHidden/>
              </w:rPr>
              <w:instrText xml:space="preserve"> PAGEREF _Toc88235056 \h </w:instrText>
            </w:r>
            <w:r w:rsidR="000216D0" w:rsidRPr="000216D0">
              <w:rPr>
                <w:noProof/>
                <w:webHidden/>
              </w:rPr>
            </w:r>
            <w:r w:rsidR="000216D0" w:rsidRPr="000216D0">
              <w:rPr>
                <w:noProof/>
                <w:webHidden/>
              </w:rPr>
              <w:fldChar w:fldCharType="separate"/>
            </w:r>
            <w:r w:rsidR="000216D0" w:rsidRPr="000216D0">
              <w:rPr>
                <w:noProof/>
                <w:webHidden/>
              </w:rPr>
              <w:t>55</w:t>
            </w:r>
            <w:r w:rsidR="000216D0" w:rsidRPr="000216D0">
              <w:rPr>
                <w:noProof/>
                <w:webHidden/>
              </w:rPr>
              <w:fldChar w:fldCharType="end"/>
            </w:r>
          </w:hyperlink>
        </w:p>
        <w:p w14:paraId="5BDFF639" w14:textId="218FC3B6" w:rsidR="000216D0" w:rsidRPr="000216D0" w:rsidRDefault="00FE72F2">
          <w:pPr>
            <w:pStyle w:val="TOC1"/>
            <w:tabs>
              <w:tab w:val="right" w:leader="dot" w:pos="8296"/>
            </w:tabs>
            <w:ind w:firstLine="420"/>
            <w:rPr>
              <w:rFonts w:asciiTheme="minorHAnsi" w:eastAsiaTheme="minorEastAsia" w:hAnsiTheme="minorHAnsi"/>
              <w:noProof/>
            </w:rPr>
          </w:pPr>
          <w:hyperlink w:anchor="_Toc88235057" w:history="1">
            <w:r w:rsidR="000216D0" w:rsidRPr="000216D0">
              <w:rPr>
                <w:rStyle w:val="afd"/>
                <w:rFonts w:cs="Times New Roman"/>
                <w:noProof/>
              </w:rPr>
              <w:t>附录</w:t>
            </w:r>
            <w:r w:rsidR="000216D0" w:rsidRPr="000216D0">
              <w:rPr>
                <w:rStyle w:val="afd"/>
                <w:rFonts w:cs="Times New Roman"/>
                <w:noProof/>
              </w:rPr>
              <w:t xml:space="preserve">A  </w:t>
            </w:r>
            <w:r w:rsidR="000216D0" w:rsidRPr="000216D0">
              <w:rPr>
                <w:rStyle w:val="afd"/>
                <w:rFonts w:cs="Times New Roman"/>
                <w:noProof/>
              </w:rPr>
              <w:t>幕墙面板、结构或构件挠度容许值</w:t>
            </w:r>
            <w:r w:rsidR="000216D0" w:rsidRPr="000216D0">
              <w:rPr>
                <w:noProof/>
                <w:webHidden/>
              </w:rPr>
              <w:tab/>
            </w:r>
            <w:r w:rsidR="000216D0" w:rsidRPr="000216D0">
              <w:rPr>
                <w:noProof/>
                <w:webHidden/>
              </w:rPr>
              <w:fldChar w:fldCharType="begin"/>
            </w:r>
            <w:r w:rsidR="000216D0" w:rsidRPr="000216D0">
              <w:rPr>
                <w:noProof/>
                <w:webHidden/>
              </w:rPr>
              <w:instrText xml:space="preserve"> PAGEREF _Toc88235057 \h </w:instrText>
            </w:r>
            <w:r w:rsidR="000216D0" w:rsidRPr="000216D0">
              <w:rPr>
                <w:noProof/>
                <w:webHidden/>
              </w:rPr>
            </w:r>
            <w:r w:rsidR="000216D0" w:rsidRPr="000216D0">
              <w:rPr>
                <w:noProof/>
                <w:webHidden/>
              </w:rPr>
              <w:fldChar w:fldCharType="separate"/>
            </w:r>
            <w:r w:rsidR="000216D0" w:rsidRPr="000216D0">
              <w:rPr>
                <w:noProof/>
                <w:webHidden/>
              </w:rPr>
              <w:t>57</w:t>
            </w:r>
            <w:r w:rsidR="000216D0" w:rsidRPr="000216D0">
              <w:rPr>
                <w:noProof/>
                <w:webHidden/>
              </w:rPr>
              <w:fldChar w:fldCharType="end"/>
            </w:r>
          </w:hyperlink>
        </w:p>
        <w:p w14:paraId="39F5CD43" w14:textId="5FE20C52" w:rsidR="000216D0" w:rsidRPr="000216D0" w:rsidRDefault="00FE72F2">
          <w:pPr>
            <w:pStyle w:val="TOC1"/>
            <w:tabs>
              <w:tab w:val="right" w:leader="dot" w:pos="8296"/>
            </w:tabs>
            <w:ind w:firstLine="420"/>
            <w:rPr>
              <w:rFonts w:asciiTheme="minorHAnsi" w:eastAsiaTheme="minorEastAsia" w:hAnsiTheme="minorHAnsi"/>
              <w:noProof/>
            </w:rPr>
          </w:pPr>
          <w:hyperlink w:anchor="_Toc88235058" w:history="1">
            <w:r w:rsidR="000216D0" w:rsidRPr="000216D0">
              <w:rPr>
                <w:rStyle w:val="afd"/>
                <w:rFonts w:cs="Times New Roman"/>
                <w:noProof/>
                <w:kern w:val="44"/>
              </w:rPr>
              <w:t>本标准用词说明</w:t>
            </w:r>
            <w:r w:rsidR="000216D0" w:rsidRPr="000216D0">
              <w:rPr>
                <w:noProof/>
                <w:webHidden/>
              </w:rPr>
              <w:tab/>
            </w:r>
            <w:r w:rsidR="000216D0" w:rsidRPr="000216D0">
              <w:rPr>
                <w:noProof/>
                <w:webHidden/>
              </w:rPr>
              <w:fldChar w:fldCharType="begin"/>
            </w:r>
            <w:r w:rsidR="000216D0" w:rsidRPr="000216D0">
              <w:rPr>
                <w:noProof/>
                <w:webHidden/>
              </w:rPr>
              <w:instrText xml:space="preserve"> PAGEREF _Toc88235058 \h </w:instrText>
            </w:r>
            <w:r w:rsidR="000216D0" w:rsidRPr="000216D0">
              <w:rPr>
                <w:noProof/>
                <w:webHidden/>
              </w:rPr>
            </w:r>
            <w:r w:rsidR="000216D0" w:rsidRPr="000216D0">
              <w:rPr>
                <w:noProof/>
                <w:webHidden/>
              </w:rPr>
              <w:fldChar w:fldCharType="separate"/>
            </w:r>
            <w:r w:rsidR="000216D0" w:rsidRPr="000216D0">
              <w:rPr>
                <w:noProof/>
                <w:webHidden/>
              </w:rPr>
              <w:t>59</w:t>
            </w:r>
            <w:r w:rsidR="000216D0" w:rsidRPr="000216D0">
              <w:rPr>
                <w:noProof/>
                <w:webHidden/>
              </w:rPr>
              <w:fldChar w:fldCharType="end"/>
            </w:r>
          </w:hyperlink>
        </w:p>
        <w:p w14:paraId="25D0540A" w14:textId="506D81F6" w:rsidR="000216D0" w:rsidRPr="000216D0" w:rsidRDefault="00FE72F2">
          <w:pPr>
            <w:pStyle w:val="TOC1"/>
            <w:tabs>
              <w:tab w:val="right" w:leader="dot" w:pos="8296"/>
            </w:tabs>
            <w:ind w:firstLine="420"/>
            <w:rPr>
              <w:rFonts w:asciiTheme="minorHAnsi" w:eastAsiaTheme="minorEastAsia" w:hAnsiTheme="minorHAnsi"/>
              <w:noProof/>
            </w:rPr>
          </w:pPr>
          <w:hyperlink w:anchor="_Toc88235059" w:history="1">
            <w:r w:rsidR="000216D0" w:rsidRPr="000216D0">
              <w:rPr>
                <w:rStyle w:val="afd"/>
                <w:rFonts w:cs="Times New Roman"/>
                <w:noProof/>
                <w:kern w:val="44"/>
              </w:rPr>
              <w:t>引用标准名录</w:t>
            </w:r>
            <w:r w:rsidR="000216D0" w:rsidRPr="000216D0">
              <w:rPr>
                <w:noProof/>
                <w:webHidden/>
              </w:rPr>
              <w:tab/>
            </w:r>
            <w:r w:rsidR="000216D0" w:rsidRPr="000216D0">
              <w:rPr>
                <w:noProof/>
                <w:webHidden/>
              </w:rPr>
              <w:fldChar w:fldCharType="begin"/>
            </w:r>
            <w:r w:rsidR="000216D0" w:rsidRPr="000216D0">
              <w:rPr>
                <w:noProof/>
                <w:webHidden/>
              </w:rPr>
              <w:instrText xml:space="preserve"> PAGEREF _Toc88235059 \h </w:instrText>
            </w:r>
            <w:r w:rsidR="000216D0" w:rsidRPr="000216D0">
              <w:rPr>
                <w:noProof/>
                <w:webHidden/>
              </w:rPr>
            </w:r>
            <w:r w:rsidR="000216D0" w:rsidRPr="000216D0">
              <w:rPr>
                <w:noProof/>
                <w:webHidden/>
              </w:rPr>
              <w:fldChar w:fldCharType="separate"/>
            </w:r>
            <w:r w:rsidR="000216D0" w:rsidRPr="000216D0">
              <w:rPr>
                <w:noProof/>
                <w:webHidden/>
              </w:rPr>
              <w:t>60</w:t>
            </w:r>
            <w:r w:rsidR="000216D0" w:rsidRPr="000216D0">
              <w:rPr>
                <w:noProof/>
                <w:webHidden/>
              </w:rPr>
              <w:fldChar w:fldCharType="end"/>
            </w:r>
          </w:hyperlink>
        </w:p>
        <w:p w14:paraId="4434CF29" w14:textId="508939F3" w:rsidR="000216D0" w:rsidRPr="000216D0" w:rsidRDefault="000216D0" w:rsidP="000216D0">
          <w:pPr>
            <w:pStyle w:val="TOC2"/>
            <w:tabs>
              <w:tab w:val="right" w:leader="dot" w:pos="8296"/>
            </w:tabs>
            <w:ind w:firstLineChars="2" w:firstLine="4"/>
            <w:rPr>
              <w:rFonts w:asciiTheme="minorHAnsi" w:eastAsiaTheme="minorEastAsia" w:hAnsiTheme="minorHAnsi"/>
              <w:noProof/>
            </w:rPr>
          </w:pPr>
          <w:r w:rsidRPr="000216D0">
            <w:rPr>
              <w:rStyle w:val="afd"/>
              <w:rFonts w:hint="eastAsia"/>
              <w:noProof/>
              <w:color w:val="auto"/>
              <w:u w:val="none"/>
            </w:rPr>
            <w:t>附：</w:t>
          </w:r>
          <w:hyperlink w:anchor="_Toc88235060" w:history="1">
            <w:r w:rsidRPr="000216D0">
              <w:rPr>
                <w:rStyle w:val="afd"/>
                <w:rFonts w:cs="Times New Roman"/>
                <w:noProof/>
                <w:color w:val="auto"/>
              </w:rPr>
              <w:t>条文说明</w:t>
            </w:r>
            <w:r w:rsidRPr="000216D0">
              <w:rPr>
                <w:noProof/>
                <w:webHidden/>
              </w:rPr>
              <w:tab/>
            </w:r>
            <w:r w:rsidRPr="000216D0">
              <w:rPr>
                <w:noProof/>
                <w:webHidden/>
              </w:rPr>
              <w:fldChar w:fldCharType="begin"/>
            </w:r>
            <w:r w:rsidRPr="000216D0">
              <w:rPr>
                <w:noProof/>
                <w:webHidden/>
              </w:rPr>
              <w:instrText xml:space="preserve"> PAGEREF _Toc88235060 \h </w:instrText>
            </w:r>
            <w:r w:rsidRPr="000216D0">
              <w:rPr>
                <w:noProof/>
                <w:webHidden/>
              </w:rPr>
            </w:r>
            <w:r w:rsidRPr="000216D0">
              <w:rPr>
                <w:noProof/>
                <w:webHidden/>
              </w:rPr>
              <w:fldChar w:fldCharType="separate"/>
            </w:r>
            <w:r w:rsidRPr="000216D0">
              <w:rPr>
                <w:noProof/>
                <w:webHidden/>
              </w:rPr>
              <w:t>62</w:t>
            </w:r>
            <w:r w:rsidRPr="000216D0">
              <w:rPr>
                <w:noProof/>
                <w:webHidden/>
              </w:rPr>
              <w:fldChar w:fldCharType="end"/>
            </w:r>
          </w:hyperlink>
        </w:p>
        <w:p w14:paraId="293761B7" w14:textId="14FE035F" w:rsidR="004D7295" w:rsidRPr="004D7295" w:rsidRDefault="004D7295" w:rsidP="004D7295">
          <w:pPr>
            <w:spacing w:line="360" w:lineRule="auto"/>
            <w:rPr>
              <w:rFonts w:ascii="Times New Roman" w:eastAsia="宋体" w:hAnsi="Times New Roman" w:cs="Times New Roman"/>
              <w:sz w:val="24"/>
              <w:szCs w:val="24"/>
            </w:rPr>
          </w:pPr>
          <w:r w:rsidRPr="004D7295">
            <w:rPr>
              <w:rFonts w:ascii="Times New Roman" w:eastAsia="宋体" w:hAnsi="Times New Roman" w:cs="Times New Roman"/>
              <w:sz w:val="48"/>
              <w:szCs w:val="24"/>
            </w:rPr>
            <w:fldChar w:fldCharType="end"/>
          </w:r>
        </w:p>
        <w:bookmarkEnd w:id="0" w:displacedByCustomXml="next"/>
      </w:sdtContent>
    </w:sdt>
    <w:p w14:paraId="01E927B9" w14:textId="61F666A4" w:rsidR="000216D0" w:rsidRDefault="000216D0">
      <w:pPr>
        <w:spacing w:line="300" w:lineRule="auto"/>
        <w:ind w:firstLineChars="200" w:firstLine="720"/>
        <w:jc w:val="center"/>
        <w:rPr>
          <w:rFonts w:ascii="Times New Roman" w:eastAsia="黑体" w:hAnsi="Times New Roman" w:cs="Times New Roman"/>
          <w:sz w:val="36"/>
        </w:rPr>
      </w:pPr>
    </w:p>
    <w:p w14:paraId="35E10069" w14:textId="77777777" w:rsidR="000216D0" w:rsidRDefault="000216D0" w:rsidP="000216D0">
      <w:pPr>
        <w:pStyle w:val="TOC10"/>
        <w:spacing w:before="62" w:after="62" w:line="360" w:lineRule="auto"/>
        <w:ind w:firstLine="720"/>
        <w:jc w:val="center"/>
        <w:rPr>
          <w:rFonts w:ascii="Times New Roman" w:eastAsia="黑体" w:hAnsi="Times New Roman" w:cs="Times New Roman"/>
          <w:sz w:val="36"/>
        </w:rPr>
      </w:pPr>
      <w:r>
        <w:rPr>
          <w:rFonts w:ascii="Times New Roman" w:eastAsia="黑体" w:hAnsi="Times New Roman" w:cs="Times New Roman"/>
          <w:sz w:val="36"/>
        </w:rPr>
        <w:br w:type="page"/>
      </w:r>
    </w:p>
    <w:sdt>
      <w:sdtPr>
        <w:rPr>
          <w:rFonts w:ascii="Times New Roman" w:eastAsiaTheme="minorEastAsia" w:hAnsiTheme="minorHAnsi" w:cstheme="minorBidi"/>
          <w:color w:val="auto"/>
          <w:kern w:val="2"/>
          <w:sz w:val="24"/>
          <w:szCs w:val="24"/>
        </w:rPr>
        <w:id w:val="-1322657866"/>
      </w:sdtPr>
      <w:sdtEndPr>
        <w:rPr>
          <w:rFonts w:eastAsia="宋体" w:hAnsi="Times New Roman" w:cs="Times New Roman"/>
        </w:rPr>
      </w:sdtEndPr>
      <w:sdtContent>
        <w:p w14:paraId="7A782B5F" w14:textId="19DC5CCE" w:rsidR="000216D0" w:rsidRPr="000216D0" w:rsidRDefault="000216D0" w:rsidP="000216D0">
          <w:pPr>
            <w:pStyle w:val="TOC10"/>
            <w:spacing w:before="62" w:after="62" w:line="360" w:lineRule="auto"/>
            <w:ind w:firstLine="480"/>
            <w:jc w:val="center"/>
            <w:rPr>
              <w:rFonts w:ascii="Times New Roman"/>
              <w:color w:val="auto"/>
              <w:kern w:val="2"/>
              <w:sz w:val="28"/>
              <w:szCs w:val="24"/>
            </w:rPr>
          </w:pPr>
          <w:r w:rsidRPr="000216D0">
            <w:rPr>
              <w:rFonts w:ascii="Times New Roman" w:hint="eastAsia"/>
              <w:color w:val="auto"/>
              <w:kern w:val="2"/>
              <w:sz w:val="28"/>
              <w:szCs w:val="24"/>
            </w:rPr>
            <w:t>Contents</w:t>
          </w:r>
        </w:p>
        <w:p w14:paraId="2A347EFC" w14:textId="7E7FABA7" w:rsidR="000216D0" w:rsidRPr="000216D0" w:rsidRDefault="000216D0" w:rsidP="000216D0">
          <w:pPr>
            <w:tabs>
              <w:tab w:val="right" w:leader="dot" w:pos="8296"/>
            </w:tabs>
            <w:spacing w:line="300" w:lineRule="auto"/>
            <w:ind w:firstLineChars="88" w:firstLine="422"/>
            <w:rPr>
              <w:rFonts w:ascii="等线" w:eastAsia="等线" w:hAnsi="等线" w:cs="Times New Roman"/>
              <w:noProof/>
            </w:rPr>
          </w:pPr>
          <w:r w:rsidRPr="000216D0">
            <w:rPr>
              <w:rFonts w:ascii="Times New Roman" w:eastAsia="宋体" w:hAnsi="Times New Roman" w:cs="Times New Roman"/>
              <w:sz w:val="48"/>
              <w:szCs w:val="24"/>
            </w:rPr>
            <w:fldChar w:fldCharType="begin"/>
          </w:r>
          <w:r w:rsidRPr="000216D0">
            <w:rPr>
              <w:rFonts w:ascii="Times New Roman" w:eastAsia="宋体" w:hAnsi="Times New Roman" w:cs="Times New Roman"/>
              <w:sz w:val="48"/>
              <w:szCs w:val="24"/>
            </w:rPr>
            <w:instrText xml:space="preserve"> TOC \o "1-3" \h \z \u </w:instrText>
          </w:r>
          <w:r w:rsidRPr="000216D0">
            <w:rPr>
              <w:rFonts w:ascii="Times New Roman" w:eastAsia="宋体" w:hAnsi="Times New Roman" w:cs="Times New Roman"/>
              <w:sz w:val="48"/>
              <w:szCs w:val="24"/>
            </w:rPr>
            <w:fldChar w:fldCharType="separate"/>
          </w:r>
          <w:hyperlink w:anchor="_Toc88231495" w:history="1">
            <w:r w:rsidRPr="000216D0">
              <w:rPr>
                <w:rFonts w:ascii="Times New Roman" w:eastAsia="宋体" w:hAnsi="Times New Roman" w:cs="Times New Roman"/>
                <w:noProof/>
              </w:rPr>
              <w:t>1  General Principles</w:t>
            </w:r>
            <w:r w:rsidRPr="000216D0">
              <w:rPr>
                <w:rFonts w:ascii="Times New Roman" w:eastAsia="宋体" w:hAnsi="Times New Roman" w:cs="Times New Roman"/>
                <w:noProof/>
                <w:webHidden/>
              </w:rPr>
              <w:tab/>
            </w:r>
            <w:r w:rsidRPr="000216D0">
              <w:rPr>
                <w:rFonts w:ascii="Times New Roman" w:eastAsia="宋体" w:hAnsi="Times New Roman" w:cs="Times New Roman"/>
                <w:noProof/>
                <w:webHidden/>
              </w:rPr>
              <w:fldChar w:fldCharType="begin"/>
            </w:r>
            <w:r w:rsidRPr="000216D0">
              <w:rPr>
                <w:rFonts w:ascii="Times New Roman" w:eastAsia="宋体" w:hAnsi="Times New Roman" w:cs="Times New Roman"/>
                <w:noProof/>
                <w:webHidden/>
              </w:rPr>
              <w:instrText xml:space="preserve"> PAGEREF _Toc88231495 \h </w:instrText>
            </w:r>
            <w:r w:rsidRPr="000216D0">
              <w:rPr>
                <w:rFonts w:ascii="Times New Roman" w:eastAsia="宋体" w:hAnsi="Times New Roman" w:cs="Times New Roman"/>
                <w:noProof/>
                <w:webHidden/>
              </w:rPr>
            </w:r>
            <w:r w:rsidRPr="000216D0">
              <w:rPr>
                <w:rFonts w:ascii="Times New Roman" w:eastAsia="宋体" w:hAnsi="Times New Roman" w:cs="Times New Roman"/>
                <w:noProof/>
                <w:webHidden/>
              </w:rPr>
              <w:fldChar w:fldCharType="separate"/>
            </w:r>
            <w:r w:rsidRPr="000216D0">
              <w:rPr>
                <w:rFonts w:ascii="Times New Roman" w:eastAsia="宋体" w:hAnsi="Times New Roman" w:cs="Times New Roman"/>
                <w:noProof/>
                <w:webHidden/>
              </w:rPr>
              <w:t>1</w:t>
            </w:r>
            <w:r w:rsidRPr="000216D0">
              <w:rPr>
                <w:rFonts w:ascii="Times New Roman" w:eastAsia="宋体" w:hAnsi="Times New Roman" w:cs="Times New Roman"/>
                <w:noProof/>
                <w:webHidden/>
              </w:rPr>
              <w:fldChar w:fldCharType="end"/>
            </w:r>
          </w:hyperlink>
        </w:p>
        <w:p w14:paraId="3AF85FCA" w14:textId="79FB4BDC" w:rsidR="000216D0" w:rsidRPr="000216D0" w:rsidRDefault="00FE72F2" w:rsidP="000216D0">
          <w:pPr>
            <w:tabs>
              <w:tab w:val="right" w:leader="dot" w:pos="8296"/>
            </w:tabs>
            <w:spacing w:line="300" w:lineRule="auto"/>
            <w:ind w:firstLineChars="200" w:firstLine="420"/>
            <w:rPr>
              <w:rFonts w:ascii="等线" w:eastAsia="等线" w:hAnsi="等线" w:cs="Times New Roman"/>
              <w:noProof/>
            </w:rPr>
          </w:pPr>
          <w:hyperlink w:anchor="_Toc88231496" w:history="1">
            <w:r w:rsidR="000216D0" w:rsidRPr="000216D0">
              <w:rPr>
                <w:rFonts w:ascii="Times New Roman" w:eastAsia="宋体" w:hAnsi="Times New Roman" w:cs="Times New Roman"/>
                <w:noProof/>
              </w:rPr>
              <w:t>2  Terminology</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_Toc88231496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2</w:t>
            </w:r>
            <w:r w:rsidR="000216D0" w:rsidRPr="000216D0">
              <w:rPr>
                <w:rFonts w:ascii="Times New Roman" w:eastAsia="宋体" w:hAnsi="Times New Roman" w:cs="Times New Roman"/>
                <w:noProof/>
                <w:webHidden/>
              </w:rPr>
              <w:fldChar w:fldCharType="end"/>
            </w:r>
          </w:hyperlink>
        </w:p>
        <w:p w14:paraId="657FA4D8" w14:textId="4CBC9C4A" w:rsidR="000216D0" w:rsidRPr="000216D0" w:rsidRDefault="00FE72F2" w:rsidP="000216D0">
          <w:pPr>
            <w:tabs>
              <w:tab w:val="right" w:leader="dot" w:pos="8296"/>
            </w:tabs>
            <w:spacing w:line="300" w:lineRule="auto"/>
            <w:ind w:firstLineChars="200" w:firstLine="420"/>
            <w:rPr>
              <w:rFonts w:ascii="等线" w:eastAsia="等线" w:hAnsi="等线" w:cs="Times New Roman"/>
              <w:noProof/>
            </w:rPr>
          </w:pPr>
          <w:hyperlink w:anchor="_Toc88231497" w:history="1">
            <w:r w:rsidR="000216D0" w:rsidRPr="000216D0">
              <w:rPr>
                <w:rFonts w:ascii="Times New Roman" w:eastAsia="宋体" w:hAnsi="Times New Roman" w:cs="Times New Roman"/>
                <w:noProof/>
              </w:rPr>
              <w:t>3  Basic Rules</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_Toc88231497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4</w:t>
            </w:r>
            <w:r w:rsidR="000216D0" w:rsidRPr="000216D0">
              <w:rPr>
                <w:rFonts w:ascii="Times New Roman" w:eastAsia="宋体" w:hAnsi="Times New Roman" w:cs="Times New Roman"/>
                <w:noProof/>
                <w:webHidden/>
              </w:rPr>
              <w:fldChar w:fldCharType="end"/>
            </w:r>
          </w:hyperlink>
        </w:p>
        <w:p w14:paraId="6CE3D1DA" w14:textId="592F97D9"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498" w:history="1">
            <w:r w:rsidR="000216D0" w:rsidRPr="000216D0">
              <w:rPr>
                <w:rFonts w:ascii="Times New Roman" w:eastAsia="宋体" w:hAnsi="Times New Roman" w:cs="Times New Roman"/>
                <w:noProof/>
              </w:rPr>
              <w:t>3.1  General Rules</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_Toc88231498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4</w:t>
            </w:r>
            <w:r w:rsidR="000216D0" w:rsidRPr="000216D0">
              <w:rPr>
                <w:rFonts w:ascii="Times New Roman" w:eastAsia="宋体" w:hAnsi="Times New Roman" w:cs="Times New Roman"/>
                <w:noProof/>
                <w:webHidden/>
              </w:rPr>
              <w:fldChar w:fldCharType="end"/>
            </w:r>
          </w:hyperlink>
        </w:p>
        <w:p w14:paraId="7AF67ACC" w14:textId="6332BF77"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499" w:history="1">
            <w:r w:rsidR="000216D0" w:rsidRPr="000216D0">
              <w:rPr>
                <w:rFonts w:ascii="Times New Roman" w:eastAsia="宋体" w:hAnsi="Times New Roman" w:cs="Times New Roman"/>
                <w:noProof/>
              </w:rPr>
              <w:t>3.2  Classification of Building Curtain Wall</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_Toc88231499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4</w:t>
            </w:r>
            <w:r w:rsidR="000216D0" w:rsidRPr="000216D0">
              <w:rPr>
                <w:rFonts w:ascii="Times New Roman" w:eastAsia="宋体" w:hAnsi="Times New Roman" w:cs="Times New Roman"/>
                <w:noProof/>
                <w:webHidden/>
              </w:rPr>
              <w:fldChar w:fldCharType="end"/>
            </w:r>
          </w:hyperlink>
        </w:p>
        <w:p w14:paraId="5CD1E5CF" w14:textId="46215AB5"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00" w:history="1">
            <w:r w:rsidR="000216D0" w:rsidRPr="000216D0">
              <w:rPr>
                <w:rFonts w:ascii="Times New Roman" w:eastAsia="宋体" w:hAnsi="Times New Roman" w:cs="Times New Roman"/>
                <w:noProof/>
              </w:rPr>
              <w:t>3.3  New Technology and New Materials</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_Toc88231500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4</w:t>
            </w:r>
            <w:r w:rsidR="000216D0" w:rsidRPr="000216D0">
              <w:rPr>
                <w:rFonts w:ascii="Times New Roman" w:eastAsia="宋体" w:hAnsi="Times New Roman" w:cs="Times New Roman"/>
                <w:noProof/>
                <w:webHidden/>
              </w:rPr>
              <w:fldChar w:fldCharType="end"/>
            </w:r>
          </w:hyperlink>
        </w:p>
        <w:p w14:paraId="7B6A2038" w14:textId="1C54AC9C" w:rsidR="000216D0" w:rsidRPr="000216D0" w:rsidRDefault="00FE72F2" w:rsidP="000216D0">
          <w:pPr>
            <w:tabs>
              <w:tab w:val="right" w:leader="dot" w:pos="8296"/>
            </w:tabs>
            <w:spacing w:line="300" w:lineRule="auto"/>
            <w:ind w:firstLineChars="200" w:firstLine="420"/>
            <w:rPr>
              <w:rFonts w:ascii="等线" w:eastAsia="等线" w:hAnsi="等线" w:cs="Times New Roman"/>
              <w:noProof/>
            </w:rPr>
          </w:pPr>
          <w:hyperlink w:anchor="_Toc88231501" w:history="1">
            <w:r w:rsidR="000216D0" w:rsidRPr="000216D0">
              <w:rPr>
                <w:rFonts w:ascii="Times New Roman" w:eastAsia="宋体" w:hAnsi="Times New Roman" w:cs="Times New Roman"/>
                <w:noProof/>
              </w:rPr>
              <w:t>4  Performance Requirements</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_Toc88231501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5</w:t>
            </w:r>
            <w:r w:rsidR="000216D0" w:rsidRPr="000216D0">
              <w:rPr>
                <w:rFonts w:ascii="Times New Roman" w:eastAsia="宋体" w:hAnsi="Times New Roman" w:cs="Times New Roman"/>
                <w:noProof/>
                <w:webHidden/>
              </w:rPr>
              <w:fldChar w:fldCharType="end"/>
            </w:r>
          </w:hyperlink>
        </w:p>
        <w:p w14:paraId="3163055F" w14:textId="09F956A1"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02" w:history="1">
            <w:r w:rsidR="000216D0" w:rsidRPr="000216D0">
              <w:rPr>
                <w:rFonts w:ascii="Times New Roman" w:eastAsia="宋体" w:hAnsi="Times New Roman" w:cs="Times New Roman"/>
                <w:noProof/>
              </w:rPr>
              <w:t>4.1  General Rules</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_Toc88231502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5</w:t>
            </w:r>
            <w:r w:rsidR="000216D0" w:rsidRPr="000216D0">
              <w:rPr>
                <w:rFonts w:ascii="Times New Roman" w:eastAsia="宋体" w:hAnsi="Times New Roman" w:cs="Times New Roman"/>
                <w:noProof/>
                <w:webHidden/>
              </w:rPr>
              <w:fldChar w:fldCharType="end"/>
            </w:r>
          </w:hyperlink>
        </w:p>
        <w:p w14:paraId="3ED1DF42" w14:textId="61181B49"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03" w:history="1">
            <w:r w:rsidR="000216D0" w:rsidRPr="000216D0">
              <w:rPr>
                <w:rFonts w:ascii="Times New Roman" w:eastAsia="宋体" w:hAnsi="Times New Roman" w:cs="Times New Roman"/>
                <w:noProof/>
              </w:rPr>
              <w:t>4.2  Air-tightness Performance</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_Toc88231503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6</w:t>
            </w:r>
            <w:r w:rsidR="000216D0" w:rsidRPr="000216D0">
              <w:rPr>
                <w:rFonts w:ascii="Times New Roman" w:eastAsia="宋体" w:hAnsi="Times New Roman" w:cs="Times New Roman"/>
                <w:noProof/>
                <w:webHidden/>
              </w:rPr>
              <w:fldChar w:fldCharType="end"/>
            </w:r>
          </w:hyperlink>
        </w:p>
        <w:p w14:paraId="146EC756" w14:textId="46DEB6CE"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04" w:history="1">
            <w:r w:rsidR="000216D0" w:rsidRPr="000216D0">
              <w:rPr>
                <w:rFonts w:ascii="Times New Roman" w:eastAsia="宋体" w:hAnsi="Times New Roman" w:cs="Times New Roman"/>
                <w:noProof/>
              </w:rPr>
              <w:t>4.3  Water-tightness Performance</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_Toc88231504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7</w:t>
            </w:r>
            <w:r w:rsidR="000216D0" w:rsidRPr="000216D0">
              <w:rPr>
                <w:rFonts w:ascii="Times New Roman" w:eastAsia="宋体" w:hAnsi="Times New Roman" w:cs="Times New Roman"/>
                <w:noProof/>
                <w:webHidden/>
              </w:rPr>
              <w:fldChar w:fldCharType="end"/>
            </w:r>
          </w:hyperlink>
        </w:p>
        <w:p w14:paraId="78E1F858" w14:textId="32A0EC2F"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05" w:history="1">
            <w:r w:rsidR="000216D0" w:rsidRPr="000216D0">
              <w:rPr>
                <w:rFonts w:ascii="Times New Roman" w:eastAsia="宋体" w:hAnsi="Times New Roman" w:cs="Times New Roman"/>
                <w:noProof/>
              </w:rPr>
              <w:t>4.4  Thermal Insulation Performance</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_Toc88231505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7</w:t>
            </w:r>
            <w:r w:rsidR="000216D0" w:rsidRPr="000216D0">
              <w:rPr>
                <w:rFonts w:ascii="Times New Roman" w:eastAsia="宋体" w:hAnsi="Times New Roman" w:cs="Times New Roman"/>
                <w:noProof/>
                <w:webHidden/>
              </w:rPr>
              <w:fldChar w:fldCharType="end"/>
            </w:r>
          </w:hyperlink>
        </w:p>
        <w:p w14:paraId="10013A76" w14:textId="352893FA"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06" w:history="1">
            <w:r w:rsidR="000216D0" w:rsidRPr="000216D0">
              <w:rPr>
                <w:rFonts w:ascii="Times New Roman" w:eastAsia="宋体" w:hAnsi="Times New Roman" w:cs="Times New Roman"/>
                <w:noProof/>
              </w:rPr>
              <w:t>4.5  Shading Performance (Solar Heat Gain Coefficient)</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_Toc88231506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8</w:t>
            </w:r>
            <w:r w:rsidR="000216D0" w:rsidRPr="000216D0">
              <w:rPr>
                <w:rFonts w:ascii="Times New Roman" w:eastAsia="宋体" w:hAnsi="Times New Roman" w:cs="Times New Roman"/>
                <w:noProof/>
                <w:webHidden/>
              </w:rPr>
              <w:fldChar w:fldCharType="end"/>
            </w:r>
          </w:hyperlink>
        </w:p>
        <w:p w14:paraId="1A2C8953" w14:textId="22FC0B78"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07" w:history="1">
            <w:r w:rsidR="000216D0" w:rsidRPr="000216D0">
              <w:rPr>
                <w:rFonts w:ascii="Times New Roman" w:eastAsia="宋体" w:hAnsi="Times New Roman" w:cs="Times New Roman"/>
                <w:noProof/>
              </w:rPr>
              <w:t>4.6  Air-borne Sound Insulating Performance</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_Toc88231507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9</w:t>
            </w:r>
            <w:r w:rsidR="000216D0" w:rsidRPr="000216D0">
              <w:rPr>
                <w:rFonts w:ascii="Times New Roman" w:eastAsia="宋体" w:hAnsi="Times New Roman" w:cs="Times New Roman"/>
                <w:noProof/>
                <w:webHidden/>
              </w:rPr>
              <w:fldChar w:fldCharType="end"/>
            </w:r>
          </w:hyperlink>
        </w:p>
        <w:p w14:paraId="399D016E" w14:textId="5EC242F0"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08" w:history="1">
            <w:r w:rsidR="000216D0" w:rsidRPr="000216D0">
              <w:rPr>
                <w:rFonts w:ascii="Times New Roman" w:eastAsia="宋体" w:hAnsi="Times New Roman" w:cs="Times New Roman"/>
                <w:noProof/>
              </w:rPr>
              <w:t>4.7  Wind Pressure Resistance Performance</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_Toc88231508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9</w:t>
            </w:r>
            <w:r w:rsidR="000216D0" w:rsidRPr="000216D0">
              <w:rPr>
                <w:rFonts w:ascii="Times New Roman" w:eastAsia="宋体" w:hAnsi="Times New Roman" w:cs="Times New Roman"/>
                <w:noProof/>
                <w:webHidden/>
              </w:rPr>
              <w:fldChar w:fldCharType="end"/>
            </w:r>
          </w:hyperlink>
        </w:p>
        <w:p w14:paraId="574CAF5A" w14:textId="41F832F1"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09" w:history="1">
            <w:r w:rsidR="000216D0" w:rsidRPr="000216D0">
              <w:rPr>
                <w:rFonts w:ascii="Times New Roman" w:eastAsia="宋体" w:hAnsi="Times New Roman" w:cs="Times New Roman"/>
                <w:noProof/>
              </w:rPr>
              <w:t>4.8  Interlaminar Deformation Performance</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_Toc88231509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10</w:t>
            </w:r>
            <w:r w:rsidR="000216D0" w:rsidRPr="000216D0">
              <w:rPr>
                <w:rFonts w:ascii="Times New Roman" w:eastAsia="宋体" w:hAnsi="Times New Roman" w:cs="Times New Roman"/>
                <w:noProof/>
                <w:webHidden/>
              </w:rPr>
              <w:fldChar w:fldCharType="end"/>
            </w:r>
          </w:hyperlink>
        </w:p>
        <w:p w14:paraId="33EFFA18" w14:textId="0BB44827"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10" w:history="1">
            <w:r w:rsidR="000216D0" w:rsidRPr="000216D0">
              <w:rPr>
                <w:rFonts w:ascii="Times New Roman" w:eastAsia="宋体" w:hAnsi="Times New Roman" w:cs="Times New Roman"/>
                <w:noProof/>
              </w:rPr>
              <w:t>4.9  Seismic Performance</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_Toc88231510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10</w:t>
            </w:r>
            <w:r w:rsidR="000216D0" w:rsidRPr="000216D0">
              <w:rPr>
                <w:rFonts w:ascii="Times New Roman" w:eastAsia="宋体" w:hAnsi="Times New Roman" w:cs="Times New Roman"/>
                <w:noProof/>
                <w:webHidden/>
              </w:rPr>
              <w:fldChar w:fldCharType="end"/>
            </w:r>
          </w:hyperlink>
        </w:p>
        <w:p w14:paraId="185A41DD" w14:textId="55B54C33"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11" w:history="1">
            <w:r w:rsidR="000216D0" w:rsidRPr="000216D0">
              <w:rPr>
                <w:rFonts w:ascii="Times New Roman" w:eastAsia="宋体" w:hAnsi="Times New Roman" w:cs="Times New Roman"/>
                <w:noProof/>
              </w:rPr>
              <w:t>4.10  Impact Resistance Performance</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_Toc88231511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11</w:t>
            </w:r>
            <w:r w:rsidR="000216D0" w:rsidRPr="000216D0">
              <w:rPr>
                <w:rFonts w:ascii="Times New Roman" w:eastAsia="宋体" w:hAnsi="Times New Roman" w:cs="Times New Roman"/>
                <w:noProof/>
                <w:webHidden/>
              </w:rPr>
              <w:fldChar w:fldCharType="end"/>
            </w:r>
          </w:hyperlink>
        </w:p>
        <w:p w14:paraId="599D7847" w14:textId="4000828C"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12" w:history="1">
            <w:r w:rsidR="000216D0" w:rsidRPr="000216D0">
              <w:rPr>
                <w:rFonts w:ascii="Times New Roman" w:eastAsia="宋体" w:hAnsi="Times New Roman" w:cs="Times New Roman"/>
                <w:noProof/>
              </w:rPr>
              <w:t>4.11  Wind Debris Impact Resistance Performance</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_Toc88231512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11</w:t>
            </w:r>
            <w:r w:rsidR="000216D0" w:rsidRPr="000216D0">
              <w:rPr>
                <w:rFonts w:ascii="Times New Roman" w:eastAsia="宋体" w:hAnsi="Times New Roman" w:cs="Times New Roman"/>
                <w:noProof/>
                <w:webHidden/>
              </w:rPr>
              <w:fldChar w:fldCharType="end"/>
            </w:r>
          </w:hyperlink>
        </w:p>
        <w:p w14:paraId="091C1017" w14:textId="7DF2DCD0"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13" w:history="1">
            <w:r w:rsidR="000216D0" w:rsidRPr="000216D0">
              <w:rPr>
                <w:rFonts w:ascii="Times New Roman" w:eastAsia="宋体" w:hAnsi="Times New Roman" w:cs="Times New Roman"/>
                <w:noProof/>
              </w:rPr>
              <w:t>4.12  Daylighting Performance</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_Toc88231513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12</w:t>
            </w:r>
            <w:r w:rsidR="000216D0" w:rsidRPr="000216D0">
              <w:rPr>
                <w:rFonts w:ascii="Times New Roman" w:eastAsia="宋体" w:hAnsi="Times New Roman" w:cs="Times New Roman"/>
                <w:noProof/>
                <w:webHidden/>
              </w:rPr>
              <w:fldChar w:fldCharType="end"/>
            </w:r>
          </w:hyperlink>
        </w:p>
        <w:p w14:paraId="14A20319" w14:textId="193A935F"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14" w:history="1">
            <w:r w:rsidR="000216D0" w:rsidRPr="000216D0">
              <w:rPr>
                <w:rFonts w:ascii="Times New Roman" w:eastAsia="宋体" w:hAnsi="Times New Roman" w:cs="Times New Roman"/>
                <w:noProof/>
              </w:rPr>
              <w:t>4.13  Photothermal Performance</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_Toc88231514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13</w:t>
            </w:r>
            <w:r w:rsidR="000216D0" w:rsidRPr="000216D0">
              <w:rPr>
                <w:rFonts w:ascii="Times New Roman" w:eastAsia="宋体" w:hAnsi="Times New Roman" w:cs="Times New Roman"/>
                <w:noProof/>
                <w:webHidden/>
              </w:rPr>
              <w:fldChar w:fldCharType="end"/>
            </w:r>
          </w:hyperlink>
        </w:p>
        <w:p w14:paraId="265D8729" w14:textId="55AC96CF"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15" w:history="1">
            <w:r w:rsidR="000216D0" w:rsidRPr="000216D0">
              <w:rPr>
                <w:rFonts w:ascii="Times New Roman" w:eastAsia="宋体" w:hAnsi="Times New Roman" w:cs="Times New Roman"/>
                <w:noProof/>
              </w:rPr>
              <w:t>4.14  Photovoltaic Performance</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_Toc88231515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14</w:t>
            </w:r>
            <w:r w:rsidR="000216D0" w:rsidRPr="000216D0">
              <w:rPr>
                <w:rFonts w:ascii="Times New Roman" w:eastAsia="宋体" w:hAnsi="Times New Roman" w:cs="Times New Roman"/>
                <w:noProof/>
                <w:webHidden/>
              </w:rPr>
              <w:fldChar w:fldCharType="end"/>
            </w:r>
          </w:hyperlink>
        </w:p>
        <w:p w14:paraId="6D1708C2" w14:textId="09801419"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16" w:history="1">
            <w:r w:rsidR="000216D0" w:rsidRPr="000216D0">
              <w:rPr>
                <w:rFonts w:ascii="Times New Roman" w:eastAsia="宋体" w:hAnsi="Times New Roman" w:cs="Times New Roman"/>
                <w:noProof/>
              </w:rPr>
              <w:t>4.15  Explosion Shock Wave Resistance Performance</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_Toc88231516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14</w:t>
            </w:r>
            <w:r w:rsidR="000216D0" w:rsidRPr="000216D0">
              <w:rPr>
                <w:rFonts w:ascii="Times New Roman" w:eastAsia="宋体" w:hAnsi="Times New Roman" w:cs="Times New Roman"/>
                <w:noProof/>
                <w:webHidden/>
              </w:rPr>
              <w:fldChar w:fldCharType="end"/>
            </w:r>
          </w:hyperlink>
        </w:p>
        <w:p w14:paraId="27B7E4A7" w14:textId="098C42E9"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17" w:history="1">
            <w:r w:rsidR="000216D0" w:rsidRPr="000216D0">
              <w:rPr>
                <w:rFonts w:ascii="Times New Roman" w:eastAsia="宋体" w:hAnsi="Times New Roman" w:cs="Times New Roman"/>
                <w:noProof/>
              </w:rPr>
              <w:t>4.16  Bulletproof Performance</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_Toc88231517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14</w:t>
            </w:r>
            <w:r w:rsidR="000216D0" w:rsidRPr="000216D0">
              <w:rPr>
                <w:rFonts w:ascii="Times New Roman" w:eastAsia="宋体" w:hAnsi="Times New Roman" w:cs="Times New Roman"/>
                <w:noProof/>
                <w:webHidden/>
              </w:rPr>
              <w:fldChar w:fldCharType="end"/>
            </w:r>
          </w:hyperlink>
        </w:p>
        <w:p w14:paraId="54CB9CFB" w14:textId="53F8FAED"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18" w:history="1">
            <w:r w:rsidR="000216D0" w:rsidRPr="000216D0">
              <w:rPr>
                <w:rFonts w:ascii="Times New Roman" w:eastAsia="宋体" w:hAnsi="Times New Roman" w:cs="Times New Roman"/>
                <w:noProof/>
              </w:rPr>
              <w:t>4.17  Fireproof Performance</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_Toc88231518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15</w:t>
            </w:r>
            <w:r w:rsidR="000216D0" w:rsidRPr="000216D0">
              <w:rPr>
                <w:rFonts w:ascii="Times New Roman" w:eastAsia="宋体" w:hAnsi="Times New Roman" w:cs="Times New Roman"/>
                <w:noProof/>
                <w:webHidden/>
              </w:rPr>
              <w:fldChar w:fldCharType="end"/>
            </w:r>
          </w:hyperlink>
        </w:p>
        <w:p w14:paraId="22521982" w14:textId="440A38C7" w:rsidR="000216D0" w:rsidRPr="000216D0" w:rsidRDefault="00FE72F2" w:rsidP="000216D0">
          <w:pPr>
            <w:tabs>
              <w:tab w:val="right" w:leader="dot" w:pos="8296"/>
            </w:tabs>
            <w:spacing w:line="300" w:lineRule="auto"/>
            <w:ind w:firstLineChars="200" w:firstLine="420"/>
            <w:rPr>
              <w:rFonts w:ascii="等线" w:eastAsia="等线" w:hAnsi="等线" w:cs="Times New Roman"/>
              <w:noProof/>
            </w:rPr>
          </w:pPr>
          <w:hyperlink w:anchor="_Toc88231519" w:history="1">
            <w:r w:rsidR="000216D0" w:rsidRPr="000216D0">
              <w:rPr>
                <w:rFonts w:ascii="Times New Roman" w:eastAsia="宋体" w:hAnsi="Times New Roman" w:cs="Times New Roman"/>
                <w:noProof/>
              </w:rPr>
              <w:t xml:space="preserve">5  </w:t>
            </w:r>
            <w:r w:rsidR="000216D0" w:rsidRPr="000216D0">
              <w:rPr>
                <w:rFonts w:ascii="Times New Roman" w:eastAsia="宋体" w:hAnsi="Times New Roman" w:cs="Times New Roman" w:hint="eastAsia"/>
                <w:noProof/>
              </w:rPr>
              <w:t>A</w:t>
            </w:r>
            <w:r w:rsidR="000216D0" w:rsidRPr="000216D0">
              <w:rPr>
                <w:rFonts w:ascii="Times New Roman" w:eastAsia="宋体" w:hAnsi="Times New Roman" w:cs="Times New Roman"/>
                <w:noProof/>
              </w:rPr>
              <w:t>rchitectural Design</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_Toc88231519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17</w:t>
            </w:r>
            <w:r w:rsidR="000216D0" w:rsidRPr="000216D0">
              <w:rPr>
                <w:rFonts w:ascii="Times New Roman" w:eastAsia="宋体" w:hAnsi="Times New Roman" w:cs="Times New Roman"/>
                <w:noProof/>
                <w:webHidden/>
              </w:rPr>
              <w:fldChar w:fldCharType="end"/>
            </w:r>
          </w:hyperlink>
        </w:p>
        <w:p w14:paraId="42A95F47" w14:textId="686C34BF"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20" w:history="1">
            <w:r w:rsidR="000216D0" w:rsidRPr="000216D0">
              <w:rPr>
                <w:rFonts w:ascii="Times New Roman" w:eastAsia="宋体" w:hAnsi="Times New Roman" w:cs="Times New Roman"/>
                <w:noProof/>
              </w:rPr>
              <w:t>5.1  General Rules</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_Toc88231520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17</w:t>
            </w:r>
            <w:r w:rsidR="000216D0" w:rsidRPr="000216D0">
              <w:rPr>
                <w:rFonts w:ascii="Times New Roman" w:eastAsia="宋体" w:hAnsi="Times New Roman" w:cs="Times New Roman"/>
                <w:noProof/>
                <w:webHidden/>
              </w:rPr>
              <w:fldChar w:fldCharType="end"/>
            </w:r>
          </w:hyperlink>
        </w:p>
        <w:p w14:paraId="76B8F278" w14:textId="11325852"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21" w:history="1">
            <w:r w:rsidR="000216D0" w:rsidRPr="000216D0">
              <w:rPr>
                <w:rFonts w:ascii="Times New Roman" w:eastAsia="宋体" w:hAnsi="Times New Roman" w:cs="Times New Roman"/>
                <w:noProof/>
              </w:rPr>
              <w:t>5.2  Type Selection of Building Curtain Wall</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_Toc88231521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17</w:t>
            </w:r>
            <w:r w:rsidR="000216D0" w:rsidRPr="000216D0">
              <w:rPr>
                <w:rFonts w:ascii="Times New Roman" w:eastAsia="宋体" w:hAnsi="Times New Roman" w:cs="Times New Roman"/>
                <w:noProof/>
                <w:webHidden/>
              </w:rPr>
              <w:fldChar w:fldCharType="end"/>
            </w:r>
          </w:hyperlink>
        </w:p>
        <w:p w14:paraId="303AD0F8" w14:textId="003EC0AC"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22" w:history="1">
            <w:r w:rsidR="000216D0" w:rsidRPr="000216D0">
              <w:rPr>
                <w:rFonts w:ascii="Times New Roman" w:eastAsia="宋体" w:hAnsi="Times New Roman" w:cs="Times New Roman"/>
                <w:noProof/>
              </w:rPr>
              <w:t>5.3  Material Selection</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_Toc88231522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17</w:t>
            </w:r>
            <w:r w:rsidR="000216D0" w:rsidRPr="000216D0">
              <w:rPr>
                <w:rFonts w:ascii="Times New Roman" w:eastAsia="宋体" w:hAnsi="Times New Roman" w:cs="Times New Roman"/>
                <w:noProof/>
                <w:webHidden/>
              </w:rPr>
              <w:fldChar w:fldCharType="end"/>
            </w:r>
          </w:hyperlink>
        </w:p>
        <w:p w14:paraId="5B6F78CF" w14:textId="1F0AF345"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23" w:history="1">
            <w:r w:rsidR="000216D0" w:rsidRPr="000216D0">
              <w:rPr>
                <w:rFonts w:ascii="Times New Roman" w:eastAsia="宋体" w:hAnsi="Times New Roman" w:cs="Times New Roman"/>
                <w:noProof/>
              </w:rPr>
              <w:t>5.4  Panel Division</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_Toc88231523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18</w:t>
            </w:r>
            <w:r w:rsidR="000216D0" w:rsidRPr="000216D0">
              <w:rPr>
                <w:rFonts w:ascii="Times New Roman" w:eastAsia="宋体" w:hAnsi="Times New Roman" w:cs="Times New Roman"/>
                <w:noProof/>
                <w:webHidden/>
              </w:rPr>
              <w:fldChar w:fldCharType="end"/>
            </w:r>
          </w:hyperlink>
        </w:p>
        <w:p w14:paraId="5E7A784F" w14:textId="1FB18108"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24" w:history="1">
            <w:r w:rsidR="000216D0" w:rsidRPr="000216D0">
              <w:rPr>
                <w:rFonts w:ascii="Times New Roman" w:eastAsia="宋体" w:hAnsi="Times New Roman" w:cs="Times New Roman"/>
                <w:noProof/>
              </w:rPr>
              <w:t>5.5  Lighting Roof</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_Toc88231524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18</w:t>
            </w:r>
            <w:r w:rsidR="000216D0" w:rsidRPr="000216D0">
              <w:rPr>
                <w:rFonts w:ascii="Times New Roman" w:eastAsia="宋体" w:hAnsi="Times New Roman" w:cs="Times New Roman"/>
                <w:noProof/>
                <w:webHidden/>
              </w:rPr>
              <w:fldChar w:fldCharType="end"/>
            </w:r>
          </w:hyperlink>
        </w:p>
        <w:p w14:paraId="1B666A1C" w14:textId="70D0995B"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25" w:history="1">
            <w:r w:rsidR="000216D0" w:rsidRPr="000216D0">
              <w:rPr>
                <w:rFonts w:ascii="Times New Roman" w:eastAsia="宋体" w:hAnsi="Times New Roman" w:cs="Times New Roman"/>
                <w:noProof/>
              </w:rPr>
              <w:t>5.6  Openable Part</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_Toc88231525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18</w:t>
            </w:r>
            <w:r w:rsidR="000216D0" w:rsidRPr="000216D0">
              <w:rPr>
                <w:rFonts w:ascii="Times New Roman" w:eastAsia="宋体" w:hAnsi="Times New Roman" w:cs="Times New Roman"/>
                <w:noProof/>
                <w:webHidden/>
              </w:rPr>
              <w:fldChar w:fldCharType="end"/>
            </w:r>
          </w:hyperlink>
        </w:p>
        <w:p w14:paraId="43016DDE" w14:textId="3D3416B2"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26" w:history="1">
            <w:r w:rsidR="000216D0" w:rsidRPr="000216D0">
              <w:rPr>
                <w:rFonts w:ascii="Times New Roman" w:eastAsia="宋体" w:hAnsi="Times New Roman" w:cs="Times New Roman"/>
                <w:noProof/>
              </w:rPr>
              <w:t>5.7  Cleaning and Maintenance Design</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_Toc88231526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18</w:t>
            </w:r>
            <w:r w:rsidR="000216D0" w:rsidRPr="000216D0">
              <w:rPr>
                <w:rFonts w:ascii="Times New Roman" w:eastAsia="宋体" w:hAnsi="Times New Roman" w:cs="Times New Roman"/>
                <w:noProof/>
                <w:webHidden/>
              </w:rPr>
              <w:fldChar w:fldCharType="end"/>
            </w:r>
          </w:hyperlink>
        </w:p>
        <w:p w14:paraId="28E0B23F" w14:textId="0BC14E90"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27" w:history="1">
            <w:r w:rsidR="000216D0" w:rsidRPr="000216D0">
              <w:rPr>
                <w:rFonts w:ascii="Times New Roman" w:eastAsia="宋体" w:hAnsi="Times New Roman" w:cs="Times New Roman"/>
                <w:noProof/>
              </w:rPr>
              <w:t>5.8  Integrated Design of Building Curtain Wall</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_Toc88231527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19</w:t>
            </w:r>
            <w:r w:rsidR="000216D0" w:rsidRPr="000216D0">
              <w:rPr>
                <w:rFonts w:ascii="Times New Roman" w:eastAsia="宋体" w:hAnsi="Times New Roman" w:cs="Times New Roman"/>
                <w:noProof/>
                <w:webHidden/>
              </w:rPr>
              <w:fldChar w:fldCharType="end"/>
            </w:r>
          </w:hyperlink>
        </w:p>
        <w:p w14:paraId="4F22D122" w14:textId="68E26E73"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28" w:history="1">
            <w:r w:rsidR="000216D0" w:rsidRPr="000216D0">
              <w:rPr>
                <w:rFonts w:ascii="Times New Roman" w:eastAsia="宋体" w:hAnsi="Times New Roman" w:cs="Times New Roman"/>
                <w:noProof/>
              </w:rPr>
              <w:t>5.9  Fire Safety Design</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_Toc88231528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19</w:t>
            </w:r>
            <w:r w:rsidR="000216D0" w:rsidRPr="000216D0">
              <w:rPr>
                <w:rFonts w:ascii="Times New Roman" w:eastAsia="宋体" w:hAnsi="Times New Roman" w:cs="Times New Roman"/>
                <w:noProof/>
                <w:webHidden/>
              </w:rPr>
              <w:fldChar w:fldCharType="end"/>
            </w:r>
          </w:hyperlink>
        </w:p>
        <w:p w14:paraId="05BDF2AD" w14:textId="2112D8D2" w:rsidR="000216D0" w:rsidRPr="000216D0" w:rsidRDefault="00FE72F2" w:rsidP="000216D0">
          <w:pPr>
            <w:tabs>
              <w:tab w:val="right" w:leader="dot" w:pos="8296"/>
            </w:tabs>
            <w:spacing w:line="300" w:lineRule="auto"/>
            <w:ind w:firstLineChars="200" w:firstLine="420"/>
            <w:rPr>
              <w:rFonts w:ascii="等线" w:eastAsia="等线" w:hAnsi="等线" w:cs="Times New Roman"/>
              <w:noProof/>
            </w:rPr>
          </w:pPr>
          <w:hyperlink w:anchor="_Toc88231529" w:history="1">
            <w:r w:rsidR="000216D0" w:rsidRPr="000216D0">
              <w:rPr>
                <w:rFonts w:ascii="Times New Roman" w:eastAsia="宋体" w:hAnsi="Times New Roman" w:cs="Times New Roman"/>
                <w:noProof/>
              </w:rPr>
              <w:t>6  Structural Design</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_Toc88231529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24</w:t>
            </w:r>
            <w:r w:rsidR="000216D0" w:rsidRPr="000216D0">
              <w:rPr>
                <w:rFonts w:ascii="Times New Roman" w:eastAsia="宋体" w:hAnsi="Times New Roman" w:cs="Times New Roman"/>
                <w:noProof/>
                <w:webHidden/>
              </w:rPr>
              <w:fldChar w:fldCharType="end"/>
            </w:r>
          </w:hyperlink>
        </w:p>
        <w:p w14:paraId="63138AD9" w14:textId="1329032E"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30" w:history="1">
            <w:r w:rsidR="000216D0" w:rsidRPr="000216D0">
              <w:rPr>
                <w:rFonts w:ascii="Times New Roman" w:eastAsia="宋体" w:hAnsi="Times New Roman" w:cs="Times New Roman"/>
                <w:noProof/>
              </w:rPr>
              <w:t>6.1  General Rules</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_Toc88231530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24</w:t>
            </w:r>
            <w:r w:rsidR="000216D0" w:rsidRPr="000216D0">
              <w:rPr>
                <w:rFonts w:ascii="Times New Roman" w:eastAsia="宋体" w:hAnsi="Times New Roman" w:cs="Times New Roman"/>
                <w:noProof/>
                <w:webHidden/>
              </w:rPr>
              <w:fldChar w:fldCharType="end"/>
            </w:r>
          </w:hyperlink>
        </w:p>
        <w:p w14:paraId="7FC282EA" w14:textId="31BF36FB"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31" w:history="1">
            <w:r w:rsidR="000216D0" w:rsidRPr="000216D0">
              <w:rPr>
                <w:rFonts w:ascii="Times New Roman" w:eastAsia="宋体" w:hAnsi="Times New Roman" w:cs="Times New Roman"/>
                <w:noProof/>
              </w:rPr>
              <w:t>6.2  Load Action and Combination</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_Toc88231531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24</w:t>
            </w:r>
            <w:r w:rsidR="000216D0" w:rsidRPr="000216D0">
              <w:rPr>
                <w:rFonts w:ascii="Times New Roman" w:eastAsia="宋体" w:hAnsi="Times New Roman" w:cs="Times New Roman"/>
                <w:noProof/>
                <w:webHidden/>
              </w:rPr>
              <w:fldChar w:fldCharType="end"/>
            </w:r>
          </w:hyperlink>
        </w:p>
        <w:p w14:paraId="64255446" w14:textId="53018AA2"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32" w:history="1">
            <w:r w:rsidR="000216D0" w:rsidRPr="000216D0">
              <w:rPr>
                <w:rFonts w:ascii="Times New Roman" w:eastAsia="宋体" w:hAnsi="Times New Roman" w:cs="Times New Roman"/>
                <w:noProof/>
              </w:rPr>
              <w:t>6.3  Support Structure Selection</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_Toc88231532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25</w:t>
            </w:r>
            <w:r w:rsidR="000216D0" w:rsidRPr="000216D0">
              <w:rPr>
                <w:rFonts w:ascii="Times New Roman" w:eastAsia="宋体" w:hAnsi="Times New Roman" w:cs="Times New Roman"/>
                <w:noProof/>
                <w:webHidden/>
              </w:rPr>
              <w:fldChar w:fldCharType="end"/>
            </w:r>
          </w:hyperlink>
        </w:p>
        <w:p w14:paraId="071EF8A5" w14:textId="4F604A02"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33" w:history="1">
            <w:r w:rsidR="000216D0" w:rsidRPr="000216D0">
              <w:rPr>
                <w:rFonts w:ascii="Times New Roman" w:eastAsia="宋体" w:hAnsi="Times New Roman" w:cs="Times New Roman"/>
                <w:noProof/>
              </w:rPr>
              <w:t>6.4  Panel Design</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_Toc88231533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26</w:t>
            </w:r>
            <w:r w:rsidR="000216D0" w:rsidRPr="000216D0">
              <w:rPr>
                <w:rFonts w:ascii="Times New Roman" w:eastAsia="宋体" w:hAnsi="Times New Roman" w:cs="Times New Roman"/>
                <w:noProof/>
                <w:webHidden/>
              </w:rPr>
              <w:fldChar w:fldCharType="end"/>
            </w:r>
          </w:hyperlink>
        </w:p>
        <w:p w14:paraId="4A35850B" w14:textId="06D5EE77"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34" w:history="1">
            <w:r w:rsidR="000216D0" w:rsidRPr="000216D0">
              <w:rPr>
                <w:rFonts w:ascii="Times New Roman" w:eastAsia="宋体" w:hAnsi="Times New Roman" w:cs="Times New Roman"/>
                <w:noProof/>
              </w:rPr>
              <w:t>6.5  Supporting Structure Design</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_Toc88231534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28</w:t>
            </w:r>
            <w:r w:rsidR="000216D0" w:rsidRPr="000216D0">
              <w:rPr>
                <w:rFonts w:ascii="Times New Roman" w:eastAsia="宋体" w:hAnsi="Times New Roman" w:cs="Times New Roman"/>
                <w:noProof/>
                <w:webHidden/>
              </w:rPr>
              <w:fldChar w:fldCharType="end"/>
            </w:r>
          </w:hyperlink>
        </w:p>
        <w:p w14:paraId="023DCC32" w14:textId="2B8766E5"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35" w:history="1">
            <w:r w:rsidR="000216D0" w:rsidRPr="000216D0">
              <w:rPr>
                <w:rFonts w:ascii="Times New Roman" w:eastAsia="宋体" w:hAnsi="Times New Roman" w:cs="Times New Roman"/>
                <w:noProof/>
              </w:rPr>
              <w:t>6.6  Connection Design</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_Toc88231535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30</w:t>
            </w:r>
            <w:r w:rsidR="000216D0" w:rsidRPr="000216D0">
              <w:rPr>
                <w:rFonts w:ascii="Times New Roman" w:eastAsia="宋体" w:hAnsi="Times New Roman" w:cs="Times New Roman"/>
                <w:noProof/>
                <w:webHidden/>
              </w:rPr>
              <w:fldChar w:fldCharType="end"/>
            </w:r>
          </w:hyperlink>
        </w:p>
        <w:p w14:paraId="17CF3B6F" w14:textId="0B698215" w:rsidR="000216D0" w:rsidRPr="000216D0" w:rsidRDefault="00FE72F2" w:rsidP="000216D0">
          <w:pPr>
            <w:tabs>
              <w:tab w:val="right" w:leader="dot" w:pos="8296"/>
            </w:tabs>
            <w:spacing w:line="300" w:lineRule="auto"/>
            <w:ind w:firstLineChars="200" w:firstLine="420"/>
            <w:rPr>
              <w:rFonts w:ascii="等线" w:eastAsia="等线" w:hAnsi="等线" w:cs="Times New Roman"/>
              <w:noProof/>
            </w:rPr>
          </w:pPr>
          <w:hyperlink w:anchor="_Toc88231536" w:history="1">
            <w:r w:rsidR="000216D0" w:rsidRPr="000216D0">
              <w:rPr>
                <w:rFonts w:ascii="Times New Roman" w:eastAsia="宋体" w:hAnsi="Times New Roman" w:cs="Times New Roman"/>
                <w:noProof/>
              </w:rPr>
              <w:t xml:space="preserve">7  </w:t>
            </w:r>
            <w:r w:rsidR="000216D0" w:rsidRPr="000216D0">
              <w:rPr>
                <w:rFonts w:ascii="Times New Roman" w:eastAsia="宋体" w:hAnsi="Times New Roman" w:cs="Times New Roman" w:hint="eastAsia"/>
                <w:noProof/>
              </w:rPr>
              <w:t>D</w:t>
            </w:r>
            <w:r w:rsidR="000216D0" w:rsidRPr="000216D0">
              <w:rPr>
                <w:rFonts w:ascii="Times New Roman" w:eastAsia="宋体" w:hAnsi="Times New Roman" w:cs="Times New Roman"/>
                <w:noProof/>
              </w:rPr>
              <w:t>etail Structure Design</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_Toc88231536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35</w:t>
            </w:r>
            <w:r w:rsidR="000216D0" w:rsidRPr="000216D0">
              <w:rPr>
                <w:rFonts w:ascii="Times New Roman" w:eastAsia="宋体" w:hAnsi="Times New Roman" w:cs="Times New Roman"/>
                <w:noProof/>
                <w:webHidden/>
              </w:rPr>
              <w:fldChar w:fldCharType="end"/>
            </w:r>
          </w:hyperlink>
        </w:p>
        <w:p w14:paraId="0427DDAF" w14:textId="6C63DCB4"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37" w:history="1">
            <w:r w:rsidR="000216D0" w:rsidRPr="000216D0">
              <w:rPr>
                <w:rFonts w:ascii="Times New Roman" w:eastAsia="宋体" w:hAnsi="Times New Roman" w:cs="Times New Roman"/>
                <w:noProof/>
              </w:rPr>
              <w:t>7.1  General Rules</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_Toc88231537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35</w:t>
            </w:r>
            <w:r w:rsidR="000216D0" w:rsidRPr="000216D0">
              <w:rPr>
                <w:rFonts w:ascii="Times New Roman" w:eastAsia="宋体" w:hAnsi="Times New Roman" w:cs="Times New Roman"/>
                <w:noProof/>
                <w:webHidden/>
              </w:rPr>
              <w:fldChar w:fldCharType="end"/>
            </w:r>
          </w:hyperlink>
        </w:p>
        <w:p w14:paraId="08702A37" w14:textId="50123F3D"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38" w:history="1">
            <w:r w:rsidR="000216D0" w:rsidRPr="000216D0">
              <w:rPr>
                <w:rFonts w:ascii="Times New Roman" w:eastAsia="宋体" w:hAnsi="Times New Roman" w:cs="Times New Roman"/>
                <w:noProof/>
              </w:rPr>
              <w:t>7.2  Installation Connection Structure</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_Toc88231538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35</w:t>
            </w:r>
            <w:r w:rsidR="000216D0" w:rsidRPr="000216D0">
              <w:rPr>
                <w:rFonts w:ascii="Times New Roman" w:eastAsia="宋体" w:hAnsi="Times New Roman" w:cs="Times New Roman"/>
                <w:noProof/>
                <w:webHidden/>
              </w:rPr>
              <w:fldChar w:fldCharType="end"/>
            </w:r>
          </w:hyperlink>
        </w:p>
        <w:p w14:paraId="521036D4" w14:textId="32CB97A0"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39" w:history="1">
            <w:r w:rsidR="000216D0" w:rsidRPr="000216D0">
              <w:rPr>
                <w:rFonts w:ascii="Times New Roman" w:eastAsia="宋体" w:hAnsi="Times New Roman" w:cs="Times New Roman"/>
                <w:noProof/>
              </w:rPr>
              <w:t>7.3  Fireproof Structure</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_Toc88231539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37</w:t>
            </w:r>
            <w:r w:rsidR="000216D0" w:rsidRPr="000216D0">
              <w:rPr>
                <w:rFonts w:ascii="Times New Roman" w:eastAsia="宋体" w:hAnsi="Times New Roman" w:cs="Times New Roman"/>
                <w:noProof/>
                <w:webHidden/>
              </w:rPr>
              <w:fldChar w:fldCharType="end"/>
            </w:r>
          </w:hyperlink>
        </w:p>
        <w:p w14:paraId="53143B5B" w14:textId="14D41381"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40" w:history="1">
            <w:r w:rsidR="000216D0" w:rsidRPr="000216D0">
              <w:rPr>
                <w:rFonts w:ascii="Times New Roman" w:eastAsia="宋体" w:hAnsi="Times New Roman" w:cs="Times New Roman"/>
                <w:noProof/>
              </w:rPr>
              <w:t>7.4  Sealing Structure</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_Toc88231540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39</w:t>
            </w:r>
            <w:r w:rsidR="000216D0" w:rsidRPr="000216D0">
              <w:rPr>
                <w:rFonts w:ascii="Times New Roman" w:eastAsia="宋体" w:hAnsi="Times New Roman" w:cs="Times New Roman"/>
                <w:noProof/>
                <w:webHidden/>
              </w:rPr>
              <w:fldChar w:fldCharType="end"/>
            </w:r>
          </w:hyperlink>
        </w:p>
        <w:p w14:paraId="4A35F1D1" w14:textId="30B1E8A9"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41" w:history="1">
            <w:r w:rsidR="000216D0" w:rsidRPr="000216D0">
              <w:rPr>
                <w:rFonts w:ascii="Times New Roman" w:eastAsia="宋体" w:hAnsi="Times New Roman" w:cs="Times New Roman"/>
                <w:noProof/>
              </w:rPr>
              <w:t>7.5  Waterproof and Drainage Structure</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_Toc88231541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39</w:t>
            </w:r>
            <w:r w:rsidR="000216D0" w:rsidRPr="000216D0">
              <w:rPr>
                <w:rFonts w:ascii="Times New Roman" w:eastAsia="宋体" w:hAnsi="Times New Roman" w:cs="Times New Roman"/>
                <w:noProof/>
                <w:webHidden/>
              </w:rPr>
              <w:fldChar w:fldCharType="end"/>
            </w:r>
          </w:hyperlink>
        </w:p>
        <w:p w14:paraId="128ABE03" w14:textId="3BB54346"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42" w:history="1">
            <w:r w:rsidR="000216D0" w:rsidRPr="000216D0">
              <w:rPr>
                <w:rFonts w:ascii="Times New Roman" w:eastAsia="宋体" w:hAnsi="Times New Roman" w:cs="Times New Roman"/>
                <w:noProof/>
              </w:rPr>
              <w:t>7.6  Shading Structure</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_Toc88231542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40</w:t>
            </w:r>
            <w:r w:rsidR="000216D0" w:rsidRPr="000216D0">
              <w:rPr>
                <w:rFonts w:ascii="Times New Roman" w:eastAsia="宋体" w:hAnsi="Times New Roman" w:cs="Times New Roman"/>
                <w:noProof/>
                <w:webHidden/>
              </w:rPr>
              <w:fldChar w:fldCharType="end"/>
            </w:r>
          </w:hyperlink>
        </w:p>
        <w:p w14:paraId="6FA83FD2" w14:textId="360E9C7E"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43" w:history="1">
            <w:r w:rsidR="000216D0" w:rsidRPr="000216D0">
              <w:rPr>
                <w:rFonts w:ascii="Times New Roman" w:eastAsia="宋体" w:hAnsi="Times New Roman" w:cs="Times New Roman"/>
                <w:noProof/>
              </w:rPr>
              <w:t>7.7  Open Casement Structure</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_Toc88231543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41</w:t>
            </w:r>
            <w:r w:rsidR="000216D0" w:rsidRPr="000216D0">
              <w:rPr>
                <w:rFonts w:ascii="Times New Roman" w:eastAsia="宋体" w:hAnsi="Times New Roman" w:cs="Times New Roman"/>
                <w:noProof/>
                <w:webHidden/>
              </w:rPr>
              <w:fldChar w:fldCharType="end"/>
            </w:r>
          </w:hyperlink>
        </w:p>
        <w:p w14:paraId="24A5471D" w14:textId="67A05F48" w:rsidR="000216D0" w:rsidRPr="000216D0" w:rsidRDefault="00FE72F2" w:rsidP="000216D0">
          <w:pPr>
            <w:tabs>
              <w:tab w:val="right" w:leader="dot" w:pos="8296"/>
            </w:tabs>
            <w:spacing w:line="300" w:lineRule="auto"/>
            <w:ind w:firstLineChars="200" w:firstLine="420"/>
            <w:rPr>
              <w:rFonts w:ascii="等线" w:eastAsia="等线" w:hAnsi="等线" w:cs="Times New Roman"/>
              <w:noProof/>
            </w:rPr>
          </w:pPr>
          <w:hyperlink w:anchor="_Toc88231544" w:history="1">
            <w:r w:rsidR="000216D0" w:rsidRPr="000216D0">
              <w:rPr>
                <w:rFonts w:ascii="Times New Roman" w:eastAsia="宋体" w:hAnsi="Times New Roman" w:cs="Times New Roman"/>
                <w:noProof/>
              </w:rPr>
              <w:t>8  Design Stage and Requirements of Building Curtain Wall</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_Toc88231544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43</w:t>
            </w:r>
            <w:r w:rsidR="000216D0" w:rsidRPr="000216D0">
              <w:rPr>
                <w:rFonts w:ascii="Times New Roman" w:eastAsia="宋体" w:hAnsi="Times New Roman" w:cs="Times New Roman"/>
                <w:noProof/>
                <w:webHidden/>
              </w:rPr>
              <w:fldChar w:fldCharType="end"/>
            </w:r>
          </w:hyperlink>
        </w:p>
        <w:p w14:paraId="73A5E5B2" w14:textId="10A0E4C1"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45" w:history="1">
            <w:r w:rsidR="000216D0" w:rsidRPr="000216D0">
              <w:rPr>
                <w:rFonts w:ascii="Times New Roman" w:eastAsia="宋体" w:hAnsi="Times New Roman" w:cs="Times New Roman"/>
                <w:noProof/>
              </w:rPr>
              <w:t>8.1  General Rules</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_Toc88231545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43</w:t>
            </w:r>
            <w:r w:rsidR="000216D0" w:rsidRPr="000216D0">
              <w:rPr>
                <w:rFonts w:ascii="Times New Roman" w:eastAsia="宋体" w:hAnsi="Times New Roman" w:cs="Times New Roman"/>
                <w:noProof/>
                <w:webHidden/>
              </w:rPr>
              <w:fldChar w:fldCharType="end"/>
            </w:r>
          </w:hyperlink>
        </w:p>
        <w:p w14:paraId="3E69C66A" w14:textId="4C9535AA"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46" w:history="1">
            <w:r w:rsidR="000216D0" w:rsidRPr="000216D0">
              <w:rPr>
                <w:rFonts w:ascii="Times New Roman" w:eastAsia="宋体" w:hAnsi="Times New Roman" w:cs="Times New Roman"/>
                <w:noProof/>
              </w:rPr>
              <w:t>8.2  Scheme Design Document</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_Toc88231546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44</w:t>
            </w:r>
            <w:r w:rsidR="000216D0" w:rsidRPr="000216D0">
              <w:rPr>
                <w:rFonts w:ascii="Times New Roman" w:eastAsia="宋体" w:hAnsi="Times New Roman" w:cs="Times New Roman"/>
                <w:noProof/>
                <w:webHidden/>
              </w:rPr>
              <w:fldChar w:fldCharType="end"/>
            </w:r>
          </w:hyperlink>
        </w:p>
        <w:p w14:paraId="7AEDA7F2" w14:textId="11EAF622"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47" w:history="1">
            <w:r w:rsidR="000216D0" w:rsidRPr="000216D0">
              <w:rPr>
                <w:rFonts w:ascii="Times New Roman" w:eastAsia="宋体" w:hAnsi="Times New Roman" w:cs="Times New Roman"/>
                <w:noProof/>
              </w:rPr>
              <w:t>8.3  Preliminary Design Documents</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_Toc88231547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45</w:t>
            </w:r>
            <w:r w:rsidR="000216D0" w:rsidRPr="000216D0">
              <w:rPr>
                <w:rFonts w:ascii="Times New Roman" w:eastAsia="宋体" w:hAnsi="Times New Roman" w:cs="Times New Roman"/>
                <w:noProof/>
                <w:webHidden/>
              </w:rPr>
              <w:fldChar w:fldCharType="end"/>
            </w:r>
          </w:hyperlink>
        </w:p>
        <w:p w14:paraId="0A50EE25" w14:textId="59E51DCD"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48" w:history="1">
            <w:r w:rsidR="000216D0" w:rsidRPr="000216D0">
              <w:rPr>
                <w:rFonts w:ascii="Times New Roman" w:eastAsia="宋体" w:hAnsi="Times New Roman" w:cs="Times New Roman"/>
                <w:noProof/>
              </w:rPr>
              <w:t>8.4  Construction Drawing Design Documents</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_Toc88231548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47</w:t>
            </w:r>
            <w:r w:rsidR="000216D0" w:rsidRPr="000216D0">
              <w:rPr>
                <w:rFonts w:ascii="Times New Roman" w:eastAsia="宋体" w:hAnsi="Times New Roman" w:cs="Times New Roman"/>
                <w:noProof/>
                <w:webHidden/>
              </w:rPr>
              <w:fldChar w:fldCharType="end"/>
            </w:r>
          </w:hyperlink>
        </w:p>
        <w:p w14:paraId="5DCCC566" w14:textId="14B93500" w:rsidR="000216D0" w:rsidRPr="000216D0" w:rsidRDefault="00FE72F2" w:rsidP="000216D0">
          <w:pPr>
            <w:tabs>
              <w:tab w:val="right" w:leader="dot" w:pos="8296"/>
            </w:tabs>
            <w:spacing w:line="300" w:lineRule="auto"/>
            <w:ind w:firstLineChars="200" w:firstLine="420"/>
            <w:rPr>
              <w:rFonts w:ascii="等线" w:eastAsia="等线" w:hAnsi="等线" w:cs="Times New Roman"/>
              <w:noProof/>
            </w:rPr>
          </w:pPr>
          <w:hyperlink w:anchor="_Toc88231549" w:history="1">
            <w:r w:rsidR="000216D0" w:rsidRPr="000216D0">
              <w:rPr>
                <w:rFonts w:ascii="Times New Roman" w:eastAsia="宋体" w:hAnsi="Times New Roman" w:cs="Times New Roman"/>
                <w:noProof/>
              </w:rPr>
              <w:t>9  Building Information Modeling</w:t>
            </w:r>
            <w:r w:rsidR="000216D0" w:rsidRPr="000216D0">
              <w:rPr>
                <w:rFonts w:ascii="Times New Roman" w:eastAsia="宋体" w:hAnsi="Times New Roman" w:cs="Times New Roman"/>
                <w:noProof/>
              </w:rPr>
              <w:t>（</w:t>
            </w:r>
            <w:r w:rsidR="000216D0" w:rsidRPr="000216D0">
              <w:rPr>
                <w:rFonts w:ascii="Times New Roman" w:eastAsia="宋体" w:hAnsi="Times New Roman" w:cs="Times New Roman"/>
                <w:noProof/>
              </w:rPr>
              <w:t>BIM</w:t>
            </w:r>
            <w:r w:rsidR="000216D0" w:rsidRPr="000216D0">
              <w:rPr>
                <w:rFonts w:ascii="Times New Roman" w:eastAsia="宋体" w:hAnsi="Times New Roman" w:cs="Times New Roman"/>
                <w:noProof/>
              </w:rPr>
              <w:t>）</w:t>
            </w:r>
            <w:r w:rsidR="000216D0" w:rsidRPr="000216D0">
              <w:rPr>
                <w:rFonts w:ascii="Times New Roman" w:eastAsia="宋体" w:hAnsi="Times New Roman" w:cs="Times New Roman"/>
                <w:noProof/>
              </w:rPr>
              <w:t>Design</w:t>
            </w:r>
            <w:r w:rsidR="000216D0" w:rsidRPr="000216D0">
              <w:rPr>
                <w:rFonts w:ascii="Times New Roman" w:eastAsia="宋体" w:hAnsi="Times New Roman" w:cs="Times New Roman" w:hint="eastAsia"/>
                <w:noProof/>
              </w:rPr>
              <w:t xml:space="preserve"> of </w:t>
            </w:r>
            <w:r w:rsidR="000216D0" w:rsidRPr="000216D0">
              <w:rPr>
                <w:rFonts w:ascii="Times New Roman" w:eastAsia="宋体" w:hAnsi="Times New Roman" w:cs="Times New Roman"/>
                <w:noProof/>
              </w:rPr>
              <w:t>Building Curtain Wall</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_Toc88231549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52</w:t>
            </w:r>
            <w:r w:rsidR="000216D0" w:rsidRPr="000216D0">
              <w:rPr>
                <w:rFonts w:ascii="Times New Roman" w:eastAsia="宋体" w:hAnsi="Times New Roman" w:cs="Times New Roman"/>
                <w:noProof/>
                <w:webHidden/>
              </w:rPr>
              <w:fldChar w:fldCharType="end"/>
            </w:r>
          </w:hyperlink>
        </w:p>
        <w:p w14:paraId="13BDD098" w14:textId="6F75DD1A"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50" w:history="1">
            <w:r w:rsidR="000216D0" w:rsidRPr="000216D0">
              <w:rPr>
                <w:rFonts w:ascii="Times New Roman" w:eastAsia="宋体" w:hAnsi="Times New Roman" w:cs="Times New Roman"/>
                <w:noProof/>
              </w:rPr>
              <w:t>9.1  General Rules</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_Toc88231550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52</w:t>
            </w:r>
            <w:r w:rsidR="000216D0" w:rsidRPr="000216D0">
              <w:rPr>
                <w:rFonts w:ascii="Times New Roman" w:eastAsia="宋体" w:hAnsi="Times New Roman" w:cs="Times New Roman"/>
                <w:noProof/>
                <w:webHidden/>
              </w:rPr>
              <w:fldChar w:fldCharType="end"/>
            </w:r>
          </w:hyperlink>
        </w:p>
        <w:p w14:paraId="73F81854" w14:textId="4E864A59"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51" w:history="1">
            <w:r w:rsidR="000216D0" w:rsidRPr="000216D0">
              <w:rPr>
                <w:rFonts w:ascii="Times New Roman" w:eastAsia="宋体" w:hAnsi="Times New Roman" w:cs="Times New Roman"/>
                <w:noProof/>
              </w:rPr>
              <w:t>9.2  Model Information Specification</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_Toc88231551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52</w:t>
            </w:r>
            <w:r w:rsidR="000216D0" w:rsidRPr="000216D0">
              <w:rPr>
                <w:rFonts w:ascii="Times New Roman" w:eastAsia="宋体" w:hAnsi="Times New Roman" w:cs="Times New Roman"/>
                <w:noProof/>
                <w:webHidden/>
              </w:rPr>
              <w:fldChar w:fldCharType="end"/>
            </w:r>
          </w:hyperlink>
        </w:p>
        <w:p w14:paraId="0FCA48CD" w14:textId="3DC6C415" w:rsidR="000216D0" w:rsidRPr="000216D0" w:rsidRDefault="00FE72F2" w:rsidP="000216D0">
          <w:pPr>
            <w:tabs>
              <w:tab w:val="right" w:leader="dot" w:pos="8296"/>
            </w:tabs>
            <w:spacing w:line="300" w:lineRule="auto"/>
            <w:ind w:leftChars="200" w:left="420" w:firstLineChars="200" w:firstLine="420"/>
            <w:rPr>
              <w:rFonts w:ascii="等线" w:eastAsia="等线" w:hAnsi="等线" w:cs="Times New Roman"/>
              <w:noProof/>
            </w:rPr>
          </w:pPr>
          <w:hyperlink w:anchor="_Toc88231552" w:history="1">
            <w:r w:rsidR="000216D0" w:rsidRPr="000216D0">
              <w:rPr>
                <w:rFonts w:ascii="Times New Roman" w:eastAsia="宋体" w:hAnsi="Times New Roman" w:cs="Times New Roman"/>
                <w:noProof/>
              </w:rPr>
              <w:t>9.3  Model Application</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_Toc88231552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55</w:t>
            </w:r>
            <w:r w:rsidR="000216D0" w:rsidRPr="000216D0">
              <w:rPr>
                <w:rFonts w:ascii="Times New Roman" w:eastAsia="宋体" w:hAnsi="Times New Roman" w:cs="Times New Roman"/>
                <w:noProof/>
                <w:webHidden/>
              </w:rPr>
              <w:fldChar w:fldCharType="end"/>
            </w:r>
          </w:hyperlink>
        </w:p>
        <w:p w14:paraId="5E57A4BB" w14:textId="53DBFA53" w:rsidR="000216D0" w:rsidRPr="000216D0" w:rsidRDefault="00FE72F2" w:rsidP="000216D0">
          <w:pPr>
            <w:tabs>
              <w:tab w:val="right" w:leader="dot" w:pos="8296"/>
            </w:tabs>
            <w:spacing w:line="300" w:lineRule="auto"/>
            <w:ind w:firstLineChars="200" w:firstLine="420"/>
            <w:rPr>
              <w:rFonts w:ascii="等线" w:eastAsia="等线" w:hAnsi="等线" w:cs="Times New Roman"/>
              <w:noProof/>
            </w:rPr>
          </w:pPr>
          <w:hyperlink w:anchor="_Toc88231553" w:history="1">
            <w:r w:rsidR="000216D0" w:rsidRPr="000216D0">
              <w:rPr>
                <w:rFonts w:ascii="Times New Roman" w:eastAsia="宋体" w:hAnsi="Times New Roman" w:cs="Times New Roman"/>
                <w:noProof/>
              </w:rPr>
              <w:t>Appendix A  Curtain Wall Panel and Allowable Deflection of Structure or Components</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_Toc88231553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57</w:t>
            </w:r>
            <w:r w:rsidR="000216D0" w:rsidRPr="000216D0">
              <w:rPr>
                <w:rFonts w:ascii="Times New Roman" w:eastAsia="宋体" w:hAnsi="Times New Roman" w:cs="Times New Roman"/>
                <w:noProof/>
                <w:webHidden/>
              </w:rPr>
              <w:fldChar w:fldCharType="end"/>
            </w:r>
          </w:hyperlink>
        </w:p>
        <w:p w14:paraId="635785FA" w14:textId="033BD56F" w:rsidR="000216D0" w:rsidRPr="000216D0" w:rsidRDefault="00FE72F2" w:rsidP="000216D0">
          <w:pPr>
            <w:tabs>
              <w:tab w:val="right" w:leader="dot" w:pos="8296"/>
            </w:tabs>
            <w:spacing w:line="300" w:lineRule="auto"/>
            <w:ind w:firstLineChars="200" w:firstLine="420"/>
            <w:rPr>
              <w:rFonts w:ascii="等线" w:eastAsia="等线" w:hAnsi="等线" w:cs="Times New Roman"/>
              <w:noProof/>
            </w:rPr>
          </w:pPr>
          <w:hyperlink w:anchor="_Toc88231555" w:history="1">
            <w:r w:rsidR="000216D0" w:rsidRPr="000216D0">
              <w:rPr>
                <w:rFonts w:ascii="Times New Roman" w:eastAsia="宋体" w:hAnsi="Times New Roman" w:cs="Times New Roman"/>
                <w:noProof/>
                <w:kern w:val="44"/>
              </w:rPr>
              <w:t>Description of Terms Used in This Standard</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_Toc88231555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59</w:t>
            </w:r>
            <w:r w:rsidR="000216D0" w:rsidRPr="000216D0">
              <w:rPr>
                <w:rFonts w:ascii="Times New Roman" w:eastAsia="宋体" w:hAnsi="Times New Roman" w:cs="Times New Roman"/>
                <w:noProof/>
                <w:webHidden/>
              </w:rPr>
              <w:fldChar w:fldCharType="end"/>
            </w:r>
          </w:hyperlink>
        </w:p>
        <w:p w14:paraId="2FBBC52D" w14:textId="6764B94F" w:rsidR="000216D0" w:rsidRPr="000216D0" w:rsidRDefault="00FE72F2" w:rsidP="000216D0">
          <w:pPr>
            <w:tabs>
              <w:tab w:val="right" w:leader="dot" w:pos="8296"/>
            </w:tabs>
            <w:spacing w:line="300" w:lineRule="auto"/>
            <w:ind w:firstLineChars="200" w:firstLine="420"/>
            <w:rPr>
              <w:rFonts w:ascii="等线" w:eastAsia="等线" w:hAnsi="等线" w:cs="Times New Roman"/>
              <w:noProof/>
            </w:rPr>
          </w:pPr>
          <w:hyperlink w:anchor="_Toc88231556" w:history="1">
            <w:r w:rsidR="000216D0" w:rsidRPr="000216D0">
              <w:rPr>
                <w:rFonts w:ascii="Times New Roman" w:eastAsia="宋体" w:hAnsi="Times New Roman" w:cs="Times New Roman"/>
                <w:noProof/>
                <w:kern w:val="44"/>
              </w:rPr>
              <w:t>List of Referenced Standards</w:t>
            </w:r>
            <w:r w:rsidR="000216D0" w:rsidRPr="000216D0">
              <w:rPr>
                <w:rFonts w:ascii="Times New Roman" w:eastAsia="宋体" w:hAnsi="Times New Roman" w:cs="Times New Roman"/>
                <w:noProof/>
                <w:webHidden/>
              </w:rPr>
              <w:tab/>
            </w:r>
            <w:r w:rsidR="000216D0" w:rsidRPr="000216D0">
              <w:rPr>
                <w:rFonts w:ascii="Times New Roman" w:eastAsia="宋体" w:hAnsi="Times New Roman" w:cs="Times New Roman"/>
                <w:noProof/>
                <w:webHidden/>
              </w:rPr>
              <w:fldChar w:fldCharType="begin"/>
            </w:r>
            <w:r w:rsidR="000216D0" w:rsidRPr="000216D0">
              <w:rPr>
                <w:rFonts w:ascii="Times New Roman" w:eastAsia="宋体" w:hAnsi="Times New Roman" w:cs="Times New Roman"/>
                <w:noProof/>
                <w:webHidden/>
              </w:rPr>
              <w:instrText xml:space="preserve"> PAGEREF _Toc88231556 \h </w:instrText>
            </w:r>
            <w:r w:rsidR="000216D0" w:rsidRPr="000216D0">
              <w:rPr>
                <w:rFonts w:ascii="Times New Roman" w:eastAsia="宋体" w:hAnsi="Times New Roman" w:cs="Times New Roman"/>
                <w:noProof/>
                <w:webHidden/>
              </w:rPr>
            </w:r>
            <w:r w:rsidR="000216D0" w:rsidRPr="000216D0">
              <w:rPr>
                <w:rFonts w:ascii="Times New Roman" w:eastAsia="宋体" w:hAnsi="Times New Roman" w:cs="Times New Roman"/>
                <w:noProof/>
                <w:webHidden/>
              </w:rPr>
              <w:fldChar w:fldCharType="separate"/>
            </w:r>
            <w:r w:rsidR="000216D0" w:rsidRPr="000216D0">
              <w:rPr>
                <w:rFonts w:ascii="Times New Roman" w:eastAsia="宋体" w:hAnsi="Times New Roman" w:cs="Times New Roman"/>
                <w:noProof/>
                <w:webHidden/>
              </w:rPr>
              <w:t>60</w:t>
            </w:r>
            <w:r w:rsidR="000216D0" w:rsidRPr="000216D0">
              <w:rPr>
                <w:rFonts w:ascii="Times New Roman" w:eastAsia="宋体" w:hAnsi="Times New Roman" w:cs="Times New Roman"/>
                <w:noProof/>
                <w:webHidden/>
              </w:rPr>
              <w:fldChar w:fldCharType="end"/>
            </w:r>
          </w:hyperlink>
        </w:p>
        <w:p w14:paraId="518824C4" w14:textId="0B1F958D" w:rsidR="000216D0" w:rsidRPr="000216D0" w:rsidRDefault="000216D0" w:rsidP="000216D0">
          <w:pPr>
            <w:tabs>
              <w:tab w:val="right" w:leader="dot" w:pos="8296"/>
            </w:tabs>
            <w:spacing w:line="300" w:lineRule="auto"/>
            <w:ind w:leftChars="200" w:left="420" w:firstLineChars="2" w:firstLine="4"/>
            <w:rPr>
              <w:rFonts w:ascii="等线" w:eastAsia="等线" w:hAnsi="等线" w:cs="Times New Roman"/>
              <w:noProof/>
            </w:rPr>
          </w:pPr>
          <w:r w:rsidRPr="000216D0">
            <w:rPr>
              <w:rFonts w:ascii="Times New Roman" w:eastAsia="宋体" w:hAnsi="Times New Roman" w:cs="Times New Roman"/>
              <w:noProof/>
            </w:rPr>
            <w:t>Appendix: Description of Articles</w:t>
          </w:r>
          <w:hyperlink w:anchor="_Toc88231557" w:history="1">
            <w:r w:rsidRPr="000216D0">
              <w:rPr>
                <w:rFonts w:ascii="Times New Roman" w:eastAsia="宋体" w:hAnsi="Times New Roman" w:cs="Times New Roman"/>
                <w:noProof/>
                <w:webHidden/>
              </w:rPr>
              <w:tab/>
            </w:r>
            <w:r w:rsidRPr="000216D0">
              <w:rPr>
                <w:rFonts w:ascii="Times New Roman" w:eastAsia="宋体" w:hAnsi="Times New Roman" w:cs="Times New Roman"/>
                <w:noProof/>
                <w:webHidden/>
              </w:rPr>
              <w:fldChar w:fldCharType="begin"/>
            </w:r>
            <w:r w:rsidRPr="000216D0">
              <w:rPr>
                <w:rFonts w:ascii="Times New Roman" w:eastAsia="宋体" w:hAnsi="Times New Roman" w:cs="Times New Roman"/>
                <w:noProof/>
                <w:webHidden/>
              </w:rPr>
              <w:instrText xml:space="preserve"> PAGEREF _Toc88231557 \h </w:instrText>
            </w:r>
            <w:r w:rsidRPr="000216D0">
              <w:rPr>
                <w:rFonts w:ascii="Times New Roman" w:eastAsia="宋体" w:hAnsi="Times New Roman" w:cs="Times New Roman"/>
                <w:noProof/>
                <w:webHidden/>
              </w:rPr>
            </w:r>
            <w:r w:rsidRPr="000216D0">
              <w:rPr>
                <w:rFonts w:ascii="Times New Roman" w:eastAsia="宋体" w:hAnsi="Times New Roman" w:cs="Times New Roman"/>
                <w:noProof/>
                <w:webHidden/>
              </w:rPr>
              <w:fldChar w:fldCharType="separate"/>
            </w:r>
            <w:r w:rsidRPr="000216D0">
              <w:rPr>
                <w:rFonts w:ascii="Times New Roman" w:eastAsia="宋体" w:hAnsi="Times New Roman" w:cs="Times New Roman"/>
                <w:noProof/>
                <w:webHidden/>
              </w:rPr>
              <w:t>62</w:t>
            </w:r>
            <w:r w:rsidRPr="000216D0">
              <w:rPr>
                <w:rFonts w:ascii="Times New Roman" w:eastAsia="宋体" w:hAnsi="Times New Roman" w:cs="Times New Roman"/>
                <w:noProof/>
                <w:webHidden/>
              </w:rPr>
              <w:fldChar w:fldCharType="end"/>
            </w:r>
          </w:hyperlink>
        </w:p>
        <w:p w14:paraId="6EF74FBD" w14:textId="77777777" w:rsidR="000216D0" w:rsidRPr="000216D0" w:rsidRDefault="000216D0" w:rsidP="000216D0">
          <w:pPr>
            <w:tabs>
              <w:tab w:val="right" w:leader="dot" w:pos="8296"/>
            </w:tabs>
            <w:spacing w:line="300" w:lineRule="auto"/>
            <w:ind w:leftChars="200" w:left="420" w:firstLineChars="2" w:firstLine="10"/>
            <w:rPr>
              <w:rFonts w:ascii="等线" w:eastAsia="等线" w:hAnsi="等线" w:cs="Times New Roman"/>
              <w:noProof/>
            </w:rPr>
          </w:pPr>
          <w:r w:rsidRPr="000216D0">
            <w:rPr>
              <w:rFonts w:ascii="Times New Roman" w:eastAsia="宋体" w:hAnsi="Times New Roman" w:cs="Times New Roman"/>
              <w:sz w:val="48"/>
              <w:szCs w:val="24"/>
            </w:rPr>
            <w:fldChar w:fldCharType="end"/>
          </w:r>
        </w:p>
        <w:p w14:paraId="44C966EA" w14:textId="77777777" w:rsidR="000216D0" w:rsidRPr="000216D0" w:rsidRDefault="00FE72F2" w:rsidP="000216D0">
          <w:pPr>
            <w:spacing w:line="360" w:lineRule="auto"/>
            <w:rPr>
              <w:rFonts w:ascii="Times New Roman" w:eastAsia="宋体" w:hAnsi="Times New Roman" w:cs="Times New Roman"/>
              <w:sz w:val="24"/>
              <w:szCs w:val="24"/>
            </w:rPr>
          </w:pPr>
        </w:p>
      </w:sdtContent>
    </w:sdt>
    <w:p w14:paraId="68A58519" w14:textId="7D7DEC7B" w:rsidR="00D028D9" w:rsidRPr="004E6916" w:rsidRDefault="00D028D9" w:rsidP="000216D0">
      <w:pPr>
        <w:widowControl/>
        <w:jc w:val="left"/>
        <w:rPr>
          <w:rFonts w:ascii="Times New Roman" w:eastAsia="黑体" w:hAnsi="Times New Roman" w:cs="Times New Roman"/>
          <w:sz w:val="36"/>
        </w:rPr>
        <w:sectPr w:rsidR="00D028D9" w:rsidRPr="004E6916">
          <w:pgSz w:w="11906" w:h="16838"/>
          <w:pgMar w:top="1440" w:right="1800" w:bottom="1440" w:left="1800" w:header="851" w:footer="992" w:gutter="0"/>
          <w:pgNumType w:fmt="upperRoman" w:start="1"/>
          <w:cols w:space="425"/>
          <w:docGrid w:type="lines" w:linePitch="312"/>
        </w:sectPr>
      </w:pPr>
    </w:p>
    <w:p w14:paraId="1725E671" w14:textId="27281BB2" w:rsidR="00D028D9" w:rsidRPr="004E6916" w:rsidRDefault="00743DF9" w:rsidP="00A748AB">
      <w:pPr>
        <w:pStyle w:val="1"/>
        <w:spacing w:beforeLines="50" w:before="156" w:afterLines="50" w:after="156" w:line="360" w:lineRule="auto"/>
        <w:jc w:val="center"/>
        <w:rPr>
          <w:rFonts w:ascii="Times New Roman" w:eastAsia="宋体" w:hAnsi="Times New Roman" w:cs="Times New Roman"/>
          <w:sz w:val="28"/>
          <w:szCs w:val="24"/>
        </w:rPr>
      </w:pPr>
      <w:bookmarkStart w:id="1" w:name="_Toc86651613"/>
      <w:bookmarkStart w:id="2" w:name="_Toc86743068"/>
      <w:bookmarkStart w:id="3" w:name="_Toc86743328"/>
      <w:bookmarkStart w:id="4" w:name="_Toc86743392"/>
      <w:bookmarkStart w:id="5" w:name="_Toc86745197"/>
      <w:bookmarkStart w:id="6" w:name="_Toc88234999"/>
      <w:r w:rsidRPr="004E6916">
        <w:rPr>
          <w:rFonts w:ascii="Times New Roman" w:eastAsia="宋体" w:hAnsi="Times New Roman" w:cs="Times New Roman"/>
          <w:sz w:val="28"/>
          <w:szCs w:val="24"/>
        </w:rPr>
        <w:lastRenderedPageBreak/>
        <w:t xml:space="preserve">1 </w:t>
      </w:r>
      <w:r w:rsidR="004D7295" w:rsidRPr="004E6916">
        <w:rPr>
          <w:rFonts w:ascii="Times New Roman" w:eastAsia="宋体" w:hAnsi="Times New Roman" w:cs="Times New Roman"/>
          <w:sz w:val="28"/>
          <w:szCs w:val="24"/>
        </w:rPr>
        <w:t xml:space="preserve"> </w:t>
      </w:r>
      <w:r w:rsidRPr="004E6916">
        <w:rPr>
          <w:rFonts w:ascii="Times New Roman" w:eastAsia="宋体" w:hAnsi="Times New Roman" w:cs="Times New Roman"/>
          <w:sz w:val="28"/>
          <w:szCs w:val="24"/>
        </w:rPr>
        <w:t>总则</w:t>
      </w:r>
      <w:bookmarkEnd w:id="1"/>
      <w:bookmarkEnd w:id="2"/>
      <w:bookmarkEnd w:id="3"/>
      <w:bookmarkEnd w:id="4"/>
      <w:bookmarkEnd w:id="5"/>
      <w:bookmarkEnd w:id="6"/>
    </w:p>
    <w:p w14:paraId="24062A4F" w14:textId="0F99445D" w:rsidR="00D028D9" w:rsidRDefault="00743DF9" w:rsidP="008254EB">
      <w:pPr>
        <w:spacing w:line="360" w:lineRule="auto"/>
        <w:rPr>
          <w:rFonts w:ascii="Times New Roman" w:eastAsia="宋体" w:hAnsi="Times New Roman" w:cs="Times New Roman"/>
          <w:sz w:val="24"/>
          <w:szCs w:val="24"/>
        </w:rPr>
      </w:pPr>
      <w:r w:rsidRPr="004E6916">
        <w:rPr>
          <w:rFonts w:ascii="Times New Roman" w:eastAsia="宋体" w:hAnsi="Times New Roman" w:cs="Times New Roman"/>
          <w:b/>
          <w:bCs/>
          <w:sz w:val="24"/>
          <w:szCs w:val="24"/>
        </w:rPr>
        <w:t xml:space="preserve">1.0.1 </w:t>
      </w:r>
      <w:r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为了促进建筑幕墙设计行业的发展，提升建筑幕墙设计整体水平，规范和统一设计成果要求，保障幕墙工程质量安全，明晰责任主体，适应工程建设需要，制定本标准。</w:t>
      </w:r>
    </w:p>
    <w:p w14:paraId="05E05804" w14:textId="77777777" w:rsidR="00CF5997" w:rsidRPr="004E6916" w:rsidRDefault="00CF5997" w:rsidP="008254EB">
      <w:pPr>
        <w:spacing w:line="360" w:lineRule="auto"/>
        <w:rPr>
          <w:rFonts w:ascii="Times New Roman" w:eastAsia="宋体" w:hAnsi="Times New Roman" w:cs="Times New Roman"/>
          <w:sz w:val="24"/>
          <w:szCs w:val="24"/>
        </w:rPr>
      </w:pPr>
    </w:p>
    <w:p w14:paraId="31A090B4" w14:textId="3027892E" w:rsidR="00CF5997" w:rsidRPr="004E6916" w:rsidRDefault="00CF5997" w:rsidP="00CF5997">
      <w:pPr>
        <w:spacing w:line="360" w:lineRule="auto"/>
        <w:rPr>
          <w:rFonts w:ascii="Times New Roman" w:eastAsia="宋体" w:hAnsi="Times New Roman" w:cs="Times New Roman"/>
          <w:sz w:val="24"/>
          <w:szCs w:val="24"/>
        </w:rPr>
      </w:pPr>
      <w:r w:rsidRPr="004E6916">
        <w:rPr>
          <w:rFonts w:ascii="Times New Roman" w:eastAsia="宋体" w:hAnsi="Times New Roman" w:cs="Times New Roman"/>
          <w:b/>
          <w:bCs/>
          <w:sz w:val="24"/>
          <w:szCs w:val="24"/>
        </w:rPr>
        <w:t>1.0.</w:t>
      </w:r>
      <w:r w:rsidR="00D75CF6">
        <w:rPr>
          <w:rFonts w:ascii="Times New Roman" w:eastAsia="宋体" w:hAnsi="Times New Roman" w:cs="Times New Roman"/>
          <w:b/>
          <w:bCs/>
          <w:sz w:val="24"/>
          <w:szCs w:val="24"/>
        </w:rPr>
        <w:t>2</w:t>
      </w:r>
      <w:r w:rsidRPr="004E6916">
        <w:rPr>
          <w:rFonts w:ascii="Times New Roman" w:eastAsia="宋体" w:hAnsi="Times New Roman" w:cs="Times New Roman"/>
          <w:b/>
          <w:bCs/>
          <w:sz w:val="24"/>
          <w:szCs w:val="24"/>
        </w:rPr>
        <w:t xml:space="preserve"> </w:t>
      </w:r>
      <w:r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本标准适用于新建、改建、扩建建筑的幕墙工程设计</w:t>
      </w:r>
      <w:r w:rsidR="00D75CF6">
        <w:rPr>
          <w:rFonts w:ascii="Times New Roman" w:eastAsia="宋体" w:hAnsi="Times New Roman" w:cs="Times New Roman" w:hint="eastAsia"/>
          <w:sz w:val="24"/>
          <w:szCs w:val="24"/>
        </w:rPr>
        <w:t>，</w:t>
      </w:r>
      <w:r w:rsidRPr="004E6916">
        <w:rPr>
          <w:rFonts w:ascii="Times New Roman" w:eastAsia="宋体" w:hAnsi="Times New Roman" w:cs="Times New Roman"/>
          <w:sz w:val="24"/>
          <w:szCs w:val="24"/>
        </w:rPr>
        <w:t>是建筑幕墙工程设计的基本规定。</w:t>
      </w:r>
    </w:p>
    <w:p w14:paraId="0364E38F" w14:textId="77777777" w:rsidR="00A748AB" w:rsidRPr="004E6916" w:rsidRDefault="00A748AB" w:rsidP="008254EB">
      <w:pPr>
        <w:spacing w:line="360" w:lineRule="auto"/>
        <w:rPr>
          <w:rFonts w:ascii="Times New Roman" w:eastAsia="宋体" w:hAnsi="Times New Roman" w:cs="Times New Roman"/>
          <w:sz w:val="24"/>
          <w:szCs w:val="24"/>
        </w:rPr>
      </w:pPr>
    </w:p>
    <w:p w14:paraId="2898C824" w14:textId="56D2CA87" w:rsidR="00CF5997" w:rsidRPr="004E6916" w:rsidRDefault="00743DF9" w:rsidP="00CF5997">
      <w:pPr>
        <w:spacing w:line="360" w:lineRule="auto"/>
        <w:rPr>
          <w:rFonts w:ascii="Times New Roman" w:eastAsia="宋体" w:hAnsi="Times New Roman" w:cs="Times New Roman"/>
          <w:sz w:val="24"/>
          <w:szCs w:val="24"/>
        </w:rPr>
      </w:pPr>
      <w:r w:rsidRPr="004E6916">
        <w:rPr>
          <w:rFonts w:ascii="Times New Roman" w:eastAsia="宋体" w:hAnsi="Times New Roman" w:cs="Times New Roman"/>
          <w:b/>
          <w:bCs/>
          <w:sz w:val="24"/>
          <w:szCs w:val="24"/>
        </w:rPr>
        <w:t>1.0.</w:t>
      </w:r>
      <w:r w:rsidR="00D75CF6">
        <w:rPr>
          <w:rFonts w:ascii="Times New Roman" w:eastAsia="宋体" w:hAnsi="Times New Roman" w:cs="Times New Roman"/>
          <w:b/>
          <w:bCs/>
          <w:sz w:val="24"/>
          <w:szCs w:val="24"/>
        </w:rPr>
        <w:t>3</w:t>
      </w:r>
      <w:r w:rsidR="00D75CF6"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建筑幕墙设计应遵循国家有关方针政策，针对建筑物特性及功能，从全局出发，统筹兼顾，做到安全适用、经济合理、低碳环保、技术先进。</w:t>
      </w:r>
      <w:r w:rsidR="00CF5997" w:rsidRPr="004E6916">
        <w:rPr>
          <w:rFonts w:ascii="Times New Roman" w:eastAsia="宋体" w:hAnsi="Times New Roman" w:cs="Times New Roman"/>
          <w:sz w:val="24"/>
          <w:szCs w:val="24"/>
        </w:rPr>
        <w:t>当采用新工艺、新材料、新技术时，应结合实际情况采取检测或专家论证等技术措施，以确保安全可靠。</w:t>
      </w:r>
    </w:p>
    <w:p w14:paraId="6BD6B1F6" w14:textId="77777777" w:rsidR="00A748AB" w:rsidRPr="004E6916" w:rsidRDefault="00A748AB" w:rsidP="008254EB">
      <w:pPr>
        <w:spacing w:line="360" w:lineRule="auto"/>
        <w:rPr>
          <w:rFonts w:ascii="Times New Roman" w:eastAsia="宋体" w:hAnsi="Times New Roman" w:cs="Times New Roman"/>
          <w:sz w:val="24"/>
          <w:szCs w:val="24"/>
        </w:rPr>
      </w:pPr>
    </w:p>
    <w:p w14:paraId="0C5454C1" w14:textId="02DF7EFD" w:rsidR="00A748AB" w:rsidRPr="004E6916" w:rsidRDefault="00743DF9" w:rsidP="008254EB">
      <w:pPr>
        <w:spacing w:line="360" w:lineRule="auto"/>
        <w:rPr>
          <w:rFonts w:ascii="Times New Roman" w:eastAsia="宋体" w:hAnsi="Times New Roman" w:cs="Times New Roman"/>
          <w:sz w:val="24"/>
          <w:szCs w:val="24"/>
        </w:rPr>
      </w:pPr>
      <w:r w:rsidRPr="004E6916">
        <w:rPr>
          <w:rFonts w:ascii="Times New Roman" w:eastAsia="宋体" w:hAnsi="Times New Roman" w:cs="Times New Roman"/>
          <w:b/>
          <w:bCs/>
          <w:sz w:val="24"/>
          <w:szCs w:val="24"/>
        </w:rPr>
        <w:t>1.0.</w:t>
      </w:r>
      <w:r w:rsidR="00D75CF6">
        <w:rPr>
          <w:rFonts w:ascii="Times New Roman" w:eastAsia="宋体" w:hAnsi="Times New Roman" w:cs="Times New Roman"/>
          <w:b/>
          <w:bCs/>
          <w:sz w:val="24"/>
          <w:szCs w:val="24"/>
        </w:rPr>
        <w:t>4</w:t>
      </w:r>
      <w:r w:rsidR="00D75CF6"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建筑幕墙设计除应符合本标准的规定外，尚应符合国家现行有关标准的规定。</w:t>
      </w:r>
      <w:r w:rsidR="00A748AB" w:rsidRPr="004E6916">
        <w:rPr>
          <w:rFonts w:ascii="Times New Roman" w:eastAsia="宋体" w:hAnsi="Times New Roman" w:cs="Times New Roman"/>
          <w:sz w:val="24"/>
          <w:szCs w:val="24"/>
        </w:rPr>
        <w:br w:type="page"/>
      </w:r>
    </w:p>
    <w:p w14:paraId="1A44289D" w14:textId="56D6A131" w:rsidR="00D028D9" w:rsidRPr="004E6916" w:rsidRDefault="00743DF9" w:rsidP="00657B68">
      <w:pPr>
        <w:pStyle w:val="1"/>
        <w:spacing w:beforeLines="50" w:before="156" w:afterLines="50" w:after="156" w:line="360" w:lineRule="auto"/>
        <w:jc w:val="center"/>
        <w:rPr>
          <w:rFonts w:ascii="Times New Roman" w:eastAsia="宋体" w:hAnsi="Times New Roman" w:cs="Times New Roman"/>
          <w:sz w:val="28"/>
          <w:szCs w:val="24"/>
        </w:rPr>
      </w:pPr>
      <w:bookmarkStart w:id="7" w:name="_Toc86651614"/>
      <w:bookmarkStart w:id="8" w:name="_Toc86743069"/>
      <w:bookmarkStart w:id="9" w:name="_Toc86743329"/>
      <w:bookmarkStart w:id="10" w:name="_Toc86743393"/>
      <w:bookmarkStart w:id="11" w:name="_Toc86745198"/>
      <w:bookmarkStart w:id="12" w:name="_Toc88235000"/>
      <w:r w:rsidRPr="004E6916">
        <w:rPr>
          <w:rFonts w:ascii="Times New Roman" w:eastAsia="宋体" w:hAnsi="Times New Roman" w:cs="Times New Roman"/>
          <w:sz w:val="28"/>
          <w:szCs w:val="24"/>
        </w:rPr>
        <w:lastRenderedPageBreak/>
        <w:t xml:space="preserve">2  </w:t>
      </w:r>
      <w:r w:rsidRPr="004E6916">
        <w:rPr>
          <w:rFonts w:ascii="Times New Roman" w:eastAsia="宋体" w:hAnsi="Times New Roman" w:cs="Times New Roman"/>
          <w:sz w:val="28"/>
          <w:szCs w:val="24"/>
        </w:rPr>
        <w:t>术语</w:t>
      </w:r>
      <w:bookmarkEnd w:id="7"/>
      <w:bookmarkEnd w:id="8"/>
      <w:bookmarkEnd w:id="9"/>
      <w:bookmarkEnd w:id="10"/>
      <w:bookmarkEnd w:id="11"/>
      <w:bookmarkEnd w:id="12"/>
    </w:p>
    <w:p w14:paraId="43D6C0DD" w14:textId="22AB8AA5" w:rsidR="00D028D9" w:rsidRPr="004E6916" w:rsidRDefault="00743DF9" w:rsidP="008254EB">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2.0.1  </w:t>
      </w:r>
      <w:r w:rsidRPr="004E6916">
        <w:rPr>
          <w:rFonts w:ascii="Times New Roman" w:eastAsia="宋体" w:hAnsi="Times New Roman" w:cs="Times New Roman"/>
          <w:sz w:val="24"/>
          <w:szCs w:val="24"/>
        </w:rPr>
        <w:t>幕墙</w:t>
      </w:r>
      <w:r w:rsidR="006A3260" w:rsidRPr="004E6916">
        <w:rPr>
          <w:rFonts w:ascii="Times New Roman" w:eastAsia="宋体" w:hAnsi="Times New Roman" w:cs="Times New Roman"/>
          <w:sz w:val="24"/>
          <w:szCs w:val="24"/>
        </w:rPr>
        <w:t xml:space="preserve"> curtain wall</w:t>
      </w:r>
    </w:p>
    <w:p w14:paraId="20B1B01C" w14:textId="77777777" w:rsidR="00D028D9" w:rsidRPr="004E6916" w:rsidRDefault="00743DF9" w:rsidP="008254EB">
      <w:pPr>
        <w:spacing w:line="360" w:lineRule="auto"/>
        <w:ind w:firstLineChars="200" w:firstLine="480"/>
        <w:rPr>
          <w:rFonts w:ascii="Times New Roman" w:eastAsia="宋体" w:hAnsi="Times New Roman" w:cs="Times New Roman"/>
          <w:sz w:val="24"/>
          <w:szCs w:val="24"/>
        </w:rPr>
      </w:pPr>
      <w:r w:rsidRPr="004E6916">
        <w:rPr>
          <w:rFonts w:ascii="Times New Roman" w:eastAsia="宋体" w:hAnsi="Times New Roman" w:cs="Times New Roman"/>
          <w:sz w:val="24"/>
          <w:szCs w:val="24"/>
        </w:rPr>
        <w:t>由面板与支承结构体系组成，具有规定的承载能力、变形能力和适应主体结构位移能力，不分担主体结构所受作用的建筑外围护墙体结构或装饰性结构。</w:t>
      </w:r>
    </w:p>
    <w:p w14:paraId="5BBDE322" w14:textId="77777777" w:rsidR="00D028D9" w:rsidRPr="004E6916" w:rsidRDefault="00743DF9" w:rsidP="008254EB">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GBT 34327-2017 </w:t>
      </w:r>
      <w:r w:rsidRPr="004E6916">
        <w:rPr>
          <w:rFonts w:ascii="Times New Roman" w:eastAsia="宋体" w:hAnsi="Times New Roman" w:cs="Times New Roman"/>
          <w:sz w:val="24"/>
          <w:szCs w:val="24"/>
        </w:rPr>
        <w:t>建筑幕墙术语</w:t>
      </w:r>
    </w:p>
    <w:p w14:paraId="1EBF7BB3" w14:textId="2583DDAF" w:rsidR="00D028D9" w:rsidRPr="004E6916" w:rsidRDefault="00743DF9" w:rsidP="008254EB">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2.0.2  </w:t>
      </w:r>
      <w:r w:rsidRPr="004E6916">
        <w:rPr>
          <w:rFonts w:ascii="Times New Roman" w:eastAsia="宋体" w:hAnsi="Times New Roman" w:cs="Times New Roman"/>
          <w:sz w:val="24"/>
          <w:szCs w:val="24"/>
        </w:rPr>
        <w:t>封闭式幕墙</w:t>
      </w:r>
      <w:r w:rsidR="006A3260" w:rsidRPr="004E6916">
        <w:rPr>
          <w:rFonts w:ascii="Times New Roman" w:eastAsia="宋体" w:hAnsi="Times New Roman" w:cs="Times New Roman"/>
          <w:sz w:val="24"/>
          <w:szCs w:val="24"/>
        </w:rPr>
        <w:t xml:space="preserve"> sealed curtain wall</w:t>
      </w:r>
    </w:p>
    <w:p w14:paraId="32F94E88" w14:textId="77777777" w:rsidR="00D028D9" w:rsidRPr="004E6916" w:rsidRDefault="00743DF9" w:rsidP="008254EB">
      <w:pPr>
        <w:spacing w:line="360" w:lineRule="auto"/>
        <w:ind w:firstLineChars="200" w:firstLine="480"/>
        <w:rPr>
          <w:rFonts w:ascii="Times New Roman" w:eastAsia="宋体" w:hAnsi="Times New Roman" w:cs="Times New Roman"/>
          <w:sz w:val="24"/>
          <w:szCs w:val="24"/>
        </w:rPr>
      </w:pPr>
      <w:proofErr w:type="gramStart"/>
      <w:r w:rsidRPr="004E6916">
        <w:rPr>
          <w:rFonts w:ascii="Times New Roman" w:eastAsia="宋体" w:hAnsi="Times New Roman" w:cs="Times New Roman"/>
          <w:sz w:val="24"/>
          <w:szCs w:val="24"/>
        </w:rPr>
        <w:t>幕墙板块</w:t>
      </w:r>
      <w:proofErr w:type="gramEnd"/>
      <w:r w:rsidRPr="004E6916">
        <w:rPr>
          <w:rFonts w:ascii="Times New Roman" w:eastAsia="宋体" w:hAnsi="Times New Roman" w:cs="Times New Roman"/>
          <w:sz w:val="24"/>
          <w:szCs w:val="24"/>
        </w:rPr>
        <w:t>之间接缝采取密封措施，具有气密和水密的建筑幕墙和围护结构。</w:t>
      </w:r>
    </w:p>
    <w:p w14:paraId="21467C58" w14:textId="01A998A0" w:rsidR="00D028D9" w:rsidRPr="004E6916" w:rsidRDefault="00743DF9" w:rsidP="006A3260">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2.0.3  </w:t>
      </w:r>
      <w:r w:rsidRPr="004E6916">
        <w:rPr>
          <w:rFonts w:ascii="Times New Roman" w:eastAsia="宋体" w:hAnsi="Times New Roman" w:cs="Times New Roman"/>
          <w:sz w:val="24"/>
          <w:szCs w:val="24"/>
        </w:rPr>
        <w:t>开放式幕墙</w:t>
      </w:r>
      <w:r w:rsidR="006A3260" w:rsidRPr="004E6916">
        <w:rPr>
          <w:rFonts w:ascii="Times New Roman" w:eastAsia="宋体" w:hAnsi="Times New Roman" w:cs="Times New Roman"/>
          <w:sz w:val="24"/>
          <w:szCs w:val="24"/>
        </w:rPr>
        <w:t xml:space="preserve"> unsealed curtain </w:t>
      </w:r>
      <w:proofErr w:type="spellStart"/>
      <w:r w:rsidR="006A3260" w:rsidRPr="004E6916">
        <w:rPr>
          <w:rFonts w:ascii="Times New Roman" w:eastAsia="宋体" w:hAnsi="Times New Roman" w:cs="Times New Roman"/>
          <w:sz w:val="24"/>
          <w:szCs w:val="24"/>
        </w:rPr>
        <w:t>wal</w:t>
      </w:r>
      <w:proofErr w:type="spellEnd"/>
      <w:r w:rsidR="006A3260" w:rsidRPr="004E6916">
        <w:rPr>
          <w:rFonts w:ascii="Times New Roman" w:eastAsia="宋体" w:hAnsi="Times New Roman" w:cs="Times New Roman"/>
          <w:sz w:val="24"/>
          <w:szCs w:val="24"/>
        </w:rPr>
        <w:t xml:space="preserve"> I</w:t>
      </w:r>
    </w:p>
    <w:p w14:paraId="281CF3A4" w14:textId="77777777" w:rsidR="00D028D9" w:rsidRPr="004E6916" w:rsidRDefault="00743DF9" w:rsidP="008254EB">
      <w:pPr>
        <w:spacing w:line="360" w:lineRule="auto"/>
        <w:ind w:firstLineChars="200" w:firstLine="480"/>
        <w:rPr>
          <w:rFonts w:ascii="Times New Roman" w:eastAsia="宋体" w:hAnsi="Times New Roman" w:cs="Times New Roman"/>
          <w:sz w:val="24"/>
          <w:szCs w:val="24"/>
        </w:rPr>
      </w:pPr>
      <w:proofErr w:type="gramStart"/>
      <w:r w:rsidRPr="004E6916">
        <w:rPr>
          <w:rFonts w:ascii="Times New Roman" w:eastAsia="宋体" w:hAnsi="Times New Roman" w:cs="Times New Roman"/>
          <w:sz w:val="24"/>
          <w:szCs w:val="24"/>
        </w:rPr>
        <w:t>幕墙板块</w:t>
      </w:r>
      <w:proofErr w:type="gramEnd"/>
      <w:r w:rsidRPr="004E6916">
        <w:rPr>
          <w:rFonts w:ascii="Times New Roman" w:eastAsia="宋体" w:hAnsi="Times New Roman" w:cs="Times New Roman"/>
          <w:sz w:val="24"/>
          <w:szCs w:val="24"/>
        </w:rPr>
        <w:t>之间接缝不采取密封措施，不具有气密和水密性能的幕墙。</w:t>
      </w:r>
    </w:p>
    <w:p w14:paraId="4743633B" w14:textId="244367EE" w:rsidR="00D028D9" w:rsidRPr="004E6916" w:rsidRDefault="00743DF9" w:rsidP="008254EB">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2.0.</w:t>
      </w:r>
      <w:r w:rsidR="00174D6F">
        <w:rPr>
          <w:rFonts w:ascii="Times New Roman" w:eastAsia="宋体" w:hAnsi="Times New Roman" w:cs="Times New Roman"/>
          <w:sz w:val="24"/>
          <w:szCs w:val="24"/>
        </w:rPr>
        <w:t>4</w:t>
      </w:r>
      <w:r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点支承幕墙</w:t>
      </w:r>
      <w:r w:rsidRPr="004E6916">
        <w:rPr>
          <w:rFonts w:ascii="Times New Roman" w:eastAsia="宋体" w:hAnsi="Times New Roman" w:cs="Times New Roman"/>
          <w:sz w:val="24"/>
          <w:szCs w:val="24"/>
        </w:rPr>
        <w:t>point supporting curtain wall</w:t>
      </w:r>
    </w:p>
    <w:p w14:paraId="7F42AAD1" w14:textId="77777777" w:rsidR="00D028D9" w:rsidRPr="004E6916" w:rsidRDefault="00743DF9" w:rsidP="008254EB">
      <w:pPr>
        <w:spacing w:line="360" w:lineRule="auto"/>
        <w:ind w:firstLineChars="200" w:firstLine="480"/>
        <w:rPr>
          <w:rFonts w:ascii="Times New Roman" w:eastAsia="宋体" w:hAnsi="Times New Roman" w:cs="Times New Roman"/>
          <w:sz w:val="24"/>
          <w:szCs w:val="24"/>
        </w:rPr>
      </w:pPr>
      <w:r w:rsidRPr="004E6916">
        <w:rPr>
          <w:rFonts w:ascii="Times New Roman" w:eastAsia="宋体" w:hAnsi="Times New Roman" w:cs="Times New Roman"/>
          <w:sz w:val="24"/>
          <w:szCs w:val="24"/>
        </w:rPr>
        <w:t>以点连接方式（或近似于点连接的局部连接方式）直接承托和固定面板的幕墙。</w:t>
      </w:r>
    </w:p>
    <w:p w14:paraId="06FA6A1F" w14:textId="4310BC9D" w:rsidR="00D028D9" w:rsidRPr="004E6916" w:rsidRDefault="00743DF9" w:rsidP="008254EB">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2.0.</w:t>
      </w:r>
      <w:r w:rsidR="00174D6F">
        <w:rPr>
          <w:rFonts w:ascii="Times New Roman" w:eastAsia="宋体" w:hAnsi="Times New Roman" w:cs="Times New Roman"/>
          <w:sz w:val="24"/>
          <w:szCs w:val="24"/>
        </w:rPr>
        <w:t>5</w:t>
      </w:r>
      <w:r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对边支承幕墙</w:t>
      </w:r>
      <w:r w:rsidR="004E6916">
        <w:rPr>
          <w:rFonts w:ascii="Times New Roman" w:eastAsia="宋体" w:hAnsi="Times New Roman" w:cs="Times New Roman" w:hint="eastAsia"/>
          <w:sz w:val="24"/>
          <w:szCs w:val="24"/>
        </w:rPr>
        <w:t xml:space="preserve"> </w:t>
      </w:r>
      <w:r w:rsidR="004E6916" w:rsidRPr="004E6916">
        <w:rPr>
          <w:rFonts w:ascii="Times New Roman" w:eastAsia="宋体" w:hAnsi="Times New Roman" w:cs="Times New Roman"/>
          <w:sz w:val="24"/>
          <w:szCs w:val="24"/>
        </w:rPr>
        <w:t>Opposite supporting curtain wall</w:t>
      </w:r>
    </w:p>
    <w:p w14:paraId="4FC5DBDC" w14:textId="141B78AC" w:rsidR="00D028D9" w:rsidRPr="004E6916" w:rsidRDefault="00743DF9" w:rsidP="008254EB">
      <w:pPr>
        <w:spacing w:line="360" w:lineRule="auto"/>
        <w:ind w:firstLineChars="200" w:firstLine="480"/>
        <w:rPr>
          <w:rFonts w:ascii="Times New Roman" w:eastAsia="宋体" w:hAnsi="Times New Roman" w:cs="Times New Roman"/>
          <w:sz w:val="24"/>
          <w:szCs w:val="24"/>
        </w:rPr>
      </w:pPr>
      <w:r w:rsidRPr="004E6916">
        <w:rPr>
          <w:rFonts w:ascii="Times New Roman" w:eastAsia="宋体" w:hAnsi="Times New Roman" w:cs="Times New Roman"/>
          <w:sz w:val="24"/>
          <w:szCs w:val="24"/>
        </w:rPr>
        <w:t>幕墙面板只有一个方向的两相对边支承，另</w:t>
      </w:r>
      <w:r w:rsidR="00657E7D" w:rsidRPr="004E6916">
        <w:rPr>
          <w:rFonts w:ascii="Times New Roman" w:eastAsia="宋体" w:hAnsi="Times New Roman" w:cs="Times New Roman"/>
          <w:sz w:val="24"/>
          <w:szCs w:val="24"/>
        </w:rPr>
        <w:t>一</w:t>
      </w:r>
      <w:r w:rsidRPr="004E6916">
        <w:rPr>
          <w:rFonts w:ascii="Times New Roman" w:eastAsia="宋体" w:hAnsi="Times New Roman" w:cs="Times New Roman"/>
          <w:sz w:val="24"/>
          <w:szCs w:val="24"/>
        </w:rPr>
        <w:t>方向无支承。</w:t>
      </w:r>
    </w:p>
    <w:p w14:paraId="74907464" w14:textId="22393A35" w:rsidR="00D028D9" w:rsidRPr="004E6916" w:rsidRDefault="00743DF9" w:rsidP="008254EB">
      <w:pPr>
        <w:spacing w:line="360" w:lineRule="auto"/>
        <w:rPr>
          <w:rFonts w:ascii="Times New Roman" w:hAnsi="Times New Roman" w:cs="Times New Roman"/>
        </w:rPr>
      </w:pPr>
      <w:r w:rsidRPr="004E6916">
        <w:rPr>
          <w:rFonts w:ascii="Times New Roman" w:eastAsia="宋体" w:hAnsi="Times New Roman" w:cs="Times New Roman"/>
          <w:sz w:val="24"/>
          <w:szCs w:val="24"/>
        </w:rPr>
        <w:t>2.0.</w:t>
      </w:r>
      <w:r w:rsidR="00174D6F">
        <w:rPr>
          <w:rFonts w:ascii="Times New Roman" w:eastAsia="宋体" w:hAnsi="Times New Roman" w:cs="Times New Roman"/>
          <w:sz w:val="24"/>
          <w:szCs w:val="24"/>
        </w:rPr>
        <w:t>6</w:t>
      </w:r>
      <w:r w:rsidRPr="004E6916">
        <w:rPr>
          <w:rFonts w:ascii="Times New Roman" w:eastAsia="宋体" w:hAnsi="Times New Roman" w:cs="Times New Roman"/>
          <w:sz w:val="24"/>
          <w:szCs w:val="24"/>
        </w:rPr>
        <w:t xml:space="preserve">  </w:t>
      </w:r>
      <w:proofErr w:type="gramStart"/>
      <w:r w:rsidRPr="004E6916">
        <w:rPr>
          <w:rFonts w:ascii="Times New Roman" w:eastAsia="宋体" w:hAnsi="Times New Roman" w:cs="Times New Roman"/>
          <w:sz w:val="24"/>
          <w:szCs w:val="24"/>
        </w:rPr>
        <w:t>肋</w:t>
      </w:r>
      <w:proofErr w:type="gramEnd"/>
      <w:r w:rsidRPr="004E6916">
        <w:rPr>
          <w:rFonts w:ascii="Times New Roman" w:eastAsia="宋体" w:hAnsi="Times New Roman" w:cs="Times New Roman"/>
          <w:sz w:val="24"/>
          <w:szCs w:val="24"/>
        </w:rPr>
        <w:t>支承幕墙</w:t>
      </w:r>
      <w:r w:rsidR="004E6916" w:rsidRPr="004E6916">
        <w:rPr>
          <w:rFonts w:ascii="Times New Roman" w:eastAsia="宋体" w:hAnsi="Times New Roman" w:cs="Times New Roman"/>
          <w:sz w:val="24"/>
          <w:szCs w:val="24"/>
        </w:rPr>
        <w:t xml:space="preserve"> </w:t>
      </w:r>
      <w:r w:rsidR="004E6916" w:rsidRPr="004E6916">
        <w:rPr>
          <w:rFonts w:ascii="Times New Roman" w:hAnsi="Times New Roman" w:cs="Times New Roman"/>
        </w:rPr>
        <w:t>rib supporting curtain wa</w:t>
      </w:r>
      <w:r w:rsidR="004E6916">
        <w:rPr>
          <w:rFonts w:ascii="Times New Roman" w:hAnsi="Times New Roman" w:cs="Times New Roman" w:hint="eastAsia"/>
        </w:rPr>
        <w:t>l</w:t>
      </w:r>
      <w:r w:rsidR="004E6916" w:rsidRPr="004E6916">
        <w:rPr>
          <w:rFonts w:ascii="Times New Roman" w:hAnsi="Times New Roman" w:cs="Times New Roman"/>
        </w:rPr>
        <w:t>l</w:t>
      </w:r>
    </w:p>
    <w:p w14:paraId="64CE08A0" w14:textId="77777777" w:rsidR="00D028D9" w:rsidRPr="004E6916" w:rsidRDefault="00743DF9" w:rsidP="008254EB">
      <w:pPr>
        <w:spacing w:line="360" w:lineRule="auto"/>
        <w:ind w:firstLineChars="200" w:firstLine="480"/>
        <w:rPr>
          <w:rFonts w:ascii="Times New Roman" w:eastAsia="宋体" w:hAnsi="Times New Roman" w:cs="Times New Roman"/>
          <w:sz w:val="24"/>
          <w:szCs w:val="24"/>
        </w:rPr>
      </w:pPr>
      <w:r w:rsidRPr="004E6916">
        <w:rPr>
          <w:rFonts w:ascii="Times New Roman" w:eastAsia="宋体" w:hAnsi="Times New Roman" w:cs="Times New Roman"/>
          <w:sz w:val="24"/>
          <w:szCs w:val="24"/>
        </w:rPr>
        <w:t>面板支承结构为肋板的幕墙。</w:t>
      </w:r>
    </w:p>
    <w:p w14:paraId="6B9E2D92" w14:textId="69E5D164" w:rsidR="00D028D9" w:rsidRPr="004E6916" w:rsidRDefault="00743DF9" w:rsidP="008254EB">
      <w:pPr>
        <w:spacing w:line="360" w:lineRule="auto"/>
        <w:jc w:val="left"/>
        <w:rPr>
          <w:rFonts w:ascii="Times New Roman" w:eastAsia="宋体" w:hAnsi="Times New Roman" w:cs="Times New Roman"/>
          <w:kern w:val="0"/>
          <w:sz w:val="24"/>
          <w:szCs w:val="24"/>
          <w:lang w:val="zh-TW"/>
        </w:rPr>
      </w:pPr>
      <w:r w:rsidRPr="004E6916">
        <w:rPr>
          <w:rFonts w:ascii="Times New Roman" w:eastAsia="宋体" w:hAnsi="Times New Roman" w:cs="Times New Roman"/>
          <w:kern w:val="0"/>
          <w:sz w:val="24"/>
          <w:szCs w:val="24"/>
          <w:lang w:val="zh-TW"/>
        </w:rPr>
        <w:t>2</w:t>
      </w:r>
      <w:r w:rsidRPr="004E6916">
        <w:rPr>
          <w:rFonts w:ascii="Times New Roman" w:eastAsia="宋体" w:hAnsi="Times New Roman" w:cs="Times New Roman"/>
          <w:kern w:val="0"/>
          <w:sz w:val="24"/>
          <w:szCs w:val="24"/>
          <w:lang w:val="zh-TW" w:eastAsia="zh-TW"/>
        </w:rPr>
        <w:t>.0.</w:t>
      </w:r>
      <w:r w:rsidR="00174D6F">
        <w:rPr>
          <w:rFonts w:ascii="Times New Roman" w:eastAsia="PMingLiU" w:hAnsi="Times New Roman" w:cs="Times New Roman"/>
          <w:kern w:val="0"/>
          <w:sz w:val="24"/>
          <w:szCs w:val="24"/>
          <w:lang w:val="zh-TW" w:eastAsia="zh-TW"/>
        </w:rPr>
        <w:t>7</w:t>
      </w:r>
      <w:r w:rsidRPr="004E6916">
        <w:rPr>
          <w:rFonts w:ascii="Times New Roman" w:eastAsia="宋体" w:hAnsi="Times New Roman" w:cs="Times New Roman"/>
          <w:kern w:val="0"/>
          <w:sz w:val="24"/>
          <w:szCs w:val="24"/>
          <w:lang w:val="zh-TW" w:eastAsia="zh-TW"/>
        </w:rPr>
        <w:t xml:space="preserve">  </w:t>
      </w:r>
      <w:r w:rsidRPr="004E6916">
        <w:rPr>
          <w:rFonts w:ascii="Times New Roman" w:eastAsia="宋体" w:hAnsi="Times New Roman" w:cs="Times New Roman"/>
          <w:kern w:val="0"/>
          <w:sz w:val="24"/>
          <w:szCs w:val="24"/>
          <w:lang w:val="zh-TW" w:eastAsia="zh-TW"/>
        </w:rPr>
        <w:t>框支承幕墙</w:t>
      </w:r>
      <w:r w:rsidR="00657E7D" w:rsidRPr="004E6916">
        <w:rPr>
          <w:rFonts w:ascii="Times New Roman" w:eastAsia="宋体" w:hAnsi="Times New Roman" w:cs="Times New Roman"/>
          <w:kern w:val="0"/>
          <w:sz w:val="24"/>
          <w:szCs w:val="24"/>
          <w:lang w:val="zh-TW"/>
        </w:rPr>
        <w:t xml:space="preserve"> </w:t>
      </w:r>
      <w:r w:rsidR="00657E7D" w:rsidRPr="004E6916">
        <w:rPr>
          <w:rFonts w:ascii="Times New Roman" w:eastAsia="宋体" w:hAnsi="Times New Roman" w:cs="Times New Roman"/>
          <w:snapToGrid w:val="0"/>
          <w:kern w:val="0"/>
          <w:sz w:val="24"/>
          <w:szCs w:val="24"/>
        </w:rPr>
        <w:t>frame supporting curtain wall</w:t>
      </w:r>
    </w:p>
    <w:p w14:paraId="2E473705" w14:textId="4E64C900" w:rsidR="00D028D9" w:rsidRPr="004E6916" w:rsidRDefault="00743DF9" w:rsidP="008254EB">
      <w:pPr>
        <w:spacing w:line="360" w:lineRule="auto"/>
        <w:ind w:firstLineChars="200" w:firstLine="480"/>
        <w:rPr>
          <w:rFonts w:ascii="Times New Roman" w:eastAsia="宋体" w:hAnsi="Times New Roman" w:cs="Times New Roman"/>
          <w:sz w:val="24"/>
          <w:szCs w:val="24"/>
        </w:rPr>
      </w:pPr>
      <w:r w:rsidRPr="004E6916">
        <w:rPr>
          <w:rFonts w:ascii="Times New Roman" w:eastAsia="宋体" w:hAnsi="Times New Roman" w:cs="Times New Roman"/>
          <w:sz w:val="24"/>
          <w:szCs w:val="24"/>
        </w:rPr>
        <w:t>面板由立柱、横梁连接构成的框架支承的建筑幕墙。</w:t>
      </w:r>
    </w:p>
    <w:p w14:paraId="7D1693C1" w14:textId="5AED9E07" w:rsidR="00D028D9" w:rsidRPr="004E6916" w:rsidRDefault="00743DF9" w:rsidP="008254EB">
      <w:pPr>
        <w:spacing w:line="360" w:lineRule="auto"/>
        <w:jc w:val="left"/>
        <w:rPr>
          <w:rFonts w:ascii="Times New Roman" w:eastAsia="宋体" w:hAnsi="Times New Roman" w:cs="Times New Roman"/>
          <w:kern w:val="0"/>
          <w:sz w:val="24"/>
          <w:szCs w:val="24"/>
          <w:lang w:eastAsia="zh-TW"/>
        </w:rPr>
      </w:pPr>
      <w:r w:rsidRPr="004E6916">
        <w:rPr>
          <w:rFonts w:ascii="Times New Roman" w:eastAsia="宋体" w:hAnsi="Times New Roman" w:cs="Times New Roman"/>
          <w:kern w:val="0"/>
          <w:sz w:val="24"/>
          <w:szCs w:val="24"/>
          <w:lang w:eastAsia="zh-TW"/>
        </w:rPr>
        <w:t>2.0.</w:t>
      </w:r>
      <w:r w:rsidR="00174D6F">
        <w:rPr>
          <w:rFonts w:ascii="Times New Roman" w:eastAsia="宋体" w:hAnsi="Times New Roman" w:cs="Times New Roman"/>
          <w:kern w:val="0"/>
          <w:sz w:val="24"/>
          <w:szCs w:val="24"/>
          <w:lang w:eastAsia="zh-TW"/>
        </w:rPr>
        <w:t>8</w:t>
      </w:r>
      <w:r w:rsidRPr="004E6916">
        <w:rPr>
          <w:rFonts w:ascii="Times New Roman" w:eastAsia="宋体" w:hAnsi="Times New Roman" w:cs="Times New Roman"/>
          <w:kern w:val="0"/>
          <w:sz w:val="24"/>
          <w:szCs w:val="24"/>
          <w:lang w:eastAsia="zh-TW"/>
        </w:rPr>
        <w:t xml:space="preserve">  </w:t>
      </w:r>
      <w:r w:rsidRPr="004E6916">
        <w:rPr>
          <w:rFonts w:ascii="Times New Roman" w:eastAsia="宋体" w:hAnsi="Times New Roman" w:cs="Times New Roman"/>
          <w:kern w:val="0"/>
          <w:sz w:val="24"/>
          <w:szCs w:val="24"/>
          <w:lang w:eastAsia="zh-TW"/>
        </w:rPr>
        <w:t>明框幕墙</w:t>
      </w:r>
      <w:r w:rsidR="004E6916">
        <w:rPr>
          <w:rFonts w:ascii="Times New Roman" w:eastAsia="宋体" w:hAnsi="Times New Roman" w:cs="Times New Roman"/>
          <w:kern w:val="0"/>
          <w:sz w:val="24"/>
          <w:szCs w:val="24"/>
          <w:lang w:eastAsia="zh-TW"/>
        </w:rPr>
        <w:t xml:space="preserve"> </w:t>
      </w:r>
      <w:r w:rsidR="004E6916" w:rsidRPr="004E6916">
        <w:rPr>
          <w:rFonts w:ascii="Times New Roman" w:eastAsia="宋体" w:hAnsi="Times New Roman" w:cs="Times New Roman"/>
          <w:kern w:val="0"/>
          <w:sz w:val="24"/>
          <w:szCs w:val="24"/>
          <w:lang w:eastAsia="zh-TW"/>
        </w:rPr>
        <w:t>exposed framing curtain wall</w:t>
      </w:r>
    </w:p>
    <w:p w14:paraId="662F4441" w14:textId="77777777" w:rsidR="00D028D9" w:rsidRPr="004E6916" w:rsidRDefault="00743DF9" w:rsidP="008254EB">
      <w:pPr>
        <w:spacing w:line="360" w:lineRule="auto"/>
        <w:ind w:firstLineChars="200" w:firstLine="480"/>
        <w:rPr>
          <w:rFonts w:ascii="Times New Roman" w:eastAsia="宋体" w:hAnsi="Times New Roman" w:cs="Times New Roman"/>
          <w:sz w:val="24"/>
          <w:szCs w:val="24"/>
        </w:rPr>
      </w:pPr>
      <w:r w:rsidRPr="004E6916">
        <w:rPr>
          <w:rFonts w:ascii="Times New Roman" w:eastAsia="宋体" w:hAnsi="Times New Roman" w:cs="Times New Roman"/>
          <w:sz w:val="24"/>
          <w:szCs w:val="24"/>
        </w:rPr>
        <w:t>横向和竖向框架构件显露于面板室外侧的幕墙。</w:t>
      </w:r>
    </w:p>
    <w:p w14:paraId="3E5A563E" w14:textId="331BA1EE" w:rsidR="00D028D9" w:rsidRPr="004E6916" w:rsidRDefault="00743DF9" w:rsidP="008254EB">
      <w:pPr>
        <w:spacing w:line="360" w:lineRule="auto"/>
        <w:ind w:left="480" w:hangingChars="200" w:hanging="480"/>
        <w:jc w:val="left"/>
        <w:rPr>
          <w:rFonts w:ascii="Times New Roman" w:eastAsia="宋体" w:hAnsi="Times New Roman" w:cs="Times New Roman"/>
          <w:kern w:val="0"/>
          <w:sz w:val="24"/>
          <w:szCs w:val="24"/>
        </w:rPr>
      </w:pPr>
      <w:r w:rsidRPr="004E6916">
        <w:rPr>
          <w:rFonts w:ascii="Times New Roman" w:eastAsia="宋体" w:hAnsi="Times New Roman" w:cs="Times New Roman"/>
          <w:kern w:val="0"/>
          <w:sz w:val="24"/>
          <w:szCs w:val="24"/>
          <w:lang w:eastAsia="zh-TW"/>
        </w:rPr>
        <w:t>2.0.</w:t>
      </w:r>
      <w:r w:rsidR="00174D6F">
        <w:rPr>
          <w:rFonts w:ascii="Times New Roman" w:eastAsia="宋体" w:hAnsi="Times New Roman" w:cs="Times New Roman"/>
          <w:kern w:val="0"/>
          <w:sz w:val="24"/>
          <w:szCs w:val="24"/>
          <w:lang w:eastAsia="zh-TW"/>
        </w:rPr>
        <w:t>9</w:t>
      </w:r>
      <w:r w:rsidRPr="004E6916">
        <w:rPr>
          <w:rFonts w:ascii="Times New Roman" w:eastAsia="宋体" w:hAnsi="Times New Roman" w:cs="Times New Roman"/>
          <w:kern w:val="0"/>
          <w:sz w:val="24"/>
          <w:szCs w:val="24"/>
          <w:lang w:eastAsia="zh-TW"/>
        </w:rPr>
        <w:t xml:space="preserve"> </w:t>
      </w:r>
      <w:r w:rsidRPr="004E6916">
        <w:rPr>
          <w:rFonts w:ascii="Times New Roman" w:eastAsia="宋体" w:hAnsi="Times New Roman" w:cs="Times New Roman"/>
          <w:kern w:val="0"/>
          <w:sz w:val="24"/>
          <w:szCs w:val="24"/>
          <w:lang w:eastAsia="zh-TW"/>
        </w:rPr>
        <w:t>隐框幕墙</w:t>
      </w:r>
      <w:r w:rsidR="004E6916">
        <w:rPr>
          <w:rFonts w:ascii="Times New Roman" w:eastAsia="宋体" w:hAnsi="Times New Roman" w:cs="Times New Roman" w:hint="eastAsia"/>
          <w:kern w:val="0"/>
          <w:sz w:val="24"/>
          <w:szCs w:val="24"/>
        </w:rPr>
        <w:t xml:space="preserve"> </w:t>
      </w:r>
      <w:r w:rsidR="004E6916" w:rsidRPr="004E6916">
        <w:rPr>
          <w:rFonts w:ascii="Times New Roman" w:eastAsia="宋体" w:hAnsi="Times New Roman" w:cs="Times New Roman"/>
          <w:kern w:val="0"/>
          <w:sz w:val="24"/>
          <w:szCs w:val="24"/>
        </w:rPr>
        <w:t>hidden framing curtain wall</w:t>
      </w:r>
    </w:p>
    <w:p w14:paraId="2AAB6031" w14:textId="77777777" w:rsidR="00D028D9" w:rsidRPr="004E6916" w:rsidRDefault="00743DF9" w:rsidP="008254EB">
      <w:pPr>
        <w:spacing w:line="360" w:lineRule="auto"/>
        <w:ind w:firstLineChars="200" w:firstLine="480"/>
        <w:rPr>
          <w:rFonts w:ascii="Times New Roman" w:eastAsia="宋体" w:hAnsi="Times New Roman" w:cs="Times New Roman"/>
          <w:sz w:val="24"/>
          <w:szCs w:val="24"/>
        </w:rPr>
      </w:pPr>
      <w:r w:rsidRPr="004E6916">
        <w:rPr>
          <w:rFonts w:ascii="Times New Roman" w:eastAsia="宋体" w:hAnsi="Times New Roman" w:cs="Times New Roman"/>
          <w:sz w:val="24"/>
          <w:szCs w:val="24"/>
        </w:rPr>
        <w:t>横向和竖向框架构件</w:t>
      </w:r>
      <w:proofErr w:type="gramStart"/>
      <w:r w:rsidRPr="004E6916">
        <w:rPr>
          <w:rFonts w:ascii="Times New Roman" w:eastAsia="宋体" w:hAnsi="Times New Roman" w:cs="Times New Roman"/>
          <w:sz w:val="24"/>
          <w:szCs w:val="24"/>
        </w:rPr>
        <w:t>不</w:t>
      </w:r>
      <w:proofErr w:type="gramEnd"/>
      <w:r w:rsidRPr="004E6916">
        <w:rPr>
          <w:rFonts w:ascii="Times New Roman" w:eastAsia="宋体" w:hAnsi="Times New Roman" w:cs="Times New Roman"/>
          <w:sz w:val="24"/>
          <w:szCs w:val="24"/>
        </w:rPr>
        <w:t>显露于面板室外侧的幕墙。</w:t>
      </w:r>
    </w:p>
    <w:p w14:paraId="0B95FF36" w14:textId="1F03CF6D" w:rsidR="00D028D9" w:rsidRPr="004E6916" w:rsidRDefault="00743DF9" w:rsidP="008254EB">
      <w:pPr>
        <w:spacing w:line="360" w:lineRule="auto"/>
        <w:ind w:left="480" w:hangingChars="200" w:hanging="480"/>
        <w:jc w:val="left"/>
        <w:rPr>
          <w:rFonts w:ascii="Times New Roman" w:eastAsia="宋体" w:hAnsi="Times New Roman" w:cs="Times New Roman"/>
          <w:kern w:val="0"/>
          <w:sz w:val="24"/>
          <w:szCs w:val="24"/>
          <w:lang w:eastAsia="zh-TW"/>
        </w:rPr>
      </w:pPr>
      <w:r w:rsidRPr="004E6916">
        <w:rPr>
          <w:rFonts w:ascii="Times New Roman" w:eastAsia="宋体" w:hAnsi="Times New Roman" w:cs="Times New Roman"/>
          <w:kern w:val="0"/>
          <w:sz w:val="24"/>
          <w:szCs w:val="24"/>
        </w:rPr>
        <w:t>2.0.</w:t>
      </w:r>
      <w:r w:rsidR="00174D6F">
        <w:rPr>
          <w:rFonts w:ascii="Times New Roman" w:eastAsia="宋体" w:hAnsi="Times New Roman" w:cs="Times New Roman"/>
          <w:kern w:val="0"/>
          <w:sz w:val="24"/>
          <w:szCs w:val="24"/>
        </w:rPr>
        <w:t>10</w:t>
      </w:r>
      <w:r w:rsidRPr="004E6916">
        <w:rPr>
          <w:rFonts w:ascii="Times New Roman" w:eastAsia="宋体" w:hAnsi="Times New Roman" w:cs="Times New Roman"/>
          <w:kern w:val="0"/>
          <w:sz w:val="24"/>
          <w:szCs w:val="24"/>
        </w:rPr>
        <w:t xml:space="preserve">  </w:t>
      </w:r>
      <w:r w:rsidRPr="004E6916">
        <w:rPr>
          <w:rFonts w:ascii="Times New Roman" w:eastAsia="宋体" w:hAnsi="Times New Roman" w:cs="Times New Roman"/>
          <w:kern w:val="0"/>
          <w:sz w:val="24"/>
          <w:szCs w:val="24"/>
          <w:lang w:eastAsia="zh-TW"/>
        </w:rPr>
        <w:t>半隐框幕墙</w:t>
      </w:r>
      <w:r w:rsidR="004E6916">
        <w:rPr>
          <w:rFonts w:ascii="Times New Roman" w:eastAsia="宋体" w:hAnsi="Times New Roman" w:cs="Times New Roman"/>
          <w:kern w:val="0"/>
          <w:sz w:val="24"/>
          <w:szCs w:val="24"/>
          <w:lang w:eastAsia="zh-TW"/>
        </w:rPr>
        <w:t xml:space="preserve"> </w:t>
      </w:r>
      <w:r w:rsidR="004E6916" w:rsidRPr="004E6916">
        <w:rPr>
          <w:rFonts w:ascii="Times New Roman" w:eastAsia="宋体" w:hAnsi="Times New Roman" w:cs="Times New Roman"/>
          <w:kern w:val="0"/>
          <w:sz w:val="24"/>
          <w:szCs w:val="24"/>
          <w:lang w:eastAsia="zh-TW"/>
        </w:rPr>
        <w:t xml:space="preserve">semi-exposed framing </w:t>
      </w:r>
      <w:r w:rsidR="004E6916" w:rsidRPr="004E6916">
        <w:rPr>
          <w:rFonts w:ascii="Times New Roman" w:eastAsia="宋体" w:hAnsi="Times New Roman" w:cs="Times New Roman"/>
          <w:kern w:val="0"/>
          <w:sz w:val="24"/>
          <w:szCs w:val="24"/>
        </w:rPr>
        <w:t>curtain</w:t>
      </w:r>
      <w:r w:rsidR="004E6916" w:rsidRPr="004E6916">
        <w:rPr>
          <w:rFonts w:ascii="Times New Roman" w:eastAsia="宋体" w:hAnsi="Times New Roman" w:cs="Times New Roman"/>
          <w:kern w:val="0"/>
          <w:sz w:val="24"/>
          <w:szCs w:val="24"/>
          <w:lang w:eastAsia="zh-TW"/>
        </w:rPr>
        <w:t xml:space="preserve"> wall</w:t>
      </w:r>
    </w:p>
    <w:p w14:paraId="146C7211" w14:textId="77777777" w:rsidR="00D028D9" w:rsidRPr="004E6916" w:rsidRDefault="00743DF9" w:rsidP="008254EB">
      <w:pPr>
        <w:spacing w:line="360" w:lineRule="auto"/>
        <w:ind w:firstLineChars="200" w:firstLine="480"/>
        <w:rPr>
          <w:rFonts w:ascii="Times New Roman" w:eastAsia="宋体" w:hAnsi="Times New Roman" w:cs="Times New Roman"/>
          <w:sz w:val="24"/>
          <w:szCs w:val="24"/>
        </w:rPr>
      </w:pPr>
      <w:r w:rsidRPr="004E6916">
        <w:rPr>
          <w:rFonts w:ascii="Times New Roman" w:eastAsia="宋体" w:hAnsi="Times New Roman" w:cs="Times New Roman"/>
          <w:sz w:val="24"/>
          <w:szCs w:val="24"/>
        </w:rPr>
        <w:t>横向或竖向框架构件</w:t>
      </w:r>
      <w:proofErr w:type="gramStart"/>
      <w:r w:rsidRPr="004E6916">
        <w:rPr>
          <w:rFonts w:ascii="Times New Roman" w:eastAsia="宋体" w:hAnsi="Times New Roman" w:cs="Times New Roman"/>
          <w:sz w:val="24"/>
          <w:szCs w:val="24"/>
        </w:rPr>
        <w:t>不</w:t>
      </w:r>
      <w:proofErr w:type="gramEnd"/>
      <w:r w:rsidRPr="004E6916">
        <w:rPr>
          <w:rFonts w:ascii="Times New Roman" w:eastAsia="宋体" w:hAnsi="Times New Roman" w:cs="Times New Roman"/>
          <w:sz w:val="24"/>
          <w:szCs w:val="24"/>
        </w:rPr>
        <w:t>显露于室外侧的幕墙。</w:t>
      </w:r>
    </w:p>
    <w:p w14:paraId="1F60B98A" w14:textId="5E9D1841" w:rsidR="00D028D9" w:rsidRPr="004E6916" w:rsidRDefault="00743DF9" w:rsidP="008254EB">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2.0.1</w:t>
      </w:r>
      <w:r w:rsidR="00174D6F">
        <w:rPr>
          <w:rFonts w:ascii="Times New Roman" w:eastAsia="宋体" w:hAnsi="Times New Roman" w:cs="Times New Roman"/>
          <w:sz w:val="24"/>
          <w:szCs w:val="24"/>
        </w:rPr>
        <w:t>1</w:t>
      </w:r>
      <w:r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单元式幕墙</w:t>
      </w:r>
      <w:r w:rsidR="004E6916">
        <w:rPr>
          <w:rFonts w:ascii="Times New Roman" w:eastAsia="宋体" w:hAnsi="Times New Roman" w:cs="Times New Roman" w:hint="eastAsia"/>
          <w:sz w:val="24"/>
          <w:szCs w:val="24"/>
        </w:rPr>
        <w:t xml:space="preserve"> </w:t>
      </w:r>
      <w:r w:rsidR="004E6916" w:rsidRPr="004E6916">
        <w:rPr>
          <w:rFonts w:ascii="Times New Roman" w:eastAsia="宋体" w:hAnsi="Times New Roman" w:cs="Times New Roman"/>
          <w:sz w:val="24"/>
          <w:szCs w:val="24"/>
        </w:rPr>
        <w:t>unitized curtain wall</w:t>
      </w:r>
    </w:p>
    <w:p w14:paraId="5CBAA1EC" w14:textId="77777777" w:rsidR="00D028D9" w:rsidRPr="004E6916" w:rsidRDefault="00743DF9" w:rsidP="008254EB">
      <w:pPr>
        <w:spacing w:line="360" w:lineRule="auto"/>
        <w:ind w:firstLineChars="200" w:firstLine="480"/>
        <w:rPr>
          <w:rFonts w:ascii="Times New Roman" w:eastAsia="宋体" w:hAnsi="Times New Roman" w:cs="Times New Roman"/>
          <w:sz w:val="24"/>
          <w:szCs w:val="24"/>
        </w:rPr>
      </w:pPr>
      <w:r w:rsidRPr="004E6916">
        <w:rPr>
          <w:rFonts w:ascii="Times New Roman" w:eastAsia="宋体" w:hAnsi="Times New Roman" w:cs="Times New Roman"/>
          <w:sz w:val="24"/>
          <w:szCs w:val="24"/>
        </w:rPr>
        <w:t>由面板与支承框架在工厂制成的不小于一个楼层高度的幕墙结构基本单位，直接安装在主体结构上组合而成的框支承建筑幕墙。</w:t>
      </w:r>
    </w:p>
    <w:p w14:paraId="6807F990" w14:textId="7B060D34" w:rsidR="004E6916" w:rsidRPr="004E6916" w:rsidRDefault="00743DF9" w:rsidP="004E6916">
      <w:pPr>
        <w:rPr>
          <w:rFonts w:ascii="Times New Roman" w:eastAsia="宋体" w:hAnsi="Times New Roman" w:cs="Times New Roman"/>
          <w:sz w:val="24"/>
          <w:szCs w:val="24"/>
        </w:rPr>
      </w:pPr>
      <w:r w:rsidRPr="004E6916">
        <w:rPr>
          <w:rFonts w:ascii="Times New Roman" w:eastAsia="宋体" w:hAnsi="Times New Roman" w:cs="Times New Roman"/>
          <w:sz w:val="24"/>
          <w:szCs w:val="24"/>
        </w:rPr>
        <w:t>2.0.1</w:t>
      </w:r>
      <w:r w:rsidR="00174D6F">
        <w:rPr>
          <w:rFonts w:ascii="Times New Roman" w:eastAsia="宋体" w:hAnsi="Times New Roman" w:cs="Times New Roman"/>
          <w:sz w:val="24"/>
          <w:szCs w:val="24"/>
        </w:rPr>
        <w:t>2</w:t>
      </w:r>
      <w:r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幕墙性能</w:t>
      </w:r>
      <w:r w:rsidR="004E6916">
        <w:rPr>
          <w:rFonts w:ascii="Times New Roman" w:eastAsia="宋体" w:hAnsi="Times New Roman" w:cs="Times New Roman" w:hint="eastAsia"/>
          <w:sz w:val="24"/>
          <w:szCs w:val="24"/>
        </w:rPr>
        <w:t xml:space="preserve"> </w:t>
      </w:r>
      <w:r w:rsidR="004E6916" w:rsidRPr="004E6916">
        <w:rPr>
          <w:rFonts w:ascii="Times New Roman" w:eastAsia="宋体" w:hAnsi="Times New Roman" w:cs="Times New Roman"/>
          <w:sz w:val="24"/>
          <w:szCs w:val="24"/>
        </w:rPr>
        <w:t>Curtain wall performance</w:t>
      </w:r>
    </w:p>
    <w:p w14:paraId="5B726ED9" w14:textId="7330D1F2" w:rsidR="00D164AF" w:rsidRPr="004E6916" w:rsidRDefault="00743DF9" w:rsidP="008254EB">
      <w:pPr>
        <w:spacing w:line="360" w:lineRule="auto"/>
        <w:ind w:firstLineChars="200" w:firstLine="480"/>
        <w:rPr>
          <w:rFonts w:ascii="Times New Roman" w:eastAsia="宋体" w:hAnsi="Times New Roman" w:cs="Times New Roman"/>
          <w:sz w:val="24"/>
          <w:szCs w:val="24"/>
        </w:rPr>
      </w:pPr>
      <w:r w:rsidRPr="004E6916">
        <w:rPr>
          <w:rFonts w:ascii="Times New Roman" w:eastAsia="宋体" w:hAnsi="Times New Roman" w:cs="Times New Roman"/>
          <w:sz w:val="24"/>
          <w:szCs w:val="24"/>
          <w:shd w:val="clear" w:color="auto" w:fill="FFFFFF"/>
        </w:rPr>
        <w:t>建筑幕墙保证</w:t>
      </w:r>
      <w:r w:rsidRPr="004E6916">
        <w:rPr>
          <w:rFonts w:ascii="Times New Roman" w:eastAsia="宋体" w:hAnsi="Times New Roman" w:cs="Times New Roman"/>
          <w:sz w:val="24"/>
          <w:szCs w:val="24"/>
        </w:rPr>
        <w:t>安全性、节能性、适用性和耐久性</w:t>
      </w:r>
      <w:r w:rsidRPr="004E6916">
        <w:rPr>
          <w:rFonts w:ascii="Times New Roman" w:eastAsia="宋体" w:hAnsi="Times New Roman" w:cs="Times New Roman"/>
          <w:sz w:val="24"/>
          <w:szCs w:val="24"/>
          <w:shd w:val="clear" w:color="auto" w:fill="FFFFFF"/>
        </w:rPr>
        <w:t>具有的性质和功能</w:t>
      </w:r>
      <w:r w:rsidRPr="004E6916">
        <w:rPr>
          <w:rFonts w:ascii="Times New Roman" w:eastAsia="宋体" w:hAnsi="Times New Roman" w:cs="Times New Roman"/>
          <w:sz w:val="24"/>
          <w:szCs w:val="24"/>
        </w:rPr>
        <w:t>。</w:t>
      </w:r>
      <w:r w:rsidR="00D164AF" w:rsidRPr="004E6916">
        <w:rPr>
          <w:rFonts w:ascii="Times New Roman" w:eastAsia="宋体" w:hAnsi="Times New Roman" w:cs="Times New Roman"/>
          <w:sz w:val="24"/>
          <w:szCs w:val="24"/>
        </w:rPr>
        <w:br w:type="page"/>
      </w:r>
    </w:p>
    <w:p w14:paraId="6B0D6A4C" w14:textId="77777777" w:rsidR="00D028D9" w:rsidRPr="004E6916" w:rsidRDefault="00743DF9" w:rsidP="00657E7D">
      <w:pPr>
        <w:pStyle w:val="1"/>
        <w:spacing w:beforeLines="50" w:before="156" w:afterLines="50" w:after="156" w:line="360" w:lineRule="auto"/>
        <w:jc w:val="center"/>
        <w:rPr>
          <w:rFonts w:ascii="Times New Roman" w:hAnsi="Times New Roman" w:cs="Times New Roman"/>
          <w:sz w:val="28"/>
          <w:szCs w:val="24"/>
        </w:rPr>
      </w:pPr>
      <w:bookmarkStart w:id="13" w:name="_Toc86651615"/>
      <w:bookmarkStart w:id="14" w:name="_Toc86743070"/>
      <w:bookmarkStart w:id="15" w:name="_Toc86743330"/>
      <w:bookmarkStart w:id="16" w:name="_Toc86743394"/>
      <w:bookmarkStart w:id="17" w:name="_Toc86745199"/>
      <w:bookmarkStart w:id="18" w:name="_Toc88235001"/>
      <w:bookmarkStart w:id="19" w:name="_Hlk77013971"/>
      <w:r w:rsidRPr="004E6916">
        <w:rPr>
          <w:rFonts w:ascii="Times New Roman" w:hAnsi="Times New Roman" w:cs="Times New Roman"/>
          <w:sz w:val="28"/>
          <w:szCs w:val="24"/>
        </w:rPr>
        <w:lastRenderedPageBreak/>
        <w:t xml:space="preserve">3  </w:t>
      </w:r>
      <w:r w:rsidRPr="004E6916">
        <w:rPr>
          <w:rFonts w:ascii="Times New Roman" w:hAnsi="Times New Roman" w:cs="Times New Roman"/>
          <w:sz w:val="28"/>
          <w:szCs w:val="24"/>
        </w:rPr>
        <w:t>基本规定</w:t>
      </w:r>
      <w:bookmarkEnd w:id="13"/>
      <w:bookmarkEnd w:id="14"/>
      <w:bookmarkEnd w:id="15"/>
      <w:bookmarkEnd w:id="16"/>
      <w:bookmarkEnd w:id="17"/>
      <w:bookmarkEnd w:id="18"/>
    </w:p>
    <w:p w14:paraId="7CB3D4CD" w14:textId="554EBC57" w:rsidR="00D028D9" w:rsidRPr="004E6916" w:rsidRDefault="00743DF9" w:rsidP="00657E7D">
      <w:pPr>
        <w:pStyle w:val="2"/>
        <w:spacing w:beforeLines="50" w:before="156" w:after="0" w:line="360" w:lineRule="auto"/>
        <w:jc w:val="center"/>
        <w:rPr>
          <w:rFonts w:ascii="Times New Roman" w:eastAsiaTheme="minorEastAsia" w:hAnsi="Times New Roman" w:cs="Times New Roman"/>
          <w:sz w:val="24"/>
          <w:szCs w:val="24"/>
        </w:rPr>
      </w:pPr>
      <w:bookmarkStart w:id="20" w:name="_Toc86651616"/>
      <w:bookmarkStart w:id="21" w:name="_Toc86743071"/>
      <w:bookmarkStart w:id="22" w:name="_Toc86743331"/>
      <w:bookmarkStart w:id="23" w:name="_Toc86743395"/>
      <w:bookmarkStart w:id="24" w:name="_Toc86745200"/>
      <w:bookmarkStart w:id="25" w:name="_Toc88235002"/>
      <w:bookmarkEnd w:id="19"/>
      <w:r w:rsidRPr="004E6916">
        <w:rPr>
          <w:rFonts w:ascii="Times New Roman" w:eastAsiaTheme="minorEastAsia" w:hAnsi="Times New Roman" w:cs="Times New Roman"/>
          <w:sz w:val="24"/>
          <w:szCs w:val="24"/>
        </w:rPr>
        <w:t xml:space="preserve">3.1  </w:t>
      </w:r>
      <w:r w:rsidRPr="004E6916">
        <w:rPr>
          <w:rFonts w:ascii="Times New Roman" w:eastAsiaTheme="minorEastAsia" w:hAnsi="Times New Roman" w:cs="Times New Roman"/>
          <w:sz w:val="24"/>
          <w:szCs w:val="24"/>
        </w:rPr>
        <w:t>一般规定</w:t>
      </w:r>
      <w:bookmarkEnd w:id="20"/>
      <w:bookmarkEnd w:id="21"/>
      <w:bookmarkEnd w:id="22"/>
      <w:bookmarkEnd w:id="23"/>
      <w:bookmarkEnd w:id="24"/>
      <w:bookmarkEnd w:id="25"/>
    </w:p>
    <w:p w14:paraId="19F7AB98" w14:textId="77777777"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3.1.1  </w:t>
      </w:r>
      <w:r w:rsidRPr="004E6916">
        <w:rPr>
          <w:rFonts w:ascii="Times New Roman" w:eastAsia="宋体" w:hAnsi="Times New Roman" w:cs="Times New Roman"/>
          <w:sz w:val="24"/>
          <w:szCs w:val="24"/>
        </w:rPr>
        <w:t>建筑幕墙应按附属于主体结构的外围护结构设计，设计使用年限不小于</w:t>
      </w:r>
      <w:r w:rsidRPr="004E6916">
        <w:rPr>
          <w:rFonts w:ascii="Times New Roman" w:eastAsia="宋体" w:hAnsi="Times New Roman" w:cs="Times New Roman"/>
          <w:sz w:val="24"/>
          <w:szCs w:val="24"/>
        </w:rPr>
        <w:t>25</w:t>
      </w:r>
      <w:r w:rsidRPr="004E6916">
        <w:rPr>
          <w:rFonts w:ascii="Times New Roman" w:eastAsia="宋体" w:hAnsi="Times New Roman" w:cs="Times New Roman"/>
          <w:sz w:val="24"/>
          <w:szCs w:val="24"/>
        </w:rPr>
        <w:t>年，支承结构的设计使用年限不小于</w:t>
      </w:r>
      <w:r w:rsidRPr="004E6916">
        <w:rPr>
          <w:rFonts w:ascii="Times New Roman" w:eastAsia="宋体" w:hAnsi="Times New Roman" w:cs="Times New Roman"/>
          <w:sz w:val="24"/>
          <w:szCs w:val="24"/>
        </w:rPr>
        <w:t>50</w:t>
      </w:r>
      <w:r w:rsidRPr="004E6916">
        <w:rPr>
          <w:rFonts w:ascii="Times New Roman" w:eastAsia="宋体" w:hAnsi="Times New Roman" w:cs="Times New Roman"/>
          <w:sz w:val="24"/>
          <w:szCs w:val="24"/>
        </w:rPr>
        <w:t>年。</w:t>
      </w:r>
    </w:p>
    <w:p w14:paraId="4D7EA815" w14:textId="77777777"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3.1.2  </w:t>
      </w:r>
      <w:r w:rsidRPr="004E6916">
        <w:rPr>
          <w:rFonts w:ascii="Times New Roman" w:eastAsia="宋体" w:hAnsi="Times New Roman" w:cs="Times New Roman"/>
          <w:sz w:val="24"/>
          <w:szCs w:val="24"/>
        </w:rPr>
        <w:t>建筑幕墙设计</w:t>
      </w:r>
      <w:proofErr w:type="gramStart"/>
      <w:r w:rsidRPr="004E6916">
        <w:rPr>
          <w:rFonts w:ascii="Times New Roman" w:eastAsia="宋体" w:hAnsi="Times New Roman" w:cs="Times New Roman"/>
          <w:sz w:val="24"/>
          <w:szCs w:val="24"/>
        </w:rPr>
        <w:t>宜包括</w:t>
      </w:r>
      <w:proofErr w:type="gramEnd"/>
      <w:r w:rsidRPr="004E6916">
        <w:rPr>
          <w:rFonts w:ascii="Times New Roman" w:eastAsia="宋体" w:hAnsi="Times New Roman" w:cs="Times New Roman"/>
          <w:sz w:val="24"/>
          <w:szCs w:val="24"/>
        </w:rPr>
        <w:t>系统选型、支承结构设计、面板设计、建筑物理性能设计、安全设计等。</w:t>
      </w:r>
    </w:p>
    <w:p w14:paraId="0F02FA82" w14:textId="1927770E"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3.1.3  </w:t>
      </w:r>
      <w:r w:rsidRPr="004E6916">
        <w:rPr>
          <w:rFonts w:ascii="Times New Roman" w:eastAsia="宋体" w:hAnsi="Times New Roman" w:cs="Times New Roman"/>
          <w:sz w:val="24"/>
          <w:szCs w:val="24"/>
        </w:rPr>
        <w:t>建筑幕墙设计应进行方案设计、初步设计、施工图设计，宜采用建筑信息化模型（</w:t>
      </w:r>
      <w:r w:rsidRPr="004E6916">
        <w:rPr>
          <w:rFonts w:ascii="Times New Roman" w:eastAsia="宋体" w:hAnsi="Times New Roman" w:cs="Times New Roman"/>
          <w:sz w:val="24"/>
          <w:szCs w:val="24"/>
        </w:rPr>
        <w:t>BIM</w:t>
      </w:r>
      <w:r w:rsidRPr="004E6916">
        <w:rPr>
          <w:rFonts w:ascii="Times New Roman" w:eastAsia="宋体" w:hAnsi="Times New Roman" w:cs="Times New Roman"/>
          <w:sz w:val="24"/>
          <w:szCs w:val="24"/>
        </w:rPr>
        <w:t>）辅助设计与表达。</w:t>
      </w:r>
    </w:p>
    <w:p w14:paraId="1A0F1C9F" w14:textId="77777777" w:rsidR="00D164AF" w:rsidRPr="004E6916" w:rsidRDefault="00D164AF" w:rsidP="008254EB">
      <w:pPr>
        <w:spacing w:line="360" w:lineRule="auto"/>
        <w:contextualSpacing/>
        <w:rPr>
          <w:rFonts w:ascii="Times New Roman" w:eastAsia="宋体" w:hAnsi="Times New Roman" w:cs="Times New Roman"/>
          <w:sz w:val="24"/>
          <w:szCs w:val="24"/>
        </w:rPr>
      </w:pPr>
    </w:p>
    <w:p w14:paraId="00510EA5" w14:textId="77777777" w:rsidR="00D028D9" w:rsidRPr="004E6916" w:rsidRDefault="00743DF9" w:rsidP="008254EB">
      <w:pPr>
        <w:pStyle w:val="2"/>
        <w:spacing w:beforeLines="50" w:before="156" w:after="0" w:line="360" w:lineRule="auto"/>
        <w:jc w:val="center"/>
        <w:rPr>
          <w:rFonts w:ascii="Times New Roman" w:eastAsiaTheme="minorEastAsia" w:hAnsi="Times New Roman" w:cs="Times New Roman"/>
          <w:sz w:val="24"/>
          <w:szCs w:val="24"/>
        </w:rPr>
      </w:pPr>
      <w:bookmarkStart w:id="26" w:name="_Toc86651617"/>
      <w:bookmarkStart w:id="27" w:name="_Toc86743072"/>
      <w:bookmarkStart w:id="28" w:name="_Toc86743332"/>
      <w:bookmarkStart w:id="29" w:name="_Toc86743396"/>
      <w:bookmarkStart w:id="30" w:name="_Toc86745201"/>
      <w:bookmarkStart w:id="31" w:name="_Toc88235003"/>
      <w:bookmarkStart w:id="32" w:name="_Hlk77013999"/>
      <w:r w:rsidRPr="004E6916">
        <w:rPr>
          <w:rFonts w:ascii="Times New Roman" w:eastAsiaTheme="minorEastAsia" w:hAnsi="Times New Roman" w:cs="Times New Roman"/>
          <w:sz w:val="24"/>
          <w:szCs w:val="24"/>
        </w:rPr>
        <w:t xml:space="preserve">3.2  </w:t>
      </w:r>
      <w:r w:rsidRPr="004E6916">
        <w:rPr>
          <w:rFonts w:ascii="Times New Roman" w:eastAsiaTheme="minorEastAsia" w:hAnsi="Times New Roman" w:cs="Times New Roman"/>
          <w:sz w:val="24"/>
          <w:szCs w:val="24"/>
        </w:rPr>
        <w:t>建筑幕墙分类</w:t>
      </w:r>
      <w:bookmarkEnd w:id="26"/>
      <w:bookmarkEnd w:id="27"/>
      <w:bookmarkEnd w:id="28"/>
      <w:bookmarkEnd w:id="29"/>
      <w:bookmarkEnd w:id="30"/>
      <w:bookmarkEnd w:id="31"/>
    </w:p>
    <w:p w14:paraId="40AB7302" w14:textId="0D0C4203" w:rsidR="00D028D9" w:rsidRPr="004E6916" w:rsidRDefault="00743DF9" w:rsidP="008254EB">
      <w:pPr>
        <w:spacing w:line="360" w:lineRule="auto"/>
        <w:contextualSpacing/>
        <w:rPr>
          <w:rFonts w:ascii="Times New Roman" w:eastAsia="宋体" w:hAnsi="Times New Roman" w:cs="Times New Roman"/>
          <w:sz w:val="24"/>
          <w:szCs w:val="24"/>
        </w:rPr>
      </w:pPr>
      <w:bookmarkStart w:id="33" w:name="_Hlk77014004"/>
      <w:bookmarkEnd w:id="32"/>
      <w:r w:rsidRPr="004E6916">
        <w:rPr>
          <w:rFonts w:ascii="Times New Roman" w:eastAsia="宋体" w:hAnsi="Times New Roman" w:cs="Times New Roman"/>
          <w:sz w:val="24"/>
          <w:szCs w:val="24"/>
        </w:rPr>
        <w:t>3.2.1</w:t>
      </w:r>
      <w:bookmarkEnd w:id="33"/>
      <w:r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建筑幕墙按密闭形式分为封闭式幕墙、开放式幕墙。</w:t>
      </w:r>
    </w:p>
    <w:p w14:paraId="0C67EDDF" w14:textId="77777777" w:rsidR="00D028D9" w:rsidRPr="004E6916" w:rsidRDefault="00743DF9" w:rsidP="008254EB">
      <w:pPr>
        <w:spacing w:line="360" w:lineRule="auto"/>
        <w:contextualSpacing/>
        <w:rPr>
          <w:rFonts w:ascii="Times New Roman" w:eastAsia="宋体" w:hAnsi="Times New Roman" w:cs="Times New Roman"/>
          <w:sz w:val="24"/>
          <w:szCs w:val="24"/>
        </w:rPr>
      </w:pPr>
      <w:bookmarkStart w:id="34" w:name="_Hlk77014027"/>
      <w:r w:rsidRPr="004E6916">
        <w:rPr>
          <w:rFonts w:ascii="Times New Roman" w:eastAsia="宋体" w:hAnsi="Times New Roman" w:cs="Times New Roman"/>
          <w:sz w:val="24"/>
          <w:szCs w:val="24"/>
        </w:rPr>
        <w:t xml:space="preserve">3.2.2 </w:t>
      </w:r>
      <w:bookmarkEnd w:id="34"/>
      <w:r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建筑幕墙</w:t>
      </w:r>
      <w:proofErr w:type="gramStart"/>
      <w:r w:rsidRPr="004E6916">
        <w:rPr>
          <w:rFonts w:ascii="Times New Roman" w:eastAsia="宋体" w:hAnsi="Times New Roman" w:cs="Times New Roman"/>
          <w:sz w:val="24"/>
          <w:szCs w:val="24"/>
        </w:rPr>
        <w:t>按面板材料分为</w:t>
      </w:r>
      <w:proofErr w:type="gramEnd"/>
      <w:r w:rsidRPr="004E6916">
        <w:rPr>
          <w:rFonts w:ascii="Times New Roman" w:eastAsia="宋体" w:hAnsi="Times New Roman" w:cs="Times New Roman"/>
          <w:sz w:val="24"/>
          <w:szCs w:val="24"/>
        </w:rPr>
        <w:t>玻璃幕墙、天然石材幕墙、金属板幕墙、金属复合板幕墙、人造板幕墙、膜材料幕墙、有机树脂类板材幕墙、组合面板幕墙等。</w:t>
      </w:r>
    </w:p>
    <w:p w14:paraId="0A1D3338" w14:textId="77777777" w:rsidR="00D028D9" w:rsidRPr="004E6916" w:rsidRDefault="00743DF9" w:rsidP="008254EB">
      <w:pPr>
        <w:spacing w:line="360" w:lineRule="auto"/>
        <w:contextualSpacing/>
        <w:jc w:val="left"/>
        <w:rPr>
          <w:rFonts w:ascii="Times New Roman" w:eastAsia="宋体" w:hAnsi="Times New Roman" w:cs="Times New Roman"/>
          <w:sz w:val="24"/>
          <w:szCs w:val="24"/>
        </w:rPr>
      </w:pPr>
      <w:bookmarkStart w:id="35" w:name="_Hlk77014047"/>
      <w:r w:rsidRPr="004E6916">
        <w:rPr>
          <w:rFonts w:ascii="Times New Roman" w:eastAsia="宋体" w:hAnsi="Times New Roman" w:cs="Times New Roman"/>
          <w:sz w:val="24"/>
          <w:szCs w:val="24"/>
        </w:rPr>
        <w:t>3.2.3</w:t>
      </w:r>
      <w:bookmarkEnd w:id="35"/>
      <w:r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建筑幕墙按面板支承形式分为线</w:t>
      </w:r>
      <w:r w:rsidRPr="004E6916">
        <w:rPr>
          <w:rFonts w:ascii="Times New Roman" w:eastAsia="宋体" w:hAnsi="Times New Roman" w:cs="Times New Roman"/>
          <w:kern w:val="0"/>
          <w:sz w:val="24"/>
          <w:szCs w:val="24"/>
          <w:lang w:val="zh-TW"/>
        </w:rPr>
        <w:t>支承幕墙、点支承幕墙、对边支</w:t>
      </w:r>
      <w:r w:rsidRPr="004E6916">
        <w:rPr>
          <w:rFonts w:ascii="Times New Roman" w:eastAsia="宋体" w:hAnsi="Times New Roman" w:cs="Times New Roman"/>
          <w:sz w:val="24"/>
          <w:szCs w:val="24"/>
        </w:rPr>
        <w:t>承</w:t>
      </w:r>
      <w:r w:rsidRPr="004E6916">
        <w:rPr>
          <w:rFonts w:ascii="Times New Roman" w:eastAsia="宋体" w:hAnsi="Times New Roman" w:cs="Times New Roman"/>
          <w:kern w:val="0"/>
          <w:sz w:val="24"/>
          <w:szCs w:val="24"/>
          <w:lang w:val="zh-TW"/>
        </w:rPr>
        <w:t>幕墙等。</w:t>
      </w:r>
    </w:p>
    <w:p w14:paraId="1D42AF75" w14:textId="77777777" w:rsidR="00D028D9" w:rsidRPr="004E6916" w:rsidRDefault="00743DF9" w:rsidP="008254EB">
      <w:pPr>
        <w:spacing w:line="360" w:lineRule="auto"/>
        <w:contextualSpacing/>
        <w:rPr>
          <w:rFonts w:ascii="Times New Roman" w:eastAsia="宋体" w:hAnsi="Times New Roman" w:cs="Times New Roman"/>
          <w:kern w:val="0"/>
          <w:sz w:val="24"/>
          <w:szCs w:val="24"/>
          <w:lang w:eastAsia="zh-TW"/>
        </w:rPr>
      </w:pPr>
      <w:r w:rsidRPr="004E6916">
        <w:rPr>
          <w:rFonts w:ascii="Times New Roman" w:eastAsia="宋体" w:hAnsi="Times New Roman" w:cs="Times New Roman"/>
          <w:sz w:val="24"/>
          <w:szCs w:val="24"/>
        </w:rPr>
        <w:t xml:space="preserve">3.2.4  </w:t>
      </w:r>
      <w:r w:rsidRPr="004E6916">
        <w:rPr>
          <w:rFonts w:ascii="Times New Roman" w:eastAsia="宋体" w:hAnsi="Times New Roman" w:cs="Times New Roman"/>
          <w:sz w:val="24"/>
          <w:szCs w:val="24"/>
        </w:rPr>
        <w:t>建筑幕墙</w:t>
      </w:r>
      <w:r w:rsidRPr="004E6916">
        <w:rPr>
          <w:rFonts w:ascii="Times New Roman" w:eastAsia="宋体" w:hAnsi="Times New Roman" w:cs="Times New Roman"/>
          <w:kern w:val="0"/>
          <w:sz w:val="24"/>
          <w:szCs w:val="24"/>
          <w:lang w:eastAsia="zh-TW"/>
        </w:rPr>
        <w:t>按面板支承框架显露程度分为明框幕墙、隐框幕墙、半隐框幕墙等。</w:t>
      </w:r>
    </w:p>
    <w:p w14:paraId="2251D341" w14:textId="77777777" w:rsidR="00D028D9" w:rsidRPr="004E6916" w:rsidRDefault="00743DF9" w:rsidP="008254EB">
      <w:pPr>
        <w:spacing w:line="360" w:lineRule="auto"/>
        <w:contextualSpacing/>
        <w:rPr>
          <w:rFonts w:ascii="Times New Roman" w:eastAsia="宋体" w:hAnsi="Times New Roman" w:cs="Times New Roman"/>
          <w:sz w:val="24"/>
          <w:szCs w:val="24"/>
        </w:rPr>
      </w:pPr>
      <w:bookmarkStart w:id="36" w:name="_Hlk77014063"/>
      <w:r w:rsidRPr="004E6916">
        <w:rPr>
          <w:rFonts w:ascii="Times New Roman" w:eastAsia="宋体" w:hAnsi="Times New Roman" w:cs="Times New Roman"/>
          <w:sz w:val="24"/>
          <w:szCs w:val="24"/>
        </w:rPr>
        <w:t xml:space="preserve">3.2.5 </w:t>
      </w:r>
      <w:bookmarkEnd w:id="36"/>
      <w:r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建筑幕墙按层数分为单层幕墙、双层幕墙、多层幕墙等。</w:t>
      </w:r>
    </w:p>
    <w:p w14:paraId="38221D7C" w14:textId="77777777" w:rsidR="00D028D9" w:rsidRPr="004E6916" w:rsidRDefault="00743DF9" w:rsidP="008254EB">
      <w:pPr>
        <w:spacing w:line="360" w:lineRule="auto"/>
        <w:contextualSpacing/>
        <w:jc w:val="left"/>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3.2.6  </w:t>
      </w:r>
      <w:r w:rsidRPr="004E6916">
        <w:rPr>
          <w:rFonts w:ascii="Times New Roman" w:eastAsia="宋体" w:hAnsi="Times New Roman" w:cs="Times New Roman"/>
          <w:sz w:val="24"/>
          <w:szCs w:val="24"/>
        </w:rPr>
        <w:t>采光顶按材料分为玻璃采光顶、有机玻璃采光顶、聚碳酸酯板采光顶等。</w:t>
      </w:r>
    </w:p>
    <w:p w14:paraId="0FD1F2B8" w14:textId="77777777" w:rsidR="00D028D9" w:rsidRPr="004E6916" w:rsidRDefault="00D028D9" w:rsidP="008254EB">
      <w:pPr>
        <w:spacing w:line="360" w:lineRule="auto"/>
        <w:contextualSpacing/>
        <w:jc w:val="left"/>
        <w:rPr>
          <w:rFonts w:ascii="Times New Roman" w:eastAsia="宋体" w:hAnsi="Times New Roman" w:cs="Times New Roman"/>
          <w:sz w:val="24"/>
          <w:szCs w:val="24"/>
        </w:rPr>
      </w:pPr>
    </w:p>
    <w:p w14:paraId="04593A10" w14:textId="459B3C53" w:rsidR="00D028D9" w:rsidRPr="004E6916" w:rsidRDefault="00743DF9" w:rsidP="008254EB">
      <w:pPr>
        <w:pStyle w:val="2"/>
        <w:spacing w:beforeLines="50" w:before="156" w:after="0" w:line="360" w:lineRule="auto"/>
        <w:jc w:val="center"/>
        <w:rPr>
          <w:rFonts w:ascii="Times New Roman" w:eastAsiaTheme="minorEastAsia" w:hAnsi="Times New Roman" w:cs="Times New Roman"/>
          <w:sz w:val="24"/>
          <w:szCs w:val="24"/>
        </w:rPr>
      </w:pPr>
      <w:bookmarkStart w:id="37" w:name="_Toc86651618"/>
      <w:bookmarkStart w:id="38" w:name="_Toc86743073"/>
      <w:bookmarkStart w:id="39" w:name="_Toc86743333"/>
      <w:bookmarkStart w:id="40" w:name="_Toc86743397"/>
      <w:bookmarkStart w:id="41" w:name="_Toc86745202"/>
      <w:bookmarkStart w:id="42" w:name="_Toc88235004"/>
      <w:r w:rsidRPr="004E6916">
        <w:rPr>
          <w:rFonts w:ascii="Times New Roman" w:eastAsiaTheme="minorEastAsia" w:hAnsi="Times New Roman" w:cs="Times New Roman"/>
          <w:sz w:val="24"/>
          <w:szCs w:val="24"/>
        </w:rPr>
        <w:t xml:space="preserve">3.3  </w:t>
      </w:r>
      <w:r w:rsidRPr="004E6916">
        <w:rPr>
          <w:rFonts w:ascii="Times New Roman" w:eastAsiaTheme="minorEastAsia" w:hAnsi="Times New Roman" w:cs="Times New Roman"/>
          <w:sz w:val="24"/>
          <w:szCs w:val="24"/>
        </w:rPr>
        <w:t>新技术与新材料</w:t>
      </w:r>
      <w:bookmarkEnd w:id="37"/>
      <w:bookmarkEnd w:id="38"/>
      <w:bookmarkEnd w:id="39"/>
      <w:bookmarkEnd w:id="40"/>
      <w:bookmarkEnd w:id="41"/>
      <w:bookmarkEnd w:id="42"/>
    </w:p>
    <w:p w14:paraId="6E153AA5" w14:textId="77777777" w:rsidR="00D028D9" w:rsidRPr="004E6916" w:rsidRDefault="00743DF9" w:rsidP="008254EB">
      <w:pPr>
        <w:spacing w:line="360" w:lineRule="auto"/>
        <w:contextualSpacing/>
        <w:rPr>
          <w:rFonts w:ascii="Times New Roman" w:eastAsia="宋体" w:hAnsi="Times New Roman" w:cs="Times New Roman"/>
          <w:bCs/>
          <w:sz w:val="24"/>
          <w:szCs w:val="24"/>
        </w:rPr>
      </w:pPr>
      <w:r w:rsidRPr="004E6916">
        <w:rPr>
          <w:rFonts w:ascii="Times New Roman" w:eastAsia="宋体" w:hAnsi="Times New Roman" w:cs="Times New Roman"/>
          <w:bCs/>
          <w:sz w:val="24"/>
          <w:szCs w:val="24"/>
        </w:rPr>
        <w:t xml:space="preserve">3.3.1  </w:t>
      </w:r>
      <w:r w:rsidRPr="004E6916">
        <w:rPr>
          <w:rFonts w:ascii="Times New Roman" w:eastAsia="宋体" w:hAnsi="Times New Roman" w:cs="Times New Roman"/>
          <w:bCs/>
          <w:sz w:val="24"/>
          <w:szCs w:val="24"/>
        </w:rPr>
        <w:t>建筑幕墙采用的新技术、新材料，可能影响建设工程质量和安全，国家技术标准未能涵盖的宜进行必要的技术论证，并由国家认可的检测机构进行试验、论证，出具检测报告，并经审定后，方可使用。</w:t>
      </w:r>
    </w:p>
    <w:p w14:paraId="3F77CD0B" w14:textId="77777777" w:rsidR="00D028D9" w:rsidRPr="004E6916" w:rsidRDefault="00743DF9" w:rsidP="008254EB">
      <w:pPr>
        <w:spacing w:line="360" w:lineRule="auto"/>
        <w:contextualSpacing/>
        <w:rPr>
          <w:rFonts w:ascii="Times New Roman" w:eastAsia="宋体" w:hAnsi="Times New Roman" w:cs="Times New Roman"/>
          <w:bCs/>
          <w:sz w:val="24"/>
          <w:szCs w:val="24"/>
        </w:rPr>
      </w:pPr>
      <w:r w:rsidRPr="004E6916">
        <w:rPr>
          <w:rFonts w:ascii="Times New Roman" w:eastAsia="宋体" w:hAnsi="Times New Roman" w:cs="Times New Roman"/>
          <w:bCs/>
          <w:sz w:val="24"/>
          <w:szCs w:val="24"/>
        </w:rPr>
        <w:t xml:space="preserve">3.3.2  </w:t>
      </w:r>
      <w:r w:rsidRPr="004E6916">
        <w:rPr>
          <w:rFonts w:ascii="Times New Roman" w:eastAsia="宋体" w:hAnsi="Times New Roman" w:cs="Times New Roman"/>
          <w:bCs/>
          <w:sz w:val="24"/>
          <w:szCs w:val="24"/>
        </w:rPr>
        <w:t>建筑幕墙采用的新技术、新材料，应进行应用后评估，甄别其应用价值、市场前景，适时纳入相关规范、标准的管理体系。</w:t>
      </w:r>
    </w:p>
    <w:p w14:paraId="7201F7A2" w14:textId="102FA56E" w:rsidR="00D028D9" w:rsidRPr="004E6916" w:rsidRDefault="00743DF9" w:rsidP="00784A77">
      <w:pPr>
        <w:pStyle w:val="1"/>
        <w:spacing w:beforeLines="50" w:before="156" w:afterLines="50" w:after="156" w:line="360" w:lineRule="auto"/>
        <w:jc w:val="center"/>
        <w:rPr>
          <w:rFonts w:ascii="Times New Roman" w:hAnsi="Times New Roman" w:cs="Times New Roman"/>
          <w:sz w:val="28"/>
          <w:szCs w:val="24"/>
        </w:rPr>
      </w:pPr>
      <w:bookmarkStart w:id="43" w:name="_Hlk77065289"/>
      <w:bookmarkStart w:id="44" w:name="_Toc86651619"/>
      <w:bookmarkStart w:id="45" w:name="_Toc86743074"/>
      <w:bookmarkStart w:id="46" w:name="_Toc86743334"/>
      <w:bookmarkStart w:id="47" w:name="_Toc86743398"/>
      <w:bookmarkStart w:id="48" w:name="_Toc86745203"/>
      <w:bookmarkStart w:id="49" w:name="_Toc88235005"/>
      <w:r w:rsidRPr="004E6916">
        <w:rPr>
          <w:rFonts w:ascii="Times New Roman" w:hAnsi="Times New Roman" w:cs="Times New Roman"/>
          <w:sz w:val="28"/>
          <w:szCs w:val="24"/>
        </w:rPr>
        <w:lastRenderedPageBreak/>
        <w:t xml:space="preserve">4  </w:t>
      </w:r>
      <w:r w:rsidRPr="004E6916">
        <w:rPr>
          <w:rFonts w:ascii="Times New Roman" w:hAnsi="Times New Roman" w:cs="Times New Roman"/>
          <w:sz w:val="28"/>
          <w:szCs w:val="24"/>
        </w:rPr>
        <w:t>性能要求</w:t>
      </w:r>
      <w:bookmarkEnd w:id="43"/>
      <w:bookmarkEnd w:id="44"/>
      <w:bookmarkEnd w:id="45"/>
      <w:bookmarkEnd w:id="46"/>
      <w:bookmarkEnd w:id="47"/>
      <w:bookmarkEnd w:id="48"/>
      <w:bookmarkEnd w:id="49"/>
    </w:p>
    <w:p w14:paraId="5085FD7C" w14:textId="6B7D4093" w:rsidR="00D028D9" w:rsidRPr="004E6916" w:rsidRDefault="00743DF9" w:rsidP="00784A77">
      <w:pPr>
        <w:pStyle w:val="2"/>
        <w:spacing w:beforeLines="50" w:before="156" w:after="0" w:line="360" w:lineRule="auto"/>
        <w:jc w:val="center"/>
        <w:rPr>
          <w:rFonts w:ascii="Times New Roman" w:eastAsiaTheme="minorEastAsia" w:hAnsi="Times New Roman" w:cs="Times New Roman"/>
          <w:sz w:val="24"/>
          <w:szCs w:val="24"/>
        </w:rPr>
      </w:pPr>
      <w:bookmarkStart w:id="50" w:name="_Toc86651620"/>
      <w:bookmarkStart w:id="51" w:name="_Toc86743075"/>
      <w:bookmarkStart w:id="52" w:name="_Toc86743335"/>
      <w:bookmarkStart w:id="53" w:name="_Toc86743399"/>
      <w:bookmarkStart w:id="54" w:name="_Toc86745204"/>
      <w:bookmarkStart w:id="55" w:name="_Toc88235006"/>
      <w:r w:rsidRPr="004E6916">
        <w:rPr>
          <w:rFonts w:ascii="Times New Roman" w:eastAsiaTheme="minorEastAsia" w:hAnsi="Times New Roman" w:cs="Times New Roman"/>
          <w:sz w:val="24"/>
          <w:szCs w:val="24"/>
        </w:rPr>
        <w:t xml:space="preserve">4.1  </w:t>
      </w:r>
      <w:r w:rsidRPr="004E6916">
        <w:rPr>
          <w:rFonts w:ascii="Times New Roman" w:eastAsiaTheme="minorEastAsia" w:hAnsi="Times New Roman" w:cs="Times New Roman"/>
          <w:sz w:val="24"/>
          <w:szCs w:val="24"/>
        </w:rPr>
        <w:t>一般规定</w:t>
      </w:r>
      <w:bookmarkEnd w:id="50"/>
      <w:bookmarkEnd w:id="51"/>
      <w:bookmarkEnd w:id="52"/>
      <w:bookmarkEnd w:id="53"/>
      <w:bookmarkEnd w:id="54"/>
      <w:bookmarkEnd w:id="55"/>
    </w:p>
    <w:p w14:paraId="3F5A4CCC" w14:textId="77777777" w:rsidR="00D028D9" w:rsidRPr="004E6916" w:rsidRDefault="00743DF9" w:rsidP="008254EB">
      <w:pPr>
        <w:widowControl/>
        <w:spacing w:line="360" w:lineRule="auto"/>
        <w:contextualSpacing/>
        <w:jc w:val="left"/>
        <w:rPr>
          <w:rFonts w:ascii="Times New Roman" w:eastAsia="宋体" w:hAnsi="Times New Roman" w:cs="Times New Roman"/>
          <w:sz w:val="24"/>
          <w:szCs w:val="24"/>
        </w:rPr>
      </w:pPr>
      <w:r w:rsidRPr="004E6916">
        <w:rPr>
          <w:rFonts w:ascii="Times New Roman" w:eastAsia="宋体" w:hAnsi="Times New Roman" w:cs="Times New Roman"/>
          <w:sz w:val="24"/>
          <w:szCs w:val="24"/>
          <w:lang w:bidi="ar"/>
        </w:rPr>
        <w:t>4</w:t>
      </w:r>
      <w:r w:rsidRPr="004E6916">
        <w:rPr>
          <w:rFonts w:ascii="Times New Roman" w:eastAsia="宋体" w:hAnsi="Times New Roman" w:cs="Times New Roman"/>
          <w:sz w:val="24"/>
          <w:szCs w:val="24"/>
        </w:rPr>
        <w:t xml:space="preserve">.1.1  </w:t>
      </w:r>
      <w:r w:rsidRPr="004E6916">
        <w:rPr>
          <w:rFonts w:ascii="Times New Roman" w:eastAsia="宋体" w:hAnsi="Times New Roman" w:cs="Times New Roman"/>
          <w:sz w:val="24"/>
          <w:szCs w:val="24"/>
        </w:rPr>
        <w:t>幕墙性能应根据建筑物的类别、高度、体型、幕墙类型以及所在地的地理、气候、朝向和环境等条件进行设计。</w:t>
      </w:r>
    </w:p>
    <w:p w14:paraId="06410448" w14:textId="77777777"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4.1.2  </w:t>
      </w:r>
      <w:r w:rsidRPr="004E6916">
        <w:rPr>
          <w:rFonts w:ascii="Times New Roman" w:eastAsia="宋体" w:hAnsi="Times New Roman" w:cs="Times New Roman"/>
          <w:sz w:val="24"/>
          <w:szCs w:val="24"/>
        </w:rPr>
        <w:t>幕墙性能包括安全性、节能性、适用性和耐久性。性能选用详见表</w:t>
      </w:r>
      <w:r w:rsidRPr="004E6916">
        <w:rPr>
          <w:rFonts w:ascii="Times New Roman" w:eastAsia="宋体" w:hAnsi="Times New Roman" w:cs="Times New Roman"/>
          <w:sz w:val="24"/>
          <w:szCs w:val="24"/>
        </w:rPr>
        <w:t>4.1.2</w:t>
      </w:r>
      <w:r w:rsidRPr="004E6916">
        <w:rPr>
          <w:rFonts w:ascii="Times New Roman" w:eastAsia="宋体" w:hAnsi="Times New Roman" w:cs="Times New Roman"/>
          <w:sz w:val="24"/>
          <w:szCs w:val="24"/>
        </w:rPr>
        <w:t>。</w:t>
      </w:r>
    </w:p>
    <w:p w14:paraId="074DED4A" w14:textId="77777777" w:rsidR="00D028D9" w:rsidRPr="004E6916" w:rsidRDefault="00743DF9" w:rsidP="00DE032A">
      <w:pPr>
        <w:spacing w:line="360" w:lineRule="auto"/>
        <w:jc w:val="center"/>
        <w:rPr>
          <w:rFonts w:ascii="Times New Roman" w:hAnsi="Times New Roman" w:cs="Times New Roman"/>
          <w:sz w:val="24"/>
          <w:szCs w:val="24"/>
        </w:rPr>
      </w:pPr>
      <w:r w:rsidRPr="004E6916">
        <w:rPr>
          <w:rFonts w:ascii="Times New Roman" w:hAnsi="Times New Roman" w:cs="Times New Roman"/>
          <w:sz w:val="24"/>
          <w:szCs w:val="24"/>
        </w:rPr>
        <w:t>表</w:t>
      </w:r>
      <w:r w:rsidRPr="004E6916">
        <w:rPr>
          <w:rFonts w:ascii="Times New Roman" w:hAnsi="Times New Roman" w:cs="Times New Roman"/>
          <w:sz w:val="24"/>
          <w:szCs w:val="24"/>
        </w:rPr>
        <w:t xml:space="preserve">4.1.2  </w:t>
      </w:r>
      <w:r w:rsidRPr="004E6916">
        <w:rPr>
          <w:rFonts w:ascii="Times New Roman" w:hAnsi="Times New Roman" w:cs="Times New Roman"/>
          <w:sz w:val="24"/>
          <w:szCs w:val="24"/>
        </w:rPr>
        <w:t>建筑幕墙性能分类及选用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699"/>
        <w:gridCol w:w="704"/>
        <w:gridCol w:w="2107"/>
        <w:gridCol w:w="707"/>
        <w:gridCol w:w="710"/>
        <w:gridCol w:w="708"/>
        <w:gridCol w:w="710"/>
        <w:gridCol w:w="732"/>
        <w:gridCol w:w="763"/>
      </w:tblGrid>
      <w:tr w:rsidR="00DB2A7D" w:rsidRPr="004E6916" w14:paraId="54E87768" w14:textId="77777777" w:rsidTr="007E1238">
        <w:tc>
          <w:tcPr>
            <w:tcW w:w="275" w:type="pct"/>
            <w:vMerge w:val="restart"/>
            <w:vAlign w:val="center"/>
          </w:tcPr>
          <w:p w14:paraId="5394ED06" w14:textId="77777777" w:rsidR="00D028D9" w:rsidRPr="004E6916" w:rsidRDefault="00743DF9" w:rsidP="00DB2A7D">
            <w:pPr>
              <w:contextualSpacing/>
              <w:jc w:val="center"/>
              <w:rPr>
                <w:rStyle w:val="aff"/>
                <w:rFonts w:ascii="Times New Roman" w:eastAsia="宋体" w:hAnsi="Times New Roman" w:cs="Times New Roman" w:hint="default"/>
                <w:b w:val="0"/>
                <w:bCs w:val="0"/>
                <w:sz w:val="24"/>
                <w:szCs w:val="24"/>
              </w:rPr>
            </w:pPr>
            <w:r w:rsidRPr="004E6916">
              <w:rPr>
                <w:rFonts w:ascii="Times New Roman" w:hAnsi="Times New Roman" w:cs="Times New Roman"/>
                <w:sz w:val="24"/>
                <w:szCs w:val="24"/>
              </w:rPr>
              <w:t>分类</w:t>
            </w:r>
          </w:p>
        </w:tc>
        <w:tc>
          <w:tcPr>
            <w:tcW w:w="2115" w:type="pct"/>
            <w:gridSpan w:val="3"/>
            <w:vMerge w:val="restart"/>
            <w:vAlign w:val="center"/>
          </w:tcPr>
          <w:p w14:paraId="1355E16A"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性能</w:t>
            </w:r>
          </w:p>
        </w:tc>
        <w:tc>
          <w:tcPr>
            <w:tcW w:w="854" w:type="pct"/>
            <w:gridSpan w:val="2"/>
            <w:vAlign w:val="center"/>
          </w:tcPr>
          <w:p w14:paraId="60B55801"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围护型</w:t>
            </w:r>
          </w:p>
        </w:tc>
        <w:tc>
          <w:tcPr>
            <w:tcW w:w="1756" w:type="pct"/>
            <w:gridSpan w:val="4"/>
            <w:vAlign w:val="center"/>
          </w:tcPr>
          <w:p w14:paraId="27FDF68E"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装饰型</w:t>
            </w:r>
          </w:p>
        </w:tc>
      </w:tr>
      <w:tr w:rsidR="007E1238" w:rsidRPr="004E6916" w14:paraId="029D59C6" w14:textId="77777777" w:rsidTr="007E1238">
        <w:tc>
          <w:tcPr>
            <w:tcW w:w="275" w:type="pct"/>
            <w:vMerge/>
            <w:vAlign w:val="center"/>
          </w:tcPr>
          <w:p w14:paraId="7539B81B" w14:textId="77777777" w:rsidR="00D028D9" w:rsidRPr="004E6916" w:rsidRDefault="00D028D9" w:rsidP="00DB2A7D">
            <w:pPr>
              <w:tabs>
                <w:tab w:val="left" w:pos="0"/>
              </w:tabs>
              <w:contextualSpacing/>
              <w:jc w:val="center"/>
              <w:rPr>
                <w:rStyle w:val="aff"/>
                <w:rFonts w:ascii="Times New Roman" w:eastAsia="宋体" w:hAnsi="Times New Roman" w:cs="Times New Roman" w:hint="default"/>
                <w:b w:val="0"/>
                <w:bCs w:val="0"/>
                <w:sz w:val="24"/>
                <w:szCs w:val="24"/>
              </w:rPr>
            </w:pPr>
          </w:p>
        </w:tc>
        <w:tc>
          <w:tcPr>
            <w:tcW w:w="2115" w:type="pct"/>
            <w:gridSpan w:val="3"/>
            <w:vMerge/>
            <w:vAlign w:val="center"/>
          </w:tcPr>
          <w:p w14:paraId="4258D028" w14:textId="77777777" w:rsidR="00D028D9" w:rsidRPr="004E6916" w:rsidRDefault="00D028D9" w:rsidP="00DB2A7D">
            <w:pPr>
              <w:tabs>
                <w:tab w:val="left" w:pos="0"/>
              </w:tabs>
              <w:contextualSpacing/>
              <w:jc w:val="center"/>
              <w:rPr>
                <w:rStyle w:val="aff"/>
                <w:rFonts w:ascii="Times New Roman" w:eastAsia="宋体" w:hAnsi="Times New Roman" w:cs="Times New Roman" w:hint="default"/>
                <w:b w:val="0"/>
                <w:bCs w:val="0"/>
                <w:sz w:val="24"/>
                <w:szCs w:val="24"/>
              </w:rPr>
            </w:pPr>
          </w:p>
        </w:tc>
        <w:tc>
          <w:tcPr>
            <w:tcW w:w="854" w:type="pct"/>
            <w:gridSpan w:val="2"/>
            <w:vAlign w:val="center"/>
          </w:tcPr>
          <w:p w14:paraId="64365B2E"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封闭式</w:t>
            </w:r>
          </w:p>
        </w:tc>
        <w:tc>
          <w:tcPr>
            <w:tcW w:w="855" w:type="pct"/>
            <w:gridSpan w:val="2"/>
            <w:vAlign w:val="center"/>
          </w:tcPr>
          <w:p w14:paraId="1454ECF3"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封闭式</w:t>
            </w:r>
          </w:p>
        </w:tc>
        <w:tc>
          <w:tcPr>
            <w:tcW w:w="901" w:type="pct"/>
            <w:gridSpan w:val="2"/>
            <w:vAlign w:val="center"/>
          </w:tcPr>
          <w:p w14:paraId="1912D5B6"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开放式</w:t>
            </w:r>
          </w:p>
        </w:tc>
      </w:tr>
      <w:tr w:rsidR="007E1238" w:rsidRPr="004E6916" w14:paraId="27574E74" w14:textId="77777777" w:rsidTr="007E1238">
        <w:tc>
          <w:tcPr>
            <w:tcW w:w="275" w:type="pct"/>
            <w:vMerge/>
            <w:vAlign w:val="center"/>
          </w:tcPr>
          <w:p w14:paraId="6989AC50" w14:textId="77777777" w:rsidR="00D028D9" w:rsidRPr="004E6916" w:rsidRDefault="00D028D9" w:rsidP="00DB2A7D">
            <w:pPr>
              <w:tabs>
                <w:tab w:val="left" w:pos="0"/>
              </w:tabs>
              <w:contextualSpacing/>
              <w:jc w:val="center"/>
              <w:rPr>
                <w:rStyle w:val="aff"/>
                <w:rFonts w:ascii="Times New Roman" w:eastAsia="宋体" w:hAnsi="Times New Roman" w:cs="Times New Roman" w:hint="default"/>
                <w:b w:val="0"/>
                <w:bCs w:val="0"/>
                <w:sz w:val="24"/>
                <w:szCs w:val="24"/>
              </w:rPr>
            </w:pPr>
          </w:p>
        </w:tc>
        <w:tc>
          <w:tcPr>
            <w:tcW w:w="2115" w:type="pct"/>
            <w:gridSpan w:val="3"/>
            <w:vMerge/>
            <w:vAlign w:val="center"/>
          </w:tcPr>
          <w:p w14:paraId="61A4596C" w14:textId="77777777" w:rsidR="00D028D9" w:rsidRPr="004E6916" w:rsidRDefault="00D028D9" w:rsidP="00DB2A7D">
            <w:pPr>
              <w:tabs>
                <w:tab w:val="left" w:pos="0"/>
              </w:tabs>
              <w:contextualSpacing/>
              <w:jc w:val="center"/>
              <w:rPr>
                <w:rStyle w:val="aff"/>
                <w:rFonts w:ascii="Times New Roman" w:eastAsia="宋体" w:hAnsi="Times New Roman" w:cs="Times New Roman" w:hint="default"/>
                <w:b w:val="0"/>
                <w:bCs w:val="0"/>
                <w:sz w:val="24"/>
                <w:szCs w:val="24"/>
              </w:rPr>
            </w:pPr>
          </w:p>
        </w:tc>
        <w:tc>
          <w:tcPr>
            <w:tcW w:w="426" w:type="pct"/>
            <w:vAlign w:val="center"/>
          </w:tcPr>
          <w:p w14:paraId="79076557"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透光</w:t>
            </w:r>
          </w:p>
        </w:tc>
        <w:tc>
          <w:tcPr>
            <w:tcW w:w="428" w:type="pct"/>
            <w:vAlign w:val="center"/>
          </w:tcPr>
          <w:p w14:paraId="2BC7A408"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不透光</w:t>
            </w:r>
          </w:p>
        </w:tc>
        <w:tc>
          <w:tcPr>
            <w:tcW w:w="427" w:type="pct"/>
            <w:vAlign w:val="center"/>
          </w:tcPr>
          <w:p w14:paraId="24EC9043"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透光</w:t>
            </w:r>
          </w:p>
        </w:tc>
        <w:tc>
          <w:tcPr>
            <w:tcW w:w="428" w:type="pct"/>
            <w:vAlign w:val="center"/>
          </w:tcPr>
          <w:p w14:paraId="22672D83"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不透光</w:t>
            </w:r>
          </w:p>
        </w:tc>
        <w:tc>
          <w:tcPr>
            <w:tcW w:w="441" w:type="pct"/>
            <w:vAlign w:val="center"/>
          </w:tcPr>
          <w:p w14:paraId="6B49C5E4"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透光</w:t>
            </w:r>
          </w:p>
        </w:tc>
        <w:tc>
          <w:tcPr>
            <w:tcW w:w="460" w:type="pct"/>
            <w:vAlign w:val="center"/>
          </w:tcPr>
          <w:p w14:paraId="0839AABA"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不透光</w:t>
            </w:r>
          </w:p>
        </w:tc>
      </w:tr>
      <w:tr w:rsidR="007E1238" w:rsidRPr="004E6916" w14:paraId="0737B1B4" w14:textId="77777777" w:rsidTr="007E1238">
        <w:tc>
          <w:tcPr>
            <w:tcW w:w="275" w:type="pct"/>
            <w:vMerge w:val="restart"/>
            <w:vAlign w:val="center"/>
          </w:tcPr>
          <w:p w14:paraId="5B698A69"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安全性</w:t>
            </w:r>
          </w:p>
        </w:tc>
        <w:tc>
          <w:tcPr>
            <w:tcW w:w="2115" w:type="pct"/>
            <w:gridSpan w:val="3"/>
            <w:vAlign w:val="center"/>
          </w:tcPr>
          <w:p w14:paraId="7AEFC8EA"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抗风压性能</w:t>
            </w:r>
          </w:p>
        </w:tc>
        <w:tc>
          <w:tcPr>
            <w:tcW w:w="426" w:type="pct"/>
            <w:vAlign w:val="center"/>
          </w:tcPr>
          <w:p w14:paraId="5BFBB2FD"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28" w:type="pct"/>
            <w:vAlign w:val="center"/>
          </w:tcPr>
          <w:p w14:paraId="620E8905"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27" w:type="pct"/>
            <w:vAlign w:val="center"/>
          </w:tcPr>
          <w:p w14:paraId="62AB8158"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28" w:type="pct"/>
            <w:vAlign w:val="center"/>
          </w:tcPr>
          <w:p w14:paraId="688E08D3"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41" w:type="pct"/>
            <w:vAlign w:val="center"/>
          </w:tcPr>
          <w:p w14:paraId="2BF56A29"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60" w:type="pct"/>
            <w:vAlign w:val="center"/>
          </w:tcPr>
          <w:p w14:paraId="00F662C4"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r>
      <w:tr w:rsidR="007E1238" w:rsidRPr="004E6916" w14:paraId="0F3CC571" w14:textId="77777777" w:rsidTr="007E1238">
        <w:tc>
          <w:tcPr>
            <w:tcW w:w="275" w:type="pct"/>
            <w:vMerge/>
            <w:vAlign w:val="center"/>
          </w:tcPr>
          <w:p w14:paraId="7EA8F837" w14:textId="77777777" w:rsidR="00D028D9" w:rsidRPr="004E6916" w:rsidRDefault="00D028D9" w:rsidP="00DB2A7D">
            <w:pPr>
              <w:tabs>
                <w:tab w:val="left" w:pos="0"/>
              </w:tabs>
              <w:contextualSpacing/>
              <w:jc w:val="center"/>
              <w:rPr>
                <w:rStyle w:val="aff"/>
                <w:rFonts w:ascii="Times New Roman" w:eastAsia="宋体" w:hAnsi="Times New Roman" w:cs="Times New Roman" w:hint="default"/>
                <w:b w:val="0"/>
                <w:bCs w:val="0"/>
                <w:sz w:val="24"/>
                <w:szCs w:val="24"/>
              </w:rPr>
            </w:pPr>
          </w:p>
        </w:tc>
        <w:tc>
          <w:tcPr>
            <w:tcW w:w="2115" w:type="pct"/>
            <w:gridSpan w:val="3"/>
            <w:vAlign w:val="center"/>
          </w:tcPr>
          <w:p w14:paraId="334759AB"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承重力性能</w:t>
            </w:r>
          </w:p>
        </w:tc>
        <w:tc>
          <w:tcPr>
            <w:tcW w:w="426" w:type="pct"/>
            <w:vAlign w:val="center"/>
          </w:tcPr>
          <w:p w14:paraId="5347C4C5"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28" w:type="pct"/>
            <w:vAlign w:val="center"/>
          </w:tcPr>
          <w:p w14:paraId="035496A2"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27" w:type="pct"/>
            <w:vAlign w:val="center"/>
          </w:tcPr>
          <w:p w14:paraId="5F2368E4"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28" w:type="pct"/>
            <w:vAlign w:val="center"/>
          </w:tcPr>
          <w:p w14:paraId="6C7BDAD4"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41" w:type="pct"/>
            <w:vAlign w:val="center"/>
          </w:tcPr>
          <w:p w14:paraId="6686EC5A"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60" w:type="pct"/>
            <w:vAlign w:val="center"/>
          </w:tcPr>
          <w:p w14:paraId="612623EA"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r>
      <w:tr w:rsidR="007E1238" w:rsidRPr="004E6916" w14:paraId="2BB9918B" w14:textId="77777777" w:rsidTr="007E1238">
        <w:tc>
          <w:tcPr>
            <w:tcW w:w="275" w:type="pct"/>
            <w:vMerge/>
            <w:vAlign w:val="center"/>
          </w:tcPr>
          <w:p w14:paraId="296F3613" w14:textId="77777777" w:rsidR="00D028D9" w:rsidRPr="004E6916" w:rsidRDefault="00D028D9" w:rsidP="00DB2A7D">
            <w:pPr>
              <w:tabs>
                <w:tab w:val="left" w:pos="0"/>
              </w:tabs>
              <w:contextualSpacing/>
              <w:jc w:val="center"/>
              <w:rPr>
                <w:rStyle w:val="aff"/>
                <w:rFonts w:ascii="Times New Roman" w:eastAsia="宋体" w:hAnsi="Times New Roman" w:cs="Times New Roman" w:hint="default"/>
                <w:b w:val="0"/>
                <w:bCs w:val="0"/>
                <w:sz w:val="24"/>
                <w:szCs w:val="24"/>
              </w:rPr>
            </w:pPr>
          </w:p>
        </w:tc>
        <w:tc>
          <w:tcPr>
            <w:tcW w:w="421" w:type="pct"/>
            <w:vMerge w:val="restart"/>
            <w:tcBorders>
              <w:right w:val="single" w:sz="4" w:space="0" w:color="auto"/>
            </w:tcBorders>
            <w:vAlign w:val="center"/>
          </w:tcPr>
          <w:p w14:paraId="2A7A4F52"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层间</w:t>
            </w:r>
          </w:p>
          <w:p w14:paraId="3141BD27"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变形</w:t>
            </w:r>
          </w:p>
          <w:p w14:paraId="42025C22"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性能</w:t>
            </w:r>
          </w:p>
        </w:tc>
        <w:tc>
          <w:tcPr>
            <w:tcW w:w="1694" w:type="pct"/>
            <w:gridSpan w:val="2"/>
            <w:tcBorders>
              <w:left w:val="single" w:sz="4" w:space="0" w:color="auto"/>
            </w:tcBorders>
            <w:vAlign w:val="center"/>
          </w:tcPr>
          <w:p w14:paraId="6F954B75"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平面内变形性能</w:t>
            </w:r>
          </w:p>
        </w:tc>
        <w:tc>
          <w:tcPr>
            <w:tcW w:w="426" w:type="pct"/>
            <w:vAlign w:val="center"/>
          </w:tcPr>
          <w:p w14:paraId="4D7CAFCE"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28" w:type="pct"/>
            <w:vAlign w:val="center"/>
          </w:tcPr>
          <w:p w14:paraId="437145AE"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27" w:type="pct"/>
            <w:vAlign w:val="center"/>
          </w:tcPr>
          <w:p w14:paraId="6B8B07DD"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8" w:type="pct"/>
            <w:vAlign w:val="center"/>
          </w:tcPr>
          <w:p w14:paraId="4FB99974"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41" w:type="pct"/>
            <w:vAlign w:val="center"/>
          </w:tcPr>
          <w:p w14:paraId="1E40CDD6"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60" w:type="pct"/>
            <w:vAlign w:val="center"/>
          </w:tcPr>
          <w:p w14:paraId="3725444A"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r>
      <w:tr w:rsidR="007E1238" w:rsidRPr="004E6916" w14:paraId="5CA27424" w14:textId="77777777" w:rsidTr="007E1238">
        <w:tc>
          <w:tcPr>
            <w:tcW w:w="275" w:type="pct"/>
            <w:vMerge/>
            <w:vAlign w:val="center"/>
          </w:tcPr>
          <w:p w14:paraId="09113FFD" w14:textId="77777777" w:rsidR="00D028D9" w:rsidRPr="004E6916" w:rsidRDefault="00D028D9" w:rsidP="00DB2A7D">
            <w:pPr>
              <w:tabs>
                <w:tab w:val="left" w:pos="0"/>
              </w:tabs>
              <w:contextualSpacing/>
              <w:jc w:val="center"/>
              <w:rPr>
                <w:rStyle w:val="aff"/>
                <w:rFonts w:ascii="Times New Roman" w:eastAsia="宋体" w:hAnsi="Times New Roman" w:cs="Times New Roman" w:hint="default"/>
                <w:b w:val="0"/>
                <w:bCs w:val="0"/>
                <w:sz w:val="24"/>
                <w:szCs w:val="24"/>
              </w:rPr>
            </w:pPr>
          </w:p>
        </w:tc>
        <w:tc>
          <w:tcPr>
            <w:tcW w:w="421" w:type="pct"/>
            <w:vMerge/>
            <w:tcBorders>
              <w:right w:val="single" w:sz="4" w:space="0" w:color="auto"/>
            </w:tcBorders>
            <w:vAlign w:val="center"/>
          </w:tcPr>
          <w:p w14:paraId="75D0931D" w14:textId="77777777" w:rsidR="00D028D9" w:rsidRPr="004E6916" w:rsidRDefault="00D028D9" w:rsidP="00DB2A7D">
            <w:pPr>
              <w:tabs>
                <w:tab w:val="left" w:pos="0"/>
              </w:tabs>
              <w:contextualSpacing/>
              <w:rPr>
                <w:rStyle w:val="aff"/>
                <w:rFonts w:ascii="Times New Roman" w:eastAsia="宋体" w:hAnsi="Times New Roman" w:cs="Times New Roman" w:hint="default"/>
                <w:b w:val="0"/>
                <w:bCs w:val="0"/>
                <w:sz w:val="24"/>
                <w:szCs w:val="24"/>
              </w:rPr>
            </w:pPr>
          </w:p>
        </w:tc>
        <w:tc>
          <w:tcPr>
            <w:tcW w:w="1694" w:type="pct"/>
            <w:gridSpan w:val="2"/>
            <w:tcBorders>
              <w:left w:val="single" w:sz="4" w:space="0" w:color="auto"/>
            </w:tcBorders>
            <w:vAlign w:val="center"/>
          </w:tcPr>
          <w:p w14:paraId="5DA8C74E"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平面外变形性能</w:t>
            </w:r>
          </w:p>
        </w:tc>
        <w:tc>
          <w:tcPr>
            <w:tcW w:w="426" w:type="pct"/>
            <w:vAlign w:val="center"/>
          </w:tcPr>
          <w:p w14:paraId="2EF2DA45"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8" w:type="pct"/>
            <w:vAlign w:val="center"/>
          </w:tcPr>
          <w:p w14:paraId="35AC683A"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7" w:type="pct"/>
            <w:vAlign w:val="center"/>
          </w:tcPr>
          <w:p w14:paraId="322746C6"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8" w:type="pct"/>
            <w:vAlign w:val="center"/>
          </w:tcPr>
          <w:p w14:paraId="27D2DB45"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41" w:type="pct"/>
            <w:vAlign w:val="center"/>
          </w:tcPr>
          <w:p w14:paraId="5F32A887"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60" w:type="pct"/>
            <w:vAlign w:val="center"/>
          </w:tcPr>
          <w:p w14:paraId="3578214E"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r>
      <w:tr w:rsidR="007E1238" w:rsidRPr="004E6916" w14:paraId="2DB433AE" w14:textId="77777777" w:rsidTr="007E1238">
        <w:tc>
          <w:tcPr>
            <w:tcW w:w="275" w:type="pct"/>
            <w:vMerge/>
            <w:vAlign w:val="center"/>
          </w:tcPr>
          <w:p w14:paraId="5F4E7BDE" w14:textId="77777777" w:rsidR="00D028D9" w:rsidRPr="004E6916" w:rsidRDefault="00D028D9" w:rsidP="00DB2A7D">
            <w:pPr>
              <w:tabs>
                <w:tab w:val="left" w:pos="0"/>
              </w:tabs>
              <w:contextualSpacing/>
              <w:jc w:val="center"/>
              <w:rPr>
                <w:rStyle w:val="aff"/>
                <w:rFonts w:ascii="Times New Roman" w:eastAsia="宋体" w:hAnsi="Times New Roman" w:cs="Times New Roman" w:hint="default"/>
                <w:b w:val="0"/>
                <w:bCs w:val="0"/>
                <w:sz w:val="24"/>
                <w:szCs w:val="24"/>
              </w:rPr>
            </w:pPr>
          </w:p>
        </w:tc>
        <w:tc>
          <w:tcPr>
            <w:tcW w:w="421" w:type="pct"/>
            <w:vMerge/>
            <w:tcBorders>
              <w:right w:val="single" w:sz="4" w:space="0" w:color="auto"/>
            </w:tcBorders>
            <w:vAlign w:val="center"/>
          </w:tcPr>
          <w:p w14:paraId="60F2D7FA" w14:textId="77777777" w:rsidR="00D028D9" w:rsidRPr="004E6916" w:rsidRDefault="00D028D9" w:rsidP="00DB2A7D">
            <w:pPr>
              <w:tabs>
                <w:tab w:val="left" w:pos="0"/>
              </w:tabs>
              <w:contextualSpacing/>
              <w:rPr>
                <w:rStyle w:val="aff"/>
                <w:rFonts w:ascii="Times New Roman" w:eastAsia="宋体" w:hAnsi="Times New Roman" w:cs="Times New Roman" w:hint="default"/>
                <w:b w:val="0"/>
                <w:bCs w:val="0"/>
                <w:sz w:val="24"/>
                <w:szCs w:val="24"/>
              </w:rPr>
            </w:pPr>
          </w:p>
        </w:tc>
        <w:tc>
          <w:tcPr>
            <w:tcW w:w="1694" w:type="pct"/>
            <w:gridSpan w:val="2"/>
            <w:tcBorders>
              <w:left w:val="single" w:sz="4" w:space="0" w:color="auto"/>
            </w:tcBorders>
            <w:vAlign w:val="center"/>
          </w:tcPr>
          <w:p w14:paraId="5F5473FA"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垂直方向变形性能</w:t>
            </w:r>
          </w:p>
        </w:tc>
        <w:tc>
          <w:tcPr>
            <w:tcW w:w="426" w:type="pct"/>
            <w:vAlign w:val="center"/>
          </w:tcPr>
          <w:p w14:paraId="45F215B6"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8" w:type="pct"/>
            <w:vAlign w:val="center"/>
          </w:tcPr>
          <w:p w14:paraId="7337C36D"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7" w:type="pct"/>
            <w:vAlign w:val="center"/>
          </w:tcPr>
          <w:p w14:paraId="3D512469"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8" w:type="pct"/>
            <w:vAlign w:val="center"/>
          </w:tcPr>
          <w:p w14:paraId="6CEE94B4"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41" w:type="pct"/>
            <w:vAlign w:val="center"/>
          </w:tcPr>
          <w:p w14:paraId="17CB9EF3"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60" w:type="pct"/>
            <w:vAlign w:val="center"/>
          </w:tcPr>
          <w:p w14:paraId="799D96EE"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r>
      <w:tr w:rsidR="007E1238" w:rsidRPr="004E6916" w14:paraId="29646544" w14:textId="77777777" w:rsidTr="007E1238">
        <w:tc>
          <w:tcPr>
            <w:tcW w:w="275" w:type="pct"/>
            <w:vMerge/>
            <w:vAlign w:val="center"/>
          </w:tcPr>
          <w:p w14:paraId="752F6091" w14:textId="77777777" w:rsidR="00D028D9" w:rsidRPr="004E6916" w:rsidRDefault="00D028D9" w:rsidP="00DB2A7D">
            <w:pPr>
              <w:tabs>
                <w:tab w:val="left" w:pos="0"/>
              </w:tabs>
              <w:contextualSpacing/>
              <w:jc w:val="center"/>
              <w:rPr>
                <w:rStyle w:val="aff"/>
                <w:rFonts w:ascii="Times New Roman" w:eastAsia="宋体" w:hAnsi="Times New Roman" w:cs="Times New Roman" w:hint="default"/>
                <w:b w:val="0"/>
                <w:bCs w:val="0"/>
                <w:sz w:val="24"/>
                <w:szCs w:val="24"/>
              </w:rPr>
            </w:pPr>
          </w:p>
        </w:tc>
        <w:tc>
          <w:tcPr>
            <w:tcW w:w="421" w:type="pct"/>
            <w:vMerge/>
            <w:tcBorders>
              <w:right w:val="single" w:sz="4" w:space="0" w:color="auto"/>
            </w:tcBorders>
            <w:vAlign w:val="center"/>
          </w:tcPr>
          <w:p w14:paraId="35988A05" w14:textId="77777777" w:rsidR="00D028D9" w:rsidRPr="004E6916" w:rsidRDefault="00D028D9" w:rsidP="00DB2A7D">
            <w:pPr>
              <w:tabs>
                <w:tab w:val="left" w:pos="0"/>
              </w:tabs>
              <w:contextualSpacing/>
              <w:rPr>
                <w:rStyle w:val="aff"/>
                <w:rFonts w:ascii="Times New Roman" w:eastAsia="宋体" w:hAnsi="Times New Roman" w:cs="Times New Roman" w:hint="default"/>
                <w:b w:val="0"/>
                <w:bCs w:val="0"/>
                <w:sz w:val="24"/>
                <w:szCs w:val="24"/>
              </w:rPr>
            </w:pPr>
          </w:p>
        </w:tc>
        <w:tc>
          <w:tcPr>
            <w:tcW w:w="1694" w:type="pct"/>
            <w:gridSpan w:val="2"/>
            <w:tcBorders>
              <w:left w:val="single" w:sz="4" w:space="0" w:color="auto"/>
            </w:tcBorders>
            <w:vAlign w:val="center"/>
          </w:tcPr>
          <w:p w14:paraId="37F3B8A9"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层间组合位移变形性能</w:t>
            </w:r>
          </w:p>
        </w:tc>
        <w:tc>
          <w:tcPr>
            <w:tcW w:w="426" w:type="pct"/>
            <w:vAlign w:val="center"/>
          </w:tcPr>
          <w:p w14:paraId="1BFFF2E1"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8" w:type="pct"/>
            <w:vAlign w:val="center"/>
          </w:tcPr>
          <w:p w14:paraId="45156027"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7" w:type="pct"/>
            <w:vAlign w:val="center"/>
          </w:tcPr>
          <w:p w14:paraId="60169DC5"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8" w:type="pct"/>
            <w:vAlign w:val="center"/>
          </w:tcPr>
          <w:p w14:paraId="5EAF7418"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41" w:type="pct"/>
            <w:vAlign w:val="center"/>
          </w:tcPr>
          <w:p w14:paraId="0C059B48"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60" w:type="pct"/>
            <w:vAlign w:val="center"/>
          </w:tcPr>
          <w:p w14:paraId="4E22D579"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r>
      <w:tr w:rsidR="007E1238" w:rsidRPr="004E6916" w14:paraId="51020601" w14:textId="77777777" w:rsidTr="007E1238">
        <w:tc>
          <w:tcPr>
            <w:tcW w:w="275" w:type="pct"/>
            <w:vMerge/>
            <w:vAlign w:val="center"/>
          </w:tcPr>
          <w:p w14:paraId="0B8DA12C" w14:textId="77777777" w:rsidR="00D028D9" w:rsidRPr="004E6916" w:rsidRDefault="00D028D9" w:rsidP="00DB2A7D">
            <w:pPr>
              <w:tabs>
                <w:tab w:val="left" w:pos="0"/>
              </w:tabs>
              <w:contextualSpacing/>
              <w:jc w:val="center"/>
              <w:rPr>
                <w:rStyle w:val="aff"/>
                <w:rFonts w:ascii="Times New Roman" w:eastAsia="宋体" w:hAnsi="Times New Roman" w:cs="Times New Roman" w:hint="default"/>
                <w:b w:val="0"/>
                <w:bCs w:val="0"/>
                <w:sz w:val="24"/>
                <w:szCs w:val="24"/>
              </w:rPr>
            </w:pPr>
          </w:p>
        </w:tc>
        <w:tc>
          <w:tcPr>
            <w:tcW w:w="2115" w:type="pct"/>
            <w:gridSpan w:val="3"/>
            <w:vAlign w:val="center"/>
          </w:tcPr>
          <w:p w14:paraId="536CC2B1"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抗震性能</w:t>
            </w:r>
            <w:r w:rsidRPr="004E6916">
              <w:rPr>
                <w:rStyle w:val="aff"/>
                <w:rFonts w:ascii="Times New Roman" w:eastAsia="宋体" w:hAnsi="Times New Roman" w:cs="Times New Roman" w:hint="default"/>
                <w:b w:val="0"/>
                <w:bCs w:val="0"/>
                <w:sz w:val="24"/>
                <w:szCs w:val="24"/>
              </w:rPr>
              <w:t>(</w:t>
            </w:r>
            <w:r w:rsidRPr="004E6916">
              <w:rPr>
                <w:rStyle w:val="aff"/>
                <w:rFonts w:ascii="Times New Roman" w:eastAsia="宋体" w:hAnsi="Times New Roman" w:cs="Times New Roman" w:hint="default"/>
                <w:b w:val="0"/>
                <w:bCs w:val="0"/>
                <w:sz w:val="24"/>
                <w:szCs w:val="24"/>
              </w:rPr>
              <w:t>振动台法</w:t>
            </w:r>
            <w:r w:rsidRPr="004E6916">
              <w:rPr>
                <w:rStyle w:val="aff"/>
                <w:rFonts w:ascii="Times New Roman" w:eastAsia="宋体" w:hAnsi="Times New Roman" w:cs="Times New Roman" w:hint="default"/>
                <w:b w:val="0"/>
                <w:bCs w:val="0"/>
                <w:sz w:val="24"/>
                <w:szCs w:val="24"/>
              </w:rPr>
              <w:t>)</w:t>
            </w:r>
          </w:p>
        </w:tc>
        <w:tc>
          <w:tcPr>
            <w:tcW w:w="426" w:type="pct"/>
            <w:vAlign w:val="center"/>
          </w:tcPr>
          <w:p w14:paraId="0E75D280"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8" w:type="pct"/>
            <w:vAlign w:val="center"/>
          </w:tcPr>
          <w:p w14:paraId="591935F1"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7" w:type="pct"/>
            <w:vAlign w:val="center"/>
          </w:tcPr>
          <w:p w14:paraId="3737364B"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8" w:type="pct"/>
            <w:vAlign w:val="center"/>
          </w:tcPr>
          <w:p w14:paraId="5C2AA99F"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41" w:type="pct"/>
            <w:vAlign w:val="center"/>
          </w:tcPr>
          <w:p w14:paraId="6BBA1273"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60" w:type="pct"/>
            <w:vAlign w:val="center"/>
          </w:tcPr>
          <w:p w14:paraId="5C62AFE0"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r>
      <w:tr w:rsidR="007E1238" w:rsidRPr="004E6916" w14:paraId="341DDA46" w14:textId="77777777" w:rsidTr="007E1238">
        <w:tc>
          <w:tcPr>
            <w:tcW w:w="275" w:type="pct"/>
            <w:vMerge/>
            <w:vAlign w:val="center"/>
          </w:tcPr>
          <w:p w14:paraId="55AD4834" w14:textId="77777777" w:rsidR="00D028D9" w:rsidRPr="004E6916" w:rsidRDefault="00D028D9" w:rsidP="00DB2A7D">
            <w:pPr>
              <w:tabs>
                <w:tab w:val="left" w:pos="0"/>
              </w:tabs>
              <w:contextualSpacing/>
              <w:jc w:val="center"/>
              <w:rPr>
                <w:rStyle w:val="aff"/>
                <w:rFonts w:ascii="Times New Roman" w:eastAsia="宋体" w:hAnsi="Times New Roman" w:cs="Times New Roman" w:hint="default"/>
                <w:b w:val="0"/>
                <w:bCs w:val="0"/>
                <w:sz w:val="24"/>
                <w:szCs w:val="24"/>
              </w:rPr>
            </w:pPr>
          </w:p>
        </w:tc>
        <w:tc>
          <w:tcPr>
            <w:tcW w:w="2115" w:type="pct"/>
            <w:gridSpan w:val="3"/>
            <w:vAlign w:val="center"/>
          </w:tcPr>
          <w:p w14:paraId="73B7C5AF"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耐撞击性能（</w:t>
            </w:r>
            <w:proofErr w:type="gramStart"/>
            <w:r w:rsidRPr="004E6916">
              <w:rPr>
                <w:rStyle w:val="aff"/>
                <w:rFonts w:ascii="Times New Roman" w:eastAsia="宋体" w:hAnsi="Times New Roman" w:cs="Times New Roman" w:hint="default"/>
                <w:b w:val="0"/>
                <w:bCs w:val="0"/>
                <w:sz w:val="24"/>
                <w:szCs w:val="24"/>
              </w:rPr>
              <w:t>软重物体</w:t>
            </w:r>
            <w:proofErr w:type="gramEnd"/>
            <w:r w:rsidRPr="004E6916">
              <w:rPr>
                <w:rStyle w:val="aff"/>
                <w:rFonts w:ascii="Times New Roman" w:eastAsia="宋体" w:hAnsi="Times New Roman" w:cs="Times New Roman" w:hint="default"/>
                <w:b w:val="0"/>
                <w:bCs w:val="0"/>
                <w:sz w:val="24"/>
                <w:szCs w:val="24"/>
              </w:rPr>
              <w:t>）</w:t>
            </w:r>
          </w:p>
        </w:tc>
        <w:tc>
          <w:tcPr>
            <w:tcW w:w="426" w:type="pct"/>
            <w:vAlign w:val="center"/>
          </w:tcPr>
          <w:p w14:paraId="6C27BFC2"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28" w:type="pct"/>
            <w:vAlign w:val="center"/>
          </w:tcPr>
          <w:p w14:paraId="4BF478FA"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27" w:type="pct"/>
            <w:vAlign w:val="center"/>
          </w:tcPr>
          <w:p w14:paraId="7CD1E044"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28" w:type="pct"/>
            <w:vAlign w:val="center"/>
          </w:tcPr>
          <w:p w14:paraId="1A957B8E"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41" w:type="pct"/>
            <w:vAlign w:val="center"/>
          </w:tcPr>
          <w:p w14:paraId="73B1AAF5"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60" w:type="pct"/>
            <w:vAlign w:val="center"/>
          </w:tcPr>
          <w:p w14:paraId="01F877F0"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r>
      <w:tr w:rsidR="007E1238" w:rsidRPr="004E6916" w14:paraId="1579B005" w14:textId="77777777" w:rsidTr="007E1238">
        <w:tc>
          <w:tcPr>
            <w:tcW w:w="275" w:type="pct"/>
            <w:vMerge/>
            <w:vAlign w:val="center"/>
          </w:tcPr>
          <w:p w14:paraId="784B9016" w14:textId="77777777" w:rsidR="00D028D9" w:rsidRPr="004E6916" w:rsidRDefault="00D028D9" w:rsidP="00DB2A7D">
            <w:pPr>
              <w:tabs>
                <w:tab w:val="left" w:pos="0"/>
              </w:tabs>
              <w:contextualSpacing/>
              <w:jc w:val="center"/>
              <w:rPr>
                <w:rStyle w:val="aff"/>
                <w:rFonts w:ascii="Times New Roman" w:eastAsia="宋体" w:hAnsi="Times New Roman" w:cs="Times New Roman" w:hint="default"/>
                <w:b w:val="0"/>
                <w:bCs w:val="0"/>
                <w:sz w:val="24"/>
                <w:szCs w:val="24"/>
              </w:rPr>
            </w:pPr>
          </w:p>
        </w:tc>
        <w:tc>
          <w:tcPr>
            <w:tcW w:w="2115" w:type="pct"/>
            <w:gridSpan w:val="3"/>
            <w:vAlign w:val="center"/>
          </w:tcPr>
          <w:p w14:paraId="05E398FA"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抗风携碎物冲击性能</w:t>
            </w:r>
          </w:p>
        </w:tc>
        <w:tc>
          <w:tcPr>
            <w:tcW w:w="426" w:type="pct"/>
            <w:vAlign w:val="center"/>
          </w:tcPr>
          <w:p w14:paraId="07706167"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8" w:type="pct"/>
            <w:vAlign w:val="center"/>
          </w:tcPr>
          <w:p w14:paraId="7D5550D4"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7" w:type="pct"/>
            <w:vAlign w:val="center"/>
          </w:tcPr>
          <w:p w14:paraId="4D0ADFDB"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8" w:type="pct"/>
            <w:vAlign w:val="center"/>
          </w:tcPr>
          <w:p w14:paraId="353AC4BA"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41" w:type="pct"/>
            <w:vAlign w:val="center"/>
          </w:tcPr>
          <w:p w14:paraId="2A99EA30"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60" w:type="pct"/>
            <w:vAlign w:val="center"/>
          </w:tcPr>
          <w:p w14:paraId="6DBA0C60"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r>
      <w:tr w:rsidR="007E1238" w:rsidRPr="004E6916" w14:paraId="349684B2" w14:textId="77777777" w:rsidTr="007E1238">
        <w:trPr>
          <w:trHeight w:val="330"/>
        </w:trPr>
        <w:tc>
          <w:tcPr>
            <w:tcW w:w="275" w:type="pct"/>
            <w:vMerge/>
            <w:vAlign w:val="center"/>
          </w:tcPr>
          <w:p w14:paraId="78626E14" w14:textId="77777777" w:rsidR="00D028D9" w:rsidRPr="004E6916" w:rsidRDefault="00D028D9" w:rsidP="00DB2A7D">
            <w:pPr>
              <w:tabs>
                <w:tab w:val="left" w:pos="0"/>
              </w:tabs>
              <w:contextualSpacing/>
              <w:jc w:val="center"/>
              <w:rPr>
                <w:rStyle w:val="aff"/>
                <w:rFonts w:ascii="Times New Roman" w:eastAsia="宋体" w:hAnsi="Times New Roman" w:cs="Times New Roman" w:hint="default"/>
                <w:b w:val="0"/>
                <w:bCs w:val="0"/>
                <w:sz w:val="24"/>
                <w:szCs w:val="24"/>
              </w:rPr>
            </w:pPr>
          </w:p>
        </w:tc>
        <w:tc>
          <w:tcPr>
            <w:tcW w:w="2115" w:type="pct"/>
            <w:gridSpan w:val="3"/>
            <w:tcBorders>
              <w:bottom w:val="single" w:sz="4" w:space="0" w:color="auto"/>
            </w:tcBorders>
            <w:vAlign w:val="center"/>
          </w:tcPr>
          <w:p w14:paraId="7325F34B"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抗爆炸冲击波性能</w:t>
            </w:r>
          </w:p>
        </w:tc>
        <w:tc>
          <w:tcPr>
            <w:tcW w:w="426" w:type="pct"/>
            <w:tcBorders>
              <w:bottom w:val="single" w:sz="4" w:space="0" w:color="auto"/>
            </w:tcBorders>
            <w:vAlign w:val="center"/>
          </w:tcPr>
          <w:p w14:paraId="11F3722B"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8" w:type="pct"/>
            <w:tcBorders>
              <w:bottom w:val="single" w:sz="4" w:space="0" w:color="auto"/>
            </w:tcBorders>
            <w:vAlign w:val="center"/>
          </w:tcPr>
          <w:p w14:paraId="436FA114"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7" w:type="pct"/>
            <w:tcBorders>
              <w:bottom w:val="single" w:sz="4" w:space="0" w:color="auto"/>
            </w:tcBorders>
            <w:vAlign w:val="center"/>
          </w:tcPr>
          <w:p w14:paraId="2C8364B8"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8" w:type="pct"/>
            <w:tcBorders>
              <w:bottom w:val="single" w:sz="4" w:space="0" w:color="auto"/>
            </w:tcBorders>
            <w:vAlign w:val="center"/>
          </w:tcPr>
          <w:p w14:paraId="47BBA243"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41" w:type="pct"/>
            <w:tcBorders>
              <w:bottom w:val="single" w:sz="4" w:space="0" w:color="auto"/>
            </w:tcBorders>
            <w:vAlign w:val="center"/>
          </w:tcPr>
          <w:p w14:paraId="044CBFC2"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60" w:type="pct"/>
            <w:tcBorders>
              <w:bottom w:val="single" w:sz="4" w:space="0" w:color="auto"/>
            </w:tcBorders>
            <w:vAlign w:val="center"/>
          </w:tcPr>
          <w:p w14:paraId="0F6519AC"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r>
      <w:tr w:rsidR="007E1238" w:rsidRPr="004E6916" w14:paraId="594A9F23" w14:textId="77777777" w:rsidTr="007E1238">
        <w:trPr>
          <w:trHeight w:val="120"/>
        </w:trPr>
        <w:tc>
          <w:tcPr>
            <w:tcW w:w="275" w:type="pct"/>
            <w:vMerge/>
            <w:vAlign w:val="center"/>
          </w:tcPr>
          <w:p w14:paraId="0D6D76C3" w14:textId="77777777" w:rsidR="00D028D9" w:rsidRPr="004E6916" w:rsidRDefault="00D028D9" w:rsidP="00DB2A7D">
            <w:pPr>
              <w:tabs>
                <w:tab w:val="left" w:pos="0"/>
              </w:tabs>
              <w:contextualSpacing/>
              <w:jc w:val="center"/>
              <w:rPr>
                <w:rStyle w:val="aff"/>
                <w:rFonts w:ascii="Times New Roman" w:eastAsia="宋体" w:hAnsi="Times New Roman" w:cs="Times New Roman" w:hint="default"/>
                <w:b w:val="0"/>
                <w:bCs w:val="0"/>
                <w:sz w:val="24"/>
                <w:szCs w:val="24"/>
              </w:rPr>
            </w:pPr>
          </w:p>
        </w:tc>
        <w:tc>
          <w:tcPr>
            <w:tcW w:w="421" w:type="pct"/>
            <w:vMerge w:val="restart"/>
            <w:tcBorders>
              <w:top w:val="single" w:sz="4" w:space="0" w:color="auto"/>
              <w:right w:val="single" w:sz="4" w:space="0" w:color="auto"/>
            </w:tcBorders>
            <w:vAlign w:val="center"/>
          </w:tcPr>
          <w:p w14:paraId="3B71BF01"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防火</w:t>
            </w:r>
          </w:p>
          <w:p w14:paraId="15B94AA1"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性能</w:t>
            </w:r>
          </w:p>
        </w:tc>
        <w:tc>
          <w:tcPr>
            <w:tcW w:w="1694" w:type="pct"/>
            <w:gridSpan w:val="2"/>
            <w:tcBorders>
              <w:top w:val="single" w:sz="4" w:space="0" w:color="auto"/>
              <w:left w:val="single" w:sz="4" w:space="0" w:color="auto"/>
              <w:bottom w:val="single" w:sz="4" w:space="0" w:color="auto"/>
            </w:tcBorders>
            <w:vAlign w:val="center"/>
          </w:tcPr>
          <w:p w14:paraId="0070BDFC" w14:textId="3217C57C"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整体构造</w:t>
            </w:r>
            <w:r w:rsidR="00307195" w:rsidRPr="004E6916">
              <w:rPr>
                <w:rStyle w:val="aff"/>
                <w:rFonts w:ascii="Times New Roman" w:eastAsia="宋体" w:hAnsi="Times New Roman" w:cs="Times New Roman" w:hint="default"/>
                <w:b w:val="0"/>
                <w:bCs w:val="0"/>
                <w:sz w:val="24"/>
                <w:szCs w:val="24"/>
              </w:rPr>
              <w:t>（防火幕墙）</w:t>
            </w:r>
          </w:p>
        </w:tc>
        <w:tc>
          <w:tcPr>
            <w:tcW w:w="426" w:type="pct"/>
            <w:tcBorders>
              <w:top w:val="single" w:sz="4" w:space="0" w:color="auto"/>
              <w:bottom w:val="single" w:sz="4" w:space="0" w:color="auto"/>
            </w:tcBorders>
            <w:vAlign w:val="center"/>
          </w:tcPr>
          <w:p w14:paraId="00352892"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8" w:type="pct"/>
            <w:tcBorders>
              <w:top w:val="single" w:sz="4" w:space="0" w:color="auto"/>
              <w:bottom w:val="single" w:sz="4" w:space="0" w:color="auto"/>
            </w:tcBorders>
            <w:vAlign w:val="center"/>
          </w:tcPr>
          <w:p w14:paraId="1262091D"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7" w:type="pct"/>
            <w:tcBorders>
              <w:top w:val="single" w:sz="4" w:space="0" w:color="auto"/>
              <w:bottom w:val="single" w:sz="4" w:space="0" w:color="auto"/>
            </w:tcBorders>
            <w:vAlign w:val="center"/>
          </w:tcPr>
          <w:p w14:paraId="5604529E"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8" w:type="pct"/>
            <w:tcBorders>
              <w:top w:val="single" w:sz="4" w:space="0" w:color="auto"/>
              <w:bottom w:val="single" w:sz="4" w:space="0" w:color="auto"/>
            </w:tcBorders>
            <w:vAlign w:val="center"/>
          </w:tcPr>
          <w:p w14:paraId="7EE26ADC"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41" w:type="pct"/>
            <w:tcBorders>
              <w:top w:val="single" w:sz="4" w:space="0" w:color="auto"/>
              <w:bottom w:val="single" w:sz="4" w:space="0" w:color="auto"/>
            </w:tcBorders>
            <w:vAlign w:val="center"/>
          </w:tcPr>
          <w:p w14:paraId="4F2A769A"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60" w:type="pct"/>
            <w:tcBorders>
              <w:top w:val="single" w:sz="4" w:space="0" w:color="auto"/>
              <w:bottom w:val="single" w:sz="4" w:space="0" w:color="auto"/>
            </w:tcBorders>
            <w:vAlign w:val="center"/>
          </w:tcPr>
          <w:p w14:paraId="2B14D560"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r>
      <w:tr w:rsidR="007E1238" w:rsidRPr="004E6916" w14:paraId="2981EB0A" w14:textId="77777777" w:rsidTr="007E1238">
        <w:trPr>
          <w:trHeight w:val="180"/>
        </w:trPr>
        <w:tc>
          <w:tcPr>
            <w:tcW w:w="275" w:type="pct"/>
            <w:vMerge/>
            <w:vAlign w:val="center"/>
          </w:tcPr>
          <w:p w14:paraId="1EC7E4B3" w14:textId="77777777" w:rsidR="00D028D9" w:rsidRPr="004E6916" w:rsidRDefault="00D028D9" w:rsidP="00DB2A7D">
            <w:pPr>
              <w:tabs>
                <w:tab w:val="left" w:pos="0"/>
              </w:tabs>
              <w:contextualSpacing/>
              <w:jc w:val="center"/>
              <w:rPr>
                <w:rStyle w:val="aff"/>
                <w:rFonts w:ascii="Times New Roman" w:eastAsia="宋体" w:hAnsi="Times New Roman" w:cs="Times New Roman" w:hint="default"/>
                <w:b w:val="0"/>
                <w:bCs w:val="0"/>
                <w:sz w:val="24"/>
                <w:szCs w:val="24"/>
              </w:rPr>
            </w:pPr>
          </w:p>
        </w:tc>
        <w:tc>
          <w:tcPr>
            <w:tcW w:w="421" w:type="pct"/>
            <w:vMerge/>
            <w:tcBorders>
              <w:right w:val="single" w:sz="4" w:space="0" w:color="auto"/>
            </w:tcBorders>
            <w:vAlign w:val="center"/>
          </w:tcPr>
          <w:p w14:paraId="759D587A" w14:textId="77777777" w:rsidR="00D028D9" w:rsidRPr="004E6916" w:rsidRDefault="00D028D9" w:rsidP="00DB2A7D">
            <w:pPr>
              <w:tabs>
                <w:tab w:val="left" w:pos="0"/>
              </w:tabs>
              <w:contextualSpacing/>
              <w:rPr>
                <w:rStyle w:val="aff"/>
                <w:rFonts w:ascii="Times New Roman" w:eastAsia="宋体" w:hAnsi="Times New Roman" w:cs="Times New Roman" w:hint="default"/>
                <w:b w:val="0"/>
                <w:bCs w:val="0"/>
                <w:sz w:val="24"/>
                <w:szCs w:val="24"/>
              </w:rPr>
            </w:pPr>
          </w:p>
        </w:tc>
        <w:tc>
          <w:tcPr>
            <w:tcW w:w="1694" w:type="pct"/>
            <w:gridSpan w:val="2"/>
            <w:tcBorders>
              <w:top w:val="single" w:sz="4" w:space="0" w:color="auto"/>
              <w:left w:val="single" w:sz="4" w:space="0" w:color="auto"/>
              <w:bottom w:val="single" w:sz="4" w:space="0" w:color="auto"/>
            </w:tcBorders>
            <w:vAlign w:val="center"/>
          </w:tcPr>
          <w:p w14:paraId="30583C07" w14:textId="432993EC"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层间防火构造</w:t>
            </w:r>
            <w:r w:rsidR="00307195" w:rsidRPr="004E6916">
              <w:rPr>
                <w:rStyle w:val="aff"/>
                <w:rFonts w:ascii="Times New Roman" w:eastAsia="宋体" w:hAnsi="Times New Roman" w:cs="Times New Roman" w:hint="default"/>
                <w:b w:val="0"/>
                <w:bCs w:val="0"/>
                <w:sz w:val="24"/>
                <w:szCs w:val="24"/>
              </w:rPr>
              <w:t>（防火裙墙）</w:t>
            </w:r>
          </w:p>
        </w:tc>
        <w:tc>
          <w:tcPr>
            <w:tcW w:w="426" w:type="pct"/>
            <w:tcBorders>
              <w:top w:val="single" w:sz="4" w:space="0" w:color="auto"/>
              <w:bottom w:val="single" w:sz="4" w:space="0" w:color="auto"/>
            </w:tcBorders>
            <w:vAlign w:val="center"/>
          </w:tcPr>
          <w:p w14:paraId="4403AE30"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28" w:type="pct"/>
            <w:tcBorders>
              <w:top w:val="single" w:sz="4" w:space="0" w:color="auto"/>
              <w:bottom w:val="single" w:sz="4" w:space="0" w:color="auto"/>
            </w:tcBorders>
            <w:vAlign w:val="center"/>
          </w:tcPr>
          <w:p w14:paraId="5C3E3284"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7" w:type="pct"/>
            <w:tcBorders>
              <w:top w:val="single" w:sz="4" w:space="0" w:color="auto"/>
              <w:bottom w:val="single" w:sz="4" w:space="0" w:color="auto"/>
            </w:tcBorders>
            <w:vAlign w:val="center"/>
          </w:tcPr>
          <w:p w14:paraId="5924CBF1"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8" w:type="pct"/>
            <w:tcBorders>
              <w:top w:val="single" w:sz="4" w:space="0" w:color="auto"/>
              <w:bottom w:val="single" w:sz="4" w:space="0" w:color="auto"/>
            </w:tcBorders>
            <w:vAlign w:val="center"/>
          </w:tcPr>
          <w:p w14:paraId="73B0BC28"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41" w:type="pct"/>
            <w:tcBorders>
              <w:top w:val="single" w:sz="4" w:space="0" w:color="auto"/>
              <w:bottom w:val="single" w:sz="4" w:space="0" w:color="auto"/>
            </w:tcBorders>
            <w:vAlign w:val="center"/>
          </w:tcPr>
          <w:p w14:paraId="5E2F420A"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60" w:type="pct"/>
            <w:tcBorders>
              <w:top w:val="single" w:sz="4" w:space="0" w:color="auto"/>
              <w:bottom w:val="single" w:sz="4" w:space="0" w:color="auto"/>
            </w:tcBorders>
            <w:vAlign w:val="center"/>
          </w:tcPr>
          <w:p w14:paraId="56056F0B"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r>
      <w:tr w:rsidR="007E1238" w:rsidRPr="004E6916" w14:paraId="437E0B1D" w14:textId="77777777" w:rsidTr="007E1238">
        <w:trPr>
          <w:trHeight w:val="120"/>
        </w:trPr>
        <w:tc>
          <w:tcPr>
            <w:tcW w:w="275" w:type="pct"/>
            <w:vMerge/>
            <w:vAlign w:val="center"/>
          </w:tcPr>
          <w:p w14:paraId="7822A3A3" w14:textId="77777777" w:rsidR="00D028D9" w:rsidRPr="004E6916" w:rsidRDefault="00D028D9" w:rsidP="00DB2A7D">
            <w:pPr>
              <w:tabs>
                <w:tab w:val="left" w:pos="0"/>
              </w:tabs>
              <w:contextualSpacing/>
              <w:jc w:val="center"/>
              <w:rPr>
                <w:rStyle w:val="aff"/>
                <w:rFonts w:ascii="Times New Roman" w:eastAsia="宋体" w:hAnsi="Times New Roman" w:cs="Times New Roman" w:hint="default"/>
                <w:b w:val="0"/>
                <w:bCs w:val="0"/>
                <w:sz w:val="24"/>
                <w:szCs w:val="24"/>
              </w:rPr>
            </w:pPr>
          </w:p>
        </w:tc>
        <w:tc>
          <w:tcPr>
            <w:tcW w:w="421" w:type="pct"/>
            <w:vMerge/>
            <w:tcBorders>
              <w:right w:val="single" w:sz="4" w:space="0" w:color="auto"/>
            </w:tcBorders>
            <w:vAlign w:val="center"/>
          </w:tcPr>
          <w:p w14:paraId="63ECAF94" w14:textId="77777777" w:rsidR="00D028D9" w:rsidRPr="004E6916" w:rsidRDefault="00D028D9" w:rsidP="00DB2A7D">
            <w:pPr>
              <w:tabs>
                <w:tab w:val="left" w:pos="0"/>
              </w:tabs>
              <w:contextualSpacing/>
              <w:rPr>
                <w:rStyle w:val="aff"/>
                <w:rFonts w:ascii="Times New Roman" w:eastAsia="宋体" w:hAnsi="Times New Roman" w:cs="Times New Roman" w:hint="default"/>
                <w:b w:val="0"/>
                <w:bCs w:val="0"/>
                <w:sz w:val="24"/>
                <w:szCs w:val="24"/>
              </w:rPr>
            </w:pPr>
          </w:p>
        </w:tc>
        <w:tc>
          <w:tcPr>
            <w:tcW w:w="1694" w:type="pct"/>
            <w:gridSpan w:val="2"/>
            <w:tcBorders>
              <w:top w:val="single" w:sz="4" w:space="0" w:color="auto"/>
              <w:left w:val="single" w:sz="4" w:space="0" w:color="auto"/>
            </w:tcBorders>
            <w:vAlign w:val="center"/>
          </w:tcPr>
          <w:p w14:paraId="0A18BB47"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防火封堵构造</w:t>
            </w:r>
          </w:p>
        </w:tc>
        <w:tc>
          <w:tcPr>
            <w:tcW w:w="426" w:type="pct"/>
            <w:tcBorders>
              <w:top w:val="single" w:sz="4" w:space="0" w:color="auto"/>
            </w:tcBorders>
            <w:vAlign w:val="center"/>
          </w:tcPr>
          <w:p w14:paraId="71D54597" w14:textId="344900DB" w:rsidR="00D028D9" w:rsidRPr="004E6916" w:rsidRDefault="00C26CCC"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28" w:type="pct"/>
            <w:tcBorders>
              <w:top w:val="single" w:sz="4" w:space="0" w:color="auto"/>
            </w:tcBorders>
            <w:vAlign w:val="center"/>
          </w:tcPr>
          <w:p w14:paraId="1DDBB7E8"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27" w:type="pct"/>
            <w:tcBorders>
              <w:top w:val="single" w:sz="4" w:space="0" w:color="auto"/>
            </w:tcBorders>
            <w:vAlign w:val="center"/>
          </w:tcPr>
          <w:p w14:paraId="112AF11D"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8" w:type="pct"/>
            <w:tcBorders>
              <w:top w:val="single" w:sz="4" w:space="0" w:color="auto"/>
            </w:tcBorders>
            <w:vAlign w:val="center"/>
          </w:tcPr>
          <w:p w14:paraId="377090FF"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41" w:type="pct"/>
            <w:tcBorders>
              <w:top w:val="single" w:sz="4" w:space="0" w:color="auto"/>
            </w:tcBorders>
            <w:vAlign w:val="center"/>
          </w:tcPr>
          <w:p w14:paraId="74774799"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60" w:type="pct"/>
            <w:tcBorders>
              <w:top w:val="single" w:sz="4" w:space="0" w:color="auto"/>
            </w:tcBorders>
            <w:vAlign w:val="center"/>
          </w:tcPr>
          <w:p w14:paraId="1F02A4EE"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r>
      <w:tr w:rsidR="000E25CB" w:rsidRPr="004E6916" w14:paraId="248AB547" w14:textId="77777777" w:rsidTr="007E1238">
        <w:tc>
          <w:tcPr>
            <w:tcW w:w="275" w:type="pct"/>
            <w:vMerge w:val="restart"/>
            <w:tcBorders>
              <w:right w:val="single" w:sz="4" w:space="0" w:color="auto"/>
            </w:tcBorders>
            <w:vAlign w:val="center"/>
          </w:tcPr>
          <w:p w14:paraId="557D2A68"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适用性</w:t>
            </w:r>
          </w:p>
        </w:tc>
        <w:tc>
          <w:tcPr>
            <w:tcW w:w="421" w:type="pct"/>
            <w:vMerge w:val="restart"/>
            <w:tcBorders>
              <w:right w:val="single" w:sz="4" w:space="0" w:color="auto"/>
            </w:tcBorders>
            <w:vAlign w:val="center"/>
          </w:tcPr>
          <w:p w14:paraId="3DD0AD93"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水密</w:t>
            </w:r>
          </w:p>
          <w:p w14:paraId="099FB96C"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性能</w:t>
            </w:r>
          </w:p>
        </w:tc>
        <w:tc>
          <w:tcPr>
            <w:tcW w:w="424" w:type="pct"/>
            <w:vMerge w:val="restart"/>
            <w:tcBorders>
              <w:left w:val="single" w:sz="4" w:space="0" w:color="auto"/>
              <w:right w:val="single" w:sz="4" w:space="0" w:color="auto"/>
            </w:tcBorders>
            <w:vAlign w:val="center"/>
          </w:tcPr>
          <w:p w14:paraId="4F990F9E"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静态</w:t>
            </w:r>
          </w:p>
          <w:p w14:paraId="3DF900C2"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风压</w:t>
            </w:r>
          </w:p>
        </w:tc>
        <w:tc>
          <w:tcPr>
            <w:tcW w:w="1270" w:type="pct"/>
            <w:tcBorders>
              <w:left w:val="single" w:sz="4" w:space="0" w:color="auto"/>
            </w:tcBorders>
            <w:vAlign w:val="center"/>
          </w:tcPr>
          <w:p w14:paraId="149EDC95"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pacing w:val="-10"/>
                <w:sz w:val="24"/>
                <w:szCs w:val="24"/>
              </w:rPr>
            </w:pPr>
            <w:r w:rsidRPr="004E6916">
              <w:rPr>
                <w:rStyle w:val="aff"/>
                <w:rFonts w:ascii="Times New Roman" w:eastAsia="宋体" w:hAnsi="Times New Roman" w:cs="Times New Roman" w:hint="default"/>
                <w:b w:val="0"/>
                <w:bCs w:val="0"/>
                <w:spacing w:val="-10"/>
                <w:sz w:val="24"/>
                <w:szCs w:val="24"/>
              </w:rPr>
              <w:t>稳定风压水密性能</w:t>
            </w:r>
          </w:p>
        </w:tc>
        <w:tc>
          <w:tcPr>
            <w:tcW w:w="426" w:type="pct"/>
            <w:vAlign w:val="center"/>
          </w:tcPr>
          <w:p w14:paraId="2D810C42"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28" w:type="pct"/>
            <w:vAlign w:val="center"/>
          </w:tcPr>
          <w:p w14:paraId="4AC0086F"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27" w:type="pct"/>
            <w:vAlign w:val="center"/>
          </w:tcPr>
          <w:p w14:paraId="4410569A"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8" w:type="pct"/>
            <w:vAlign w:val="center"/>
          </w:tcPr>
          <w:p w14:paraId="41D72856"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41" w:type="pct"/>
            <w:vAlign w:val="center"/>
          </w:tcPr>
          <w:p w14:paraId="763355A3"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60" w:type="pct"/>
            <w:vAlign w:val="center"/>
          </w:tcPr>
          <w:p w14:paraId="2A694BB9"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r>
      <w:tr w:rsidR="000E25CB" w:rsidRPr="004E6916" w14:paraId="085C3F0E" w14:textId="77777777" w:rsidTr="007E1238">
        <w:tc>
          <w:tcPr>
            <w:tcW w:w="275" w:type="pct"/>
            <w:vMerge/>
            <w:tcBorders>
              <w:right w:val="single" w:sz="4" w:space="0" w:color="auto"/>
            </w:tcBorders>
            <w:vAlign w:val="center"/>
          </w:tcPr>
          <w:p w14:paraId="785919B0" w14:textId="77777777" w:rsidR="00D028D9" w:rsidRPr="004E6916" w:rsidRDefault="00D028D9" w:rsidP="00DB2A7D">
            <w:pPr>
              <w:tabs>
                <w:tab w:val="left" w:pos="0"/>
              </w:tabs>
              <w:contextualSpacing/>
              <w:jc w:val="center"/>
              <w:rPr>
                <w:rStyle w:val="aff"/>
                <w:rFonts w:ascii="Times New Roman" w:eastAsia="宋体" w:hAnsi="Times New Roman" w:cs="Times New Roman" w:hint="default"/>
                <w:b w:val="0"/>
                <w:bCs w:val="0"/>
                <w:sz w:val="24"/>
                <w:szCs w:val="24"/>
              </w:rPr>
            </w:pPr>
          </w:p>
        </w:tc>
        <w:tc>
          <w:tcPr>
            <w:tcW w:w="421" w:type="pct"/>
            <w:vMerge/>
            <w:tcBorders>
              <w:right w:val="single" w:sz="4" w:space="0" w:color="auto"/>
            </w:tcBorders>
            <w:vAlign w:val="center"/>
          </w:tcPr>
          <w:p w14:paraId="0D3B7E49" w14:textId="77777777" w:rsidR="00D028D9" w:rsidRPr="004E6916" w:rsidRDefault="00D028D9" w:rsidP="00DB2A7D">
            <w:pPr>
              <w:tabs>
                <w:tab w:val="left" w:pos="0"/>
              </w:tabs>
              <w:contextualSpacing/>
              <w:rPr>
                <w:rStyle w:val="aff"/>
                <w:rFonts w:ascii="Times New Roman" w:eastAsia="宋体" w:hAnsi="Times New Roman" w:cs="Times New Roman" w:hint="default"/>
                <w:b w:val="0"/>
                <w:bCs w:val="0"/>
                <w:sz w:val="24"/>
                <w:szCs w:val="24"/>
              </w:rPr>
            </w:pPr>
          </w:p>
        </w:tc>
        <w:tc>
          <w:tcPr>
            <w:tcW w:w="424" w:type="pct"/>
            <w:vMerge/>
            <w:tcBorders>
              <w:left w:val="single" w:sz="4" w:space="0" w:color="auto"/>
              <w:right w:val="single" w:sz="4" w:space="0" w:color="auto"/>
            </w:tcBorders>
            <w:vAlign w:val="center"/>
          </w:tcPr>
          <w:p w14:paraId="3E68680C" w14:textId="77777777" w:rsidR="00D028D9" w:rsidRPr="004E6916" w:rsidRDefault="00D028D9" w:rsidP="00DB2A7D">
            <w:pPr>
              <w:tabs>
                <w:tab w:val="left" w:pos="0"/>
              </w:tabs>
              <w:contextualSpacing/>
              <w:rPr>
                <w:rStyle w:val="aff"/>
                <w:rFonts w:ascii="Times New Roman" w:eastAsia="宋体" w:hAnsi="Times New Roman" w:cs="Times New Roman" w:hint="default"/>
                <w:b w:val="0"/>
                <w:bCs w:val="0"/>
                <w:sz w:val="24"/>
                <w:szCs w:val="24"/>
              </w:rPr>
            </w:pPr>
          </w:p>
        </w:tc>
        <w:tc>
          <w:tcPr>
            <w:tcW w:w="1270" w:type="pct"/>
            <w:tcBorders>
              <w:left w:val="single" w:sz="4" w:space="0" w:color="auto"/>
            </w:tcBorders>
            <w:vAlign w:val="center"/>
          </w:tcPr>
          <w:p w14:paraId="466C70AC"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pacing w:val="-10"/>
                <w:sz w:val="24"/>
                <w:szCs w:val="24"/>
              </w:rPr>
            </w:pPr>
            <w:r w:rsidRPr="004E6916">
              <w:rPr>
                <w:rStyle w:val="aff"/>
                <w:rFonts w:ascii="Times New Roman" w:eastAsia="宋体" w:hAnsi="Times New Roman" w:cs="Times New Roman" w:hint="default"/>
                <w:b w:val="0"/>
                <w:bCs w:val="0"/>
                <w:spacing w:val="-10"/>
                <w:sz w:val="24"/>
                <w:szCs w:val="24"/>
              </w:rPr>
              <w:t>波动风压水密性能</w:t>
            </w:r>
          </w:p>
        </w:tc>
        <w:tc>
          <w:tcPr>
            <w:tcW w:w="426" w:type="pct"/>
            <w:vAlign w:val="center"/>
          </w:tcPr>
          <w:p w14:paraId="492B47EE"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28" w:type="pct"/>
            <w:vAlign w:val="center"/>
          </w:tcPr>
          <w:p w14:paraId="1C736050"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27" w:type="pct"/>
            <w:vAlign w:val="center"/>
          </w:tcPr>
          <w:p w14:paraId="1142914A"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8" w:type="pct"/>
            <w:vAlign w:val="center"/>
          </w:tcPr>
          <w:p w14:paraId="41CC8E83"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41" w:type="pct"/>
            <w:vAlign w:val="center"/>
          </w:tcPr>
          <w:p w14:paraId="5F840E21"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60" w:type="pct"/>
            <w:vAlign w:val="center"/>
          </w:tcPr>
          <w:p w14:paraId="681F0052"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r>
      <w:tr w:rsidR="007E1238" w:rsidRPr="004E6916" w14:paraId="0A40FB20" w14:textId="77777777" w:rsidTr="007E1238">
        <w:tc>
          <w:tcPr>
            <w:tcW w:w="275" w:type="pct"/>
            <w:vMerge/>
            <w:tcBorders>
              <w:right w:val="single" w:sz="4" w:space="0" w:color="auto"/>
            </w:tcBorders>
            <w:vAlign w:val="center"/>
          </w:tcPr>
          <w:p w14:paraId="55EBB9D3" w14:textId="77777777" w:rsidR="00D028D9" w:rsidRPr="004E6916" w:rsidRDefault="00D028D9" w:rsidP="00DB2A7D">
            <w:pPr>
              <w:tabs>
                <w:tab w:val="left" w:pos="0"/>
              </w:tabs>
              <w:contextualSpacing/>
              <w:jc w:val="center"/>
              <w:rPr>
                <w:rStyle w:val="aff"/>
                <w:rFonts w:ascii="Times New Roman" w:eastAsia="宋体" w:hAnsi="Times New Roman" w:cs="Times New Roman" w:hint="default"/>
                <w:b w:val="0"/>
                <w:bCs w:val="0"/>
                <w:sz w:val="24"/>
                <w:szCs w:val="24"/>
              </w:rPr>
            </w:pPr>
          </w:p>
        </w:tc>
        <w:tc>
          <w:tcPr>
            <w:tcW w:w="421" w:type="pct"/>
            <w:vMerge/>
            <w:tcBorders>
              <w:right w:val="single" w:sz="4" w:space="0" w:color="auto"/>
            </w:tcBorders>
            <w:vAlign w:val="center"/>
          </w:tcPr>
          <w:p w14:paraId="4F44C744" w14:textId="77777777" w:rsidR="00D028D9" w:rsidRPr="004E6916" w:rsidRDefault="00D028D9" w:rsidP="00DB2A7D">
            <w:pPr>
              <w:tabs>
                <w:tab w:val="left" w:pos="0"/>
              </w:tabs>
              <w:contextualSpacing/>
              <w:rPr>
                <w:rStyle w:val="aff"/>
                <w:rFonts w:ascii="Times New Roman" w:eastAsia="宋体" w:hAnsi="Times New Roman" w:cs="Times New Roman" w:hint="default"/>
                <w:b w:val="0"/>
                <w:bCs w:val="0"/>
                <w:sz w:val="24"/>
                <w:szCs w:val="24"/>
              </w:rPr>
            </w:pPr>
          </w:p>
        </w:tc>
        <w:tc>
          <w:tcPr>
            <w:tcW w:w="1694" w:type="pct"/>
            <w:gridSpan w:val="2"/>
            <w:tcBorders>
              <w:left w:val="single" w:sz="4" w:space="0" w:color="auto"/>
            </w:tcBorders>
            <w:vAlign w:val="center"/>
          </w:tcPr>
          <w:p w14:paraId="1C9D5FF6"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动态风压水密性能</w:t>
            </w:r>
          </w:p>
        </w:tc>
        <w:tc>
          <w:tcPr>
            <w:tcW w:w="426" w:type="pct"/>
            <w:vAlign w:val="center"/>
          </w:tcPr>
          <w:p w14:paraId="5C771531"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8" w:type="pct"/>
            <w:vAlign w:val="center"/>
          </w:tcPr>
          <w:p w14:paraId="5F74D4D0"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7" w:type="pct"/>
            <w:vAlign w:val="center"/>
          </w:tcPr>
          <w:p w14:paraId="20150B80"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8" w:type="pct"/>
            <w:vAlign w:val="center"/>
          </w:tcPr>
          <w:p w14:paraId="62670278"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41" w:type="pct"/>
            <w:vAlign w:val="center"/>
          </w:tcPr>
          <w:p w14:paraId="24D68EAF"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60" w:type="pct"/>
            <w:vAlign w:val="center"/>
          </w:tcPr>
          <w:p w14:paraId="562CA84A"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r>
      <w:tr w:rsidR="007E1238" w:rsidRPr="004E6916" w14:paraId="25C6FCC3" w14:textId="77777777" w:rsidTr="007E1238">
        <w:tc>
          <w:tcPr>
            <w:tcW w:w="275" w:type="pct"/>
            <w:vMerge/>
            <w:tcBorders>
              <w:right w:val="single" w:sz="4" w:space="0" w:color="auto"/>
            </w:tcBorders>
            <w:vAlign w:val="center"/>
          </w:tcPr>
          <w:p w14:paraId="79EE9EBD" w14:textId="77777777" w:rsidR="00D028D9" w:rsidRPr="004E6916" w:rsidRDefault="00D028D9" w:rsidP="00DB2A7D">
            <w:pPr>
              <w:tabs>
                <w:tab w:val="left" w:pos="0"/>
              </w:tabs>
              <w:contextualSpacing/>
              <w:jc w:val="center"/>
              <w:rPr>
                <w:rStyle w:val="aff"/>
                <w:rFonts w:ascii="Times New Roman" w:eastAsia="宋体" w:hAnsi="Times New Roman" w:cs="Times New Roman" w:hint="default"/>
                <w:b w:val="0"/>
                <w:bCs w:val="0"/>
                <w:sz w:val="24"/>
                <w:szCs w:val="24"/>
              </w:rPr>
            </w:pPr>
          </w:p>
        </w:tc>
        <w:tc>
          <w:tcPr>
            <w:tcW w:w="2115" w:type="pct"/>
            <w:gridSpan w:val="3"/>
            <w:tcBorders>
              <w:left w:val="single" w:sz="4" w:space="0" w:color="auto"/>
            </w:tcBorders>
            <w:vAlign w:val="center"/>
          </w:tcPr>
          <w:p w14:paraId="524CA7A1"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隔声性能</w:t>
            </w:r>
          </w:p>
        </w:tc>
        <w:tc>
          <w:tcPr>
            <w:tcW w:w="426" w:type="pct"/>
            <w:vAlign w:val="center"/>
          </w:tcPr>
          <w:p w14:paraId="61C7A5C6"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28" w:type="pct"/>
            <w:vAlign w:val="center"/>
          </w:tcPr>
          <w:p w14:paraId="432F9869"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27" w:type="pct"/>
            <w:vAlign w:val="center"/>
          </w:tcPr>
          <w:p w14:paraId="13F6DB2D"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8" w:type="pct"/>
            <w:vAlign w:val="center"/>
          </w:tcPr>
          <w:p w14:paraId="0042F776"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41" w:type="pct"/>
            <w:vAlign w:val="center"/>
          </w:tcPr>
          <w:p w14:paraId="241C207E"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60" w:type="pct"/>
            <w:vAlign w:val="center"/>
          </w:tcPr>
          <w:p w14:paraId="66174535"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r>
      <w:tr w:rsidR="007E1238" w:rsidRPr="004E6916" w14:paraId="24464BAD" w14:textId="77777777" w:rsidTr="007E1238">
        <w:tc>
          <w:tcPr>
            <w:tcW w:w="275" w:type="pct"/>
            <w:vMerge w:val="restart"/>
            <w:tcBorders>
              <w:right w:val="single" w:sz="4" w:space="0" w:color="auto"/>
            </w:tcBorders>
            <w:vAlign w:val="center"/>
          </w:tcPr>
          <w:p w14:paraId="5DDB9E01"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pacing w:val="-12"/>
                <w:sz w:val="24"/>
                <w:szCs w:val="24"/>
              </w:rPr>
            </w:pPr>
            <w:r w:rsidRPr="004E6916">
              <w:rPr>
                <w:rStyle w:val="aff"/>
                <w:rFonts w:ascii="Times New Roman" w:eastAsia="宋体" w:hAnsi="Times New Roman" w:cs="Times New Roman" w:hint="default"/>
                <w:b w:val="0"/>
                <w:bCs w:val="0"/>
                <w:sz w:val="24"/>
                <w:szCs w:val="24"/>
              </w:rPr>
              <w:t>节能性</w:t>
            </w:r>
          </w:p>
        </w:tc>
        <w:tc>
          <w:tcPr>
            <w:tcW w:w="2115" w:type="pct"/>
            <w:gridSpan w:val="3"/>
            <w:tcBorders>
              <w:left w:val="single" w:sz="4" w:space="0" w:color="auto"/>
            </w:tcBorders>
            <w:vAlign w:val="center"/>
          </w:tcPr>
          <w:p w14:paraId="4D496C0C"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气密性能</w:t>
            </w:r>
          </w:p>
        </w:tc>
        <w:tc>
          <w:tcPr>
            <w:tcW w:w="426" w:type="pct"/>
            <w:vAlign w:val="center"/>
          </w:tcPr>
          <w:p w14:paraId="14C2E07A"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28" w:type="pct"/>
            <w:vAlign w:val="center"/>
          </w:tcPr>
          <w:p w14:paraId="132A732D"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27" w:type="pct"/>
            <w:vAlign w:val="center"/>
          </w:tcPr>
          <w:p w14:paraId="5E914A6E"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8" w:type="pct"/>
            <w:vAlign w:val="center"/>
          </w:tcPr>
          <w:p w14:paraId="06E149F0"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41" w:type="pct"/>
            <w:vAlign w:val="center"/>
          </w:tcPr>
          <w:p w14:paraId="0BDE25DA"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60" w:type="pct"/>
            <w:vAlign w:val="center"/>
          </w:tcPr>
          <w:p w14:paraId="645ECF5F"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r>
      <w:tr w:rsidR="000E25CB" w:rsidRPr="004E6916" w14:paraId="30465D83" w14:textId="77777777" w:rsidTr="007E1238">
        <w:trPr>
          <w:trHeight w:val="247"/>
        </w:trPr>
        <w:tc>
          <w:tcPr>
            <w:tcW w:w="275" w:type="pct"/>
            <w:vMerge/>
            <w:tcBorders>
              <w:right w:val="single" w:sz="4" w:space="0" w:color="auto"/>
            </w:tcBorders>
            <w:vAlign w:val="center"/>
          </w:tcPr>
          <w:p w14:paraId="37D1EF5C" w14:textId="77777777" w:rsidR="00D028D9" w:rsidRPr="004E6916" w:rsidRDefault="00D028D9" w:rsidP="00DB2A7D">
            <w:pPr>
              <w:tabs>
                <w:tab w:val="left" w:pos="0"/>
              </w:tabs>
              <w:contextualSpacing/>
              <w:jc w:val="center"/>
              <w:rPr>
                <w:rStyle w:val="aff"/>
                <w:rFonts w:ascii="Times New Roman" w:eastAsia="宋体" w:hAnsi="Times New Roman" w:cs="Times New Roman" w:hint="default"/>
                <w:b w:val="0"/>
                <w:bCs w:val="0"/>
                <w:sz w:val="24"/>
                <w:szCs w:val="24"/>
              </w:rPr>
            </w:pPr>
          </w:p>
        </w:tc>
        <w:tc>
          <w:tcPr>
            <w:tcW w:w="421" w:type="pct"/>
            <w:vMerge w:val="restart"/>
            <w:tcBorders>
              <w:top w:val="single" w:sz="4" w:space="0" w:color="auto"/>
              <w:left w:val="single" w:sz="4" w:space="0" w:color="auto"/>
              <w:right w:val="single" w:sz="4" w:space="0" w:color="auto"/>
            </w:tcBorders>
            <w:vAlign w:val="center"/>
          </w:tcPr>
          <w:p w14:paraId="0BD86927"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热工</w:t>
            </w:r>
          </w:p>
          <w:p w14:paraId="0846B0A6"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性能</w:t>
            </w:r>
          </w:p>
        </w:tc>
        <w:tc>
          <w:tcPr>
            <w:tcW w:w="424" w:type="pct"/>
            <w:vMerge w:val="restart"/>
            <w:tcBorders>
              <w:left w:val="single" w:sz="4" w:space="0" w:color="auto"/>
              <w:right w:val="single" w:sz="4" w:space="0" w:color="auto"/>
            </w:tcBorders>
            <w:vAlign w:val="center"/>
          </w:tcPr>
          <w:p w14:paraId="1AF37B9E"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保温</w:t>
            </w:r>
          </w:p>
          <w:p w14:paraId="09DA0F6E"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性能</w:t>
            </w:r>
          </w:p>
        </w:tc>
        <w:tc>
          <w:tcPr>
            <w:tcW w:w="1270" w:type="pct"/>
            <w:tcBorders>
              <w:left w:val="single" w:sz="4" w:space="0" w:color="auto"/>
            </w:tcBorders>
            <w:vAlign w:val="center"/>
          </w:tcPr>
          <w:p w14:paraId="0D8E96D4"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传热系数</w:t>
            </w:r>
          </w:p>
        </w:tc>
        <w:tc>
          <w:tcPr>
            <w:tcW w:w="426" w:type="pct"/>
            <w:vAlign w:val="center"/>
          </w:tcPr>
          <w:p w14:paraId="323CE868"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28" w:type="pct"/>
            <w:vAlign w:val="center"/>
          </w:tcPr>
          <w:p w14:paraId="65ACA9C2"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27" w:type="pct"/>
            <w:vAlign w:val="center"/>
          </w:tcPr>
          <w:p w14:paraId="2BF9585C"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8" w:type="pct"/>
            <w:vAlign w:val="center"/>
          </w:tcPr>
          <w:p w14:paraId="17BF95F2"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41" w:type="pct"/>
            <w:vAlign w:val="center"/>
          </w:tcPr>
          <w:p w14:paraId="2BE81432"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60" w:type="pct"/>
            <w:vAlign w:val="center"/>
          </w:tcPr>
          <w:p w14:paraId="015B8D3F"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r>
      <w:tr w:rsidR="000E25CB" w:rsidRPr="004E6916" w14:paraId="3F6D3678" w14:textId="77777777" w:rsidTr="007E1238">
        <w:tc>
          <w:tcPr>
            <w:tcW w:w="275" w:type="pct"/>
            <w:vMerge/>
            <w:tcBorders>
              <w:right w:val="single" w:sz="4" w:space="0" w:color="auto"/>
            </w:tcBorders>
            <w:vAlign w:val="center"/>
          </w:tcPr>
          <w:p w14:paraId="167E4A34" w14:textId="77777777" w:rsidR="00D028D9" w:rsidRPr="004E6916" w:rsidRDefault="00D028D9" w:rsidP="00DB2A7D">
            <w:pPr>
              <w:tabs>
                <w:tab w:val="left" w:pos="0"/>
              </w:tabs>
              <w:contextualSpacing/>
              <w:jc w:val="center"/>
              <w:rPr>
                <w:rStyle w:val="aff"/>
                <w:rFonts w:ascii="Times New Roman" w:eastAsia="宋体" w:hAnsi="Times New Roman" w:cs="Times New Roman" w:hint="default"/>
                <w:b w:val="0"/>
                <w:bCs w:val="0"/>
                <w:sz w:val="24"/>
                <w:szCs w:val="24"/>
              </w:rPr>
            </w:pPr>
          </w:p>
        </w:tc>
        <w:tc>
          <w:tcPr>
            <w:tcW w:w="421" w:type="pct"/>
            <w:vMerge/>
            <w:tcBorders>
              <w:left w:val="single" w:sz="4" w:space="0" w:color="auto"/>
              <w:right w:val="single" w:sz="4" w:space="0" w:color="auto"/>
            </w:tcBorders>
            <w:vAlign w:val="center"/>
          </w:tcPr>
          <w:p w14:paraId="05F1632E" w14:textId="77777777" w:rsidR="00D028D9" w:rsidRPr="004E6916" w:rsidRDefault="00D028D9" w:rsidP="00DB2A7D">
            <w:pPr>
              <w:tabs>
                <w:tab w:val="left" w:pos="0"/>
              </w:tabs>
              <w:contextualSpacing/>
              <w:rPr>
                <w:rStyle w:val="aff"/>
                <w:rFonts w:ascii="Times New Roman" w:eastAsia="宋体" w:hAnsi="Times New Roman" w:cs="Times New Roman" w:hint="default"/>
                <w:b w:val="0"/>
                <w:bCs w:val="0"/>
                <w:sz w:val="24"/>
                <w:szCs w:val="24"/>
              </w:rPr>
            </w:pPr>
          </w:p>
        </w:tc>
        <w:tc>
          <w:tcPr>
            <w:tcW w:w="424" w:type="pct"/>
            <w:vMerge/>
            <w:tcBorders>
              <w:left w:val="single" w:sz="4" w:space="0" w:color="auto"/>
              <w:right w:val="single" w:sz="4" w:space="0" w:color="auto"/>
            </w:tcBorders>
            <w:vAlign w:val="center"/>
          </w:tcPr>
          <w:p w14:paraId="187692F9" w14:textId="77777777" w:rsidR="00D028D9" w:rsidRPr="004E6916" w:rsidRDefault="00D028D9" w:rsidP="00DB2A7D">
            <w:pPr>
              <w:tabs>
                <w:tab w:val="left" w:pos="0"/>
              </w:tabs>
              <w:contextualSpacing/>
              <w:rPr>
                <w:rStyle w:val="aff"/>
                <w:rFonts w:ascii="Times New Roman" w:eastAsia="宋体" w:hAnsi="Times New Roman" w:cs="Times New Roman" w:hint="default"/>
                <w:b w:val="0"/>
                <w:bCs w:val="0"/>
                <w:sz w:val="24"/>
                <w:szCs w:val="24"/>
              </w:rPr>
            </w:pPr>
          </w:p>
        </w:tc>
        <w:tc>
          <w:tcPr>
            <w:tcW w:w="1270" w:type="pct"/>
            <w:tcBorders>
              <w:left w:val="single" w:sz="4" w:space="0" w:color="auto"/>
            </w:tcBorders>
            <w:vAlign w:val="center"/>
          </w:tcPr>
          <w:p w14:paraId="17F11F95"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pacing w:val="-6"/>
                <w:sz w:val="24"/>
                <w:szCs w:val="24"/>
              </w:rPr>
            </w:pPr>
            <w:r w:rsidRPr="004E6916">
              <w:rPr>
                <w:rStyle w:val="aff"/>
                <w:rFonts w:ascii="Times New Roman" w:eastAsia="宋体" w:hAnsi="Times New Roman" w:cs="Times New Roman" w:hint="default"/>
                <w:b w:val="0"/>
                <w:bCs w:val="0"/>
                <w:spacing w:val="-6"/>
                <w:sz w:val="24"/>
                <w:szCs w:val="24"/>
              </w:rPr>
              <w:t>抗结露因子</w:t>
            </w:r>
          </w:p>
        </w:tc>
        <w:tc>
          <w:tcPr>
            <w:tcW w:w="426" w:type="pct"/>
            <w:vAlign w:val="center"/>
          </w:tcPr>
          <w:p w14:paraId="18554D0B"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28" w:type="pct"/>
            <w:vAlign w:val="center"/>
          </w:tcPr>
          <w:p w14:paraId="1B7959C8"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7" w:type="pct"/>
            <w:vAlign w:val="center"/>
          </w:tcPr>
          <w:p w14:paraId="19760106"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8" w:type="pct"/>
            <w:vAlign w:val="center"/>
          </w:tcPr>
          <w:p w14:paraId="5F11F737"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41" w:type="pct"/>
            <w:vAlign w:val="center"/>
          </w:tcPr>
          <w:p w14:paraId="4F45EBBC"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60" w:type="pct"/>
            <w:vAlign w:val="center"/>
          </w:tcPr>
          <w:p w14:paraId="487158EC"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r>
      <w:tr w:rsidR="000E25CB" w:rsidRPr="004E6916" w14:paraId="3DF62FD6" w14:textId="77777777" w:rsidTr="007E1238">
        <w:tc>
          <w:tcPr>
            <w:tcW w:w="275" w:type="pct"/>
            <w:vMerge/>
            <w:tcBorders>
              <w:right w:val="single" w:sz="4" w:space="0" w:color="auto"/>
            </w:tcBorders>
            <w:vAlign w:val="center"/>
          </w:tcPr>
          <w:p w14:paraId="5BCF602D" w14:textId="77777777" w:rsidR="00D028D9" w:rsidRPr="004E6916" w:rsidRDefault="00D028D9" w:rsidP="00DB2A7D">
            <w:pPr>
              <w:tabs>
                <w:tab w:val="left" w:pos="0"/>
              </w:tabs>
              <w:contextualSpacing/>
              <w:jc w:val="center"/>
              <w:rPr>
                <w:rStyle w:val="aff"/>
                <w:rFonts w:ascii="Times New Roman" w:eastAsia="宋体" w:hAnsi="Times New Roman" w:cs="Times New Roman" w:hint="default"/>
                <w:b w:val="0"/>
                <w:bCs w:val="0"/>
                <w:sz w:val="24"/>
                <w:szCs w:val="24"/>
              </w:rPr>
            </w:pPr>
          </w:p>
        </w:tc>
        <w:tc>
          <w:tcPr>
            <w:tcW w:w="421" w:type="pct"/>
            <w:vMerge/>
            <w:tcBorders>
              <w:left w:val="single" w:sz="4" w:space="0" w:color="auto"/>
              <w:right w:val="single" w:sz="4" w:space="0" w:color="auto"/>
            </w:tcBorders>
            <w:vAlign w:val="center"/>
          </w:tcPr>
          <w:p w14:paraId="3DA97C3C" w14:textId="77777777" w:rsidR="00D028D9" w:rsidRPr="004E6916" w:rsidRDefault="00D028D9" w:rsidP="00DB2A7D">
            <w:pPr>
              <w:tabs>
                <w:tab w:val="left" w:pos="0"/>
              </w:tabs>
              <w:contextualSpacing/>
              <w:rPr>
                <w:rStyle w:val="aff"/>
                <w:rFonts w:ascii="Times New Roman" w:eastAsia="宋体" w:hAnsi="Times New Roman" w:cs="Times New Roman" w:hint="default"/>
                <w:b w:val="0"/>
                <w:bCs w:val="0"/>
                <w:sz w:val="24"/>
                <w:szCs w:val="24"/>
              </w:rPr>
            </w:pPr>
          </w:p>
        </w:tc>
        <w:tc>
          <w:tcPr>
            <w:tcW w:w="424" w:type="pct"/>
            <w:vMerge w:val="restart"/>
            <w:tcBorders>
              <w:left w:val="single" w:sz="4" w:space="0" w:color="auto"/>
              <w:right w:val="single" w:sz="4" w:space="0" w:color="auto"/>
            </w:tcBorders>
            <w:vAlign w:val="center"/>
          </w:tcPr>
          <w:p w14:paraId="2A0FD421"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隔热</w:t>
            </w:r>
          </w:p>
          <w:p w14:paraId="3C49B0A8"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性能</w:t>
            </w:r>
          </w:p>
        </w:tc>
        <w:tc>
          <w:tcPr>
            <w:tcW w:w="1270" w:type="pct"/>
            <w:tcBorders>
              <w:left w:val="single" w:sz="4" w:space="0" w:color="auto"/>
            </w:tcBorders>
            <w:vAlign w:val="center"/>
          </w:tcPr>
          <w:p w14:paraId="720AFF7C" w14:textId="77777777" w:rsidR="00D028D9" w:rsidRPr="004E6916" w:rsidRDefault="00743DF9" w:rsidP="00DB2A7D">
            <w:pPr>
              <w:tabs>
                <w:tab w:val="left" w:pos="-105"/>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太阳得热系数</w:t>
            </w:r>
          </w:p>
        </w:tc>
        <w:tc>
          <w:tcPr>
            <w:tcW w:w="426" w:type="pct"/>
            <w:vAlign w:val="center"/>
          </w:tcPr>
          <w:p w14:paraId="2AF82BD0"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28" w:type="pct"/>
            <w:vAlign w:val="center"/>
          </w:tcPr>
          <w:p w14:paraId="0DB59678"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7" w:type="pct"/>
            <w:vAlign w:val="center"/>
          </w:tcPr>
          <w:p w14:paraId="0A5A2D26"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8" w:type="pct"/>
            <w:vAlign w:val="center"/>
          </w:tcPr>
          <w:p w14:paraId="4082BD15"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41" w:type="pct"/>
            <w:vAlign w:val="center"/>
          </w:tcPr>
          <w:p w14:paraId="729CA3E5"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60" w:type="pct"/>
            <w:vAlign w:val="center"/>
          </w:tcPr>
          <w:p w14:paraId="7E487D27"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r>
      <w:tr w:rsidR="000E25CB" w:rsidRPr="004E6916" w14:paraId="006A2749" w14:textId="77777777" w:rsidTr="007E1238">
        <w:tc>
          <w:tcPr>
            <w:tcW w:w="275" w:type="pct"/>
            <w:vMerge/>
            <w:tcBorders>
              <w:right w:val="single" w:sz="4" w:space="0" w:color="auto"/>
            </w:tcBorders>
            <w:vAlign w:val="center"/>
          </w:tcPr>
          <w:p w14:paraId="28960986" w14:textId="77777777" w:rsidR="00D028D9" w:rsidRPr="004E6916" w:rsidRDefault="00D028D9" w:rsidP="00DB2A7D">
            <w:pPr>
              <w:tabs>
                <w:tab w:val="left" w:pos="0"/>
              </w:tabs>
              <w:contextualSpacing/>
              <w:jc w:val="center"/>
              <w:rPr>
                <w:rStyle w:val="aff"/>
                <w:rFonts w:ascii="Times New Roman" w:eastAsia="宋体" w:hAnsi="Times New Roman" w:cs="Times New Roman" w:hint="default"/>
                <w:b w:val="0"/>
                <w:bCs w:val="0"/>
                <w:sz w:val="24"/>
                <w:szCs w:val="24"/>
              </w:rPr>
            </w:pPr>
          </w:p>
        </w:tc>
        <w:tc>
          <w:tcPr>
            <w:tcW w:w="421" w:type="pct"/>
            <w:vMerge/>
            <w:tcBorders>
              <w:left w:val="single" w:sz="4" w:space="0" w:color="auto"/>
              <w:right w:val="single" w:sz="4" w:space="0" w:color="auto"/>
            </w:tcBorders>
            <w:vAlign w:val="center"/>
          </w:tcPr>
          <w:p w14:paraId="1EF818EC" w14:textId="77777777" w:rsidR="00D028D9" w:rsidRPr="004E6916" w:rsidRDefault="00D028D9" w:rsidP="00DB2A7D">
            <w:pPr>
              <w:tabs>
                <w:tab w:val="left" w:pos="0"/>
              </w:tabs>
              <w:contextualSpacing/>
              <w:rPr>
                <w:rStyle w:val="aff"/>
                <w:rFonts w:ascii="Times New Roman" w:eastAsia="宋体" w:hAnsi="Times New Roman" w:cs="Times New Roman" w:hint="default"/>
                <w:b w:val="0"/>
                <w:bCs w:val="0"/>
                <w:sz w:val="24"/>
                <w:szCs w:val="24"/>
              </w:rPr>
            </w:pPr>
          </w:p>
        </w:tc>
        <w:tc>
          <w:tcPr>
            <w:tcW w:w="424" w:type="pct"/>
            <w:vMerge/>
            <w:tcBorders>
              <w:left w:val="single" w:sz="4" w:space="0" w:color="auto"/>
              <w:bottom w:val="single" w:sz="4" w:space="0" w:color="auto"/>
              <w:right w:val="single" w:sz="4" w:space="0" w:color="auto"/>
            </w:tcBorders>
            <w:vAlign w:val="center"/>
          </w:tcPr>
          <w:p w14:paraId="2EE0D4E6" w14:textId="77777777" w:rsidR="00D028D9" w:rsidRPr="004E6916" w:rsidRDefault="00D028D9" w:rsidP="00DB2A7D">
            <w:pPr>
              <w:tabs>
                <w:tab w:val="left" w:pos="0"/>
              </w:tabs>
              <w:contextualSpacing/>
              <w:rPr>
                <w:rStyle w:val="aff"/>
                <w:rFonts w:ascii="Times New Roman" w:eastAsia="宋体" w:hAnsi="Times New Roman" w:cs="Times New Roman" w:hint="default"/>
                <w:b w:val="0"/>
                <w:bCs w:val="0"/>
                <w:sz w:val="24"/>
                <w:szCs w:val="24"/>
              </w:rPr>
            </w:pPr>
          </w:p>
        </w:tc>
        <w:tc>
          <w:tcPr>
            <w:tcW w:w="1270" w:type="pct"/>
            <w:tcBorders>
              <w:left w:val="single" w:sz="4" w:space="0" w:color="auto"/>
            </w:tcBorders>
            <w:vAlign w:val="center"/>
          </w:tcPr>
          <w:p w14:paraId="02545A1E"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pacing w:val="-6"/>
                <w:sz w:val="24"/>
                <w:szCs w:val="24"/>
              </w:rPr>
            </w:pPr>
            <w:r w:rsidRPr="004E6916">
              <w:rPr>
                <w:rStyle w:val="aff"/>
                <w:rFonts w:ascii="Times New Roman" w:eastAsia="宋体" w:hAnsi="Times New Roman" w:cs="Times New Roman" w:hint="default"/>
                <w:b w:val="0"/>
                <w:bCs w:val="0"/>
                <w:spacing w:val="-6"/>
                <w:sz w:val="24"/>
                <w:szCs w:val="24"/>
              </w:rPr>
              <w:t>双层玻璃幕墙通风量</w:t>
            </w:r>
          </w:p>
          <w:p w14:paraId="7911ED36"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pacing w:val="-6"/>
                <w:sz w:val="24"/>
                <w:szCs w:val="24"/>
              </w:rPr>
            </w:pPr>
            <w:r w:rsidRPr="004E6916">
              <w:rPr>
                <w:rStyle w:val="aff"/>
                <w:rFonts w:ascii="Times New Roman" w:eastAsia="宋体" w:hAnsi="Times New Roman" w:cs="Times New Roman" w:hint="default"/>
                <w:b w:val="0"/>
                <w:bCs w:val="0"/>
                <w:spacing w:val="-6"/>
                <w:sz w:val="24"/>
                <w:szCs w:val="24"/>
              </w:rPr>
              <w:t>内层玻璃内表面温度</w:t>
            </w:r>
          </w:p>
        </w:tc>
        <w:tc>
          <w:tcPr>
            <w:tcW w:w="426" w:type="pct"/>
            <w:vAlign w:val="center"/>
          </w:tcPr>
          <w:p w14:paraId="3FC6394A"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28" w:type="pct"/>
            <w:vAlign w:val="center"/>
          </w:tcPr>
          <w:p w14:paraId="3290A26D"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7" w:type="pct"/>
            <w:vAlign w:val="center"/>
          </w:tcPr>
          <w:p w14:paraId="71B40191"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8" w:type="pct"/>
            <w:vAlign w:val="center"/>
          </w:tcPr>
          <w:p w14:paraId="21AD0CF1"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41" w:type="pct"/>
            <w:vAlign w:val="center"/>
          </w:tcPr>
          <w:p w14:paraId="06D6375F"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60" w:type="pct"/>
            <w:vAlign w:val="center"/>
          </w:tcPr>
          <w:p w14:paraId="6316E55E"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r>
      <w:tr w:rsidR="000E25CB" w:rsidRPr="004E6916" w14:paraId="14E0F0C1" w14:textId="77777777" w:rsidTr="007E1238">
        <w:tc>
          <w:tcPr>
            <w:tcW w:w="275" w:type="pct"/>
            <w:vMerge/>
            <w:tcBorders>
              <w:right w:val="single" w:sz="4" w:space="0" w:color="auto"/>
            </w:tcBorders>
            <w:vAlign w:val="center"/>
          </w:tcPr>
          <w:p w14:paraId="0371D0B9" w14:textId="77777777" w:rsidR="00D028D9" w:rsidRPr="004E6916" w:rsidRDefault="00D028D9" w:rsidP="00DB2A7D">
            <w:pPr>
              <w:tabs>
                <w:tab w:val="left" w:pos="0"/>
              </w:tabs>
              <w:contextualSpacing/>
              <w:jc w:val="center"/>
              <w:rPr>
                <w:rStyle w:val="aff"/>
                <w:rFonts w:ascii="Times New Roman" w:eastAsia="宋体" w:hAnsi="Times New Roman" w:cs="Times New Roman" w:hint="default"/>
                <w:b w:val="0"/>
                <w:bCs w:val="0"/>
                <w:sz w:val="24"/>
                <w:szCs w:val="24"/>
              </w:rPr>
            </w:pPr>
          </w:p>
        </w:tc>
        <w:tc>
          <w:tcPr>
            <w:tcW w:w="421" w:type="pct"/>
            <w:vMerge w:val="restart"/>
            <w:tcBorders>
              <w:left w:val="single" w:sz="4" w:space="0" w:color="auto"/>
              <w:right w:val="single" w:sz="4" w:space="0" w:color="auto"/>
            </w:tcBorders>
            <w:vAlign w:val="center"/>
          </w:tcPr>
          <w:p w14:paraId="4060FB56"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光热</w:t>
            </w:r>
          </w:p>
          <w:p w14:paraId="6396E512"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性能</w:t>
            </w:r>
          </w:p>
        </w:tc>
        <w:tc>
          <w:tcPr>
            <w:tcW w:w="424" w:type="pct"/>
            <w:vMerge w:val="restart"/>
            <w:tcBorders>
              <w:left w:val="single" w:sz="4" w:space="0" w:color="auto"/>
              <w:right w:val="single" w:sz="4" w:space="0" w:color="auto"/>
            </w:tcBorders>
            <w:vAlign w:val="center"/>
          </w:tcPr>
          <w:p w14:paraId="2EDEC16D"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采光</w:t>
            </w:r>
          </w:p>
          <w:p w14:paraId="32AF3CED"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性能</w:t>
            </w:r>
          </w:p>
        </w:tc>
        <w:tc>
          <w:tcPr>
            <w:tcW w:w="1270" w:type="pct"/>
            <w:tcBorders>
              <w:left w:val="single" w:sz="4" w:space="0" w:color="auto"/>
            </w:tcBorders>
            <w:vAlign w:val="center"/>
          </w:tcPr>
          <w:p w14:paraId="07C13122"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pacing w:val="-6"/>
                <w:sz w:val="24"/>
                <w:szCs w:val="24"/>
              </w:rPr>
            </w:pPr>
            <w:proofErr w:type="gramStart"/>
            <w:r w:rsidRPr="004E6916">
              <w:rPr>
                <w:rStyle w:val="aff"/>
                <w:rFonts w:ascii="Times New Roman" w:eastAsia="宋体" w:hAnsi="Times New Roman" w:cs="Times New Roman" w:hint="default"/>
                <w:b w:val="0"/>
                <w:bCs w:val="0"/>
                <w:spacing w:val="-6"/>
                <w:sz w:val="24"/>
                <w:szCs w:val="24"/>
              </w:rPr>
              <w:t>透光折减系数</w:t>
            </w:r>
            <w:proofErr w:type="gramEnd"/>
          </w:p>
        </w:tc>
        <w:tc>
          <w:tcPr>
            <w:tcW w:w="426" w:type="pct"/>
            <w:vAlign w:val="center"/>
          </w:tcPr>
          <w:p w14:paraId="1986A172"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28" w:type="pct"/>
            <w:vAlign w:val="center"/>
          </w:tcPr>
          <w:p w14:paraId="5CEC5FD0"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7" w:type="pct"/>
            <w:vAlign w:val="center"/>
          </w:tcPr>
          <w:p w14:paraId="7324A0C0"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8" w:type="pct"/>
            <w:vAlign w:val="center"/>
          </w:tcPr>
          <w:p w14:paraId="5F37DF0F"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41" w:type="pct"/>
            <w:vAlign w:val="center"/>
          </w:tcPr>
          <w:p w14:paraId="7D751F48"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60" w:type="pct"/>
            <w:vAlign w:val="center"/>
          </w:tcPr>
          <w:p w14:paraId="113E0F63"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r>
      <w:tr w:rsidR="000E25CB" w:rsidRPr="004E6916" w14:paraId="1C87D502" w14:textId="77777777" w:rsidTr="007E1238">
        <w:tc>
          <w:tcPr>
            <w:tcW w:w="275" w:type="pct"/>
            <w:vMerge/>
            <w:tcBorders>
              <w:right w:val="single" w:sz="4" w:space="0" w:color="auto"/>
            </w:tcBorders>
            <w:vAlign w:val="center"/>
          </w:tcPr>
          <w:p w14:paraId="1480E0E7" w14:textId="77777777" w:rsidR="00D028D9" w:rsidRPr="004E6916" w:rsidRDefault="00D028D9" w:rsidP="00DB2A7D">
            <w:pPr>
              <w:tabs>
                <w:tab w:val="left" w:pos="0"/>
              </w:tabs>
              <w:contextualSpacing/>
              <w:jc w:val="center"/>
              <w:rPr>
                <w:rStyle w:val="aff"/>
                <w:rFonts w:ascii="Times New Roman" w:eastAsia="宋体" w:hAnsi="Times New Roman" w:cs="Times New Roman" w:hint="default"/>
                <w:b w:val="0"/>
                <w:bCs w:val="0"/>
                <w:sz w:val="24"/>
                <w:szCs w:val="24"/>
              </w:rPr>
            </w:pPr>
          </w:p>
        </w:tc>
        <w:tc>
          <w:tcPr>
            <w:tcW w:w="421" w:type="pct"/>
            <w:vMerge/>
            <w:tcBorders>
              <w:left w:val="single" w:sz="4" w:space="0" w:color="auto"/>
              <w:right w:val="single" w:sz="4" w:space="0" w:color="auto"/>
            </w:tcBorders>
            <w:vAlign w:val="center"/>
          </w:tcPr>
          <w:p w14:paraId="2F40A7A8" w14:textId="77777777" w:rsidR="00D028D9" w:rsidRPr="004E6916" w:rsidRDefault="00D028D9" w:rsidP="00DB2A7D">
            <w:pPr>
              <w:tabs>
                <w:tab w:val="left" w:pos="0"/>
              </w:tabs>
              <w:contextualSpacing/>
              <w:rPr>
                <w:rStyle w:val="aff"/>
                <w:rFonts w:ascii="Times New Roman" w:eastAsia="宋体" w:hAnsi="Times New Roman" w:cs="Times New Roman" w:hint="default"/>
                <w:b w:val="0"/>
                <w:bCs w:val="0"/>
                <w:sz w:val="24"/>
                <w:szCs w:val="24"/>
              </w:rPr>
            </w:pPr>
          </w:p>
        </w:tc>
        <w:tc>
          <w:tcPr>
            <w:tcW w:w="424" w:type="pct"/>
            <w:vMerge/>
            <w:tcBorders>
              <w:left w:val="single" w:sz="4" w:space="0" w:color="auto"/>
              <w:bottom w:val="single" w:sz="4" w:space="0" w:color="auto"/>
              <w:right w:val="single" w:sz="4" w:space="0" w:color="auto"/>
            </w:tcBorders>
            <w:vAlign w:val="center"/>
          </w:tcPr>
          <w:p w14:paraId="5E6C922D" w14:textId="77777777" w:rsidR="00D028D9" w:rsidRPr="004E6916" w:rsidRDefault="00D028D9" w:rsidP="00DB2A7D">
            <w:pPr>
              <w:tabs>
                <w:tab w:val="left" w:pos="0"/>
              </w:tabs>
              <w:contextualSpacing/>
              <w:rPr>
                <w:rStyle w:val="aff"/>
                <w:rFonts w:ascii="Times New Roman" w:eastAsia="宋体" w:hAnsi="Times New Roman" w:cs="Times New Roman" w:hint="default"/>
                <w:b w:val="0"/>
                <w:bCs w:val="0"/>
                <w:sz w:val="24"/>
                <w:szCs w:val="24"/>
              </w:rPr>
            </w:pPr>
          </w:p>
        </w:tc>
        <w:tc>
          <w:tcPr>
            <w:tcW w:w="1270" w:type="pct"/>
            <w:tcBorders>
              <w:left w:val="single" w:sz="4" w:space="0" w:color="auto"/>
            </w:tcBorders>
            <w:vAlign w:val="center"/>
          </w:tcPr>
          <w:p w14:paraId="0630A064"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pacing w:val="-6"/>
                <w:sz w:val="24"/>
                <w:szCs w:val="24"/>
              </w:rPr>
            </w:pPr>
            <w:r w:rsidRPr="004E6916">
              <w:rPr>
                <w:rStyle w:val="aff"/>
                <w:rFonts w:ascii="Times New Roman" w:eastAsia="宋体" w:hAnsi="Times New Roman" w:cs="Times New Roman" w:hint="default"/>
                <w:b w:val="0"/>
                <w:bCs w:val="0"/>
                <w:spacing w:val="-6"/>
                <w:sz w:val="24"/>
                <w:szCs w:val="24"/>
              </w:rPr>
              <w:t>颜色透射指数</w:t>
            </w:r>
          </w:p>
        </w:tc>
        <w:tc>
          <w:tcPr>
            <w:tcW w:w="426" w:type="pct"/>
            <w:vAlign w:val="center"/>
          </w:tcPr>
          <w:p w14:paraId="1285E037"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8" w:type="pct"/>
            <w:vAlign w:val="center"/>
          </w:tcPr>
          <w:p w14:paraId="34F76730"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7" w:type="pct"/>
            <w:vAlign w:val="center"/>
          </w:tcPr>
          <w:p w14:paraId="123E61AD"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8" w:type="pct"/>
            <w:vAlign w:val="center"/>
          </w:tcPr>
          <w:p w14:paraId="7E35D707"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41" w:type="pct"/>
            <w:vAlign w:val="center"/>
          </w:tcPr>
          <w:p w14:paraId="728715AF"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60" w:type="pct"/>
            <w:vAlign w:val="center"/>
          </w:tcPr>
          <w:p w14:paraId="4357DB60"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r>
      <w:tr w:rsidR="007E1238" w:rsidRPr="004E6916" w14:paraId="3C87FADC" w14:textId="77777777" w:rsidTr="007E1238">
        <w:tc>
          <w:tcPr>
            <w:tcW w:w="275" w:type="pct"/>
            <w:vMerge/>
            <w:tcBorders>
              <w:right w:val="single" w:sz="4" w:space="0" w:color="auto"/>
            </w:tcBorders>
            <w:vAlign w:val="center"/>
          </w:tcPr>
          <w:p w14:paraId="22036D1E" w14:textId="77777777" w:rsidR="00D028D9" w:rsidRPr="004E6916" w:rsidRDefault="00D028D9" w:rsidP="00DB2A7D">
            <w:pPr>
              <w:tabs>
                <w:tab w:val="left" w:pos="0"/>
              </w:tabs>
              <w:contextualSpacing/>
              <w:jc w:val="center"/>
              <w:rPr>
                <w:rStyle w:val="aff"/>
                <w:rFonts w:ascii="Times New Roman" w:eastAsia="宋体" w:hAnsi="Times New Roman" w:cs="Times New Roman" w:hint="default"/>
                <w:b w:val="0"/>
                <w:bCs w:val="0"/>
                <w:sz w:val="24"/>
                <w:szCs w:val="24"/>
              </w:rPr>
            </w:pPr>
          </w:p>
        </w:tc>
        <w:tc>
          <w:tcPr>
            <w:tcW w:w="421" w:type="pct"/>
            <w:vMerge/>
            <w:tcBorders>
              <w:left w:val="single" w:sz="4" w:space="0" w:color="auto"/>
              <w:right w:val="single" w:sz="4" w:space="0" w:color="auto"/>
            </w:tcBorders>
            <w:vAlign w:val="center"/>
          </w:tcPr>
          <w:p w14:paraId="787DE4FF" w14:textId="77777777" w:rsidR="00D028D9" w:rsidRPr="004E6916" w:rsidRDefault="00D028D9" w:rsidP="00DB2A7D">
            <w:pPr>
              <w:tabs>
                <w:tab w:val="left" w:pos="0"/>
              </w:tabs>
              <w:contextualSpacing/>
              <w:rPr>
                <w:rStyle w:val="aff"/>
                <w:rFonts w:ascii="Times New Roman" w:eastAsia="宋体" w:hAnsi="Times New Roman" w:cs="Times New Roman" w:hint="default"/>
                <w:b w:val="0"/>
                <w:bCs w:val="0"/>
                <w:sz w:val="24"/>
                <w:szCs w:val="24"/>
              </w:rPr>
            </w:pPr>
          </w:p>
        </w:tc>
        <w:tc>
          <w:tcPr>
            <w:tcW w:w="1694" w:type="pct"/>
            <w:gridSpan w:val="2"/>
            <w:tcBorders>
              <w:left w:val="single" w:sz="4" w:space="0" w:color="auto"/>
              <w:bottom w:val="single" w:sz="4" w:space="0" w:color="auto"/>
            </w:tcBorders>
            <w:vAlign w:val="center"/>
          </w:tcPr>
          <w:p w14:paraId="10C70752"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pacing w:val="-6"/>
                <w:sz w:val="24"/>
                <w:szCs w:val="24"/>
              </w:rPr>
            </w:pPr>
            <w:r w:rsidRPr="004E6916">
              <w:rPr>
                <w:rStyle w:val="aff"/>
                <w:rFonts w:ascii="Times New Roman" w:eastAsia="宋体" w:hAnsi="Times New Roman" w:cs="Times New Roman" w:hint="default"/>
                <w:b w:val="0"/>
                <w:bCs w:val="0"/>
                <w:spacing w:val="-6"/>
                <w:sz w:val="24"/>
                <w:szCs w:val="24"/>
              </w:rPr>
              <w:t>光热比</w:t>
            </w:r>
          </w:p>
        </w:tc>
        <w:tc>
          <w:tcPr>
            <w:tcW w:w="426" w:type="pct"/>
            <w:vAlign w:val="center"/>
          </w:tcPr>
          <w:p w14:paraId="3E7091DB"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28" w:type="pct"/>
            <w:vAlign w:val="center"/>
          </w:tcPr>
          <w:p w14:paraId="7F9859D1"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7" w:type="pct"/>
            <w:vAlign w:val="center"/>
          </w:tcPr>
          <w:p w14:paraId="12BAB046"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8" w:type="pct"/>
            <w:vAlign w:val="center"/>
          </w:tcPr>
          <w:p w14:paraId="1F091EF6"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41" w:type="pct"/>
            <w:vAlign w:val="center"/>
          </w:tcPr>
          <w:p w14:paraId="3BF57951"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60" w:type="pct"/>
            <w:vAlign w:val="center"/>
          </w:tcPr>
          <w:p w14:paraId="533BE9DF"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r>
      <w:tr w:rsidR="007E1238" w:rsidRPr="004E6916" w14:paraId="3519440A" w14:textId="77777777" w:rsidTr="007E1238">
        <w:tc>
          <w:tcPr>
            <w:tcW w:w="275" w:type="pct"/>
            <w:vMerge w:val="restart"/>
            <w:vAlign w:val="center"/>
          </w:tcPr>
          <w:p w14:paraId="47AFA483"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耐久性</w:t>
            </w:r>
          </w:p>
        </w:tc>
        <w:tc>
          <w:tcPr>
            <w:tcW w:w="2115" w:type="pct"/>
            <w:gridSpan w:val="3"/>
            <w:vAlign w:val="center"/>
          </w:tcPr>
          <w:p w14:paraId="38470038"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热循环耐久性</w:t>
            </w:r>
          </w:p>
        </w:tc>
        <w:tc>
          <w:tcPr>
            <w:tcW w:w="426" w:type="pct"/>
            <w:vAlign w:val="center"/>
          </w:tcPr>
          <w:p w14:paraId="16E03AE4"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28" w:type="pct"/>
            <w:vAlign w:val="center"/>
          </w:tcPr>
          <w:p w14:paraId="333FE870"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27" w:type="pct"/>
            <w:vAlign w:val="center"/>
          </w:tcPr>
          <w:p w14:paraId="35C4DF97"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8" w:type="pct"/>
            <w:vAlign w:val="center"/>
          </w:tcPr>
          <w:p w14:paraId="5CC26198"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41" w:type="pct"/>
            <w:vAlign w:val="center"/>
          </w:tcPr>
          <w:p w14:paraId="2826F7D6"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60" w:type="pct"/>
            <w:vAlign w:val="center"/>
          </w:tcPr>
          <w:p w14:paraId="79FE8AA1"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r>
      <w:tr w:rsidR="007E1238" w:rsidRPr="004E6916" w14:paraId="04395A8A" w14:textId="77777777" w:rsidTr="007E1238">
        <w:tc>
          <w:tcPr>
            <w:tcW w:w="275" w:type="pct"/>
            <w:vMerge/>
            <w:vAlign w:val="center"/>
          </w:tcPr>
          <w:p w14:paraId="25540FB9" w14:textId="77777777" w:rsidR="00D028D9" w:rsidRPr="004E6916" w:rsidRDefault="00D028D9" w:rsidP="00DB2A7D">
            <w:pPr>
              <w:tabs>
                <w:tab w:val="left" w:pos="0"/>
              </w:tabs>
              <w:contextualSpacing/>
              <w:jc w:val="center"/>
              <w:rPr>
                <w:rStyle w:val="aff"/>
                <w:rFonts w:ascii="Times New Roman" w:eastAsia="宋体" w:hAnsi="Times New Roman" w:cs="Times New Roman" w:hint="default"/>
                <w:b w:val="0"/>
                <w:bCs w:val="0"/>
                <w:sz w:val="24"/>
                <w:szCs w:val="24"/>
              </w:rPr>
            </w:pPr>
          </w:p>
        </w:tc>
        <w:tc>
          <w:tcPr>
            <w:tcW w:w="2115" w:type="pct"/>
            <w:gridSpan w:val="3"/>
            <w:vAlign w:val="center"/>
          </w:tcPr>
          <w:p w14:paraId="24EBE8C0" w14:textId="77777777" w:rsidR="00D028D9" w:rsidRPr="004E6916" w:rsidRDefault="00743DF9" w:rsidP="00DB2A7D">
            <w:pPr>
              <w:tabs>
                <w:tab w:val="left" w:pos="0"/>
              </w:tabs>
              <w:contextualSpacing/>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可开启部分反复启闭耐久性</w:t>
            </w:r>
          </w:p>
        </w:tc>
        <w:tc>
          <w:tcPr>
            <w:tcW w:w="426" w:type="pct"/>
            <w:vAlign w:val="center"/>
          </w:tcPr>
          <w:p w14:paraId="094CDE9A"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28" w:type="pct"/>
            <w:vAlign w:val="center"/>
          </w:tcPr>
          <w:p w14:paraId="65046D0B"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宋体" w:eastAsia="宋体" w:hAnsi="宋体" w:cs="宋体" w:hint="default"/>
                <w:b w:val="0"/>
                <w:bCs w:val="0"/>
                <w:sz w:val="24"/>
                <w:szCs w:val="24"/>
              </w:rPr>
              <w:t>◎</w:t>
            </w:r>
          </w:p>
        </w:tc>
        <w:tc>
          <w:tcPr>
            <w:tcW w:w="427" w:type="pct"/>
            <w:vAlign w:val="center"/>
          </w:tcPr>
          <w:p w14:paraId="75D83A8D"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28" w:type="pct"/>
            <w:vAlign w:val="center"/>
          </w:tcPr>
          <w:p w14:paraId="034B2139"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41" w:type="pct"/>
            <w:vAlign w:val="center"/>
          </w:tcPr>
          <w:p w14:paraId="74462DB1"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c>
          <w:tcPr>
            <w:tcW w:w="460" w:type="pct"/>
            <w:vAlign w:val="center"/>
          </w:tcPr>
          <w:p w14:paraId="4353E307" w14:textId="77777777" w:rsidR="00D028D9" w:rsidRPr="004E6916" w:rsidRDefault="00743DF9" w:rsidP="00DB2A7D">
            <w:pPr>
              <w:tabs>
                <w:tab w:val="left" w:pos="0"/>
              </w:tabs>
              <w:contextualSpacing/>
              <w:jc w:val="center"/>
              <w:rPr>
                <w:rStyle w:val="aff"/>
                <w:rFonts w:ascii="Times New Roman" w:eastAsia="宋体" w:hAnsi="Times New Roman" w:cs="Times New Roman" w:hint="default"/>
                <w:b w:val="0"/>
                <w:bCs w:val="0"/>
                <w:sz w:val="24"/>
                <w:szCs w:val="24"/>
              </w:rPr>
            </w:pPr>
            <w:r w:rsidRPr="004E6916">
              <w:rPr>
                <w:rStyle w:val="aff"/>
                <w:rFonts w:ascii="Times New Roman" w:eastAsia="宋体" w:hAnsi="Times New Roman" w:cs="Times New Roman" w:hint="default"/>
                <w:b w:val="0"/>
                <w:bCs w:val="0"/>
                <w:sz w:val="24"/>
                <w:szCs w:val="24"/>
              </w:rPr>
              <w:t>—</w:t>
            </w:r>
          </w:p>
        </w:tc>
      </w:tr>
      <w:tr w:rsidR="00D028D9" w:rsidRPr="004E6916" w14:paraId="4EB2B6CF" w14:textId="77777777">
        <w:tc>
          <w:tcPr>
            <w:tcW w:w="5000" w:type="pct"/>
            <w:gridSpan w:val="10"/>
            <w:vAlign w:val="center"/>
          </w:tcPr>
          <w:p w14:paraId="27530F31" w14:textId="77777777" w:rsidR="00D028D9" w:rsidRPr="004E6916" w:rsidRDefault="00743DF9" w:rsidP="00DB2A7D">
            <w:pPr>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注</w:t>
            </w:r>
            <w:r w:rsidRPr="004E6916">
              <w:rPr>
                <w:rFonts w:ascii="Times New Roman" w:eastAsia="宋体" w:hAnsi="Times New Roman" w:cs="Times New Roman"/>
                <w:sz w:val="24"/>
                <w:szCs w:val="24"/>
              </w:rPr>
              <w:t>1</w:t>
            </w:r>
            <w:r w:rsidRPr="004E6916">
              <w:rPr>
                <w:rFonts w:ascii="Times New Roman" w:eastAsia="宋体" w:hAnsi="Times New Roman" w:cs="Times New Roman"/>
                <w:sz w:val="24"/>
                <w:szCs w:val="24"/>
              </w:rPr>
              <w:t>：</w:t>
            </w:r>
            <w:r w:rsidRPr="004E6916">
              <w:rPr>
                <w:rFonts w:ascii="Times New Roman" w:eastAsia="宋体" w:hAnsi="Times New Roman" w:cs="Times New Roman"/>
                <w:sz w:val="24"/>
                <w:szCs w:val="24"/>
              </w:rPr>
              <w:t>“</w:t>
            </w:r>
            <w:r w:rsidRPr="004E6916">
              <w:rPr>
                <w:rFonts w:ascii="宋体" w:eastAsia="宋体" w:hAnsi="宋体" w:cs="宋体" w:hint="eastAsia"/>
                <w:sz w:val="24"/>
                <w:szCs w:val="24"/>
              </w:rPr>
              <w:t>◎</w:t>
            </w:r>
            <w:r w:rsidRPr="004E6916">
              <w:rPr>
                <w:rFonts w:ascii="Times New Roman" w:eastAsia="宋体" w:hAnsi="Times New Roman" w:cs="Times New Roman"/>
                <w:sz w:val="24"/>
                <w:szCs w:val="24"/>
              </w:rPr>
              <w:t>”</w:t>
            </w:r>
            <w:r w:rsidRPr="004E6916">
              <w:rPr>
                <w:rFonts w:ascii="Times New Roman" w:eastAsia="宋体" w:hAnsi="Times New Roman" w:cs="Times New Roman"/>
                <w:sz w:val="24"/>
                <w:szCs w:val="24"/>
              </w:rPr>
              <w:t>为必须性能；</w:t>
            </w:r>
            <w:r w:rsidRPr="004E6916">
              <w:rPr>
                <w:rFonts w:ascii="Times New Roman" w:eastAsia="宋体" w:hAnsi="Times New Roman" w:cs="Times New Roman"/>
                <w:sz w:val="24"/>
                <w:szCs w:val="24"/>
              </w:rPr>
              <w:t>“○”</w:t>
            </w:r>
            <w:r w:rsidRPr="004E6916">
              <w:rPr>
                <w:rFonts w:ascii="Times New Roman" w:eastAsia="宋体" w:hAnsi="Times New Roman" w:cs="Times New Roman"/>
                <w:sz w:val="24"/>
                <w:szCs w:val="24"/>
              </w:rPr>
              <w:t>为选择性能；</w:t>
            </w:r>
            <w:r w:rsidRPr="004E6916">
              <w:rPr>
                <w:rFonts w:ascii="Times New Roman" w:eastAsia="宋体" w:hAnsi="Times New Roman" w:cs="Times New Roman"/>
                <w:sz w:val="24"/>
                <w:szCs w:val="24"/>
              </w:rPr>
              <w:t>“—”</w:t>
            </w:r>
            <w:r w:rsidRPr="004E6916">
              <w:rPr>
                <w:rFonts w:ascii="Times New Roman" w:eastAsia="宋体" w:hAnsi="Times New Roman" w:cs="Times New Roman"/>
                <w:sz w:val="24"/>
                <w:szCs w:val="24"/>
              </w:rPr>
              <w:t>为不要求。</w:t>
            </w:r>
          </w:p>
          <w:p w14:paraId="387A80FA" w14:textId="77777777" w:rsidR="00D028D9" w:rsidRPr="004E6916" w:rsidRDefault="00743DF9" w:rsidP="00DB2A7D">
            <w:pPr>
              <w:tabs>
                <w:tab w:val="left" w:pos="0"/>
              </w:tabs>
              <w:contextualSpacing/>
              <w:jc w:val="left"/>
              <w:rPr>
                <w:rStyle w:val="aff"/>
                <w:rFonts w:ascii="Times New Roman" w:eastAsia="宋体" w:hAnsi="Times New Roman" w:cs="Times New Roman" w:hint="default"/>
                <w:b w:val="0"/>
                <w:bCs w:val="0"/>
                <w:sz w:val="24"/>
                <w:szCs w:val="24"/>
              </w:rPr>
            </w:pPr>
            <w:r w:rsidRPr="004E6916">
              <w:rPr>
                <w:rFonts w:ascii="Times New Roman" w:eastAsia="宋体" w:hAnsi="Times New Roman" w:cs="Times New Roman"/>
                <w:sz w:val="24"/>
                <w:szCs w:val="24"/>
              </w:rPr>
              <w:t>注</w:t>
            </w:r>
            <w:r w:rsidRPr="004E6916">
              <w:rPr>
                <w:rFonts w:ascii="Times New Roman" w:eastAsia="宋体" w:hAnsi="Times New Roman" w:cs="Times New Roman"/>
                <w:sz w:val="24"/>
                <w:szCs w:val="24"/>
              </w:rPr>
              <w:t>2</w:t>
            </w:r>
            <w:r w:rsidRPr="004E6916">
              <w:rPr>
                <w:rFonts w:ascii="Times New Roman" w:eastAsia="宋体" w:hAnsi="Times New Roman" w:cs="Times New Roman"/>
                <w:sz w:val="24"/>
                <w:szCs w:val="24"/>
              </w:rPr>
              <w:t>：节能性属于适用性的内容，为便于使用，单独列出。</w:t>
            </w:r>
          </w:p>
        </w:tc>
      </w:tr>
    </w:tbl>
    <w:p w14:paraId="391C01AF" w14:textId="77777777" w:rsidR="00D028D9" w:rsidRPr="004E6916" w:rsidRDefault="00D028D9" w:rsidP="008254EB">
      <w:pPr>
        <w:widowControl/>
        <w:spacing w:line="360" w:lineRule="auto"/>
        <w:contextualSpacing/>
        <w:jc w:val="left"/>
        <w:rPr>
          <w:rFonts w:ascii="Times New Roman" w:eastAsia="宋体" w:hAnsi="Times New Roman" w:cs="Times New Roman"/>
          <w:sz w:val="24"/>
          <w:szCs w:val="24"/>
          <w:lang w:bidi="ar"/>
        </w:rPr>
      </w:pPr>
    </w:p>
    <w:p w14:paraId="451162B2" w14:textId="2BA83DC1" w:rsidR="00DE032A" w:rsidRPr="004E6916" w:rsidRDefault="00743DF9" w:rsidP="008254EB">
      <w:pPr>
        <w:widowControl/>
        <w:spacing w:line="360" w:lineRule="auto"/>
        <w:contextualSpacing/>
        <w:jc w:val="left"/>
        <w:rPr>
          <w:rFonts w:ascii="Times New Roman" w:eastAsia="宋体" w:hAnsi="Times New Roman" w:cs="Times New Roman"/>
          <w:kern w:val="0"/>
          <w:sz w:val="24"/>
          <w:szCs w:val="24"/>
          <w:lang w:bidi="ar"/>
        </w:rPr>
      </w:pPr>
      <w:r w:rsidRPr="004E6916">
        <w:rPr>
          <w:rFonts w:ascii="Times New Roman" w:eastAsia="宋体" w:hAnsi="Times New Roman" w:cs="Times New Roman"/>
          <w:sz w:val="24"/>
          <w:szCs w:val="24"/>
          <w:lang w:bidi="ar"/>
        </w:rPr>
        <w:t xml:space="preserve">4.1.3  </w:t>
      </w:r>
      <w:r w:rsidRPr="004E6916">
        <w:rPr>
          <w:rFonts w:ascii="Times New Roman" w:eastAsia="宋体" w:hAnsi="Times New Roman" w:cs="Times New Roman"/>
          <w:kern w:val="0"/>
          <w:sz w:val="24"/>
          <w:szCs w:val="24"/>
          <w:lang w:bidi="ar"/>
        </w:rPr>
        <w:t>当建筑物有绿色建筑评价要求时，幕墙性能还应根据《绿色建筑评价标准》</w:t>
      </w:r>
      <w:r w:rsidRPr="004E6916">
        <w:rPr>
          <w:rFonts w:ascii="Times New Roman" w:eastAsia="宋体" w:hAnsi="Times New Roman" w:cs="Times New Roman"/>
          <w:kern w:val="0"/>
          <w:sz w:val="24"/>
          <w:szCs w:val="24"/>
          <w:lang w:bidi="ar"/>
        </w:rPr>
        <w:t xml:space="preserve">GB/T </w:t>
      </w:r>
      <w:r w:rsidRPr="004E6916">
        <w:rPr>
          <w:rFonts w:ascii="Times New Roman" w:eastAsia="宋体" w:hAnsi="Times New Roman" w:cs="Times New Roman"/>
          <w:sz w:val="24"/>
          <w:szCs w:val="24"/>
        </w:rPr>
        <w:t>50378</w:t>
      </w:r>
      <w:r w:rsidRPr="004E6916">
        <w:rPr>
          <w:rFonts w:ascii="Times New Roman" w:eastAsia="宋体" w:hAnsi="Times New Roman" w:cs="Times New Roman"/>
          <w:sz w:val="24"/>
          <w:szCs w:val="24"/>
        </w:rPr>
        <w:t>的要求设计；当建筑物为超低能耗建筑、近零能耗建筑和零能耗建筑时，幕</w:t>
      </w:r>
      <w:r w:rsidRPr="004E6916">
        <w:rPr>
          <w:rFonts w:ascii="Times New Roman" w:eastAsia="宋体" w:hAnsi="Times New Roman" w:cs="Times New Roman"/>
          <w:kern w:val="0"/>
          <w:sz w:val="24"/>
          <w:szCs w:val="24"/>
          <w:lang w:bidi="ar"/>
        </w:rPr>
        <w:t>墙性能还应根据《近零能耗建筑技术标准》</w:t>
      </w:r>
      <w:r w:rsidRPr="004E6916">
        <w:rPr>
          <w:rFonts w:ascii="Times New Roman" w:eastAsia="宋体" w:hAnsi="Times New Roman" w:cs="Times New Roman"/>
          <w:kern w:val="0"/>
          <w:sz w:val="24"/>
          <w:szCs w:val="24"/>
          <w:lang w:bidi="ar"/>
        </w:rPr>
        <w:t>GB/T 51350</w:t>
      </w:r>
      <w:r w:rsidRPr="004E6916">
        <w:rPr>
          <w:rFonts w:ascii="Times New Roman" w:eastAsia="宋体" w:hAnsi="Times New Roman" w:cs="Times New Roman"/>
          <w:kern w:val="0"/>
          <w:sz w:val="24"/>
          <w:szCs w:val="24"/>
          <w:lang w:bidi="ar"/>
        </w:rPr>
        <w:t>的要求设计。</w:t>
      </w:r>
    </w:p>
    <w:p w14:paraId="082240F3" w14:textId="2BAECB01" w:rsidR="00D028D9" w:rsidRPr="004E6916" w:rsidRDefault="00743DF9" w:rsidP="008254EB">
      <w:pPr>
        <w:pStyle w:val="2"/>
        <w:spacing w:beforeLines="50" w:before="156" w:after="0" w:line="360" w:lineRule="auto"/>
        <w:jc w:val="center"/>
        <w:rPr>
          <w:rFonts w:ascii="Times New Roman" w:eastAsiaTheme="minorEastAsia" w:hAnsi="Times New Roman" w:cs="Times New Roman"/>
          <w:sz w:val="24"/>
          <w:szCs w:val="24"/>
        </w:rPr>
      </w:pPr>
      <w:bookmarkStart w:id="56" w:name="_Toc86651621"/>
      <w:bookmarkStart w:id="57" w:name="_Toc86743076"/>
      <w:bookmarkStart w:id="58" w:name="_Toc86743336"/>
      <w:bookmarkStart w:id="59" w:name="_Toc86743400"/>
      <w:bookmarkStart w:id="60" w:name="_Toc86745205"/>
      <w:bookmarkStart w:id="61" w:name="_Toc88235007"/>
      <w:r w:rsidRPr="004E6916">
        <w:rPr>
          <w:rFonts w:ascii="Times New Roman" w:eastAsiaTheme="minorEastAsia" w:hAnsi="Times New Roman" w:cs="Times New Roman"/>
          <w:sz w:val="24"/>
          <w:szCs w:val="24"/>
        </w:rPr>
        <w:t xml:space="preserve">4.2  </w:t>
      </w:r>
      <w:r w:rsidRPr="004E6916">
        <w:rPr>
          <w:rFonts w:ascii="Times New Roman" w:eastAsiaTheme="minorEastAsia" w:hAnsi="Times New Roman" w:cs="Times New Roman"/>
          <w:sz w:val="24"/>
          <w:szCs w:val="24"/>
        </w:rPr>
        <w:t>气密性能</w:t>
      </w:r>
      <w:bookmarkEnd w:id="56"/>
      <w:bookmarkEnd w:id="57"/>
      <w:bookmarkEnd w:id="58"/>
      <w:bookmarkEnd w:id="59"/>
      <w:bookmarkEnd w:id="60"/>
      <w:bookmarkEnd w:id="61"/>
    </w:p>
    <w:p w14:paraId="2522695F" w14:textId="387F6767" w:rsidR="00D028D9" w:rsidRPr="004E6916" w:rsidRDefault="00743DF9" w:rsidP="008254EB">
      <w:pPr>
        <w:pStyle w:val="aff0"/>
        <w:spacing w:line="360" w:lineRule="auto"/>
        <w:ind w:firstLineChars="0" w:firstLine="0"/>
        <w:contextualSpacing/>
        <w:rPr>
          <w:rFonts w:ascii="Times New Roman"/>
          <w:kern w:val="2"/>
          <w:sz w:val="24"/>
          <w:szCs w:val="24"/>
        </w:rPr>
      </w:pPr>
      <w:r w:rsidRPr="004E6916">
        <w:rPr>
          <w:rFonts w:ascii="Times New Roman"/>
          <w:kern w:val="2"/>
          <w:sz w:val="24"/>
          <w:szCs w:val="24"/>
        </w:rPr>
        <w:t xml:space="preserve">4.2.1  </w:t>
      </w:r>
      <w:r w:rsidRPr="004E6916">
        <w:rPr>
          <w:rFonts w:ascii="Times New Roman"/>
          <w:kern w:val="2"/>
          <w:sz w:val="24"/>
          <w:szCs w:val="24"/>
        </w:rPr>
        <w:t>幕墙气密性能应符合《建筑幕墙、门窗通用技术条件》</w:t>
      </w:r>
      <w:r w:rsidR="00D90912" w:rsidRPr="00FE37A1">
        <w:rPr>
          <w:rFonts w:ascii="Times New Roman" w:hint="eastAsia"/>
          <w:kern w:val="2"/>
          <w:sz w:val="24"/>
          <w:szCs w:val="24"/>
        </w:rPr>
        <w:t>GB</w:t>
      </w:r>
      <w:r w:rsidR="00D90912" w:rsidRPr="004E6916">
        <w:rPr>
          <w:rFonts w:ascii="Times New Roman"/>
          <w:sz w:val="24"/>
          <w:szCs w:val="24"/>
          <w:lang w:bidi="ar"/>
        </w:rPr>
        <w:t>/</w:t>
      </w:r>
      <w:r w:rsidR="00D90912" w:rsidRPr="00FE37A1">
        <w:rPr>
          <w:rFonts w:ascii="Times New Roman" w:hint="eastAsia"/>
          <w:kern w:val="2"/>
          <w:sz w:val="24"/>
          <w:szCs w:val="24"/>
        </w:rPr>
        <w:t>T</w:t>
      </w:r>
      <w:r w:rsidR="00D90912">
        <w:rPr>
          <w:rFonts w:ascii="Times New Roman"/>
          <w:kern w:val="2"/>
          <w:sz w:val="24"/>
          <w:szCs w:val="24"/>
        </w:rPr>
        <w:t xml:space="preserve"> </w:t>
      </w:r>
      <w:r w:rsidRPr="004E6916">
        <w:rPr>
          <w:rFonts w:ascii="Times New Roman"/>
          <w:kern w:val="2"/>
          <w:sz w:val="24"/>
          <w:szCs w:val="24"/>
        </w:rPr>
        <w:t>31433</w:t>
      </w:r>
      <w:r w:rsidRPr="004E6916">
        <w:rPr>
          <w:rFonts w:ascii="Times New Roman"/>
          <w:kern w:val="2"/>
          <w:sz w:val="24"/>
          <w:szCs w:val="24"/>
        </w:rPr>
        <w:t>的要求。幕墙气密性能分级及</w:t>
      </w:r>
      <w:proofErr w:type="gramStart"/>
      <w:r w:rsidRPr="004E6916">
        <w:rPr>
          <w:rFonts w:ascii="Times New Roman"/>
          <w:kern w:val="2"/>
          <w:sz w:val="24"/>
          <w:szCs w:val="24"/>
        </w:rPr>
        <w:t>指标值见</w:t>
      </w:r>
      <w:proofErr w:type="gramEnd"/>
      <w:r w:rsidR="00D90912" w:rsidRPr="00396F6F">
        <w:rPr>
          <w:rFonts w:ascii="Times New Roman" w:hint="eastAsia"/>
          <w:kern w:val="2"/>
          <w:sz w:val="24"/>
          <w:szCs w:val="24"/>
        </w:rPr>
        <w:t>GB</w:t>
      </w:r>
      <w:r w:rsidR="00D90912" w:rsidRPr="004E6916">
        <w:rPr>
          <w:rFonts w:ascii="Times New Roman"/>
          <w:sz w:val="24"/>
          <w:szCs w:val="24"/>
          <w:lang w:bidi="ar"/>
        </w:rPr>
        <w:t>/</w:t>
      </w:r>
      <w:r w:rsidR="00D90912" w:rsidRPr="00396F6F">
        <w:rPr>
          <w:rFonts w:ascii="Times New Roman" w:hint="eastAsia"/>
          <w:kern w:val="2"/>
          <w:sz w:val="24"/>
          <w:szCs w:val="24"/>
        </w:rPr>
        <w:t>T 31433</w:t>
      </w:r>
      <w:r w:rsidR="00D90912" w:rsidRPr="00396F6F">
        <w:rPr>
          <w:rFonts w:ascii="Times New Roman" w:hint="eastAsia"/>
          <w:kern w:val="2"/>
          <w:sz w:val="24"/>
          <w:szCs w:val="24"/>
        </w:rPr>
        <w:t>表</w:t>
      </w:r>
      <w:r w:rsidR="00D90912" w:rsidRPr="00396F6F">
        <w:rPr>
          <w:rFonts w:ascii="Times New Roman" w:hint="eastAsia"/>
          <w:kern w:val="2"/>
          <w:sz w:val="24"/>
          <w:szCs w:val="24"/>
        </w:rPr>
        <w:t>10</w:t>
      </w:r>
      <w:r w:rsidRPr="004E6916">
        <w:rPr>
          <w:rFonts w:ascii="Times New Roman"/>
          <w:kern w:val="2"/>
          <w:sz w:val="24"/>
          <w:szCs w:val="24"/>
        </w:rPr>
        <w:t>。</w:t>
      </w:r>
    </w:p>
    <w:p w14:paraId="343129BC" w14:textId="77777777"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4.2.2  </w:t>
      </w:r>
      <w:r w:rsidRPr="004E6916">
        <w:rPr>
          <w:rFonts w:ascii="Times New Roman" w:eastAsia="宋体" w:hAnsi="Times New Roman" w:cs="Times New Roman"/>
          <w:sz w:val="24"/>
          <w:szCs w:val="24"/>
        </w:rPr>
        <w:t>建筑幕墙的气密性能按表</w:t>
      </w:r>
      <w:r w:rsidRPr="004E6916">
        <w:rPr>
          <w:rFonts w:ascii="Times New Roman" w:eastAsia="宋体" w:hAnsi="Times New Roman" w:cs="Times New Roman"/>
          <w:sz w:val="24"/>
          <w:szCs w:val="24"/>
        </w:rPr>
        <w:t>4.2.2</w:t>
      </w:r>
      <w:r w:rsidRPr="004E6916">
        <w:rPr>
          <w:rFonts w:ascii="Times New Roman" w:eastAsia="宋体" w:hAnsi="Times New Roman" w:cs="Times New Roman"/>
          <w:sz w:val="24"/>
          <w:szCs w:val="24"/>
        </w:rPr>
        <w:t>确定。开放式建筑幕墙的气密性能不作要求。</w:t>
      </w:r>
    </w:p>
    <w:p w14:paraId="5D1ADFC8" w14:textId="77777777" w:rsidR="00D028D9" w:rsidRPr="004E6916" w:rsidRDefault="00743DF9" w:rsidP="007E1238">
      <w:pPr>
        <w:spacing w:line="360" w:lineRule="auto"/>
        <w:jc w:val="center"/>
        <w:rPr>
          <w:rFonts w:ascii="Times New Roman" w:hAnsi="Times New Roman" w:cs="Times New Roman"/>
          <w:sz w:val="24"/>
          <w:szCs w:val="24"/>
        </w:rPr>
      </w:pPr>
      <w:r w:rsidRPr="004E6916">
        <w:rPr>
          <w:rFonts w:ascii="Times New Roman" w:hAnsi="Times New Roman" w:cs="Times New Roman"/>
          <w:sz w:val="24"/>
          <w:szCs w:val="24"/>
        </w:rPr>
        <w:t>表</w:t>
      </w:r>
      <w:r w:rsidRPr="004E6916">
        <w:rPr>
          <w:rFonts w:ascii="Times New Roman" w:hAnsi="Times New Roman" w:cs="Times New Roman"/>
          <w:sz w:val="24"/>
          <w:szCs w:val="24"/>
        </w:rPr>
        <w:t xml:space="preserve">4.2.2 </w:t>
      </w:r>
      <w:r w:rsidRPr="004E6916">
        <w:rPr>
          <w:rFonts w:ascii="Times New Roman" w:hAnsi="Times New Roman" w:cs="Times New Roman"/>
          <w:sz w:val="24"/>
          <w:szCs w:val="24"/>
        </w:rPr>
        <w:t>建筑幕墙气密性能设计指标</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3"/>
        <w:gridCol w:w="1560"/>
        <w:gridCol w:w="1419"/>
        <w:gridCol w:w="1984"/>
        <w:gridCol w:w="1920"/>
      </w:tblGrid>
      <w:tr w:rsidR="00CC0678" w:rsidRPr="004E6916" w14:paraId="4E6DBC1D" w14:textId="77777777">
        <w:trPr>
          <w:cantSplit/>
          <w:trHeight w:val="248"/>
          <w:jc w:val="center"/>
        </w:trPr>
        <w:tc>
          <w:tcPr>
            <w:tcW w:w="852" w:type="pct"/>
            <w:vMerge w:val="restart"/>
            <w:vAlign w:val="center"/>
          </w:tcPr>
          <w:p w14:paraId="6B07F2FA" w14:textId="77777777" w:rsidR="00D028D9" w:rsidRPr="004E6916" w:rsidRDefault="00743DF9"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地区分类</w:t>
            </w:r>
          </w:p>
        </w:tc>
        <w:tc>
          <w:tcPr>
            <w:tcW w:w="940" w:type="pct"/>
            <w:vMerge w:val="restart"/>
            <w:vAlign w:val="center"/>
          </w:tcPr>
          <w:p w14:paraId="2B0157F5" w14:textId="77777777" w:rsidR="00D028D9" w:rsidRPr="004E6916" w:rsidRDefault="00743DF9"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建筑层数、高度</w:t>
            </w:r>
          </w:p>
        </w:tc>
        <w:tc>
          <w:tcPr>
            <w:tcW w:w="855" w:type="pct"/>
            <w:vMerge w:val="restart"/>
            <w:vAlign w:val="center"/>
          </w:tcPr>
          <w:p w14:paraId="6D9824A6" w14:textId="77777777" w:rsidR="00D028D9" w:rsidRPr="004E6916" w:rsidRDefault="00743DF9"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气密性能分级</w:t>
            </w:r>
          </w:p>
        </w:tc>
        <w:tc>
          <w:tcPr>
            <w:tcW w:w="2354" w:type="pct"/>
            <w:gridSpan w:val="2"/>
            <w:vAlign w:val="center"/>
          </w:tcPr>
          <w:p w14:paraId="00C2DB8F" w14:textId="77777777" w:rsidR="00D028D9" w:rsidRPr="004E6916" w:rsidRDefault="00743DF9"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气密性能指标小于</w:t>
            </w:r>
          </w:p>
        </w:tc>
      </w:tr>
      <w:tr w:rsidR="00CC0678" w:rsidRPr="004E6916" w14:paraId="6F48A270" w14:textId="77777777">
        <w:trPr>
          <w:cantSplit/>
          <w:trHeight w:val="410"/>
          <w:jc w:val="center"/>
        </w:trPr>
        <w:tc>
          <w:tcPr>
            <w:tcW w:w="852" w:type="pct"/>
            <w:vMerge/>
            <w:vAlign w:val="center"/>
          </w:tcPr>
          <w:p w14:paraId="62D68318" w14:textId="77777777" w:rsidR="00D028D9" w:rsidRPr="004E6916" w:rsidRDefault="00D028D9" w:rsidP="00DB2A7D">
            <w:pPr>
              <w:contextualSpacing/>
              <w:jc w:val="center"/>
              <w:rPr>
                <w:rFonts w:ascii="Times New Roman" w:eastAsia="宋体" w:hAnsi="Times New Roman" w:cs="Times New Roman"/>
                <w:sz w:val="24"/>
                <w:szCs w:val="24"/>
              </w:rPr>
            </w:pPr>
          </w:p>
        </w:tc>
        <w:tc>
          <w:tcPr>
            <w:tcW w:w="940" w:type="pct"/>
            <w:vMerge/>
            <w:vAlign w:val="center"/>
          </w:tcPr>
          <w:p w14:paraId="5A701DDD" w14:textId="77777777" w:rsidR="00D028D9" w:rsidRPr="004E6916" w:rsidRDefault="00D028D9" w:rsidP="00DB2A7D">
            <w:pPr>
              <w:contextualSpacing/>
              <w:jc w:val="center"/>
              <w:rPr>
                <w:rFonts w:ascii="Times New Roman" w:eastAsia="宋体" w:hAnsi="Times New Roman" w:cs="Times New Roman"/>
                <w:sz w:val="24"/>
                <w:szCs w:val="24"/>
              </w:rPr>
            </w:pPr>
          </w:p>
        </w:tc>
        <w:tc>
          <w:tcPr>
            <w:tcW w:w="855" w:type="pct"/>
            <w:vMerge/>
            <w:vAlign w:val="center"/>
          </w:tcPr>
          <w:p w14:paraId="1A368194" w14:textId="77777777" w:rsidR="00D028D9" w:rsidRPr="004E6916" w:rsidRDefault="00D028D9" w:rsidP="00DB2A7D">
            <w:pPr>
              <w:contextualSpacing/>
              <w:jc w:val="center"/>
              <w:rPr>
                <w:rFonts w:ascii="Times New Roman" w:eastAsia="宋体" w:hAnsi="Times New Roman" w:cs="Times New Roman"/>
                <w:sz w:val="24"/>
                <w:szCs w:val="24"/>
              </w:rPr>
            </w:pPr>
          </w:p>
        </w:tc>
        <w:tc>
          <w:tcPr>
            <w:tcW w:w="1196" w:type="pct"/>
            <w:vAlign w:val="center"/>
          </w:tcPr>
          <w:p w14:paraId="3815B986" w14:textId="77777777" w:rsidR="00D028D9" w:rsidRPr="004E6916" w:rsidRDefault="00743DF9"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开启部分</w:t>
            </w:r>
            <w:proofErr w:type="spellStart"/>
            <w:r w:rsidRPr="004E6916">
              <w:rPr>
                <w:rFonts w:ascii="Times New Roman" w:eastAsia="宋体" w:hAnsi="Times New Roman" w:cs="Times New Roman"/>
                <w:i/>
                <w:iCs/>
                <w:sz w:val="24"/>
                <w:szCs w:val="24"/>
              </w:rPr>
              <w:t>q</w:t>
            </w:r>
            <w:r w:rsidRPr="004E6916">
              <w:rPr>
                <w:rFonts w:ascii="Times New Roman" w:eastAsia="宋体" w:hAnsi="Times New Roman" w:cs="Times New Roman"/>
                <w:sz w:val="24"/>
                <w:szCs w:val="24"/>
                <w:vertAlign w:val="subscript"/>
              </w:rPr>
              <w:t>L</w:t>
            </w:r>
            <w:proofErr w:type="spellEnd"/>
            <w:r w:rsidRPr="004E6916">
              <w:rPr>
                <w:rFonts w:ascii="Times New Roman" w:eastAsia="宋体" w:hAnsi="Times New Roman" w:cs="Times New Roman"/>
                <w:sz w:val="24"/>
                <w:szCs w:val="24"/>
              </w:rPr>
              <w:t>(m</w:t>
            </w:r>
            <w:r w:rsidRPr="004E6916">
              <w:rPr>
                <w:rFonts w:ascii="Times New Roman" w:eastAsia="宋体" w:hAnsi="Times New Roman" w:cs="Times New Roman"/>
                <w:sz w:val="24"/>
                <w:szCs w:val="24"/>
                <w:vertAlign w:val="superscript"/>
              </w:rPr>
              <w:t>3</w:t>
            </w:r>
            <w:r w:rsidRPr="004E6916">
              <w:rPr>
                <w:rFonts w:ascii="Times New Roman" w:eastAsia="宋体" w:hAnsi="Times New Roman" w:cs="Times New Roman"/>
                <w:sz w:val="24"/>
                <w:szCs w:val="24"/>
              </w:rPr>
              <w:t>/</w:t>
            </w:r>
            <w:proofErr w:type="spellStart"/>
            <w:r w:rsidRPr="004E6916">
              <w:rPr>
                <w:rFonts w:ascii="Times New Roman" w:eastAsia="宋体" w:hAnsi="Times New Roman" w:cs="Times New Roman"/>
                <w:sz w:val="24"/>
                <w:szCs w:val="24"/>
              </w:rPr>
              <w:t>m·h</w:t>
            </w:r>
            <w:proofErr w:type="spellEnd"/>
            <w:r w:rsidRPr="004E6916">
              <w:rPr>
                <w:rFonts w:ascii="Times New Roman" w:eastAsia="宋体" w:hAnsi="Times New Roman" w:cs="Times New Roman"/>
                <w:sz w:val="24"/>
                <w:szCs w:val="24"/>
              </w:rPr>
              <w:t>)</w:t>
            </w:r>
          </w:p>
        </w:tc>
        <w:tc>
          <w:tcPr>
            <w:tcW w:w="1158" w:type="pct"/>
            <w:vAlign w:val="center"/>
          </w:tcPr>
          <w:p w14:paraId="347B0A58" w14:textId="77777777" w:rsidR="00D028D9" w:rsidRPr="004E6916" w:rsidRDefault="00743DF9"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iCs/>
                <w:sz w:val="24"/>
                <w:szCs w:val="24"/>
              </w:rPr>
              <w:t>幕墙整体</w:t>
            </w:r>
            <w:proofErr w:type="spellStart"/>
            <w:r w:rsidRPr="004E6916">
              <w:rPr>
                <w:rFonts w:ascii="Times New Roman" w:eastAsia="宋体" w:hAnsi="Times New Roman" w:cs="Times New Roman"/>
                <w:i/>
                <w:iCs/>
                <w:sz w:val="24"/>
                <w:szCs w:val="24"/>
              </w:rPr>
              <w:t>q</w:t>
            </w:r>
            <w:r w:rsidRPr="004E6916">
              <w:rPr>
                <w:rFonts w:ascii="Times New Roman" w:eastAsia="宋体" w:hAnsi="Times New Roman" w:cs="Times New Roman"/>
                <w:sz w:val="24"/>
                <w:szCs w:val="24"/>
                <w:vertAlign w:val="subscript"/>
              </w:rPr>
              <w:t>A</w:t>
            </w:r>
            <w:proofErr w:type="spellEnd"/>
            <w:r w:rsidRPr="004E6916">
              <w:rPr>
                <w:rFonts w:ascii="Times New Roman" w:eastAsia="宋体" w:hAnsi="Times New Roman" w:cs="Times New Roman"/>
                <w:sz w:val="24"/>
                <w:szCs w:val="24"/>
              </w:rPr>
              <w:t>(m</w:t>
            </w:r>
            <w:r w:rsidRPr="004E6916">
              <w:rPr>
                <w:rFonts w:ascii="Times New Roman" w:eastAsia="宋体" w:hAnsi="Times New Roman" w:cs="Times New Roman"/>
                <w:sz w:val="24"/>
                <w:szCs w:val="24"/>
                <w:vertAlign w:val="superscript"/>
              </w:rPr>
              <w:t>3</w:t>
            </w:r>
            <w:r w:rsidRPr="004E6916">
              <w:rPr>
                <w:rFonts w:ascii="Times New Roman" w:eastAsia="宋体" w:hAnsi="Times New Roman" w:cs="Times New Roman"/>
                <w:sz w:val="24"/>
                <w:szCs w:val="24"/>
              </w:rPr>
              <w:t>/m</w:t>
            </w:r>
            <w:r w:rsidRPr="004E6916">
              <w:rPr>
                <w:rFonts w:ascii="Times New Roman" w:eastAsia="宋体" w:hAnsi="Times New Roman" w:cs="Times New Roman"/>
                <w:sz w:val="24"/>
                <w:szCs w:val="24"/>
                <w:vertAlign w:val="superscript"/>
              </w:rPr>
              <w:t>2</w:t>
            </w:r>
            <w:r w:rsidRPr="004E6916">
              <w:rPr>
                <w:rFonts w:ascii="Times New Roman" w:eastAsia="宋体" w:hAnsi="Times New Roman" w:cs="Times New Roman"/>
                <w:sz w:val="24"/>
                <w:szCs w:val="24"/>
              </w:rPr>
              <w:t>·h)</w:t>
            </w:r>
          </w:p>
        </w:tc>
      </w:tr>
      <w:tr w:rsidR="00CC0678" w:rsidRPr="004E6916" w14:paraId="3990E365" w14:textId="77777777">
        <w:trPr>
          <w:cantSplit/>
          <w:trHeight w:val="297"/>
          <w:jc w:val="center"/>
        </w:trPr>
        <w:tc>
          <w:tcPr>
            <w:tcW w:w="852" w:type="pct"/>
            <w:vMerge w:val="restart"/>
            <w:vAlign w:val="center"/>
          </w:tcPr>
          <w:p w14:paraId="508CA609" w14:textId="77777777" w:rsidR="00D028D9" w:rsidRPr="004E6916" w:rsidRDefault="00743DF9"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夏热冬</w:t>
            </w:r>
            <w:proofErr w:type="gramStart"/>
            <w:r w:rsidRPr="004E6916">
              <w:rPr>
                <w:rFonts w:ascii="Times New Roman" w:eastAsia="宋体" w:hAnsi="Times New Roman" w:cs="Times New Roman"/>
                <w:sz w:val="24"/>
                <w:szCs w:val="24"/>
              </w:rPr>
              <w:t>暖地区</w:t>
            </w:r>
            <w:proofErr w:type="gramEnd"/>
          </w:p>
        </w:tc>
        <w:tc>
          <w:tcPr>
            <w:tcW w:w="940" w:type="pct"/>
            <w:vAlign w:val="center"/>
          </w:tcPr>
          <w:p w14:paraId="3ECA9125" w14:textId="77777777" w:rsidR="00D028D9" w:rsidRPr="004E6916" w:rsidRDefault="00743DF9"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10</w:t>
            </w:r>
            <w:r w:rsidRPr="004E6916">
              <w:rPr>
                <w:rFonts w:ascii="Times New Roman" w:eastAsia="宋体" w:hAnsi="Times New Roman" w:cs="Times New Roman"/>
                <w:sz w:val="24"/>
                <w:szCs w:val="24"/>
              </w:rPr>
              <w:t>层以下</w:t>
            </w:r>
          </w:p>
        </w:tc>
        <w:tc>
          <w:tcPr>
            <w:tcW w:w="855" w:type="pct"/>
            <w:vAlign w:val="center"/>
          </w:tcPr>
          <w:p w14:paraId="7C2F052A" w14:textId="77777777" w:rsidR="00D028D9" w:rsidRPr="004E6916" w:rsidRDefault="00743DF9"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2</w:t>
            </w:r>
          </w:p>
        </w:tc>
        <w:tc>
          <w:tcPr>
            <w:tcW w:w="1196" w:type="pct"/>
            <w:vAlign w:val="center"/>
          </w:tcPr>
          <w:p w14:paraId="32E61C76" w14:textId="77777777" w:rsidR="00D028D9" w:rsidRPr="004E6916" w:rsidRDefault="00743DF9"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2.5</w:t>
            </w:r>
          </w:p>
        </w:tc>
        <w:tc>
          <w:tcPr>
            <w:tcW w:w="1158" w:type="pct"/>
            <w:vAlign w:val="center"/>
          </w:tcPr>
          <w:p w14:paraId="40DEAC9D" w14:textId="77777777" w:rsidR="00D028D9" w:rsidRPr="004E6916" w:rsidRDefault="00743DF9"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2.0</w:t>
            </w:r>
          </w:p>
        </w:tc>
      </w:tr>
      <w:tr w:rsidR="00CC0678" w:rsidRPr="004E6916" w14:paraId="12DBE790" w14:textId="77777777">
        <w:trPr>
          <w:cantSplit/>
          <w:trHeight w:val="255"/>
          <w:jc w:val="center"/>
        </w:trPr>
        <w:tc>
          <w:tcPr>
            <w:tcW w:w="852" w:type="pct"/>
            <w:vMerge/>
            <w:vAlign w:val="center"/>
          </w:tcPr>
          <w:p w14:paraId="067063CD" w14:textId="77777777" w:rsidR="00D028D9" w:rsidRPr="004E6916" w:rsidRDefault="00D028D9" w:rsidP="00DB2A7D">
            <w:pPr>
              <w:contextualSpacing/>
              <w:jc w:val="center"/>
              <w:rPr>
                <w:rFonts w:ascii="Times New Roman" w:eastAsia="宋体" w:hAnsi="Times New Roman" w:cs="Times New Roman"/>
                <w:sz w:val="24"/>
                <w:szCs w:val="24"/>
              </w:rPr>
            </w:pPr>
          </w:p>
        </w:tc>
        <w:tc>
          <w:tcPr>
            <w:tcW w:w="940" w:type="pct"/>
            <w:vAlign w:val="center"/>
          </w:tcPr>
          <w:p w14:paraId="20B1553D" w14:textId="77777777" w:rsidR="00D028D9" w:rsidRPr="004E6916" w:rsidRDefault="00743DF9"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10</w:t>
            </w:r>
            <w:r w:rsidRPr="004E6916">
              <w:rPr>
                <w:rFonts w:ascii="Times New Roman" w:eastAsia="宋体" w:hAnsi="Times New Roman" w:cs="Times New Roman"/>
                <w:sz w:val="24"/>
                <w:szCs w:val="24"/>
              </w:rPr>
              <w:t>层及以上</w:t>
            </w:r>
          </w:p>
        </w:tc>
        <w:tc>
          <w:tcPr>
            <w:tcW w:w="855" w:type="pct"/>
            <w:vAlign w:val="center"/>
          </w:tcPr>
          <w:p w14:paraId="4E1FCD9E" w14:textId="77777777" w:rsidR="00D028D9" w:rsidRPr="004E6916" w:rsidRDefault="00743DF9"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3</w:t>
            </w:r>
          </w:p>
        </w:tc>
        <w:tc>
          <w:tcPr>
            <w:tcW w:w="1196" w:type="pct"/>
            <w:vAlign w:val="center"/>
          </w:tcPr>
          <w:p w14:paraId="351FF2AD" w14:textId="77777777" w:rsidR="00D028D9" w:rsidRPr="004E6916" w:rsidRDefault="00743DF9"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1.5</w:t>
            </w:r>
          </w:p>
        </w:tc>
        <w:tc>
          <w:tcPr>
            <w:tcW w:w="1158" w:type="pct"/>
            <w:vAlign w:val="center"/>
          </w:tcPr>
          <w:p w14:paraId="25ADAD3E" w14:textId="77777777" w:rsidR="00D028D9" w:rsidRPr="004E6916" w:rsidRDefault="00743DF9"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1.2</w:t>
            </w:r>
          </w:p>
        </w:tc>
      </w:tr>
      <w:tr w:rsidR="00CC0678" w:rsidRPr="004E6916" w14:paraId="15E50063" w14:textId="77777777">
        <w:trPr>
          <w:cantSplit/>
          <w:trHeight w:val="286"/>
          <w:jc w:val="center"/>
        </w:trPr>
        <w:tc>
          <w:tcPr>
            <w:tcW w:w="852" w:type="pct"/>
            <w:vMerge w:val="restart"/>
            <w:vAlign w:val="center"/>
          </w:tcPr>
          <w:p w14:paraId="194F3018" w14:textId="77777777" w:rsidR="00D028D9" w:rsidRPr="004E6916" w:rsidRDefault="00743DF9"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其他地区</w:t>
            </w:r>
          </w:p>
        </w:tc>
        <w:tc>
          <w:tcPr>
            <w:tcW w:w="940" w:type="pct"/>
            <w:vAlign w:val="center"/>
          </w:tcPr>
          <w:p w14:paraId="0DF4C5B7" w14:textId="77777777" w:rsidR="00D028D9" w:rsidRPr="004E6916" w:rsidRDefault="00743DF9"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7</w:t>
            </w:r>
            <w:r w:rsidRPr="004E6916">
              <w:rPr>
                <w:rFonts w:ascii="Times New Roman" w:eastAsia="宋体" w:hAnsi="Times New Roman" w:cs="Times New Roman"/>
                <w:sz w:val="24"/>
                <w:szCs w:val="24"/>
              </w:rPr>
              <w:t>层以下</w:t>
            </w:r>
          </w:p>
        </w:tc>
        <w:tc>
          <w:tcPr>
            <w:tcW w:w="855" w:type="pct"/>
            <w:vAlign w:val="center"/>
          </w:tcPr>
          <w:p w14:paraId="0251AB6A" w14:textId="77777777" w:rsidR="00D028D9" w:rsidRPr="004E6916" w:rsidRDefault="00743DF9"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2</w:t>
            </w:r>
          </w:p>
        </w:tc>
        <w:tc>
          <w:tcPr>
            <w:tcW w:w="1196" w:type="pct"/>
            <w:vAlign w:val="center"/>
          </w:tcPr>
          <w:p w14:paraId="1229C240" w14:textId="77777777" w:rsidR="00D028D9" w:rsidRPr="004E6916" w:rsidRDefault="00743DF9"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2.5</w:t>
            </w:r>
          </w:p>
        </w:tc>
        <w:tc>
          <w:tcPr>
            <w:tcW w:w="1158" w:type="pct"/>
            <w:vAlign w:val="center"/>
          </w:tcPr>
          <w:p w14:paraId="670DC254" w14:textId="77777777" w:rsidR="00D028D9" w:rsidRPr="004E6916" w:rsidRDefault="00743DF9"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2.0</w:t>
            </w:r>
          </w:p>
        </w:tc>
      </w:tr>
      <w:tr w:rsidR="00D028D9" w:rsidRPr="004E6916" w14:paraId="6CB3888A" w14:textId="77777777">
        <w:trPr>
          <w:cantSplit/>
          <w:trHeight w:val="305"/>
          <w:jc w:val="center"/>
        </w:trPr>
        <w:tc>
          <w:tcPr>
            <w:tcW w:w="852" w:type="pct"/>
            <w:vMerge/>
            <w:vAlign w:val="center"/>
          </w:tcPr>
          <w:p w14:paraId="0D4C90B6" w14:textId="77777777" w:rsidR="00D028D9" w:rsidRPr="004E6916" w:rsidRDefault="00D028D9" w:rsidP="00DB2A7D">
            <w:pPr>
              <w:contextualSpacing/>
              <w:jc w:val="center"/>
              <w:rPr>
                <w:rFonts w:ascii="Times New Roman" w:eastAsia="宋体" w:hAnsi="Times New Roman" w:cs="Times New Roman"/>
                <w:sz w:val="24"/>
                <w:szCs w:val="24"/>
              </w:rPr>
            </w:pPr>
          </w:p>
        </w:tc>
        <w:tc>
          <w:tcPr>
            <w:tcW w:w="940" w:type="pct"/>
            <w:vAlign w:val="center"/>
          </w:tcPr>
          <w:p w14:paraId="4D58592D" w14:textId="77777777" w:rsidR="00D028D9" w:rsidRPr="004E6916" w:rsidRDefault="00743DF9"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7</w:t>
            </w:r>
            <w:r w:rsidRPr="004E6916">
              <w:rPr>
                <w:rFonts w:ascii="Times New Roman" w:eastAsia="宋体" w:hAnsi="Times New Roman" w:cs="Times New Roman"/>
                <w:sz w:val="24"/>
                <w:szCs w:val="24"/>
              </w:rPr>
              <w:t>层及以上</w:t>
            </w:r>
          </w:p>
        </w:tc>
        <w:tc>
          <w:tcPr>
            <w:tcW w:w="855" w:type="pct"/>
            <w:vAlign w:val="center"/>
          </w:tcPr>
          <w:p w14:paraId="516202FD" w14:textId="77777777" w:rsidR="00D028D9" w:rsidRPr="004E6916" w:rsidRDefault="00743DF9"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3</w:t>
            </w:r>
          </w:p>
        </w:tc>
        <w:tc>
          <w:tcPr>
            <w:tcW w:w="1196" w:type="pct"/>
            <w:vAlign w:val="center"/>
          </w:tcPr>
          <w:p w14:paraId="3819967A" w14:textId="77777777" w:rsidR="00D028D9" w:rsidRPr="004E6916" w:rsidRDefault="00743DF9"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1.5</w:t>
            </w:r>
          </w:p>
        </w:tc>
        <w:tc>
          <w:tcPr>
            <w:tcW w:w="1158" w:type="pct"/>
            <w:vAlign w:val="center"/>
          </w:tcPr>
          <w:p w14:paraId="48AE95BE" w14:textId="77777777" w:rsidR="00D028D9" w:rsidRPr="004E6916" w:rsidRDefault="00743DF9"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1.2</w:t>
            </w:r>
          </w:p>
        </w:tc>
      </w:tr>
    </w:tbl>
    <w:p w14:paraId="3E8A1343" w14:textId="77777777" w:rsidR="00D028D9" w:rsidRPr="004E6916" w:rsidRDefault="00D028D9" w:rsidP="008254EB">
      <w:pPr>
        <w:spacing w:line="360" w:lineRule="auto"/>
        <w:contextualSpacing/>
        <w:rPr>
          <w:rFonts w:ascii="Times New Roman" w:eastAsia="宋体" w:hAnsi="Times New Roman" w:cs="Times New Roman"/>
          <w:sz w:val="24"/>
          <w:szCs w:val="24"/>
        </w:rPr>
      </w:pPr>
    </w:p>
    <w:p w14:paraId="5211D85E" w14:textId="77777777"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4.2.3  </w:t>
      </w:r>
      <w:r w:rsidRPr="004E6916">
        <w:rPr>
          <w:rFonts w:ascii="Times New Roman" w:eastAsia="宋体" w:hAnsi="Times New Roman" w:cs="Times New Roman"/>
          <w:sz w:val="24"/>
          <w:szCs w:val="24"/>
        </w:rPr>
        <w:t>公共建筑幕墙整体气密性能不应低于</w:t>
      </w:r>
      <w:r w:rsidRPr="004E6916">
        <w:rPr>
          <w:rFonts w:ascii="Times New Roman" w:eastAsia="宋体" w:hAnsi="Times New Roman" w:cs="Times New Roman"/>
          <w:sz w:val="24"/>
          <w:szCs w:val="24"/>
        </w:rPr>
        <w:t>3</w:t>
      </w:r>
      <w:r w:rsidRPr="004E6916">
        <w:rPr>
          <w:rFonts w:ascii="Times New Roman" w:eastAsia="宋体" w:hAnsi="Times New Roman" w:cs="Times New Roman"/>
          <w:sz w:val="24"/>
          <w:szCs w:val="24"/>
        </w:rPr>
        <w:t>级。</w:t>
      </w:r>
    </w:p>
    <w:p w14:paraId="11A65EA0" w14:textId="77777777"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4.2.4  </w:t>
      </w:r>
      <w:r w:rsidRPr="004E6916">
        <w:rPr>
          <w:rFonts w:ascii="Times New Roman" w:eastAsia="宋体" w:hAnsi="Times New Roman" w:cs="Times New Roman"/>
          <w:sz w:val="24"/>
          <w:szCs w:val="24"/>
        </w:rPr>
        <w:t>居住建筑幕墙可开启部位气密性能</w:t>
      </w:r>
      <w:r w:rsidRPr="004E6916">
        <w:rPr>
          <w:rFonts w:ascii="Times New Roman" w:eastAsia="宋体" w:hAnsi="Times New Roman" w:cs="Times New Roman"/>
          <w:sz w:val="24"/>
          <w:szCs w:val="24"/>
          <w:lang w:bidi="ar"/>
        </w:rPr>
        <w:t>不应低于</w:t>
      </w:r>
      <w:r w:rsidRPr="004E6916">
        <w:rPr>
          <w:rFonts w:ascii="Times New Roman" w:eastAsia="宋体" w:hAnsi="Times New Roman" w:cs="Times New Roman"/>
          <w:sz w:val="24"/>
          <w:szCs w:val="24"/>
          <w:lang w:bidi="ar"/>
        </w:rPr>
        <w:t>6</w:t>
      </w:r>
      <w:r w:rsidRPr="004E6916">
        <w:rPr>
          <w:rFonts w:ascii="Times New Roman" w:eastAsia="宋体" w:hAnsi="Times New Roman" w:cs="Times New Roman"/>
          <w:sz w:val="24"/>
          <w:szCs w:val="24"/>
          <w:lang w:bidi="ar"/>
        </w:rPr>
        <w:t>级；幕墙固定部分不应低于</w:t>
      </w:r>
      <w:r w:rsidRPr="004E6916">
        <w:rPr>
          <w:rFonts w:ascii="Times New Roman" w:eastAsia="宋体" w:hAnsi="Times New Roman" w:cs="Times New Roman"/>
          <w:sz w:val="24"/>
          <w:szCs w:val="24"/>
          <w:lang w:bidi="ar"/>
        </w:rPr>
        <w:t>3</w:t>
      </w:r>
      <w:r w:rsidRPr="004E6916">
        <w:rPr>
          <w:rFonts w:ascii="Times New Roman" w:eastAsia="宋体" w:hAnsi="Times New Roman" w:cs="Times New Roman"/>
          <w:sz w:val="24"/>
          <w:szCs w:val="24"/>
          <w:lang w:bidi="ar"/>
        </w:rPr>
        <w:t>级。</w:t>
      </w:r>
    </w:p>
    <w:p w14:paraId="3688D6C0" w14:textId="77777777"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4.2.5  </w:t>
      </w:r>
      <w:r w:rsidRPr="004E6916">
        <w:rPr>
          <w:rFonts w:ascii="Times New Roman" w:eastAsia="宋体" w:hAnsi="Times New Roman" w:cs="Times New Roman"/>
          <w:sz w:val="24"/>
          <w:szCs w:val="24"/>
        </w:rPr>
        <w:t>绿色建筑幕墙可开启部位气密性能应符合国家现行相关节能设计标准的规定。</w:t>
      </w:r>
    </w:p>
    <w:p w14:paraId="3AA34730" w14:textId="77777777"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4.2.6  </w:t>
      </w:r>
      <w:r w:rsidRPr="004E6916">
        <w:rPr>
          <w:rFonts w:ascii="Times New Roman" w:eastAsia="宋体" w:hAnsi="Times New Roman" w:cs="Times New Roman"/>
          <w:sz w:val="24"/>
          <w:szCs w:val="24"/>
        </w:rPr>
        <w:t>近零居住建筑幕墙可开启部位气密性能不宜低于</w:t>
      </w:r>
      <w:r w:rsidRPr="004E6916">
        <w:rPr>
          <w:rFonts w:ascii="Times New Roman" w:eastAsia="宋体" w:hAnsi="Times New Roman" w:cs="Times New Roman"/>
          <w:sz w:val="24"/>
          <w:szCs w:val="24"/>
        </w:rPr>
        <w:t>8</w:t>
      </w:r>
      <w:r w:rsidRPr="004E6916">
        <w:rPr>
          <w:rFonts w:ascii="Times New Roman" w:eastAsia="宋体" w:hAnsi="Times New Roman" w:cs="Times New Roman"/>
          <w:sz w:val="24"/>
          <w:szCs w:val="24"/>
        </w:rPr>
        <w:t>级。</w:t>
      </w:r>
    </w:p>
    <w:p w14:paraId="24EEC233" w14:textId="77777777"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4.2.7  </w:t>
      </w:r>
      <w:r w:rsidRPr="004E6916">
        <w:rPr>
          <w:rFonts w:ascii="Times New Roman" w:eastAsia="宋体" w:hAnsi="Times New Roman" w:cs="Times New Roman"/>
          <w:sz w:val="24"/>
          <w:szCs w:val="24"/>
        </w:rPr>
        <w:t>内循环双层幕墙的气密性能取外侧幕墙气密性能作为整体幕墙的气密性能级别；外循环双层幕墙的气密性能取内侧幕墙气密性能作为整体幕墙的气密性</w:t>
      </w:r>
      <w:r w:rsidRPr="004E6916">
        <w:rPr>
          <w:rFonts w:ascii="Times New Roman" w:eastAsia="宋体" w:hAnsi="Times New Roman" w:cs="Times New Roman"/>
          <w:sz w:val="24"/>
          <w:szCs w:val="24"/>
        </w:rPr>
        <w:lastRenderedPageBreak/>
        <w:t>能级别。</w:t>
      </w:r>
    </w:p>
    <w:p w14:paraId="769CD61F" w14:textId="40FCA552" w:rsidR="00D028D9" w:rsidRPr="004E6916" w:rsidRDefault="00743DF9" w:rsidP="008254EB">
      <w:pPr>
        <w:pStyle w:val="2"/>
        <w:spacing w:beforeLines="50" w:before="156" w:after="0" w:line="360" w:lineRule="auto"/>
        <w:jc w:val="center"/>
        <w:rPr>
          <w:rFonts w:ascii="Times New Roman" w:eastAsiaTheme="minorEastAsia" w:hAnsi="Times New Roman" w:cs="Times New Roman"/>
          <w:sz w:val="24"/>
          <w:szCs w:val="24"/>
        </w:rPr>
      </w:pPr>
      <w:bookmarkStart w:id="62" w:name="_Toc86651622"/>
      <w:bookmarkStart w:id="63" w:name="_Toc86743077"/>
      <w:bookmarkStart w:id="64" w:name="_Toc86743337"/>
      <w:bookmarkStart w:id="65" w:name="_Toc86743401"/>
      <w:bookmarkStart w:id="66" w:name="_Toc86745206"/>
      <w:bookmarkStart w:id="67" w:name="_Toc88235008"/>
      <w:r w:rsidRPr="004E6916">
        <w:rPr>
          <w:rFonts w:ascii="Times New Roman" w:eastAsiaTheme="minorEastAsia" w:hAnsi="Times New Roman" w:cs="Times New Roman"/>
          <w:sz w:val="24"/>
          <w:szCs w:val="24"/>
        </w:rPr>
        <w:t xml:space="preserve">4.3  </w:t>
      </w:r>
      <w:r w:rsidRPr="004E6916">
        <w:rPr>
          <w:rFonts w:ascii="Times New Roman" w:eastAsiaTheme="minorEastAsia" w:hAnsi="Times New Roman" w:cs="Times New Roman"/>
          <w:sz w:val="24"/>
          <w:szCs w:val="24"/>
        </w:rPr>
        <w:t>水密性能</w:t>
      </w:r>
      <w:bookmarkEnd w:id="62"/>
      <w:bookmarkEnd w:id="63"/>
      <w:bookmarkEnd w:id="64"/>
      <w:bookmarkEnd w:id="65"/>
      <w:bookmarkEnd w:id="66"/>
      <w:bookmarkEnd w:id="67"/>
    </w:p>
    <w:p w14:paraId="79CF5AEB" w14:textId="6BA21582"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4.3.1  </w:t>
      </w:r>
      <w:r w:rsidRPr="004E6916">
        <w:rPr>
          <w:rFonts w:ascii="Times New Roman" w:hAnsi="Times New Roman" w:cs="Times New Roman"/>
          <w:sz w:val="24"/>
          <w:szCs w:val="24"/>
        </w:rPr>
        <w:t>幕墙水密性能应符合《建筑幕墙、门窗通用技术条件》</w:t>
      </w:r>
      <w:r w:rsidRPr="004E6916">
        <w:rPr>
          <w:rFonts w:ascii="Times New Roman" w:hAnsi="Times New Roman" w:cs="Times New Roman"/>
          <w:sz w:val="24"/>
          <w:szCs w:val="24"/>
        </w:rPr>
        <w:t>GB</w:t>
      </w:r>
      <w:r w:rsidR="00D90912">
        <w:rPr>
          <w:rFonts w:ascii="Times New Roman" w:eastAsia="宋体" w:hAnsi="Times New Roman" w:cs="Times New Roman"/>
          <w:sz w:val="24"/>
          <w:szCs w:val="24"/>
        </w:rPr>
        <w:t>/</w:t>
      </w:r>
      <w:r w:rsidR="00D90912" w:rsidRPr="00D90912">
        <w:rPr>
          <w:rFonts w:ascii="Times New Roman" w:eastAsia="宋体" w:hAnsi="Times New Roman" w:cs="Times New Roman" w:hint="eastAsia"/>
          <w:sz w:val="24"/>
          <w:szCs w:val="24"/>
        </w:rPr>
        <w:t>T</w:t>
      </w:r>
      <w:r w:rsidR="00D90912">
        <w:rPr>
          <w:rFonts w:ascii="Times New Roman" w:hAnsi="Times New Roman" w:cs="Times New Roman"/>
          <w:sz w:val="24"/>
          <w:szCs w:val="24"/>
        </w:rPr>
        <w:t xml:space="preserve"> </w:t>
      </w:r>
      <w:r w:rsidRPr="004E6916">
        <w:rPr>
          <w:rFonts w:ascii="Times New Roman" w:hAnsi="Times New Roman" w:cs="Times New Roman"/>
          <w:sz w:val="24"/>
          <w:szCs w:val="24"/>
        </w:rPr>
        <w:t>31433</w:t>
      </w:r>
      <w:r w:rsidRPr="004E6916">
        <w:rPr>
          <w:rFonts w:ascii="Times New Roman" w:hAnsi="Times New Roman" w:cs="Times New Roman"/>
          <w:sz w:val="24"/>
          <w:szCs w:val="24"/>
        </w:rPr>
        <w:t>的要求。</w:t>
      </w:r>
      <w:r w:rsidRPr="004E6916">
        <w:rPr>
          <w:rFonts w:ascii="Times New Roman" w:eastAsia="宋体" w:hAnsi="Times New Roman" w:cs="Times New Roman"/>
          <w:sz w:val="24"/>
          <w:szCs w:val="24"/>
        </w:rPr>
        <w:t>幕墙水密性能分级及</w:t>
      </w:r>
      <w:proofErr w:type="gramStart"/>
      <w:r w:rsidRPr="004E6916">
        <w:rPr>
          <w:rFonts w:ascii="Times New Roman" w:eastAsia="宋体" w:hAnsi="Times New Roman" w:cs="Times New Roman"/>
          <w:sz w:val="24"/>
          <w:szCs w:val="24"/>
        </w:rPr>
        <w:t>指标值见</w:t>
      </w:r>
      <w:proofErr w:type="gramEnd"/>
      <w:r w:rsidR="00D90912" w:rsidRPr="00D90912">
        <w:rPr>
          <w:rFonts w:ascii="Times New Roman" w:eastAsia="宋体" w:hAnsi="Times New Roman" w:cs="Times New Roman" w:hint="eastAsia"/>
          <w:sz w:val="24"/>
          <w:szCs w:val="24"/>
        </w:rPr>
        <w:t>GB</w:t>
      </w:r>
      <w:r w:rsidR="00D90912">
        <w:rPr>
          <w:rFonts w:ascii="Times New Roman" w:eastAsia="宋体" w:hAnsi="Times New Roman" w:cs="Times New Roman"/>
          <w:sz w:val="24"/>
          <w:szCs w:val="24"/>
        </w:rPr>
        <w:t>/</w:t>
      </w:r>
      <w:r w:rsidR="00D90912" w:rsidRPr="00D90912">
        <w:rPr>
          <w:rFonts w:ascii="Times New Roman" w:eastAsia="宋体" w:hAnsi="Times New Roman" w:cs="Times New Roman" w:hint="eastAsia"/>
          <w:sz w:val="24"/>
          <w:szCs w:val="24"/>
        </w:rPr>
        <w:t>T 31433</w:t>
      </w:r>
      <w:r w:rsidR="00D90912" w:rsidRPr="00D90912">
        <w:rPr>
          <w:rFonts w:ascii="Times New Roman" w:eastAsia="宋体" w:hAnsi="Times New Roman" w:cs="Times New Roman" w:hint="eastAsia"/>
          <w:sz w:val="24"/>
          <w:szCs w:val="24"/>
        </w:rPr>
        <w:t>表</w:t>
      </w:r>
      <w:r w:rsidR="00D90912" w:rsidRPr="00D90912">
        <w:rPr>
          <w:rFonts w:ascii="Times New Roman" w:eastAsia="宋体" w:hAnsi="Times New Roman" w:cs="Times New Roman" w:hint="eastAsia"/>
          <w:sz w:val="24"/>
          <w:szCs w:val="24"/>
        </w:rPr>
        <w:t>17</w:t>
      </w:r>
      <w:r w:rsidRPr="004E6916">
        <w:rPr>
          <w:rFonts w:ascii="Times New Roman" w:eastAsia="宋体" w:hAnsi="Times New Roman" w:cs="Times New Roman"/>
          <w:sz w:val="24"/>
          <w:szCs w:val="24"/>
        </w:rPr>
        <w:t>。</w:t>
      </w:r>
    </w:p>
    <w:p w14:paraId="1A2A9CBF" w14:textId="1C5A5775" w:rsidR="00BD45B5" w:rsidRDefault="00743DF9" w:rsidP="00BD45B5">
      <w:pPr>
        <w:widowControl/>
        <w:spacing w:line="360" w:lineRule="auto"/>
        <w:jc w:val="left"/>
        <w:rPr>
          <w:rFonts w:ascii="Times New Roman" w:eastAsia="宋体" w:hAnsi="Times New Roman" w:cs="Times New Roman"/>
          <w:kern w:val="0"/>
          <w:sz w:val="24"/>
          <w:szCs w:val="24"/>
          <w:lang w:bidi="ar"/>
        </w:rPr>
      </w:pPr>
      <w:r w:rsidRPr="004E6916">
        <w:rPr>
          <w:rFonts w:ascii="Times New Roman" w:eastAsia="宋体" w:hAnsi="Times New Roman" w:cs="Times New Roman"/>
          <w:sz w:val="24"/>
          <w:szCs w:val="24"/>
          <w:lang w:bidi="ar"/>
        </w:rPr>
        <w:t xml:space="preserve">4.3.2  </w:t>
      </w:r>
      <w:r w:rsidRPr="004E6916">
        <w:rPr>
          <w:rFonts w:ascii="Times New Roman" w:eastAsia="宋体" w:hAnsi="Times New Roman" w:cs="Times New Roman"/>
          <w:kern w:val="0"/>
          <w:sz w:val="24"/>
          <w:szCs w:val="24"/>
          <w:lang w:bidi="ar"/>
        </w:rPr>
        <w:t>水密性能设计应按照易受热带风暴和台风袭击的地区和其他地区分别计算，计算方法</w:t>
      </w:r>
      <w:r w:rsidR="00BD45B5">
        <w:rPr>
          <w:rFonts w:ascii="Times New Roman" w:eastAsia="宋体" w:hAnsi="Times New Roman" w:cs="Times New Roman" w:hint="eastAsia"/>
          <w:kern w:val="0"/>
          <w:sz w:val="24"/>
          <w:szCs w:val="24"/>
          <w:lang w:bidi="ar"/>
        </w:rPr>
        <w:t>如下：</w:t>
      </w:r>
    </w:p>
    <w:p w14:paraId="71A02C0A" w14:textId="77777777" w:rsidR="00BD45B5" w:rsidRPr="00EE75AB" w:rsidRDefault="00BD45B5" w:rsidP="00396F6F">
      <w:pPr>
        <w:pStyle w:val="aff0"/>
        <w:tabs>
          <w:tab w:val="center" w:pos="4201"/>
          <w:tab w:val="right" w:leader="dot" w:pos="9298"/>
        </w:tabs>
        <w:spacing w:line="360" w:lineRule="auto"/>
        <w:ind w:leftChars="200" w:left="660" w:hangingChars="100" w:hanging="240"/>
        <w:contextualSpacing/>
        <w:rPr>
          <w:rFonts w:ascii="Times New Roman"/>
          <w:sz w:val="24"/>
          <w:szCs w:val="24"/>
          <w:lang w:bidi="ar"/>
        </w:rPr>
      </w:pPr>
      <w:r w:rsidRPr="00EE75AB">
        <w:rPr>
          <w:rFonts w:ascii="Times New Roman"/>
          <w:sz w:val="24"/>
          <w:szCs w:val="24"/>
          <w:lang w:bidi="ar"/>
        </w:rPr>
        <w:t xml:space="preserve">1 </w:t>
      </w:r>
      <w:r w:rsidRPr="00EE75AB">
        <w:rPr>
          <w:rFonts w:ascii="Times New Roman"/>
          <w:sz w:val="24"/>
          <w:szCs w:val="24"/>
          <w:lang w:bidi="ar"/>
        </w:rPr>
        <w:t>易受热带风暴和台风袭击的地区，水密性能指标可按下式计算，且固定部分取值不宜小于</w:t>
      </w:r>
      <w:r w:rsidRPr="00EE75AB">
        <w:rPr>
          <w:rFonts w:ascii="Times New Roman"/>
          <w:sz w:val="24"/>
          <w:szCs w:val="24"/>
          <w:lang w:bidi="ar"/>
        </w:rPr>
        <w:t xml:space="preserve"> 1000Pa</w:t>
      </w:r>
      <w:r w:rsidRPr="00EE75AB">
        <w:rPr>
          <w:rFonts w:ascii="Times New Roman"/>
          <w:sz w:val="24"/>
          <w:szCs w:val="24"/>
          <w:lang w:bidi="ar"/>
        </w:rPr>
        <w:t>；</w:t>
      </w:r>
      <w:r w:rsidRPr="00EE75AB">
        <w:rPr>
          <w:rFonts w:ascii="Times New Roman"/>
          <w:sz w:val="24"/>
          <w:szCs w:val="24"/>
          <w:lang w:bidi="ar"/>
        </w:rPr>
        <w:t xml:space="preserve"> </w:t>
      </w:r>
    </w:p>
    <w:p w14:paraId="28C66D27" w14:textId="44278092" w:rsidR="00BD45B5" w:rsidRPr="00EE75AB" w:rsidRDefault="00FE72F2" w:rsidP="00396F6F">
      <w:pPr>
        <w:pStyle w:val="aff0"/>
        <w:tabs>
          <w:tab w:val="center" w:pos="4201"/>
          <w:tab w:val="right" w:leader="dot" w:pos="9298"/>
        </w:tabs>
        <w:spacing w:line="360" w:lineRule="auto"/>
        <w:ind w:leftChars="200" w:left="660" w:hangingChars="100" w:hanging="240"/>
        <w:contextualSpacing/>
        <w:jc w:val="center"/>
        <w:rPr>
          <w:rFonts w:ascii="Times New Roman"/>
          <w:sz w:val="24"/>
          <w:szCs w:val="24"/>
          <w:lang w:bidi="ar"/>
        </w:rPr>
      </w:pPr>
      <m:oMathPara>
        <m:oMath>
          <m:sSub>
            <m:sSubPr>
              <m:ctrlPr>
                <w:rPr>
                  <w:rFonts w:ascii="Cambria Math" w:hAnsi="Cambria Math"/>
                  <w:sz w:val="24"/>
                  <w:szCs w:val="24"/>
                  <w:lang w:bidi="ar"/>
                </w:rPr>
              </m:ctrlPr>
            </m:sSubPr>
            <m:e>
              <m:r>
                <w:rPr>
                  <w:rFonts w:ascii="Cambria Math" w:hAnsi="Cambria Math"/>
                  <w:sz w:val="24"/>
                  <w:szCs w:val="24"/>
                  <w:lang w:bidi="ar"/>
                </w:rPr>
                <m:t>p</m:t>
              </m:r>
            </m:e>
            <m:sub>
              <m:r>
                <m:rPr>
                  <m:sty m:val="p"/>
                </m:rPr>
                <w:rPr>
                  <w:rFonts w:ascii="Cambria Math" w:hAnsi="Cambria Math"/>
                  <w:sz w:val="24"/>
                  <w:szCs w:val="24"/>
                  <w:lang w:bidi="ar"/>
                </w:rPr>
                <m:t>0</m:t>
              </m:r>
            </m:sub>
          </m:sSub>
          <m:r>
            <m:rPr>
              <m:sty m:val="p"/>
            </m:rPr>
            <w:rPr>
              <w:rFonts w:ascii="Cambria Math" w:hAnsi="Cambria Math"/>
              <w:sz w:val="24"/>
              <w:szCs w:val="24"/>
              <w:lang w:bidi="ar"/>
            </w:rPr>
            <m:t>=1000</m:t>
          </m:r>
          <m:sSub>
            <m:sSubPr>
              <m:ctrlPr>
                <w:rPr>
                  <w:rFonts w:ascii="Cambria Math" w:hAnsi="Cambria Math"/>
                  <w:sz w:val="24"/>
                  <w:szCs w:val="24"/>
                  <w:lang w:bidi="ar"/>
                </w:rPr>
              </m:ctrlPr>
            </m:sSubPr>
            <m:e>
              <m:r>
                <w:rPr>
                  <w:rFonts w:ascii="Cambria Math" w:hAnsi="Cambria Math"/>
                  <w:sz w:val="24"/>
                  <w:szCs w:val="24"/>
                  <w:lang w:bidi="ar"/>
                </w:rPr>
                <m:t>μ</m:t>
              </m:r>
            </m:e>
            <m:sub>
              <m:r>
                <m:rPr>
                  <m:sty m:val="p"/>
                </m:rPr>
                <w:rPr>
                  <w:rFonts w:ascii="Cambria Math" w:hAnsi="Cambria Math"/>
                  <w:sz w:val="24"/>
                  <w:szCs w:val="24"/>
                  <w:lang w:bidi="ar"/>
                </w:rPr>
                <m:t>z</m:t>
              </m:r>
            </m:sub>
          </m:sSub>
          <m:sSub>
            <m:sSubPr>
              <m:ctrlPr>
                <w:rPr>
                  <w:rFonts w:ascii="Cambria Math" w:hAnsi="Cambria Math"/>
                  <w:sz w:val="24"/>
                  <w:szCs w:val="24"/>
                  <w:lang w:bidi="ar"/>
                </w:rPr>
              </m:ctrlPr>
            </m:sSubPr>
            <m:e>
              <m:r>
                <w:rPr>
                  <w:rFonts w:ascii="Cambria Math" w:hAnsi="Cambria Math"/>
                  <w:sz w:val="24"/>
                  <w:szCs w:val="24"/>
                  <w:lang w:bidi="ar"/>
                </w:rPr>
                <m:t>μ</m:t>
              </m:r>
            </m:e>
            <m:sub>
              <m:r>
                <m:rPr>
                  <m:sty m:val="p"/>
                </m:rPr>
                <w:rPr>
                  <w:rFonts w:ascii="Cambria Math" w:hAnsi="Cambria Math"/>
                  <w:sz w:val="24"/>
                  <w:szCs w:val="24"/>
                  <w:lang w:bidi="ar"/>
                </w:rPr>
                <m:t>s</m:t>
              </m:r>
            </m:sub>
          </m:sSub>
          <m:sSub>
            <m:sSubPr>
              <m:ctrlPr>
                <w:rPr>
                  <w:rFonts w:ascii="Cambria Math" w:hAnsi="Cambria Math"/>
                  <w:sz w:val="24"/>
                  <w:szCs w:val="24"/>
                  <w:lang w:bidi="ar"/>
                </w:rPr>
              </m:ctrlPr>
            </m:sSubPr>
            <m:e>
              <m:r>
                <w:rPr>
                  <w:rFonts w:ascii="Cambria Math" w:hAnsi="Cambria Math"/>
                  <w:sz w:val="24"/>
                  <w:szCs w:val="24"/>
                  <w:lang w:bidi="ar"/>
                </w:rPr>
                <m:t>w</m:t>
              </m:r>
            </m:e>
            <m:sub>
              <m:r>
                <m:rPr>
                  <m:sty m:val="p"/>
                </m:rPr>
                <w:rPr>
                  <w:rFonts w:ascii="Cambria Math" w:hAnsi="Cambria Math"/>
                  <w:sz w:val="24"/>
                  <w:szCs w:val="24"/>
                  <w:lang w:bidi="ar"/>
                </w:rPr>
                <m:t>0</m:t>
              </m:r>
            </m:sub>
          </m:sSub>
        </m:oMath>
      </m:oMathPara>
    </w:p>
    <w:p w14:paraId="5F562BD6" w14:textId="77777777" w:rsidR="00BD45B5" w:rsidRPr="00EE75AB" w:rsidRDefault="00BD45B5" w:rsidP="00396F6F">
      <w:pPr>
        <w:pStyle w:val="aff0"/>
        <w:tabs>
          <w:tab w:val="center" w:pos="4201"/>
          <w:tab w:val="right" w:leader="dot" w:pos="9298"/>
        </w:tabs>
        <w:spacing w:line="360" w:lineRule="auto"/>
        <w:ind w:left="660" w:hangingChars="275" w:hanging="660"/>
        <w:contextualSpacing/>
        <w:rPr>
          <w:rFonts w:ascii="Times New Roman"/>
          <w:sz w:val="24"/>
          <w:szCs w:val="24"/>
          <w:lang w:bidi="ar"/>
        </w:rPr>
      </w:pPr>
      <w:r w:rsidRPr="00EE75AB">
        <w:rPr>
          <w:rFonts w:ascii="Times New Roman"/>
          <w:sz w:val="24"/>
          <w:szCs w:val="24"/>
          <w:lang w:bidi="ar"/>
        </w:rPr>
        <w:t>式中：</w:t>
      </w:r>
      <m:oMath>
        <m:sSub>
          <m:sSubPr>
            <m:ctrlPr>
              <w:rPr>
                <w:rFonts w:ascii="Cambria Math" w:hAnsi="Cambria Math"/>
                <w:sz w:val="24"/>
                <w:szCs w:val="24"/>
                <w:lang w:bidi="ar"/>
              </w:rPr>
            </m:ctrlPr>
          </m:sSubPr>
          <m:e>
            <m:r>
              <w:rPr>
                <w:rFonts w:ascii="Cambria Math" w:hAnsi="Cambria Math"/>
                <w:sz w:val="24"/>
                <w:szCs w:val="24"/>
                <w:lang w:bidi="ar"/>
              </w:rPr>
              <m:t>p</m:t>
            </m:r>
          </m:e>
          <m:sub>
            <m:r>
              <m:rPr>
                <m:sty m:val="p"/>
              </m:rPr>
              <w:rPr>
                <w:rFonts w:ascii="Cambria Math" w:hAnsi="Cambria Math"/>
                <w:sz w:val="24"/>
                <w:szCs w:val="24"/>
                <w:lang w:bidi="ar"/>
              </w:rPr>
              <m:t>0</m:t>
            </m:r>
          </m:sub>
        </m:sSub>
      </m:oMath>
      <w:r w:rsidRPr="00EE75AB">
        <w:rPr>
          <w:rFonts w:ascii="Times New Roman"/>
          <w:sz w:val="24"/>
          <w:szCs w:val="24"/>
          <w:lang w:bidi="ar"/>
        </w:rPr>
        <w:t xml:space="preserve">— </w:t>
      </w:r>
      <w:r w:rsidRPr="00EE75AB">
        <w:rPr>
          <w:rFonts w:ascii="Times New Roman"/>
          <w:sz w:val="24"/>
          <w:szCs w:val="24"/>
          <w:lang w:bidi="ar"/>
        </w:rPr>
        <w:t>水密性能指标（</w:t>
      </w:r>
      <w:r w:rsidRPr="00EE75AB">
        <w:rPr>
          <w:rFonts w:ascii="Times New Roman"/>
          <w:sz w:val="24"/>
          <w:szCs w:val="24"/>
          <w:lang w:bidi="ar"/>
        </w:rPr>
        <w:t>Pa</w:t>
      </w:r>
      <w:r w:rsidRPr="00EE75AB">
        <w:rPr>
          <w:rFonts w:ascii="Times New Roman"/>
          <w:sz w:val="24"/>
          <w:szCs w:val="24"/>
          <w:lang w:bidi="ar"/>
        </w:rPr>
        <w:t>）；</w:t>
      </w:r>
    </w:p>
    <w:p w14:paraId="07DC9334" w14:textId="77777777" w:rsidR="00BD45B5" w:rsidRPr="00EE75AB" w:rsidRDefault="00FE72F2" w:rsidP="00396F6F">
      <w:pPr>
        <w:pStyle w:val="aff0"/>
        <w:tabs>
          <w:tab w:val="center" w:pos="4201"/>
          <w:tab w:val="right" w:leader="dot" w:pos="9298"/>
        </w:tabs>
        <w:spacing w:line="360" w:lineRule="auto"/>
        <w:ind w:leftChars="358" w:left="992" w:hangingChars="100" w:hanging="240"/>
        <w:contextualSpacing/>
        <w:rPr>
          <w:rFonts w:ascii="Times New Roman"/>
          <w:sz w:val="24"/>
          <w:szCs w:val="24"/>
          <w:lang w:bidi="ar"/>
        </w:rPr>
      </w:pPr>
      <m:oMath>
        <m:sSub>
          <m:sSubPr>
            <m:ctrlPr>
              <w:rPr>
                <w:rFonts w:ascii="Cambria Math" w:hAnsi="Cambria Math"/>
                <w:sz w:val="24"/>
                <w:szCs w:val="24"/>
                <w:lang w:bidi="ar"/>
              </w:rPr>
            </m:ctrlPr>
          </m:sSubPr>
          <m:e>
            <m:r>
              <w:rPr>
                <w:rFonts w:ascii="Cambria Math" w:hAnsi="Cambria Math"/>
                <w:sz w:val="24"/>
                <w:szCs w:val="24"/>
                <w:lang w:bidi="ar"/>
              </w:rPr>
              <m:t>μ</m:t>
            </m:r>
          </m:e>
          <m:sub>
            <m:r>
              <m:rPr>
                <m:sty m:val="p"/>
              </m:rPr>
              <w:rPr>
                <w:rFonts w:ascii="Cambria Math" w:hAnsi="Cambria Math"/>
                <w:sz w:val="24"/>
                <w:szCs w:val="24"/>
                <w:lang w:bidi="ar"/>
              </w:rPr>
              <m:t>z</m:t>
            </m:r>
          </m:sub>
        </m:sSub>
      </m:oMath>
      <w:r w:rsidR="00BD45B5" w:rsidRPr="00EE75AB">
        <w:rPr>
          <w:rFonts w:ascii="Times New Roman"/>
          <w:sz w:val="24"/>
          <w:szCs w:val="24"/>
          <w:lang w:bidi="ar"/>
        </w:rPr>
        <w:t xml:space="preserve">— </w:t>
      </w:r>
      <w:r w:rsidR="00BD45B5" w:rsidRPr="00EE75AB">
        <w:rPr>
          <w:rFonts w:ascii="Times New Roman"/>
          <w:sz w:val="24"/>
          <w:szCs w:val="24"/>
          <w:lang w:bidi="ar"/>
        </w:rPr>
        <w:t>风压高度变化系数，应按</w:t>
      </w:r>
      <w:r w:rsidR="00BD45B5" w:rsidRPr="00EE75AB">
        <w:rPr>
          <w:rFonts w:ascii="Times New Roman"/>
          <w:sz w:val="24"/>
          <w:szCs w:val="24"/>
          <w:lang w:bidi="ar"/>
        </w:rPr>
        <w:t>GB50009</w:t>
      </w:r>
      <w:r w:rsidR="00BD45B5" w:rsidRPr="00EE75AB">
        <w:rPr>
          <w:rFonts w:ascii="Times New Roman"/>
          <w:sz w:val="24"/>
          <w:szCs w:val="24"/>
          <w:lang w:bidi="ar"/>
        </w:rPr>
        <w:t>的有关规定采用；</w:t>
      </w:r>
      <w:r w:rsidR="00BD45B5" w:rsidRPr="00EE75AB">
        <w:rPr>
          <w:rFonts w:ascii="Times New Roman"/>
          <w:sz w:val="24"/>
          <w:szCs w:val="24"/>
          <w:lang w:bidi="ar"/>
        </w:rPr>
        <w:t xml:space="preserve"> </w:t>
      </w:r>
    </w:p>
    <w:p w14:paraId="3407D8EE" w14:textId="77777777" w:rsidR="00BD45B5" w:rsidRPr="00EE75AB" w:rsidRDefault="00FE72F2" w:rsidP="00396F6F">
      <w:pPr>
        <w:pStyle w:val="aff0"/>
        <w:tabs>
          <w:tab w:val="center" w:pos="4201"/>
          <w:tab w:val="right" w:leader="dot" w:pos="9298"/>
        </w:tabs>
        <w:spacing w:line="360" w:lineRule="auto"/>
        <w:ind w:leftChars="358" w:left="992" w:hangingChars="100" w:hanging="240"/>
        <w:contextualSpacing/>
        <w:rPr>
          <w:rFonts w:ascii="Times New Roman"/>
          <w:sz w:val="24"/>
          <w:szCs w:val="24"/>
          <w:lang w:bidi="ar"/>
        </w:rPr>
      </w:pPr>
      <m:oMath>
        <m:sSub>
          <m:sSubPr>
            <m:ctrlPr>
              <w:rPr>
                <w:rFonts w:ascii="Cambria Math" w:hAnsi="Cambria Math"/>
                <w:sz w:val="24"/>
                <w:szCs w:val="24"/>
                <w:lang w:bidi="ar"/>
              </w:rPr>
            </m:ctrlPr>
          </m:sSubPr>
          <m:e>
            <m:r>
              <w:rPr>
                <w:rFonts w:ascii="Cambria Math" w:hAnsi="Cambria Math"/>
                <w:sz w:val="24"/>
                <w:szCs w:val="24"/>
                <w:lang w:bidi="ar"/>
              </w:rPr>
              <m:t>μ</m:t>
            </m:r>
          </m:e>
          <m:sub>
            <m:r>
              <m:rPr>
                <m:sty m:val="p"/>
              </m:rPr>
              <w:rPr>
                <w:rFonts w:ascii="Cambria Math" w:hAnsi="Cambria Math"/>
                <w:sz w:val="24"/>
                <w:szCs w:val="24"/>
                <w:lang w:bidi="ar"/>
              </w:rPr>
              <m:t>s</m:t>
            </m:r>
          </m:sub>
        </m:sSub>
      </m:oMath>
      <w:r w:rsidR="00BD45B5" w:rsidRPr="00EE75AB">
        <w:rPr>
          <w:rFonts w:ascii="Times New Roman"/>
          <w:sz w:val="24"/>
          <w:szCs w:val="24"/>
          <w:lang w:bidi="ar"/>
        </w:rPr>
        <w:t xml:space="preserve">— </w:t>
      </w:r>
      <w:r w:rsidR="00BD45B5" w:rsidRPr="00EE75AB">
        <w:rPr>
          <w:rFonts w:ascii="Times New Roman"/>
          <w:sz w:val="24"/>
          <w:szCs w:val="24"/>
          <w:lang w:bidi="ar"/>
        </w:rPr>
        <w:t>体形系数，仅考虑正压，应按</w:t>
      </w:r>
      <w:r w:rsidR="00BD45B5" w:rsidRPr="00EE75AB">
        <w:rPr>
          <w:rFonts w:ascii="Times New Roman"/>
          <w:sz w:val="24"/>
          <w:szCs w:val="24"/>
          <w:lang w:bidi="ar"/>
        </w:rPr>
        <w:t>GB50009</w:t>
      </w:r>
      <w:r w:rsidR="00BD45B5" w:rsidRPr="00EE75AB">
        <w:rPr>
          <w:rFonts w:ascii="Times New Roman"/>
          <w:sz w:val="24"/>
          <w:szCs w:val="24"/>
          <w:lang w:bidi="ar"/>
        </w:rPr>
        <w:t>的有关规定采用，封闭式房屋最大可取</w:t>
      </w:r>
      <w:r w:rsidR="00BD45B5" w:rsidRPr="00EE75AB">
        <w:rPr>
          <w:rFonts w:ascii="Times New Roman"/>
          <w:sz w:val="24"/>
          <w:szCs w:val="24"/>
          <w:lang w:bidi="ar"/>
        </w:rPr>
        <w:t>1.2</w:t>
      </w:r>
      <w:r w:rsidR="00BD45B5" w:rsidRPr="00EE75AB">
        <w:rPr>
          <w:rFonts w:ascii="Times New Roman"/>
          <w:sz w:val="24"/>
          <w:szCs w:val="24"/>
          <w:lang w:bidi="ar"/>
        </w:rPr>
        <w:t>；</w:t>
      </w:r>
    </w:p>
    <w:p w14:paraId="2C19EE4A" w14:textId="77777777" w:rsidR="00BD45B5" w:rsidRPr="00EE75AB" w:rsidRDefault="00FE72F2" w:rsidP="00396F6F">
      <w:pPr>
        <w:pStyle w:val="aff0"/>
        <w:tabs>
          <w:tab w:val="center" w:pos="4201"/>
          <w:tab w:val="right" w:leader="dot" w:pos="9298"/>
        </w:tabs>
        <w:spacing w:line="360" w:lineRule="auto"/>
        <w:ind w:leftChars="358" w:left="992" w:hangingChars="100" w:hanging="240"/>
        <w:contextualSpacing/>
        <w:rPr>
          <w:rFonts w:ascii="Times New Roman"/>
          <w:sz w:val="24"/>
          <w:szCs w:val="24"/>
          <w:lang w:bidi="ar"/>
        </w:rPr>
      </w:pPr>
      <m:oMath>
        <m:sSub>
          <m:sSubPr>
            <m:ctrlPr>
              <w:rPr>
                <w:rFonts w:ascii="Cambria Math" w:hAnsi="Cambria Math"/>
                <w:sz w:val="24"/>
                <w:szCs w:val="24"/>
                <w:lang w:bidi="ar"/>
              </w:rPr>
            </m:ctrlPr>
          </m:sSubPr>
          <m:e>
            <m:r>
              <w:rPr>
                <w:rFonts w:ascii="Cambria Math" w:hAnsi="Cambria Math"/>
                <w:sz w:val="24"/>
                <w:szCs w:val="24"/>
                <w:lang w:bidi="ar"/>
              </w:rPr>
              <m:t>w</m:t>
            </m:r>
          </m:e>
          <m:sub>
            <m:r>
              <m:rPr>
                <m:sty m:val="p"/>
              </m:rPr>
              <w:rPr>
                <w:rFonts w:ascii="Cambria Math" w:hAnsi="Cambria Math"/>
                <w:sz w:val="24"/>
                <w:szCs w:val="24"/>
                <w:lang w:bidi="ar"/>
              </w:rPr>
              <m:t>0</m:t>
            </m:r>
          </m:sub>
        </m:sSub>
      </m:oMath>
      <w:r w:rsidR="00BD45B5" w:rsidRPr="00EE75AB">
        <w:rPr>
          <w:rFonts w:ascii="Times New Roman"/>
          <w:sz w:val="24"/>
          <w:szCs w:val="24"/>
          <w:lang w:bidi="ar"/>
        </w:rPr>
        <w:t xml:space="preserve">— </w:t>
      </w:r>
      <w:r w:rsidR="00BD45B5" w:rsidRPr="00EE75AB">
        <w:rPr>
          <w:rFonts w:ascii="Times New Roman"/>
          <w:sz w:val="24"/>
          <w:szCs w:val="24"/>
          <w:lang w:bidi="ar"/>
        </w:rPr>
        <w:t>基本风压（</w:t>
      </w:r>
      <w:r w:rsidR="00BD45B5" w:rsidRPr="00EE75AB">
        <w:rPr>
          <w:rFonts w:ascii="Times New Roman"/>
          <w:sz w:val="24"/>
          <w:szCs w:val="24"/>
          <w:lang w:bidi="ar"/>
        </w:rPr>
        <w:t>kPa</w:t>
      </w:r>
      <w:r w:rsidR="00BD45B5" w:rsidRPr="00EE75AB">
        <w:rPr>
          <w:rFonts w:ascii="Times New Roman"/>
          <w:sz w:val="24"/>
          <w:szCs w:val="24"/>
          <w:lang w:bidi="ar"/>
        </w:rPr>
        <w:t>），应按</w:t>
      </w:r>
      <w:r w:rsidR="00BD45B5" w:rsidRPr="00EE75AB">
        <w:rPr>
          <w:rFonts w:ascii="Times New Roman"/>
          <w:sz w:val="24"/>
          <w:szCs w:val="24"/>
          <w:lang w:bidi="ar"/>
        </w:rPr>
        <w:t>GB50009</w:t>
      </w:r>
      <w:r w:rsidR="00BD45B5" w:rsidRPr="00EE75AB">
        <w:rPr>
          <w:rFonts w:ascii="Times New Roman"/>
          <w:sz w:val="24"/>
          <w:szCs w:val="24"/>
          <w:lang w:bidi="ar"/>
        </w:rPr>
        <w:t>的有关规定采用。</w:t>
      </w:r>
    </w:p>
    <w:p w14:paraId="22DFECB9" w14:textId="500DCDBC" w:rsidR="00D028D9" w:rsidRPr="004E6916" w:rsidRDefault="00BD45B5" w:rsidP="00EE75AB">
      <w:pPr>
        <w:pStyle w:val="aff0"/>
        <w:tabs>
          <w:tab w:val="center" w:pos="4201"/>
          <w:tab w:val="right" w:leader="dot" w:pos="9298"/>
        </w:tabs>
        <w:spacing w:line="360" w:lineRule="auto"/>
        <w:ind w:leftChars="200" w:left="660" w:hangingChars="100" w:hanging="240"/>
        <w:contextualSpacing/>
        <w:rPr>
          <w:rFonts w:ascii="Times New Roman"/>
          <w:sz w:val="24"/>
          <w:szCs w:val="24"/>
          <w:lang w:bidi="ar"/>
        </w:rPr>
      </w:pPr>
      <w:r w:rsidRPr="00EE75AB">
        <w:rPr>
          <w:rFonts w:ascii="Times New Roman"/>
          <w:sz w:val="24"/>
          <w:szCs w:val="24"/>
          <w:lang w:bidi="ar"/>
        </w:rPr>
        <w:t xml:space="preserve">2 </w:t>
      </w:r>
      <w:r w:rsidRPr="00EE75AB">
        <w:rPr>
          <w:rFonts w:ascii="Times New Roman"/>
          <w:sz w:val="24"/>
          <w:szCs w:val="24"/>
          <w:lang w:bidi="ar"/>
        </w:rPr>
        <w:t>其他地区，水密性能指标可按本条第</w:t>
      </w:r>
      <w:r w:rsidRPr="00EE75AB">
        <w:rPr>
          <w:rFonts w:ascii="Times New Roman"/>
          <w:sz w:val="24"/>
          <w:szCs w:val="24"/>
          <w:lang w:bidi="ar"/>
        </w:rPr>
        <w:t>1</w:t>
      </w:r>
      <w:r w:rsidRPr="00EE75AB">
        <w:rPr>
          <w:rFonts w:ascii="Times New Roman"/>
          <w:sz w:val="24"/>
          <w:szCs w:val="24"/>
          <w:lang w:bidi="ar"/>
        </w:rPr>
        <w:t>款计算值的</w:t>
      </w:r>
      <w:r w:rsidRPr="00EE75AB">
        <w:rPr>
          <w:rFonts w:ascii="Times New Roman"/>
          <w:sz w:val="24"/>
          <w:szCs w:val="24"/>
          <w:lang w:bidi="ar"/>
        </w:rPr>
        <w:t xml:space="preserve"> 75%</w:t>
      </w:r>
      <w:r w:rsidRPr="00EE75AB">
        <w:rPr>
          <w:rFonts w:ascii="Times New Roman"/>
          <w:sz w:val="24"/>
          <w:szCs w:val="24"/>
          <w:lang w:bidi="ar"/>
        </w:rPr>
        <w:t>取值，且固定部分取值不宜低于</w:t>
      </w:r>
      <w:r w:rsidRPr="00EE75AB">
        <w:rPr>
          <w:rFonts w:ascii="Times New Roman"/>
          <w:sz w:val="24"/>
          <w:szCs w:val="24"/>
          <w:lang w:bidi="ar"/>
        </w:rPr>
        <w:t>700Pa</w:t>
      </w:r>
      <w:r w:rsidRPr="00EE75AB">
        <w:rPr>
          <w:rFonts w:ascii="Times New Roman"/>
          <w:sz w:val="24"/>
          <w:szCs w:val="24"/>
          <w:lang w:bidi="ar"/>
        </w:rPr>
        <w:t>。</w:t>
      </w:r>
    </w:p>
    <w:p w14:paraId="038938B9" w14:textId="77777777" w:rsidR="00D028D9" w:rsidRPr="004E6916" w:rsidRDefault="00743DF9" w:rsidP="008254EB">
      <w:pPr>
        <w:widowControl/>
        <w:spacing w:line="360" w:lineRule="auto"/>
        <w:contextualSpacing/>
        <w:jc w:val="left"/>
        <w:rPr>
          <w:rFonts w:ascii="Times New Roman" w:eastAsia="宋体" w:hAnsi="Times New Roman" w:cs="Times New Roman"/>
          <w:kern w:val="0"/>
          <w:sz w:val="24"/>
          <w:szCs w:val="24"/>
          <w:lang w:bidi="ar"/>
        </w:rPr>
      </w:pPr>
      <w:r w:rsidRPr="004E6916">
        <w:rPr>
          <w:rFonts w:ascii="Times New Roman" w:eastAsia="宋体" w:hAnsi="Times New Roman" w:cs="Times New Roman"/>
          <w:sz w:val="24"/>
          <w:szCs w:val="24"/>
          <w:lang w:bidi="ar"/>
        </w:rPr>
        <w:t xml:space="preserve">4.3.3  </w:t>
      </w:r>
      <w:r w:rsidRPr="004E6916">
        <w:rPr>
          <w:rFonts w:ascii="Times New Roman" w:eastAsia="宋体" w:hAnsi="Times New Roman" w:cs="Times New Roman"/>
          <w:kern w:val="0"/>
          <w:sz w:val="24"/>
          <w:szCs w:val="24"/>
          <w:lang w:bidi="ar"/>
        </w:rPr>
        <w:t>可开启部分水密性能等级宜与固定部分相同。</w:t>
      </w:r>
    </w:p>
    <w:p w14:paraId="4251B792" w14:textId="77777777" w:rsidR="00D028D9" w:rsidRPr="004E6916" w:rsidRDefault="00743DF9" w:rsidP="008254EB">
      <w:pPr>
        <w:widowControl/>
        <w:spacing w:line="360" w:lineRule="auto"/>
        <w:contextualSpacing/>
        <w:jc w:val="left"/>
        <w:rPr>
          <w:rFonts w:ascii="Times New Roman" w:eastAsia="宋体" w:hAnsi="Times New Roman" w:cs="Times New Roman"/>
          <w:kern w:val="0"/>
          <w:sz w:val="24"/>
          <w:szCs w:val="24"/>
          <w:lang w:bidi="ar"/>
        </w:rPr>
      </w:pPr>
      <w:r w:rsidRPr="004E6916">
        <w:rPr>
          <w:rFonts w:ascii="Times New Roman" w:eastAsia="宋体" w:hAnsi="Times New Roman" w:cs="Times New Roman"/>
          <w:sz w:val="24"/>
          <w:szCs w:val="24"/>
          <w:lang w:bidi="ar"/>
        </w:rPr>
        <w:t xml:space="preserve">4.3.4  </w:t>
      </w:r>
      <w:r w:rsidRPr="004E6916">
        <w:rPr>
          <w:rFonts w:ascii="Times New Roman" w:eastAsia="宋体" w:hAnsi="Times New Roman" w:cs="Times New Roman"/>
          <w:kern w:val="0"/>
          <w:sz w:val="24"/>
          <w:szCs w:val="24"/>
          <w:lang w:bidi="ar"/>
        </w:rPr>
        <w:t>水密性能设计时应采用有组织排水。</w:t>
      </w:r>
    </w:p>
    <w:p w14:paraId="53FC35E1" w14:textId="77777777" w:rsidR="00D028D9" w:rsidRPr="004E6916" w:rsidRDefault="00743DF9" w:rsidP="008254EB">
      <w:pPr>
        <w:widowControl/>
        <w:spacing w:line="360" w:lineRule="auto"/>
        <w:contextualSpacing/>
        <w:jc w:val="left"/>
        <w:rPr>
          <w:rFonts w:ascii="Times New Roman" w:eastAsia="宋体" w:hAnsi="Times New Roman" w:cs="Times New Roman"/>
          <w:sz w:val="24"/>
          <w:szCs w:val="24"/>
          <w:lang w:bidi="ar"/>
        </w:rPr>
      </w:pPr>
      <w:r w:rsidRPr="004E6916">
        <w:rPr>
          <w:rFonts w:ascii="Times New Roman" w:eastAsia="宋体" w:hAnsi="Times New Roman" w:cs="Times New Roman"/>
          <w:sz w:val="24"/>
          <w:szCs w:val="24"/>
          <w:lang w:bidi="ar"/>
        </w:rPr>
        <w:t xml:space="preserve">4.3.5  </w:t>
      </w:r>
      <w:r w:rsidRPr="004E6916">
        <w:rPr>
          <w:rFonts w:ascii="Times New Roman" w:eastAsia="宋体" w:hAnsi="Times New Roman" w:cs="Times New Roman"/>
          <w:sz w:val="24"/>
          <w:szCs w:val="24"/>
          <w:lang w:bidi="ar"/>
        </w:rPr>
        <w:t>高层建筑应考虑外表面雨水的累积效应，适当提高低层部位的水密性能等级。</w:t>
      </w:r>
    </w:p>
    <w:p w14:paraId="0DABCA6A" w14:textId="1141B48E" w:rsidR="00D028D9" w:rsidRPr="004E6916" w:rsidRDefault="00743DF9" w:rsidP="008254EB">
      <w:pPr>
        <w:pStyle w:val="2"/>
        <w:spacing w:beforeLines="50" w:before="156" w:after="0" w:line="360" w:lineRule="auto"/>
        <w:jc w:val="center"/>
        <w:rPr>
          <w:rFonts w:ascii="Times New Roman" w:eastAsiaTheme="minorEastAsia" w:hAnsi="Times New Roman" w:cs="Times New Roman"/>
          <w:sz w:val="24"/>
          <w:szCs w:val="24"/>
        </w:rPr>
      </w:pPr>
      <w:bookmarkStart w:id="68" w:name="_Toc86651623"/>
      <w:bookmarkStart w:id="69" w:name="_Toc86743078"/>
      <w:bookmarkStart w:id="70" w:name="_Toc86743338"/>
      <w:bookmarkStart w:id="71" w:name="_Toc86743402"/>
      <w:bookmarkStart w:id="72" w:name="_Toc86745207"/>
      <w:bookmarkStart w:id="73" w:name="_Toc88235009"/>
      <w:r w:rsidRPr="004E6916">
        <w:rPr>
          <w:rFonts w:ascii="Times New Roman" w:eastAsiaTheme="minorEastAsia" w:hAnsi="Times New Roman" w:cs="Times New Roman"/>
          <w:sz w:val="24"/>
          <w:szCs w:val="24"/>
        </w:rPr>
        <w:t xml:space="preserve">4.4  </w:t>
      </w:r>
      <w:r w:rsidRPr="004E6916">
        <w:rPr>
          <w:rFonts w:ascii="Times New Roman" w:eastAsiaTheme="minorEastAsia" w:hAnsi="Times New Roman" w:cs="Times New Roman"/>
          <w:sz w:val="24"/>
          <w:szCs w:val="24"/>
        </w:rPr>
        <w:t>保温性能</w:t>
      </w:r>
      <w:bookmarkEnd w:id="68"/>
      <w:bookmarkEnd w:id="69"/>
      <w:bookmarkEnd w:id="70"/>
      <w:bookmarkEnd w:id="71"/>
      <w:bookmarkEnd w:id="72"/>
      <w:bookmarkEnd w:id="73"/>
    </w:p>
    <w:p w14:paraId="0CD5BF1C" w14:textId="3EDFE92F" w:rsidR="000B1C76" w:rsidRPr="004E6916" w:rsidRDefault="00743DF9" w:rsidP="008254EB">
      <w:pPr>
        <w:pStyle w:val="aff0"/>
        <w:spacing w:line="360" w:lineRule="auto"/>
        <w:ind w:firstLineChars="0" w:firstLine="0"/>
        <w:contextualSpacing/>
        <w:rPr>
          <w:rFonts w:ascii="Times New Roman"/>
          <w:sz w:val="24"/>
          <w:szCs w:val="24"/>
          <w:lang w:bidi="ar"/>
        </w:rPr>
      </w:pPr>
      <w:r w:rsidRPr="004E6916">
        <w:rPr>
          <w:rFonts w:ascii="Times New Roman"/>
          <w:sz w:val="24"/>
          <w:szCs w:val="24"/>
          <w:lang w:bidi="ar"/>
        </w:rPr>
        <w:t xml:space="preserve">4.4.1  </w:t>
      </w:r>
      <w:r w:rsidRPr="004E6916">
        <w:rPr>
          <w:rFonts w:ascii="Times New Roman"/>
          <w:kern w:val="2"/>
          <w:sz w:val="24"/>
          <w:szCs w:val="24"/>
        </w:rPr>
        <w:t>幕墙保温性能应符合《建筑幕墙、门窗通用技术条件》</w:t>
      </w:r>
      <w:r w:rsidR="00D90912" w:rsidRPr="00D90912">
        <w:rPr>
          <w:rFonts w:ascii="Times New Roman" w:hint="eastAsia"/>
          <w:sz w:val="24"/>
          <w:szCs w:val="24"/>
          <w:lang w:bidi="ar"/>
        </w:rPr>
        <w:t>GB</w:t>
      </w:r>
      <w:r w:rsidR="00D90912">
        <w:rPr>
          <w:rFonts w:ascii="Times New Roman"/>
          <w:sz w:val="24"/>
          <w:szCs w:val="24"/>
          <w:lang w:bidi="ar"/>
        </w:rPr>
        <w:t>/</w:t>
      </w:r>
      <w:r w:rsidR="00D90912" w:rsidRPr="00D90912">
        <w:rPr>
          <w:rFonts w:ascii="Times New Roman" w:hint="eastAsia"/>
          <w:sz w:val="24"/>
          <w:szCs w:val="24"/>
          <w:lang w:bidi="ar"/>
        </w:rPr>
        <w:t xml:space="preserve">T </w:t>
      </w:r>
      <w:r w:rsidRPr="004E6916">
        <w:rPr>
          <w:rFonts w:ascii="Times New Roman"/>
          <w:kern w:val="2"/>
          <w:sz w:val="24"/>
          <w:szCs w:val="24"/>
        </w:rPr>
        <w:t>31433</w:t>
      </w:r>
      <w:r w:rsidRPr="004E6916">
        <w:rPr>
          <w:rFonts w:ascii="Times New Roman"/>
          <w:kern w:val="2"/>
          <w:sz w:val="24"/>
          <w:szCs w:val="24"/>
        </w:rPr>
        <w:t>的要求。</w:t>
      </w:r>
      <w:r w:rsidRPr="004E6916">
        <w:rPr>
          <w:rFonts w:ascii="Times New Roman"/>
          <w:sz w:val="24"/>
          <w:szCs w:val="24"/>
          <w:lang w:bidi="ar"/>
        </w:rPr>
        <w:t>幕墙保温性能</w:t>
      </w:r>
      <w:proofErr w:type="gramStart"/>
      <w:r w:rsidRPr="004E6916">
        <w:rPr>
          <w:rFonts w:ascii="Times New Roman"/>
          <w:sz w:val="24"/>
          <w:szCs w:val="24"/>
          <w:lang w:bidi="ar"/>
        </w:rPr>
        <w:t>分级见</w:t>
      </w:r>
      <w:proofErr w:type="gramEnd"/>
      <w:r w:rsidR="00D90912" w:rsidRPr="00D90912">
        <w:rPr>
          <w:rFonts w:ascii="Times New Roman" w:hint="eastAsia"/>
          <w:sz w:val="24"/>
          <w:szCs w:val="24"/>
          <w:lang w:bidi="ar"/>
        </w:rPr>
        <w:t>GB</w:t>
      </w:r>
      <w:r w:rsidR="00D90912">
        <w:rPr>
          <w:rFonts w:ascii="Times New Roman"/>
          <w:sz w:val="24"/>
          <w:szCs w:val="24"/>
          <w:lang w:bidi="ar"/>
        </w:rPr>
        <w:t>/</w:t>
      </w:r>
      <w:r w:rsidR="00D90912" w:rsidRPr="00D90912">
        <w:rPr>
          <w:rFonts w:ascii="Times New Roman" w:hint="eastAsia"/>
          <w:sz w:val="24"/>
          <w:szCs w:val="24"/>
          <w:lang w:bidi="ar"/>
        </w:rPr>
        <w:t>T 31433</w:t>
      </w:r>
      <w:r w:rsidR="00D90912" w:rsidRPr="00D90912">
        <w:rPr>
          <w:rFonts w:ascii="Times New Roman" w:hint="eastAsia"/>
          <w:sz w:val="24"/>
          <w:szCs w:val="24"/>
          <w:lang w:bidi="ar"/>
        </w:rPr>
        <w:t>表</w:t>
      </w:r>
      <w:r w:rsidR="00D90912" w:rsidRPr="00D90912">
        <w:rPr>
          <w:rFonts w:ascii="Times New Roman" w:hint="eastAsia"/>
          <w:sz w:val="24"/>
          <w:szCs w:val="24"/>
          <w:lang w:bidi="ar"/>
        </w:rPr>
        <w:t>11</w:t>
      </w:r>
      <w:r w:rsidRPr="004E6916">
        <w:rPr>
          <w:rFonts w:ascii="Times New Roman"/>
          <w:sz w:val="24"/>
          <w:szCs w:val="24"/>
          <w:lang w:bidi="ar"/>
        </w:rPr>
        <w:t>。</w:t>
      </w:r>
    </w:p>
    <w:p w14:paraId="78A510FE" w14:textId="77777777" w:rsidR="00D028D9" w:rsidRPr="004E6916" w:rsidRDefault="00743DF9" w:rsidP="008254EB">
      <w:pPr>
        <w:pStyle w:val="aff0"/>
        <w:tabs>
          <w:tab w:val="left" w:pos="142"/>
          <w:tab w:val="center" w:pos="4201"/>
          <w:tab w:val="right" w:leader="dot" w:pos="9298"/>
        </w:tabs>
        <w:spacing w:line="360" w:lineRule="auto"/>
        <w:ind w:firstLineChars="0" w:firstLine="0"/>
        <w:contextualSpacing/>
        <w:rPr>
          <w:rFonts w:ascii="Times New Roman"/>
          <w:sz w:val="24"/>
          <w:szCs w:val="24"/>
          <w:lang w:bidi="ar"/>
        </w:rPr>
      </w:pPr>
      <w:r w:rsidRPr="004E6916">
        <w:rPr>
          <w:rFonts w:ascii="Times New Roman"/>
          <w:sz w:val="24"/>
          <w:szCs w:val="24"/>
          <w:lang w:bidi="ar"/>
        </w:rPr>
        <w:t xml:space="preserve">4.4.2  </w:t>
      </w:r>
      <w:r w:rsidRPr="004E6916">
        <w:rPr>
          <w:rFonts w:ascii="Times New Roman"/>
          <w:sz w:val="24"/>
          <w:szCs w:val="24"/>
          <w:lang w:bidi="ar"/>
        </w:rPr>
        <w:t>不同建筑类型、地区的幕墙、门窗的保温性能设计指标应符合《公共建筑节能设计标准》《严寒和寒冷地区居住建筑节能设计标准》</w:t>
      </w:r>
      <w:r w:rsidRPr="004E6916">
        <w:rPr>
          <w:rFonts w:ascii="Times New Roman"/>
          <w:sz w:val="24"/>
          <w:szCs w:val="24"/>
          <w:lang w:bidi="ar"/>
        </w:rPr>
        <w:t>JGJ 26</w:t>
      </w:r>
      <w:r w:rsidRPr="004E6916">
        <w:rPr>
          <w:rFonts w:ascii="Times New Roman"/>
          <w:sz w:val="24"/>
          <w:szCs w:val="24"/>
          <w:lang w:bidi="ar"/>
        </w:rPr>
        <w:t>、《夏热冬暖地区居住建筑节能设计标准》</w:t>
      </w:r>
      <w:r w:rsidRPr="004E6916">
        <w:rPr>
          <w:rFonts w:ascii="Times New Roman"/>
          <w:sz w:val="24"/>
          <w:szCs w:val="24"/>
          <w:lang w:bidi="ar"/>
        </w:rPr>
        <w:t>JGJ 75</w:t>
      </w:r>
      <w:r w:rsidRPr="004E6916">
        <w:rPr>
          <w:rFonts w:ascii="Times New Roman"/>
          <w:sz w:val="24"/>
          <w:szCs w:val="24"/>
          <w:lang w:bidi="ar"/>
        </w:rPr>
        <w:t>、《夏热冬冷地区居住建筑节能设计标准》</w:t>
      </w:r>
      <w:r w:rsidRPr="004E6916">
        <w:rPr>
          <w:rFonts w:ascii="Times New Roman"/>
          <w:sz w:val="24"/>
          <w:szCs w:val="24"/>
          <w:lang w:bidi="ar"/>
        </w:rPr>
        <w:t>JGJ 134</w:t>
      </w:r>
      <w:r w:rsidRPr="004E6916">
        <w:rPr>
          <w:rFonts w:ascii="Times New Roman"/>
          <w:sz w:val="24"/>
          <w:szCs w:val="24"/>
          <w:lang w:bidi="ar"/>
        </w:rPr>
        <w:t>、《温和地区居住建筑节能设计标准》</w:t>
      </w:r>
      <w:r w:rsidRPr="004E6916">
        <w:rPr>
          <w:rFonts w:ascii="Times New Roman"/>
          <w:sz w:val="24"/>
          <w:szCs w:val="24"/>
          <w:lang w:bidi="ar"/>
        </w:rPr>
        <w:t>JGJ475</w:t>
      </w:r>
      <w:r w:rsidRPr="004E6916">
        <w:rPr>
          <w:rFonts w:ascii="Times New Roman"/>
          <w:sz w:val="24"/>
          <w:szCs w:val="24"/>
          <w:lang w:bidi="ar"/>
        </w:rPr>
        <w:t>及地方标准或法律法规的规定。</w:t>
      </w:r>
    </w:p>
    <w:p w14:paraId="6F89D263" w14:textId="77176978" w:rsidR="00D028D9" w:rsidRPr="004E6916" w:rsidRDefault="00743DF9" w:rsidP="008254EB">
      <w:pPr>
        <w:pStyle w:val="aff0"/>
        <w:tabs>
          <w:tab w:val="center" w:pos="4201"/>
          <w:tab w:val="right" w:leader="dot" w:pos="9298"/>
        </w:tabs>
        <w:spacing w:line="360" w:lineRule="auto"/>
        <w:ind w:leftChars="200" w:left="660" w:hangingChars="100" w:hanging="240"/>
        <w:contextualSpacing/>
        <w:rPr>
          <w:rFonts w:ascii="Times New Roman"/>
          <w:sz w:val="24"/>
          <w:szCs w:val="24"/>
          <w:lang w:bidi="ar"/>
        </w:rPr>
      </w:pPr>
      <w:r w:rsidRPr="004E6916">
        <w:rPr>
          <w:rFonts w:ascii="Times New Roman"/>
          <w:sz w:val="24"/>
          <w:szCs w:val="24"/>
          <w:lang w:bidi="ar"/>
        </w:rPr>
        <w:lastRenderedPageBreak/>
        <w:t xml:space="preserve">1 </w:t>
      </w:r>
      <w:r w:rsidR="00882202" w:rsidRPr="00882202">
        <w:rPr>
          <w:rFonts w:ascii="Times New Roman" w:hint="eastAsia"/>
          <w:sz w:val="24"/>
          <w:szCs w:val="24"/>
          <w:lang w:bidi="ar"/>
        </w:rPr>
        <w:t>公共建筑的幕墙保温性能应符合《公共建筑节能设计标准》</w:t>
      </w:r>
      <w:r w:rsidR="00882202" w:rsidRPr="00882202">
        <w:rPr>
          <w:rFonts w:ascii="Times New Roman" w:hint="eastAsia"/>
          <w:sz w:val="24"/>
          <w:szCs w:val="24"/>
          <w:lang w:bidi="ar"/>
        </w:rPr>
        <w:t>GB 50189</w:t>
      </w:r>
      <w:r w:rsidR="00882202" w:rsidRPr="00882202">
        <w:rPr>
          <w:rFonts w:ascii="Times New Roman" w:hint="eastAsia"/>
          <w:sz w:val="24"/>
          <w:szCs w:val="24"/>
          <w:lang w:bidi="ar"/>
        </w:rPr>
        <w:t>的规定。甲类公共建筑幕墙的保温性能应符合《公共建筑节能设计标准》</w:t>
      </w:r>
      <w:r w:rsidR="00882202" w:rsidRPr="00882202">
        <w:rPr>
          <w:rFonts w:ascii="Times New Roman" w:hint="eastAsia"/>
          <w:sz w:val="24"/>
          <w:szCs w:val="24"/>
          <w:lang w:bidi="ar"/>
        </w:rPr>
        <w:t>GB 50189</w:t>
      </w:r>
      <w:r w:rsidR="00882202" w:rsidRPr="00882202">
        <w:rPr>
          <w:rFonts w:ascii="Times New Roman" w:hint="eastAsia"/>
          <w:sz w:val="24"/>
          <w:szCs w:val="24"/>
          <w:lang w:bidi="ar"/>
        </w:rPr>
        <w:t>的</w:t>
      </w:r>
      <w:r w:rsidR="00882202" w:rsidRPr="00882202">
        <w:rPr>
          <w:rFonts w:ascii="Times New Roman" w:hint="eastAsia"/>
          <w:sz w:val="24"/>
          <w:szCs w:val="24"/>
          <w:lang w:bidi="ar"/>
        </w:rPr>
        <w:t>3.3.1</w:t>
      </w:r>
      <w:r w:rsidR="00882202" w:rsidRPr="00882202">
        <w:rPr>
          <w:rFonts w:ascii="Times New Roman" w:hint="eastAsia"/>
          <w:sz w:val="24"/>
          <w:szCs w:val="24"/>
          <w:lang w:bidi="ar"/>
        </w:rPr>
        <w:t>条的规定，热工性能限值见表</w:t>
      </w:r>
      <w:r w:rsidR="00882202" w:rsidRPr="00882202">
        <w:rPr>
          <w:rFonts w:ascii="Times New Roman"/>
          <w:sz w:val="24"/>
          <w:szCs w:val="24"/>
          <w:lang w:bidi="ar"/>
        </w:rPr>
        <w:t>3.3.1-1</w:t>
      </w:r>
      <w:r w:rsidR="00882202" w:rsidRPr="00882202">
        <w:rPr>
          <w:rFonts w:ascii="Times New Roman" w:hint="eastAsia"/>
          <w:sz w:val="24"/>
          <w:szCs w:val="24"/>
          <w:lang w:bidi="ar"/>
        </w:rPr>
        <w:t>至表</w:t>
      </w:r>
      <w:r w:rsidR="00882202" w:rsidRPr="00882202">
        <w:rPr>
          <w:rFonts w:ascii="Times New Roman"/>
          <w:sz w:val="24"/>
          <w:szCs w:val="24"/>
          <w:lang w:bidi="ar"/>
        </w:rPr>
        <w:t>3.3.1-6</w:t>
      </w:r>
      <w:r w:rsidR="00882202" w:rsidRPr="00882202">
        <w:rPr>
          <w:rFonts w:ascii="Times New Roman" w:hint="eastAsia"/>
          <w:sz w:val="24"/>
          <w:szCs w:val="24"/>
          <w:lang w:bidi="ar"/>
        </w:rPr>
        <w:t>；乙类公共建筑幕墙的保温性能应符合《公共建筑节能设计标准》</w:t>
      </w:r>
      <w:r w:rsidR="00882202" w:rsidRPr="00882202">
        <w:rPr>
          <w:rFonts w:ascii="Times New Roman" w:hint="eastAsia"/>
          <w:sz w:val="24"/>
          <w:szCs w:val="24"/>
          <w:lang w:bidi="ar"/>
        </w:rPr>
        <w:t>GB 50189-2015</w:t>
      </w:r>
      <w:r w:rsidR="00882202" w:rsidRPr="00882202">
        <w:rPr>
          <w:rFonts w:ascii="Times New Roman" w:hint="eastAsia"/>
          <w:sz w:val="24"/>
          <w:szCs w:val="24"/>
          <w:lang w:bidi="ar"/>
        </w:rPr>
        <w:t>的</w:t>
      </w:r>
      <w:r w:rsidR="00882202" w:rsidRPr="00882202">
        <w:rPr>
          <w:rFonts w:ascii="Times New Roman" w:hint="eastAsia"/>
          <w:sz w:val="24"/>
          <w:szCs w:val="24"/>
          <w:lang w:bidi="ar"/>
        </w:rPr>
        <w:t>3.3.2</w:t>
      </w:r>
      <w:r w:rsidR="00882202" w:rsidRPr="00882202">
        <w:rPr>
          <w:rFonts w:ascii="Times New Roman" w:hint="eastAsia"/>
          <w:sz w:val="24"/>
          <w:szCs w:val="24"/>
          <w:lang w:bidi="ar"/>
        </w:rPr>
        <w:t>条的规定，热工性能限值见表</w:t>
      </w:r>
      <w:r w:rsidR="00882202" w:rsidRPr="00882202">
        <w:rPr>
          <w:rFonts w:ascii="Times New Roman"/>
          <w:sz w:val="24"/>
          <w:szCs w:val="24"/>
          <w:lang w:bidi="ar"/>
        </w:rPr>
        <w:t>3.3.2-2</w:t>
      </w:r>
      <w:r w:rsidR="00882202" w:rsidRPr="00882202">
        <w:rPr>
          <w:rFonts w:ascii="Times New Roman" w:hint="eastAsia"/>
          <w:sz w:val="24"/>
          <w:szCs w:val="24"/>
          <w:lang w:bidi="ar"/>
        </w:rPr>
        <w:t>。</w:t>
      </w:r>
    </w:p>
    <w:p w14:paraId="4B312A2E" w14:textId="50665109" w:rsidR="000B1C76" w:rsidRPr="004E6916" w:rsidRDefault="00743DF9" w:rsidP="008254EB">
      <w:pPr>
        <w:pStyle w:val="aff0"/>
        <w:tabs>
          <w:tab w:val="center" w:pos="4201"/>
          <w:tab w:val="right" w:leader="dot" w:pos="9298"/>
        </w:tabs>
        <w:spacing w:line="360" w:lineRule="auto"/>
        <w:ind w:leftChars="200" w:left="660" w:hangingChars="100" w:hanging="240"/>
        <w:contextualSpacing/>
        <w:rPr>
          <w:rFonts w:ascii="Times New Roman"/>
          <w:sz w:val="24"/>
          <w:szCs w:val="24"/>
          <w:lang w:bidi="ar"/>
        </w:rPr>
      </w:pPr>
      <w:r w:rsidRPr="004E6916">
        <w:rPr>
          <w:rFonts w:ascii="Times New Roman"/>
          <w:sz w:val="24"/>
          <w:szCs w:val="24"/>
          <w:lang w:bidi="ar"/>
        </w:rPr>
        <w:t xml:space="preserve">2 </w:t>
      </w:r>
      <w:r w:rsidRPr="004E6916">
        <w:rPr>
          <w:rFonts w:ascii="Times New Roman"/>
          <w:sz w:val="24"/>
          <w:szCs w:val="24"/>
          <w:lang w:bidi="ar"/>
        </w:rPr>
        <w:t>居住建筑外围护结构采用建筑幕墙时，建筑幕墙保温性能按表</w:t>
      </w:r>
      <w:r w:rsidRPr="004E6916">
        <w:rPr>
          <w:rFonts w:ascii="Times New Roman"/>
          <w:sz w:val="24"/>
          <w:szCs w:val="24"/>
          <w:lang w:bidi="ar"/>
        </w:rPr>
        <w:t>4.4.2</w:t>
      </w:r>
      <w:r w:rsidR="002C708B">
        <w:rPr>
          <w:rFonts w:ascii="Times New Roman" w:hint="eastAsia"/>
          <w:sz w:val="24"/>
          <w:szCs w:val="24"/>
          <w:lang w:bidi="ar"/>
        </w:rPr>
        <w:t>-</w:t>
      </w:r>
      <w:r w:rsidR="002C708B">
        <w:rPr>
          <w:rFonts w:ascii="Times New Roman"/>
          <w:sz w:val="24"/>
          <w:szCs w:val="24"/>
          <w:lang w:bidi="ar"/>
        </w:rPr>
        <w:t>1</w:t>
      </w:r>
      <w:r w:rsidRPr="004E6916">
        <w:rPr>
          <w:rFonts w:ascii="Times New Roman"/>
          <w:sz w:val="24"/>
          <w:szCs w:val="24"/>
          <w:lang w:bidi="ar"/>
        </w:rPr>
        <w:t>选用。</w:t>
      </w:r>
    </w:p>
    <w:p w14:paraId="1522FB2B" w14:textId="454693AC" w:rsidR="00D028D9" w:rsidRPr="004E6916" w:rsidRDefault="00743DF9" w:rsidP="000B1C76">
      <w:pPr>
        <w:spacing w:line="360" w:lineRule="auto"/>
        <w:jc w:val="center"/>
        <w:rPr>
          <w:rFonts w:ascii="Times New Roman" w:hAnsi="Times New Roman" w:cs="Times New Roman"/>
          <w:sz w:val="24"/>
          <w:szCs w:val="24"/>
        </w:rPr>
      </w:pPr>
      <w:r w:rsidRPr="004E6916">
        <w:rPr>
          <w:rFonts w:ascii="Times New Roman" w:hAnsi="Times New Roman" w:cs="Times New Roman"/>
          <w:sz w:val="24"/>
          <w:szCs w:val="24"/>
        </w:rPr>
        <w:t>表</w:t>
      </w:r>
      <w:r w:rsidRPr="004E6916">
        <w:rPr>
          <w:rFonts w:ascii="Times New Roman" w:hAnsi="Times New Roman" w:cs="Times New Roman"/>
          <w:sz w:val="24"/>
          <w:szCs w:val="24"/>
        </w:rPr>
        <w:t>4.4.2</w:t>
      </w:r>
      <w:r w:rsidR="002C708B">
        <w:rPr>
          <w:rFonts w:ascii="Times New Roman" w:hAnsi="Times New Roman" w:cs="Times New Roman" w:hint="eastAsia"/>
          <w:sz w:val="24"/>
          <w:szCs w:val="24"/>
        </w:rPr>
        <w:t>-</w:t>
      </w:r>
      <w:r w:rsidR="002C708B">
        <w:rPr>
          <w:rFonts w:ascii="Times New Roman" w:hAnsi="Times New Roman" w:cs="Times New Roman"/>
          <w:sz w:val="24"/>
          <w:szCs w:val="24"/>
        </w:rPr>
        <w:t>1</w:t>
      </w:r>
      <w:r w:rsidRPr="004E6916">
        <w:rPr>
          <w:rFonts w:ascii="Times New Roman" w:hAnsi="Times New Roman" w:cs="Times New Roman"/>
          <w:sz w:val="24"/>
          <w:szCs w:val="24"/>
        </w:rPr>
        <w:t xml:space="preserve"> </w:t>
      </w:r>
      <w:r w:rsidRPr="004E6916">
        <w:rPr>
          <w:rFonts w:ascii="Times New Roman" w:hAnsi="Times New Roman" w:cs="Times New Roman"/>
          <w:sz w:val="24"/>
          <w:szCs w:val="24"/>
        </w:rPr>
        <w:t>居住建筑外围护幕墙保温性能选用表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543"/>
        <w:gridCol w:w="2631"/>
      </w:tblGrid>
      <w:tr w:rsidR="00CC0678" w:rsidRPr="004E6916" w14:paraId="59DBF157" w14:textId="77777777" w:rsidTr="00174D6F">
        <w:tc>
          <w:tcPr>
            <w:tcW w:w="2122" w:type="dxa"/>
          </w:tcPr>
          <w:p w14:paraId="7A0A519F"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jc w:val="center"/>
              <w:rPr>
                <w:rFonts w:ascii="Times New Roman"/>
                <w:sz w:val="24"/>
                <w:szCs w:val="24"/>
                <w:lang w:bidi="ar"/>
              </w:rPr>
            </w:pPr>
            <w:r w:rsidRPr="004E6916">
              <w:rPr>
                <w:rFonts w:ascii="Times New Roman"/>
                <w:sz w:val="24"/>
                <w:szCs w:val="24"/>
                <w:lang w:bidi="ar"/>
              </w:rPr>
              <w:t>所处气候带</w:t>
            </w:r>
          </w:p>
        </w:tc>
        <w:tc>
          <w:tcPr>
            <w:tcW w:w="3543" w:type="dxa"/>
          </w:tcPr>
          <w:p w14:paraId="78EA3905"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jc w:val="center"/>
              <w:rPr>
                <w:rFonts w:ascii="Times New Roman"/>
                <w:sz w:val="24"/>
                <w:szCs w:val="24"/>
                <w:lang w:bidi="ar"/>
              </w:rPr>
            </w:pPr>
            <w:r w:rsidRPr="004E6916">
              <w:rPr>
                <w:rFonts w:ascii="Times New Roman"/>
                <w:sz w:val="24"/>
                <w:szCs w:val="24"/>
                <w:lang w:bidi="ar"/>
              </w:rPr>
              <w:t>相关规范</w:t>
            </w:r>
          </w:p>
        </w:tc>
        <w:tc>
          <w:tcPr>
            <w:tcW w:w="2631" w:type="dxa"/>
          </w:tcPr>
          <w:p w14:paraId="4C9A632F"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jc w:val="center"/>
              <w:rPr>
                <w:rFonts w:ascii="Times New Roman"/>
                <w:sz w:val="24"/>
                <w:szCs w:val="24"/>
                <w:lang w:bidi="ar"/>
              </w:rPr>
            </w:pPr>
            <w:r w:rsidRPr="004E6916">
              <w:rPr>
                <w:rFonts w:ascii="Times New Roman"/>
                <w:sz w:val="24"/>
                <w:szCs w:val="24"/>
                <w:lang w:bidi="ar"/>
              </w:rPr>
              <w:t>索引内容</w:t>
            </w:r>
          </w:p>
        </w:tc>
      </w:tr>
      <w:tr w:rsidR="00CC0678" w:rsidRPr="004E6916" w14:paraId="3C3E9A45" w14:textId="77777777" w:rsidTr="00174D6F">
        <w:tc>
          <w:tcPr>
            <w:tcW w:w="2122" w:type="dxa"/>
          </w:tcPr>
          <w:p w14:paraId="65C68CB1"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rPr>
                <w:rFonts w:ascii="Times New Roman"/>
                <w:sz w:val="24"/>
                <w:szCs w:val="24"/>
                <w:lang w:bidi="ar"/>
              </w:rPr>
            </w:pPr>
            <w:r w:rsidRPr="004E6916">
              <w:rPr>
                <w:rFonts w:ascii="Times New Roman"/>
                <w:sz w:val="24"/>
                <w:szCs w:val="24"/>
                <w:lang w:bidi="ar"/>
              </w:rPr>
              <w:t>严寒和寒冷地区</w:t>
            </w:r>
          </w:p>
        </w:tc>
        <w:tc>
          <w:tcPr>
            <w:tcW w:w="3543" w:type="dxa"/>
          </w:tcPr>
          <w:p w14:paraId="0D104655"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rPr>
                <w:rFonts w:ascii="Times New Roman"/>
                <w:sz w:val="24"/>
                <w:szCs w:val="24"/>
                <w:lang w:bidi="ar"/>
              </w:rPr>
            </w:pPr>
            <w:r w:rsidRPr="004E6916">
              <w:rPr>
                <w:rFonts w:ascii="Times New Roman"/>
                <w:sz w:val="24"/>
                <w:szCs w:val="24"/>
                <w:lang w:bidi="ar"/>
              </w:rPr>
              <w:t>《严寒和寒冷地区居住建筑节能设计标准》</w:t>
            </w:r>
            <w:r w:rsidRPr="004E6916">
              <w:rPr>
                <w:rFonts w:ascii="Times New Roman"/>
                <w:sz w:val="24"/>
                <w:szCs w:val="24"/>
                <w:lang w:bidi="ar"/>
              </w:rPr>
              <w:t>JGJ 26</w:t>
            </w:r>
          </w:p>
        </w:tc>
        <w:tc>
          <w:tcPr>
            <w:tcW w:w="2631" w:type="dxa"/>
          </w:tcPr>
          <w:p w14:paraId="4466F129" w14:textId="5F4E9CB2" w:rsidR="00D028D9" w:rsidRPr="004E6916" w:rsidRDefault="0012086A" w:rsidP="00DB2A7D">
            <w:pPr>
              <w:pStyle w:val="aff0"/>
              <w:widowControl w:val="0"/>
              <w:tabs>
                <w:tab w:val="center" w:pos="4201"/>
                <w:tab w:val="right" w:leader="dot" w:pos="9298"/>
              </w:tabs>
              <w:autoSpaceDE/>
              <w:autoSpaceDN/>
              <w:ind w:firstLineChars="0" w:firstLine="0"/>
              <w:contextualSpacing/>
              <w:rPr>
                <w:rFonts w:ascii="Times New Roman"/>
                <w:sz w:val="24"/>
                <w:szCs w:val="24"/>
                <w:lang w:bidi="ar"/>
              </w:rPr>
            </w:pPr>
            <w:r w:rsidRPr="0012086A">
              <w:rPr>
                <w:rFonts w:ascii="Times New Roman" w:hint="eastAsia"/>
                <w:sz w:val="24"/>
                <w:szCs w:val="24"/>
                <w:lang w:bidi="ar"/>
              </w:rPr>
              <w:t>表</w:t>
            </w:r>
            <w:r w:rsidRPr="0012086A">
              <w:rPr>
                <w:rFonts w:ascii="Times New Roman" w:hint="eastAsia"/>
                <w:sz w:val="24"/>
                <w:szCs w:val="24"/>
                <w:lang w:bidi="ar"/>
              </w:rPr>
              <w:t>4.2.1-1</w:t>
            </w:r>
            <w:r w:rsidR="00743DF9" w:rsidRPr="004E6916">
              <w:rPr>
                <w:rFonts w:ascii="Times New Roman"/>
                <w:sz w:val="24"/>
                <w:szCs w:val="24"/>
                <w:lang w:bidi="ar"/>
              </w:rPr>
              <w:t>至表</w:t>
            </w:r>
            <w:r w:rsidRPr="0012086A">
              <w:rPr>
                <w:rFonts w:ascii="Times New Roman"/>
                <w:sz w:val="24"/>
                <w:szCs w:val="24"/>
                <w:lang w:bidi="ar"/>
              </w:rPr>
              <w:t>4.2.1-5</w:t>
            </w:r>
          </w:p>
        </w:tc>
      </w:tr>
      <w:tr w:rsidR="00CC0678" w:rsidRPr="004E6916" w14:paraId="75003CC4" w14:textId="77777777" w:rsidTr="00174D6F">
        <w:tc>
          <w:tcPr>
            <w:tcW w:w="2122" w:type="dxa"/>
          </w:tcPr>
          <w:p w14:paraId="48B123E1"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rPr>
                <w:rFonts w:ascii="Times New Roman"/>
                <w:sz w:val="24"/>
                <w:szCs w:val="24"/>
                <w:lang w:bidi="ar"/>
              </w:rPr>
            </w:pPr>
            <w:r w:rsidRPr="004E6916">
              <w:rPr>
                <w:rFonts w:ascii="Times New Roman"/>
                <w:sz w:val="24"/>
                <w:szCs w:val="24"/>
                <w:lang w:bidi="ar"/>
              </w:rPr>
              <w:t>夏热冬</w:t>
            </w:r>
            <w:proofErr w:type="gramStart"/>
            <w:r w:rsidRPr="004E6916">
              <w:rPr>
                <w:rFonts w:ascii="Times New Roman"/>
                <w:sz w:val="24"/>
                <w:szCs w:val="24"/>
                <w:lang w:bidi="ar"/>
              </w:rPr>
              <w:t>冷地区</w:t>
            </w:r>
            <w:proofErr w:type="gramEnd"/>
          </w:p>
        </w:tc>
        <w:tc>
          <w:tcPr>
            <w:tcW w:w="3543" w:type="dxa"/>
          </w:tcPr>
          <w:p w14:paraId="4EBA4E45"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rPr>
                <w:rFonts w:ascii="Times New Roman"/>
                <w:sz w:val="24"/>
                <w:szCs w:val="24"/>
                <w:lang w:bidi="ar"/>
              </w:rPr>
            </w:pPr>
            <w:r w:rsidRPr="004E6916">
              <w:rPr>
                <w:rFonts w:ascii="Times New Roman"/>
                <w:sz w:val="24"/>
                <w:szCs w:val="24"/>
                <w:lang w:bidi="ar"/>
              </w:rPr>
              <w:t>《夏热冬冷地区居住建筑节能设计标准》</w:t>
            </w:r>
            <w:r w:rsidRPr="004E6916">
              <w:rPr>
                <w:rFonts w:ascii="Times New Roman"/>
                <w:sz w:val="24"/>
                <w:szCs w:val="24"/>
                <w:lang w:bidi="ar"/>
              </w:rPr>
              <w:t>JGJ 134</w:t>
            </w:r>
          </w:p>
        </w:tc>
        <w:tc>
          <w:tcPr>
            <w:tcW w:w="2631" w:type="dxa"/>
          </w:tcPr>
          <w:p w14:paraId="5C599D9B" w14:textId="1BC52830" w:rsidR="00D028D9" w:rsidRPr="004E6916" w:rsidRDefault="00743DF9" w:rsidP="00DB2A7D">
            <w:pPr>
              <w:pStyle w:val="aff0"/>
              <w:widowControl w:val="0"/>
              <w:tabs>
                <w:tab w:val="center" w:pos="4201"/>
                <w:tab w:val="right" w:leader="dot" w:pos="9298"/>
              </w:tabs>
              <w:autoSpaceDE/>
              <w:autoSpaceDN/>
              <w:ind w:firstLineChars="0" w:firstLine="0"/>
              <w:contextualSpacing/>
              <w:rPr>
                <w:rFonts w:ascii="Times New Roman"/>
                <w:sz w:val="24"/>
                <w:szCs w:val="24"/>
                <w:lang w:bidi="ar"/>
              </w:rPr>
            </w:pPr>
            <w:r w:rsidRPr="004E6916">
              <w:rPr>
                <w:rFonts w:ascii="Times New Roman"/>
                <w:sz w:val="24"/>
                <w:szCs w:val="24"/>
                <w:lang w:bidi="ar"/>
              </w:rPr>
              <w:t>表</w:t>
            </w:r>
            <w:r w:rsidR="0012086A" w:rsidRPr="0012086A">
              <w:rPr>
                <w:rFonts w:ascii="Times New Roman"/>
                <w:sz w:val="24"/>
                <w:szCs w:val="24"/>
                <w:lang w:bidi="ar"/>
              </w:rPr>
              <w:t>4.0.5-2</w:t>
            </w:r>
          </w:p>
        </w:tc>
      </w:tr>
      <w:tr w:rsidR="00CC0678" w:rsidRPr="004E6916" w14:paraId="66096A6F" w14:textId="77777777" w:rsidTr="00174D6F">
        <w:tc>
          <w:tcPr>
            <w:tcW w:w="2122" w:type="dxa"/>
          </w:tcPr>
          <w:p w14:paraId="252815E7"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rPr>
                <w:rFonts w:ascii="Times New Roman"/>
                <w:sz w:val="24"/>
                <w:szCs w:val="24"/>
                <w:lang w:bidi="ar"/>
              </w:rPr>
            </w:pPr>
            <w:r w:rsidRPr="004E6916">
              <w:rPr>
                <w:rFonts w:ascii="Times New Roman"/>
                <w:sz w:val="24"/>
                <w:szCs w:val="24"/>
                <w:lang w:bidi="ar"/>
              </w:rPr>
              <w:t>夏热冬</w:t>
            </w:r>
            <w:proofErr w:type="gramStart"/>
            <w:r w:rsidRPr="004E6916">
              <w:rPr>
                <w:rFonts w:ascii="Times New Roman"/>
                <w:sz w:val="24"/>
                <w:szCs w:val="24"/>
                <w:lang w:bidi="ar"/>
              </w:rPr>
              <w:t>暖地区</w:t>
            </w:r>
            <w:proofErr w:type="gramEnd"/>
          </w:p>
        </w:tc>
        <w:tc>
          <w:tcPr>
            <w:tcW w:w="3543" w:type="dxa"/>
          </w:tcPr>
          <w:p w14:paraId="0DDD0B93"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rPr>
                <w:rFonts w:ascii="Times New Roman"/>
                <w:sz w:val="24"/>
                <w:szCs w:val="24"/>
                <w:lang w:bidi="ar"/>
              </w:rPr>
            </w:pPr>
            <w:r w:rsidRPr="004E6916">
              <w:rPr>
                <w:rFonts w:ascii="Times New Roman"/>
                <w:sz w:val="24"/>
                <w:szCs w:val="24"/>
                <w:lang w:bidi="ar"/>
              </w:rPr>
              <w:t>《夏热冬暖地区居住建筑节能设计标准》</w:t>
            </w:r>
            <w:r w:rsidRPr="004E6916">
              <w:rPr>
                <w:rFonts w:ascii="Times New Roman"/>
                <w:sz w:val="24"/>
                <w:szCs w:val="24"/>
                <w:lang w:bidi="ar"/>
              </w:rPr>
              <w:t>JGJ 75</w:t>
            </w:r>
          </w:p>
        </w:tc>
        <w:tc>
          <w:tcPr>
            <w:tcW w:w="2631" w:type="dxa"/>
          </w:tcPr>
          <w:p w14:paraId="7411B2E8" w14:textId="6DB3EC23" w:rsidR="00D028D9" w:rsidRPr="004E6916" w:rsidRDefault="00743DF9" w:rsidP="00DB2A7D">
            <w:pPr>
              <w:pStyle w:val="aff0"/>
              <w:widowControl w:val="0"/>
              <w:tabs>
                <w:tab w:val="center" w:pos="4201"/>
                <w:tab w:val="right" w:leader="dot" w:pos="9298"/>
              </w:tabs>
              <w:autoSpaceDE/>
              <w:autoSpaceDN/>
              <w:ind w:firstLineChars="0" w:firstLine="0"/>
              <w:contextualSpacing/>
              <w:rPr>
                <w:rFonts w:ascii="Times New Roman"/>
                <w:sz w:val="24"/>
                <w:szCs w:val="24"/>
                <w:lang w:bidi="ar"/>
              </w:rPr>
            </w:pPr>
            <w:r w:rsidRPr="004E6916">
              <w:rPr>
                <w:rFonts w:ascii="Times New Roman"/>
                <w:sz w:val="24"/>
                <w:szCs w:val="24"/>
                <w:lang w:bidi="ar"/>
              </w:rPr>
              <w:t>表</w:t>
            </w:r>
            <w:r w:rsidR="0012086A" w:rsidRPr="0012086A">
              <w:rPr>
                <w:rFonts w:ascii="Times New Roman"/>
                <w:sz w:val="24"/>
                <w:szCs w:val="24"/>
                <w:lang w:bidi="ar"/>
              </w:rPr>
              <w:t>4.0.8-1</w:t>
            </w:r>
          </w:p>
        </w:tc>
      </w:tr>
      <w:tr w:rsidR="00D028D9" w:rsidRPr="004E6916" w14:paraId="045A4837" w14:textId="77777777" w:rsidTr="00174D6F">
        <w:tc>
          <w:tcPr>
            <w:tcW w:w="2122" w:type="dxa"/>
          </w:tcPr>
          <w:p w14:paraId="124523C8"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rPr>
                <w:rFonts w:ascii="Times New Roman"/>
                <w:sz w:val="24"/>
                <w:szCs w:val="24"/>
                <w:lang w:bidi="ar"/>
              </w:rPr>
            </w:pPr>
            <w:r w:rsidRPr="004E6916">
              <w:rPr>
                <w:rFonts w:ascii="Times New Roman"/>
                <w:sz w:val="24"/>
                <w:szCs w:val="24"/>
                <w:lang w:bidi="ar"/>
              </w:rPr>
              <w:t>温和地区</w:t>
            </w:r>
          </w:p>
        </w:tc>
        <w:tc>
          <w:tcPr>
            <w:tcW w:w="3543" w:type="dxa"/>
          </w:tcPr>
          <w:p w14:paraId="017A6203"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rPr>
                <w:rFonts w:ascii="Times New Roman"/>
                <w:sz w:val="24"/>
                <w:szCs w:val="24"/>
                <w:lang w:bidi="ar"/>
              </w:rPr>
            </w:pPr>
            <w:r w:rsidRPr="004E6916">
              <w:rPr>
                <w:rFonts w:ascii="Times New Roman"/>
                <w:sz w:val="24"/>
                <w:szCs w:val="24"/>
                <w:lang w:bidi="ar"/>
              </w:rPr>
              <w:t>《温和地区居住建筑节能设计标准》</w:t>
            </w:r>
            <w:r w:rsidRPr="004E6916">
              <w:rPr>
                <w:rFonts w:ascii="Times New Roman"/>
                <w:sz w:val="24"/>
                <w:szCs w:val="24"/>
                <w:lang w:bidi="ar"/>
              </w:rPr>
              <w:t>JGJ 475</w:t>
            </w:r>
          </w:p>
        </w:tc>
        <w:tc>
          <w:tcPr>
            <w:tcW w:w="2631" w:type="dxa"/>
          </w:tcPr>
          <w:p w14:paraId="4F0EC2F6" w14:textId="31DDF72F" w:rsidR="00D028D9" w:rsidRPr="004E6916" w:rsidRDefault="00743DF9" w:rsidP="00DB2A7D">
            <w:pPr>
              <w:pStyle w:val="aff0"/>
              <w:widowControl w:val="0"/>
              <w:tabs>
                <w:tab w:val="center" w:pos="4201"/>
                <w:tab w:val="right" w:leader="dot" w:pos="9298"/>
              </w:tabs>
              <w:autoSpaceDE/>
              <w:autoSpaceDN/>
              <w:ind w:firstLineChars="0" w:firstLine="0"/>
              <w:contextualSpacing/>
              <w:rPr>
                <w:rFonts w:ascii="Times New Roman"/>
                <w:sz w:val="24"/>
                <w:szCs w:val="24"/>
                <w:lang w:bidi="ar"/>
              </w:rPr>
            </w:pPr>
            <w:r w:rsidRPr="004E6916">
              <w:rPr>
                <w:rFonts w:ascii="Times New Roman"/>
                <w:sz w:val="24"/>
                <w:szCs w:val="24"/>
                <w:lang w:bidi="ar"/>
              </w:rPr>
              <w:t>表</w:t>
            </w:r>
            <w:r w:rsidR="0012086A" w:rsidRPr="0012086A">
              <w:rPr>
                <w:rFonts w:ascii="Times New Roman"/>
                <w:sz w:val="24"/>
                <w:szCs w:val="24"/>
                <w:lang w:bidi="ar"/>
              </w:rPr>
              <w:t>4.2.2-2</w:t>
            </w:r>
          </w:p>
        </w:tc>
      </w:tr>
    </w:tbl>
    <w:p w14:paraId="169113B1" w14:textId="77777777" w:rsidR="00D028D9" w:rsidRPr="004E6916" w:rsidRDefault="00D028D9" w:rsidP="008254EB">
      <w:pPr>
        <w:pStyle w:val="aff0"/>
        <w:tabs>
          <w:tab w:val="center" w:pos="4201"/>
          <w:tab w:val="right" w:leader="dot" w:pos="9298"/>
        </w:tabs>
        <w:spacing w:line="360" w:lineRule="auto"/>
        <w:ind w:firstLineChars="0" w:firstLine="0"/>
        <w:contextualSpacing/>
        <w:jc w:val="left"/>
        <w:rPr>
          <w:rFonts w:ascii="Times New Roman"/>
          <w:sz w:val="24"/>
          <w:szCs w:val="24"/>
          <w:lang w:bidi="ar"/>
        </w:rPr>
      </w:pPr>
    </w:p>
    <w:p w14:paraId="0A2E13CC" w14:textId="35034442" w:rsidR="000B1C76" w:rsidRPr="004E6916" w:rsidRDefault="00743DF9" w:rsidP="008254EB">
      <w:pPr>
        <w:pStyle w:val="aff0"/>
        <w:tabs>
          <w:tab w:val="center" w:pos="4201"/>
          <w:tab w:val="right" w:leader="dot" w:pos="9298"/>
        </w:tabs>
        <w:spacing w:line="360" w:lineRule="auto"/>
        <w:ind w:leftChars="200" w:left="660" w:hangingChars="100" w:hanging="240"/>
        <w:contextualSpacing/>
        <w:jc w:val="left"/>
        <w:rPr>
          <w:rFonts w:ascii="Times New Roman"/>
          <w:sz w:val="24"/>
          <w:szCs w:val="24"/>
          <w:lang w:bidi="ar"/>
        </w:rPr>
      </w:pPr>
      <w:r w:rsidRPr="004E6916">
        <w:rPr>
          <w:rFonts w:ascii="Times New Roman"/>
          <w:sz w:val="24"/>
          <w:szCs w:val="24"/>
          <w:lang w:bidi="ar"/>
        </w:rPr>
        <w:t xml:space="preserve">3 </w:t>
      </w:r>
      <w:r w:rsidRPr="004E6916">
        <w:rPr>
          <w:rFonts w:ascii="Times New Roman"/>
          <w:sz w:val="24"/>
          <w:szCs w:val="24"/>
          <w:lang w:bidi="ar"/>
        </w:rPr>
        <w:t>近零能耗建筑透光幕墙传热系数应符合《近零能耗建筑技术标准》</w:t>
      </w:r>
      <w:r w:rsidRPr="004E6916">
        <w:rPr>
          <w:rFonts w:ascii="Times New Roman"/>
          <w:sz w:val="24"/>
          <w:szCs w:val="24"/>
          <w:lang w:bidi="ar"/>
        </w:rPr>
        <w:t>GB/T 51350</w:t>
      </w:r>
      <w:r w:rsidRPr="004E6916">
        <w:rPr>
          <w:rFonts w:ascii="Times New Roman"/>
          <w:sz w:val="24"/>
          <w:szCs w:val="24"/>
          <w:lang w:bidi="ar"/>
        </w:rPr>
        <w:t>规定，可按</w:t>
      </w:r>
      <w:r w:rsidR="002C708B" w:rsidRPr="004E6916">
        <w:rPr>
          <w:rFonts w:ascii="Times New Roman"/>
          <w:sz w:val="24"/>
          <w:szCs w:val="24"/>
          <w:lang w:bidi="ar"/>
        </w:rPr>
        <w:t>表</w:t>
      </w:r>
      <w:r w:rsidR="002C708B" w:rsidRPr="004E6916">
        <w:rPr>
          <w:rFonts w:ascii="Times New Roman"/>
          <w:sz w:val="24"/>
          <w:szCs w:val="24"/>
          <w:lang w:bidi="ar"/>
        </w:rPr>
        <w:t>4.4.2</w:t>
      </w:r>
      <w:r w:rsidR="002C708B">
        <w:rPr>
          <w:rFonts w:ascii="Times New Roman" w:hint="eastAsia"/>
          <w:sz w:val="24"/>
          <w:szCs w:val="24"/>
          <w:lang w:bidi="ar"/>
        </w:rPr>
        <w:t>-</w:t>
      </w:r>
      <w:r w:rsidR="002C708B">
        <w:rPr>
          <w:rFonts w:ascii="Times New Roman"/>
          <w:sz w:val="24"/>
          <w:szCs w:val="24"/>
          <w:lang w:bidi="ar"/>
        </w:rPr>
        <w:t>2</w:t>
      </w:r>
      <w:r w:rsidRPr="004E6916">
        <w:rPr>
          <w:rFonts w:ascii="Times New Roman"/>
          <w:sz w:val="24"/>
          <w:szCs w:val="24"/>
          <w:lang w:bidi="ar"/>
        </w:rPr>
        <w:t>选取。</w:t>
      </w:r>
    </w:p>
    <w:p w14:paraId="08A51D3F" w14:textId="4A80715C" w:rsidR="002C708B" w:rsidRPr="00396F6F" w:rsidRDefault="002C708B" w:rsidP="002C708B">
      <w:pPr>
        <w:spacing w:line="360" w:lineRule="auto"/>
        <w:jc w:val="center"/>
        <w:rPr>
          <w:rFonts w:ascii="Times New Roman"/>
          <w:sz w:val="24"/>
          <w:szCs w:val="24"/>
          <w:lang w:bidi="ar"/>
        </w:rPr>
      </w:pPr>
      <w:r w:rsidRPr="004E6916">
        <w:rPr>
          <w:rFonts w:ascii="Times New Roman"/>
          <w:sz w:val="24"/>
          <w:szCs w:val="24"/>
          <w:lang w:bidi="ar"/>
        </w:rPr>
        <w:t>表</w:t>
      </w:r>
      <w:r w:rsidRPr="004E6916">
        <w:rPr>
          <w:rFonts w:ascii="Times New Roman"/>
          <w:sz w:val="24"/>
          <w:szCs w:val="24"/>
          <w:lang w:bidi="ar"/>
        </w:rPr>
        <w:t>4.4.2</w:t>
      </w:r>
      <w:r>
        <w:rPr>
          <w:rFonts w:ascii="Times New Roman" w:hint="eastAsia"/>
          <w:sz w:val="24"/>
          <w:szCs w:val="24"/>
          <w:lang w:bidi="ar"/>
        </w:rPr>
        <w:t>-</w:t>
      </w:r>
      <w:r>
        <w:rPr>
          <w:rFonts w:ascii="Times New Roman"/>
          <w:sz w:val="24"/>
          <w:szCs w:val="24"/>
          <w:lang w:bidi="ar"/>
        </w:rPr>
        <w:t>2</w:t>
      </w:r>
      <w:r w:rsidRPr="00396F6F">
        <w:rPr>
          <w:rFonts w:ascii="Times New Roman"/>
          <w:sz w:val="24"/>
          <w:szCs w:val="24"/>
          <w:lang w:bidi="ar"/>
        </w:rPr>
        <w:t>近零能耗建筑透光幕墙传热系数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843"/>
        <w:gridCol w:w="850"/>
        <w:gridCol w:w="851"/>
        <w:gridCol w:w="1276"/>
        <w:gridCol w:w="1276"/>
        <w:gridCol w:w="929"/>
      </w:tblGrid>
      <w:tr w:rsidR="002C708B" w:rsidRPr="002C708B" w14:paraId="2C756DF5" w14:textId="77777777" w:rsidTr="00396F6F">
        <w:trPr>
          <w:trHeight w:val="283"/>
          <w:jc w:val="center"/>
        </w:trPr>
        <w:tc>
          <w:tcPr>
            <w:tcW w:w="766" w:type="pct"/>
            <w:vAlign w:val="center"/>
          </w:tcPr>
          <w:p w14:paraId="415FAA84" w14:textId="77777777" w:rsidR="002C708B" w:rsidRPr="00396F6F" w:rsidRDefault="002C708B" w:rsidP="00FE37A1">
            <w:pPr>
              <w:jc w:val="center"/>
              <w:rPr>
                <w:rFonts w:ascii="Times New Roman" w:eastAsia="宋体" w:hAnsi="Times New Roman" w:cs="Times New Roman"/>
                <w:sz w:val="24"/>
                <w:szCs w:val="24"/>
              </w:rPr>
            </w:pPr>
            <w:r w:rsidRPr="00396F6F">
              <w:rPr>
                <w:rFonts w:ascii="Times New Roman" w:eastAsia="宋体" w:hAnsi="Times New Roman" w:cs="Times New Roman"/>
                <w:sz w:val="24"/>
                <w:szCs w:val="24"/>
              </w:rPr>
              <w:t>建筑类型</w:t>
            </w:r>
          </w:p>
        </w:tc>
        <w:tc>
          <w:tcPr>
            <w:tcW w:w="1111" w:type="pct"/>
            <w:vAlign w:val="center"/>
          </w:tcPr>
          <w:p w14:paraId="0E1D5F60" w14:textId="77777777" w:rsidR="002C708B" w:rsidRPr="00396F6F" w:rsidRDefault="002C708B" w:rsidP="00FE37A1">
            <w:pPr>
              <w:jc w:val="center"/>
              <w:rPr>
                <w:rFonts w:ascii="Times New Roman" w:eastAsia="宋体" w:hAnsi="Times New Roman" w:cs="Times New Roman"/>
                <w:sz w:val="24"/>
                <w:szCs w:val="24"/>
              </w:rPr>
            </w:pPr>
            <w:r w:rsidRPr="00396F6F">
              <w:rPr>
                <w:rFonts w:ascii="Times New Roman" w:eastAsia="宋体" w:hAnsi="Times New Roman" w:cs="Times New Roman"/>
                <w:sz w:val="24"/>
                <w:szCs w:val="24"/>
              </w:rPr>
              <w:t>性能参数</w:t>
            </w:r>
          </w:p>
        </w:tc>
        <w:tc>
          <w:tcPr>
            <w:tcW w:w="512" w:type="pct"/>
            <w:vAlign w:val="center"/>
          </w:tcPr>
          <w:p w14:paraId="17E09C0D" w14:textId="77777777" w:rsidR="002C708B" w:rsidRPr="00396F6F" w:rsidRDefault="002C708B" w:rsidP="00FE37A1">
            <w:pPr>
              <w:jc w:val="center"/>
              <w:rPr>
                <w:rFonts w:ascii="Times New Roman" w:eastAsia="宋体" w:hAnsi="Times New Roman" w:cs="Times New Roman"/>
                <w:sz w:val="24"/>
                <w:szCs w:val="24"/>
              </w:rPr>
            </w:pPr>
            <w:r w:rsidRPr="00396F6F">
              <w:rPr>
                <w:rFonts w:ascii="Times New Roman" w:eastAsia="宋体" w:hAnsi="Times New Roman" w:cs="Times New Roman"/>
                <w:sz w:val="24"/>
                <w:szCs w:val="24"/>
              </w:rPr>
              <w:t>严寒地区</w:t>
            </w:r>
          </w:p>
        </w:tc>
        <w:tc>
          <w:tcPr>
            <w:tcW w:w="513" w:type="pct"/>
            <w:vAlign w:val="center"/>
          </w:tcPr>
          <w:p w14:paraId="1ECF5EB7" w14:textId="77777777" w:rsidR="002C708B" w:rsidRPr="00396F6F" w:rsidRDefault="002C708B" w:rsidP="00FE37A1">
            <w:pPr>
              <w:jc w:val="center"/>
              <w:rPr>
                <w:rFonts w:ascii="Times New Roman" w:eastAsia="宋体" w:hAnsi="Times New Roman" w:cs="Times New Roman"/>
                <w:sz w:val="24"/>
                <w:szCs w:val="24"/>
              </w:rPr>
            </w:pPr>
            <w:r w:rsidRPr="00396F6F">
              <w:rPr>
                <w:rFonts w:ascii="Times New Roman" w:eastAsia="宋体" w:hAnsi="Times New Roman" w:cs="Times New Roman"/>
                <w:sz w:val="24"/>
                <w:szCs w:val="24"/>
              </w:rPr>
              <w:t>寒冷地区</w:t>
            </w:r>
          </w:p>
        </w:tc>
        <w:tc>
          <w:tcPr>
            <w:tcW w:w="769" w:type="pct"/>
            <w:vAlign w:val="center"/>
          </w:tcPr>
          <w:p w14:paraId="14714A9B" w14:textId="77777777" w:rsidR="002C708B" w:rsidRPr="00396F6F" w:rsidRDefault="002C708B" w:rsidP="00FE37A1">
            <w:pPr>
              <w:jc w:val="center"/>
              <w:rPr>
                <w:rFonts w:ascii="Times New Roman" w:eastAsia="宋体" w:hAnsi="Times New Roman" w:cs="Times New Roman"/>
                <w:sz w:val="24"/>
                <w:szCs w:val="24"/>
              </w:rPr>
            </w:pPr>
            <w:r w:rsidRPr="00396F6F">
              <w:rPr>
                <w:rFonts w:ascii="Times New Roman" w:eastAsia="宋体" w:hAnsi="Times New Roman" w:cs="Times New Roman"/>
                <w:sz w:val="24"/>
                <w:szCs w:val="24"/>
              </w:rPr>
              <w:t>夏热冬</w:t>
            </w:r>
            <w:proofErr w:type="gramStart"/>
            <w:r w:rsidRPr="00396F6F">
              <w:rPr>
                <w:rFonts w:ascii="Times New Roman" w:eastAsia="宋体" w:hAnsi="Times New Roman" w:cs="Times New Roman"/>
                <w:sz w:val="24"/>
                <w:szCs w:val="24"/>
              </w:rPr>
              <w:t>冷地区</w:t>
            </w:r>
            <w:proofErr w:type="gramEnd"/>
          </w:p>
        </w:tc>
        <w:tc>
          <w:tcPr>
            <w:tcW w:w="769" w:type="pct"/>
            <w:vAlign w:val="center"/>
          </w:tcPr>
          <w:p w14:paraId="5947D1A8" w14:textId="77777777" w:rsidR="002C708B" w:rsidRPr="00396F6F" w:rsidRDefault="002C708B" w:rsidP="00FE37A1">
            <w:pPr>
              <w:jc w:val="center"/>
              <w:rPr>
                <w:rFonts w:ascii="Times New Roman" w:eastAsia="宋体" w:hAnsi="Times New Roman" w:cs="Times New Roman"/>
                <w:sz w:val="24"/>
                <w:szCs w:val="24"/>
              </w:rPr>
            </w:pPr>
            <w:r w:rsidRPr="00396F6F">
              <w:rPr>
                <w:rFonts w:ascii="Times New Roman" w:eastAsia="宋体" w:hAnsi="Times New Roman" w:cs="Times New Roman"/>
                <w:sz w:val="24"/>
                <w:szCs w:val="24"/>
              </w:rPr>
              <w:t>夏热冬</w:t>
            </w:r>
            <w:proofErr w:type="gramStart"/>
            <w:r w:rsidRPr="00396F6F">
              <w:rPr>
                <w:rFonts w:ascii="Times New Roman" w:eastAsia="宋体" w:hAnsi="Times New Roman" w:cs="Times New Roman"/>
                <w:sz w:val="24"/>
                <w:szCs w:val="24"/>
              </w:rPr>
              <w:t>暖地区</w:t>
            </w:r>
            <w:proofErr w:type="gramEnd"/>
          </w:p>
        </w:tc>
        <w:tc>
          <w:tcPr>
            <w:tcW w:w="560" w:type="pct"/>
            <w:vAlign w:val="center"/>
          </w:tcPr>
          <w:p w14:paraId="33430076" w14:textId="77777777" w:rsidR="002C708B" w:rsidRPr="00396F6F" w:rsidRDefault="002C708B" w:rsidP="00FE37A1">
            <w:pPr>
              <w:jc w:val="center"/>
              <w:rPr>
                <w:rFonts w:ascii="Times New Roman" w:eastAsia="宋体" w:hAnsi="Times New Roman" w:cs="Times New Roman"/>
                <w:sz w:val="24"/>
                <w:szCs w:val="24"/>
              </w:rPr>
            </w:pPr>
            <w:r w:rsidRPr="00396F6F">
              <w:rPr>
                <w:rFonts w:ascii="Times New Roman" w:eastAsia="宋体" w:hAnsi="Times New Roman" w:cs="Times New Roman"/>
                <w:sz w:val="24"/>
                <w:szCs w:val="24"/>
              </w:rPr>
              <w:t>温和地区</w:t>
            </w:r>
          </w:p>
        </w:tc>
      </w:tr>
      <w:tr w:rsidR="002C708B" w:rsidRPr="002C708B" w14:paraId="5FB0677B" w14:textId="77777777" w:rsidTr="00396F6F">
        <w:trPr>
          <w:trHeight w:val="283"/>
          <w:jc w:val="center"/>
        </w:trPr>
        <w:tc>
          <w:tcPr>
            <w:tcW w:w="766" w:type="pct"/>
            <w:vAlign w:val="center"/>
          </w:tcPr>
          <w:p w14:paraId="30082799" w14:textId="77777777" w:rsidR="002C708B" w:rsidRPr="00396F6F" w:rsidRDefault="002C708B" w:rsidP="00FE37A1">
            <w:pPr>
              <w:jc w:val="center"/>
              <w:rPr>
                <w:rFonts w:ascii="Times New Roman" w:eastAsia="宋体" w:hAnsi="Times New Roman" w:cs="Times New Roman"/>
                <w:sz w:val="24"/>
                <w:szCs w:val="24"/>
              </w:rPr>
            </w:pPr>
            <w:r w:rsidRPr="00396F6F">
              <w:rPr>
                <w:rFonts w:ascii="Times New Roman" w:eastAsia="宋体" w:hAnsi="Times New Roman" w:cs="Times New Roman"/>
                <w:sz w:val="24"/>
                <w:szCs w:val="24"/>
              </w:rPr>
              <w:t>居住建筑</w:t>
            </w:r>
          </w:p>
        </w:tc>
        <w:tc>
          <w:tcPr>
            <w:tcW w:w="1111" w:type="pct"/>
            <w:vAlign w:val="center"/>
          </w:tcPr>
          <w:p w14:paraId="43E3D905" w14:textId="77777777" w:rsidR="002C708B" w:rsidRPr="00396F6F" w:rsidRDefault="002C708B" w:rsidP="00FE37A1">
            <w:pPr>
              <w:jc w:val="center"/>
              <w:rPr>
                <w:rFonts w:ascii="Times New Roman" w:eastAsia="宋体" w:hAnsi="Times New Roman" w:cs="Times New Roman"/>
                <w:sz w:val="24"/>
                <w:szCs w:val="24"/>
              </w:rPr>
            </w:pPr>
            <w:r w:rsidRPr="00396F6F">
              <w:rPr>
                <w:rFonts w:ascii="Times New Roman" w:eastAsia="宋体" w:hAnsi="Times New Roman" w:cs="Times New Roman"/>
                <w:sz w:val="24"/>
                <w:szCs w:val="24"/>
              </w:rPr>
              <w:t>传热系数</w:t>
            </w:r>
          </w:p>
          <w:p w14:paraId="170976C0" w14:textId="77777777" w:rsidR="002C708B" w:rsidRPr="00396F6F" w:rsidRDefault="002C708B" w:rsidP="00FE37A1">
            <w:pPr>
              <w:jc w:val="center"/>
              <w:rPr>
                <w:rFonts w:ascii="Times New Roman" w:eastAsia="宋体" w:hAnsi="Times New Roman" w:cs="Times New Roman"/>
                <w:sz w:val="24"/>
                <w:szCs w:val="24"/>
              </w:rPr>
            </w:pPr>
            <w:r w:rsidRPr="00396F6F">
              <w:rPr>
                <w:rFonts w:ascii="Times New Roman" w:eastAsia="宋体" w:hAnsi="Times New Roman" w:cs="Times New Roman"/>
                <w:i/>
                <w:iCs/>
                <w:sz w:val="24"/>
                <w:szCs w:val="24"/>
              </w:rPr>
              <w:t>K</w:t>
            </w:r>
            <w:r w:rsidRPr="00396F6F">
              <w:rPr>
                <w:rFonts w:ascii="Times New Roman" w:eastAsia="宋体" w:hAnsi="Times New Roman" w:cs="Times New Roman"/>
                <w:sz w:val="24"/>
                <w:szCs w:val="24"/>
              </w:rPr>
              <w:t>(W/(m</w:t>
            </w:r>
            <w:r w:rsidRPr="00396F6F">
              <w:rPr>
                <w:rFonts w:ascii="Times New Roman" w:eastAsia="宋体" w:hAnsi="Times New Roman" w:cs="Times New Roman"/>
                <w:sz w:val="24"/>
                <w:szCs w:val="24"/>
                <w:vertAlign w:val="superscript"/>
              </w:rPr>
              <w:t>2</w:t>
            </w:r>
            <w:r w:rsidRPr="00396F6F">
              <w:rPr>
                <w:rFonts w:ascii="Times New Roman" w:eastAsia="宋体" w:hAnsi="Times New Roman" w:cs="Times New Roman"/>
                <w:sz w:val="24"/>
                <w:szCs w:val="24"/>
              </w:rPr>
              <w:t>•K</w:t>
            </w:r>
            <w:proofErr w:type="gramStart"/>
            <w:r w:rsidRPr="00396F6F">
              <w:rPr>
                <w:rFonts w:ascii="Times New Roman" w:eastAsia="宋体" w:hAnsi="Times New Roman" w:cs="Times New Roman"/>
                <w:sz w:val="24"/>
                <w:szCs w:val="24"/>
              </w:rPr>
              <w:t>) )</w:t>
            </w:r>
            <w:proofErr w:type="gramEnd"/>
          </w:p>
        </w:tc>
        <w:tc>
          <w:tcPr>
            <w:tcW w:w="512" w:type="pct"/>
            <w:vAlign w:val="center"/>
          </w:tcPr>
          <w:p w14:paraId="611D66BC" w14:textId="77777777" w:rsidR="002C708B" w:rsidRPr="00396F6F" w:rsidRDefault="002C708B" w:rsidP="00FE37A1">
            <w:pPr>
              <w:jc w:val="center"/>
              <w:rPr>
                <w:rFonts w:ascii="Times New Roman" w:eastAsia="宋体" w:hAnsi="Times New Roman" w:cs="Times New Roman"/>
                <w:sz w:val="24"/>
                <w:szCs w:val="24"/>
              </w:rPr>
            </w:pPr>
            <w:r w:rsidRPr="00396F6F">
              <w:rPr>
                <w:rFonts w:ascii="Times New Roman" w:eastAsia="宋体" w:hAnsi="Times New Roman" w:cs="Times New Roman"/>
                <w:sz w:val="24"/>
                <w:szCs w:val="24"/>
              </w:rPr>
              <w:t>≤1.0</w:t>
            </w:r>
          </w:p>
        </w:tc>
        <w:tc>
          <w:tcPr>
            <w:tcW w:w="513" w:type="pct"/>
            <w:vAlign w:val="center"/>
          </w:tcPr>
          <w:p w14:paraId="3FFB22F9" w14:textId="77777777" w:rsidR="002C708B" w:rsidRPr="00396F6F" w:rsidRDefault="002C708B" w:rsidP="00FE37A1">
            <w:pPr>
              <w:jc w:val="center"/>
              <w:rPr>
                <w:rFonts w:ascii="Times New Roman" w:eastAsia="宋体" w:hAnsi="Times New Roman" w:cs="Times New Roman"/>
                <w:sz w:val="24"/>
                <w:szCs w:val="24"/>
              </w:rPr>
            </w:pPr>
            <w:r w:rsidRPr="00396F6F">
              <w:rPr>
                <w:rFonts w:ascii="Times New Roman" w:eastAsia="宋体" w:hAnsi="Times New Roman" w:cs="Times New Roman"/>
                <w:sz w:val="24"/>
                <w:szCs w:val="24"/>
              </w:rPr>
              <w:t>≤1.2</w:t>
            </w:r>
          </w:p>
        </w:tc>
        <w:tc>
          <w:tcPr>
            <w:tcW w:w="769" w:type="pct"/>
            <w:vAlign w:val="center"/>
          </w:tcPr>
          <w:p w14:paraId="20797AC8" w14:textId="77777777" w:rsidR="002C708B" w:rsidRPr="00396F6F" w:rsidRDefault="002C708B" w:rsidP="00FE37A1">
            <w:pPr>
              <w:jc w:val="center"/>
              <w:rPr>
                <w:rFonts w:ascii="Times New Roman" w:eastAsia="宋体" w:hAnsi="Times New Roman" w:cs="Times New Roman"/>
                <w:sz w:val="24"/>
                <w:szCs w:val="24"/>
              </w:rPr>
            </w:pPr>
            <w:r w:rsidRPr="00396F6F">
              <w:rPr>
                <w:rFonts w:ascii="Times New Roman" w:eastAsia="宋体" w:hAnsi="Times New Roman" w:cs="Times New Roman"/>
                <w:sz w:val="24"/>
                <w:szCs w:val="24"/>
              </w:rPr>
              <w:t>≤2.0</w:t>
            </w:r>
          </w:p>
        </w:tc>
        <w:tc>
          <w:tcPr>
            <w:tcW w:w="769" w:type="pct"/>
            <w:vAlign w:val="center"/>
          </w:tcPr>
          <w:p w14:paraId="6F6819B4" w14:textId="77777777" w:rsidR="002C708B" w:rsidRPr="00396F6F" w:rsidRDefault="002C708B" w:rsidP="00FE37A1">
            <w:pPr>
              <w:jc w:val="center"/>
              <w:rPr>
                <w:rFonts w:ascii="Times New Roman" w:eastAsia="宋体" w:hAnsi="Times New Roman" w:cs="Times New Roman"/>
                <w:sz w:val="24"/>
                <w:szCs w:val="24"/>
              </w:rPr>
            </w:pPr>
            <w:r w:rsidRPr="00396F6F">
              <w:rPr>
                <w:rFonts w:ascii="Times New Roman" w:eastAsia="宋体" w:hAnsi="Times New Roman" w:cs="Times New Roman"/>
                <w:sz w:val="24"/>
                <w:szCs w:val="24"/>
              </w:rPr>
              <w:t>≤2.5</w:t>
            </w:r>
          </w:p>
        </w:tc>
        <w:tc>
          <w:tcPr>
            <w:tcW w:w="560" w:type="pct"/>
            <w:vAlign w:val="center"/>
          </w:tcPr>
          <w:p w14:paraId="07AF006F" w14:textId="77777777" w:rsidR="002C708B" w:rsidRPr="00396F6F" w:rsidRDefault="002C708B" w:rsidP="00FE37A1">
            <w:pPr>
              <w:jc w:val="center"/>
              <w:rPr>
                <w:rFonts w:ascii="Times New Roman" w:eastAsia="宋体" w:hAnsi="Times New Roman" w:cs="Times New Roman"/>
                <w:sz w:val="24"/>
                <w:szCs w:val="24"/>
              </w:rPr>
            </w:pPr>
            <w:r w:rsidRPr="00396F6F">
              <w:rPr>
                <w:rFonts w:ascii="Times New Roman" w:eastAsia="宋体" w:hAnsi="Times New Roman" w:cs="Times New Roman"/>
                <w:sz w:val="24"/>
                <w:szCs w:val="24"/>
              </w:rPr>
              <w:t>≤2.0</w:t>
            </w:r>
          </w:p>
        </w:tc>
      </w:tr>
      <w:tr w:rsidR="002C708B" w:rsidRPr="002C708B" w14:paraId="575971F8" w14:textId="77777777" w:rsidTr="00396F6F">
        <w:trPr>
          <w:trHeight w:val="283"/>
          <w:jc w:val="center"/>
        </w:trPr>
        <w:tc>
          <w:tcPr>
            <w:tcW w:w="766" w:type="pct"/>
            <w:vAlign w:val="center"/>
          </w:tcPr>
          <w:p w14:paraId="0D7ECCA1" w14:textId="77777777" w:rsidR="002C708B" w:rsidRPr="00396F6F" w:rsidRDefault="002C708B" w:rsidP="00FE37A1">
            <w:pPr>
              <w:jc w:val="center"/>
              <w:rPr>
                <w:rFonts w:ascii="Times New Roman" w:eastAsia="宋体" w:hAnsi="Times New Roman" w:cs="Times New Roman"/>
                <w:sz w:val="24"/>
                <w:szCs w:val="24"/>
              </w:rPr>
            </w:pPr>
            <w:r w:rsidRPr="00396F6F">
              <w:rPr>
                <w:rFonts w:ascii="Times New Roman" w:eastAsia="宋体" w:hAnsi="Times New Roman" w:cs="Times New Roman"/>
                <w:sz w:val="24"/>
                <w:szCs w:val="24"/>
              </w:rPr>
              <w:t>公共建筑</w:t>
            </w:r>
          </w:p>
        </w:tc>
        <w:tc>
          <w:tcPr>
            <w:tcW w:w="1111" w:type="pct"/>
            <w:vAlign w:val="center"/>
          </w:tcPr>
          <w:p w14:paraId="547CE207" w14:textId="77777777" w:rsidR="002C708B" w:rsidRPr="00396F6F" w:rsidRDefault="002C708B" w:rsidP="00FE37A1">
            <w:pPr>
              <w:jc w:val="center"/>
              <w:rPr>
                <w:rFonts w:ascii="Times New Roman" w:eastAsia="宋体" w:hAnsi="Times New Roman" w:cs="Times New Roman"/>
                <w:sz w:val="24"/>
                <w:szCs w:val="24"/>
              </w:rPr>
            </w:pPr>
            <w:r w:rsidRPr="00396F6F">
              <w:rPr>
                <w:rFonts w:ascii="Times New Roman" w:eastAsia="宋体" w:hAnsi="Times New Roman" w:cs="Times New Roman"/>
                <w:sz w:val="24"/>
                <w:szCs w:val="24"/>
              </w:rPr>
              <w:t>传热系数</w:t>
            </w:r>
          </w:p>
          <w:p w14:paraId="55F80075" w14:textId="77777777" w:rsidR="002C708B" w:rsidRPr="00396F6F" w:rsidRDefault="002C708B" w:rsidP="00FE37A1">
            <w:pPr>
              <w:jc w:val="center"/>
              <w:rPr>
                <w:rFonts w:ascii="Times New Roman" w:eastAsia="宋体" w:hAnsi="Times New Roman" w:cs="Times New Roman"/>
                <w:sz w:val="24"/>
                <w:szCs w:val="24"/>
              </w:rPr>
            </w:pPr>
            <w:r w:rsidRPr="00396F6F">
              <w:rPr>
                <w:rFonts w:ascii="Times New Roman" w:eastAsia="宋体" w:hAnsi="Times New Roman" w:cs="Times New Roman"/>
                <w:i/>
                <w:iCs/>
                <w:sz w:val="24"/>
                <w:szCs w:val="24"/>
              </w:rPr>
              <w:t>K</w:t>
            </w:r>
            <w:r w:rsidRPr="00396F6F">
              <w:rPr>
                <w:rFonts w:ascii="Times New Roman" w:eastAsia="宋体" w:hAnsi="Times New Roman" w:cs="Times New Roman"/>
                <w:sz w:val="24"/>
                <w:szCs w:val="24"/>
              </w:rPr>
              <w:t>(W/(m</w:t>
            </w:r>
            <w:r w:rsidRPr="00396F6F">
              <w:rPr>
                <w:rFonts w:ascii="Times New Roman" w:eastAsia="宋体" w:hAnsi="Times New Roman" w:cs="Times New Roman"/>
                <w:sz w:val="24"/>
                <w:szCs w:val="24"/>
                <w:vertAlign w:val="superscript"/>
              </w:rPr>
              <w:t>2</w:t>
            </w:r>
            <w:r w:rsidRPr="00396F6F">
              <w:rPr>
                <w:rFonts w:ascii="Times New Roman" w:eastAsia="宋体" w:hAnsi="Times New Roman" w:cs="Times New Roman"/>
                <w:sz w:val="24"/>
                <w:szCs w:val="24"/>
              </w:rPr>
              <w:t>•K</w:t>
            </w:r>
            <w:proofErr w:type="gramStart"/>
            <w:r w:rsidRPr="00396F6F">
              <w:rPr>
                <w:rFonts w:ascii="Times New Roman" w:eastAsia="宋体" w:hAnsi="Times New Roman" w:cs="Times New Roman"/>
                <w:sz w:val="24"/>
                <w:szCs w:val="24"/>
              </w:rPr>
              <w:t>) )</w:t>
            </w:r>
            <w:proofErr w:type="gramEnd"/>
          </w:p>
        </w:tc>
        <w:tc>
          <w:tcPr>
            <w:tcW w:w="512" w:type="pct"/>
            <w:vAlign w:val="center"/>
          </w:tcPr>
          <w:p w14:paraId="26366125" w14:textId="77777777" w:rsidR="002C708B" w:rsidRPr="00396F6F" w:rsidRDefault="002C708B" w:rsidP="00FE37A1">
            <w:pPr>
              <w:jc w:val="center"/>
              <w:rPr>
                <w:rFonts w:ascii="Times New Roman" w:eastAsia="宋体" w:hAnsi="Times New Roman" w:cs="Times New Roman"/>
                <w:sz w:val="24"/>
                <w:szCs w:val="24"/>
              </w:rPr>
            </w:pPr>
            <w:r w:rsidRPr="00396F6F">
              <w:rPr>
                <w:rFonts w:ascii="Times New Roman" w:eastAsia="宋体" w:hAnsi="Times New Roman" w:cs="Times New Roman"/>
                <w:sz w:val="24"/>
                <w:szCs w:val="24"/>
              </w:rPr>
              <w:t>≤1.2</w:t>
            </w:r>
          </w:p>
        </w:tc>
        <w:tc>
          <w:tcPr>
            <w:tcW w:w="513" w:type="pct"/>
            <w:vAlign w:val="center"/>
          </w:tcPr>
          <w:p w14:paraId="0F399DB7" w14:textId="77777777" w:rsidR="002C708B" w:rsidRPr="00396F6F" w:rsidRDefault="002C708B" w:rsidP="00FE37A1">
            <w:pPr>
              <w:jc w:val="center"/>
              <w:rPr>
                <w:rFonts w:ascii="Times New Roman" w:eastAsia="宋体" w:hAnsi="Times New Roman" w:cs="Times New Roman"/>
                <w:sz w:val="24"/>
                <w:szCs w:val="24"/>
              </w:rPr>
            </w:pPr>
            <w:r w:rsidRPr="00396F6F">
              <w:rPr>
                <w:rFonts w:ascii="Times New Roman" w:eastAsia="宋体" w:hAnsi="Times New Roman" w:cs="Times New Roman"/>
                <w:sz w:val="24"/>
                <w:szCs w:val="24"/>
              </w:rPr>
              <w:t>≤1.5</w:t>
            </w:r>
          </w:p>
        </w:tc>
        <w:tc>
          <w:tcPr>
            <w:tcW w:w="769" w:type="pct"/>
            <w:vAlign w:val="center"/>
          </w:tcPr>
          <w:p w14:paraId="30641DB8" w14:textId="77777777" w:rsidR="002C708B" w:rsidRPr="00396F6F" w:rsidRDefault="002C708B" w:rsidP="00FE37A1">
            <w:pPr>
              <w:jc w:val="center"/>
              <w:rPr>
                <w:rFonts w:ascii="Times New Roman" w:eastAsia="宋体" w:hAnsi="Times New Roman" w:cs="Times New Roman"/>
                <w:sz w:val="24"/>
                <w:szCs w:val="24"/>
              </w:rPr>
            </w:pPr>
            <w:r w:rsidRPr="00396F6F">
              <w:rPr>
                <w:rFonts w:ascii="Times New Roman" w:eastAsia="宋体" w:hAnsi="Times New Roman" w:cs="Times New Roman"/>
                <w:sz w:val="24"/>
                <w:szCs w:val="24"/>
              </w:rPr>
              <w:t>≤2.2</w:t>
            </w:r>
          </w:p>
        </w:tc>
        <w:tc>
          <w:tcPr>
            <w:tcW w:w="769" w:type="pct"/>
            <w:vAlign w:val="center"/>
          </w:tcPr>
          <w:p w14:paraId="0BD4E414" w14:textId="77777777" w:rsidR="002C708B" w:rsidRPr="00396F6F" w:rsidRDefault="002C708B" w:rsidP="00FE37A1">
            <w:pPr>
              <w:jc w:val="center"/>
              <w:rPr>
                <w:rFonts w:ascii="Times New Roman" w:eastAsia="宋体" w:hAnsi="Times New Roman" w:cs="Times New Roman"/>
                <w:sz w:val="24"/>
                <w:szCs w:val="24"/>
              </w:rPr>
            </w:pPr>
            <w:r w:rsidRPr="00396F6F">
              <w:rPr>
                <w:rFonts w:ascii="Times New Roman" w:eastAsia="宋体" w:hAnsi="Times New Roman" w:cs="Times New Roman"/>
                <w:sz w:val="24"/>
                <w:szCs w:val="24"/>
              </w:rPr>
              <w:t>≤2.8</w:t>
            </w:r>
          </w:p>
        </w:tc>
        <w:tc>
          <w:tcPr>
            <w:tcW w:w="560" w:type="pct"/>
            <w:vAlign w:val="center"/>
          </w:tcPr>
          <w:p w14:paraId="013E8AA4" w14:textId="77777777" w:rsidR="002C708B" w:rsidRPr="00396F6F" w:rsidRDefault="002C708B" w:rsidP="00FE37A1">
            <w:pPr>
              <w:jc w:val="center"/>
              <w:rPr>
                <w:rFonts w:ascii="Times New Roman" w:eastAsia="宋体" w:hAnsi="Times New Roman" w:cs="Times New Roman"/>
                <w:sz w:val="24"/>
                <w:szCs w:val="24"/>
              </w:rPr>
            </w:pPr>
            <w:r w:rsidRPr="00396F6F">
              <w:rPr>
                <w:rFonts w:ascii="Times New Roman" w:eastAsia="宋体" w:hAnsi="Times New Roman" w:cs="Times New Roman"/>
                <w:sz w:val="24"/>
                <w:szCs w:val="24"/>
              </w:rPr>
              <w:t>≤2.2</w:t>
            </w:r>
          </w:p>
        </w:tc>
      </w:tr>
    </w:tbl>
    <w:p w14:paraId="1D76205F" w14:textId="77777777" w:rsidR="002C708B" w:rsidRPr="004E6916" w:rsidRDefault="002C708B" w:rsidP="002C708B">
      <w:pPr>
        <w:spacing w:line="360" w:lineRule="auto"/>
        <w:contextualSpacing/>
        <w:jc w:val="center"/>
        <w:rPr>
          <w:rFonts w:ascii="Times New Roman" w:eastAsia="宋体" w:hAnsi="Times New Roman" w:cs="Times New Roman"/>
          <w:szCs w:val="21"/>
        </w:rPr>
      </w:pPr>
    </w:p>
    <w:p w14:paraId="49AA1128" w14:textId="29927FE6" w:rsidR="00D028D9" w:rsidRPr="004E6916" w:rsidRDefault="00743DF9" w:rsidP="008254EB">
      <w:pPr>
        <w:pStyle w:val="2"/>
        <w:spacing w:beforeLines="50" w:before="156" w:after="0" w:line="360" w:lineRule="auto"/>
        <w:jc w:val="center"/>
        <w:rPr>
          <w:rFonts w:ascii="Times New Roman" w:eastAsiaTheme="minorEastAsia" w:hAnsi="Times New Roman" w:cs="Times New Roman"/>
          <w:sz w:val="24"/>
          <w:szCs w:val="24"/>
        </w:rPr>
      </w:pPr>
      <w:bookmarkStart w:id="74" w:name="_Toc86651624"/>
      <w:bookmarkStart w:id="75" w:name="_Toc86743079"/>
      <w:bookmarkStart w:id="76" w:name="_Toc86743339"/>
      <w:bookmarkStart w:id="77" w:name="_Toc86743403"/>
      <w:bookmarkStart w:id="78" w:name="_Toc86745208"/>
      <w:bookmarkStart w:id="79" w:name="_Toc88235010"/>
      <w:r w:rsidRPr="004E6916">
        <w:rPr>
          <w:rFonts w:ascii="Times New Roman" w:eastAsiaTheme="minorEastAsia" w:hAnsi="Times New Roman" w:cs="Times New Roman"/>
          <w:sz w:val="24"/>
          <w:szCs w:val="24"/>
        </w:rPr>
        <w:t xml:space="preserve">4.5  </w:t>
      </w:r>
      <w:r w:rsidRPr="004E6916">
        <w:rPr>
          <w:rFonts w:ascii="Times New Roman" w:eastAsiaTheme="minorEastAsia" w:hAnsi="Times New Roman" w:cs="Times New Roman"/>
          <w:sz w:val="24"/>
          <w:szCs w:val="24"/>
        </w:rPr>
        <w:t>遮阳性能（太阳得热系数）</w:t>
      </w:r>
      <w:bookmarkEnd w:id="74"/>
      <w:bookmarkEnd w:id="75"/>
      <w:bookmarkEnd w:id="76"/>
      <w:bookmarkEnd w:id="77"/>
      <w:bookmarkEnd w:id="78"/>
      <w:bookmarkEnd w:id="79"/>
    </w:p>
    <w:p w14:paraId="1C610346" w14:textId="595E6A65" w:rsidR="00D028D9" w:rsidRPr="004E6916" w:rsidRDefault="00743DF9" w:rsidP="008254EB">
      <w:pPr>
        <w:pStyle w:val="aff0"/>
        <w:tabs>
          <w:tab w:val="center" w:pos="4201"/>
          <w:tab w:val="right" w:leader="dot" w:pos="9298"/>
        </w:tabs>
        <w:spacing w:line="360" w:lineRule="auto"/>
        <w:ind w:firstLineChars="0" w:firstLine="0"/>
        <w:contextualSpacing/>
        <w:rPr>
          <w:rFonts w:ascii="Times New Roman"/>
          <w:sz w:val="24"/>
          <w:szCs w:val="24"/>
        </w:rPr>
      </w:pPr>
      <w:r w:rsidRPr="004E6916">
        <w:rPr>
          <w:rFonts w:ascii="Times New Roman"/>
          <w:kern w:val="2"/>
          <w:sz w:val="24"/>
          <w:szCs w:val="24"/>
          <w:lang w:bidi="ar"/>
        </w:rPr>
        <w:t>4.5.1</w:t>
      </w:r>
      <w:r w:rsidRPr="004E6916">
        <w:rPr>
          <w:rFonts w:ascii="Times New Roman"/>
          <w:sz w:val="24"/>
          <w:szCs w:val="24"/>
        </w:rPr>
        <w:t xml:space="preserve"> </w:t>
      </w:r>
      <w:r w:rsidRPr="004E6916">
        <w:rPr>
          <w:rFonts w:ascii="Times New Roman"/>
          <w:sz w:val="24"/>
          <w:szCs w:val="24"/>
        </w:rPr>
        <w:t>当居住建筑采用建筑幕墙时，幕墙遮阳性能按表</w:t>
      </w:r>
      <w:r w:rsidRPr="004E6916">
        <w:rPr>
          <w:rFonts w:ascii="Times New Roman"/>
          <w:sz w:val="24"/>
          <w:szCs w:val="24"/>
        </w:rPr>
        <w:t>4.5.1</w:t>
      </w:r>
      <w:r w:rsidRPr="004E6916">
        <w:rPr>
          <w:rFonts w:ascii="Times New Roman"/>
          <w:sz w:val="24"/>
          <w:szCs w:val="24"/>
        </w:rPr>
        <w:t>选用。</w:t>
      </w:r>
    </w:p>
    <w:p w14:paraId="50C762CE" w14:textId="77777777" w:rsidR="00D028D9" w:rsidRPr="004E6916" w:rsidRDefault="00743DF9" w:rsidP="000B1C76">
      <w:pPr>
        <w:spacing w:line="360" w:lineRule="auto"/>
        <w:jc w:val="center"/>
        <w:rPr>
          <w:rFonts w:ascii="Times New Roman" w:hAnsi="Times New Roman" w:cs="Times New Roman"/>
          <w:sz w:val="24"/>
          <w:szCs w:val="24"/>
        </w:rPr>
      </w:pPr>
      <w:r w:rsidRPr="004E6916">
        <w:rPr>
          <w:rFonts w:ascii="Times New Roman" w:hAnsi="Times New Roman" w:cs="Times New Roman"/>
          <w:sz w:val="24"/>
          <w:szCs w:val="24"/>
        </w:rPr>
        <w:t>表</w:t>
      </w:r>
      <w:r w:rsidRPr="004E6916">
        <w:rPr>
          <w:rFonts w:ascii="Times New Roman" w:hAnsi="Times New Roman" w:cs="Times New Roman"/>
          <w:sz w:val="24"/>
          <w:szCs w:val="24"/>
        </w:rPr>
        <w:t xml:space="preserve">4.5.1 </w:t>
      </w:r>
      <w:r w:rsidRPr="004E6916">
        <w:rPr>
          <w:rFonts w:ascii="Times New Roman" w:hAnsi="Times New Roman" w:cs="Times New Roman"/>
          <w:sz w:val="24"/>
          <w:szCs w:val="24"/>
        </w:rPr>
        <w:t>居住建筑幕墙遮阳性能选用表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827"/>
        <w:gridCol w:w="2489"/>
      </w:tblGrid>
      <w:tr w:rsidR="00CC0678" w:rsidRPr="004E6916" w14:paraId="3D826093" w14:textId="77777777" w:rsidTr="00EE75AB">
        <w:tc>
          <w:tcPr>
            <w:tcW w:w="1980" w:type="dxa"/>
          </w:tcPr>
          <w:p w14:paraId="0C265287"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jc w:val="center"/>
              <w:rPr>
                <w:rFonts w:ascii="Times New Roman"/>
                <w:sz w:val="24"/>
                <w:szCs w:val="24"/>
              </w:rPr>
            </w:pPr>
            <w:r w:rsidRPr="004E6916">
              <w:rPr>
                <w:rFonts w:ascii="Times New Roman"/>
                <w:sz w:val="24"/>
                <w:szCs w:val="24"/>
              </w:rPr>
              <w:t>所处气候带</w:t>
            </w:r>
          </w:p>
        </w:tc>
        <w:tc>
          <w:tcPr>
            <w:tcW w:w="3827" w:type="dxa"/>
          </w:tcPr>
          <w:p w14:paraId="3538C8C7"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jc w:val="center"/>
              <w:rPr>
                <w:rFonts w:ascii="Times New Roman"/>
                <w:sz w:val="24"/>
                <w:szCs w:val="24"/>
              </w:rPr>
            </w:pPr>
            <w:r w:rsidRPr="004E6916">
              <w:rPr>
                <w:rFonts w:ascii="Times New Roman"/>
                <w:sz w:val="24"/>
                <w:szCs w:val="24"/>
              </w:rPr>
              <w:t>相关规范</w:t>
            </w:r>
          </w:p>
        </w:tc>
        <w:tc>
          <w:tcPr>
            <w:tcW w:w="2489" w:type="dxa"/>
          </w:tcPr>
          <w:p w14:paraId="5E7B5BEC"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jc w:val="center"/>
              <w:rPr>
                <w:rFonts w:ascii="Times New Roman"/>
                <w:sz w:val="24"/>
                <w:szCs w:val="24"/>
              </w:rPr>
            </w:pPr>
            <w:r w:rsidRPr="004E6916">
              <w:rPr>
                <w:rFonts w:ascii="Times New Roman"/>
                <w:sz w:val="24"/>
                <w:szCs w:val="24"/>
              </w:rPr>
              <w:t>索引内容</w:t>
            </w:r>
          </w:p>
        </w:tc>
      </w:tr>
      <w:tr w:rsidR="00CC0678" w:rsidRPr="004E6916" w14:paraId="21F8FEC1" w14:textId="77777777" w:rsidTr="00EE75AB">
        <w:tc>
          <w:tcPr>
            <w:tcW w:w="1980" w:type="dxa"/>
          </w:tcPr>
          <w:p w14:paraId="4DBFBA33"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rPr>
                <w:rFonts w:ascii="Times New Roman"/>
                <w:sz w:val="24"/>
                <w:szCs w:val="24"/>
              </w:rPr>
            </w:pPr>
            <w:r w:rsidRPr="004E6916">
              <w:rPr>
                <w:rFonts w:ascii="Times New Roman"/>
                <w:sz w:val="24"/>
                <w:szCs w:val="24"/>
              </w:rPr>
              <w:t>严寒和寒冷地区</w:t>
            </w:r>
          </w:p>
        </w:tc>
        <w:tc>
          <w:tcPr>
            <w:tcW w:w="3827" w:type="dxa"/>
          </w:tcPr>
          <w:p w14:paraId="4F57055A"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rPr>
                <w:rFonts w:ascii="Times New Roman"/>
                <w:sz w:val="24"/>
                <w:szCs w:val="24"/>
              </w:rPr>
            </w:pPr>
            <w:r w:rsidRPr="004E6916">
              <w:rPr>
                <w:rFonts w:ascii="Times New Roman"/>
                <w:sz w:val="24"/>
                <w:szCs w:val="24"/>
              </w:rPr>
              <w:t>《严寒和寒冷地区居住建筑节能设计标准》</w:t>
            </w:r>
            <w:r w:rsidRPr="004E6916">
              <w:rPr>
                <w:rFonts w:ascii="Times New Roman"/>
                <w:sz w:val="24"/>
                <w:szCs w:val="24"/>
              </w:rPr>
              <w:t>JGJ 26</w:t>
            </w:r>
          </w:p>
        </w:tc>
        <w:tc>
          <w:tcPr>
            <w:tcW w:w="2489" w:type="dxa"/>
          </w:tcPr>
          <w:p w14:paraId="58752AD4" w14:textId="15B743CC" w:rsidR="00D028D9" w:rsidRPr="004E6916" w:rsidRDefault="00743DF9" w:rsidP="00DB2A7D">
            <w:pPr>
              <w:pStyle w:val="aff0"/>
              <w:widowControl w:val="0"/>
              <w:tabs>
                <w:tab w:val="center" w:pos="4201"/>
                <w:tab w:val="right" w:leader="dot" w:pos="9298"/>
              </w:tabs>
              <w:autoSpaceDE/>
              <w:autoSpaceDN/>
              <w:ind w:firstLineChars="0" w:firstLine="0"/>
              <w:contextualSpacing/>
              <w:rPr>
                <w:rFonts w:ascii="Times New Roman"/>
                <w:sz w:val="24"/>
                <w:szCs w:val="24"/>
              </w:rPr>
            </w:pPr>
            <w:r w:rsidRPr="004E6916">
              <w:rPr>
                <w:rFonts w:ascii="Times New Roman"/>
                <w:sz w:val="24"/>
                <w:szCs w:val="24"/>
              </w:rPr>
              <w:t>表</w:t>
            </w:r>
            <w:r w:rsidR="00795D98" w:rsidRPr="00795D98">
              <w:rPr>
                <w:rFonts w:ascii="Times New Roman"/>
                <w:sz w:val="24"/>
                <w:szCs w:val="24"/>
              </w:rPr>
              <w:t>4.2.2-2</w:t>
            </w:r>
          </w:p>
        </w:tc>
      </w:tr>
      <w:tr w:rsidR="00CC0678" w:rsidRPr="004E6916" w14:paraId="648BAAB8" w14:textId="77777777" w:rsidTr="00EE75AB">
        <w:tc>
          <w:tcPr>
            <w:tcW w:w="1980" w:type="dxa"/>
          </w:tcPr>
          <w:p w14:paraId="6851EFA1"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rPr>
                <w:rFonts w:ascii="Times New Roman"/>
                <w:sz w:val="24"/>
                <w:szCs w:val="24"/>
              </w:rPr>
            </w:pPr>
            <w:r w:rsidRPr="004E6916">
              <w:rPr>
                <w:rFonts w:ascii="Times New Roman"/>
                <w:sz w:val="24"/>
                <w:szCs w:val="24"/>
              </w:rPr>
              <w:t>夏热冬</w:t>
            </w:r>
            <w:proofErr w:type="gramStart"/>
            <w:r w:rsidRPr="004E6916">
              <w:rPr>
                <w:rFonts w:ascii="Times New Roman"/>
                <w:sz w:val="24"/>
                <w:szCs w:val="24"/>
              </w:rPr>
              <w:t>冷地区</w:t>
            </w:r>
            <w:proofErr w:type="gramEnd"/>
          </w:p>
        </w:tc>
        <w:tc>
          <w:tcPr>
            <w:tcW w:w="3827" w:type="dxa"/>
          </w:tcPr>
          <w:p w14:paraId="2A62D233"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rPr>
                <w:rFonts w:ascii="Times New Roman"/>
                <w:sz w:val="24"/>
                <w:szCs w:val="24"/>
              </w:rPr>
            </w:pPr>
            <w:r w:rsidRPr="004E6916">
              <w:rPr>
                <w:rFonts w:ascii="Times New Roman"/>
                <w:sz w:val="24"/>
                <w:szCs w:val="24"/>
              </w:rPr>
              <w:t>《夏热冬冷地区居住建筑节能设计标准》</w:t>
            </w:r>
            <w:r w:rsidRPr="004E6916">
              <w:rPr>
                <w:rFonts w:ascii="Times New Roman"/>
                <w:sz w:val="24"/>
                <w:szCs w:val="24"/>
              </w:rPr>
              <w:t>JGJ 134</w:t>
            </w:r>
          </w:p>
        </w:tc>
        <w:tc>
          <w:tcPr>
            <w:tcW w:w="2489" w:type="dxa"/>
          </w:tcPr>
          <w:p w14:paraId="2C26B8C8" w14:textId="40A707CC" w:rsidR="00D028D9" w:rsidRPr="004E6916" w:rsidRDefault="00743DF9" w:rsidP="00DB2A7D">
            <w:pPr>
              <w:pStyle w:val="aff0"/>
              <w:widowControl w:val="0"/>
              <w:tabs>
                <w:tab w:val="center" w:pos="4201"/>
                <w:tab w:val="right" w:leader="dot" w:pos="9298"/>
              </w:tabs>
              <w:autoSpaceDE/>
              <w:autoSpaceDN/>
              <w:ind w:firstLineChars="0" w:firstLine="0"/>
              <w:contextualSpacing/>
              <w:rPr>
                <w:rFonts w:ascii="Times New Roman"/>
                <w:sz w:val="24"/>
                <w:szCs w:val="24"/>
              </w:rPr>
            </w:pPr>
            <w:r w:rsidRPr="004E6916">
              <w:rPr>
                <w:rFonts w:ascii="Times New Roman"/>
                <w:sz w:val="24"/>
                <w:szCs w:val="24"/>
              </w:rPr>
              <w:t>表</w:t>
            </w:r>
            <w:r w:rsidR="00AD65D9" w:rsidRPr="00AD65D9">
              <w:rPr>
                <w:rFonts w:ascii="Times New Roman"/>
                <w:sz w:val="24"/>
                <w:szCs w:val="24"/>
              </w:rPr>
              <w:t>4.0.5-2</w:t>
            </w:r>
          </w:p>
        </w:tc>
      </w:tr>
      <w:tr w:rsidR="00CC0678" w:rsidRPr="004E6916" w14:paraId="73361F7C" w14:textId="77777777" w:rsidTr="00EE75AB">
        <w:tc>
          <w:tcPr>
            <w:tcW w:w="1980" w:type="dxa"/>
          </w:tcPr>
          <w:p w14:paraId="5D213B6B"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rPr>
                <w:rFonts w:ascii="Times New Roman"/>
                <w:sz w:val="24"/>
                <w:szCs w:val="24"/>
              </w:rPr>
            </w:pPr>
            <w:r w:rsidRPr="004E6916">
              <w:rPr>
                <w:rFonts w:ascii="Times New Roman"/>
                <w:sz w:val="24"/>
                <w:szCs w:val="24"/>
              </w:rPr>
              <w:lastRenderedPageBreak/>
              <w:t>夏热冬</w:t>
            </w:r>
            <w:proofErr w:type="gramStart"/>
            <w:r w:rsidRPr="004E6916">
              <w:rPr>
                <w:rFonts w:ascii="Times New Roman"/>
                <w:sz w:val="24"/>
                <w:szCs w:val="24"/>
              </w:rPr>
              <w:t>暖地区</w:t>
            </w:r>
            <w:proofErr w:type="gramEnd"/>
          </w:p>
        </w:tc>
        <w:tc>
          <w:tcPr>
            <w:tcW w:w="3827" w:type="dxa"/>
          </w:tcPr>
          <w:p w14:paraId="5EF16B42"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rPr>
                <w:rFonts w:ascii="Times New Roman"/>
                <w:sz w:val="24"/>
                <w:szCs w:val="24"/>
              </w:rPr>
            </w:pPr>
            <w:r w:rsidRPr="004E6916">
              <w:rPr>
                <w:rFonts w:ascii="Times New Roman"/>
                <w:sz w:val="24"/>
                <w:szCs w:val="24"/>
              </w:rPr>
              <w:t>《夏热冬暖地区居住建筑节能设计标准》</w:t>
            </w:r>
            <w:r w:rsidRPr="004E6916">
              <w:rPr>
                <w:rFonts w:ascii="Times New Roman"/>
                <w:sz w:val="24"/>
                <w:szCs w:val="24"/>
              </w:rPr>
              <w:t>JGJ 75</w:t>
            </w:r>
          </w:p>
        </w:tc>
        <w:tc>
          <w:tcPr>
            <w:tcW w:w="2489" w:type="dxa"/>
          </w:tcPr>
          <w:p w14:paraId="6EACB8B0" w14:textId="2E3F232A" w:rsidR="00D028D9" w:rsidRPr="004E6916" w:rsidRDefault="00743DF9" w:rsidP="00DB2A7D">
            <w:pPr>
              <w:pStyle w:val="aff0"/>
              <w:widowControl w:val="0"/>
              <w:tabs>
                <w:tab w:val="center" w:pos="4201"/>
                <w:tab w:val="right" w:leader="dot" w:pos="9298"/>
              </w:tabs>
              <w:autoSpaceDE/>
              <w:autoSpaceDN/>
              <w:ind w:firstLineChars="0" w:firstLine="0"/>
              <w:contextualSpacing/>
              <w:rPr>
                <w:rFonts w:ascii="Times New Roman"/>
                <w:sz w:val="24"/>
                <w:szCs w:val="24"/>
              </w:rPr>
            </w:pPr>
            <w:r w:rsidRPr="004E6916">
              <w:rPr>
                <w:rFonts w:ascii="Times New Roman"/>
                <w:sz w:val="24"/>
                <w:szCs w:val="24"/>
              </w:rPr>
              <w:t>表</w:t>
            </w:r>
            <w:r w:rsidR="00AD65D9" w:rsidRPr="00AD65D9">
              <w:rPr>
                <w:rFonts w:ascii="Times New Roman"/>
                <w:sz w:val="24"/>
                <w:szCs w:val="24"/>
              </w:rPr>
              <w:t>4.0.8-1</w:t>
            </w:r>
            <w:r w:rsidRPr="004E6916">
              <w:rPr>
                <w:rFonts w:ascii="Times New Roman"/>
                <w:sz w:val="24"/>
                <w:szCs w:val="24"/>
              </w:rPr>
              <w:t>、</w:t>
            </w:r>
            <w:r w:rsidR="00AD65D9" w:rsidRPr="004E6916">
              <w:rPr>
                <w:rFonts w:ascii="Times New Roman"/>
                <w:sz w:val="24"/>
                <w:szCs w:val="24"/>
              </w:rPr>
              <w:t>表</w:t>
            </w:r>
            <w:r w:rsidR="00AD65D9" w:rsidRPr="00AD65D9">
              <w:rPr>
                <w:rFonts w:ascii="Times New Roman"/>
                <w:sz w:val="24"/>
                <w:szCs w:val="24"/>
              </w:rPr>
              <w:t>4.0.8-2</w:t>
            </w:r>
          </w:p>
        </w:tc>
      </w:tr>
      <w:tr w:rsidR="00D028D9" w:rsidRPr="004E6916" w14:paraId="66DBC1DB" w14:textId="77777777" w:rsidTr="00EE75AB">
        <w:tc>
          <w:tcPr>
            <w:tcW w:w="1980" w:type="dxa"/>
          </w:tcPr>
          <w:p w14:paraId="7E62D972"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rPr>
                <w:rFonts w:ascii="Times New Roman"/>
                <w:sz w:val="24"/>
                <w:szCs w:val="24"/>
              </w:rPr>
            </w:pPr>
            <w:r w:rsidRPr="004E6916">
              <w:rPr>
                <w:rFonts w:ascii="Times New Roman"/>
                <w:sz w:val="24"/>
                <w:szCs w:val="24"/>
              </w:rPr>
              <w:t>温和地区</w:t>
            </w:r>
          </w:p>
        </w:tc>
        <w:tc>
          <w:tcPr>
            <w:tcW w:w="3827" w:type="dxa"/>
          </w:tcPr>
          <w:p w14:paraId="313CDEEE"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rPr>
                <w:rFonts w:ascii="Times New Roman"/>
                <w:sz w:val="24"/>
                <w:szCs w:val="24"/>
              </w:rPr>
            </w:pPr>
            <w:r w:rsidRPr="004E6916">
              <w:rPr>
                <w:rFonts w:ascii="Times New Roman"/>
                <w:sz w:val="24"/>
                <w:szCs w:val="24"/>
              </w:rPr>
              <w:t>《温和地区居住建筑节能设计标准》</w:t>
            </w:r>
            <w:r w:rsidRPr="004E6916">
              <w:rPr>
                <w:rFonts w:ascii="Times New Roman"/>
                <w:sz w:val="24"/>
                <w:szCs w:val="24"/>
              </w:rPr>
              <w:t>JGJ 475</w:t>
            </w:r>
          </w:p>
        </w:tc>
        <w:tc>
          <w:tcPr>
            <w:tcW w:w="2489" w:type="dxa"/>
          </w:tcPr>
          <w:p w14:paraId="07411553" w14:textId="508AECA9" w:rsidR="00D028D9" w:rsidRPr="004E6916" w:rsidRDefault="00AD65D9" w:rsidP="00DB2A7D">
            <w:pPr>
              <w:pStyle w:val="aff0"/>
              <w:widowControl w:val="0"/>
              <w:tabs>
                <w:tab w:val="center" w:pos="4201"/>
                <w:tab w:val="right" w:leader="dot" w:pos="9298"/>
              </w:tabs>
              <w:autoSpaceDE/>
              <w:autoSpaceDN/>
              <w:ind w:firstLineChars="0" w:firstLine="0"/>
              <w:contextualSpacing/>
              <w:rPr>
                <w:rFonts w:ascii="Times New Roman"/>
                <w:sz w:val="24"/>
                <w:szCs w:val="24"/>
              </w:rPr>
            </w:pPr>
            <w:r w:rsidRPr="00AD65D9">
              <w:rPr>
                <w:rFonts w:ascii="Times New Roman" w:hint="eastAsia"/>
                <w:sz w:val="24"/>
                <w:szCs w:val="24"/>
              </w:rPr>
              <w:t>表</w:t>
            </w:r>
            <w:r w:rsidRPr="00AD65D9">
              <w:rPr>
                <w:rFonts w:ascii="Times New Roman" w:hint="eastAsia"/>
                <w:sz w:val="24"/>
                <w:szCs w:val="24"/>
              </w:rPr>
              <w:t>4.4.3</w:t>
            </w:r>
          </w:p>
        </w:tc>
      </w:tr>
    </w:tbl>
    <w:p w14:paraId="17A8CAF3" w14:textId="77777777" w:rsidR="00D028D9" w:rsidRPr="004E6916" w:rsidRDefault="00D028D9" w:rsidP="008254EB">
      <w:pPr>
        <w:pStyle w:val="aff0"/>
        <w:tabs>
          <w:tab w:val="center" w:pos="4201"/>
          <w:tab w:val="right" w:leader="dot" w:pos="9298"/>
        </w:tabs>
        <w:spacing w:line="360" w:lineRule="auto"/>
        <w:ind w:firstLineChars="0" w:firstLine="0"/>
        <w:contextualSpacing/>
        <w:rPr>
          <w:rFonts w:ascii="Times New Roman"/>
          <w:kern w:val="2"/>
          <w:sz w:val="24"/>
          <w:szCs w:val="24"/>
          <w:lang w:bidi="ar"/>
        </w:rPr>
      </w:pPr>
    </w:p>
    <w:p w14:paraId="417E7E54" w14:textId="01762D1F" w:rsidR="00D028D9" w:rsidRPr="004E6916" w:rsidRDefault="00743DF9" w:rsidP="008254EB">
      <w:pPr>
        <w:pStyle w:val="aff0"/>
        <w:tabs>
          <w:tab w:val="center" w:pos="4201"/>
          <w:tab w:val="right" w:leader="dot" w:pos="9298"/>
        </w:tabs>
        <w:spacing w:line="360" w:lineRule="auto"/>
        <w:ind w:firstLineChars="0" w:firstLine="0"/>
        <w:contextualSpacing/>
        <w:rPr>
          <w:rFonts w:ascii="Times New Roman"/>
          <w:sz w:val="24"/>
          <w:szCs w:val="24"/>
        </w:rPr>
      </w:pPr>
      <w:r w:rsidRPr="004E6916">
        <w:rPr>
          <w:rFonts w:ascii="Times New Roman"/>
          <w:kern w:val="2"/>
          <w:sz w:val="24"/>
          <w:szCs w:val="24"/>
          <w:lang w:bidi="ar"/>
        </w:rPr>
        <w:t xml:space="preserve">4.5.2  </w:t>
      </w:r>
      <w:r w:rsidRPr="004E6916">
        <w:rPr>
          <w:rFonts w:ascii="Times New Roman"/>
          <w:sz w:val="24"/>
          <w:szCs w:val="24"/>
        </w:rPr>
        <w:t>公共建筑幕墙太阳得热系数应符合《公共建筑节能设计标准》</w:t>
      </w:r>
      <w:r w:rsidRPr="004E6916">
        <w:rPr>
          <w:rFonts w:ascii="Times New Roman"/>
          <w:sz w:val="24"/>
          <w:szCs w:val="24"/>
        </w:rPr>
        <w:t>GB 50189</w:t>
      </w:r>
      <w:r w:rsidRPr="004E6916">
        <w:rPr>
          <w:rFonts w:ascii="Times New Roman"/>
          <w:sz w:val="24"/>
          <w:szCs w:val="24"/>
        </w:rPr>
        <w:t>的规定。甲类公共建筑幕墙的太阳得热系数要求见</w:t>
      </w:r>
      <w:r w:rsidR="001E3B7C" w:rsidRPr="001E3B7C">
        <w:rPr>
          <w:rFonts w:ascii="Times New Roman"/>
          <w:sz w:val="24"/>
          <w:szCs w:val="24"/>
        </w:rPr>
        <w:t>GB 50189</w:t>
      </w:r>
      <w:r w:rsidRPr="004E6916">
        <w:rPr>
          <w:rFonts w:ascii="Times New Roman"/>
          <w:sz w:val="24"/>
          <w:szCs w:val="24"/>
        </w:rPr>
        <w:t>表</w:t>
      </w:r>
      <w:r w:rsidR="001E3B7C" w:rsidRPr="001E3B7C">
        <w:rPr>
          <w:rFonts w:ascii="Times New Roman"/>
          <w:sz w:val="24"/>
          <w:szCs w:val="24"/>
        </w:rPr>
        <w:t>3.3.1-3</w:t>
      </w:r>
      <w:r w:rsidRPr="004E6916">
        <w:rPr>
          <w:rFonts w:ascii="Times New Roman"/>
          <w:sz w:val="24"/>
          <w:szCs w:val="24"/>
        </w:rPr>
        <w:t>至表</w:t>
      </w:r>
      <w:r w:rsidR="001E3B7C" w:rsidRPr="001E3B7C">
        <w:rPr>
          <w:rFonts w:ascii="Times New Roman"/>
          <w:sz w:val="24"/>
          <w:szCs w:val="24"/>
        </w:rPr>
        <w:t>3.3.1-6</w:t>
      </w:r>
      <w:r w:rsidRPr="004E6916">
        <w:rPr>
          <w:rFonts w:ascii="Times New Roman"/>
          <w:sz w:val="24"/>
          <w:szCs w:val="24"/>
        </w:rPr>
        <w:t>；乙类公共建筑幕墙的太阳得热系数要求见</w:t>
      </w:r>
      <w:r w:rsidR="001E3B7C" w:rsidRPr="001E3B7C">
        <w:rPr>
          <w:rFonts w:ascii="Times New Roman" w:hint="eastAsia"/>
          <w:sz w:val="24"/>
          <w:szCs w:val="24"/>
        </w:rPr>
        <w:t>GB 50189</w:t>
      </w:r>
      <w:r w:rsidR="001E3B7C" w:rsidRPr="001E3B7C">
        <w:rPr>
          <w:rFonts w:ascii="Times New Roman" w:hint="eastAsia"/>
          <w:sz w:val="24"/>
          <w:szCs w:val="24"/>
        </w:rPr>
        <w:t>表</w:t>
      </w:r>
      <w:r w:rsidR="001E3B7C" w:rsidRPr="001E3B7C">
        <w:rPr>
          <w:rFonts w:ascii="Times New Roman" w:hint="eastAsia"/>
          <w:sz w:val="24"/>
          <w:szCs w:val="24"/>
        </w:rPr>
        <w:t>3.3.2-2</w:t>
      </w:r>
      <w:r w:rsidRPr="004E6916">
        <w:rPr>
          <w:rFonts w:ascii="Times New Roman"/>
          <w:sz w:val="24"/>
          <w:szCs w:val="24"/>
        </w:rPr>
        <w:t>。</w:t>
      </w:r>
    </w:p>
    <w:p w14:paraId="2CC1433E" w14:textId="717E53FD" w:rsidR="00D028D9" w:rsidRPr="004E6916" w:rsidRDefault="00743DF9" w:rsidP="008254EB">
      <w:pPr>
        <w:pStyle w:val="aff0"/>
        <w:tabs>
          <w:tab w:val="center" w:pos="4201"/>
          <w:tab w:val="right" w:leader="dot" w:pos="9298"/>
        </w:tabs>
        <w:spacing w:line="360" w:lineRule="auto"/>
        <w:ind w:firstLineChars="0" w:firstLine="0"/>
        <w:contextualSpacing/>
        <w:rPr>
          <w:rFonts w:ascii="Times New Roman"/>
          <w:sz w:val="24"/>
          <w:szCs w:val="24"/>
        </w:rPr>
      </w:pPr>
      <w:r w:rsidRPr="004E6916">
        <w:rPr>
          <w:rFonts w:ascii="Times New Roman"/>
          <w:kern w:val="2"/>
          <w:sz w:val="24"/>
          <w:szCs w:val="24"/>
          <w:lang w:bidi="ar"/>
        </w:rPr>
        <w:t xml:space="preserve">4.5.3  </w:t>
      </w:r>
      <w:r w:rsidRPr="004E6916">
        <w:rPr>
          <w:rFonts w:ascii="Times New Roman"/>
          <w:sz w:val="24"/>
          <w:szCs w:val="24"/>
        </w:rPr>
        <w:t>近零能耗建筑透光幕墙太阳得热系数应符合《近零能耗建筑技术标准》</w:t>
      </w:r>
      <w:r w:rsidRPr="004E6916">
        <w:rPr>
          <w:rFonts w:ascii="Times New Roman"/>
          <w:sz w:val="24"/>
          <w:szCs w:val="24"/>
        </w:rPr>
        <w:t>GB/T 51350</w:t>
      </w:r>
      <w:r w:rsidRPr="004E6916">
        <w:rPr>
          <w:rFonts w:ascii="Times New Roman"/>
          <w:sz w:val="24"/>
          <w:szCs w:val="24"/>
        </w:rPr>
        <w:t>规定，可按表</w:t>
      </w:r>
      <w:r w:rsidR="002C708B" w:rsidRPr="004E6916">
        <w:rPr>
          <w:rFonts w:ascii="Times New Roman"/>
          <w:kern w:val="2"/>
          <w:sz w:val="24"/>
          <w:szCs w:val="24"/>
          <w:lang w:bidi="ar"/>
        </w:rPr>
        <w:t>4.5.3</w:t>
      </w:r>
      <w:r w:rsidRPr="004E6916">
        <w:rPr>
          <w:rFonts w:ascii="Times New Roman"/>
          <w:sz w:val="24"/>
          <w:szCs w:val="24"/>
        </w:rPr>
        <w:t>选取。</w:t>
      </w:r>
    </w:p>
    <w:p w14:paraId="3EFE1F65" w14:textId="2843BE58" w:rsidR="002C708B" w:rsidRPr="00396F6F" w:rsidRDefault="002C708B" w:rsidP="00DD6FDE">
      <w:pPr>
        <w:spacing w:line="360" w:lineRule="auto"/>
        <w:jc w:val="center"/>
        <w:rPr>
          <w:rFonts w:ascii="Times New Roman"/>
          <w:sz w:val="24"/>
          <w:szCs w:val="24"/>
        </w:rPr>
      </w:pPr>
      <w:r w:rsidRPr="00396F6F">
        <w:rPr>
          <w:rFonts w:ascii="Times New Roman" w:hAnsi="Times New Roman" w:cs="Times New Roman"/>
          <w:sz w:val="24"/>
          <w:szCs w:val="24"/>
        </w:rPr>
        <w:t>表</w:t>
      </w:r>
      <w:r w:rsidRPr="00396F6F">
        <w:rPr>
          <w:rFonts w:ascii="Times New Roman" w:hAnsi="Times New Roman" w:cs="Times New Roman"/>
          <w:sz w:val="24"/>
          <w:szCs w:val="24"/>
        </w:rPr>
        <w:t>4.5.3</w:t>
      </w:r>
      <w:r w:rsidRPr="00396F6F">
        <w:rPr>
          <w:rFonts w:ascii="Times New Roman" w:hAnsi="Times New Roman" w:cs="Times New Roman"/>
          <w:sz w:val="24"/>
          <w:szCs w:val="24"/>
        </w:rPr>
        <w:t>近零能耗建筑透光幕墙遮阳系数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850"/>
        <w:gridCol w:w="851"/>
        <w:gridCol w:w="1276"/>
        <w:gridCol w:w="1276"/>
        <w:gridCol w:w="929"/>
      </w:tblGrid>
      <w:tr w:rsidR="002C708B" w:rsidRPr="002C708B" w14:paraId="72845787" w14:textId="77777777" w:rsidTr="002C708B">
        <w:trPr>
          <w:trHeight w:val="20"/>
        </w:trPr>
        <w:tc>
          <w:tcPr>
            <w:tcW w:w="1108" w:type="pct"/>
          </w:tcPr>
          <w:p w14:paraId="36073711"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r w:rsidRPr="00396F6F">
              <w:rPr>
                <w:rFonts w:ascii="Times New Roman"/>
                <w:sz w:val="24"/>
                <w:szCs w:val="24"/>
              </w:rPr>
              <w:t>太阳得热系数</w:t>
            </w:r>
            <w:r w:rsidRPr="00396F6F">
              <w:rPr>
                <w:rFonts w:ascii="Times New Roman"/>
                <w:sz w:val="24"/>
                <w:szCs w:val="24"/>
              </w:rPr>
              <w:t>SHGC</w:t>
            </w:r>
          </w:p>
        </w:tc>
        <w:tc>
          <w:tcPr>
            <w:tcW w:w="769" w:type="pct"/>
          </w:tcPr>
          <w:p w14:paraId="4DD844B1"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r w:rsidRPr="00396F6F">
              <w:rPr>
                <w:rFonts w:ascii="Times New Roman"/>
                <w:sz w:val="24"/>
                <w:szCs w:val="24"/>
              </w:rPr>
              <w:t>季节</w:t>
            </w:r>
          </w:p>
        </w:tc>
        <w:tc>
          <w:tcPr>
            <w:tcW w:w="512" w:type="pct"/>
          </w:tcPr>
          <w:p w14:paraId="7CD01902"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r w:rsidRPr="00396F6F">
              <w:rPr>
                <w:rFonts w:ascii="Times New Roman"/>
                <w:sz w:val="24"/>
                <w:szCs w:val="24"/>
              </w:rPr>
              <w:t>严寒地区</w:t>
            </w:r>
          </w:p>
        </w:tc>
        <w:tc>
          <w:tcPr>
            <w:tcW w:w="513" w:type="pct"/>
          </w:tcPr>
          <w:p w14:paraId="565C5258"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r w:rsidRPr="00396F6F">
              <w:rPr>
                <w:rFonts w:ascii="Times New Roman"/>
                <w:sz w:val="24"/>
                <w:szCs w:val="24"/>
              </w:rPr>
              <w:t>寒冷地区</w:t>
            </w:r>
          </w:p>
        </w:tc>
        <w:tc>
          <w:tcPr>
            <w:tcW w:w="769" w:type="pct"/>
          </w:tcPr>
          <w:p w14:paraId="2ECFD41C"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r w:rsidRPr="00396F6F">
              <w:rPr>
                <w:rFonts w:ascii="Times New Roman"/>
                <w:sz w:val="24"/>
                <w:szCs w:val="24"/>
              </w:rPr>
              <w:t>夏热冬</w:t>
            </w:r>
            <w:proofErr w:type="gramStart"/>
            <w:r w:rsidRPr="00396F6F">
              <w:rPr>
                <w:rFonts w:ascii="Times New Roman"/>
                <w:sz w:val="24"/>
                <w:szCs w:val="24"/>
              </w:rPr>
              <w:t>冷地区</w:t>
            </w:r>
            <w:proofErr w:type="gramEnd"/>
          </w:p>
        </w:tc>
        <w:tc>
          <w:tcPr>
            <w:tcW w:w="769" w:type="pct"/>
          </w:tcPr>
          <w:p w14:paraId="7608FD5A"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r w:rsidRPr="00396F6F">
              <w:rPr>
                <w:rFonts w:ascii="Times New Roman"/>
                <w:sz w:val="24"/>
                <w:szCs w:val="24"/>
              </w:rPr>
              <w:t>夏热冬</w:t>
            </w:r>
            <w:proofErr w:type="gramStart"/>
            <w:r w:rsidRPr="00396F6F">
              <w:rPr>
                <w:rFonts w:ascii="Times New Roman"/>
                <w:sz w:val="24"/>
                <w:szCs w:val="24"/>
              </w:rPr>
              <w:t>暖地区</w:t>
            </w:r>
            <w:proofErr w:type="gramEnd"/>
          </w:p>
        </w:tc>
        <w:tc>
          <w:tcPr>
            <w:tcW w:w="560" w:type="pct"/>
          </w:tcPr>
          <w:p w14:paraId="51EC54F7"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r w:rsidRPr="00396F6F">
              <w:rPr>
                <w:rFonts w:ascii="Times New Roman"/>
                <w:sz w:val="24"/>
                <w:szCs w:val="24"/>
              </w:rPr>
              <w:t>温和地区</w:t>
            </w:r>
          </w:p>
        </w:tc>
      </w:tr>
      <w:tr w:rsidR="002C708B" w:rsidRPr="002C708B" w14:paraId="7EC10855" w14:textId="77777777" w:rsidTr="002C708B">
        <w:trPr>
          <w:trHeight w:val="20"/>
        </w:trPr>
        <w:tc>
          <w:tcPr>
            <w:tcW w:w="1108" w:type="pct"/>
            <w:vMerge w:val="restart"/>
          </w:tcPr>
          <w:p w14:paraId="5A1EC10A"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r w:rsidRPr="00396F6F">
              <w:rPr>
                <w:rFonts w:ascii="Times New Roman"/>
                <w:sz w:val="24"/>
                <w:szCs w:val="24"/>
              </w:rPr>
              <w:t>居住建筑</w:t>
            </w:r>
          </w:p>
        </w:tc>
        <w:tc>
          <w:tcPr>
            <w:tcW w:w="769" w:type="pct"/>
          </w:tcPr>
          <w:p w14:paraId="68E08528"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r w:rsidRPr="00396F6F">
              <w:rPr>
                <w:rFonts w:ascii="Times New Roman"/>
                <w:sz w:val="24"/>
                <w:szCs w:val="24"/>
              </w:rPr>
              <w:t>冬季</w:t>
            </w:r>
          </w:p>
        </w:tc>
        <w:tc>
          <w:tcPr>
            <w:tcW w:w="512" w:type="pct"/>
          </w:tcPr>
          <w:p w14:paraId="08613849"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r w:rsidRPr="00396F6F">
              <w:rPr>
                <w:rFonts w:ascii="Times New Roman"/>
                <w:sz w:val="24"/>
                <w:szCs w:val="24"/>
              </w:rPr>
              <w:t>≥0.45</w:t>
            </w:r>
          </w:p>
        </w:tc>
        <w:tc>
          <w:tcPr>
            <w:tcW w:w="513" w:type="pct"/>
          </w:tcPr>
          <w:p w14:paraId="14B8F973"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r w:rsidRPr="00396F6F">
              <w:rPr>
                <w:rFonts w:ascii="Times New Roman"/>
                <w:sz w:val="24"/>
                <w:szCs w:val="24"/>
              </w:rPr>
              <w:t>≥0.45</w:t>
            </w:r>
          </w:p>
        </w:tc>
        <w:tc>
          <w:tcPr>
            <w:tcW w:w="769" w:type="pct"/>
          </w:tcPr>
          <w:p w14:paraId="17467BB5"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r w:rsidRPr="00396F6F">
              <w:rPr>
                <w:rFonts w:ascii="Times New Roman"/>
                <w:sz w:val="24"/>
                <w:szCs w:val="24"/>
              </w:rPr>
              <w:t>≥0.40</w:t>
            </w:r>
          </w:p>
        </w:tc>
        <w:tc>
          <w:tcPr>
            <w:tcW w:w="769" w:type="pct"/>
          </w:tcPr>
          <w:p w14:paraId="06049ACF"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r w:rsidRPr="00396F6F">
              <w:rPr>
                <w:rFonts w:ascii="Times New Roman"/>
                <w:sz w:val="24"/>
                <w:szCs w:val="24"/>
              </w:rPr>
              <w:t>—</w:t>
            </w:r>
          </w:p>
        </w:tc>
        <w:tc>
          <w:tcPr>
            <w:tcW w:w="560" w:type="pct"/>
          </w:tcPr>
          <w:p w14:paraId="79B3B8AF"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r w:rsidRPr="00396F6F">
              <w:rPr>
                <w:rFonts w:ascii="Times New Roman"/>
                <w:sz w:val="24"/>
                <w:szCs w:val="24"/>
              </w:rPr>
              <w:t>≥0.40</w:t>
            </w:r>
          </w:p>
        </w:tc>
      </w:tr>
      <w:tr w:rsidR="002C708B" w:rsidRPr="002C708B" w14:paraId="1F5D9456" w14:textId="77777777" w:rsidTr="002C708B">
        <w:trPr>
          <w:trHeight w:val="20"/>
        </w:trPr>
        <w:tc>
          <w:tcPr>
            <w:tcW w:w="1108" w:type="pct"/>
            <w:vMerge/>
          </w:tcPr>
          <w:p w14:paraId="4E69A156"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p>
        </w:tc>
        <w:tc>
          <w:tcPr>
            <w:tcW w:w="769" w:type="pct"/>
          </w:tcPr>
          <w:p w14:paraId="455F2ED8"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r w:rsidRPr="00396F6F">
              <w:rPr>
                <w:rFonts w:ascii="Times New Roman"/>
                <w:sz w:val="24"/>
                <w:szCs w:val="24"/>
              </w:rPr>
              <w:t>夏季</w:t>
            </w:r>
          </w:p>
        </w:tc>
        <w:tc>
          <w:tcPr>
            <w:tcW w:w="512" w:type="pct"/>
          </w:tcPr>
          <w:p w14:paraId="6F94DCB2"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r w:rsidRPr="00396F6F">
              <w:rPr>
                <w:rFonts w:ascii="Times New Roman"/>
                <w:sz w:val="24"/>
                <w:szCs w:val="24"/>
              </w:rPr>
              <w:t>≤0.30</w:t>
            </w:r>
          </w:p>
        </w:tc>
        <w:tc>
          <w:tcPr>
            <w:tcW w:w="513" w:type="pct"/>
          </w:tcPr>
          <w:p w14:paraId="3CE39CC3"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r w:rsidRPr="00396F6F">
              <w:rPr>
                <w:rFonts w:ascii="Times New Roman"/>
                <w:sz w:val="24"/>
                <w:szCs w:val="24"/>
              </w:rPr>
              <w:t>≤0.30</w:t>
            </w:r>
          </w:p>
        </w:tc>
        <w:tc>
          <w:tcPr>
            <w:tcW w:w="769" w:type="pct"/>
          </w:tcPr>
          <w:p w14:paraId="0301C7AD"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r w:rsidRPr="00396F6F">
              <w:rPr>
                <w:rFonts w:ascii="Times New Roman"/>
                <w:sz w:val="24"/>
                <w:szCs w:val="24"/>
              </w:rPr>
              <w:t>≤0.30</w:t>
            </w:r>
          </w:p>
        </w:tc>
        <w:tc>
          <w:tcPr>
            <w:tcW w:w="769" w:type="pct"/>
          </w:tcPr>
          <w:p w14:paraId="7655DB5C"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r w:rsidRPr="00396F6F">
              <w:rPr>
                <w:rFonts w:ascii="Times New Roman"/>
                <w:sz w:val="24"/>
                <w:szCs w:val="24"/>
              </w:rPr>
              <w:t>≤0.15</w:t>
            </w:r>
          </w:p>
        </w:tc>
        <w:tc>
          <w:tcPr>
            <w:tcW w:w="560" w:type="pct"/>
          </w:tcPr>
          <w:p w14:paraId="56CD5C5F"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r w:rsidRPr="00396F6F">
              <w:rPr>
                <w:rFonts w:ascii="Times New Roman"/>
                <w:sz w:val="24"/>
                <w:szCs w:val="24"/>
              </w:rPr>
              <w:t>≤0.30</w:t>
            </w:r>
          </w:p>
        </w:tc>
      </w:tr>
      <w:tr w:rsidR="002C708B" w:rsidRPr="002C708B" w14:paraId="78C3F248" w14:textId="77777777" w:rsidTr="002C708B">
        <w:trPr>
          <w:trHeight w:val="20"/>
        </w:trPr>
        <w:tc>
          <w:tcPr>
            <w:tcW w:w="1108" w:type="pct"/>
            <w:vMerge w:val="restart"/>
          </w:tcPr>
          <w:p w14:paraId="64106954"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r w:rsidRPr="00396F6F">
              <w:rPr>
                <w:rFonts w:ascii="Times New Roman"/>
                <w:sz w:val="24"/>
                <w:szCs w:val="24"/>
              </w:rPr>
              <w:t>公共建筑</w:t>
            </w:r>
          </w:p>
        </w:tc>
        <w:tc>
          <w:tcPr>
            <w:tcW w:w="769" w:type="pct"/>
          </w:tcPr>
          <w:p w14:paraId="64A59D4C"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r w:rsidRPr="00396F6F">
              <w:rPr>
                <w:rFonts w:ascii="Times New Roman"/>
                <w:sz w:val="24"/>
                <w:szCs w:val="24"/>
              </w:rPr>
              <w:t>冬季</w:t>
            </w:r>
          </w:p>
        </w:tc>
        <w:tc>
          <w:tcPr>
            <w:tcW w:w="512" w:type="pct"/>
          </w:tcPr>
          <w:p w14:paraId="40904806"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r w:rsidRPr="00396F6F">
              <w:rPr>
                <w:rFonts w:ascii="Times New Roman"/>
                <w:sz w:val="24"/>
                <w:szCs w:val="24"/>
              </w:rPr>
              <w:t>≥0.45</w:t>
            </w:r>
          </w:p>
        </w:tc>
        <w:tc>
          <w:tcPr>
            <w:tcW w:w="513" w:type="pct"/>
          </w:tcPr>
          <w:p w14:paraId="7A27D8BB"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r w:rsidRPr="00396F6F">
              <w:rPr>
                <w:rFonts w:ascii="Times New Roman"/>
                <w:sz w:val="24"/>
                <w:szCs w:val="24"/>
              </w:rPr>
              <w:t>≥0.45</w:t>
            </w:r>
          </w:p>
        </w:tc>
        <w:tc>
          <w:tcPr>
            <w:tcW w:w="769" w:type="pct"/>
          </w:tcPr>
          <w:p w14:paraId="65B273DE"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r w:rsidRPr="00396F6F">
              <w:rPr>
                <w:rFonts w:ascii="Times New Roman"/>
                <w:sz w:val="24"/>
                <w:szCs w:val="24"/>
              </w:rPr>
              <w:t>≥0.40</w:t>
            </w:r>
          </w:p>
        </w:tc>
        <w:tc>
          <w:tcPr>
            <w:tcW w:w="769" w:type="pct"/>
          </w:tcPr>
          <w:p w14:paraId="0A140842"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r w:rsidRPr="00396F6F">
              <w:rPr>
                <w:rFonts w:ascii="Times New Roman"/>
                <w:sz w:val="24"/>
                <w:szCs w:val="24"/>
              </w:rPr>
              <w:t>—</w:t>
            </w:r>
          </w:p>
        </w:tc>
        <w:tc>
          <w:tcPr>
            <w:tcW w:w="560" w:type="pct"/>
          </w:tcPr>
          <w:p w14:paraId="3D8D8213"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r w:rsidRPr="00396F6F">
              <w:rPr>
                <w:rFonts w:ascii="Times New Roman"/>
                <w:sz w:val="24"/>
                <w:szCs w:val="24"/>
              </w:rPr>
              <w:t>—</w:t>
            </w:r>
          </w:p>
        </w:tc>
      </w:tr>
      <w:tr w:rsidR="002C708B" w:rsidRPr="002C708B" w14:paraId="0BEB64F6" w14:textId="77777777" w:rsidTr="002C708B">
        <w:trPr>
          <w:trHeight w:val="20"/>
        </w:trPr>
        <w:tc>
          <w:tcPr>
            <w:tcW w:w="1108" w:type="pct"/>
            <w:vMerge/>
          </w:tcPr>
          <w:p w14:paraId="1032BD21"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p>
        </w:tc>
        <w:tc>
          <w:tcPr>
            <w:tcW w:w="769" w:type="pct"/>
          </w:tcPr>
          <w:p w14:paraId="058E4FF7"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r w:rsidRPr="00396F6F">
              <w:rPr>
                <w:rFonts w:ascii="Times New Roman"/>
                <w:sz w:val="24"/>
                <w:szCs w:val="24"/>
              </w:rPr>
              <w:t>夏季</w:t>
            </w:r>
          </w:p>
        </w:tc>
        <w:tc>
          <w:tcPr>
            <w:tcW w:w="512" w:type="pct"/>
          </w:tcPr>
          <w:p w14:paraId="3F9E7A51"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r w:rsidRPr="00396F6F">
              <w:rPr>
                <w:rFonts w:ascii="Times New Roman"/>
                <w:sz w:val="24"/>
                <w:szCs w:val="24"/>
              </w:rPr>
              <w:t>≤0.30</w:t>
            </w:r>
          </w:p>
        </w:tc>
        <w:tc>
          <w:tcPr>
            <w:tcW w:w="513" w:type="pct"/>
          </w:tcPr>
          <w:p w14:paraId="3DC7491F"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r w:rsidRPr="00396F6F">
              <w:rPr>
                <w:rFonts w:ascii="Times New Roman"/>
                <w:sz w:val="24"/>
                <w:szCs w:val="24"/>
              </w:rPr>
              <w:t>≤0.30</w:t>
            </w:r>
          </w:p>
        </w:tc>
        <w:tc>
          <w:tcPr>
            <w:tcW w:w="769" w:type="pct"/>
          </w:tcPr>
          <w:p w14:paraId="214CFFFB"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r w:rsidRPr="00396F6F">
              <w:rPr>
                <w:rFonts w:ascii="Times New Roman"/>
                <w:sz w:val="24"/>
                <w:szCs w:val="24"/>
              </w:rPr>
              <w:t>≤0.15</w:t>
            </w:r>
          </w:p>
        </w:tc>
        <w:tc>
          <w:tcPr>
            <w:tcW w:w="769" w:type="pct"/>
          </w:tcPr>
          <w:p w14:paraId="2205123B"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r w:rsidRPr="00396F6F">
              <w:rPr>
                <w:rFonts w:ascii="Times New Roman"/>
                <w:sz w:val="24"/>
                <w:szCs w:val="24"/>
              </w:rPr>
              <w:t>≤0.15</w:t>
            </w:r>
          </w:p>
        </w:tc>
        <w:tc>
          <w:tcPr>
            <w:tcW w:w="560" w:type="pct"/>
          </w:tcPr>
          <w:p w14:paraId="3799374D" w14:textId="77777777" w:rsidR="002C708B" w:rsidRPr="00396F6F" w:rsidRDefault="002C708B" w:rsidP="00DD6FDE">
            <w:pPr>
              <w:pStyle w:val="aff0"/>
              <w:widowControl w:val="0"/>
              <w:tabs>
                <w:tab w:val="center" w:pos="4201"/>
                <w:tab w:val="right" w:leader="dot" w:pos="9298"/>
              </w:tabs>
              <w:autoSpaceDE/>
              <w:autoSpaceDN/>
              <w:ind w:firstLineChars="0" w:firstLine="0"/>
              <w:contextualSpacing/>
              <w:jc w:val="center"/>
              <w:rPr>
                <w:rFonts w:ascii="Times New Roman"/>
              </w:rPr>
            </w:pPr>
            <w:r w:rsidRPr="00396F6F">
              <w:rPr>
                <w:rFonts w:ascii="Times New Roman"/>
                <w:sz w:val="24"/>
                <w:szCs w:val="24"/>
              </w:rPr>
              <w:t>≤0.30</w:t>
            </w:r>
          </w:p>
        </w:tc>
      </w:tr>
    </w:tbl>
    <w:p w14:paraId="608CD8A1" w14:textId="77777777" w:rsidR="002C708B" w:rsidRPr="004E6916" w:rsidRDefault="002C708B" w:rsidP="002C708B">
      <w:pPr>
        <w:pStyle w:val="aff0"/>
        <w:spacing w:line="360" w:lineRule="auto"/>
        <w:ind w:firstLineChars="0" w:firstLine="0"/>
        <w:rPr>
          <w:rFonts w:ascii="Times New Roman"/>
          <w:szCs w:val="21"/>
        </w:rPr>
      </w:pPr>
    </w:p>
    <w:p w14:paraId="0D3D7C7D" w14:textId="2116EF1A" w:rsidR="00D028D9" w:rsidRPr="004E6916" w:rsidRDefault="00743DF9" w:rsidP="008254EB">
      <w:pPr>
        <w:pStyle w:val="2"/>
        <w:spacing w:beforeLines="50" w:before="156" w:after="0" w:line="360" w:lineRule="auto"/>
        <w:jc w:val="center"/>
        <w:rPr>
          <w:rFonts w:ascii="Times New Roman" w:eastAsiaTheme="minorEastAsia" w:hAnsi="Times New Roman" w:cs="Times New Roman"/>
          <w:sz w:val="24"/>
          <w:szCs w:val="24"/>
        </w:rPr>
      </w:pPr>
      <w:bookmarkStart w:id="80" w:name="_Toc86651625"/>
      <w:bookmarkStart w:id="81" w:name="_Toc86743080"/>
      <w:bookmarkStart w:id="82" w:name="_Toc86743340"/>
      <w:bookmarkStart w:id="83" w:name="_Toc86743404"/>
      <w:bookmarkStart w:id="84" w:name="_Toc86745209"/>
      <w:bookmarkStart w:id="85" w:name="_Toc88235011"/>
      <w:r w:rsidRPr="004E6916">
        <w:rPr>
          <w:rFonts w:ascii="Times New Roman" w:eastAsiaTheme="minorEastAsia" w:hAnsi="Times New Roman" w:cs="Times New Roman"/>
          <w:sz w:val="24"/>
          <w:szCs w:val="24"/>
        </w:rPr>
        <w:t xml:space="preserve">4.6  </w:t>
      </w:r>
      <w:r w:rsidRPr="004E6916">
        <w:rPr>
          <w:rFonts w:ascii="Times New Roman" w:eastAsiaTheme="minorEastAsia" w:hAnsi="Times New Roman" w:cs="Times New Roman"/>
          <w:sz w:val="24"/>
          <w:szCs w:val="24"/>
        </w:rPr>
        <w:t>空气声隔声性能</w:t>
      </w:r>
      <w:bookmarkEnd w:id="80"/>
      <w:bookmarkEnd w:id="81"/>
      <w:bookmarkEnd w:id="82"/>
      <w:bookmarkEnd w:id="83"/>
      <w:bookmarkEnd w:id="84"/>
      <w:bookmarkEnd w:id="85"/>
    </w:p>
    <w:p w14:paraId="0ADD8E85" w14:textId="144D818F" w:rsidR="00D028D9" w:rsidRPr="004E6916" w:rsidRDefault="00743DF9" w:rsidP="008254EB">
      <w:pPr>
        <w:pStyle w:val="aff2"/>
        <w:spacing w:line="360" w:lineRule="auto"/>
        <w:ind w:firstLineChars="0" w:firstLine="0"/>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lang w:bidi="ar"/>
        </w:rPr>
        <w:t xml:space="preserve">4.6.1  </w:t>
      </w:r>
      <w:r w:rsidRPr="004E6916">
        <w:rPr>
          <w:rFonts w:ascii="Times New Roman" w:hAnsi="Times New Roman" w:cs="Times New Roman"/>
          <w:sz w:val="24"/>
          <w:szCs w:val="24"/>
        </w:rPr>
        <w:t>幕墙</w:t>
      </w:r>
      <w:r w:rsidRPr="004E6916">
        <w:rPr>
          <w:rFonts w:ascii="Times New Roman" w:eastAsia="宋体" w:hAnsi="Times New Roman" w:cs="Times New Roman"/>
          <w:sz w:val="24"/>
          <w:szCs w:val="24"/>
        </w:rPr>
        <w:t>空气声隔声性能</w:t>
      </w:r>
      <w:r w:rsidRPr="004E6916">
        <w:rPr>
          <w:rFonts w:ascii="Times New Roman" w:hAnsi="Times New Roman" w:cs="Times New Roman"/>
          <w:sz w:val="24"/>
          <w:szCs w:val="24"/>
        </w:rPr>
        <w:t>应符合《建筑幕墙、门窗通用技术条件》</w:t>
      </w:r>
      <w:r w:rsidR="00174D6F" w:rsidRPr="00396F6F">
        <w:rPr>
          <w:rFonts w:ascii="Times New Roman" w:hint="eastAsia"/>
          <w:sz w:val="24"/>
          <w:szCs w:val="24"/>
        </w:rPr>
        <w:t>GB</w:t>
      </w:r>
      <w:r w:rsidR="00174D6F" w:rsidRPr="004E6916">
        <w:rPr>
          <w:rFonts w:ascii="Times New Roman"/>
          <w:sz w:val="24"/>
          <w:szCs w:val="24"/>
          <w:lang w:bidi="ar"/>
        </w:rPr>
        <w:t>/</w:t>
      </w:r>
      <w:r w:rsidR="00174D6F" w:rsidRPr="00396F6F">
        <w:rPr>
          <w:rFonts w:ascii="Times New Roman" w:hint="eastAsia"/>
          <w:sz w:val="24"/>
          <w:szCs w:val="24"/>
        </w:rPr>
        <w:t xml:space="preserve">T </w:t>
      </w:r>
      <w:r w:rsidRPr="004E6916">
        <w:rPr>
          <w:rFonts w:ascii="Times New Roman" w:hAnsi="Times New Roman" w:cs="Times New Roman"/>
          <w:sz w:val="24"/>
          <w:szCs w:val="24"/>
        </w:rPr>
        <w:t>31433</w:t>
      </w:r>
      <w:r w:rsidRPr="004E6916">
        <w:rPr>
          <w:rFonts w:ascii="Times New Roman" w:hAnsi="Times New Roman" w:cs="Times New Roman"/>
          <w:sz w:val="24"/>
          <w:szCs w:val="24"/>
        </w:rPr>
        <w:t>的要求。</w:t>
      </w:r>
      <w:r w:rsidRPr="004E6916">
        <w:rPr>
          <w:rFonts w:ascii="Times New Roman" w:eastAsia="宋体" w:hAnsi="Times New Roman" w:cs="Times New Roman"/>
          <w:sz w:val="24"/>
          <w:szCs w:val="24"/>
        </w:rPr>
        <w:t>空气声隔声性能分级指标及</w:t>
      </w:r>
      <w:proofErr w:type="gramStart"/>
      <w:r w:rsidRPr="004E6916">
        <w:rPr>
          <w:rFonts w:ascii="Times New Roman" w:eastAsia="宋体" w:hAnsi="Times New Roman" w:cs="Times New Roman"/>
          <w:sz w:val="24"/>
          <w:szCs w:val="24"/>
        </w:rPr>
        <w:t>分级应</w:t>
      </w:r>
      <w:proofErr w:type="gramEnd"/>
      <w:r w:rsidRPr="004E6916">
        <w:rPr>
          <w:rFonts w:ascii="Times New Roman" w:eastAsia="宋体" w:hAnsi="Times New Roman" w:cs="Times New Roman"/>
          <w:sz w:val="24"/>
          <w:szCs w:val="24"/>
        </w:rPr>
        <w:t>符合</w:t>
      </w:r>
      <w:r w:rsidR="00174D6F" w:rsidRPr="00396F6F">
        <w:rPr>
          <w:rFonts w:ascii="Times New Roman" w:hint="eastAsia"/>
          <w:sz w:val="24"/>
          <w:szCs w:val="24"/>
        </w:rPr>
        <w:t>GB</w:t>
      </w:r>
      <w:r w:rsidR="00174D6F" w:rsidRPr="004E6916">
        <w:rPr>
          <w:rFonts w:ascii="Times New Roman"/>
          <w:sz w:val="24"/>
          <w:szCs w:val="24"/>
          <w:lang w:bidi="ar"/>
        </w:rPr>
        <w:t>/</w:t>
      </w:r>
      <w:r w:rsidR="00174D6F" w:rsidRPr="00396F6F">
        <w:rPr>
          <w:rFonts w:ascii="Times New Roman" w:hint="eastAsia"/>
          <w:sz w:val="24"/>
          <w:szCs w:val="24"/>
        </w:rPr>
        <w:t xml:space="preserve">T </w:t>
      </w:r>
      <w:r w:rsidR="00671396" w:rsidRPr="004E6916">
        <w:rPr>
          <w:rFonts w:ascii="Times New Roman" w:hAnsi="Times New Roman" w:cs="Times New Roman"/>
          <w:sz w:val="24"/>
          <w:szCs w:val="24"/>
        </w:rPr>
        <w:t>31433</w:t>
      </w:r>
      <w:r w:rsidR="00671396" w:rsidRPr="00671396">
        <w:rPr>
          <w:rFonts w:ascii="Times New Roman" w:eastAsia="宋体" w:hAnsi="Times New Roman" w:cs="Times New Roman" w:hint="eastAsia"/>
          <w:sz w:val="24"/>
          <w:szCs w:val="24"/>
        </w:rPr>
        <w:t>表</w:t>
      </w:r>
      <w:r w:rsidR="00671396" w:rsidRPr="00671396">
        <w:rPr>
          <w:rFonts w:ascii="Times New Roman" w:eastAsia="宋体" w:hAnsi="Times New Roman" w:cs="Times New Roman" w:hint="eastAsia"/>
          <w:sz w:val="24"/>
          <w:szCs w:val="24"/>
        </w:rPr>
        <w:t>18</w:t>
      </w:r>
      <w:r w:rsidRPr="004E6916">
        <w:rPr>
          <w:rFonts w:ascii="Times New Roman" w:eastAsia="宋体" w:hAnsi="Times New Roman" w:cs="Times New Roman"/>
          <w:sz w:val="24"/>
          <w:szCs w:val="24"/>
        </w:rPr>
        <w:t>的要求。</w:t>
      </w:r>
      <w:r w:rsidR="00671396" w:rsidRPr="00671396">
        <w:rPr>
          <w:rFonts w:ascii="Times New Roman" w:eastAsia="宋体" w:hAnsi="Times New Roman" w:cs="Times New Roman" w:hint="eastAsia"/>
          <w:sz w:val="24"/>
          <w:szCs w:val="24"/>
        </w:rPr>
        <w:t>幕墙空气声隔声性能应按照《建筑门窗空气声隔声性能分级及检测方法》</w:t>
      </w:r>
      <w:r w:rsidR="00671396" w:rsidRPr="00671396">
        <w:rPr>
          <w:rFonts w:ascii="Times New Roman" w:eastAsia="宋体" w:hAnsi="Times New Roman" w:cs="Times New Roman" w:hint="eastAsia"/>
          <w:sz w:val="24"/>
          <w:szCs w:val="24"/>
        </w:rPr>
        <w:t>GB/T 8485-2008</w:t>
      </w:r>
      <w:r w:rsidR="00671396" w:rsidRPr="00671396">
        <w:rPr>
          <w:rFonts w:ascii="Times New Roman" w:eastAsia="宋体" w:hAnsi="Times New Roman" w:cs="Times New Roman" w:hint="eastAsia"/>
          <w:sz w:val="24"/>
          <w:szCs w:val="24"/>
        </w:rPr>
        <w:t>进行检测确定。</w:t>
      </w:r>
    </w:p>
    <w:p w14:paraId="70B14640" w14:textId="77777777" w:rsidR="00D028D9" w:rsidRPr="004E6916" w:rsidRDefault="00743DF9" w:rsidP="008254EB">
      <w:pPr>
        <w:pStyle w:val="aff0"/>
        <w:tabs>
          <w:tab w:val="center" w:pos="4201"/>
          <w:tab w:val="right" w:leader="dot" w:pos="9298"/>
        </w:tabs>
        <w:spacing w:line="360" w:lineRule="auto"/>
        <w:ind w:firstLineChars="0" w:firstLine="0"/>
        <w:contextualSpacing/>
        <w:rPr>
          <w:rFonts w:ascii="Times New Roman"/>
          <w:sz w:val="24"/>
          <w:szCs w:val="24"/>
        </w:rPr>
      </w:pPr>
      <w:r w:rsidRPr="004E6916">
        <w:rPr>
          <w:rFonts w:ascii="Times New Roman"/>
          <w:kern w:val="2"/>
          <w:sz w:val="24"/>
          <w:szCs w:val="24"/>
          <w:lang w:bidi="ar"/>
        </w:rPr>
        <w:t xml:space="preserve">4.6.2  </w:t>
      </w:r>
      <w:r w:rsidRPr="004E6916">
        <w:rPr>
          <w:rFonts w:ascii="Times New Roman"/>
          <w:sz w:val="24"/>
          <w:szCs w:val="24"/>
        </w:rPr>
        <w:t>空气声隔声性能设计指标值应满足表</w:t>
      </w:r>
      <w:r w:rsidRPr="004E6916">
        <w:rPr>
          <w:rFonts w:ascii="Times New Roman"/>
          <w:sz w:val="24"/>
          <w:szCs w:val="24"/>
        </w:rPr>
        <w:t>4.6.2</w:t>
      </w:r>
      <w:r w:rsidRPr="004E6916">
        <w:rPr>
          <w:rFonts w:ascii="Times New Roman"/>
          <w:sz w:val="24"/>
          <w:szCs w:val="24"/>
        </w:rPr>
        <w:t>的规定。</w:t>
      </w:r>
    </w:p>
    <w:p w14:paraId="5BE0FF75" w14:textId="77777777" w:rsidR="00D028D9" w:rsidRPr="004E6916" w:rsidRDefault="00743DF9" w:rsidP="000B1C76">
      <w:pPr>
        <w:spacing w:line="360" w:lineRule="auto"/>
        <w:jc w:val="center"/>
        <w:rPr>
          <w:rFonts w:ascii="Times New Roman" w:hAnsi="Times New Roman" w:cs="Times New Roman"/>
          <w:sz w:val="24"/>
          <w:szCs w:val="24"/>
        </w:rPr>
      </w:pPr>
      <w:r w:rsidRPr="004E6916">
        <w:rPr>
          <w:rFonts w:ascii="Times New Roman" w:hAnsi="Times New Roman" w:cs="Times New Roman"/>
          <w:sz w:val="24"/>
          <w:szCs w:val="24"/>
        </w:rPr>
        <w:t>表</w:t>
      </w:r>
      <w:r w:rsidRPr="004E6916">
        <w:rPr>
          <w:rFonts w:ascii="Times New Roman" w:hAnsi="Times New Roman" w:cs="Times New Roman"/>
          <w:sz w:val="24"/>
          <w:szCs w:val="24"/>
        </w:rPr>
        <w:t xml:space="preserve">4.6.2 </w:t>
      </w:r>
      <w:r w:rsidRPr="004E6916">
        <w:rPr>
          <w:rFonts w:ascii="Times New Roman" w:hAnsi="Times New Roman" w:cs="Times New Roman"/>
          <w:sz w:val="24"/>
          <w:szCs w:val="24"/>
        </w:rPr>
        <w:t>空气声隔声性能设计值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182"/>
        <w:gridCol w:w="2182"/>
        <w:gridCol w:w="1749"/>
      </w:tblGrid>
      <w:tr w:rsidR="00CC0678" w:rsidRPr="004E6916" w14:paraId="3C36001F" w14:textId="77777777">
        <w:tc>
          <w:tcPr>
            <w:tcW w:w="1315" w:type="pct"/>
          </w:tcPr>
          <w:p w14:paraId="61B50F3B"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jc w:val="center"/>
              <w:rPr>
                <w:rFonts w:ascii="Times New Roman"/>
                <w:sz w:val="24"/>
                <w:szCs w:val="24"/>
              </w:rPr>
            </w:pPr>
            <w:r w:rsidRPr="004E6916">
              <w:rPr>
                <w:rFonts w:ascii="Times New Roman"/>
                <w:sz w:val="24"/>
                <w:szCs w:val="24"/>
              </w:rPr>
              <w:t>建筑类型</w:t>
            </w:r>
          </w:p>
        </w:tc>
        <w:tc>
          <w:tcPr>
            <w:tcW w:w="1315" w:type="pct"/>
          </w:tcPr>
          <w:p w14:paraId="7A164191"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jc w:val="center"/>
              <w:rPr>
                <w:rFonts w:ascii="Times New Roman"/>
                <w:sz w:val="24"/>
                <w:szCs w:val="24"/>
              </w:rPr>
            </w:pPr>
            <w:r w:rsidRPr="004E6916">
              <w:rPr>
                <w:rFonts w:ascii="Times New Roman"/>
                <w:sz w:val="24"/>
                <w:szCs w:val="24"/>
              </w:rPr>
              <w:t>临主干路</w:t>
            </w:r>
          </w:p>
        </w:tc>
        <w:tc>
          <w:tcPr>
            <w:tcW w:w="1315" w:type="pct"/>
          </w:tcPr>
          <w:p w14:paraId="42DE5089"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jc w:val="center"/>
              <w:rPr>
                <w:rFonts w:ascii="Times New Roman"/>
                <w:sz w:val="24"/>
                <w:szCs w:val="24"/>
              </w:rPr>
            </w:pPr>
            <w:r w:rsidRPr="004E6916">
              <w:rPr>
                <w:rFonts w:ascii="Times New Roman"/>
                <w:sz w:val="24"/>
                <w:szCs w:val="24"/>
              </w:rPr>
              <w:t>临次干路</w:t>
            </w:r>
          </w:p>
        </w:tc>
        <w:tc>
          <w:tcPr>
            <w:tcW w:w="1054" w:type="pct"/>
          </w:tcPr>
          <w:p w14:paraId="65C47128"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jc w:val="center"/>
              <w:rPr>
                <w:rFonts w:ascii="Times New Roman"/>
                <w:sz w:val="24"/>
                <w:szCs w:val="24"/>
              </w:rPr>
            </w:pPr>
            <w:r w:rsidRPr="004E6916">
              <w:rPr>
                <w:rFonts w:ascii="Times New Roman"/>
                <w:sz w:val="24"/>
                <w:szCs w:val="24"/>
              </w:rPr>
              <w:t>非临街</w:t>
            </w:r>
          </w:p>
        </w:tc>
      </w:tr>
      <w:tr w:rsidR="00CC0678" w:rsidRPr="004E6916" w14:paraId="086D3357" w14:textId="77777777">
        <w:tc>
          <w:tcPr>
            <w:tcW w:w="1315" w:type="pct"/>
          </w:tcPr>
          <w:p w14:paraId="7EAF7103"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jc w:val="center"/>
              <w:rPr>
                <w:rFonts w:ascii="Times New Roman"/>
                <w:sz w:val="24"/>
                <w:szCs w:val="24"/>
              </w:rPr>
            </w:pPr>
            <w:r w:rsidRPr="004E6916">
              <w:rPr>
                <w:rFonts w:ascii="Times New Roman"/>
                <w:sz w:val="24"/>
                <w:szCs w:val="24"/>
              </w:rPr>
              <w:t>居住建筑</w:t>
            </w:r>
          </w:p>
        </w:tc>
        <w:tc>
          <w:tcPr>
            <w:tcW w:w="1315" w:type="pct"/>
          </w:tcPr>
          <w:p w14:paraId="2B8F726F"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jc w:val="center"/>
              <w:rPr>
                <w:rFonts w:ascii="Times New Roman"/>
                <w:sz w:val="24"/>
                <w:szCs w:val="24"/>
              </w:rPr>
            </w:pPr>
            <w:r w:rsidRPr="004E6916">
              <w:rPr>
                <w:rFonts w:ascii="Times New Roman"/>
                <w:sz w:val="24"/>
                <w:szCs w:val="24"/>
              </w:rPr>
              <w:t>35</w:t>
            </w:r>
          </w:p>
        </w:tc>
        <w:tc>
          <w:tcPr>
            <w:tcW w:w="1315" w:type="pct"/>
          </w:tcPr>
          <w:p w14:paraId="3925C6FE"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jc w:val="center"/>
              <w:rPr>
                <w:rFonts w:ascii="Times New Roman"/>
                <w:sz w:val="24"/>
                <w:szCs w:val="24"/>
              </w:rPr>
            </w:pPr>
            <w:r w:rsidRPr="004E6916">
              <w:rPr>
                <w:rFonts w:ascii="Times New Roman"/>
                <w:sz w:val="24"/>
                <w:szCs w:val="24"/>
              </w:rPr>
              <w:t>30</w:t>
            </w:r>
          </w:p>
        </w:tc>
        <w:tc>
          <w:tcPr>
            <w:tcW w:w="1054" w:type="pct"/>
          </w:tcPr>
          <w:p w14:paraId="794FE0BA"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jc w:val="center"/>
              <w:rPr>
                <w:rFonts w:ascii="Times New Roman"/>
                <w:sz w:val="24"/>
                <w:szCs w:val="24"/>
              </w:rPr>
            </w:pPr>
            <w:r w:rsidRPr="004E6916">
              <w:rPr>
                <w:rFonts w:ascii="Times New Roman"/>
                <w:sz w:val="24"/>
                <w:szCs w:val="24"/>
              </w:rPr>
              <w:t>25</w:t>
            </w:r>
          </w:p>
        </w:tc>
      </w:tr>
      <w:tr w:rsidR="00D028D9" w:rsidRPr="004E6916" w14:paraId="183ADC5D" w14:textId="77777777">
        <w:tc>
          <w:tcPr>
            <w:tcW w:w="1315" w:type="pct"/>
          </w:tcPr>
          <w:p w14:paraId="60573625"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jc w:val="center"/>
              <w:rPr>
                <w:rFonts w:ascii="Times New Roman"/>
                <w:sz w:val="24"/>
                <w:szCs w:val="24"/>
              </w:rPr>
            </w:pPr>
            <w:r w:rsidRPr="004E6916">
              <w:rPr>
                <w:rFonts w:ascii="Times New Roman"/>
                <w:sz w:val="24"/>
                <w:szCs w:val="24"/>
              </w:rPr>
              <w:t>公共建筑</w:t>
            </w:r>
          </w:p>
        </w:tc>
        <w:tc>
          <w:tcPr>
            <w:tcW w:w="1315" w:type="pct"/>
          </w:tcPr>
          <w:p w14:paraId="0CC5035C"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jc w:val="center"/>
              <w:rPr>
                <w:rFonts w:ascii="Times New Roman"/>
                <w:sz w:val="24"/>
                <w:szCs w:val="24"/>
              </w:rPr>
            </w:pPr>
            <w:r w:rsidRPr="004E6916">
              <w:rPr>
                <w:rFonts w:ascii="Times New Roman"/>
                <w:sz w:val="24"/>
                <w:szCs w:val="24"/>
              </w:rPr>
              <w:t>30</w:t>
            </w:r>
          </w:p>
        </w:tc>
        <w:tc>
          <w:tcPr>
            <w:tcW w:w="1315" w:type="pct"/>
          </w:tcPr>
          <w:p w14:paraId="7D1E92B2"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jc w:val="center"/>
              <w:rPr>
                <w:rFonts w:ascii="Times New Roman"/>
                <w:sz w:val="24"/>
                <w:szCs w:val="24"/>
              </w:rPr>
            </w:pPr>
            <w:r w:rsidRPr="004E6916">
              <w:rPr>
                <w:rFonts w:ascii="Times New Roman"/>
                <w:sz w:val="24"/>
                <w:szCs w:val="24"/>
              </w:rPr>
              <w:t>30</w:t>
            </w:r>
          </w:p>
        </w:tc>
        <w:tc>
          <w:tcPr>
            <w:tcW w:w="1054" w:type="pct"/>
          </w:tcPr>
          <w:p w14:paraId="18EEB24C" w14:textId="77777777" w:rsidR="00D028D9" w:rsidRPr="004E6916" w:rsidRDefault="00743DF9" w:rsidP="00DB2A7D">
            <w:pPr>
              <w:pStyle w:val="aff0"/>
              <w:widowControl w:val="0"/>
              <w:tabs>
                <w:tab w:val="center" w:pos="4201"/>
                <w:tab w:val="right" w:leader="dot" w:pos="9298"/>
              </w:tabs>
              <w:autoSpaceDE/>
              <w:autoSpaceDN/>
              <w:ind w:firstLineChars="0" w:firstLine="0"/>
              <w:contextualSpacing/>
              <w:jc w:val="center"/>
              <w:rPr>
                <w:rFonts w:ascii="Times New Roman"/>
                <w:sz w:val="24"/>
                <w:szCs w:val="24"/>
              </w:rPr>
            </w:pPr>
            <w:r w:rsidRPr="004E6916">
              <w:rPr>
                <w:rFonts w:ascii="Times New Roman"/>
                <w:sz w:val="24"/>
                <w:szCs w:val="24"/>
              </w:rPr>
              <w:t>25</w:t>
            </w:r>
          </w:p>
        </w:tc>
      </w:tr>
    </w:tbl>
    <w:p w14:paraId="25248B97" w14:textId="77777777" w:rsidR="00D028D9" w:rsidRPr="004E6916" w:rsidRDefault="00D028D9" w:rsidP="008254EB">
      <w:pPr>
        <w:pStyle w:val="aff0"/>
        <w:widowControl w:val="0"/>
        <w:tabs>
          <w:tab w:val="center" w:pos="4201"/>
          <w:tab w:val="right" w:leader="dot" w:pos="9298"/>
        </w:tabs>
        <w:spacing w:line="360" w:lineRule="auto"/>
        <w:ind w:firstLineChars="0" w:firstLine="0"/>
        <w:contextualSpacing/>
        <w:rPr>
          <w:rFonts w:ascii="Times New Roman"/>
          <w:sz w:val="24"/>
          <w:szCs w:val="24"/>
        </w:rPr>
      </w:pPr>
    </w:p>
    <w:p w14:paraId="060BF55A" w14:textId="414EF0C4" w:rsidR="00D028D9" w:rsidRPr="004E6916" w:rsidRDefault="00743DF9" w:rsidP="008254EB">
      <w:pPr>
        <w:pStyle w:val="2"/>
        <w:spacing w:beforeLines="50" w:before="156" w:after="0" w:line="360" w:lineRule="auto"/>
        <w:jc w:val="center"/>
        <w:rPr>
          <w:rFonts w:ascii="Times New Roman" w:eastAsiaTheme="minorEastAsia" w:hAnsi="Times New Roman" w:cs="Times New Roman"/>
          <w:sz w:val="24"/>
          <w:szCs w:val="24"/>
        </w:rPr>
      </w:pPr>
      <w:bookmarkStart w:id="86" w:name="_Toc86651626"/>
      <w:bookmarkStart w:id="87" w:name="_Toc86743081"/>
      <w:bookmarkStart w:id="88" w:name="_Toc86743341"/>
      <w:bookmarkStart w:id="89" w:name="_Toc86743405"/>
      <w:bookmarkStart w:id="90" w:name="_Toc86745210"/>
      <w:bookmarkStart w:id="91" w:name="_Toc88235012"/>
      <w:r w:rsidRPr="004E6916">
        <w:rPr>
          <w:rFonts w:ascii="Times New Roman" w:eastAsiaTheme="minorEastAsia" w:hAnsi="Times New Roman" w:cs="Times New Roman"/>
          <w:sz w:val="24"/>
          <w:szCs w:val="24"/>
        </w:rPr>
        <w:t xml:space="preserve">4.7  </w:t>
      </w:r>
      <w:r w:rsidRPr="004E6916">
        <w:rPr>
          <w:rFonts w:ascii="Times New Roman" w:eastAsiaTheme="minorEastAsia" w:hAnsi="Times New Roman" w:cs="Times New Roman"/>
          <w:sz w:val="24"/>
          <w:szCs w:val="24"/>
        </w:rPr>
        <w:t>抗风压性能</w:t>
      </w:r>
      <w:bookmarkEnd w:id="86"/>
      <w:bookmarkEnd w:id="87"/>
      <w:bookmarkEnd w:id="88"/>
      <w:bookmarkEnd w:id="89"/>
      <w:bookmarkEnd w:id="90"/>
      <w:bookmarkEnd w:id="91"/>
    </w:p>
    <w:p w14:paraId="13D03AD7" w14:textId="5E76B173"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4.7.1  </w:t>
      </w:r>
      <w:r w:rsidRPr="004E6916">
        <w:rPr>
          <w:rFonts w:ascii="Times New Roman" w:hAnsi="Times New Roman" w:cs="Times New Roman"/>
          <w:sz w:val="24"/>
          <w:szCs w:val="24"/>
        </w:rPr>
        <w:t>幕墙</w:t>
      </w:r>
      <w:r w:rsidRPr="004E6916">
        <w:rPr>
          <w:rFonts w:ascii="Times New Roman" w:eastAsia="宋体" w:hAnsi="Times New Roman" w:cs="Times New Roman"/>
          <w:sz w:val="24"/>
          <w:szCs w:val="24"/>
        </w:rPr>
        <w:t>抗风压性能</w:t>
      </w:r>
      <w:r w:rsidRPr="004E6916">
        <w:rPr>
          <w:rFonts w:ascii="Times New Roman" w:hAnsi="Times New Roman" w:cs="Times New Roman"/>
          <w:sz w:val="24"/>
          <w:szCs w:val="24"/>
        </w:rPr>
        <w:t>应符合《建筑幕墙、门窗通用技术条件》</w:t>
      </w:r>
      <w:r w:rsidR="00174D6F" w:rsidRPr="00396F6F">
        <w:rPr>
          <w:rFonts w:ascii="Times New Roman" w:hint="eastAsia"/>
          <w:sz w:val="24"/>
          <w:szCs w:val="24"/>
        </w:rPr>
        <w:t>GB</w:t>
      </w:r>
      <w:r w:rsidR="00174D6F" w:rsidRPr="004E6916">
        <w:rPr>
          <w:rFonts w:ascii="Times New Roman"/>
          <w:sz w:val="24"/>
          <w:szCs w:val="24"/>
          <w:lang w:bidi="ar"/>
        </w:rPr>
        <w:t>/</w:t>
      </w:r>
      <w:r w:rsidR="00174D6F" w:rsidRPr="00396F6F">
        <w:rPr>
          <w:rFonts w:ascii="Times New Roman" w:hint="eastAsia"/>
          <w:sz w:val="24"/>
          <w:szCs w:val="24"/>
        </w:rPr>
        <w:t xml:space="preserve">T </w:t>
      </w:r>
      <w:r w:rsidRPr="004E6916">
        <w:rPr>
          <w:rFonts w:ascii="Times New Roman" w:hAnsi="Times New Roman" w:cs="Times New Roman"/>
          <w:sz w:val="24"/>
          <w:szCs w:val="24"/>
        </w:rPr>
        <w:t>31433</w:t>
      </w:r>
      <w:r w:rsidRPr="004E6916">
        <w:rPr>
          <w:rFonts w:ascii="Times New Roman" w:hAnsi="Times New Roman" w:cs="Times New Roman"/>
          <w:sz w:val="24"/>
          <w:szCs w:val="24"/>
        </w:rPr>
        <w:t>的要求。</w:t>
      </w:r>
      <w:r w:rsidRPr="004E6916">
        <w:rPr>
          <w:rFonts w:ascii="Times New Roman" w:eastAsia="宋体" w:hAnsi="Times New Roman" w:cs="Times New Roman"/>
          <w:sz w:val="24"/>
          <w:szCs w:val="24"/>
        </w:rPr>
        <w:t>抗风压性能分级指标见</w:t>
      </w:r>
      <w:r w:rsidR="00174D6F" w:rsidRPr="00396F6F">
        <w:rPr>
          <w:rFonts w:ascii="Times New Roman" w:hint="eastAsia"/>
          <w:sz w:val="24"/>
          <w:szCs w:val="24"/>
        </w:rPr>
        <w:t>GB</w:t>
      </w:r>
      <w:r w:rsidR="00174D6F" w:rsidRPr="004E6916">
        <w:rPr>
          <w:rFonts w:ascii="Times New Roman"/>
          <w:sz w:val="24"/>
          <w:szCs w:val="24"/>
          <w:lang w:bidi="ar"/>
        </w:rPr>
        <w:t>/</w:t>
      </w:r>
      <w:r w:rsidR="00174D6F" w:rsidRPr="00396F6F">
        <w:rPr>
          <w:rFonts w:ascii="Times New Roman" w:hint="eastAsia"/>
          <w:sz w:val="24"/>
          <w:szCs w:val="24"/>
        </w:rPr>
        <w:t xml:space="preserve">T </w:t>
      </w:r>
      <w:r w:rsidR="00671396" w:rsidRPr="004E6916">
        <w:rPr>
          <w:rFonts w:ascii="Times New Roman" w:hAnsi="Times New Roman" w:cs="Times New Roman"/>
          <w:sz w:val="24"/>
          <w:szCs w:val="24"/>
        </w:rPr>
        <w:t>31433</w:t>
      </w:r>
      <w:r w:rsidR="00671396" w:rsidRPr="00671396">
        <w:rPr>
          <w:rFonts w:ascii="Times New Roman" w:eastAsia="宋体" w:hAnsi="Times New Roman" w:cs="Times New Roman" w:hint="eastAsia"/>
          <w:sz w:val="24"/>
          <w:szCs w:val="24"/>
        </w:rPr>
        <w:t>表</w:t>
      </w:r>
      <w:r w:rsidR="00671396" w:rsidRPr="00671396">
        <w:rPr>
          <w:rFonts w:ascii="Times New Roman" w:eastAsia="宋体" w:hAnsi="Times New Roman" w:cs="Times New Roman" w:hint="eastAsia"/>
          <w:sz w:val="24"/>
          <w:szCs w:val="24"/>
        </w:rPr>
        <w:t>2</w:t>
      </w:r>
      <w:r w:rsidRPr="004E6916">
        <w:rPr>
          <w:rFonts w:ascii="Times New Roman" w:eastAsia="宋体" w:hAnsi="Times New Roman" w:cs="Times New Roman"/>
          <w:sz w:val="24"/>
          <w:szCs w:val="24"/>
        </w:rPr>
        <w:t>。</w:t>
      </w:r>
    </w:p>
    <w:p w14:paraId="366E05F9" w14:textId="77777777" w:rsidR="00D028D9" w:rsidRPr="004E6916" w:rsidRDefault="00743DF9" w:rsidP="008254EB">
      <w:pPr>
        <w:pStyle w:val="aff0"/>
        <w:tabs>
          <w:tab w:val="center" w:pos="4201"/>
          <w:tab w:val="right" w:leader="dot" w:pos="9298"/>
        </w:tabs>
        <w:spacing w:line="360" w:lineRule="auto"/>
        <w:ind w:firstLineChars="0" w:firstLine="0"/>
        <w:contextualSpacing/>
        <w:rPr>
          <w:rFonts w:ascii="Times New Roman"/>
          <w:sz w:val="24"/>
          <w:szCs w:val="24"/>
        </w:rPr>
      </w:pPr>
      <w:r w:rsidRPr="004E6916">
        <w:rPr>
          <w:rFonts w:ascii="Times New Roman"/>
          <w:sz w:val="24"/>
          <w:szCs w:val="24"/>
        </w:rPr>
        <w:lastRenderedPageBreak/>
        <w:t xml:space="preserve">4.7.2  </w:t>
      </w:r>
      <w:r w:rsidRPr="004E6916">
        <w:rPr>
          <w:rFonts w:ascii="Times New Roman"/>
          <w:sz w:val="24"/>
          <w:szCs w:val="24"/>
        </w:rPr>
        <w:t>幕墙、门窗工程的风荷载标准值</w:t>
      </w:r>
      <w:proofErr w:type="spellStart"/>
      <w:r w:rsidRPr="004E6916">
        <w:rPr>
          <w:rFonts w:ascii="Times New Roman"/>
          <w:i/>
          <w:iCs/>
          <w:sz w:val="24"/>
          <w:szCs w:val="24"/>
        </w:rPr>
        <w:t>w</w:t>
      </w:r>
      <w:r w:rsidRPr="004E6916">
        <w:rPr>
          <w:rFonts w:ascii="Times New Roman"/>
          <w:sz w:val="24"/>
          <w:szCs w:val="24"/>
          <w:vertAlign w:val="subscript"/>
        </w:rPr>
        <w:t>k</w:t>
      </w:r>
      <w:proofErr w:type="spellEnd"/>
      <w:r w:rsidRPr="004E6916">
        <w:rPr>
          <w:rFonts w:ascii="Times New Roman"/>
          <w:sz w:val="24"/>
          <w:szCs w:val="24"/>
        </w:rPr>
        <w:t>按《建筑结构荷载规范》</w:t>
      </w:r>
      <w:r w:rsidRPr="004E6916">
        <w:rPr>
          <w:rFonts w:ascii="Times New Roman"/>
          <w:sz w:val="24"/>
          <w:szCs w:val="24"/>
        </w:rPr>
        <w:t>GB 50009</w:t>
      </w:r>
      <w:r w:rsidRPr="004E6916">
        <w:rPr>
          <w:rFonts w:ascii="Times New Roman"/>
          <w:sz w:val="24"/>
          <w:szCs w:val="24"/>
        </w:rPr>
        <w:t>的规定进行计算，取</w:t>
      </w:r>
      <w:r w:rsidRPr="004E6916">
        <w:rPr>
          <w:rFonts w:ascii="Times New Roman"/>
          <w:sz w:val="24"/>
          <w:szCs w:val="24"/>
        </w:rPr>
        <w:t>50</w:t>
      </w:r>
      <w:r w:rsidRPr="004E6916">
        <w:rPr>
          <w:rFonts w:ascii="Times New Roman"/>
          <w:sz w:val="24"/>
          <w:szCs w:val="24"/>
        </w:rPr>
        <w:t>年一遇</w:t>
      </w:r>
      <w:r w:rsidRPr="004E6916">
        <w:rPr>
          <w:rFonts w:ascii="Times New Roman"/>
          <w:sz w:val="24"/>
          <w:szCs w:val="24"/>
        </w:rPr>
        <w:t>3</w:t>
      </w:r>
      <w:r w:rsidRPr="004E6916">
        <w:rPr>
          <w:rFonts w:ascii="Times New Roman"/>
          <w:sz w:val="24"/>
          <w:szCs w:val="24"/>
        </w:rPr>
        <w:t>秒阵风风压。按照</w:t>
      </w:r>
      <w:r w:rsidRPr="004E6916">
        <w:rPr>
          <w:rFonts w:ascii="Times New Roman"/>
          <w:i/>
          <w:iCs/>
          <w:sz w:val="24"/>
          <w:szCs w:val="24"/>
        </w:rPr>
        <w:t>P</w:t>
      </w:r>
      <w:r w:rsidRPr="004E6916">
        <w:rPr>
          <w:rFonts w:ascii="Times New Roman"/>
          <w:sz w:val="24"/>
          <w:szCs w:val="24"/>
          <w:vertAlign w:val="subscript"/>
        </w:rPr>
        <w:t>3</w:t>
      </w:r>
      <w:r w:rsidRPr="004E6916">
        <w:rPr>
          <w:rFonts w:ascii="Times New Roman"/>
          <w:sz w:val="24"/>
          <w:szCs w:val="24"/>
        </w:rPr>
        <w:t>≥</w:t>
      </w:r>
      <w:r w:rsidRPr="004E6916">
        <w:rPr>
          <w:rFonts w:ascii="Times New Roman"/>
          <w:i/>
          <w:iCs/>
          <w:sz w:val="24"/>
          <w:szCs w:val="24"/>
        </w:rPr>
        <w:t>w</w:t>
      </w:r>
      <w:r w:rsidRPr="004E6916">
        <w:rPr>
          <w:rFonts w:ascii="Times New Roman"/>
          <w:sz w:val="24"/>
          <w:szCs w:val="24"/>
          <w:vertAlign w:val="subscript"/>
        </w:rPr>
        <w:t>k</w:t>
      </w:r>
      <w:r w:rsidRPr="004E6916">
        <w:rPr>
          <w:rFonts w:ascii="Times New Roman"/>
          <w:sz w:val="24"/>
          <w:szCs w:val="24"/>
        </w:rPr>
        <w:t>确定工程中产品的抗风压性能级别的基本要求，且</w:t>
      </w:r>
      <w:r w:rsidRPr="004E6916">
        <w:rPr>
          <w:rFonts w:ascii="Times New Roman"/>
          <w:i/>
          <w:iCs/>
          <w:sz w:val="24"/>
          <w:szCs w:val="24"/>
        </w:rPr>
        <w:t>P</w:t>
      </w:r>
      <w:r w:rsidRPr="004E6916">
        <w:rPr>
          <w:rFonts w:ascii="Times New Roman"/>
          <w:sz w:val="24"/>
          <w:szCs w:val="24"/>
          <w:vertAlign w:val="subscript"/>
        </w:rPr>
        <w:t>3</w:t>
      </w:r>
      <w:r w:rsidRPr="004E6916">
        <w:rPr>
          <w:rFonts w:ascii="Times New Roman"/>
          <w:sz w:val="24"/>
          <w:szCs w:val="24"/>
        </w:rPr>
        <w:t>不应小于</w:t>
      </w:r>
      <w:r w:rsidRPr="004E6916">
        <w:rPr>
          <w:rFonts w:ascii="Times New Roman"/>
          <w:sz w:val="24"/>
          <w:szCs w:val="24"/>
        </w:rPr>
        <w:t>1.0kPa</w:t>
      </w:r>
      <w:r w:rsidRPr="004E6916">
        <w:rPr>
          <w:rFonts w:ascii="Times New Roman"/>
          <w:sz w:val="24"/>
          <w:szCs w:val="24"/>
        </w:rPr>
        <w:t>，在</w:t>
      </w:r>
      <w:r w:rsidRPr="004E6916">
        <w:rPr>
          <w:rFonts w:ascii="Times New Roman"/>
          <w:sz w:val="24"/>
          <w:szCs w:val="24"/>
        </w:rPr>
        <w:t>1.5</w:t>
      </w:r>
      <w:r w:rsidRPr="004E6916">
        <w:rPr>
          <w:rFonts w:ascii="Times New Roman"/>
          <w:i/>
          <w:iCs/>
          <w:sz w:val="24"/>
          <w:szCs w:val="24"/>
        </w:rPr>
        <w:t>w</w:t>
      </w:r>
      <w:r w:rsidRPr="004E6916">
        <w:rPr>
          <w:rFonts w:ascii="Times New Roman"/>
          <w:sz w:val="24"/>
          <w:szCs w:val="24"/>
          <w:vertAlign w:val="subscript"/>
        </w:rPr>
        <w:t>k</w:t>
      </w:r>
      <w:r w:rsidRPr="004E6916">
        <w:rPr>
          <w:rFonts w:ascii="Times New Roman"/>
          <w:sz w:val="24"/>
          <w:szCs w:val="24"/>
        </w:rPr>
        <w:t>作用下不应发生材料破坏及功能障碍。</w:t>
      </w:r>
    </w:p>
    <w:p w14:paraId="6499301E" w14:textId="0A9F1F32" w:rsidR="00F7361D"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4.7.3  </w:t>
      </w:r>
      <w:r w:rsidRPr="004E6916">
        <w:rPr>
          <w:rFonts w:ascii="Times New Roman" w:eastAsia="宋体" w:hAnsi="Times New Roman" w:cs="Times New Roman"/>
          <w:sz w:val="24"/>
          <w:szCs w:val="24"/>
        </w:rPr>
        <w:t>在风荷载标准</w:t>
      </w:r>
      <w:proofErr w:type="gramStart"/>
      <w:r w:rsidRPr="004E6916">
        <w:rPr>
          <w:rFonts w:ascii="Times New Roman" w:eastAsia="宋体" w:hAnsi="Times New Roman" w:cs="Times New Roman"/>
          <w:sz w:val="24"/>
          <w:szCs w:val="24"/>
        </w:rPr>
        <w:t>值作用</w:t>
      </w:r>
      <w:proofErr w:type="gramEnd"/>
      <w:r w:rsidRPr="004E6916">
        <w:rPr>
          <w:rFonts w:ascii="Times New Roman" w:eastAsia="宋体" w:hAnsi="Times New Roman" w:cs="Times New Roman"/>
          <w:sz w:val="24"/>
          <w:szCs w:val="24"/>
        </w:rPr>
        <w:t>下，幕墙的支承体系和面板的相对挠度和绝对挠度不应大于</w:t>
      </w:r>
      <w:r w:rsidR="00833EB7">
        <w:rPr>
          <w:rFonts w:ascii="Times New Roman" w:eastAsia="宋体" w:hAnsi="Times New Roman" w:cs="Times New Roman" w:hint="eastAsia"/>
          <w:sz w:val="24"/>
          <w:szCs w:val="24"/>
        </w:rPr>
        <w:t>《</w:t>
      </w:r>
      <w:r w:rsidR="00833EB7" w:rsidRPr="00833EB7">
        <w:rPr>
          <w:rFonts w:ascii="Times New Roman" w:eastAsia="宋体" w:hAnsi="Times New Roman" w:cs="Times New Roman" w:hint="eastAsia"/>
          <w:sz w:val="24"/>
          <w:szCs w:val="24"/>
        </w:rPr>
        <w:t>建筑幕墙</w:t>
      </w:r>
      <w:r w:rsidR="00833EB7">
        <w:rPr>
          <w:rFonts w:ascii="Times New Roman" w:eastAsia="宋体" w:hAnsi="Times New Roman" w:cs="Times New Roman" w:hint="eastAsia"/>
          <w:sz w:val="24"/>
          <w:szCs w:val="24"/>
        </w:rPr>
        <w:t>》</w:t>
      </w:r>
      <w:r w:rsidR="00833EB7" w:rsidRPr="00833EB7">
        <w:rPr>
          <w:rFonts w:ascii="Times New Roman" w:eastAsia="宋体" w:hAnsi="Times New Roman" w:cs="Times New Roman" w:hint="eastAsia"/>
          <w:sz w:val="24"/>
          <w:szCs w:val="24"/>
        </w:rPr>
        <w:t>GB</w:t>
      </w:r>
      <w:r w:rsidR="00833EB7">
        <w:rPr>
          <w:rFonts w:ascii="Times New Roman" w:eastAsia="宋体" w:hAnsi="Times New Roman" w:cs="Times New Roman" w:hint="eastAsia"/>
          <w:sz w:val="24"/>
          <w:szCs w:val="24"/>
        </w:rPr>
        <w:t>/</w:t>
      </w:r>
      <w:r w:rsidR="00833EB7" w:rsidRPr="00833EB7">
        <w:rPr>
          <w:rFonts w:ascii="Times New Roman" w:eastAsia="宋体" w:hAnsi="Times New Roman" w:cs="Times New Roman" w:hint="eastAsia"/>
          <w:sz w:val="24"/>
          <w:szCs w:val="24"/>
        </w:rPr>
        <w:t>T</w:t>
      </w:r>
      <w:r w:rsidR="00833EB7">
        <w:rPr>
          <w:rFonts w:ascii="Times New Roman" w:eastAsia="宋体" w:hAnsi="Times New Roman" w:cs="Times New Roman"/>
          <w:sz w:val="24"/>
          <w:szCs w:val="24"/>
        </w:rPr>
        <w:t xml:space="preserve"> </w:t>
      </w:r>
      <w:r w:rsidR="00833EB7" w:rsidRPr="00833EB7">
        <w:rPr>
          <w:rFonts w:ascii="Times New Roman" w:eastAsia="宋体" w:hAnsi="Times New Roman" w:cs="Times New Roman" w:hint="eastAsia"/>
          <w:sz w:val="24"/>
          <w:szCs w:val="24"/>
        </w:rPr>
        <w:t>21086</w:t>
      </w:r>
      <w:r w:rsidR="00833EB7" w:rsidRPr="00833EB7">
        <w:rPr>
          <w:rFonts w:ascii="Times New Roman" w:eastAsia="宋体" w:hAnsi="Times New Roman" w:cs="Times New Roman" w:hint="eastAsia"/>
          <w:sz w:val="24"/>
          <w:szCs w:val="24"/>
        </w:rPr>
        <w:t>表</w:t>
      </w:r>
      <w:r w:rsidR="00833EB7" w:rsidRPr="00833EB7">
        <w:rPr>
          <w:rFonts w:ascii="Times New Roman" w:eastAsia="宋体" w:hAnsi="Times New Roman" w:cs="Times New Roman" w:hint="eastAsia"/>
          <w:sz w:val="24"/>
          <w:szCs w:val="24"/>
        </w:rPr>
        <w:t>11</w:t>
      </w:r>
      <w:r w:rsidRPr="004E6916">
        <w:rPr>
          <w:rFonts w:ascii="Times New Roman" w:eastAsia="宋体" w:hAnsi="Times New Roman" w:cs="Times New Roman"/>
          <w:sz w:val="24"/>
          <w:szCs w:val="24"/>
        </w:rPr>
        <w:t>的要求。</w:t>
      </w:r>
    </w:p>
    <w:p w14:paraId="2060FB9E" w14:textId="598E9A18" w:rsidR="00D028D9" w:rsidRPr="004E6916" w:rsidRDefault="00743DF9" w:rsidP="008254EB">
      <w:pPr>
        <w:pStyle w:val="2"/>
        <w:spacing w:beforeLines="50" w:before="156" w:after="0" w:line="360" w:lineRule="auto"/>
        <w:jc w:val="center"/>
        <w:rPr>
          <w:rFonts w:ascii="Times New Roman" w:eastAsiaTheme="minorEastAsia" w:hAnsi="Times New Roman" w:cs="Times New Roman"/>
          <w:sz w:val="24"/>
          <w:szCs w:val="24"/>
        </w:rPr>
      </w:pPr>
      <w:bookmarkStart w:id="92" w:name="_Toc86651627"/>
      <w:bookmarkStart w:id="93" w:name="_Toc86743082"/>
      <w:bookmarkStart w:id="94" w:name="_Toc86743342"/>
      <w:bookmarkStart w:id="95" w:name="_Toc86743406"/>
      <w:bookmarkStart w:id="96" w:name="_Toc86745211"/>
      <w:bookmarkStart w:id="97" w:name="_Toc88235013"/>
      <w:r w:rsidRPr="004E6916">
        <w:rPr>
          <w:rFonts w:ascii="Times New Roman" w:eastAsiaTheme="minorEastAsia" w:hAnsi="Times New Roman" w:cs="Times New Roman"/>
          <w:sz w:val="24"/>
          <w:szCs w:val="24"/>
        </w:rPr>
        <w:t xml:space="preserve">4.8  </w:t>
      </w:r>
      <w:r w:rsidRPr="004E6916">
        <w:rPr>
          <w:rFonts w:ascii="Times New Roman" w:eastAsiaTheme="minorEastAsia" w:hAnsi="Times New Roman" w:cs="Times New Roman"/>
          <w:sz w:val="24"/>
          <w:szCs w:val="24"/>
        </w:rPr>
        <w:t>层间变形性能</w:t>
      </w:r>
      <w:bookmarkEnd w:id="92"/>
      <w:bookmarkEnd w:id="93"/>
      <w:bookmarkEnd w:id="94"/>
      <w:bookmarkEnd w:id="95"/>
      <w:bookmarkEnd w:id="96"/>
      <w:bookmarkEnd w:id="97"/>
    </w:p>
    <w:p w14:paraId="43A1AE38" w14:textId="3ADD51C6" w:rsidR="00D028D9" w:rsidRPr="004E6916" w:rsidRDefault="00743DF9" w:rsidP="008254EB">
      <w:pPr>
        <w:pStyle w:val="aff0"/>
        <w:spacing w:line="360" w:lineRule="auto"/>
        <w:ind w:firstLineChars="0" w:firstLine="0"/>
        <w:contextualSpacing/>
        <w:rPr>
          <w:rFonts w:ascii="Times New Roman"/>
          <w:sz w:val="24"/>
          <w:szCs w:val="24"/>
        </w:rPr>
      </w:pPr>
      <w:r w:rsidRPr="004E6916">
        <w:rPr>
          <w:rFonts w:ascii="Times New Roman"/>
          <w:kern w:val="2"/>
          <w:sz w:val="24"/>
          <w:szCs w:val="24"/>
        </w:rPr>
        <w:t>4.8.1</w:t>
      </w:r>
      <w:r w:rsidRPr="004E6916">
        <w:rPr>
          <w:rFonts w:ascii="Times New Roman"/>
          <w:sz w:val="24"/>
          <w:szCs w:val="24"/>
        </w:rPr>
        <w:t xml:space="preserve">  </w:t>
      </w:r>
      <w:r w:rsidRPr="004E6916">
        <w:rPr>
          <w:rFonts w:ascii="Times New Roman"/>
          <w:kern w:val="2"/>
          <w:sz w:val="24"/>
          <w:szCs w:val="24"/>
        </w:rPr>
        <w:t>幕墙层间变形</w:t>
      </w:r>
      <w:r w:rsidRPr="004E6916">
        <w:rPr>
          <w:rFonts w:ascii="Times New Roman"/>
          <w:sz w:val="24"/>
          <w:szCs w:val="24"/>
        </w:rPr>
        <w:t>性能</w:t>
      </w:r>
      <w:r w:rsidRPr="004E6916">
        <w:rPr>
          <w:rFonts w:ascii="Times New Roman"/>
          <w:kern w:val="2"/>
          <w:sz w:val="24"/>
          <w:szCs w:val="24"/>
        </w:rPr>
        <w:t>应符合《</w:t>
      </w:r>
      <w:r w:rsidRPr="004E6916">
        <w:rPr>
          <w:rStyle w:val="afc"/>
          <w:rFonts w:ascii="Times New Roman"/>
          <w:i w:val="0"/>
          <w:sz w:val="24"/>
          <w:szCs w:val="24"/>
          <w:shd w:val="clear" w:color="auto" w:fill="FFFFFF"/>
        </w:rPr>
        <w:t>建筑幕墙层间变形性能分级及检测方法》</w:t>
      </w:r>
      <w:r w:rsidR="00E652C7">
        <w:rPr>
          <w:rFonts w:ascii="Times New Roman"/>
          <w:sz w:val="24"/>
          <w:szCs w:val="24"/>
          <w:shd w:val="clear" w:color="auto" w:fill="FFFFFF"/>
        </w:rPr>
        <w:t xml:space="preserve"> </w:t>
      </w:r>
      <w:r w:rsidRPr="004E6916">
        <w:rPr>
          <w:rFonts w:ascii="Times New Roman"/>
          <w:sz w:val="24"/>
          <w:szCs w:val="24"/>
          <w:shd w:val="clear" w:color="auto" w:fill="FFFFFF"/>
        </w:rPr>
        <w:t>GB/T</w:t>
      </w:r>
      <w:r w:rsidR="00E652C7">
        <w:rPr>
          <w:rFonts w:ascii="Times New Roman"/>
          <w:sz w:val="24"/>
          <w:szCs w:val="24"/>
          <w:shd w:val="clear" w:color="auto" w:fill="FFFFFF"/>
        </w:rPr>
        <w:t xml:space="preserve"> </w:t>
      </w:r>
      <w:r w:rsidRPr="004E6916">
        <w:rPr>
          <w:rFonts w:ascii="Times New Roman"/>
          <w:sz w:val="24"/>
          <w:szCs w:val="24"/>
          <w:shd w:val="clear" w:color="auto" w:fill="FFFFFF"/>
        </w:rPr>
        <w:t>18250</w:t>
      </w:r>
      <w:r w:rsidRPr="004E6916">
        <w:rPr>
          <w:rFonts w:ascii="Times New Roman"/>
          <w:kern w:val="2"/>
          <w:sz w:val="24"/>
          <w:szCs w:val="24"/>
        </w:rPr>
        <w:t>的要求。</w:t>
      </w:r>
      <w:r w:rsidRPr="004E6916">
        <w:rPr>
          <w:rFonts w:ascii="Times New Roman"/>
          <w:sz w:val="24"/>
          <w:szCs w:val="24"/>
        </w:rPr>
        <w:t>层间变形性能</w:t>
      </w:r>
      <w:proofErr w:type="gramStart"/>
      <w:r w:rsidRPr="004E6916">
        <w:rPr>
          <w:rFonts w:ascii="Times New Roman"/>
          <w:sz w:val="24"/>
          <w:szCs w:val="24"/>
        </w:rPr>
        <w:t>分级见</w:t>
      </w:r>
      <w:proofErr w:type="gramEnd"/>
      <w:r w:rsidR="00E652C7" w:rsidRPr="004E6916">
        <w:rPr>
          <w:rFonts w:ascii="Times New Roman"/>
          <w:sz w:val="24"/>
          <w:szCs w:val="24"/>
          <w:shd w:val="clear" w:color="auto" w:fill="FFFFFF"/>
        </w:rPr>
        <w:t>GB/T</w:t>
      </w:r>
      <w:r w:rsidR="00E652C7">
        <w:rPr>
          <w:rFonts w:ascii="Times New Roman"/>
          <w:sz w:val="24"/>
          <w:szCs w:val="24"/>
          <w:shd w:val="clear" w:color="auto" w:fill="FFFFFF"/>
        </w:rPr>
        <w:t xml:space="preserve"> </w:t>
      </w:r>
      <w:r w:rsidR="00E652C7" w:rsidRPr="004E6916">
        <w:rPr>
          <w:rFonts w:ascii="Times New Roman"/>
          <w:sz w:val="24"/>
          <w:szCs w:val="24"/>
          <w:shd w:val="clear" w:color="auto" w:fill="FFFFFF"/>
        </w:rPr>
        <w:t>18250</w:t>
      </w:r>
      <w:r w:rsidR="00E652C7" w:rsidRPr="00E652C7">
        <w:rPr>
          <w:rFonts w:ascii="Times New Roman" w:hint="eastAsia"/>
          <w:sz w:val="24"/>
          <w:szCs w:val="24"/>
        </w:rPr>
        <w:t>表</w:t>
      </w:r>
      <w:r w:rsidR="00E652C7" w:rsidRPr="00E652C7">
        <w:rPr>
          <w:rFonts w:ascii="Times New Roman" w:hint="eastAsia"/>
          <w:sz w:val="24"/>
          <w:szCs w:val="24"/>
        </w:rPr>
        <w:t>1</w:t>
      </w:r>
      <w:r w:rsidRPr="004E6916">
        <w:rPr>
          <w:rFonts w:ascii="Times New Roman"/>
          <w:sz w:val="24"/>
          <w:szCs w:val="24"/>
        </w:rPr>
        <w:t>。</w:t>
      </w:r>
    </w:p>
    <w:p w14:paraId="2CA581AC" w14:textId="77777777" w:rsidR="00D028D9" w:rsidRPr="004E6916" w:rsidRDefault="00743DF9" w:rsidP="008254EB">
      <w:pPr>
        <w:pStyle w:val="aff0"/>
        <w:tabs>
          <w:tab w:val="center" w:pos="4201"/>
          <w:tab w:val="right" w:leader="dot" w:pos="9298"/>
        </w:tabs>
        <w:spacing w:line="360" w:lineRule="auto"/>
        <w:ind w:firstLineChars="0" w:firstLine="0"/>
        <w:contextualSpacing/>
        <w:rPr>
          <w:rFonts w:ascii="Times New Roman"/>
          <w:sz w:val="24"/>
          <w:szCs w:val="24"/>
        </w:rPr>
      </w:pPr>
      <w:r w:rsidRPr="004E6916">
        <w:rPr>
          <w:rFonts w:ascii="Times New Roman"/>
          <w:kern w:val="2"/>
          <w:sz w:val="24"/>
          <w:szCs w:val="24"/>
        </w:rPr>
        <w:t xml:space="preserve">4.8.2  </w:t>
      </w:r>
      <w:r w:rsidRPr="004E6916">
        <w:rPr>
          <w:rFonts w:ascii="Times New Roman"/>
          <w:sz w:val="24"/>
          <w:szCs w:val="24"/>
        </w:rPr>
        <w:t>在非抗震设计时，指标值应不小于主体结构弹性层间位移角控制值；在抗震设计时，指标值应不小于主体结构弹性层间位移角控制值的</w:t>
      </w:r>
      <w:r w:rsidRPr="004E6916">
        <w:rPr>
          <w:rFonts w:ascii="Times New Roman"/>
          <w:sz w:val="24"/>
          <w:szCs w:val="24"/>
        </w:rPr>
        <w:t>3</w:t>
      </w:r>
      <w:r w:rsidRPr="004E6916">
        <w:rPr>
          <w:rFonts w:ascii="Times New Roman"/>
          <w:sz w:val="24"/>
          <w:szCs w:val="24"/>
        </w:rPr>
        <w:t>倍。</w:t>
      </w:r>
    </w:p>
    <w:p w14:paraId="646C6977" w14:textId="51266CB1" w:rsidR="00D028D9" w:rsidRDefault="00743DF9" w:rsidP="008254EB">
      <w:pPr>
        <w:pStyle w:val="aff0"/>
        <w:tabs>
          <w:tab w:val="center" w:pos="4201"/>
          <w:tab w:val="right" w:leader="dot" w:pos="9298"/>
        </w:tabs>
        <w:spacing w:line="360" w:lineRule="auto"/>
        <w:ind w:firstLineChars="0" w:firstLine="0"/>
        <w:contextualSpacing/>
        <w:rPr>
          <w:rFonts w:ascii="Times New Roman"/>
          <w:sz w:val="24"/>
          <w:szCs w:val="24"/>
        </w:rPr>
      </w:pPr>
      <w:r w:rsidRPr="004E6916">
        <w:rPr>
          <w:rFonts w:ascii="Times New Roman"/>
          <w:kern w:val="2"/>
          <w:sz w:val="24"/>
          <w:szCs w:val="24"/>
        </w:rPr>
        <w:t xml:space="preserve">4.8.3  </w:t>
      </w:r>
      <w:r w:rsidRPr="004E6916">
        <w:rPr>
          <w:rFonts w:ascii="Times New Roman"/>
          <w:sz w:val="24"/>
          <w:szCs w:val="24"/>
        </w:rPr>
        <w:t>主体结构楼层最大弹性层间位移角控制值可按表</w:t>
      </w:r>
      <w:r w:rsidR="00A82BF2" w:rsidRPr="004E6916">
        <w:rPr>
          <w:rFonts w:ascii="Times New Roman"/>
          <w:kern w:val="2"/>
          <w:sz w:val="24"/>
          <w:szCs w:val="24"/>
        </w:rPr>
        <w:t>4.8.3</w:t>
      </w:r>
      <w:r w:rsidRPr="004E6916">
        <w:rPr>
          <w:rFonts w:ascii="Times New Roman"/>
          <w:sz w:val="24"/>
          <w:szCs w:val="24"/>
        </w:rPr>
        <w:t>的规定执行。</w:t>
      </w:r>
    </w:p>
    <w:p w14:paraId="2E034BFF" w14:textId="0D1EC9CF" w:rsidR="00A82BF2" w:rsidRPr="00396F6F" w:rsidRDefault="00A82BF2" w:rsidP="00DD6FDE">
      <w:pPr>
        <w:spacing w:line="360" w:lineRule="auto"/>
        <w:jc w:val="center"/>
        <w:rPr>
          <w:rFonts w:ascii="Times New Roman"/>
          <w:sz w:val="24"/>
          <w:szCs w:val="24"/>
        </w:rPr>
      </w:pPr>
      <w:r w:rsidRPr="00396F6F">
        <w:rPr>
          <w:rFonts w:ascii="Times New Roman" w:hAnsi="Times New Roman" w:cs="Times New Roman"/>
          <w:sz w:val="24"/>
          <w:szCs w:val="24"/>
        </w:rPr>
        <w:t>表</w:t>
      </w:r>
      <w:r w:rsidRPr="00396F6F">
        <w:rPr>
          <w:rFonts w:ascii="Times New Roman" w:hAnsi="Times New Roman" w:cs="Times New Roman"/>
          <w:sz w:val="24"/>
          <w:szCs w:val="24"/>
        </w:rPr>
        <w:t>4.8.3</w:t>
      </w:r>
      <w:r w:rsidRPr="00396F6F">
        <w:rPr>
          <w:rFonts w:ascii="Times New Roman" w:hAnsi="Times New Roman" w:cs="Times New Roman"/>
          <w:sz w:val="24"/>
          <w:szCs w:val="24"/>
        </w:rPr>
        <w:t>弹性层间位移角限值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3"/>
        <w:gridCol w:w="3828"/>
        <w:gridCol w:w="1137"/>
        <w:gridCol w:w="1702"/>
        <w:gridCol w:w="926"/>
      </w:tblGrid>
      <w:tr w:rsidR="00A82BF2" w:rsidRPr="00A82BF2" w14:paraId="2A20BA1B" w14:textId="77777777" w:rsidTr="00396F6F">
        <w:trPr>
          <w:trHeight w:val="390"/>
          <w:jc w:val="center"/>
        </w:trPr>
        <w:tc>
          <w:tcPr>
            <w:tcW w:w="2731" w:type="pct"/>
            <w:gridSpan w:val="2"/>
            <w:noWrap/>
            <w:tcMar>
              <w:top w:w="15" w:type="dxa"/>
              <w:left w:w="15" w:type="dxa"/>
              <w:bottom w:w="0" w:type="dxa"/>
              <w:right w:w="15" w:type="dxa"/>
            </w:tcMar>
            <w:vAlign w:val="center"/>
            <w:hideMark/>
          </w:tcPr>
          <w:p w14:paraId="4F8737DF" w14:textId="77777777" w:rsidR="00A82BF2" w:rsidRPr="00396F6F" w:rsidRDefault="00A82BF2" w:rsidP="00FE37A1">
            <w:pPr>
              <w:pStyle w:val="a2"/>
              <w:numPr>
                <w:ilvl w:val="0"/>
                <w:numId w:val="0"/>
              </w:numPr>
              <w:spacing w:beforeLines="0" w:before="0" w:afterLines="0" w:after="0"/>
              <w:jc w:val="center"/>
              <w:rPr>
                <w:rFonts w:ascii="Times New Roman" w:eastAsia="宋体"/>
                <w:sz w:val="24"/>
                <w:szCs w:val="24"/>
              </w:rPr>
            </w:pPr>
            <w:r w:rsidRPr="00396F6F">
              <w:rPr>
                <w:rFonts w:ascii="Times New Roman" w:eastAsia="宋体"/>
                <w:sz w:val="24"/>
                <w:szCs w:val="24"/>
              </w:rPr>
              <w:t>结构类型</w:t>
            </w:r>
          </w:p>
        </w:tc>
        <w:tc>
          <w:tcPr>
            <w:tcW w:w="2269" w:type="pct"/>
            <w:gridSpan w:val="3"/>
            <w:noWrap/>
            <w:tcMar>
              <w:top w:w="15" w:type="dxa"/>
              <w:left w:w="15" w:type="dxa"/>
              <w:bottom w:w="0" w:type="dxa"/>
              <w:right w:w="15" w:type="dxa"/>
            </w:tcMar>
            <w:vAlign w:val="center"/>
            <w:hideMark/>
          </w:tcPr>
          <w:p w14:paraId="117755BC" w14:textId="77777777" w:rsidR="00A82BF2" w:rsidRPr="00396F6F" w:rsidRDefault="00A82BF2" w:rsidP="00FE37A1">
            <w:pPr>
              <w:pStyle w:val="a2"/>
              <w:numPr>
                <w:ilvl w:val="0"/>
                <w:numId w:val="0"/>
              </w:numPr>
              <w:spacing w:beforeLines="0" w:before="0" w:afterLines="0" w:after="0"/>
              <w:jc w:val="center"/>
              <w:rPr>
                <w:rFonts w:ascii="Times New Roman" w:eastAsia="宋体"/>
                <w:sz w:val="24"/>
                <w:szCs w:val="24"/>
              </w:rPr>
            </w:pPr>
            <w:r w:rsidRPr="00396F6F">
              <w:rPr>
                <w:rFonts w:ascii="Times New Roman" w:eastAsia="宋体"/>
                <w:sz w:val="24"/>
                <w:szCs w:val="24"/>
              </w:rPr>
              <w:t>弹性层间位移角</w:t>
            </w:r>
          </w:p>
        </w:tc>
      </w:tr>
      <w:tr w:rsidR="00A82BF2" w:rsidRPr="00A82BF2" w14:paraId="4515CD6C" w14:textId="77777777" w:rsidTr="00396F6F">
        <w:trPr>
          <w:trHeight w:val="372"/>
          <w:jc w:val="center"/>
        </w:trPr>
        <w:tc>
          <w:tcPr>
            <w:tcW w:w="2731" w:type="pct"/>
            <w:gridSpan w:val="2"/>
            <w:noWrap/>
            <w:tcMar>
              <w:top w:w="15" w:type="dxa"/>
              <w:left w:w="15" w:type="dxa"/>
              <w:bottom w:w="0" w:type="dxa"/>
              <w:right w:w="15" w:type="dxa"/>
            </w:tcMar>
            <w:vAlign w:val="center"/>
            <w:hideMark/>
          </w:tcPr>
          <w:p w14:paraId="4490691D" w14:textId="77777777" w:rsidR="00A82BF2" w:rsidRPr="00396F6F" w:rsidRDefault="00A82BF2" w:rsidP="00A82BF2">
            <w:pPr>
              <w:pStyle w:val="a2"/>
              <w:numPr>
                <w:ilvl w:val="0"/>
                <w:numId w:val="0"/>
              </w:numPr>
              <w:spacing w:beforeLines="0" w:before="0" w:afterLines="0" w:after="0"/>
              <w:jc w:val="center"/>
              <w:rPr>
                <w:rFonts w:ascii="Times New Roman" w:eastAsia="宋体"/>
                <w:sz w:val="24"/>
                <w:szCs w:val="24"/>
              </w:rPr>
            </w:pPr>
            <w:r w:rsidRPr="00396F6F">
              <w:rPr>
                <w:rFonts w:ascii="Times New Roman" w:eastAsia="宋体"/>
                <w:sz w:val="24"/>
                <w:szCs w:val="24"/>
              </w:rPr>
              <w:t>钢筋混凝土框架</w:t>
            </w:r>
          </w:p>
        </w:tc>
        <w:tc>
          <w:tcPr>
            <w:tcW w:w="2269" w:type="pct"/>
            <w:gridSpan w:val="3"/>
            <w:noWrap/>
            <w:tcMar>
              <w:top w:w="15" w:type="dxa"/>
              <w:left w:w="15" w:type="dxa"/>
              <w:bottom w:w="0" w:type="dxa"/>
              <w:right w:w="15" w:type="dxa"/>
            </w:tcMar>
            <w:vAlign w:val="center"/>
            <w:hideMark/>
          </w:tcPr>
          <w:p w14:paraId="731D4610" w14:textId="77777777" w:rsidR="00A82BF2" w:rsidRPr="00396F6F" w:rsidRDefault="00A82BF2" w:rsidP="00FE37A1">
            <w:pPr>
              <w:pStyle w:val="a2"/>
              <w:numPr>
                <w:ilvl w:val="0"/>
                <w:numId w:val="0"/>
              </w:numPr>
              <w:spacing w:beforeLines="0" w:before="0" w:afterLines="0" w:after="0"/>
              <w:jc w:val="center"/>
              <w:rPr>
                <w:rFonts w:ascii="Times New Roman" w:eastAsia="宋体"/>
                <w:sz w:val="24"/>
                <w:szCs w:val="24"/>
              </w:rPr>
            </w:pPr>
            <w:r w:rsidRPr="00396F6F">
              <w:rPr>
                <w:rFonts w:ascii="Times New Roman" w:eastAsia="宋体"/>
                <w:sz w:val="24"/>
                <w:szCs w:val="24"/>
              </w:rPr>
              <w:t>1/550</w:t>
            </w:r>
          </w:p>
        </w:tc>
      </w:tr>
      <w:tr w:rsidR="00A82BF2" w:rsidRPr="00A82BF2" w14:paraId="789457DF" w14:textId="77777777" w:rsidTr="00396F6F">
        <w:trPr>
          <w:trHeight w:val="20"/>
          <w:jc w:val="center"/>
        </w:trPr>
        <w:tc>
          <w:tcPr>
            <w:tcW w:w="2731" w:type="pct"/>
            <w:gridSpan w:val="2"/>
            <w:noWrap/>
            <w:tcMar>
              <w:top w:w="15" w:type="dxa"/>
              <w:left w:w="15" w:type="dxa"/>
              <w:bottom w:w="0" w:type="dxa"/>
              <w:right w:w="15" w:type="dxa"/>
            </w:tcMar>
            <w:vAlign w:val="center"/>
            <w:hideMark/>
          </w:tcPr>
          <w:p w14:paraId="70767A94" w14:textId="77777777" w:rsidR="00A82BF2" w:rsidRPr="00396F6F" w:rsidRDefault="00A82BF2" w:rsidP="00A82BF2">
            <w:pPr>
              <w:pStyle w:val="a2"/>
              <w:numPr>
                <w:ilvl w:val="0"/>
                <w:numId w:val="0"/>
              </w:numPr>
              <w:spacing w:beforeLines="0" w:before="0" w:afterLines="0" w:after="0"/>
              <w:jc w:val="center"/>
              <w:rPr>
                <w:rFonts w:ascii="Times New Roman" w:eastAsia="宋体"/>
                <w:sz w:val="24"/>
                <w:szCs w:val="24"/>
              </w:rPr>
            </w:pPr>
            <w:r w:rsidRPr="00396F6F">
              <w:rPr>
                <w:rFonts w:ascii="Times New Roman" w:eastAsia="宋体"/>
                <w:sz w:val="24"/>
                <w:szCs w:val="24"/>
              </w:rPr>
              <w:t>钢筋混凝土框架</w:t>
            </w:r>
            <w:r w:rsidRPr="00396F6F">
              <w:rPr>
                <w:rFonts w:ascii="Times New Roman" w:eastAsia="宋体"/>
                <w:sz w:val="24"/>
                <w:szCs w:val="24"/>
              </w:rPr>
              <w:t>-</w:t>
            </w:r>
            <w:r w:rsidRPr="00396F6F">
              <w:rPr>
                <w:rFonts w:ascii="Times New Roman" w:eastAsia="宋体"/>
                <w:sz w:val="24"/>
                <w:szCs w:val="24"/>
              </w:rPr>
              <w:t>抗震墙、</w:t>
            </w:r>
            <w:proofErr w:type="gramStart"/>
            <w:r w:rsidRPr="00396F6F">
              <w:rPr>
                <w:rFonts w:ascii="Times New Roman" w:eastAsia="宋体"/>
                <w:sz w:val="24"/>
                <w:szCs w:val="24"/>
              </w:rPr>
              <w:t>板柱</w:t>
            </w:r>
            <w:proofErr w:type="gramEnd"/>
            <w:r w:rsidRPr="00396F6F">
              <w:rPr>
                <w:rFonts w:ascii="Times New Roman" w:eastAsia="宋体"/>
                <w:sz w:val="24"/>
                <w:szCs w:val="24"/>
              </w:rPr>
              <w:t>-</w:t>
            </w:r>
            <w:r w:rsidRPr="00396F6F">
              <w:rPr>
                <w:rFonts w:ascii="Times New Roman" w:eastAsia="宋体"/>
                <w:sz w:val="24"/>
                <w:szCs w:val="24"/>
              </w:rPr>
              <w:t>抗震墙、框架</w:t>
            </w:r>
            <w:r w:rsidRPr="00396F6F">
              <w:rPr>
                <w:rFonts w:ascii="Times New Roman" w:eastAsia="宋体"/>
                <w:sz w:val="24"/>
                <w:szCs w:val="24"/>
              </w:rPr>
              <w:t>-</w:t>
            </w:r>
            <w:r w:rsidRPr="00396F6F">
              <w:rPr>
                <w:rFonts w:ascii="Times New Roman" w:eastAsia="宋体"/>
                <w:sz w:val="24"/>
                <w:szCs w:val="24"/>
              </w:rPr>
              <w:t>核心筒</w:t>
            </w:r>
          </w:p>
        </w:tc>
        <w:tc>
          <w:tcPr>
            <w:tcW w:w="2269" w:type="pct"/>
            <w:gridSpan w:val="3"/>
            <w:noWrap/>
            <w:tcMar>
              <w:top w:w="15" w:type="dxa"/>
              <w:left w:w="15" w:type="dxa"/>
              <w:bottom w:w="0" w:type="dxa"/>
              <w:right w:w="15" w:type="dxa"/>
            </w:tcMar>
            <w:vAlign w:val="center"/>
            <w:hideMark/>
          </w:tcPr>
          <w:p w14:paraId="0C497183" w14:textId="77777777" w:rsidR="00A82BF2" w:rsidRPr="00396F6F" w:rsidRDefault="00A82BF2" w:rsidP="00FE37A1">
            <w:pPr>
              <w:pStyle w:val="a2"/>
              <w:numPr>
                <w:ilvl w:val="0"/>
                <w:numId w:val="0"/>
              </w:numPr>
              <w:spacing w:beforeLines="0" w:before="0" w:afterLines="0" w:after="0"/>
              <w:jc w:val="center"/>
              <w:rPr>
                <w:rFonts w:ascii="Times New Roman" w:eastAsia="宋体"/>
                <w:sz w:val="24"/>
                <w:szCs w:val="24"/>
              </w:rPr>
            </w:pPr>
            <w:r w:rsidRPr="00396F6F">
              <w:rPr>
                <w:rFonts w:ascii="Times New Roman" w:eastAsia="宋体"/>
                <w:sz w:val="24"/>
                <w:szCs w:val="24"/>
              </w:rPr>
              <w:t>1/800</w:t>
            </w:r>
          </w:p>
        </w:tc>
      </w:tr>
      <w:tr w:rsidR="00A82BF2" w:rsidRPr="00A82BF2" w14:paraId="7D2E922B" w14:textId="77777777" w:rsidTr="00396F6F">
        <w:trPr>
          <w:trHeight w:val="20"/>
          <w:jc w:val="center"/>
        </w:trPr>
        <w:tc>
          <w:tcPr>
            <w:tcW w:w="2731" w:type="pct"/>
            <w:gridSpan w:val="2"/>
            <w:noWrap/>
            <w:tcMar>
              <w:top w:w="15" w:type="dxa"/>
              <w:left w:w="15" w:type="dxa"/>
              <w:bottom w:w="0" w:type="dxa"/>
              <w:right w:w="15" w:type="dxa"/>
            </w:tcMar>
            <w:vAlign w:val="center"/>
            <w:hideMark/>
          </w:tcPr>
          <w:p w14:paraId="6DFC096F" w14:textId="77777777" w:rsidR="00A82BF2" w:rsidRPr="00396F6F" w:rsidRDefault="00A82BF2" w:rsidP="00A82BF2">
            <w:pPr>
              <w:pStyle w:val="a2"/>
              <w:numPr>
                <w:ilvl w:val="0"/>
                <w:numId w:val="0"/>
              </w:numPr>
              <w:spacing w:beforeLines="0" w:before="0" w:afterLines="0" w:after="0"/>
              <w:jc w:val="center"/>
              <w:rPr>
                <w:rFonts w:ascii="Times New Roman" w:eastAsia="宋体"/>
                <w:sz w:val="24"/>
                <w:szCs w:val="24"/>
              </w:rPr>
            </w:pPr>
            <w:r w:rsidRPr="00396F6F">
              <w:rPr>
                <w:rFonts w:ascii="Times New Roman" w:eastAsia="宋体"/>
                <w:sz w:val="24"/>
                <w:szCs w:val="24"/>
              </w:rPr>
              <w:t>钢筋混凝土抗震墙、筒中筒</w:t>
            </w:r>
          </w:p>
        </w:tc>
        <w:tc>
          <w:tcPr>
            <w:tcW w:w="2269" w:type="pct"/>
            <w:gridSpan w:val="3"/>
            <w:noWrap/>
            <w:tcMar>
              <w:top w:w="15" w:type="dxa"/>
              <w:left w:w="15" w:type="dxa"/>
              <w:bottom w:w="0" w:type="dxa"/>
              <w:right w:w="15" w:type="dxa"/>
            </w:tcMar>
            <w:vAlign w:val="center"/>
            <w:hideMark/>
          </w:tcPr>
          <w:p w14:paraId="7902D83D" w14:textId="77777777" w:rsidR="00A82BF2" w:rsidRPr="00396F6F" w:rsidRDefault="00A82BF2" w:rsidP="00FE37A1">
            <w:pPr>
              <w:pStyle w:val="a2"/>
              <w:numPr>
                <w:ilvl w:val="0"/>
                <w:numId w:val="0"/>
              </w:numPr>
              <w:spacing w:beforeLines="0" w:before="0" w:afterLines="0" w:after="0"/>
              <w:jc w:val="center"/>
              <w:rPr>
                <w:rFonts w:ascii="Times New Roman" w:eastAsia="宋体"/>
                <w:sz w:val="24"/>
                <w:szCs w:val="24"/>
              </w:rPr>
            </w:pPr>
            <w:r w:rsidRPr="00396F6F">
              <w:rPr>
                <w:rFonts w:ascii="Times New Roman" w:eastAsia="宋体"/>
                <w:sz w:val="24"/>
                <w:szCs w:val="24"/>
              </w:rPr>
              <w:t>1/1000</w:t>
            </w:r>
          </w:p>
        </w:tc>
      </w:tr>
      <w:tr w:rsidR="00A82BF2" w:rsidRPr="00A82BF2" w14:paraId="1CA49FAE" w14:textId="77777777" w:rsidTr="00396F6F">
        <w:trPr>
          <w:trHeight w:val="20"/>
          <w:jc w:val="center"/>
        </w:trPr>
        <w:tc>
          <w:tcPr>
            <w:tcW w:w="2731" w:type="pct"/>
            <w:gridSpan w:val="2"/>
            <w:noWrap/>
            <w:tcMar>
              <w:top w:w="15" w:type="dxa"/>
              <w:left w:w="15" w:type="dxa"/>
              <w:bottom w:w="0" w:type="dxa"/>
              <w:right w:w="15" w:type="dxa"/>
            </w:tcMar>
            <w:vAlign w:val="center"/>
            <w:hideMark/>
          </w:tcPr>
          <w:p w14:paraId="7EAA7F1E" w14:textId="77777777" w:rsidR="00A82BF2" w:rsidRPr="00396F6F" w:rsidRDefault="00A82BF2" w:rsidP="00A82BF2">
            <w:pPr>
              <w:pStyle w:val="a2"/>
              <w:numPr>
                <w:ilvl w:val="0"/>
                <w:numId w:val="0"/>
              </w:numPr>
              <w:spacing w:beforeLines="0" w:before="0" w:afterLines="0" w:after="0"/>
              <w:jc w:val="center"/>
              <w:rPr>
                <w:rFonts w:ascii="Times New Roman" w:eastAsia="宋体"/>
                <w:sz w:val="24"/>
                <w:szCs w:val="24"/>
              </w:rPr>
            </w:pPr>
            <w:r w:rsidRPr="00396F6F">
              <w:rPr>
                <w:rFonts w:ascii="Times New Roman" w:eastAsia="宋体"/>
                <w:sz w:val="24"/>
                <w:szCs w:val="24"/>
              </w:rPr>
              <w:t>钢筋混凝土</w:t>
            </w:r>
            <w:proofErr w:type="gramStart"/>
            <w:r w:rsidRPr="00396F6F">
              <w:rPr>
                <w:rFonts w:ascii="Times New Roman" w:eastAsia="宋体"/>
                <w:sz w:val="24"/>
                <w:szCs w:val="24"/>
              </w:rPr>
              <w:t>框支层</w:t>
            </w:r>
            <w:proofErr w:type="gramEnd"/>
          </w:p>
        </w:tc>
        <w:tc>
          <w:tcPr>
            <w:tcW w:w="2269" w:type="pct"/>
            <w:gridSpan w:val="3"/>
            <w:noWrap/>
            <w:tcMar>
              <w:top w:w="15" w:type="dxa"/>
              <w:left w:w="15" w:type="dxa"/>
              <w:bottom w:w="0" w:type="dxa"/>
              <w:right w:w="15" w:type="dxa"/>
            </w:tcMar>
            <w:vAlign w:val="center"/>
            <w:hideMark/>
          </w:tcPr>
          <w:p w14:paraId="6DDB99B5" w14:textId="77777777" w:rsidR="00A82BF2" w:rsidRPr="00396F6F" w:rsidRDefault="00A82BF2" w:rsidP="00FE37A1">
            <w:pPr>
              <w:pStyle w:val="a2"/>
              <w:numPr>
                <w:ilvl w:val="0"/>
                <w:numId w:val="0"/>
              </w:numPr>
              <w:spacing w:beforeLines="0" w:before="0" w:afterLines="0" w:after="0"/>
              <w:jc w:val="center"/>
              <w:rPr>
                <w:rFonts w:ascii="Times New Roman" w:eastAsia="宋体"/>
                <w:sz w:val="24"/>
                <w:szCs w:val="24"/>
              </w:rPr>
            </w:pPr>
            <w:r w:rsidRPr="00396F6F">
              <w:rPr>
                <w:rFonts w:ascii="Times New Roman" w:eastAsia="宋体"/>
                <w:sz w:val="24"/>
                <w:szCs w:val="24"/>
              </w:rPr>
              <w:t>1/1000</w:t>
            </w:r>
          </w:p>
        </w:tc>
      </w:tr>
      <w:tr w:rsidR="00A82BF2" w:rsidRPr="00A82BF2" w14:paraId="7A509CD6" w14:textId="77777777" w:rsidTr="00396F6F">
        <w:trPr>
          <w:trHeight w:val="20"/>
          <w:jc w:val="center"/>
        </w:trPr>
        <w:tc>
          <w:tcPr>
            <w:tcW w:w="2731" w:type="pct"/>
            <w:gridSpan w:val="2"/>
            <w:noWrap/>
            <w:tcMar>
              <w:top w:w="15" w:type="dxa"/>
              <w:left w:w="15" w:type="dxa"/>
              <w:bottom w:w="0" w:type="dxa"/>
              <w:right w:w="15" w:type="dxa"/>
            </w:tcMar>
            <w:vAlign w:val="center"/>
            <w:hideMark/>
          </w:tcPr>
          <w:p w14:paraId="728E917A" w14:textId="77777777" w:rsidR="00A82BF2" w:rsidRPr="00396F6F" w:rsidRDefault="00A82BF2" w:rsidP="00A82BF2">
            <w:pPr>
              <w:pStyle w:val="a2"/>
              <w:numPr>
                <w:ilvl w:val="0"/>
                <w:numId w:val="0"/>
              </w:numPr>
              <w:spacing w:beforeLines="0" w:before="0" w:afterLines="0" w:after="0"/>
              <w:jc w:val="center"/>
              <w:rPr>
                <w:rFonts w:ascii="Times New Roman" w:eastAsia="宋体"/>
                <w:sz w:val="24"/>
                <w:szCs w:val="24"/>
              </w:rPr>
            </w:pPr>
            <w:r w:rsidRPr="00396F6F">
              <w:rPr>
                <w:rFonts w:ascii="Times New Roman" w:eastAsia="宋体"/>
                <w:sz w:val="24"/>
                <w:szCs w:val="24"/>
              </w:rPr>
              <w:t>多、高层钢结构</w:t>
            </w:r>
          </w:p>
        </w:tc>
        <w:tc>
          <w:tcPr>
            <w:tcW w:w="2269" w:type="pct"/>
            <w:gridSpan w:val="3"/>
            <w:noWrap/>
            <w:tcMar>
              <w:top w:w="15" w:type="dxa"/>
              <w:left w:w="15" w:type="dxa"/>
              <w:bottom w:w="0" w:type="dxa"/>
              <w:right w:w="15" w:type="dxa"/>
            </w:tcMar>
            <w:vAlign w:val="center"/>
            <w:hideMark/>
          </w:tcPr>
          <w:p w14:paraId="626FE928" w14:textId="77777777" w:rsidR="00A82BF2" w:rsidRPr="00396F6F" w:rsidRDefault="00A82BF2" w:rsidP="00FE37A1">
            <w:pPr>
              <w:pStyle w:val="a2"/>
              <w:numPr>
                <w:ilvl w:val="0"/>
                <w:numId w:val="0"/>
              </w:numPr>
              <w:spacing w:beforeLines="0" w:before="0" w:afterLines="0" w:after="0"/>
              <w:jc w:val="center"/>
              <w:rPr>
                <w:rFonts w:ascii="Times New Roman" w:eastAsia="宋体"/>
                <w:sz w:val="24"/>
                <w:szCs w:val="24"/>
              </w:rPr>
            </w:pPr>
            <w:r w:rsidRPr="00396F6F">
              <w:rPr>
                <w:rFonts w:ascii="Times New Roman" w:eastAsia="宋体"/>
                <w:sz w:val="24"/>
                <w:szCs w:val="24"/>
              </w:rPr>
              <w:t>1/300</w:t>
            </w:r>
          </w:p>
        </w:tc>
      </w:tr>
      <w:tr w:rsidR="00A82BF2" w:rsidRPr="00A82BF2" w14:paraId="402D2AFE" w14:textId="77777777" w:rsidTr="00396F6F">
        <w:trPr>
          <w:trHeight w:val="20"/>
          <w:jc w:val="center"/>
        </w:trPr>
        <w:tc>
          <w:tcPr>
            <w:tcW w:w="424" w:type="pct"/>
            <w:vMerge w:val="restart"/>
            <w:noWrap/>
            <w:tcMar>
              <w:top w:w="15" w:type="dxa"/>
              <w:left w:w="15" w:type="dxa"/>
              <w:bottom w:w="0" w:type="dxa"/>
              <w:right w:w="15" w:type="dxa"/>
            </w:tcMar>
            <w:vAlign w:val="center"/>
            <w:hideMark/>
          </w:tcPr>
          <w:p w14:paraId="019DC0DF" w14:textId="0E58932A" w:rsidR="00A82BF2" w:rsidRPr="00396F6F" w:rsidRDefault="00A82BF2" w:rsidP="00A82BF2">
            <w:pPr>
              <w:pStyle w:val="a2"/>
              <w:numPr>
                <w:ilvl w:val="0"/>
                <w:numId w:val="0"/>
              </w:numPr>
              <w:spacing w:beforeLines="0" w:before="0" w:afterLines="0" w:after="0"/>
              <w:jc w:val="center"/>
              <w:rPr>
                <w:rFonts w:ascii="Times New Roman" w:eastAsia="宋体"/>
                <w:sz w:val="24"/>
                <w:szCs w:val="24"/>
              </w:rPr>
            </w:pPr>
            <w:r w:rsidRPr="00396F6F">
              <w:rPr>
                <w:rFonts w:ascii="Times New Roman" w:eastAsia="宋体"/>
                <w:sz w:val="24"/>
                <w:szCs w:val="24"/>
              </w:rPr>
              <w:t>混合结构</w:t>
            </w:r>
          </w:p>
        </w:tc>
        <w:tc>
          <w:tcPr>
            <w:tcW w:w="2307" w:type="pct"/>
            <w:vAlign w:val="center"/>
            <w:hideMark/>
          </w:tcPr>
          <w:p w14:paraId="1BFCD9B2" w14:textId="77777777" w:rsidR="00A82BF2" w:rsidRPr="00396F6F" w:rsidRDefault="00A82BF2" w:rsidP="00A82BF2">
            <w:pPr>
              <w:pStyle w:val="a2"/>
              <w:numPr>
                <w:ilvl w:val="0"/>
                <w:numId w:val="0"/>
              </w:numPr>
              <w:spacing w:beforeLines="0" w:before="0" w:afterLines="0" w:after="0"/>
              <w:jc w:val="center"/>
              <w:rPr>
                <w:rFonts w:ascii="Times New Roman" w:eastAsia="宋体"/>
                <w:sz w:val="24"/>
                <w:szCs w:val="24"/>
              </w:rPr>
            </w:pPr>
            <w:r w:rsidRPr="00396F6F">
              <w:rPr>
                <w:rFonts w:ascii="Times New Roman" w:eastAsia="宋体"/>
                <w:sz w:val="24"/>
                <w:szCs w:val="24"/>
              </w:rPr>
              <w:t>结构体系</w:t>
            </w:r>
          </w:p>
        </w:tc>
        <w:tc>
          <w:tcPr>
            <w:tcW w:w="685" w:type="pct"/>
            <w:noWrap/>
            <w:tcMar>
              <w:top w:w="15" w:type="dxa"/>
              <w:left w:w="15" w:type="dxa"/>
              <w:bottom w:w="0" w:type="dxa"/>
              <w:right w:w="15" w:type="dxa"/>
            </w:tcMar>
            <w:vAlign w:val="center"/>
            <w:hideMark/>
          </w:tcPr>
          <w:p w14:paraId="4E383B5C" w14:textId="77777777" w:rsidR="00A82BF2" w:rsidRPr="00396F6F" w:rsidRDefault="00A82BF2" w:rsidP="00FE37A1">
            <w:pPr>
              <w:pStyle w:val="a2"/>
              <w:numPr>
                <w:ilvl w:val="0"/>
                <w:numId w:val="0"/>
              </w:numPr>
              <w:spacing w:beforeLines="0" w:before="0" w:afterLines="0" w:after="0"/>
              <w:jc w:val="center"/>
              <w:rPr>
                <w:rFonts w:ascii="Times New Roman" w:eastAsia="宋体"/>
                <w:sz w:val="24"/>
                <w:szCs w:val="24"/>
              </w:rPr>
            </w:pPr>
            <w:r w:rsidRPr="00396F6F">
              <w:rPr>
                <w:rFonts w:ascii="Times New Roman" w:eastAsia="宋体"/>
                <w:i/>
                <w:iCs/>
                <w:sz w:val="24"/>
                <w:szCs w:val="24"/>
              </w:rPr>
              <w:t>H</w:t>
            </w:r>
            <w:r w:rsidRPr="00396F6F">
              <w:rPr>
                <w:rFonts w:ascii="Times New Roman" w:eastAsia="宋体"/>
                <w:sz w:val="24"/>
                <w:szCs w:val="24"/>
              </w:rPr>
              <w:t>≤150m</w:t>
            </w:r>
          </w:p>
        </w:tc>
        <w:tc>
          <w:tcPr>
            <w:tcW w:w="1026" w:type="pct"/>
            <w:vAlign w:val="center"/>
            <w:hideMark/>
          </w:tcPr>
          <w:p w14:paraId="5E4A1884" w14:textId="77777777" w:rsidR="00A82BF2" w:rsidRPr="00396F6F" w:rsidRDefault="00A82BF2" w:rsidP="00FE37A1">
            <w:pPr>
              <w:pStyle w:val="a2"/>
              <w:numPr>
                <w:ilvl w:val="0"/>
                <w:numId w:val="0"/>
              </w:numPr>
              <w:spacing w:beforeLines="0" w:before="0" w:afterLines="0" w:after="0"/>
              <w:jc w:val="center"/>
              <w:rPr>
                <w:rFonts w:ascii="Times New Roman" w:eastAsia="宋体"/>
                <w:sz w:val="24"/>
                <w:szCs w:val="24"/>
              </w:rPr>
            </w:pPr>
            <w:r w:rsidRPr="00396F6F">
              <w:rPr>
                <w:rFonts w:ascii="Times New Roman" w:eastAsia="宋体"/>
                <w:sz w:val="24"/>
                <w:szCs w:val="24"/>
              </w:rPr>
              <w:t>150m&lt;</w:t>
            </w:r>
            <w:r w:rsidRPr="00396F6F">
              <w:rPr>
                <w:rFonts w:ascii="Times New Roman" w:eastAsia="宋体"/>
                <w:i/>
                <w:iCs/>
                <w:sz w:val="24"/>
                <w:szCs w:val="24"/>
              </w:rPr>
              <w:t>H</w:t>
            </w:r>
            <w:r w:rsidRPr="00396F6F">
              <w:rPr>
                <w:rFonts w:ascii="Times New Roman" w:eastAsia="宋体"/>
                <w:sz w:val="24"/>
                <w:szCs w:val="24"/>
              </w:rPr>
              <w:t>&lt;250m</w:t>
            </w:r>
          </w:p>
        </w:tc>
        <w:tc>
          <w:tcPr>
            <w:tcW w:w="558" w:type="pct"/>
            <w:vAlign w:val="center"/>
            <w:hideMark/>
          </w:tcPr>
          <w:p w14:paraId="5B9B6B40" w14:textId="77777777" w:rsidR="00A82BF2" w:rsidRPr="00396F6F" w:rsidRDefault="00A82BF2" w:rsidP="00FE37A1">
            <w:pPr>
              <w:pStyle w:val="a2"/>
              <w:numPr>
                <w:ilvl w:val="0"/>
                <w:numId w:val="0"/>
              </w:numPr>
              <w:spacing w:beforeLines="0" w:before="0" w:afterLines="0" w:after="0"/>
              <w:jc w:val="center"/>
              <w:rPr>
                <w:rFonts w:ascii="Times New Roman" w:eastAsia="宋体"/>
                <w:sz w:val="24"/>
                <w:szCs w:val="24"/>
              </w:rPr>
            </w:pPr>
            <w:r w:rsidRPr="00396F6F">
              <w:rPr>
                <w:rFonts w:ascii="Times New Roman" w:eastAsia="宋体"/>
                <w:i/>
                <w:iCs/>
                <w:sz w:val="24"/>
                <w:szCs w:val="24"/>
              </w:rPr>
              <w:t>H</w:t>
            </w:r>
            <w:r w:rsidRPr="00396F6F">
              <w:rPr>
                <w:rFonts w:ascii="Times New Roman" w:eastAsia="宋体"/>
                <w:sz w:val="24"/>
                <w:szCs w:val="24"/>
              </w:rPr>
              <w:t>≥250m</w:t>
            </w:r>
          </w:p>
        </w:tc>
      </w:tr>
      <w:tr w:rsidR="00A82BF2" w:rsidRPr="00A82BF2" w14:paraId="0991F572" w14:textId="77777777" w:rsidTr="00396F6F">
        <w:trPr>
          <w:trHeight w:val="20"/>
          <w:jc w:val="center"/>
        </w:trPr>
        <w:tc>
          <w:tcPr>
            <w:tcW w:w="424" w:type="pct"/>
            <w:vMerge/>
            <w:vAlign w:val="center"/>
            <w:hideMark/>
          </w:tcPr>
          <w:p w14:paraId="47A44CC9" w14:textId="77777777" w:rsidR="00A82BF2" w:rsidRPr="00396F6F" w:rsidRDefault="00A82BF2" w:rsidP="00FE37A1">
            <w:pPr>
              <w:widowControl/>
              <w:jc w:val="left"/>
              <w:rPr>
                <w:rFonts w:ascii="Times New Roman" w:eastAsia="宋体" w:hAnsi="Times New Roman" w:cs="Times New Roman"/>
                <w:kern w:val="0"/>
                <w:sz w:val="24"/>
                <w:szCs w:val="24"/>
              </w:rPr>
            </w:pPr>
          </w:p>
        </w:tc>
        <w:tc>
          <w:tcPr>
            <w:tcW w:w="2307" w:type="pct"/>
            <w:vAlign w:val="center"/>
            <w:hideMark/>
          </w:tcPr>
          <w:p w14:paraId="052293F7" w14:textId="77777777" w:rsidR="00A82BF2" w:rsidRPr="00396F6F" w:rsidRDefault="00A82BF2" w:rsidP="00A82BF2">
            <w:pPr>
              <w:pStyle w:val="a2"/>
              <w:numPr>
                <w:ilvl w:val="0"/>
                <w:numId w:val="0"/>
              </w:numPr>
              <w:spacing w:beforeLines="0" w:before="0" w:afterLines="0" w:after="0"/>
              <w:jc w:val="center"/>
              <w:rPr>
                <w:rFonts w:ascii="Times New Roman" w:eastAsia="宋体"/>
                <w:sz w:val="24"/>
                <w:szCs w:val="24"/>
              </w:rPr>
            </w:pPr>
            <w:r w:rsidRPr="00396F6F">
              <w:rPr>
                <w:rFonts w:ascii="Times New Roman" w:eastAsia="宋体"/>
                <w:sz w:val="24"/>
                <w:szCs w:val="24"/>
              </w:rPr>
              <w:t>钢框架</w:t>
            </w:r>
            <w:r w:rsidRPr="00396F6F">
              <w:rPr>
                <w:rFonts w:ascii="Times New Roman" w:eastAsia="宋体"/>
                <w:sz w:val="24"/>
                <w:szCs w:val="24"/>
              </w:rPr>
              <w:t>-</w:t>
            </w:r>
            <w:r w:rsidRPr="00396F6F">
              <w:rPr>
                <w:rFonts w:ascii="Times New Roman" w:eastAsia="宋体"/>
                <w:sz w:val="24"/>
                <w:szCs w:val="24"/>
              </w:rPr>
              <w:t>钢筋混凝土筒体</w:t>
            </w:r>
          </w:p>
        </w:tc>
        <w:tc>
          <w:tcPr>
            <w:tcW w:w="685" w:type="pct"/>
            <w:vMerge w:val="restart"/>
            <w:noWrap/>
            <w:tcMar>
              <w:top w:w="15" w:type="dxa"/>
              <w:left w:w="15" w:type="dxa"/>
              <w:bottom w:w="0" w:type="dxa"/>
              <w:right w:w="15" w:type="dxa"/>
            </w:tcMar>
            <w:vAlign w:val="center"/>
            <w:hideMark/>
          </w:tcPr>
          <w:p w14:paraId="1A930F26" w14:textId="77777777" w:rsidR="00A82BF2" w:rsidRPr="00396F6F" w:rsidRDefault="00A82BF2" w:rsidP="00FE37A1">
            <w:pPr>
              <w:pStyle w:val="a2"/>
              <w:numPr>
                <w:ilvl w:val="0"/>
                <w:numId w:val="0"/>
              </w:numPr>
              <w:spacing w:beforeLines="0" w:before="0" w:afterLines="0" w:after="0"/>
              <w:jc w:val="center"/>
              <w:rPr>
                <w:rFonts w:ascii="Times New Roman" w:eastAsia="宋体"/>
                <w:sz w:val="24"/>
                <w:szCs w:val="24"/>
              </w:rPr>
            </w:pPr>
            <w:r w:rsidRPr="00396F6F">
              <w:rPr>
                <w:rFonts w:ascii="Times New Roman" w:eastAsia="宋体"/>
                <w:sz w:val="24"/>
                <w:szCs w:val="24"/>
              </w:rPr>
              <w:t>1/800</w:t>
            </w:r>
          </w:p>
        </w:tc>
        <w:tc>
          <w:tcPr>
            <w:tcW w:w="1026" w:type="pct"/>
            <w:vMerge w:val="restart"/>
            <w:vAlign w:val="center"/>
            <w:hideMark/>
          </w:tcPr>
          <w:p w14:paraId="16B8E2EC" w14:textId="77777777" w:rsidR="00A82BF2" w:rsidRPr="00396F6F" w:rsidRDefault="00A82BF2" w:rsidP="00FE37A1">
            <w:pPr>
              <w:pStyle w:val="a2"/>
              <w:numPr>
                <w:ilvl w:val="0"/>
                <w:numId w:val="0"/>
              </w:numPr>
              <w:spacing w:beforeLines="0" w:before="0" w:afterLines="0" w:after="0"/>
              <w:jc w:val="center"/>
              <w:rPr>
                <w:rFonts w:ascii="Times New Roman" w:eastAsia="宋体"/>
                <w:sz w:val="24"/>
                <w:szCs w:val="24"/>
              </w:rPr>
            </w:pPr>
            <w:r w:rsidRPr="00396F6F">
              <w:rPr>
                <w:rFonts w:ascii="Times New Roman" w:eastAsia="宋体"/>
                <w:sz w:val="24"/>
                <w:szCs w:val="24"/>
              </w:rPr>
              <w:t>1/800</w:t>
            </w:r>
            <w:r w:rsidRPr="00396F6F">
              <w:rPr>
                <w:rFonts w:ascii="Times New Roman" w:eastAsia="宋体"/>
                <w:sz w:val="24"/>
                <w:szCs w:val="24"/>
              </w:rPr>
              <w:t>～</w:t>
            </w:r>
            <w:r w:rsidRPr="00396F6F">
              <w:rPr>
                <w:rFonts w:ascii="Times New Roman" w:eastAsia="宋体"/>
                <w:sz w:val="24"/>
                <w:szCs w:val="24"/>
              </w:rPr>
              <w:t>1/500</w:t>
            </w:r>
          </w:p>
        </w:tc>
        <w:tc>
          <w:tcPr>
            <w:tcW w:w="558" w:type="pct"/>
            <w:vMerge w:val="restart"/>
            <w:vAlign w:val="center"/>
            <w:hideMark/>
          </w:tcPr>
          <w:p w14:paraId="4DE64177" w14:textId="77777777" w:rsidR="00A82BF2" w:rsidRPr="00396F6F" w:rsidRDefault="00A82BF2" w:rsidP="00FE37A1">
            <w:pPr>
              <w:pStyle w:val="a2"/>
              <w:numPr>
                <w:ilvl w:val="0"/>
                <w:numId w:val="0"/>
              </w:numPr>
              <w:spacing w:beforeLines="0" w:before="0" w:afterLines="0" w:after="0"/>
              <w:jc w:val="center"/>
              <w:rPr>
                <w:rFonts w:ascii="Times New Roman" w:eastAsia="宋体"/>
                <w:sz w:val="24"/>
                <w:szCs w:val="24"/>
              </w:rPr>
            </w:pPr>
            <w:r w:rsidRPr="00396F6F">
              <w:rPr>
                <w:rFonts w:ascii="Times New Roman" w:eastAsia="宋体"/>
                <w:sz w:val="24"/>
                <w:szCs w:val="24"/>
              </w:rPr>
              <w:t>1/500</w:t>
            </w:r>
          </w:p>
        </w:tc>
      </w:tr>
      <w:tr w:rsidR="00A82BF2" w:rsidRPr="00A82BF2" w14:paraId="14D51CA9" w14:textId="77777777" w:rsidTr="00396F6F">
        <w:trPr>
          <w:trHeight w:val="20"/>
          <w:jc w:val="center"/>
        </w:trPr>
        <w:tc>
          <w:tcPr>
            <w:tcW w:w="424" w:type="pct"/>
            <w:vMerge/>
            <w:vAlign w:val="center"/>
            <w:hideMark/>
          </w:tcPr>
          <w:p w14:paraId="286E31CD" w14:textId="77777777" w:rsidR="00A82BF2" w:rsidRPr="00396F6F" w:rsidRDefault="00A82BF2" w:rsidP="00FE37A1">
            <w:pPr>
              <w:widowControl/>
              <w:jc w:val="left"/>
              <w:rPr>
                <w:rFonts w:ascii="Times New Roman" w:eastAsia="宋体" w:hAnsi="Times New Roman" w:cs="Times New Roman"/>
                <w:kern w:val="0"/>
                <w:sz w:val="24"/>
                <w:szCs w:val="24"/>
              </w:rPr>
            </w:pPr>
          </w:p>
        </w:tc>
        <w:tc>
          <w:tcPr>
            <w:tcW w:w="2307" w:type="pct"/>
            <w:vAlign w:val="center"/>
            <w:hideMark/>
          </w:tcPr>
          <w:p w14:paraId="26794FE1" w14:textId="77777777" w:rsidR="00A82BF2" w:rsidRPr="00396F6F" w:rsidRDefault="00A82BF2" w:rsidP="00A82BF2">
            <w:pPr>
              <w:pStyle w:val="a2"/>
              <w:numPr>
                <w:ilvl w:val="0"/>
                <w:numId w:val="0"/>
              </w:numPr>
              <w:spacing w:beforeLines="0" w:before="0" w:afterLines="0" w:after="0"/>
              <w:jc w:val="center"/>
              <w:rPr>
                <w:rFonts w:ascii="Times New Roman" w:eastAsia="宋体"/>
                <w:sz w:val="24"/>
                <w:szCs w:val="24"/>
              </w:rPr>
            </w:pPr>
            <w:r w:rsidRPr="00396F6F">
              <w:rPr>
                <w:rFonts w:ascii="Times New Roman" w:eastAsia="宋体"/>
                <w:sz w:val="24"/>
                <w:szCs w:val="24"/>
              </w:rPr>
              <w:t>型钢混凝土框架</w:t>
            </w:r>
            <w:r w:rsidRPr="00396F6F">
              <w:rPr>
                <w:rFonts w:ascii="Times New Roman" w:eastAsia="宋体"/>
                <w:sz w:val="24"/>
                <w:szCs w:val="24"/>
              </w:rPr>
              <w:t>-</w:t>
            </w:r>
            <w:r w:rsidRPr="00396F6F">
              <w:rPr>
                <w:rFonts w:ascii="Times New Roman" w:eastAsia="宋体"/>
                <w:sz w:val="24"/>
                <w:szCs w:val="24"/>
              </w:rPr>
              <w:t>钢筋混凝土筒体</w:t>
            </w:r>
          </w:p>
        </w:tc>
        <w:tc>
          <w:tcPr>
            <w:tcW w:w="685" w:type="pct"/>
            <w:vMerge/>
            <w:vAlign w:val="center"/>
            <w:hideMark/>
          </w:tcPr>
          <w:p w14:paraId="16FA2C61" w14:textId="77777777" w:rsidR="00A82BF2" w:rsidRPr="00396F6F" w:rsidRDefault="00A82BF2" w:rsidP="00FE37A1">
            <w:pPr>
              <w:widowControl/>
              <w:jc w:val="left"/>
              <w:rPr>
                <w:rFonts w:ascii="Times New Roman" w:eastAsia="宋体" w:hAnsi="Times New Roman" w:cs="Times New Roman"/>
                <w:kern w:val="0"/>
                <w:sz w:val="24"/>
                <w:szCs w:val="24"/>
              </w:rPr>
            </w:pPr>
          </w:p>
        </w:tc>
        <w:tc>
          <w:tcPr>
            <w:tcW w:w="1026" w:type="pct"/>
            <w:vMerge/>
            <w:vAlign w:val="center"/>
            <w:hideMark/>
          </w:tcPr>
          <w:p w14:paraId="16853D36" w14:textId="77777777" w:rsidR="00A82BF2" w:rsidRPr="00396F6F" w:rsidRDefault="00A82BF2" w:rsidP="00FE37A1">
            <w:pPr>
              <w:widowControl/>
              <w:jc w:val="left"/>
              <w:rPr>
                <w:rFonts w:ascii="Times New Roman" w:eastAsia="宋体" w:hAnsi="Times New Roman" w:cs="Times New Roman"/>
                <w:kern w:val="0"/>
                <w:sz w:val="24"/>
                <w:szCs w:val="24"/>
              </w:rPr>
            </w:pPr>
          </w:p>
        </w:tc>
        <w:tc>
          <w:tcPr>
            <w:tcW w:w="558" w:type="pct"/>
            <w:vMerge/>
            <w:vAlign w:val="center"/>
            <w:hideMark/>
          </w:tcPr>
          <w:p w14:paraId="108A0E65" w14:textId="77777777" w:rsidR="00A82BF2" w:rsidRPr="00396F6F" w:rsidRDefault="00A82BF2" w:rsidP="00FE37A1">
            <w:pPr>
              <w:widowControl/>
              <w:jc w:val="left"/>
              <w:rPr>
                <w:rFonts w:ascii="Times New Roman" w:eastAsia="宋体" w:hAnsi="Times New Roman" w:cs="Times New Roman"/>
                <w:kern w:val="0"/>
                <w:sz w:val="24"/>
                <w:szCs w:val="24"/>
              </w:rPr>
            </w:pPr>
          </w:p>
        </w:tc>
      </w:tr>
    </w:tbl>
    <w:p w14:paraId="73994C38" w14:textId="77777777" w:rsidR="00A82BF2" w:rsidRPr="004E6916" w:rsidRDefault="00A82BF2" w:rsidP="008254EB">
      <w:pPr>
        <w:pStyle w:val="aff0"/>
        <w:tabs>
          <w:tab w:val="center" w:pos="4201"/>
          <w:tab w:val="right" w:leader="dot" w:pos="9298"/>
        </w:tabs>
        <w:spacing w:line="360" w:lineRule="auto"/>
        <w:ind w:firstLineChars="0" w:firstLine="0"/>
        <w:contextualSpacing/>
        <w:rPr>
          <w:rFonts w:ascii="Times New Roman"/>
          <w:sz w:val="24"/>
          <w:szCs w:val="24"/>
        </w:rPr>
      </w:pPr>
    </w:p>
    <w:p w14:paraId="2E16ED19" w14:textId="6E818FB7" w:rsidR="00D028D9" w:rsidRPr="004E6916" w:rsidRDefault="00743DF9" w:rsidP="008254EB">
      <w:pPr>
        <w:pStyle w:val="2"/>
        <w:spacing w:beforeLines="50" w:before="156" w:after="0" w:line="360" w:lineRule="auto"/>
        <w:jc w:val="center"/>
        <w:rPr>
          <w:rFonts w:ascii="Times New Roman" w:eastAsiaTheme="minorEastAsia" w:hAnsi="Times New Roman" w:cs="Times New Roman"/>
          <w:sz w:val="24"/>
          <w:szCs w:val="24"/>
        </w:rPr>
      </w:pPr>
      <w:bookmarkStart w:id="98" w:name="_Toc86651628"/>
      <w:bookmarkStart w:id="99" w:name="_Toc86743083"/>
      <w:bookmarkStart w:id="100" w:name="_Toc86743343"/>
      <w:bookmarkStart w:id="101" w:name="_Toc86743407"/>
      <w:bookmarkStart w:id="102" w:name="_Toc86745212"/>
      <w:bookmarkStart w:id="103" w:name="_Toc88235014"/>
      <w:r w:rsidRPr="004E6916">
        <w:rPr>
          <w:rFonts w:ascii="Times New Roman" w:eastAsiaTheme="minorEastAsia" w:hAnsi="Times New Roman" w:cs="Times New Roman"/>
          <w:sz w:val="24"/>
          <w:szCs w:val="24"/>
        </w:rPr>
        <w:t xml:space="preserve">4.9  </w:t>
      </w:r>
      <w:r w:rsidRPr="004E6916">
        <w:rPr>
          <w:rFonts w:ascii="Times New Roman" w:eastAsiaTheme="minorEastAsia" w:hAnsi="Times New Roman" w:cs="Times New Roman"/>
          <w:sz w:val="24"/>
          <w:szCs w:val="24"/>
        </w:rPr>
        <w:t>抗震性能</w:t>
      </w:r>
      <w:bookmarkEnd w:id="98"/>
      <w:bookmarkEnd w:id="99"/>
      <w:bookmarkEnd w:id="100"/>
      <w:bookmarkEnd w:id="101"/>
      <w:bookmarkEnd w:id="102"/>
      <w:bookmarkEnd w:id="103"/>
    </w:p>
    <w:p w14:paraId="40929D04" w14:textId="7770564A"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4.9.1  </w:t>
      </w:r>
      <w:r w:rsidRPr="004E6916">
        <w:rPr>
          <w:rFonts w:ascii="Times New Roman" w:hAnsi="Times New Roman" w:cs="Times New Roman"/>
          <w:sz w:val="24"/>
          <w:szCs w:val="24"/>
        </w:rPr>
        <w:t>幕墙抗震性能应符合《建筑幕墙抗震性能振动台试验方法》</w:t>
      </w:r>
      <w:r w:rsidRPr="004E6916">
        <w:rPr>
          <w:rFonts w:ascii="Times New Roman" w:hAnsi="Times New Roman" w:cs="Times New Roman"/>
          <w:sz w:val="24"/>
          <w:szCs w:val="24"/>
        </w:rPr>
        <w:t>GB/T 18575</w:t>
      </w:r>
      <w:r w:rsidRPr="004E6916">
        <w:rPr>
          <w:rFonts w:ascii="Times New Roman" w:hAnsi="Times New Roman" w:cs="Times New Roman"/>
          <w:sz w:val="24"/>
          <w:szCs w:val="24"/>
        </w:rPr>
        <w:t>的要求。抗震性能</w:t>
      </w:r>
      <w:proofErr w:type="gramStart"/>
      <w:r w:rsidRPr="004E6916">
        <w:rPr>
          <w:rFonts w:ascii="Times New Roman" w:hAnsi="Times New Roman" w:cs="Times New Roman"/>
          <w:sz w:val="24"/>
          <w:szCs w:val="24"/>
        </w:rPr>
        <w:t>分级见</w:t>
      </w:r>
      <w:proofErr w:type="gramEnd"/>
      <w:r w:rsidR="00A82BF2" w:rsidRPr="004E6916">
        <w:rPr>
          <w:rFonts w:ascii="Times New Roman" w:hAnsi="Times New Roman" w:cs="Times New Roman"/>
          <w:sz w:val="24"/>
          <w:szCs w:val="24"/>
        </w:rPr>
        <w:t>GB/T 18575</w:t>
      </w:r>
      <w:r w:rsidR="00A82BF2" w:rsidRPr="00A82BF2">
        <w:rPr>
          <w:rFonts w:ascii="Times New Roman" w:hAnsi="Times New Roman" w:cs="Times New Roman" w:hint="eastAsia"/>
          <w:sz w:val="24"/>
          <w:szCs w:val="24"/>
        </w:rPr>
        <w:t>表</w:t>
      </w:r>
      <w:r w:rsidR="00A82BF2" w:rsidRPr="00A82BF2">
        <w:rPr>
          <w:rFonts w:ascii="Times New Roman" w:hAnsi="Times New Roman" w:cs="Times New Roman" w:hint="eastAsia"/>
          <w:sz w:val="24"/>
          <w:szCs w:val="24"/>
        </w:rPr>
        <w:t>1</w:t>
      </w:r>
      <w:r w:rsidRPr="004E6916">
        <w:rPr>
          <w:rFonts w:ascii="Times New Roman" w:hAnsi="Times New Roman" w:cs="Times New Roman"/>
          <w:sz w:val="24"/>
          <w:szCs w:val="24"/>
        </w:rPr>
        <w:t>。</w:t>
      </w:r>
    </w:p>
    <w:p w14:paraId="539E807D" w14:textId="77777777"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4.9.2  </w:t>
      </w:r>
      <w:r w:rsidRPr="004E6916">
        <w:rPr>
          <w:rFonts w:ascii="Times New Roman" w:eastAsia="宋体" w:hAnsi="Times New Roman" w:cs="Times New Roman"/>
          <w:sz w:val="24"/>
          <w:szCs w:val="24"/>
        </w:rPr>
        <w:t>以下情况</w:t>
      </w:r>
      <w:proofErr w:type="gramStart"/>
      <w:r w:rsidRPr="004E6916">
        <w:rPr>
          <w:rFonts w:ascii="Times New Roman" w:eastAsia="宋体" w:hAnsi="Times New Roman" w:cs="Times New Roman"/>
          <w:sz w:val="24"/>
          <w:szCs w:val="24"/>
        </w:rPr>
        <w:t>宜按照</w:t>
      </w:r>
      <w:proofErr w:type="gramEnd"/>
      <w:r w:rsidRPr="004E6916">
        <w:rPr>
          <w:rFonts w:ascii="Times New Roman" w:eastAsia="宋体" w:hAnsi="Times New Roman" w:cs="Times New Roman"/>
          <w:sz w:val="24"/>
          <w:szCs w:val="24"/>
        </w:rPr>
        <w:t>幕墙抗震性能振动台试验方法进行设计确认：</w:t>
      </w:r>
    </w:p>
    <w:p w14:paraId="02B413AE" w14:textId="77777777" w:rsidR="00D028D9" w:rsidRPr="004E6916" w:rsidRDefault="00743DF9" w:rsidP="008254EB">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未采用振动台试验方法进行出厂检验的石材、陶土板等类似幕墙系统；</w:t>
      </w:r>
    </w:p>
    <w:p w14:paraId="4DC7AE4C" w14:textId="26D4B0D4" w:rsidR="00F7361D" w:rsidRPr="004E6916" w:rsidRDefault="00743DF9" w:rsidP="008254EB">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结构不规则或需要进行弹塑性变形验算的高层建筑的玻璃幕墙。</w:t>
      </w:r>
    </w:p>
    <w:p w14:paraId="77E2CC6B" w14:textId="674151C7" w:rsidR="00D028D9" w:rsidRPr="004E6916" w:rsidRDefault="00743DF9" w:rsidP="008254EB">
      <w:pPr>
        <w:pStyle w:val="2"/>
        <w:spacing w:beforeLines="50" w:before="156" w:after="0" w:line="360" w:lineRule="auto"/>
        <w:jc w:val="center"/>
        <w:rPr>
          <w:rFonts w:ascii="Times New Roman" w:eastAsiaTheme="minorEastAsia" w:hAnsi="Times New Roman" w:cs="Times New Roman"/>
          <w:sz w:val="24"/>
          <w:szCs w:val="24"/>
        </w:rPr>
      </w:pPr>
      <w:bookmarkStart w:id="104" w:name="_Toc86651629"/>
      <w:bookmarkStart w:id="105" w:name="_Toc86743084"/>
      <w:bookmarkStart w:id="106" w:name="_Toc86743344"/>
      <w:bookmarkStart w:id="107" w:name="_Toc86743408"/>
      <w:bookmarkStart w:id="108" w:name="_Toc86745213"/>
      <w:bookmarkStart w:id="109" w:name="_Toc88235015"/>
      <w:r w:rsidRPr="004E6916">
        <w:rPr>
          <w:rFonts w:ascii="Times New Roman" w:eastAsiaTheme="minorEastAsia" w:hAnsi="Times New Roman" w:cs="Times New Roman"/>
          <w:sz w:val="24"/>
          <w:szCs w:val="24"/>
        </w:rPr>
        <w:lastRenderedPageBreak/>
        <w:t xml:space="preserve">4.10  </w:t>
      </w:r>
      <w:r w:rsidRPr="004E6916">
        <w:rPr>
          <w:rFonts w:ascii="Times New Roman" w:eastAsiaTheme="minorEastAsia" w:hAnsi="Times New Roman" w:cs="Times New Roman"/>
          <w:sz w:val="24"/>
          <w:szCs w:val="24"/>
        </w:rPr>
        <w:t>耐撞击性能</w:t>
      </w:r>
      <w:bookmarkEnd w:id="104"/>
      <w:bookmarkEnd w:id="105"/>
      <w:bookmarkEnd w:id="106"/>
      <w:bookmarkEnd w:id="107"/>
      <w:bookmarkEnd w:id="108"/>
      <w:bookmarkEnd w:id="109"/>
    </w:p>
    <w:p w14:paraId="52C92898" w14:textId="4C0BCEAD" w:rsidR="00D028D9" w:rsidRPr="00A82BF2" w:rsidRDefault="00743DF9" w:rsidP="00EE75AB">
      <w:pPr>
        <w:rPr>
          <w:rFonts w:ascii="Times New Roman" w:eastAsia="宋体" w:hAnsi="Times New Roman" w:cs="Times New Roman"/>
          <w:sz w:val="24"/>
          <w:szCs w:val="24"/>
        </w:rPr>
      </w:pPr>
      <w:r w:rsidRPr="00A82BF2">
        <w:rPr>
          <w:rFonts w:ascii="Times New Roman" w:eastAsia="宋体" w:hAnsi="Times New Roman" w:cs="Times New Roman"/>
          <w:sz w:val="24"/>
          <w:szCs w:val="24"/>
        </w:rPr>
        <w:t xml:space="preserve">4.10.1  </w:t>
      </w:r>
      <w:r w:rsidRPr="00EE75AB">
        <w:rPr>
          <w:rFonts w:ascii="Times New Roman" w:eastAsia="宋体" w:hAnsi="Times New Roman" w:cs="Times New Roman"/>
          <w:sz w:val="24"/>
          <w:szCs w:val="24"/>
        </w:rPr>
        <w:t>幕墙耐撞击性能应符合《建筑幕墙耐撞击性能分级及检测方法》</w:t>
      </w:r>
      <w:r w:rsidR="00AE00CD">
        <w:rPr>
          <w:rFonts w:ascii="Times New Roman" w:eastAsia="宋体" w:hAnsi="Times New Roman" w:cs="Times New Roman" w:hint="eastAsia"/>
          <w:sz w:val="24"/>
          <w:szCs w:val="24"/>
        </w:rPr>
        <w:t xml:space="preserve"> </w:t>
      </w:r>
      <w:r w:rsidR="00AE00CD">
        <w:rPr>
          <w:rFonts w:ascii="Times New Roman" w:eastAsia="宋体" w:hAnsi="Times New Roman" w:cs="Times New Roman"/>
          <w:sz w:val="24"/>
          <w:szCs w:val="24"/>
        </w:rPr>
        <w:t xml:space="preserve">   </w:t>
      </w:r>
      <w:r w:rsidRPr="00EE75AB">
        <w:rPr>
          <w:rFonts w:ascii="Times New Roman" w:eastAsia="宋体" w:hAnsi="Times New Roman" w:cs="Times New Roman"/>
          <w:sz w:val="24"/>
          <w:szCs w:val="24"/>
        </w:rPr>
        <w:t>GB/T</w:t>
      </w:r>
      <w:r w:rsidR="00AE00CD">
        <w:rPr>
          <w:rFonts w:ascii="Times New Roman" w:eastAsia="宋体" w:hAnsi="Times New Roman" w:cs="Times New Roman"/>
          <w:sz w:val="24"/>
          <w:szCs w:val="24"/>
        </w:rPr>
        <w:t xml:space="preserve"> </w:t>
      </w:r>
      <w:r w:rsidRPr="00EE75AB">
        <w:rPr>
          <w:rFonts w:ascii="Times New Roman" w:eastAsia="宋体" w:hAnsi="Times New Roman" w:cs="Times New Roman"/>
          <w:sz w:val="24"/>
          <w:szCs w:val="24"/>
        </w:rPr>
        <w:t>38264</w:t>
      </w:r>
      <w:r w:rsidRPr="00EE75AB">
        <w:rPr>
          <w:rFonts w:ascii="Times New Roman" w:eastAsia="宋体" w:hAnsi="Times New Roman" w:cs="Times New Roman"/>
          <w:sz w:val="24"/>
          <w:szCs w:val="24"/>
        </w:rPr>
        <w:t>的要求。</w:t>
      </w:r>
      <w:proofErr w:type="gramStart"/>
      <w:r w:rsidRPr="00EE75AB">
        <w:rPr>
          <w:rFonts w:ascii="Times New Roman" w:eastAsia="宋体" w:hAnsi="Times New Roman" w:cs="Times New Roman"/>
          <w:sz w:val="24"/>
          <w:szCs w:val="24"/>
        </w:rPr>
        <w:t>耐软重物</w:t>
      </w:r>
      <w:proofErr w:type="gramEnd"/>
      <w:r w:rsidRPr="00EE75AB">
        <w:rPr>
          <w:rFonts w:ascii="Times New Roman" w:eastAsia="宋体" w:hAnsi="Times New Roman" w:cs="Times New Roman"/>
          <w:sz w:val="24"/>
          <w:szCs w:val="24"/>
        </w:rPr>
        <w:t>撞击性能</w:t>
      </w:r>
      <w:proofErr w:type="gramStart"/>
      <w:r w:rsidRPr="00EE75AB">
        <w:rPr>
          <w:rFonts w:ascii="Times New Roman" w:eastAsia="宋体" w:hAnsi="Times New Roman" w:cs="Times New Roman"/>
          <w:sz w:val="24"/>
          <w:szCs w:val="24"/>
        </w:rPr>
        <w:t>分级见</w:t>
      </w:r>
      <w:proofErr w:type="gramEnd"/>
      <w:r w:rsidR="00A82BF2" w:rsidRPr="00FE37A1">
        <w:rPr>
          <w:rFonts w:ascii="Times New Roman" w:eastAsia="宋体" w:hAnsi="Times New Roman" w:cs="Times New Roman"/>
          <w:sz w:val="24"/>
          <w:szCs w:val="24"/>
        </w:rPr>
        <w:t>GB/T</w:t>
      </w:r>
      <w:r w:rsidR="00AE00CD">
        <w:rPr>
          <w:rFonts w:ascii="Times New Roman" w:eastAsia="宋体" w:hAnsi="Times New Roman" w:cs="Times New Roman"/>
          <w:sz w:val="24"/>
          <w:szCs w:val="24"/>
        </w:rPr>
        <w:t xml:space="preserve"> </w:t>
      </w:r>
      <w:r w:rsidR="00A82BF2" w:rsidRPr="00FE37A1">
        <w:rPr>
          <w:rFonts w:ascii="Times New Roman" w:eastAsia="宋体" w:hAnsi="Times New Roman" w:cs="Times New Roman"/>
          <w:sz w:val="24"/>
          <w:szCs w:val="24"/>
        </w:rPr>
        <w:t>38264</w:t>
      </w:r>
      <w:r w:rsidRPr="00EE75AB">
        <w:rPr>
          <w:rFonts w:ascii="Times New Roman" w:eastAsia="宋体" w:hAnsi="Times New Roman" w:cs="Times New Roman"/>
          <w:sz w:val="24"/>
          <w:szCs w:val="24"/>
        </w:rPr>
        <w:t>表</w:t>
      </w:r>
      <w:r w:rsidRPr="00EE75AB">
        <w:rPr>
          <w:rFonts w:ascii="Times New Roman" w:eastAsia="宋体" w:hAnsi="Times New Roman" w:cs="Times New Roman"/>
          <w:sz w:val="24"/>
          <w:szCs w:val="24"/>
        </w:rPr>
        <w:t>1</w:t>
      </w:r>
      <w:r w:rsidRPr="00EE75AB">
        <w:rPr>
          <w:rFonts w:ascii="Times New Roman" w:eastAsia="宋体" w:hAnsi="Times New Roman" w:cs="Times New Roman"/>
          <w:sz w:val="24"/>
          <w:szCs w:val="24"/>
        </w:rPr>
        <w:t>，</w:t>
      </w:r>
      <w:r w:rsidRPr="00A82BF2">
        <w:rPr>
          <w:rFonts w:ascii="Times New Roman" w:eastAsia="宋体" w:hAnsi="Times New Roman" w:cs="Times New Roman"/>
          <w:sz w:val="24"/>
          <w:szCs w:val="24"/>
        </w:rPr>
        <w:t>耐硬物撞击性能</w:t>
      </w:r>
      <w:proofErr w:type="gramStart"/>
      <w:r w:rsidRPr="00A82BF2">
        <w:rPr>
          <w:rFonts w:ascii="Times New Roman" w:eastAsia="宋体" w:hAnsi="Times New Roman" w:cs="Times New Roman"/>
          <w:sz w:val="24"/>
          <w:szCs w:val="24"/>
        </w:rPr>
        <w:t>分级见</w:t>
      </w:r>
      <w:proofErr w:type="gramEnd"/>
      <w:r w:rsidR="00AE00CD" w:rsidRPr="00FE37A1">
        <w:rPr>
          <w:rFonts w:ascii="Times New Roman" w:eastAsia="宋体" w:hAnsi="Times New Roman" w:cs="Times New Roman"/>
          <w:sz w:val="24"/>
          <w:szCs w:val="24"/>
        </w:rPr>
        <w:t>GB/T</w:t>
      </w:r>
      <w:r w:rsidR="00AE00CD">
        <w:rPr>
          <w:rFonts w:ascii="Times New Roman" w:eastAsia="宋体" w:hAnsi="Times New Roman" w:cs="Times New Roman"/>
          <w:sz w:val="24"/>
          <w:szCs w:val="24"/>
        </w:rPr>
        <w:t xml:space="preserve"> </w:t>
      </w:r>
      <w:r w:rsidR="00AE00CD" w:rsidRPr="00FE37A1">
        <w:rPr>
          <w:rFonts w:ascii="Times New Roman" w:eastAsia="宋体" w:hAnsi="Times New Roman" w:cs="Times New Roman"/>
          <w:sz w:val="24"/>
          <w:szCs w:val="24"/>
        </w:rPr>
        <w:t>38264</w:t>
      </w:r>
      <w:r w:rsidRPr="00A82BF2">
        <w:rPr>
          <w:rFonts w:ascii="Times New Roman" w:eastAsia="宋体" w:hAnsi="Times New Roman" w:cs="Times New Roman"/>
          <w:sz w:val="24"/>
          <w:szCs w:val="24"/>
        </w:rPr>
        <w:t>表</w:t>
      </w:r>
      <w:r w:rsidRPr="00A82BF2">
        <w:rPr>
          <w:rFonts w:ascii="Times New Roman" w:eastAsia="宋体" w:hAnsi="Times New Roman" w:cs="Times New Roman"/>
          <w:sz w:val="24"/>
          <w:szCs w:val="24"/>
        </w:rPr>
        <w:t>2</w:t>
      </w:r>
      <w:r w:rsidRPr="00A82BF2">
        <w:rPr>
          <w:rFonts w:ascii="Times New Roman" w:eastAsia="宋体" w:hAnsi="Times New Roman" w:cs="Times New Roman"/>
          <w:sz w:val="24"/>
          <w:szCs w:val="24"/>
        </w:rPr>
        <w:t>。</w:t>
      </w:r>
    </w:p>
    <w:p w14:paraId="0A2735A6" w14:textId="77777777" w:rsidR="00D028D9" w:rsidRPr="004E6916" w:rsidRDefault="00743DF9" w:rsidP="008254EB">
      <w:pPr>
        <w:spacing w:line="360" w:lineRule="auto"/>
        <w:contextualSpacing/>
        <w:jc w:val="left"/>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4.10.2  </w:t>
      </w:r>
      <w:r w:rsidRPr="004E6916">
        <w:rPr>
          <w:rFonts w:ascii="Times New Roman" w:eastAsia="宋体" w:hAnsi="Times New Roman" w:cs="Times New Roman"/>
          <w:sz w:val="24"/>
          <w:szCs w:val="24"/>
        </w:rPr>
        <w:t>人员流动密度大及青少年、幼儿活动的公共建筑的幕墙，耐撞击性能指标不应低于</w:t>
      </w:r>
      <w:r w:rsidRPr="004E6916">
        <w:rPr>
          <w:rFonts w:ascii="Times New Roman" w:eastAsia="宋体" w:hAnsi="Times New Roman" w:cs="Times New Roman"/>
          <w:sz w:val="24"/>
          <w:szCs w:val="24"/>
        </w:rPr>
        <w:t>2</w:t>
      </w:r>
      <w:r w:rsidRPr="004E6916">
        <w:rPr>
          <w:rFonts w:ascii="Times New Roman" w:eastAsia="宋体" w:hAnsi="Times New Roman" w:cs="Times New Roman"/>
          <w:sz w:val="24"/>
          <w:szCs w:val="24"/>
        </w:rPr>
        <w:t>级。</w:t>
      </w:r>
    </w:p>
    <w:p w14:paraId="1D41E066" w14:textId="2FDF625C" w:rsidR="00D028D9" w:rsidRPr="004E6916" w:rsidRDefault="00743DF9" w:rsidP="008254EB">
      <w:pPr>
        <w:pStyle w:val="2"/>
        <w:spacing w:beforeLines="50" w:before="156" w:after="0" w:line="360" w:lineRule="auto"/>
        <w:jc w:val="center"/>
        <w:rPr>
          <w:rFonts w:ascii="Times New Roman" w:eastAsiaTheme="minorEastAsia" w:hAnsi="Times New Roman" w:cs="Times New Roman"/>
          <w:sz w:val="24"/>
          <w:szCs w:val="24"/>
        </w:rPr>
      </w:pPr>
      <w:bookmarkStart w:id="110" w:name="_Toc86651630"/>
      <w:bookmarkStart w:id="111" w:name="_Toc86743085"/>
      <w:bookmarkStart w:id="112" w:name="_Toc86743345"/>
      <w:bookmarkStart w:id="113" w:name="_Toc86743409"/>
      <w:bookmarkStart w:id="114" w:name="_Toc86745214"/>
      <w:bookmarkStart w:id="115" w:name="_Toc88235016"/>
      <w:r w:rsidRPr="004E6916">
        <w:rPr>
          <w:rFonts w:ascii="Times New Roman" w:eastAsiaTheme="minorEastAsia" w:hAnsi="Times New Roman" w:cs="Times New Roman"/>
          <w:sz w:val="24"/>
          <w:szCs w:val="24"/>
        </w:rPr>
        <w:t>4.11</w:t>
      </w:r>
      <w:bookmarkStart w:id="116" w:name="_Toc276394966"/>
      <w:r w:rsidRPr="004E6916">
        <w:rPr>
          <w:rFonts w:ascii="Times New Roman" w:eastAsiaTheme="minorEastAsia" w:hAnsi="Times New Roman" w:cs="Times New Roman"/>
          <w:sz w:val="24"/>
          <w:szCs w:val="24"/>
        </w:rPr>
        <w:t xml:space="preserve">  </w:t>
      </w:r>
      <w:r w:rsidRPr="004E6916">
        <w:rPr>
          <w:rFonts w:ascii="Times New Roman" w:eastAsiaTheme="minorEastAsia" w:hAnsi="Times New Roman" w:cs="Times New Roman"/>
          <w:sz w:val="24"/>
          <w:szCs w:val="24"/>
        </w:rPr>
        <w:t>抗风携碎物冲击性能</w:t>
      </w:r>
      <w:bookmarkEnd w:id="110"/>
      <w:bookmarkEnd w:id="111"/>
      <w:bookmarkEnd w:id="112"/>
      <w:bookmarkEnd w:id="113"/>
      <w:bookmarkEnd w:id="114"/>
      <w:bookmarkEnd w:id="115"/>
      <w:bookmarkEnd w:id="116"/>
    </w:p>
    <w:p w14:paraId="034A5A49" w14:textId="1ACD2063" w:rsidR="00D028D9" w:rsidRPr="004E6916" w:rsidRDefault="00743DF9" w:rsidP="008254EB">
      <w:pPr>
        <w:pStyle w:val="aff0"/>
        <w:tabs>
          <w:tab w:val="center" w:pos="4201"/>
          <w:tab w:val="right" w:leader="dot" w:pos="9298"/>
        </w:tabs>
        <w:spacing w:line="360" w:lineRule="auto"/>
        <w:ind w:firstLineChars="0" w:firstLine="0"/>
        <w:contextualSpacing/>
        <w:rPr>
          <w:rFonts w:ascii="Times New Roman"/>
          <w:sz w:val="24"/>
          <w:szCs w:val="24"/>
        </w:rPr>
      </w:pPr>
      <w:r w:rsidRPr="004E6916">
        <w:rPr>
          <w:rFonts w:ascii="Times New Roman"/>
          <w:kern w:val="2"/>
          <w:sz w:val="24"/>
          <w:szCs w:val="24"/>
        </w:rPr>
        <w:t xml:space="preserve">4.11.1 </w:t>
      </w:r>
      <w:r w:rsidRPr="004E6916">
        <w:rPr>
          <w:rFonts w:ascii="Times New Roman"/>
          <w:kern w:val="2"/>
          <w:sz w:val="24"/>
          <w:szCs w:val="24"/>
        </w:rPr>
        <w:t>幕墙抗风携碎物冲击性能应符合《建筑幕墙和门窗抗风携碎物冲击性能分级及检测方法》</w:t>
      </w:r>
      <w:r w:rsidRPr="004E6916">
        <w:rPr>
          <w:rFonts w:ascii="Times New Roman"/>
          <w:kern w:val="2"/>
          <w:sz w:val="24"/>
          <w:szCs w:val="24"/>
        </w:rPr>
        <w:t>GB/T 29738</w:t>
      </w:r>
      <w:r w:rsidRPr="004E6916">
        <w:rPr>
          <w:rFonts w:ascii="Times New Roman"/>
          <w:kern w:val="2"/>
          <w:sz w:val="24"/>
          <w:szCs w:val="24"/>
        </w:rPr>
        <w:t>的要求。抗风携碎物冲击性能</w:t>
      </w:r>
      <w:proofErr w:type="gramStart"/>
      <w:r w:rsidRPr="004E6916">
        <w:rPr>
          <w:rFonts w:ascii="Times New Roman"/>
          <w:kern w:val="2"/>
          <w:sz w:val="24"/>
          <w:szCs w:val="24"/>
        </w:rPr>
        <w:t>分级见</w:t>
      </w:r>
      <w:proofErr w:type="gramEnd"/>
      <w:r w:rsidR="00AE00CD" w:rsidRPr="00AE00CD">
        <w:rPr>
          <w:rFonts w:ascii="Times New Roman" w:hint="eastAsia"/>
          <w:kern w:val="2"/>
          <w:sz w:val="24"/>
          <w:szCs w:val="24"/>
        </w:rPr>
        <w:t>GB/T 29738</w:t>
      </w:r>
      <w:r w:rsidR="00AE00CD" w:rsidRPr="00AE00CD">
        <w:rPr>
          <w:rFonts w:ascii="Times New Roman" w:hint="eastAsia"/>
          <w:kern w:val="2"/>
          <w:sz w:val="24"/>
          <w:szCs w:val="24"/>
        </w:rPr>
        <w:t>表</w:t>
      </w:r>
      <w:r w:rsidR="00AE00CD" w:rsidRPr="00AE00CD">
        <w:rPr>
          <w:rFonts w:ascii="Times New Roman" w:hint="eastAsia"/>
          <w:kern w:val="2"/>
          <w:sz w:val="24"/>
          <w:szCs w:val="24"/>
        </w:rPr>
        <w:t>1</w:t>
      </w:r>
      <w:r w:rsidRPr="004E6916">
        <w:rPr>
          <w:rFonts w:ascii="Times New Roman"/>
          <w:sz w:val="24"/>
          <w:szCs w:val="24"/>
        </w:rPr>
        <w:t>。</w:t>
      </w:r>
    </w:p>
    <w:p w14:paraId="567662F5" w14:textId="6667A29E" w:rsidR="00D028D9" w:rsidRPr="004E6916" w:rsidRDefault="00743DF9" w:rsidP="008254EB">
      <w:pPr>
        <w:pStyle w:val="aff0"/>
        <w:tabs>
          <w:tab w:val="center" w:pos="4201"/>
          <w:tab w:val="right" w:leader="dot" w:pos="9298"/>
        </w:tabs>
        <w:spacing w:line="360" w:lineRule="auto"/>
        <w:ind w:firstLineChars="0" w:firstLine="0"/>
        <w:contextualSpacing/>
        <w:rPr>
          <w:rFonts w:ascii="Times New Roman"/>
          <w:sz w:val="24"/>
          <w:szCs w:val="24"/>
        </w:rPr>
      </w:pPr>
      <w:r w:rsidRPr="004E6916">
        <w:rPr>
          <w:rFonts w:ascii="Times New Roman"/>
          <w:sz w:val="24"/>
          <w:szCs w:val="24"/>
        </w:rPr>
        <w:t xml:space="preserve">4.11.2 </w:t>
      </w:r>
      <w:r w:rsidRPr="004E6916">
        <w:rPr>
          <w:rFonts w:ascii="Times New Roman"/>
          <w:sz w:val="24"/>
          <w:szCs w:val="24"/>
        </w:rPr>
        <w:t>冲击级别应根据工程所在地基本风速、建筑物防护级别和试件安装高度来确定，见</w:t>
      </w:r>
      <w:r w:rsidR="00AE00CD" w:rsidRPr="00AE00CD">
        <w:rPr>
          <w:rFonts w:ascii="Times New Roman" w:hint="eastAsia"/>
          <w:sz w:val="24"/>
          <w:szCs w:val="24"/>
        </w:rPr>
        <w:t>GB/T 29738</w:t>
      </w:r>
      <w:r w:rsidR="00AE00CD" w:rsidRPr="00AE00CD">
        <w:rPr>
          <w:rFonts w:ascii="Times New Roman" w:hint="eastAsia"/>
          <w:sz w:val="24"/>
          <w:szCs w:val="24"/>
        </w:rPr>
        <w:t>表</w:t>
      </w:r>
      <w:r w:rsidR="00AE00CD" w:rsidRPr="00AE00CD">
        <w:rPr>
          <w:rFonts w:ascii="Times New Roman" w:hint="eastAsia"/>
          <w:sz w:val="24"/>
          <w:szCs w:val="24"/>
        </w:rPr>
        <w:t>B.2</w:t>
      </w:r>
      <w:r w:rsidRPr="004E6916">
        <w:rPr>
          <w:rFonts w:ascii="Times New Roman"/>
          <w:sz w:val="24"/>
          <w:szCs w:val="24"/>
        </w:rPr>
        <w:t>。</w:t>
      </w:r>
    </w:p>
    <w:p w14:paraId="16BF32F1" w14:textId="7C35945F" w:rsidR="00D028D9" w:rsidRDefault="00743DF9" w:rsidP="008254EB">
      <w:pPr>
        <w:pStyle w:val="aff0"/>
        <w:tabs>
          <w:tab w:val="center" w:pos="4201"/>
          <w:tab w:val="right" w:leader="dot" w:pos="9298"/>
        </w:tabs>
        <w:spacing w:line="360" w:lineRule="auto"/>
        <w:ind w:firstLineChars="0" w:firstLine="0"/>
        <w:contextualSpacing/>
        <w:rPr>
          <w:rFonts w:ascii="Times New Roman"/>
          <w:sz w:val="24"/>
          <w:szCs w:val="24"/>
        </w:rPr>
      </w:pPr>
      <w:r w:rsidRPr="004E6916">
        <w:rPr>
          <w:rFonts w:ascii="Times New Roman"/>
          <w:kern w:val="2"/>
          <w:sz w:val="24"/>
          <w:szCs w:val="24"/>
        </w:rPr>
        <w:t xml:space="preserve">4.11.3 </w:t>
      </w:r>
      <w:r w:rsidRPr="004E6916">
        <w:rPr>
          <w:rFonts w:ascii="Times New Roman"/>
          <w:sz w:val="24"/>
          <w:szCs w:val="24"/>
        </w:rPr>
        <w:t>在台风地区（《建筑气候区划标准》</w:t>
      </w:r>
      <w:r w:rsidRPr="004E6916">
        <w:rPr>
          <w:rFonts w:ascii="Times New Roman"/>
          <w:sz w:val="24"/>
          <w:szCs w:val="24"/>
        </w:rPr>
        <w:t>GB 50178-93</w:t>
      </w:r>
      <w:r w:rsidRPr="004E6916">
        <w:rPr>
          <w:rFonts w:ascii="Times New Roman"/>
          <w:sz w:val="24"/>
          <w:szCs w:val="24"/>
        </w:rPr>
        <w:t>中第</w:t>
      </w:r>
      <w:r w:rsidRPr="004E6916">
        <w:rPr>
          <w:rFonts w:ascii="Times New Roman"/>
          <w:sz w:val="24"/>
          <w:szCs w:val="24"/>
        </w:rPr>
        <w:t>6.2</w:t>
      </w:r>
      <w:r w:rsidRPr="004E6916">
        <w:rPr>
          <w:rFonts w:ascii="Times New Roman"/>
          <w:sz w:val="24"/>
          <w:szCs w:val="24"/>
        </w:rPr>
        <w:t>条</w:t>
      </w:r>
      <w:proofErr w:type="spellStart"/>
      <w:r w:rsidRPr="004E6916">
        <w:rPr>
          <w:rFonts w:ascii="Times New Roman"/>
          <w:sz w:val="24"/>
          <w:szCs w:val="24"/>
        </w:rPr>
        <w:t>ⅢA</w:t>
      </w:r>
      <w:proofErr w:type="spellEnd"/>
      <w:r w:rsidRPr="004E6916">
        <w:rPr>
          <w:rFonts w:ascii="Times New Roman"/>
          <w:sz w:val="24"/>
          <w:szCs w:val="24"/>
        </w:rPr>
        <w:t>区、</w:t>
      </w:r>
      <w:r w:rsidRPr="004E6916">
        <w:rPr>
          <w:rFonts w:ascii="Times New Roman"/>
          <w:sz w:val="24"/>
          <w:szCs w:val="24"/>
        </w:rPr>
        <w:t>Ⅳ</w:t>
      </w:r>
      <w:r w:rsidRPr="004E6916">
        <w:rPr>
          <w:rFonts w:ascii="Times New Roman"/>
          <w:sz w:val="24"/>
          <w:szCs w:val="24"/>
        </w:rPr>
        <w:t>区），应按照该地区风速划分的风区（见表</w:t>
      </w:r>
      <w:r w:rsidR="005B6B3D" w:rsidRPr="004E6916">
        <w:rPr>
          <w:rFonts w:ascii="Times New Roman"/>
          <w:kern w:val="2"/>
          <w:sz w:val="24"/>
          <w:szCs w:val="24"/>
        </w:rPr>
        <w:t>4.11.3</w:t>
      </w:r>
      <w:r w:rsidR="005B6B3D">
        <w:rPr>
          <w:rFonts w:ascii="Times New Roman"/>
          <w:kern w:val="2"/>
          <w:sz w:val="24"/>
          <w:szCs w:val="24"/>
        </w:rPr>
        <w:t>-1</w:t>
      </w:r>
      <w:r w:rsidRPr="004E6916">
        <w:rPr>
          <w:rFonts w:ascii="Times New Roman"/>
          <w:sz w:val="24"/>
          <w:szCs w:val="24"/>
        </w:rPr>
        <w:t>）和建筑物保护类型（见</w:t>
      </w:r>
      <w:r w:rsidR="005B6B3D" w:rsidRPr="004E6916">
        <w:rPr>
          <w:rFonts w:ascii="Times New Roman"/>
          <w:sz w:val="24"/>
          <w:szCs w:val="24"/>
        </w:rPr>
        <w:t>表</w:t>
      </w:r>
      <w:r w:rsidR="005B6B3D" w:rsidRPr="004E6916">
        <w:rPr>
          <w:rFonts w:ascii="Times New Roman"/>
          <w:kern w:val="2"/>
          <w:sz w:val="24"/>
          <w:szCs w:val="24"/>
        </w:rPr>
        <w:t>4.11.3</w:t>
      </w:r>
      <w:r w:rsidR="005B6B3D">
        <w:rPr>
          <w:rFonts w:ascii="Times New Roman"/>
          <w:kern w:val="2"/>
          <w:sz w:val="24"/>
          <w:szCs w:val="24"/>
        </w:rPr>
        <w:t>-2</w:t>
      </w:r>
      <w:r w:rsidRPr="004E6916">
        <w:rPr>
          <w:rFonts w:ascii="Times New Roman"/>
          <w:sz w:val="24"/>
          <w:szCs w:val="24"/>
        </w:rPr>
        <w:t>）进行设计。</w:t>
      </w:r>
    </w:p>
    <w:p w14:paraId="50AE73A4" w14:textId="23BD62ED" w:rsidR="005B6B3D" w:rsidRPr="00396F6F" w:rsidRDefault="005B6B3D" w:rsidP="00DD6FDE">
      <w:pPr>
        <w:spacing w:line="360" w:lineRule="auto"/>
        <w:jc w:val="center"/>
        <w:rPr>
          <w:rFonts w:ascii="Times New Roman"/>
          <w:sz w:val="24"/>
          <w:szCs w:val="24"/>
        </w:rPr>
      </w:pPr>
      <w:r w:rsidRPr="00396F6F">
        <w:rPr>
          <w:rFonts w:ascii="Times New Roman" w:hAnsi="Times New Roman" w:cs="Times New Roman"/>
          <w:sz w:val="24"/>
          <w:szCs w:val="24"/>
        </w:rPr>
        <w:t>表</w:t>
      </w:r>
      <w:r w:rsidRPr="00396F6F">
        <w:rPr>
          <w:rFonts w:ascii="Times New Roman" w:hAnsi="Times New Roman" w:cs="Times New Roman"/>
          <w:sz w:val="24"/>
          <w:szCs w:val="24"/>
        </w:rPr>
        <w:t>4.11.3-1</w:t>
      </w:r>
      <w:r w:rsidRPr="00396F6F">
        <w:rPr>
          <w:rFonts w:ascii="Times New Roman" w:hAnsi="Times New Roman" w:cs="Times New Roman"/>
          <w:sz w:val="24"/>
          <w:szCs w:val="24"/>
        </w:rPr>
        <w:t>风区表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3028"/>
        <w:gridCol w:w="3697"/>
      </w:tblGrid>
      <w:tr w:rsidR="005B6B3D" w:rsidRPr="00396F6F" w14:paraId="34A158E6" w14:textId="77777777" w:rsidTr="00FE37A1">
        <w:trPr>
          <w:jc w:val="center"/>
        </w:trPr>
        <w:tc>
          <w:tcPr>
            <w:tcW w:w="947" w:type="pct"/>
            <w:hideMark/>
          </w:tcPr>
          <w:p w14:paraId="4F973A09"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风区</w:t>
            </w:r>
          </w:p>
        </w:tc>
        <w:tc>
          <w:tcPr>
            <w:tcW w:w="1825" w:type="pct"/>
            <w:hideMark/>
          </w:tcPr>
          <w:p w14:paraId="779A54D7"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平均风速</w:t>
            </w:r>
            <w:r w:rsidRPr="00396F6F">
              <w:rPr>
                <w:rFonts w:ascii="Times New Roman"/>
                <w:i/>
                <w:iCs/>
                <w:sz w:val="24"/>
                <w:szCs w:val="24"/>
              </w:rPr>
              <w:t>V</w:t>
            </w:r>
          </w:p>
        </w:tc>
        <w:tc>
          <w:tcPr>
            <w:tcW w:w="2228" w:type="pct"/>
            <w:hideMark/>
          </w:tcPr>
          <w:p w14:paraId="76B5B9AF"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换算风荷载标准值</w:t>
            </w:r>
          </w:p>
        </w:tc>
      </w:tr>
      <w:tr w:rsidR="005B6B3D" w:rsidRPr="00396F6F" w14:paraId="63E8789E" w14:textId="77777777" w:rsidTr="00FE37A1">
        <w:trPr>
          <w:jc w:val="center"/>
        </w:trPr>
        <w:tc>
          <w:tcPr>
            <w:tcW w:w="947" w:type="pct"/>
            <w:vAlign w:val="center"/>
            <w:hideMark/>
          </w:tcPr>
          <w:p w14:paraId="2CDC3FCE" w14:textId="77777777" w:rsidR="005B6B3D" w:rsidRPr="00396F6F" w:rsidRDefault="005B6B3D" w:rsidP="00FE37A1">
            <w:pPr>
              <w:pStyle w:val="aff0"/>
              <w:tabs>
                <w:tab w:val="center" w:pos="4201"/>
                <w:tab w:val="right" w:leader="dot" w:pos="9298"/>
              </w:tabs>
              <w:ind w:left="409" w:firstLineChars="0" w:firstLine="0"/>
              <w:jc w:val="center"/>
              <w:rPr>
                <w:rFonts w:ascii="Times New Roman"/>
                <w:sz w:val="24"/>
                <w:szCs w:val="24"/>
              </w:rPr>
            </w:pPr>
            <w:r w:rsidRPr="00396F6F">
              <w:rPr>
                <w:rFonts w:ascii="Times New Roman"/>
                <w:sz w:val="24"/>
                <w:szCs w:val="24"/>
              </w:rPr>
              <w:t>风区</w:t>
            </w:r>
            <w:r w:rsidRPr="00396F6F">
              <w:rPr>
                <w:rFonts w:ascii="Times New Roman"/>
                <w:sz w:val="24"/>
                <w:szCs w:val="24"/>
              </w:rPr>
              <w:t>1</w:t>
            </w:r>
            <w:r w:rsidRPr="00396F6F">
              <w:rPr>
                <w:rFonts w:ascii="Times New Roman"/>
                <w:sz w:val="24"/>
                <w:szCs w:val="24"/>
              </w:rPr>
              <w:t>：</w:t>
            </w:r>
          </w:p>
        </w:tc>
        <w:tc>
          <w:tcPr>
            <w:tcW w:w="1825" w:type="pct"/>
            <w:hideMark/>
          </w:tcPr>
          <w:p w14:paraId="188889EB" w14:textId="77777777" w:rsidR="005B6B3D" w:rsidRPr="00396F6F" w:rsidRDefault="005B6B3D" w:rsidP="00FE37A1">
            <w:pPr>
              <w:pStyle w:val="aff0"/>
              <w:tabs>
                <w:tab w:val="center" w:pos="4201"/>
                <w:tab w:val="right" w:leader="dot" w:pos="9298"/>
              </w:tabs>
              <w:ind w:left="409" w:firstLineChars="0" w:firstLine="0"/>
              <w:rPr>
                <w:rFonts w:ascii="Times New Roman"/>
                <w:sz w:val="24"/>
                <w:szCs w:val="24"/>
              </w:rPr>
            </w:pPr>
            <w:r w:rsidRPr="00396F6F">
              <w:rPr>
                <w:rFonts w:ascii="Times New Roman"/>
                <w:sz w:val="24"/>
                <w:szCs w:val="24"/>
              </w:rPr>
              <w:t>32.7m/</w:t>
            </w:r>
            <w:proofErr w:type="spellStart"/>
            <w:r w:rsidRPr="00396F6F">
              <w:rPr>
                <w:rFonts w:ascii="Times New Roman"/>
                <w:sz w:val="24"/>
                <w:szCs w:val="24"/>
              </w:rPr>
              <w:t>s≤</w:t>
            </w:r>
            <w:r w:rsidRPr="00396F6F">
              <w:rPr>
                <w:rFonts w:ascii="Times New Roman"/>
                <w:i/>
                <w:iCs/>
                <w:sz w:val="24"/>
                <w:szCs w:val="24"/>
              </w:rPr>
              <w:t>V</w:t>
            </w:r>
            <w:proofErr w:type="spellEnd"/>
            <w:r w:rsidRPr="00396F6F">
              <w:rPr>
                <w:rFonts w:ascii="Times New Roman"/>
                <w:sz w:val="24"/>
                <w:szCs w:val="24"/>
              </w:rPr>
              <w:t>＜</w:t>
            </w:r>
            <w:r w:rsidRPr="00396F6F">
              <w:rPr>
                <w:rFonts w:ascii="Times New Roman"/>
                <w:sz w:val="24"/>
                <w:szCs w:val="24"/>
              </w:rPr>
              <w:t xml:space="preserve">50.0m/s </w:t>
            </w:r>
          </w:p>
        </w:tc>
        <w:tc>
          <w:tcPr>
            <w:tcW w:w="2228" w:type="pct"/>
            <w:hideMark/>
          </w:tcPr>
          <w:p w14:paraId="491FCC2B" w14:textId="77777777" w:rsidR="005B6B3D" w:rsidRPr="00396F6F" w:rsidRDefault="005B6B3D" w:rsidP="00FE37A1">
            <w:pPr>
              <w:pStyle w:val="aff0"/>
              <w:tabs>
                <w:tab w:val="center" w:pos="4201"/>
                <w:tab w:val="right" w:leader="dot" w:pos="9298"/>
              </w:tabs>
              <w:ind w:left="409" w:firstLineChars="0" w:firstLine="0"/>
              <w:rPr>
                <w:rFonts w:ascii="Times New Roman"/>
                <w:sz w:val="24"/>
                <w:szCs w:val="24"/>
              </w:rPr>
            </w:pPr>
            <w:r w:rsidRPr="00396F6F">
              <w:rPr>
                <w:rFonts w:ascii="Times New Roman"/>
                <w:sz w:val="24"/>
                <w:szCs w:val="24"/>
              </w:rPr>
              <w:t>0.67kN/m</w:t>
            </w:r>
            <w:r w:rsidRPr="00396F6F">
              <w:rPr>
                <w:rFonts w:ascii="Times New Roman"/>
                <w:sz w:val="24"/>
                <w:szCs w:val="24"/>
                <w:vertAlign w:val="superscript"/>
              </w:rPr>
              <w:t>2</w:t>
            </w:r>
            <w:r w:rsidRPr="00396F6F">
              <w:rPr>
                <w:rFonts w:ascii="Times New Roman"/>
                <w:sz w:val="24"/>
                <w:szCs w:val="24"/>
              </w:rPr>
              <w:t>≤</w:t>
            </w:r>
            <w:r w:rsidRPr="00396F6F">
              <w:rPr>
                <w:rFonts w:ascii="Times New Roman"/>
                <w:i/>
                <w:iCs/>
                <w:sz w:val="24"/>
                <w:szCs w:val="24"/>
              </w:rPr>
              <w:t>w</w:t>
            </w:r>
            <w:r w:rsidRPr="00396F6F">
              <w:rPr>
                <w:rFonts w:ascii="Times New Roman"/>
                <w:sz w:val="24"/>
                <w:szCs w:val="24"/>
                <w:vertAlign w:val="subscript"/>
              </w:rPr>
              <w:t>k</w:t>
            </w:r>
            <w:r w:rsidRPr="00396F6F">
              <w:rPr>
                <w:rFonts w:ascii="Times New Roman"/>
                <w:sz w:val="24"/>
                <w:szCs w:val="24"/>
              </w:rPr>
              <w:t>＜</w:t>
            </w:r>
            <w:r w:rsidRPr="00396F6F">
              <w:rPr>
                <w:rFonts w:ascii="Times New Roman"/>
                <w:sz w:val="24"/>
                <w:szCs w:val="24"/>
              </w:rPr>
              <w:t>1.56kN/m</w:t>
            </w:r>
            <w:r w:rsidRPr="00396F6F">
              <w:rPr>
                <w:rFonts w:ascii="Times New Roman"/>
                <w:sz w:val="24"/>
                <w:szCs w:val="24"/>
                <w:vertAlign w:val="superscript"/>
              </w:rPr>
              <w:t>2</w:t>
            </w:r>
          </w:p>
        </w:tc>
      </w:tr>
      <w:tr w:rsidR="005B6B3D" w:rsidRPr="00396F6F" w14:paraId="5A51E79B" w14:textId="77777777" w:rsidTr="00FE37A1">
        <w:trPr>
          <w:jc w:val="center"/>
        </w:trPr>
        <w:tc>
          <w:tcPr>
            <w:tcW w:w="947" w:type="pct"/>
            <w:vAlign w:val="center"/>
            <w:hideMark/>
          </w:tcPr>
          <w:p w14:paraId="68682DEC" w14:textId="77777777" w:rsidR="005B6B3D" w:rsidRPr="00396F6F" w:rsidRDefault="005B6B3D" w:rsidP="00FE37A1">
            <w:pPr>
              <w:pStyle w:val="aff0"/>
              <w:tabs>
                <w:tab w:val="center" w:pos="4201"/>
                <w:tab w:val="right" w:leader="dot" w:pos="9298"/>
              </w:tabs>
              <w:ind w:left="409" w:firstLineChars="0" w:firstLine="0"/>
              <w:jc w:val="center"/>
              <w:rPr>
                <w:rFonts w:ascii="Times New Roman"/>
                <w:sz w:val="24"/>
                <w:szCs w:val="24"/>
              </w:rPr>
            </w:pPr>
            <w:r w:rsidRPr="00396F6F">
              <w:rPr>
                <w:rFonts w:ascii="Times New Roman"/>
                <w:sz w:val="24"/>
                <w:szCs w:val="24"/>
              </w:rPr>
              <w:t>风区</w:t>
            </w:r>
            <w:r w:rsidRPr="00396F6F">
              <w:rPr>
                <w:rFonts w:ascii="Times New Roman"/>
                <w:sz w:val="24"/>
                <w:szCs w:val="24"/>
              </w:rPr>
              <w:t>2</w:t>
            </w:r>
            <w:r w:rsidRPr="00396F6F">
              <w:rPr>
                <w:rFonts w:ascii="Times New Roman"/>
                <w:sz w:val="24"/>
                <w:szCs w:val="24"/>
              </w:rPr>
              <w:t>：</w:t>
            </w:r>
          </w:p>
        </w:tc>
        <w:tc>
          <w:tcPr>
            <w:tcW w:w="1825" w:type="pct"/>
            <w:hideMark/>
          </w:tcPr>
          <w:p w14:paraId="7FB69F7B" w14:textId="77777777" w:rsidR="005B6B3D" w:rsidRPr="00396F6F" w:rsidRDefault="005B6B3D" w:rsidP="00FE37A1">
            <w:pPr>
              <w:pStyle w:val="aff0"/>
              <w:tabs>
                <w:tab w:val="center" w:pos="4201"/>
                <w:tab w:val="right" w:leader="dot" w:pos="9298"/>
              </w:tabs>
              <w:ind w:left="409" w:firstLineChars="0" w:firstLine="0"/>
              <w:rPr>
                <w:rFonts w:ascii="Times New Roman"/>
                <w:sz w:val="24"/>
                <w:szCs w:val="24"/>
              </w:rPr>
            </w:pPr>
            <w:r w:rsidRPr="00396F6F">
              <w:rPr>
                <w:rFonts w:ascii="Times New Roman"/>
                <w:sz w:val="24"/>
                <w:szCs w:val="24"/>
              </w:rPr>
              <w:t>50.0m/</w:t>
            </w:r>
            <w:proofErr w:type="spellStart"/>
            <w:r w:rsidRPr="00396F6F">
              <w:rPr>
                <w:rFonts w:ascii="Times New Roman"/>
                <w:sz w:val="24"/>
                <w:szCs w:val="24"/>
              </w:rPr>
              <w:t>s≤</w:t>
            </w:r>
            <w:r w:rsidRPr="00396F6F">
              <w:rPr>
                <w:rFonts w:ascii="Times New Roman"/>
                <w:i/>
                <w:iCs/>
                <w:sz w:val="24"/>
                <w:szCs w:val="24"/>
              </w:rPr>
              <w:t>V</w:t>
            </w:r>
            <w:proofErr w:type="spellEnd"/>
            <w:r w:rsidRPr="00396F6F">
              <w:rPr>
                <w:rFonts w:ascii="Times New Roman"/>
                <w:sz w:val="24"/>
                <w:szCs w:val="24"/>
              </w:rPr>
              <w:t>＜</w:t>
            </w:r>
            <w:r w:rsidRPr="00396F6F">
              <w:rPr>
                <w:rFonts w:ascii="Times New Roman"/>
                <w:sz w:val="24"/>
                <w:szCs w:val="24"/>
              </w:rPr>
              <w:t>55.0m/s</w:t>
            </w:r>
          </w:p>
        </w:tc>
        <w:tc>
          <w:tcPr>
            <w:tcW w:w="2228" w:type="pct"/>
            <w:hideMark/>
          </w:tcPr>
          <w:p w14:paraId="1C112F57" w14:textId="77777777" w:rsidR="005B6B3D" w:rsidRPr="00396F6F" w:rsidRDefault="005B6B3D" w:rsidP="00FE37A1">
            <w:pPr>
              <w:pStyle w:val="aff0"/>
              <w:tabs>
                <w:tab w:val="center" w:pos="4201"/>
                <w:tab w:val="right" w:leader="dot" w:pos="9298"/>
              </w:tabs>
              <w:ind w:left="409" w:firstLineChars="0" w:firstLine="0"/>
              <w:rPr>
                <w:rFonts w:ascii="Times New Roman"/>
                <w:sz w:val="24"/>
                <w:szCs w:val="24"/>
              </w:rPr>
            </w:pPr>
            <w:r w:rsidRPr="00396F6F">
              <w:rPr>
                <w:rFonts w:ascii="Times New Roman"/>
                <w:sz w:val="24"/>
                <w:szCs w:val="24"/>
              </w:rPr>
              <w:t>1.56kN/m</w:t>
            </w:r>
            <w:r w:rsidRPr="00396F6F">
              <w:rPr>
                <w:rFonts w:ascii="Times New Roman"/>
                <w:sz w:val="24"/>
                <w:szCs w:val="24"/>
                <w:vertAlign w:val="superscript"/>
              </w:rPr>
              <w:t>2</w:t>
            </w:r>
            <w:r w:rsidRPr="00396F6F">
              <w:rPr>
                <w:rFonts w:ascii="Times New Roman"/>
                <w:sz w:val="24"/>
                <w:szCs w:val="24"/>
              </w:rPr>
              <w:t>≤</w:t>
            </w:r>
            <w:r w:rsidRPr="00396F6F">
              <w:rPr>
                <w:rFonts w:ascii="Times New Roman"/>
                <w:i/>
                <w:iCs/>
                <w:sz w:val="24"/>
                <w:szCs w:val="24"/>
              </w:rPr>
              <w:t>w</w:t>
            </w:r>
            <w:r w:rsidRPr="00396F6F">
              <w:rPr>
                <w:rFonts w:ascii="Times New Roman"/>
                <w:sz w:val="24"/>
                <w:szCs w:val="24"/>
                <w:vertAlign w:val="subscript"/>
              </w:rPr>
              <w:t>k</w:t>
            </w:r>
            <w:r w:rsidRPr="00396F6F">
              <w:rPr>
                <w:rFonts w:ascii="Times New Roman"/>
                <w:sz w:val="24"/>
                <w:szCs w:val="24"/>
              </w:rPr>
              <w:t>＜</w:t>
            </w:r>
            <w:r w:rsidRPr="00396F6F">
              <w:rPr>
                <w:rFonts w:ascii="Times New Roman"/>
                <w:sz w:val="24"/>
                <w:szCs w:val="24"/>
              </w:rPr>
              <w:t>1.89kN/m</w:t>
            </w:r>
            <w:r w:rsidRPr="00396F6F">
              <w:rPr>
                <w:rFonts w:ascii="Times New Roman"/>
                <w:sz w:val="24"/>
                <w:szCs w:val="24"/>
                <w:vertAlign w:val="superscript"/>
              </w:rPr>
              <w:t>2</w:t>
            </w:r>
          </w:p>
        </w:tc>
      </w:tr>
      <w:tr w:rsidR="005B6B3D" w:rsidRPr="00396F6F" w14:paraId="6E3FCCB4" w14:textId="77777777" w:rsidTr="00FE37A1">
        <w:trPr>
          <w:jc w:val="center"/>
        </w:trPr>
        <w:tc>
          <w:tcPr>
            <w:tcW w:w="947" w:type="pct"/>
            <w:vAlign w:val="center"/>
            <w:hideMark/>
          </w:tcPr>
          <w:p w14:paraId="132F1EB2" w14:textId="77777777" w:rsidR="005B6B3D" w:rsidRPr="00396F6F" w:rsidRDefault="005B6B3D" w:rsidP="00FE37A1">
            <w:pPr>
              <w:pStyle w:val="aff0"/>
              <w:tabs>
                <w:tab w:val="center" w:pos="4201"/>
                <w:tab w:val="right" w:leader="dot" w:pos="9298"/>
              </w:tabs>
              <w:ind w:firstLine="480"/>
              <w:jc w:val="center"/>
              <w:rPr>
                <w:rFonts w:ascii="Times New Roman"/>
                <w:sz w:val="24"/>
                <w:szCs w:val="24"/>
              </w:rPr>
            </w:pPr>
            <w:r w:rsidRPr="00396F6F">
              <w:rPr>
                <w:rFonts w:ascii="Times New Roman"/>
                <w:sz w:val="24"/>
                <w:szCs w:val="24"/>
              </w:rPr>
              <w:t>风区</w:t>
            </w:r>
            <w:r w:rsidRPr="00396F6F">
              <w:rPr>
                <w:rFonts w:ascii="Times New Roman"/>
                <w:sz w:val="24"/>
                <w:szCs w:val="24"/>
              </w:rPr>
              <w:t>3</w:t>
            </w:r>
            <w:r w:rsidRPr="00396F6F">
              <w:rPr>
                <w:rFonts w:ascii="Times New Roman"/>
                <w:sz w:val="24"/>
                <w:szCs w:val="24"/>
              </w:rPr>
              <w:t>：</w:t>
            </w:r>
          </w:p>
        </w:tc>
        <w:tc>
          <w:tcPr>
            <w:tcW w:w="1825" w:type="pct"/>
            <w:hideMark/>
          </w:tcPr>
          <w:p w14:paraId="11B95009" w14:textId="77777777" w:rsidR="005B6B3D" w:rsidRPr="00396F6F" w:rsidRDefault="005B6B3D" w:rsidP="00FE37A1">
            <w:pPr>
              <w:pStyle w:val="aff0"/>
              <w:tabs>
                <w:tab w:val="center" w:pos="4201"/>
                <w:tab w:val="right" w:leader="dot" w:pos="9298"/>
              </w:tabs>
              <w:ind w:firstLine="480"/>
              <w:rPr>
                <w:rFonts w:ascii="Times New Roman"/>
                <w:sz w:val="24"/>
                <w:szCs w:val="24"/>
              </w:rPr>
            </w:pPr>
            <w:r w:rsidRPr="00396F6F">
              <w:rPr>
                <w:rFonts w:ascii="Times New Roman"/>
                <w:sz w:val="24"/>
                <w:szCs w:val="24"/>
              </w:rPr>
              <w:t>55.0m/</w:t>
            </w:r>
            <w:proofErr w:type="spellStart"/>
            <w:r w:rsidRPr="00396F6F">
              <w:rPr>
                <w:rFonts w:ascii="Times New Roman"/>
                <w:sz w:val="24"/>
                <w:szCs w:val="24"/>
              </w:rPr>
              <w:t>s≤</w:t>
            </w:r>
            <w:r w:rsidRPr="00396F6F">
              <w:rPr>
                <w:rFonts w:ascii="Times New Roman"/>
                <w:i/>
                <w:iCs/>
                <w:sz w:val="24"/>
                <w:szCs w:val="24"/>
              </w:rPr>
              <w:t>V</w:t>
            </w:r>
            <w:proofErr w:type="spellEnd"/>
            <w:r w:rsidRPr="00396F6F">
              <w:rPr>
                <w:rFonts w:ascii="Times New Roman"/>
                <w:sz w:val="24"/>
                <w:szCs w:val="24"/>
              </w:rPr>
              <w:t>＜</w:t>
            </w:r>
            <w:r w:rsidRPr="00396F6F">
              <w:rPr>
                <w:rFonts w:ascii="Times New Roman"/>
                <w:sz w:val="24"/>
                <w:szCs w:val="24"/>
              </w:rPr>
              <w:t>60.0m/s</w:t>
            </w:r>
          </w:p>
        </w:tc>
        <w:tc>
          <w:tcPr>
            <w:tcW w:w="2228" w:type="pct"/>
            <w:hideMark/>
          </w:tcPr>
          <w:p w14:paraId="0D4013AF" w14:textId="77777777" w:rsidR="005B6B3D" w:rsidRPr="00396F6F" w:rsidRDefault="005B6B3D" w:rsidP="00FE37A1">
            <w:pPr>
              <w:pStyle w:val="aff0"/>
              <w:tabs>
                <w:tab w:val="center" w:pos="4201"/>
                <w:tab w:val="right" w:leader="dot" w:pos="9298"/>
              </w:tabs>
              <w:ind w:firstLine="480"/>
              <w:rPr>
                <w:rFonts w:ascii="Times New Roman"/>
                <w:sz w:val="24"/>
                <w:szCs w:val="24"/>
              </w:rPr>
            </w:pPr>
            <w:r w:rsidRPr="00396F6F">
              <w:rPr>
                <w:rFonts w:ascii="Times New Roman"/>
                <w:sz w:val="24"/>
                <w:szCs w:val="24"/>
              </w:rPr>
              <w:t>1.89kN/m</w:t>
            </w:r>
            <w:r w:rsidRPr="00396F6F">
              <w:rPr>
                <w:rFonts w:ascii="Times New Roman"/>
                <w:sz w:val="24"/>
                <w:szCs w:val="24"/>
                <w:vertAlign w:val="superscript"/>
              </w:rPr>
              <w:t>2</w:t>
            </w:r>
            <w:r w:rsidRPr="00396F6F">
              <w:rPr>
                <w:rFonts w:ascii="Times New Roman"/>
                <w:sz w:val="24"/>
                <w:szCs w:val="24"/>
              </w:rPr>
              <w:t>≤</w:t>
            </w:r>
            <w:r w:rsidRPr="00396F6F">
              <w:rPr>
                <w:rFonts w:ascii="Times New Roman"/>
                <w:i/>
                <w:iCs/>
                <w:sz w:val="24"/>
                <w:szCs w:val="24"/>
              </w:rPr>
              <w:t>w</w:t>
            </w:r>
            <w:r w:rsidRPr="00396F6F">
              <w:rPr>
                <w:rFonts w:ascii="Times New Roman"/>
                <w:sz w:val="24"/>
                <w:szCs w:val="24"/>
                <w:vertAlign w:val="subscript"/>
              </w:rPr>
              <w:t>k</w:t>
            </w:r>
            <w:r w:rsidRPr="00396F6F">
              <w:rPr>
                <w:rFonts w:ascii="Times New Roman"/>
                <w:sz w:val="24"/>
                <w:szCs w:val="24"/>
              </w:rPr>
              <w:t>＜</w:t>
            </w:r>
            <w:r w:rsidRPr="00396F6F">
              <w:rPr>
                <w:rFonts w:ascii="Times New Roman"/>
                <w:sz w:val="24"/>
                <w:szCs w:val="24"/>
              </w:rPr>
              <w:t>2.25kN/m</w:t>
            </w:r>
            <w:r w:rsidRPr="00396F6F">
              <w:rPr>
                <w:rFonts w:ascii="Times New Roman"/>
                <w:sz w:val="24"/>
                <w:szCs w:val="24"/>
                <w:vertAlign w:val="superscript"/>
              </w:rPr>
              <w:t>2</w:t>
            </w:r>
          </w:p>
        </w:tc>
      </w:tr>
      <w:tr w:rsidR="005B6B3D" w:rsidRPr="00396F6F" w14:paraId="074F3627" w14:textId="77777777" w:rsidTr="00FE37A1">
        <w:trPr>
          <w:jc w:val="center"/>
        </w:trPr>
        <w:tc>
          <w:tcPr>
            <w:tcW w:w="947" w:type="pct"/>
            <w:vAlign w:val="center"/>
            <w:hideMark/>
          </w:tcPr>
          <w:p w14:paraId="209D1512" w14:textId="77777777" w:rsidR="005B6B3D" w:rsidRPr="00396F6F" w:rsidRDefault="005B6B3D" w:rsidP="00FE37A1">
            <w:pPr>
              <w:pStyle w:val="aff0"/>
              <w:tabs>
                <w:tab w:val="center" w:pos="4201"/>
                <w:tab w:val="right" w:leader="dot" w:pos="9298"/>
              </w:tabs>
              <w:ind w:firstLine="480"/>
              <w:jc w:val="center"/>
              <w:rPr>
                <w:rFonts w:ascii="Times New Roman"/>
                <w:sz w:val="24"/>
                <w:szCs w:val="24"/>
              </w:rPr>
            </w:pPr>
            <w:r w:rsidRPr="00396F6F">
              <w:rPr>
                <w:rFonts w:ascii="Times New Roman"/>
                <w:sz w:val="24"/>
                <w:szCs w:val="24"/>
              </w:rPr>
              <w:t>风区</w:t>
            </w:r>
            <w:r w:rsidRPr="00396F6F">
              <w:rPr>
                <w:rFonts w:ascii="Times New Roman"/>
                <w:sz w:val="24"/>
                <w:szCs w:val="24"/>
              </w:rPr>
              <w:t>4</w:t>
            </w:r>
            <w:r w:rsidRPr="00396F6F">
              <w:rPr>
                <w:rFonts w:ascii="Times New Roman"/>
                <w:sz w:val="24"/>
                <w:szCs w:val="24"/>
              </w:rPr>
              <w:t>：</w:t>
            </w:r>
          </w:p>
        </w:tc>
        <w:tc>
          <w:tcPr>
            <w:tcW w:w="1825" w:type="pct"/>
            <w:hideMark/>
          </w:tcPr>
          <w:p w14:paraId="453E1ACC" w14:textId="77777777" w:rsidR="005B6B3D" w:rsidRPr="00396F6F" w:rsidRDefault="005B6B3D" w:rsidP="00FE37A1">
            <w:pPr>
              <w:pStyle w:val="aff0"/>
              <w:tabs>
                <w:tab w:val="center" w:pos="4201"/>
                <w:tab w:val="right" w:leader="dot" w:pos="9298"/>
              </w:tabs>
              <w:ind w:firstLine="480"/>
              <w:rPr>
                <w:rFonts w:ascii="Times New Roman"/>
                <w:sz w:val="24"/>
                <w:szCs w:val="24"/>
              </w:rPr>
            </w:pPr>
            <w:r w:rsidRPr="00396F6F">
              <w:rPr>
                <w:rFonts w:ascii="Times New Roman"/>
                <w:sz w:val="24"/>
                <w:szCs w:val="24"/>
              </w:rPr>
              <w:t>60.0m/</w:t>
            </w:r>
            <w:proofErr w:type="spellStart"/>
            <w:r w:rsidRPr="00396F6F">
              <w:rPr>
                <w:rFonts w:ascii="Times New Roman"/>
                <w:sz w:val="24"/>
                <w:szCs w:val="24"/>
              </w:rPr>
              <w:t>s≤</w:t>
            </w:r>
            <w:r w:rsidRPr="00396F6F">
              <w:rPr>
                <w:rFonts w:ascii="Times New Roman"/>
                <w:i/>
                <w:iCs/>
                <w:sz w:val="24"/>
                <w:szCs w:val="24"/>
              </w:rPr>
              <w:t>V</w:t>
            </w:r>
            <w:proofErr w:type="spellEnd"/>
            <w:r w:rsidRPr="00396F6F">
              <w:rPr>
                <w:rFonts w:ascii="Times New Roman"/>
                <w:sz w:val="24"/>
                <w:szCs w:val="24"/>
              </w:rPr>
              <w:t>＜</w:t>
            </w:r>
            <w:r w:rsidRPr="00396F6F">
              <w:rPr>
                <w:rFonts w:ascii="Times New Roman"/>
                <w:sz w:val="24"/>
                <w:szCs w:val="24"/>
              </w:rPr>
              <w:t>65.0m/s</w:t>
            </w:r>
          </w:p>
        </w:tc>
        <w:tc>
          <w:tcPr>
            <w:tcW w:w="2228" w:type="pct"/>
            <w:hideMark/>
          </w:tcPr>
          <w:p w14:paraId="7A96D3FB" w14:textId="77777777" w:rsidR="005B6B3D" w:rsidRPr="00396F6F" w:rsidRDefault="005B6B3D" w:rsidP="00FE37A1">
            <w:pPr>
              <w:pStyle w:val="aff0"/>
              <w:tabs>
                <w:tab w:val="center" w:pos="4201"/>
                <w:tab w:val="right" w:leader="dot" w:pos="9298"/>
              </w:tabs>
              <w:ind w:firstLine="480"/>
              <w:rPr>
                <w:rFonts w:ascii="Times New Roman"/>
                <w:sz w:val="24"/>
                <w:szCs w:val="24"/>
              </w:rPr>
            </w:pPr>
            <w:r w:rsidRPr="00396F6F">
              <w:rPr>
                <w:rFonts w:ascii="Times New Roman"/>
                <w:sz w:val="24"/>
                <w:szCs w:val="24"/>
              </w:rPr>
              <w:t>2.25kN/m</w:t>
            </w:r>
            <w:r w:rsidRPr="00396F6F">
              <w:rPr>
                <w:rFonts w:ascii="Times New Roman"/>
                <w:sz w:val="24"/>
                <w:szCs w:val="24"/>
                <w:vertAlign w:val="superscript"/>
              </w:rPr>
              <w:t>2</w:t>
            </w:r>
            <w:r w:rsidRPr="00396F6F">
              <w:rPr>
                <w:rFonts w:ascii="Times New Roman"/>
                <w:sz w:val="24"/>
                <w:szCs w:val="24"/>
              </w:rPr>
              <w:t>≤</w:t>
            </w:r>
            <w:r w:rsidRPr="00396F6F">
              <w:rPr>
                <w:rFonts w:ascii="Times New Roman"/>
                <w:i/>
                <w:iCs/>
                <w:sz w:val="24"/>
                <w:szCs w:val="24"/>
              </w:rPr>
              <w:t>w</w:t>
            </w:r>
            <w:r w:rsidRPr="00396F6F">
              <w:rPr>
                <w:rFonts w:ascii="Times New Roman"/>
                <w:sz w:val="24"/>
                <w:szCs w:val="24"/>
                <w:vertAlign w:val="subscript"/>
              </w:rPr>
              <w:t>k</w:t>
            </w:r>
            <w:r w:rsidRPr="00396F6F">
              <w:rPr>
                <w:rFonts w:ascii="Times New Roman"/>
                <w:sz w:val="24"/>
                <w:szCs w:val="24"/>
              </w:rPr>
              <w:t>＜</w:t>
            </w:r>
            <w:r w:rsidRPr="00396F6F">
              <w:rPr>
                <w:rFonts w:ascii="Times New Roman"/>
                <w:sz w:val="24"/>
                <w:szCs w:val="24"/>
              </w:rPr>
              <w:t>2.64kN/m</w:t>
            </w:r>
            <w:r w:rsidRPr="00396F6F">
              <w:rPr>
                <w:rFonts w:ascii="Times New Roman"/>
                <w:sz w:val="24"/>
                <w:szCs w:val="24"/>
                <w:vertAlign w:val="superscript"/>
              </w:rPr>
              <w:t>2</w:t>
            </w:r>
          </w:p>
        </w:tc>
      </w:tr>
      <w:tr w:rsidR="005B6B3D" w:rsidRPr="00396F6F" w14:paraId="1A5B709E" w14:textId="77777777" w:rsidTr="00FE37A1">
        <w:trPr>
          <w:jc w:val="center"/>
        </w:trPr>
        <w:tc>
          <w:tcPr>
            <w:tcW w:w="947" w:type="pct"/>
            <w:vAlign w:val="center"/>
            <w:hideMark/>
          </w:tcPr>
          <w:p w14:paraId="04DD344A" w14:textId="77777777" w:rsidR="005B6B3D" w:rsidRPr="00396F6F" w:rsidRDefault="005B6B3D" w:rsidP="00FE37A1">
            <w:pPr>
              <w:pStyle w:val="aff0"/>
              <w:tabs>
                <w:tab w:val="center" w:pos="4201"/>
                <w:tab w:val="right" w:leader="dot" w:pos="9298"/>
              </w:tabs>
              <w:ind w:firstLine="480"/>
              <w:jc w:val="center"/>
              <w:rPr>
                <w:rFonts w:ascii="Times New Roman"/>
                <w:sz w:val="24"/>
                <w:szCs w:val="24"/>
              </w:rPr>
            </w:pPr>
            <w:r w:rsidRPr="00396F6F">
              <w:rPr>
                <w:rFonts w:ascii="Times New Roman"/>
                <w:sz w:val="24"/>
                <w:szCs w:val="24"/>
              </w:rPr>
              <w:t>风区</w:t>
            </w:r>
            <w:r w:rsidRPr="00396F6F">
              <w:rPr>
                <w:rFonts w:ascii="Times New Roman"/>
                <w:sz w:val="24"/>
                <w:szCs w:val="24"/>
              </w:rPr>
              <w:t>5</w:t>
            </w:r>
            <w:r w:rsidRPr="00396F6F">
              <w:rPr>
                <w:rFonts w:ascii="Times New Roman"/>
                <w:sz w:val="24"/>
                <w:szCs w:val="24"/>
              </w:rPr>
              <w:t>：</w:t>
            </w:r>
          </w:p>
        </w:tc>
        <w:tc>
          <w:tcPr>
            <w:tcW w:w="1825" w:type="pct"/>
            <w:hideMark/>
          </w:tcPr>
          <w:p w14:paraId="352B9E40" w14:textId="77777777" w:rsidR="005B6B3D" w:rsidRPr="00396F6F" w:rsidRDefault="005B6B3D" w:rsidP="00FE37A1">
            <w:pPr>
              <w:pStyle w:val="aff0"/>
              <w:tabs>
                <w:tab w:val="center" w:pos="4201"/>
                <w:tab w:val="right" w:leader="dot" w:pos="9298"/>
              </w:tabs>
              <w:ind w:firstLine="480"/>
              <w:rPr>
                <w:rFonts w:ascii="Times New Roman"/>
                <w:sz w:val="24"/>
                <w:szCs w:val="24"/>
              </w:rPr>
            </w:pPr>
            <w:r w:rsidRPr="00396F6F">
              <w:rPr>
                <w:rFonts w:ascii="Times New Roman"/>
                <w:sz w:val="24"/>
                <w:szCs w:val="24"/>
              </w:rPr>
              <w:t>65.0m/</w:t>
            </w:r>
            <w:proofErr w:type="spellStart"/>
            <w:r w:rsidRPr="00396F6F">
              <w:rPr>
                <w:rFonts w:ascii="Times New Roman"/>
                <w:sz w:val="24"/>
                <w:szCs w:val="24"/>
              </w:rPr>
              <w:t>s≤</w:t>
            </w:r>
            <w:r w:rsidRPr="00396F6F">
              <w:rPr>
                <w:rFonts w:ascii="Times New Roman"/>
                <w:i/>
                <w:iCs/>
                <w:sz w:val="24"/>
                <w:szCs w:val="24"/>
              </w:rPr>
              <w:t>V</w:t>
            </w:r>
            <w:proofErr w:type="spellEnd"/>
            <w:r w:rsidRPr="00396F6F">
              <w:rPr>
                <w:rFonts w:ascii="Times New Roman"/>
                <w:sz w:val="24"/>
                <w:szCs w:val="24"/>
              </w:rPr>
              <w:t>＜</w:t>
            </w:r>
            <w:r w:rsidRPr="00396F6F">
              <w:rPr>
                <w:rFonts w:ascii="Times New Roman"/>
                <w:sz w:val="24"/>
                <w:szCs w:val="24"/>
              </w:rPr>
              <w:t>70.0m/s</w:t>
            </w:r>
          </w:p>
        </w:tc>
        <w:tc>
          <w:tcPr>
            <w:tcW w:w="2228" w:type="pct"/>
            <w:hideMark/>
          </w:tcPr>
          <w:p w14:paraId="6562CCE6" w14:textId="77777777" w:rsidR="005B6B3D" w:rsidRPr="00396F6F" w:rsidRDefault="005B6B3D" w:rsidP="00FE37A1">
            <w:pPr>
              <w:pStyle w:val="aff0"/>
              <w:tabs>
                <w:tab w:val="center" w:pos="4201"/>
                <w:tab w:val="right" w:leader="dot" w:pos="9298"/>
              </w:tabs>
              <w:ind w:firstLine="480"/>
              <w:rPr>
                <w:rFonts w:ascii="Times New Roman"/>
                <w:sz w:val="24"/>
                <w:szCs w:val="24"/>
              </w:rPr>
            </w:pPr>
            <w:r w:rsidRPr="00396F6F">
              <w:rPr>
                <w:rFonts w:ascii="Times New Roman"/>
                <w:sz w:val="24"/>
                <w:szCs w:val="24"/>
              </w:rPr>
              <w:t>2.64kN/m</w:t>
            </w:r>
            <w:r w:rsidRPr="00396F6F">
              <w:rPr>
                <w:rFonts w:ascii="Times New Roman"/>
                <w:sz w:val="24"/>
                <w:szCs w:val="24"/>
                <w:vertAlign w:val="superscript"/>
              </w:rPr>
              <w:t>2</w:t>
            </w:r>
            <w:r w:rsidRPr="00396F6F">
              <w:rPr>
                <w:rFonts w:ascii="Times New Roman"/>
                <w:sz w:val="24"/>
                <w:szCs w:val="24"/>
              </w:rPr>
              <w:t>≤</w:t>
            </w:r>
            <w:r w:rsidRPr="00396F6F">
              <w:rPr>
                <w:rFonts w:ascii="Times New Roman"/>
                <w:i/>
                <w:iCs/>
                <w:sz w:val="24"/>
                <w:szCs w:val="24"/>
              </w:rPr>
              <w:t>w</w:t>
            </w:r>
            <w:r w:rsidRPr="00396F6F">
              <w:rPr>
                <w:rFonts w:ascii="Times New Roman"/>
                <w:sz w:val="24"/>
                <w:szCs w:val="24"/>
                <w:vertAlign w:val="subscript"/>
              </w:rPr>
              <w:t>k</w:t>
            </w:r>
            <w:r w:rsidRPr="00396F6F">
              <w:rPr>
                <w:rFonts w:ascii="Times New Roman"/>
                <w:sz w:val="24"/>
                <w:szCs w:val="24"/>
              </w:rPr>
              <w:t>＜</w:t>
            </w:r>
            <w:r w:rsidRPr="00396F6F">
              <w:rPr>
                <w:rFonts w:ascii="Times New Roman"/>
                <w:sz w:val="24"/>
                <w:szCs w:val="24"/>
              </w:rPr>
              <w:t>3.06kN/m</w:t>
            </w:r>
            <w:r w:rsidRPr="00396F6F">
              <w:rPr>
                <w:rFonts w:ascii="Times New Roman"/>
                <w:sz w:val="24"/>
                <w:szCs w:val="24"/>
                <w:vertAlign w:val="superscript"/>
              </w:rPr>
              <w:t>2</w:t>
            </w:r>
          </w:p>
        </w:tc>
      </w:tr>
    </w:tbl>
    <w:p w14:paraId="40FC27CD" w14:textId="77777777" w:rsidR="005B6B3D" w:rsidRPr="004E6916" w:rsidRDefault="005B6B3D" w:rsidP="005B6B3D">
      <w:pPr>
        <w:pStyle w:val="aff0"/>
        <w:spacing w:line="360" w:lineRule="auto"/>
        <w:ind w:firstLine="360"/>
        <w:rPr>
          <w:rFonts w:ascii="Times New Roman"/>
          <w:sz w:val="18"/>
          <w:szCs w:val="18"/>
        </w:rPr>
      </w:pPr>
      <w:r w:rsidRPr="004E6916">
        <w:rPr>
          <w:rFonts w:ascii="Times New Roman"/>
          <w:sz w:val="18"/>
          <w:szCs w:val="18"/>
        </w:rPr>
        <w:t>注：平均风速大于</w:t>
      </w:r>
      <w:r w:rsidRPr="004E6916">
        <w:rPr>
          <w:rFonts w:ascii="Times New Roman"/>
          <w:sz w:val="18"/>
          <w:szCs w:val="18"/>
        </w:rPr>
        <w:t>70.0m/s</w:t>
      </w:r>
      <w:r w:rsidRPr="004E6916">
        <w:rPr>
          <w:rFonts w:ascii="Times New Roman"/>
          <w:sz w:val="18"/>
          <w:szCs w:val="18"/>
        </w:rPr>
        <w:t>会产生极强的破坏力，不在本标准的考虑范围之内。</w:t>
      </w:r>
    </w:p>
    <w:p w14:paraId="49257212" w14:textId="29DC1431" w:rsidR="005B6B3D" w:rsidRPr="00396F6F" w:rsidRDefault="005B6B3D" w:rsidP="00DD6FDE">
      <w:pPr>
        <w:spacing w:line="360" w:lineRule="auto"/>
        <w:jc w:val="center"/>
        <w:rPr>
          <w:rFonts w:ascii="Times New Roman"/>
          <w:sz w:val="24"/>
          <w:szCs w:val="24"/>
        </w:rPr>
      </w:pPr>
      <w:r w:rsidRPr="00396F6F">
        <w:rPr>
          <w:rFonts w:ascii="Times New Roman" w:hAnsi="Times New Roman" w:cs="Times New Roman"/>
          <w:sz w:val="24"/>
          <w:szCs w:val="24"/>
        </w:rPr>
        <w:t>表</w:t>
      </w:r>
      <w:r w:rsidRPr="00396F6F">
        <w:rPr>
          <w:rFonts w:ascii="Times New Roman" w:hAnsi="Times New Roman" w:cs="Times New Roman"/>
          <w:sz w:val="24"/>
          <w:szCs w:val="24"/>
        </w:rPr>
        <w:t>4.11.3-2</w:t>
      </w:r>
      <w:r w:rsidRPr="00396F6F">
        <w:rPr>
          <w:rFonts w:ascii="Times New Roman" w:hAnsi="Times New Roman" w:cs="Times New Roman"/>
          <w:sz w:val="24"/>
          <w:szCs w:val="24"/>
        </w:rPr>
        <w:t>建筑物保护类型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668"/>
      </w:tblGrid>
      <w:tr w:rsidR="005B6B3D" w:rsidRPr="00396F6F" w14:paraId="4868427B" w14:textId="77777777" w:rsidTr="00DD6FDE">
        <w:trPr>
          <w:jc w:val="center"/>
        </w:trPr>
        <w:tc>
          <w:tcPr>
            <w:tcW w:w="981" w:type="pct"/>
          </w:tcPr>
          <w:p w14:paraId="3C95E85E"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保护级别</w:t>
            </w:r>
          </w:p>
        </w:tc>
        <w:tc>
          <w:tcPr>
            <w:tcW w:w="4019" w:type="pct"/>
          </w:tcPr>
          <w:p w14:paraId="5E003118"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建筑类型</w:t>
            </w:r>
          </w:p>
        </w:tc>
      </w:tr>
      <w:tr w:rsidR="005B6B3D" w:rsidRPr="00396F6F" w14:paraId="495B694D" w14:textId="77777777" w:rsidTr="00DD6FDE">
        <w:trPr>
          <w:jc w:val="center"/>
        </w:trPr>
        <w:tc>
          <w:tcPr>
            <w:tcW w:w="981" w:type="pct"/>
            <w:vAlign w:val="center"/>
          </w:tcPr>
          <w:p w14:paraId="62CB3D93"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1</w:t>
            </w:r>
            <w:r w:rsidRPr="00396F6F">
              <w:rPr>
                <w:rFonts w:ascii="Times New Roman"/>
                <w:sz w:val="24"/>
                <w:szCs w:val="24"/>
              </w:rPr>
              <w:t>级保护</w:t>
            </w:r>
          </w:p>
        </w:tc>
        <w:tc>
          <w:tcPr>
            <w:tcW w:w="4019" w:type="pct"/>
          </w:tcPr>
          <w:p w14:paraId="2A0628E4" w14:textId="77777777" w:rsidR="005B6B3D" w:rsidRPr="00396F6F" w:rsidRDefault="005B6B3D" w:rsidP="00FE37A1">
            <w:pPr>
              <w:pStyle w:val="aff0"/>
              <w:tabs>
                <w:tab w:val="center" w:pos="4201"/>
                <w:tab w:val="right" w:leader="dot" w:pos="9298"/>
              </w:tabs>
              <w:ind w:left="409" w:firstLineChars="0" w:firstLine="0"/>
              <w:rPr>
                <w:rFonts w:ascii="Times New Roman"/>
                <w:sz w:val="24"/>
                <w:szCs w:val="24"/>
              </w:rPr>
            </w:pPr>
            <w:r w:rsidRPr="00396F6F">
              <w:rPr>
                <w:rFonts w:ascii="Times New Roman"/>
                <w:sz w:val="24"/>
                <w:szCs w:val="24"/>
              </w:rPr>
              <w:t>受台风卷起</w:t>
            </w:r>
            <w:proofErr w:type="gramStart"/>
            <w:r w:rsidRPr="00396F6F">
              <w:rPr>
                <w:rFonts w:ascii="Times New Roman"/>
                <w:sz w:val="24"/>
                <w:szCs w:val="24"/>
              </w:rPr>
              <w:t>的风携碎物</w:t>
            </w:r>
            <w:proofErr w:type="gramEnd"/>
            <w:r w:rsidRPr="00396F6F">
              <w:rPr>
                <w:rFonts w:ascii="Times New Roman"/>
                <w:sz w:val="24"/>
                <w:szCs w:val="24"/>
              </w:rPr>
              <w:t>的威胁较小的建筑物</w:t>
            </w:r>
          </w:p>
        </w:tc>
      </w:tr>
      <w:tr w:rsidR="005B6B3D" w:rsidRPr="00396F6F" w14:paraId="2B19B33C" w14:textId="77777777" w:rsidTr="00DD6FDE">
        <w:trPr>
          <w:jc w:val="center"/>
        </w:trPr>
        <w:tc>
          <w:tcPr>
            <w:tcW w:w="981" w:type="pct"/>
            <w:vAlign w:val="center"/>
          </w:tcPr>
          <w:p w14:paraId="52E38AD5"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2</w:t>
            </w:r>
            <w:r w:rsidRPr="00396F6F">
              <w:rPr>
                <w:rFonts w:ascii="Times New Roman"/>
                <w:sz w:val="24"/>
                <w:szCs w:val="24"/>
              </w:rPr>
              <w:t>级保护</w:t>
            </w:r>
          </w:p>
        </w:tc>
        <w:tc>
          <w:tcPr>
            <w:tcW w:w="4019" w:type="pct"/>
          </w:tcPr>
          <w:p w14:paraId="7E5201BD" w14:textId="77777777" w:rsidR="005B6B3D" w:rsidRPr="00396F6F" w:rsidRDefault="005B6B3D" w:rsidP="00FE37A1">
            <w:pPr>
              <w:pStyle w:val="aff0"/>
              <w:tabs>
                <w:tab w:val="center" w:pos="4201"/>
                <w:tab w:val="right" w:leader="dot" w:pos="9298"/>
              </w:tabs>
              <w:ind w:left="409" w:firstLineChars="0" w:firstLine="0"/>
              <w:rPr>
                <w:rFonts w:ascii="Times New Roman"/>
                <w:sz w:val="24"/>
                <w:szCs w:val="24"/>
              </w:rPr>
            </w:pPr>
            <w:r w:rsidRPr="00396F6F">
              <w:rPr>
                <w:rFonts w:ascii="Times New Roman"/>
                <w:sz w:val="24"/>
                <w:szCs w:val="24"/>
              </w:rPr>
              <w:t>受台风卷起</w:t>
            </w:r>
            <w:proofErr w:type="gramStart"/>
            <w:r w:rsidRPr="00396F6F">
              <w:rPr>
                <w:rFonts w:ascii="Times New Roman"/>
                <w:sz w:val="24"/>
                <w:szCs w:val="24"/>
              </w:rPr>
              <w:t>的风携碎物</w:t>
            </w:r>
            <w:proofErr w:type="gramEnd"/>
            <w:r w:rsidRPr="00396F6F">
              <w:rPr>
                <w:rFonts w:ascii="Times New Roman"/>
                <w:sz w:val="24"/>
                <w:szCs w:val="24"/>
              </w:rPr>
              <w:t>的威胁，需要进行通常的保护的建筑物</w:t>
            </w:r>
          </w:p>
        </w:tc>
      </w:tr>
      <w:tr w:rsidR="005B6B3D" w:rsidRPr="00396F6F" w14:paraId="22A36C0B" w14:textId="77777777" w:rsidTr="00DD6FDE">
        <w:trPr>
          <w:jc w:val="center"/>
        </w:trPr>
        <w:tc>
          <w:tcPr>
            <w:tcW w:w="981" w:type="pct"/>
            <w:vAlign w:val="center"/>
          </w:tcPr>
          <w:p w14:paraId="13FDDD24"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3</w:t>
            </w:r>
            <w:r w:rsidRPr="00396F6F">
              <w:rPr>
                <w:rFonts w:ascii="Times New Roman"/>
                <w:sz w:val="24"/>
                <w:szCs w:val="24"/>
              </w:rPr>
              <w:t>级保护</w:t>
            </w:r>
          </w:p>
        </w:tc>
        <w:tc>
          <w:tcPr>
            <w:tcW w:w="4019" w:type="pct"/>
          </w:tcPr>
          <w:p w14:paraId="0D19677A" w14:textId="77777777" w:rsidR="005B6B3D" w:rsidRPr="00396F6F" w:rsidRDefault="005B6B3D" w:rsidP="00FE37A1">
            <w:pPr>
              <w:pStyle w:val="aff0"/>
              <w:tabs>
                <w:tab w:val="center" w:pos="4201"/>
                <w:tab w:val="right" w:leader="dot" w:pos="9298"/>
              </w:tabs>
              <w:ind w:left="409" w:firstLineChars="0" w:firstLine="0"/>
              <w:rPr>
                <w:rFonts w:ascii="Times New Roman"/>
                <w:sz w:val="24"/>
                <w:szCs w:val="24"/>
              </w:rPr>
            </w:pPr>
            <w:r w:rsidRPr="00396F6F">
              <w:rPr>
                <w:rFonts w:ascii="Times New Roman"/>
                <w:sz w:val="24"/>
                <w:szCs w:val="24"/>
              </w:rPr>
              <w:t>受台风卷起</w:t>
            </w:r>
            <w:proofErr w:type="gramStart"/>
            <w:r w:rsidRPr="00396F6F">
              <w:rPr>
                <w:rFonts w:ascii="Times New Roman"/>
                <w:sz w:val="24"/>
                <w:szCs w:val="24"/>
              </w:rPr>
              <w:t>的风携碎物</w:t>
            </w:r>
            <w:proofErr w:type="gramEnd"/>
            <w:r w:rsidRPr="00396F6F">
              <w:rPr>
                <w:rFonts w:ascii="Times New Roman"/>
                <w:sz w:val="24"/>
                <w:szCs w:val="24"/>
              </w:rPr>
              <w:t>的威胁，需要进行增强保护的建筑物</w:t>
            </w:r>
          </w:p>
        </w:tc>
      </w:tr>
      <w:tr w:rsidR="005B6B3D" w:rsidRPr="00396F6F" w14:paraId="5CAF8BDA" w14:textId="77777777" w:rsidTr="00DD6FDE">
        <w:trPr>
          <w:jc w:val="center"/>
        </w:trPr>
        <w:tc>
          <w:tcPr>
            <w:tcW w:w="981" w:type="pct"/>
            <w:vAlign w:val="center"/>
          </w:tcPr>
          <w:p w14:paraId="7274A8BA"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4</w:t>
            </w:r>
            <w:r w:rsidRPr="00396F6F">
              <w:rPr>
                <w:rFonts w:ascii="Times New Roman"/>
                <w:sz w:val="24"/>
                <w:szCs w:val="24"/>
              </w:rPr>
              <w:t>级保护</w:t>
            </w:r>
          </w:p>
        </w:tc>
        <w:tc>
          <w:tcPr>
            <w:tcW w:w="4019" w:type="pct"/>
          </w:tcPr>
          <w:p w14:paraId="0079D365" w14:textId="77777777" w:rsidR="005B6B3D" w:rsidRPr="00396F6F" w:rsidRDefault="005B6B3D" w:rsidP="00FE37A1">
            <w:pPr>
              <w:pStyle w:val="aff0"/>
              <w:tabs>
                <w:tab w:val="center" w:pos="4201"/>
                <w:tab w:val="right" w:leader="dot" w:pos="9298"/>
              </w:tabs>
              <w:ind w:left="409" w:firstLineChars="0" w:firstLine="0"/>
              <w:rPr>
                <w:rFonts w:ascii="Times New Roman"/>
                <w:sz w:val="24"/>
                <w:szCs w:val="24"/>
              </w:rPr>
            </w:pPr>
            <w:r w:rsidRPr="00396F6F">
              <w:rPr>
                <w:rFonts w:ascii="Times New Roman"/>
                <w:sz w:val="24"/>
                <w:szCs w:val="24"/>
              </w:rPr>
              <w:t>受台风卷起</w:t>
            </w:r>
            <w:proofErr w:type="gramStart"/>
            <w:r w:rsidRPr="00396F6F">
              <w:rPr>
                <w:rFonts w:ascii="Times New Roman"/>
                <w:sz w:val="24"/>
                <w:szCs w:val="24"/>
              </w:rPr>
              <w:t>的风携碎物</w:t>
            </w:r>
            <w:proofErr w:type="gramEnd"/>
            <w:r w:rsidRPr="00396F6F">
              <w:rPr>
                <w:rFonts w:ascii="Times New Roman"/>
                <w:sz w:val="24"/>
                <w:szCs w:val="24"/>
              </w:rPr>
              <w:t>的威胁，需要进行强制增强保护的建筑物</w:t>
            </w:r>
          </w:p>
        </w:tc>
      </w:tr>
    </w:tbl>
    <w:p w14:paraId="2D96695A" w14:textId="77777777" w:rsidR="005B6B3D" w:rsidRPr="005B6B3D" w:rsidRDefault="005B6B3D" w:rsidP="008254EB">
      <w:pPr>
        <w:pStyle w:val="aff0"/>
        <w:tabs>
          <w:tab w:val="center" w:pos="4201"/>
          <w:tab w:val="right" w:leader="dot" w:pos="9298"/>
        </w:tabs>
        <w:spacing w:line="360" w:lineRule="auto"/>
        <w:ind w:firstLineChars="0" w:firstLine="0"/>
        <w:contextualSpacing/>
        <w:rPr>
          <w:rFonts w:ascii="Times New Roman"/>
          <w:sz w:val="24"/>
          <w:szCs w:val="24"/>
        </w:rPr>
      </w:pPr>
    </w:p>
    <w:p w14:paraId="78FD88D3" w14:textId="7B95A8E7" w:rsidR="00F7361D" w:rsidRDefault="00743DF9" w:rsidP="008254EB">
      <w:pPr>
        <w:pStyle w:val="aff0"/>
        <w:tabs>
          <w:tab w:val="center" w:pos="4201"/>
          <w:tab w:val="right" w:leader="dot" w:pos="9298"/>
        </w:tabs>
        <w:spacing w:line="360" w:lineRule="auto"/>
        <w:ind w:firstLineChars="0" w:firstLine="0"/>
        <w:contextualSpacing/>
        <w:rPr>
          <w:rFonts w:ascii="Times New Roman"/>
          <w:sz w:val="24"/>
          <w:szCs w:val="24"/>
        </w:rPr>
      </w:pPr>
      <w:r w:rsidRPr="004E6916">
        <w:rPr>
          <w:rFonts w:ascii="Times New Roman"/>
          <w:kern w:val="2"/>
          <w:sz w:val="24"/>
          <w:szCs w:val="24"/>
        </w:rPr>
        <w:t xml:space="preserve">4.11.4 </w:t>
      </w:r>
      <w:r w:rsidRPr="004E6916">
        <w:rPr>
          <w:rFonts w:ascii="Times New Roman"/>
          <w:sz w:val="24"/>
          <w:szCs w:val="24"/>
        </w:rPr>
        <w:t>各级风区幕墙使用范围见表</w:t>
      </w:r>
      <w:r w:rsidR="005B6B3D" w:rsidRPr="004E6916">
        <w:rPr>
          <w:rFonts w:ascii="Times New Roman"/>
          <w:kern w:val="2"/>
          <w:sz w:val="24"/>
          <w:szCs w:val="24"/>
        </w:rPr>
        <w:t>4.11.4</w:t>
      </w:r>
      <w:r w:rsidRPr="004E6916">
        <w:rPr>
          <w:rFonts w:ascii="Times New Roman"/>
          <w:sz w:val="24"/>
          <w:szCs w:val="24"/>
        </w:rPr>
        <w:t>。</w:t>
      </w:r>
    </w:p>
    <w:p w14:paraId="18F3F923" w14:textId="71B7BF37" w:rsidR="005B6B3D" w:rsidRPr="00396F6F" w:rsidRDefault="005B6B3D" w:rsidP="00DD6FDE">
      <w:pPr>
        <w:spacing w:line="360" w:lineRule="auto"/>
        <w:jc w:val="center"/>
        <w:rPr>
          <w:rFonts w:ascii="Times New Roman"/>
          <w:sz w:val="24"/>
          <w:szCs w:val="24"/>
        </w:rPr>
      </w:pPr>
      <w:r w:rsidRPr="00396F6F">
        <w:rPr>
          <w:rFonts w:ascii="Times New Roman" w:hAnsi="Times New Roman" w:cs="Times New Roman"/>
          <w:sz w:val="24"/>
          <w:szCs w:val="24"/>
        </w:rPr>
        <w:t>表</w:t>
      </w:r>
      <w:r w:rsidRPr="00396F6F">
        <w:rPr>
          <w:rFonts w:ascii="Times New Roman" w:hAnsi="Times New Roman" w:cs="Times New Roman"/>
          <w:sz w:val="24"/>
          <w:szCs w:val="24"/>
        </w:rPr>
        <w:t>4.11.4</w:t>
      </w:r>
      <w:r w:rsidRPr="00396F6F">
        <w:rPr>
          <w:rFonts w:ascii="Times New Roman" w:hAnsi="Times New Roman" w:cs="Times New Roman"/>
          <w:sz w:val="24"/>
          <w:szCs w:val="24"/>
        </w:rPr>
        <w:t>各级风区幕墙、门窗使用范围表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854"/>
        <w:gridCol w:w="919"/>
        <w:gridCol w:w="918"/>
        <w:gridCol w:w="919"/>
        <w:gridCol w:w="918"/>
        <w:gridCol w:w="919"/>
        <w:gridCol w:w="906"/>
        <w:gridCol w:w="861"/>
      </w:tblGrid>
      <w:tr w:rsidR="005B6B3D" w:rsidRPr="00396F6F" w14:paraId="44EACA0C" w14:textId="77777777" w:rsidTr="00FE37A1">
        <w:trPr>
          <w:jc w:val="center"/>
        </w:trPr>
        <w:tc>
          <w:tcPr>
            <w:tcW w:w="652" w:type="pct"/>
            <w:vAlign w:val="center"/>
            <w:hideMark/>
          </w:tcPr>
          <w:p w14:paraId="62A97D11"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lastRenderedPageBreak/>
              <w:t>建筑物保护类型</w:t>
            </w:r>
          </w:p>
        </w:tc>
        <w:tc>
          <w:tcPr>
            <w:tcW w:w="1069" w:type="pct"/>
            <w:gridSpan w:val="2"/>
            <w:vAlign w:val="center"/>
            <w:hideMark/>
          </w:tcPr>
          <w:p w14:paraId="1B2FEEB6"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1</w:t>
            </w:r>
            <w:r w:rsidRPr="00396F6F">
              <w:rPr>
                <w:rFonts w:ascii="Times New Roman"/>
                <w:sz w:val="24"/>
                <w:szCs w:val="24"/>
              </w:rPr>
              <w:t>级保护</w:t>
            </w:r>
          </w:p>
        </w:tc>
        <w:tc>
          <w:tcPr>
            <w:tcW w:w="1107" w:type="pct"/>
            <w:gridSpan w:val="2"/>
            <w:vAlign w:val="center"/>
            <w:hideMark/>
          </w:tcPr>
          <w:p w14:paraId="18E5876C"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2</w:t>
            </w:r>
            <w:r w:rsidRPr="00396F6F">
              <w:rPr>
                <w:rFonts w:ascii="Times New Roman"/>
                <w:sz w:val="24"/>
                <w:szCs w:val="24"/>
              </w:rPr>
              <w:t>级保护</w:t>
            </w:r>
          </w:p>
        </w:tc>
        <w:tc>
          <w:tcPr>
            <w:tcW w:w="1107" w:type="pct"/>
            <w:gridSpan w:val="2"/>
            <w:vAlign w:val="center"/>
            <w:hideMark/>
          </w:tcPr>
          <w:p w14:paraId="388902C4"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3</w:t>
            </w:r>
            <w:r w:rsidRPr="00396F6F">
              <w:rPr>
                <w:rFonts w:ascii="Times New Roman"/>
                <w:sz w:val="24"/>
                <w:szCs w:val="24"/>
              </w:rPr>
              <w:t>级保护</w:t>
            </w:r>
          </w:p>
        </w:tc>
        <w:tc>
          <w:tcPr>
            <w:tcW w:w="1065" w:type="pct"/>
            <w:gridSpan w:val="2"/>
            <w:vAlign w:val="center"/>
            <w:hideMark/>
          </w:tcPr>
          <w:p w14:paraId="7B3BEC72"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4</w:t>
            </w:r>
            <w:r w:rsidRPr="00396F6F">
              <w:rPr>
                <w:rFonts w:ascii="Times New Roman"/>
                <w:sz w:val="24"/>
                <w:szCs w:val="24"/>
              </w:rPr>
              <w:t>级保护</w:t>
            </w:r>
          </w:p>
        </w:tc>
      </w:tr>
      <w:tr w:rsidR="005B6B3D" w:rsidRPr="00396F6F" w14:paraId="5456D3A2" w14:textId="77777777" w:rsidTr="00FE37A1">
        <w:trPr>
          <w:jc w:val="center"/>
        </w:trPr>
        <w:tc>
          <w:tcPr>
            <w:tcW w:w="652" w:type="pct"/>
            <w:vAlign w:val="center"/>
            <w:hideMark/>
          </w:tcPr>
          <w:p w14:paraId="7E561947"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安装高度</w:t>
            </w:r>
          </w:p>
        </w:tc>
        <w:tc>
          <w:tcPr>
            <w:tcW w:w="515" w:type="pct"/>
            <w:vAlign w:val="center"/>
            <w:hideMark/>
          </w:tcPr>
          <w:p w14:paraId="4814C0B6"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&gt;10m</w:t>
            </w:r>
          </w:p>
        </w:tc>
        <w:tc>
          <w:tcPr>
            <w:tcW w:w="554" w:type="pct"/>
            <w:vAlign w:val="center"/>
            <w:hideMark/>
          </w:tcPr>
          <w:p w14:paraId="5F31F323"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≤10m</w:t>
            </w:r>
          </w:p>
        </w:tc>
        <w:tc>
          <w:tcPr>
            <w:tcW w:w="553" w:type="pct"/>
            <w:vAlign w:val="center"/>
            <w:hideMark/>
          </w:tcPr>
          <w:p w14:paraId="1A496A92"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&gt;10m</w:t>
            </w:r>
          </w:p>
        </w:tc>
        <w:tc>
          <w:tcPr>
            <w:tcW w:w="554" w:type="pct"/>
            <w:vAlign w:val="center"/>
            <w:hideMark/>
          </w:tcPr>
          <w:p w14:paraId="0D8A2940"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≤10m</w:t>
            </w:r>
          </w:p>
        </w:tc>
        <w:tc>
          <w:tcPr>
            <w:tcW w:w="553" w:type="pct"/>
            <w:vAlign w:val="center"/>
            <w:hideMark/>
          </w:tcPr>
          <w:p w14:paraId="085D374C"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&gt;10m</w:t>
            </w:r>
          </w:p>
        </w:tc>
        <w:tc>
          <w:tcPr>
            <w:tcW w:w="554" w:type="pct"/>
            <w:vAlign w:val="center"/>
            <w:hideMark/>
          </w:tcPr>
          <w:p w14:paraId="7B1F172D"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≤10m</w:t>
            </w:r>
          </w:p>
        </w:tc>
        <w:tc>
          <w:tcPr>
            <w:tcW w:w="546" w:type="pct"/>
            <w:vAlign w:val="center"/>
            <w:hideMark/>
          </w:tcPr>
          <w:p w14:paraId="72C91EDE"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&gt;10m</w:t>
            </w:r>
          </w:p>
        </w:tc>
        <w:tc>
          <w:tcPr>
            <w:tcW w:w="519" w:type="pct"/>
            <w:vAlign w:val="center"/>
            <w:hideMark/>
          </w:tcPr>
          <w:p w14:paraId="28B21EDD"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≤10m</w:t>
            </w:r>
          </w:p>
        </w:tc>
      </w:tr>
      <w:tr w:rsidR="005B6B3D" w:rsidRPr="00396F6F" w14:paraId="3C08191A" w14:textId="77777777" w:rsidTr="00FE37A1">
        <w:trPr>
          <w:jc w:val="center"/>
        </w:trPr>
        <w:tc>
          <w:tcPr>
            <w:tcW w:w="652" w:type="pct"/>
            <w:vAlign w:val="center"/>
            <w:hideMark/>
          </w:tcPr>
          <w:p w14:paraId="2201D568"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风区</w:t>
            </w:r>
            <w:r w:rsidRPr="00396F6F">
              <w:rPr>
                <w:rFonts w:ascii="Times New Roman"/>
                <w:sz w:val="24"/>
                <w:szCs w:val="24"/>
              </w:rPr>
              <w:t>1</w:t>
            </w:r>
          </w:p>
        </w:tc>
        <w:tc>
          <w:tcPr>
            <w:tcW w:w="515" w:type="pct"/>
            <w:vAlign w:val="center"/>
            <w:hideMark/>
          </w:tcPr>
          <w:p w14:paraId="3B64AB4E"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N</w:t>
            </w:r>
          </w:p>
        </w:tc>
        <w:tc>
          <w:tcPr>
            <w:tcW w:w="554" w:type="pct"/>
            <w:vAlign w:val="center"/>
            <w:hideMark/>
          </w:tcPr>
          <w:p w14:paraId="200CB5D7"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N</w:t>
            </w:r>
          </w:p>
        </w:tc>
        <w:tc>
          <w:tcPr>
            <w:tcW w:w="553" w:type="pct"/>
            <w:vAlign w:val="center"/>
            <w:hideMark/>
          </w:tcPr>
          <w:p w14:paraId="22A8BF2A"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N</w:t>
            </w:r>
          </w:p>
        </w:tc>
        <w:tc>
          <w:tcPr>
            <w:tcW w:w="554" w:type="pct"/>
            <w:vAlign w:val="center"/>
            <w:hideMark/>
          </w:tcPr>
          <w:p w14:paraId="3EBA81BA"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A</w:t>
            </w:r>
          </w:p>
        </w:tc>
        <w:tc>
          <w:tcPr>
            <w:tcW w:w="553" w:type="pct"/>
            <w:vAlign w:val="center"/>
            <w:hideMark/>
          </w:tcPr>
          <w:p w14:paraId="140FA3C0"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A</w:t>
            </w:r>
          </w:p>
        </w:tc>
        <w:tc>
          <w:tcPr>
            <w:tcW w:w="554" w:type="pct"/>
            <w:vAlign w:val="center"/>
            <w:hideMark/>
          </w:tcPr>
          <w:p w14:paraId="3709B4CC"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B</w:t>
            </w:r>
          </w:p>
        </w:tc>
        <w:tc>
          <w:tcPr>
            <w:tcW w:w="546" w:type="pct"/>
            <w:vAlign w:val="center"/>
            <w:hideMark/>
          </w:tcPr>
          <w:p w14:paraId="0A69CADB"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B</w:t>
            </w:r>
          </w:p>
        </w:tc>
        <w:tc>
          <w:tcPr>
            <w:tcW w:w="519" w:type="pct"/>
            <w:vAlign w:val="center"/>
            <w:hideMark/>
          </w:tcPr>
          <w:p w14:paraId="1797F7BF"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C</w:t>
            </w:r>
          </w:p>
        </w:tc>
      </w:tr>
      <w:tr w:rsidR="005B6B3D" w:rsidRPr="00396F6F" w14:paraId="52DA60B3" w14:textId="77777777" w:rsidTr="00FE37A1">
        <w:trPr>
          <w:jc w:val="center"/>
        </w:trPr>
        <w:tc>
          <w:tcPr>
            <w:tcW w:w="652" w:type="pct"/>
            <w:vAlign w:val="center"/>
            <w:hideMark/>
          </w:tcPr>
          <w:p w14:paraId="1DB7D58F"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风区</w:t>
            </w:r>
            <w:r w:rsidRPr="00396F6F">
              <w:rPr>
                <w:rFonts w:ascii="Times New Roman"/>
                <w:sz w:val="24"/>
                <w:szCs w:val="24"/>
              </w:rPr>
              <w:t>2</w:t>
            </w:r>
          </w:p>
        </w:tc>
        <w:tc>
          <w:tcPr>
            <w:tcW w:w="515" w:type="pct"/>
            <w:vAlign w:val="center"/>
            <w:hideMark/>
          </w:tcPr>
          <w:p w14:paraId="3088A3FE"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N</w:t>
            </w:r>
          </w:p>
        </w:tc>
        <w:tc>
          <w:tcPr>
            <w:tcW w:w="554" w:type="pct"/>
            <w:vAlign w:val="center"/>
            <w:hideMark/>
          </w:tcPr>
          <w:p w14:paraId="05082756"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N</w:t>
            </w:r>
          </w:p>
        </w:tc>
        <w:tc>
          <w:tcPr>
            <w:tcW w:w="553" w:type="pct"/>
            <w:vAlign w:val="center"/>
            <w:hideMark/>
          </w:tcPr>
          <w:p w14:paraId="24D9BC7A"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A</w:t>
            </w:r>
          </w:p>
        </w:tc>
        <w:tc>
          <w:tcPr>
            <w:tcW w:w="554" w:type="pct"/>
            <w:vAlign w:val="center"/>
            <w:hideMark/>
          </w:tcPr>
          <w:p w14:paraId="50204A91"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B</w:t>
            </w:r>
          </w:p>
        </w:tc>
        <w:tc>
          <w:tcPr>
            <w:tcW w:w="553" w:type="pct"/>
            <w:vAlign w:val="center"/>
            <w:hideMark/>
          </w:tcPr>
          <w:p w14:paraId="01D98A00"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C</w:t>
            </w:r>
          </w:p>
        </w:tc>
        <w:tc>
          <w:tcPr>
            <w:tcW w:w="554" w:type="pct"/>
            <w:vAlign w:val="center"/>
            <w:hideMark/>
          </w:tcPr>
          <w:p w14:paraId="118FD601"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C</w:t>
            </w:r>
          </w:p>
        </w:tc>
        <w:tc>
          <w:tcPr>
            <w:tcW w:w="546" w:type="pct"/>
            <w:vAlign w:val="center"/>
            <w:hideMark/>
          </w:tcPr>
          <w:p w14:paraId="56119A17"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C</w:t>
            </w:r>
          </w:p>
        </w:tc>
        <w:tc>
          <w:tcPr>
            <w:tcW w:w="519" w:type="pct"/>
            <w:vAlign w:val="center"/>
            <w:hideMark/>
          </w:tcPr>
          <w:p w14:paraId="7C5137E6"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D</w:t>
            </w:r>
          </w:p>
        </w:tc>
      </w:tr>
      <w:tr w:rsidR="005B6B3D" w:rsidRPr="00396F6F" w14:paraId="64BB50E0" w14:textId="77777777" w:rsidTr="00FE37A1">
        <w:trPr>
          <w:jc w:val="center"/>
        </w:trPr>
        <w:tc>
          <w:tcPr>
            <w:tcW w:w="652" w:type="pct"/>
            <w:vAlign w:val="center"/>
            <w:hideMark/>
          </w:tcPr>
          <w:p w14:paraId="1EBC8D78"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风区</w:t>
            </w:r>
            <w:r w:rsidRPr="00396F6F">
              <w:rPr>
                <w:rFonts w:ascii="Times New Roman"/>
                <w:sz w:val="24"/>
                <w:szCs w:val="24"/>
              </w:rPr>
              <w:t>3</w:t>
            </w:r>
          </w:p>
        </w:tc>
        <w:tc>
          <w:tcPr>
            <w:tcW w:w="515" w:type="pct"/>
            <w:vAlign w:val="center"/>
            <w:hideMark/>
          </w:tcPr>
          <w:p w14:paraId="428BF149"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N</w:t>
            </w:r>
          </w:p>
        </w:tc>
        <w:tc>
          <w:tcPr>
            <w:tcW w:w="554" w:type="pct"/>
            <w:vAlign w:val="center"/>
            <w:hideMark/>
          </w:tcPr>
          <w:p w14:paraId="0DB45C4F"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N</w:t>
            </w:r>
          </w:p>
        </w:tc>
        <w:tc>
          <w:tcPr>
            <w:tcW w:w="553" w:type="pct"/>
            <w:vAlign w:val="center"/>
            <w:hideMark/>
          </w:tcPr>
          <w:p w14:paraId="5B45ED8F"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A</w:t>
            </w:r>
          </w:p>
        </w:tc>
        <w:tc>
          <w:tcPr>
            <w:tcW w:w="554" w:type="pct"/>
            <w:vAlign w:val="center"/>
            <w:hideMark/>
          </w:tcPr>
          <w:p w14:paraId="24B75CE5"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B</w:t>
            </w:r>
          </w:p>
        </w:tc>
        <w:tc>
          <w:tcPr>
            <w:tcW w:w="553" w:type="pct"/>
            <w:vAlign w:val="center"/>
            <w:hideMark/>
          </w:tcPr>
          <w:p w14:paraId="29737DC8"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C</w:t>
            </w:r>
          </w:p>
        </w:tc>
        <w:tc>
          <w:tcPr>
            <w:tcW w:w="554" w:type="pct"/>
            <w:vAlign w:val="center"/>
            <w:hideMark/>
          </w:tcPr>
          <w:p w14:paraId="4EAD2B29"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C</w:t>
            </w:r>
          </w:p>
        </w:tc>
        <w:tc>
          <w:tcPr>
            <w:tcW w:w="546" w:type="pct"/>
            <w:vAlign w:val="center"/>
            <w:hideMark/>
          </w:tcPr>
          <w:p w14:paraId="645DA500"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C</w:t>
            </w:r>
          </w:p>
        </w:tc>
        <w:tc>
          <w:tcPr>
            <w:tcW w:w="519" w:type="pct"/>
            <w:vAlign w:val="center"/>
            <w:hideMark/>
          </w:tcPr>
          <w:p w14:paraId="778FDA6C"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D</w:t>
            </w:r>
          </w:p>
        </w:tc>
      </w:tr>
      <w:tr w:rsidR="005B6B3D" w:rsidRPr="00396F6F" w14:paraId="7BFDAB3F" w14:textId="77777777" w:rsidTr="00FE37A1">
        <w:trPr>
          <w:jc w:val="center"/>
        </w:trPr>
        <w:tc>
          <w:tcPr>
            <w:tcW w:w="652" w:type="pct"/>
            <w:vAlign w:val="center"/>
            <w:hideMark/>
          </w:tcPr>
          <w:p w14:paraId="011A9418"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风区</w:t>
            </w:r>
            <w:r w:rsidRPr="00396F6F">
              <w:rPr>
                <w:rFonts w:ascii="Times New Roman"/>
                <w:sz w:val="24"/>
                <w:szCs w:val="24"/>
              </w:rPr>
              <w:t>4</w:t>
            </w:r>
          </w:p>
        </w:tc>
        <w:tc>
          <w:tcPr>
            <w:tcW w:w="515" w:type="pct"/>
            <w:vAlign w:val="center"/>
            <w:hideMark/>
          </w:tcPr>
          <w:p w14:paraId="73B013B7"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A</w:t>
            </w:r>
          </w:p>
        </w:tc>
        <w:tc>
          <w:tcPr>
            <w:tcW w:w="554" w:type="pct"/>
            <w:vAlign w:val="center"/>
            <w:hideMark/>
          </w:tcPr>
          <w:p w14:paraId="44F139C2"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B</w:t>
            </w:r>
          </w:p>
        </w:tc>
        <w:tc>
          <w:tcPr>
            <w:tcW w:w="553" w:type="pct"/>
            <w:vAlign w:val="center"/>
            <w:hideMark/>
          </w:tcPr>
          <w:p w14:paraId="7541AA9B"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A</w:t>
            </w:r>
          </w:p>
        </w:tc>
        <w:tc>
          <w:tcPr>
            <w:tcW w:w="554" w:type="pct"/>
            <w:vAlign w:val="center"/>
            <w:hideMark/>
          </w:tcPr>
          <w:p w14:paraId="733AE20F"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C</w:t>
            </w:r>
          </w:p>
        </w:tc>
        <w:tc>
          <w:tcPr>
            <w:tcW w:w="553" w:type="pct"/>
            <w:vAlign w:val="center"/>
            <w:hideMark/>
          </w:tcPr>
          <w:p w14:paraId="34FF4D11"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C</w:t>
            </w:r>
          </w:p>
        </w:tc>
        <w:tc>
          <w:tcPr>
            <w:tcW w:w="554" w:type="pct"/>
            <w:vAlign w:val="center"/>
            <w:hideMark/>
          </w:tcPr>
          <w:p w14:paraId="413C4324"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D</w:t>
            </w:r>
          </w:p>
        </w:tc>
        <w:tc>
          <w:tcPr>
            <w:tcW w:w="546" w:type="pct"/>
            <w:vAlign w:val="center"/>
            <w:hideMark/>
          </w:tcPr>
          <w:p w14:paraId="3FE89E3C"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D</w:t>
            </w:r>
          </w:p>
        </w:tc>
        <w:tc>
          <w:tcPr>
            <w:tcW w:w="519" w:type="pct"/>
            <w:vAlign w:val="center"/>
            <w:hideMark/>
          </w:tcPr>
          <w:p w14:paraId="5A0B3BB0"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E</w:t>
            </w:r>
          </w:p>
        </w:tc>
      </w:tr>
      <w:tr w:rsidR="005B6B3D" w:rsidRPr="00396F6F" w14:paraId="122F48C5" w14:textId="77777777" w:rsidTr="00FE37A1">
        <w:trPr>
          <w:jc w:val="center"/>
        </w:trPr>
        <w:tc>
          <w:tcPr>
            <w:tcW w:w="652" w:type="pct"/>
            <w:vAlign w:val="center"/>
            <w:hideMark/>
          </w:tcPr>
          <w:p w14:paraId="4D9F87B2"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风区</w:t>
            </w:r>
            <w:r w:rsidRPr="00396F6F">
              <w:rPr>
                <w:rFonts w:ascii="Times New Roman"/>
                <w:sz w:val="24"/>
                <w:szCs w:val="24"/>
              </w:rPr>
              <w:t>5</w:t>
            </w:r>
          </w:p>
        </w:tc>
        <w:tc>
          <w:tcPr>
            <w:tcW w:w="515" w:type="pct"/>
            <w:vAlign w:val="center"/>
            <w:hideMark/>
          </w:tcPr>
          <w:p w14:paraId="7C25A295"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A</w:t>
            </w:r>
          </w:p>
        </w:tc>
        <w:tc>
          <w:tcPr>
            <w:tcW w:w="554" w:type="pct"/>
            <w:vAlign w:val="center"/>
            <w:hideMark/>
          </w:tcPr>
          <w:p w14:paraId="4ADB360C"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B</w:t>
            </w:r>
          </w:p>
        </w:tc>
        <w:tc>
          <w:tcPr>
            <w:tcW w:w="553" w:type="pct"/>
            <w:vAlign w:val="center"/>
            <w:hideMark/>
          </w:tcPr>
          <w:p w14:paraId="56B55761"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B</w:t>
            </w:r>
          </w:p>
        </w:tc>
        <w:tc>
          <w:tcPr>
            <w:tcW w:w="554" w:type="pct"/>
            <w:vAlign w:val="center"/>
            <w:hideMark/>
          </w:tcPr>
          <w:p w14:paraId="05E60918"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D</w:t>
            </w:r>
          </w:p>
        </w:tc>
        <w:tc>
          <w:tcPr>
            <w:tcW w:w="553" w:type="pct"/>
            <w:vAlign w:val="center"/>
            <w:hideMark/>
          </w:tcPr>
          <w:p w14:paraId="64F7A3ED"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C</w:t>
            </w:r>
          </w:p>
        </w:tc>
        <w:tc>
          <w:tcPr>
            <w:tcW w:w="554" w:type="pct"/>
            <w:vAlign w:val="center"/>
            <w:hideMark/>
          </w:tcPr>
          <w:p w14:paraId="0B589C82"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D</w:t>
            </w:r>
          </w:p>
        </w:tc>
        <w:tc>
          <w:tcPr>
            <w:tcW w:w="546" w:type="pct"/>
            <w:vAlign w:val="center"/>
            <w:hideMark/>
          </w:tcPr>
          <w:p w14:paraId="6178DFCC"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D</w:t>
            </w:r>
          </w:p>
        </w:tc>
        <w:tc>
          <w:tcPr>
            <w:tcW w:w="519" w:type="pct"/>
            <w:vAlign w:val="center"/>
            <w:hideMark/>
          </w:tcPr>
          <w:p w14:paraId="752E7444" w14:textId="77777777" w:rsidR="005B6B3D" w:rsidRPr="00396F6F" w:rsidRDefault="005B6B3D" w:rsidP="00FE37A1">
            <w:pPr>
              <w:pStyle w:val="aff0"/>
              <w:tabs>
                <w:tab w:val="center" w:pos="4201"/>
                <w:tab w:val="right" w:leader="dot" w:pos="9298"/>
              </w:tabs>
              <w:ind w:firstLineChars="0" w:firstLine="0"/>
              <w:jc w:val="center"/>
              <w:rPr>
                <w:rFonts w:ascii="Times New Roman"/>
                <w:sz w:val="24"/>
                <w:szCs w:val="24"/>
              </w:rPr>
            </w:pPr>
            <w:r w:rsidRPr="00396F6F">
              <w:rPr>
                <w:rFonts w:ascii="Times New Roman"/>
                <w:sz w:val="24"/>
                <w:szCs w:val="24"/>
              </w:rPr>
              <w:t>E</w:t>
            </w:r>
          </w:p>
        </w:tc>
      </w:tr>
    </w:tbl>
    <w:p w14:paraId="3B076EFB" w14:textId="77777777" w:rsidR="005B6B3D" w:rsidRPr="004E6916" w:rsidRDefault="005B6B3D" w:rsidP="005B6B3D">
      <w:pPr>
        <w:spacing w:line="360" w:lineRule="auto"/>
        <w:rPr>
          <w:rFonts w:ascii="Times New Roman" w:eastAsia="宋体" w:hAnsi="Times New Roman" w:cs="Times New Roman"/>
          <w:sz w:val="18"/>
          <w:szCs w:val="18"/>
        </w:rPr>
      </w:pPr>
      <w:r w:rsidRPr="004E6916">
        <w:rPr>
          <w:rFonts w:ascii="Times New Roman" w:eastAsia="宋体" w:hAnsi="Times New Roman" w:cs="Times New Roman"/>
          <w:sz w:val="18"/>
          <w:szCs w:val="18"/>
        </w:rPr>
        <w:t>注：表中</w:t>
      </w:r>
      <w:r w:rsidRPr="004E6916">
        <w:rPr>
          <w:rFonts w:ascii="Times New Roman" w:eastAsia="宋体" w:hAnsi="Times New Roman" w:cs="Times New Roman"/>
          <w:sz w:val="18"/>
          <w:szCs w:val="18"/>
        </w:rPr>
        <w:t>A</w:t>
      </w:r>
      <w:r w:rsidRPr="004E6916">
        <w:rPr>
          <w:rFonts w:ascii="Times New Roman" w:eastAsia="宋体" w:hAnsi="Times New Roman" w:cs="Times New Roman"/>
          <w:sz w:val="18"/>
          <w:szCs w:val="18"/>
        </w:rPr>
        <w:t>、</w:t>
      </w:r>
      <w:r w:rsidRPr="004E6916">
        <w:rPr>
          <w:rFonts w:ascii="Times New Roman" w:eastAsia="宋体" w:hAnsi="Times New Roman" w:cs="Times New Roman"/>
          <w:sz w:val="18"/>
          <w:szCs w:val="18"/>
        </w:rPr>
        <w:t>B</w:t>
      </w:r>
      <w:r w:rsidRPr="004E6916">
        <w:rPr>
          <w:rFonts w:ascii="Times New Roman" w:eastAsia="宋体" w:hAnsi="Times New Roman" w:cs="Times New Roman"/>
          <w:sz w:val="18"/>
          <w:szCs w:val="18"/>
        </w:rPr>
        <w:t>、</w:t>
      </w:r>
      <w:r w:rsidRPr="004E6916">
        <w:rPr>
          <w:rFonts w:ascii="Times New Roman" w:eastAsia="宋体" w:hAnsi="Times New Roman" w:cs="Times New Roman"/>
          <w:sz w:val="18"/>
          <w:szCs w:val="18"/>
        </w:rPr>
        <w:t>C</w:t>
      </w:r>
      <w:r w:rsidRPr="004E6916">
        <w:rPr>
          <w:rFonts w:ascii="Times New Roman" w:eastAsia="宋体" w:hAnsi="Times New Roman" w:cs="Times New Roman"/>
          <w:sz w:val="18"/>
          <w:szCs w:val="18"/>
        </w:rPr>
        <w:t>、</w:t>
      </w:r>
      <w:r w:rsidRPr="004E6916">
        <w:rPr>
          <w:rFonts w:ascii="Times New Roman" w:eastAsia="宋体" w:hAnsi="Times New Roman" w:cs="Times New Roman"/>
          <w:sz w:val="18"/>
          <w:szCs w:val="18"/>
        </w:rPr>
        <w:t>D</w:t>
      </w:r>
      <w:r w:rsidRPr="004E6916">
        <w:rPr>
          <w:rFonts w:ascii="Times New Roman" w:eastAsia="宋体" w:hAnsi="Times New Roman" w:cs="Times New Roman"/>
          <w:sz w:val="18"/>
          <w:szCs w:val="18"/>
        </w:rPr>
        <w:t>、</w:t>
      </w:r>
      <w:r w:rsidRPr="004E6916">
        <w:rPr>
          <w:rFonts w:ascii="Times New Roman" w:eastAsia="宋体" w:hAnsi="Times New Roman" w:cs="Times New Roman"/>
          <w:sz w:val="18"/>
          <w:szCs w:val="18"/>
        </w:rPr>
        <w:t xml:space="preserve">E </w:t>
      </w:r>
      <w:r w:rsidRPr="004E6916">
        <w:rPr>
          <w:rFonts w:ascii="Times New Roman" w:eastAsia="宋体" w:hAnsi="Times New Roman" w:cs="Times New Roman"/>
          <w:sz w:val="18"/>
          <w:szCs w:val="18"/>
        </w:rPr>
        <w:t>见</w:t>
      </w:r>
      <w:r w:rsidRPr="004E6916">
        <w:rPr>
          <w:rFonts w:ascii="Times New Roman" w:eastAsia="宋体" w:hAnsi="Times New Roman" w:cs="Times New Roman"/>
          <w:sz w:val="18"/>
          <w:szCs w:val="18"/>
        </w:rPr>
        <w:t>4.2</w:t>
      </w:r>
      <w:r w:rsidRPr="004E6916">
        <w:rPr>
          <w:rFonts w:ascii="Times New Roman" w:eastAsia="宋体" w:hAnsi="Times New Roman" w:cs="Times New Roman"/>
          <w:sz w:val="18"/>
          <w:szCs w:val="18"/>
        </w:rPr>
        <w:t>的要求，</w:t>
      </w:r>
      <w:r w:rsidRPr="004E6916">
        <w:rPr>
          <w:rFonts w:ascii="Times New Roman" w:eastAsia="宋体" w:hAnsi="Times New Roman" w:cs="Times New Roman"/>
          <w:sz w:val="18"/>
          <w:szCs w:val="18"/>
        </w:rPr>
        <w:t>N</w:t>
      </w:r>
      <w:r w:rsidRPr="004E6916">
        <w:rPr>
          <w:rFonts w:ascii="Times New Roman" w:eastAsia="宋体" w:hAnsi="Times New Roman" w:cs="Times New Roman"/>
          <w:sz w:val="18"/>
          <w:szCs w:val="18"/>
        </w:rPr>
        <w:t>表示不作要求。</w:t>
      </w:r>
    </w:p>
    <w:p w14:paraId="01604BAE" w14:textId="77777777" w:rsidR="005B6B3D" w:rsidRPr="005B6B3D" w:rsidRDefault="005B6B3D" w:rsidP="008254EB">
      <w:pPr>
        <w:pStyle w:val="aff0"/>
        <w:tabs>
          <w:tab w:val="center" w:pos="4201"/>
          <w:tab w:val="right" w:leader="dot" w:pos="9298"/>
        </w:tabs>
        <w:spacing w:line="360" w:lineRule="auto"/>
        <w:ind w:firstLineChars="0" w:firstLine="0"/>
        <w:contextualSpacing/>
        <w:rPr>
          <w:rFonts w:ascii="Times New Roman"/>
          <w:sz w:val="24"/>
          <w:szCs w:val="24"/>
        </w:rPr>
      </w:pPr>
    </w:p>
    <w:p w14:paraId="0CDDCCF6" w14:textId="56F96B5F" w:rsidR="00D028D9" w:rsidRPr="004E6916" w:rsidRDefault="00743DF9" w:rsidP="008254EB">
      <w:pPr>
        <w:pStyle w:val="2"/>
        <w:spacing w:beforeLines="50" w:before="156" w:after="0" w:line="360" w:lineRule="auto"/>
        <w:jc w:val="center"/>
        <w:rPr>
          <w:rFonts w:ascii="Times New Roman" w:eastAsiaTheme="minorEastAsia" w:hAnsi="Times New Roman" w:cs="Times New Roman"/>
          <w:sz w:val="24"/>
          <w:szCs w:val="24"/>
        </w:rPr>
      </w:pPr>
      <w:bookmarkStart w:id="117" w:name="_Toc86651631"/>
      <w:bookmarkStart w:id="118" w:name="_Toc86743086"/>
      <w:bookmarkStart w:id="119" w:name="_Toc86743346"/>
      <w:bookmarkStart w:id="120" w:name="_Toc86743410"/>
      <w:bookmarkStart w:id="121" w:name="_Toc86745215"/>
      <w:bookmarkStart w:id="122" w:name="_Toc88235017"/>
      <w:r w:rsidRPr="004E6916">
        <w:rPr>
          <w:rFonts w:ascii="Times New Roman" w:eastAsiaTheme="minorEastAsia" w:hAnsi="Times New Roman" w:cs="Times New Roman"/>
          <w:sz w:val="24"/>
          <w:szCs w:val="24"/>
        </w:rPr>
        <w:t xml:space="preserve">4.12  </w:t>
      </w:r>
      <w:r w:rsidRPr="004E6916">
        <w:rPr>
          <w:rFonts w:ascii="Times New Roman" w:eastAsiaTheme="minorEastAsia" w:hAnsi="Times New Roman" w:cs="Times New Roman"/>
          <w:sz w:val="24"/>
          <w:szCs w:val="24"/>
        </w:rPr>
        <w:t>采光性能</w:t>
      </w:r>
      <w:bookmarkEnd w:id="117"/>
      <w:bookmarkEnd w:id="118"/>
      <w:bookmarkEnd w:id="119"/>
      <w:bookmarkEnd w:id="120"/>
      <w:bookmarkEnd w:id="121"/>
      <w:bookmarkEnd w:id="122"/>
    </w:p>
    <w:p w14:paraId="340CA427" w14:textId="682A3E26" w:rsidR="00D028D9" w:rsidRDefault="00743DF9" w:rsidP="008254EB">
      <w:pPr>
        <w:pStyle w:val="aff0"/>
        <w:spacing w:line="360" w:lineRule="auto"/>
        <w:ind w:firstLineChars="0" w:firstLine="0"/>
        <w:contextualSpacing/>
        <w:rPr>
          <w:rFonts w:ascii="Times New Roman"/>
          <w:sz w:val="24"/>
          <w:szCs w:val="24"/>
        </w:rPr>
      </w:pPr>
      <w:r w:rsidRPr="004E6916">
        <w:rPr>
          <w:rFonts w:ascii="Times New Roman"/>
          <w:kern w:val="2"/>
          <w:sz w:val="24"/>
          <w:szCs w:val="24"/>
        </w:rPr>
        <w:t xml:space="preserve">4.12.1  </w:t>
      </w:r>
      <w:proofErr w:type="gramStart"/>
      <w:r w:rsidRPr="004E6916">
        <w:rPr>
          <w:rFonts w:ascii="Times New Roman"/>
          <w:sz w:val="24"/>
          <w:szCs w:val="24"/>
        </w:rPr>
        <w:t>透光折减系数</w:t>
      </w:r>
      <w:proofErr w:type="gramEnd"/>
      <w:r w:rsidRPr="004E6916">
        <w:rPr>
          <w:rFonts w:ascii="Times New Roman"/>
          <w:sz w:val="24"/>
          <w:szCs w:val="24"/>
        </w:rPr>
        <w:t>分级见</w:t>
      </w:r>
      <w:r w:rsidR="005B6B3D" w:rsidRPr="00396F6F">
        <w:rPr>
          <w:rFonts w:ascii="Times New Roman"/>
          <w:sz w:val="24"/>
          <w:szCs w:val="24"/>
        </w:rPr>
        <w:t>表</w:t>
      </w:r>
      <w:r w:rsidR="005B6B3D" w:rsidRPr="00396F6F">
        <w:rPr>
          <w:rFonts w:ascii="Times New Roman"/>
          <w:sz w:val="24"/>
          <w:szCs w:val="24"/>
        </w:rPr>
        <w:t>4.12.1</w:t>
      </w:r>
      <w:r w:rsidRPr="004E6916">
        <w:rPr>
          <w:rFonts w:ascii="Times New Roman"/>
          <w:sz w:val="24"/>
          <w:szCs w:val="24"/>
        </w:rPr>
        <w:t>。</w:t>
      </w:r>
    </w:p>
    <w:p w14:paraId="33AF88E8" w14:textId="6C6784B7" w:rsidR="005B6B3D" w:rsidRPr="00396F6F" w:rsidRDefault="005B6B3D" w:rsidP="00DD6FDE">
      <w:pPr>
        <w:spacing w:line="360" w:lineRule="auto"/>
        <w:jc w:val="center"/>
        <w:rPr>
          <w:rFonts w:ascii="Times New Roman"/>
          <w:sz w:val="24"/>
          <w:szCs w:val="24"/>
        </w:rPr>
      </w:pPr>
      <w:r w:rsidRPr="00396F6F">
        <w:rPr>
          <w:rFonts w:ascii="Times New Roman" w:hAnsi="Times New Roman" w:cs="Times New Roman"/>
          <w:sz w:val="24"/>
          <w:szCs w:val="24"/>
        </w:rPr>
        <w:t>表</w:t>
      </w:r>
      <w:r w:rsidRPr="00396F6F">
        <w:rPr>
          <w:rFonts w:ascii="Times New Roman" w:hAnsi="Times New Roman" w:cs="Times New Roman"/>
          <w:sz w:val="24"/>
          <w:szCs w:val="24"/>
        </w:rPr>
        <w:t xml:space="preserve">4.12.1 </w:t>
      </w:r>
      <w:proofErr w:type="gramStart"/>
      <w:r w:rsidRPr="00396F6F">
        <w:rPr>
          <w:rFonts w:ascii="Times New Roman" w:hAnsi="Times New Roman" w:cs="Times New Roman"/>
          <w:sz w:val="24"/>
          <w:szCs w:val="24"/>
        </w:rPr>
        <w:t>透光折减系数</w:t>
      </w:r>
      <w:proofErr w:type="gramEnd"/>
      <w:r w:rsidRPr="00396F6F">
        <w:rPr>
          <w:rFonts w:ascii="Times New Roman" w:hAnsi="Times New Roman" w:cs="Times New Roman"/>
          <w:sz w:val="24"/>
          <w:szCs w:val="24"/>
        </w:rPr>
        <w:t>分级</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546"/>
        <w:gridCol w:w="1452"/>
        <w:gridCol w:w="1473"/>
        <w:gridCol w:w="1404"/>
        <w:gridCol w:w="1419"/>
        <w:gridCol w:w="1002"/>
      </w:tblGrid>
      <w:tr w:rsidR="005B6B3D" w:rsidRPr="00396F6F" w14:paraId="3E7F4868" w14:textId="77777777" w:rsidTr="00FE37A1">
        <w:trPr>
          <w:trHeight w:val="228"/>
          <w:jc w:val="center"/>
        </w:trPr>
        <w:tc>
          <w:tcPr>
            <w:tcW w:w="931" w:type="pct"/>
            <w:tcBorders>
              <w:top w:val="single" w:sz="4" w:space="0" w:color="auto"/>
              <w:left w:val="single" w:sz="4" w:space="0" w:color="auto"/>
              <w:bottom w:val="single" w:sz="6" w:space="0" w:color="auto"/>
              <w:right w:val="single" w:sz="6" w:space="0" w:color="auto"/>
            </w:tcBorders>
            <w:vAlign w:val="center"/>
            <w:hideMark/>
          </w:tcPr>
          <w:p w14:paraId="7023EB25" w14:textId="77777777" w:rsidR="005B6B3D" w:rsidRPr="00396F6F" w:rsidRDefault="005B6B3D" w:rsidP="00FE37A1">
            <w:pPr>
              <w:widowControl/>
              <w:autoSpaceDE w:val="0"/>
              <w:autoSpaceDN w:val="0"/>
              <w:rPr>
                <w:rFonts w:ascii="Times New Roman" w:eastAsia="宋体" w:hAnsi="Times New Roman" w:cs="Times New Roman"/>
                <w:sz w:val="24"/>
                <w:szCs w:val="24"/>
              </w:rPr>
            </w:pPr>
            <w:r w:rsidRPr="00396F6F">
              <w:rPr>
                <w:rFonts w:ascii="Times New Roman" w:eastAsia="宋体" w:hAnsi="Times New Roman" w:cs="Times New Roman"/>
                <w:sz w:val="24"/>
                <w:szCs w:val="24"/>
              </w:rPr>
              <w:t>分级代号</w:t>
            </w:r>
          </w:p>
        </w:tc>
        <w:tc>
          <w:tcPr>
            <w:tcW w:w="875" w:type="pct"/>
            <w:tcBorders>
              <w:top w:val="single" w:sz="4" w:space="0" w:color="auto"/>
              <w:left w:val="single" w:sz="6" w:space="0" w:color="auto"/>
              <w:bottom w:val="single" w:sz="6" w:space="0" w:color="auto"/>
              <w:right w:val="single" w:sz="6" w:space="0" w:color="auto"/>
            </w:tcBorders>
            <w:vAlign w:val="center"/>
            <w:hideMark/>
          </w:tcPr>
          <w:p w14:paraId="2D00D37E" w14:textId="77777777" w:rsidR="005B6B3D" w:rsidRPr="00396F6F" w:rsidRDefault="005B6B3D" w:rsidP="00FE37A1">
            <w:pPr>
              <w:widowControl/>
              <w:autoSpaceDE w:val="0"/>
              <w:autoSpaceDN w:val="0"/>
              <w:jc w:val="center"/>
              <w:rPr>
                <w:rFonts w:ascii="Times New Roman" w:eastAsia="宋体" w:hAnsi="Times New Roman" w:cs="Times New Roman"/>
                <w:sz w:val="24"/>
                <w:szCs w:val="24"/>
              </w:rPr>
            </w:pPr>
            <w:r w:rsidRPr="00396F6F">
              <w:rPr>
                <w:rFonts w:ascii="Times New Roman" w:eastAsia="宋体" w:hAnsi="Times New Roman" w:cs="Times New Roman"/>
                <w:sz w:val="24"/>
                <w:szCs w:val="24"/>
              </w:rPr>
              <w:t>1</w:t>
            </w:r>
          </w:p>
        </w:tc>
        <w:tc>
          <w:tcPr>
            <w:tcW w:w="888" w:type="pct"/>
            <w:tcBorders>
              <w:top w:val="single" w:sz="4" w:space="0" w:color="auto"/>
              <w:left w:val="single" w:sz="6" w:space="0" w:color="auto"/>
              <w:bottom w:val="single" w:sz="6" w:space="0" w:color="auto"/>
              <w:right w:val="single" w:sz="6" w:space="0" w:color="auto"/>
            </w:tcBorders>
            <w:vAlign w:val="center"/>
            <w:hideMark/>
          </w:tcPr>
          <w:p w14:paraId="13BE55BA" w14:textId="77777777" w:rsidR="005B6B3D" w:rsidRPr="00396F6F" w:rsidRDefault="005B6B3D" w:rsidP="00FE37A1">
            <w:pPr>
              <w:widowControl/>
              <w:autoSpaceDE w:val="0"/>
              <w:autoSpaceDN w:val="0"/>
              <w:jc w:val="center"/>
              <w:rPr>
                <w:rFonts w:ascii="Times New Roman" w:eastAsia="宋体" w:hAnsi="Times New Roman" w:cs="Times New Roman"/>
                <w:sz w:val="24"/>
                <w:szCs w:val="24"/>
              </w:rPr>
            </w:pPr>
            <w:r w:rsidRPr="00396F6F">
              <w:rPr>
                <w:rFonts w:ascii="Times New Roman" w:eastAsia="宋体" w:hAnsi="Times New Roman" w:cs="Times New Roman"/>
                <w:sz w:val="24"/>
                <w:szCs w:val="24"/>
              </w:rPr>
              <w:t>2</w:t>
            </w:r>
          </w:p>
        </w:tc>
        <w:tc>
          <w:tcPr>
            <w:tcW w:w="846" w:type="pct"/>
            <w:tcBorders>
              <w:top w:val="single" w:sz="4" w:space="0" w:color="auto"/>
              <w:left w:val="single" w:sz="6" w:space="0" w:color="auto"/>
              <w:bottom w:val="single" w:sz="6" w:space="0" w:color="auto"/>
              <w:right w:val="single" w:sz="6" w:space="0" w:color="auto"/>
            </w:tcBorders>
            <w:vAlign w:val="center"/>
            <w:hideMark/>
          </w:tcPr>
          <w:p w14:paraId="07EB88F4" w14:textId="77777777" w:rsidR="005B6B3D" w:rsidRPr="00396F6F" w:rsidRDefault="005B6B3D" w:rsidP="00FE37A1">
            <w:pPr>
              <w:widowControl/>
              <w:autoSpaceDE w:val="0"/>
              <w:autoSpaceDN w:val="0"/>
              <w:jc w:val="center"/>
              <w:rPr>
                <w:rFonts w:ascii="Times New Roman" w:eastAsia="宋体" w:hAnsi="Times New Roman" w:cs="Times New Roman"/>
                <w:sz w:val="24"/>
                <w:szCs w:val="24"/>
              </w:rPr>
            </w:pPr>
            <w:r w:rsidRPr="00396F6F">
              <w:rPr>
                <w:rFonts w:ascii="Times New Roman" w:eastAsia="宋体" w:hAnsi="Times New Roman" w:cs="Times New Roman"/>
                <w:sz w:val="24"/>
                <w:szCs w:val="24"/>
              </w:rPr>
              <w:t>3</w:t>
            </w:r>
          </w:p>
        </w:tc>
        <w:tc>
          <w:tcPr>
            <w:tcW w:w="855" w:type="pct"/>
            <w:tcBorders>
              <w:top w:val="single" w:sz="4" w:space="0" w:color="auto"/>
              <w:left w:val="single" w:sz="6" w:space="0" w:color="auto"/>
              <w:bottom w:val="single" w:sz="6" w:space="0" w:color="auto"/>
              <w:right w:val="single" w:sz="6" w:space="0" w:color="auto"/>
            </w:tcBorders>
            <w:vAlign w:val="center"/>
            <w:hideMark/>
          </w:tcPr>
          <w:p w14:paraId="71F1BDF2" w14:textId="77777777" w:rsidR="005B6B3D" w:rsidRPr="00396F6F" w:rsidRDefault="005B6B3D" w:rsidP="00FE37A1">
            <w:pPr>
              <w:widowControl/>
              <w:autoSpaceDE w:val="0"/>
              <w:autoSpaceDN w:val="0"/>
              <w:jc w:val="center"/>
              <w:rPr>
                <w:rFonts w:ascii="Times New Roman" w:eastAsia="宋体" w:hAnsi="Times New Roman" w:cs="Times New Roman"/>
                <w:sz w:val="24"/>
                <w:szCs w:val="24"/>
              </w:rPr>
            </w:pPr>
            <w:r w:rsidRPr="00396F6F">
              <w:rPr>
                <w:rFonts w:ascii="Times New Roman" w:eastAsia="宋体" w:hAnsi="Times New Roman" w:cs="Times New Roman"/>
                <w:sz w:val="24"/>
                <w:szCs w:val="24"/>
              </w:rPr>
              <w:t>4</w:t>
            </w:r>
          </w:p>
        </w:tc>
        <w:tc>
          <w:tcPr>
            <w:tcW w:w="604" w:type="pct"/>
            <w:tcBorders>
              <w:top w:val="single" w:sz="4" w:space="0" w:color="auto"/>
              <w:left w:val="single" w:sz="6" w:space="0" w:color="auto"/>
              <w:bottom w:val="single" w:sz="6" w:space="0" w:color="auto"/>
              <w:right w:val="single" w:sz="4" w:space="0" w:color="auto"/>
            </w:tcBorders>
            <w:vAlign w:val="center"/>
            <w:hideMark/>
          </w:tcPr>
          <w:p w14:paraId="6210EDCA" w14:textId="77777777" w:rsidR="005B6B3D" w:rsidRPr="00396F6F" w:rsidRDefault="005B6B3D" w:rsidP="00FE37A1">
            <w:pPr>
              <w:widowControl/>
              <w:autoSpaceDE w:val="0"/>
              <w:autoSpaceDN w:val="0"/>
              <w:jc w:val="center"/>
              <w:rPr>
                <w:rFonts w:ascii="Times New Roman" w:eastAsia="宋体" w:hAnsi="Times New Roman" w:cs="Times New Roman"/>
                <w:sz w:val="24"/>
                <w:szCs w:val="24"/>
              </w:rPr>
            </w:pPr>
            <w:r w:rsidRPr="00396F6F">
              <w:rPr>
                <w:rFonts w:ascii="Times New Roman" w:eastAsia="宋体" w:hAnsi="Times New Roman" w:cs="Times New Roman"/>
                <w:sz w:val="24"/>
                <w:szCs w:val="24"/>
              </w:rPr>
              <w:t>5</w:t>
            </w:r>
          </w:p>
        </w:tc>
      </w:tr>
      <w:tr w:rsidR="005B6B3D" w:rsidRPr="00396F6F" w14:paraId="4F73488C" w14:textId="77777777" w:rsidTr="00FE37A1">
        <w:trPr>
          <w:trHeight w:val="245"/>
          <w:jc w:val="center"/>
        </w:trPr>
        <w:tc>
          <w:tcPr>
            <w:tcW w:w="931" w:type="pct"/>
            <w:tcBorders>
              <w:top w:val="single" w:sz="6" w:space="0" w:color="auto"/>
              <w:left w:val="single" w:sz="4" w:space="0" w:color="auto"/>
              <w:bottom w:val="single" w:sz="4" w:space="0" w:color="auto"/>
              <w:right w:val="single" w:sz="6" w:space="0" w:color="auto"/>
            </w:tcBorders>
            <w:vAlign w:val="center"/>
            <w:hideMark/>
          </w:tcPr>
          <w:p w14:paraId="34099872" w14:textId="77777777" w:rsidR="005B6B3D" w:rsidRPr="00396F6F" w:rsidRDefault="005B6B3D" w:rsidP="00FE37A1">
            <w:pPr>
              <w:widowControl/>
              <w:autoSpaceDE w:val="0"/>
              <w:autoSpaceDN w:val="0"/>
              <w:jc w:val="center"/>
              <w:rPr>
                <w:rFonts w:ascii="Times New Roman" w:eastAsia="宋体" w:hAnsi="Times New Roman" w:cs="Times New Roman"/>
                <w:sz w:val="24"/>
                <w:szCs w:val="24"/>
              </w:rPr>
            </w:pPr>
            <w:r w:rsidRPr="00396F6F">
              <w:rPr>
                <w:rFonts w:ascii="Times New Roman" w:eastAsia="宋体" w:hAnsi="Times New Roman" w:cs="Times New Roman"/>
                <w:sz w:val="24"/>
                <w:szCs w:val="24"/>
              </w:rPr>
              <w:t>分级指标值</w:t>
            </w:r>
            <w:r w:rsidRPr="00396F6F">
              <w:rPr>
                <w:rFonts w:ascii="Times New Roman" w:eastAsia="宋体" w:hAnsi="Times New Roman" w:cs="Times New Roman"/>
                <w:i/>
                <w:iCs/>
                <w:sz w:val="24"/>
                <w:szCs w:val="24"/>
              </w:rPr>
              <w:t>T</w:t>
            </w:r>
            <w:r w:rsidRPr="00396F6F">
              <w:rPr>
                <w:rFonts w:ascii="Times New Roman" w:eastAsia="宋体" w:hAnsi="Times New Roman" w:cs="Times New Roman"/>
                <w:sz w:val="24"/>
                <w:szCs w:val="24"/>
                <w:vertAlign w:val="subscript"/>
              </w:rPr>
              <w:t>r</w:t>
            </w:r>
          </w:p>
        </w:tc>
        <w:tc>
          <w:tcPr>
            <w:tcW w:w="875" w:type="pct"/>
            <w:tcBorders>
              <w:top w:val="single" w:sz="6" w:space="0" w:color="auto"/>
              <w:left w:val="single" w:sz="6" w:space="0" w:color="auto"/>
              <w:bottom w:val="single" w:sz="4" w:space="0" w:color="auto"/>
              <w:right w:val="single" w:sz="6" w:space="0" w:color="auto"/>
            </w:tcBorders>
            <w:vAlign w:val="center"/>
            <w:hideMark/>
          </w:tcPr>
          <w:p w14:paraId="6F2A1F02" w14:textId="77777777" w:rsidR="005B6B3D" w:rsidRPr="00396F6F" w:rsidRDefault="005B6B3D" w:rsidP="00FE37A1">
            <w:pPr>
              <w:widowControl/>
              <w:autoSpaceDE w:val="0"/>
              <w:autoSpaceDN w:val="0"/>
              <w:jc w:val="center"/>
              <w:rPr>
                <w:rFonts w:ascii="Times New Roman" w:eastAsia="宋体" w:hAnsi="Times New Roman" w:cs="Times New Roman"/>
                <w:sz w:val="24"/>
                <w:szCs w:val="24"/>
              </w:rPr>
            </w:pPr>
            <w:r w:rsidRPr="00396F6F">
              <w:rPr>
                <w:rFonts w:ascii="Times New Roman" w:eastAsia="宋体" w:hAnsi="Times New Roman" w:cs="Times New Roman"/>
                <w:sz w:val="24"/>
                <w:szCs w:val="24"/>
              </w:rPr>
              <w:t>0.20≤</w:t>
            </w:r>
            <w:r w:rsidRPr="00396F6F">
              <w:rPr>
                <w:rFonts w:ascii="Times New Roman" w:eastAsia="宋体" w:hAnsi="Times New Roman" w:cs="Times New Roman"/>
                <w:i/>
                <w:sz w:val="24"/>
                <w:szCs w:val="24"/>
              </w:rPr>
              <w:t>T</w:t>
            </w:r>
            <w:r w:rsidRPr="00396F6F">
              <w:rPr>
                <w:rFonts w:ascii="Times New Roman" w:eastAsia="宋体" w:hAnsi="Times New Roman" w:cs="Times New Roman"/>
                <w:sz w:val="24"/>
                <w:szCs w:val="24"/>
                <w:vertAlign w:val="subscript"/>
              </w:rPr>
              <w:t>r</w:t>
            </w:r>
            <w:r w:rsidRPr="00396F6F">
              <w:rPr>
                <w:rFonts w:ascii="Times New Roman" w:eastAsia="宋体" w:hAnsi="Times New Roman" w:cs="Times New Roman"/>
                <w:sz w:val="24"/>
                <w:szCs w:val="24"/>
              </w:rPr>
              <w:t>＜</w:t>
            </w:r>
            <w:r w:rsidRPr="00396F6F">
              <w:rPr>
                <w:rFonts w:ascii="Times New Roman" w:eastAsia="宋体" w:hAnsi="Times New Roman" w:cs="Times New Roman"/>
                <w:sz w:val="24"/>
                <w:szCs w:val="24"/>
              </w:rPr>
              <w:t>0.30</w:t>
            </w:r>
          </w:p>
        </w:tc>
        <w:tc>
          <w:tcPr>
            <w:tcW w:w="888" w:type="pct"/>
            <w:tcBorders>
              <w:top w:val="single" w:sz="6" w:space="0" w:color="auto"/>
              <w:left w:val="single" w:sz="6" w:space="0" w:color="auto"/>
              <w:bottom w:val="single" w:sz="4" w:space="0" w:color="auto"/>
              <w:right w:val="single" w:sz="6" w:space="0" w:color="auto"/>
            </w:tcBorders>
            <w:vAlign w:val="center"/>
            <w:hideMark/>
          </w:tcPr>
          <w:p w14:paraId="3DF48883" w14:textId="77777777" w:rsidR="005B6B3D" w:rsidRPr="00396F6F" w:rsidRDefault="005B6B3D" w:rsidP="00FE37A1">
            <w:pPr>
              <w:widowControl/>
              <w:autoSpaceDE w:val="0"/>
              <w:autoSpaceDN w:val="0"/>
              <w:jc w:val="center"/>
              <w:rPr>
                <w:rFonts w:ascii="Times New Roman" w:eastAsia="宋体" w:hAnsi="Times New Roman" w:cs="Times New Roman"/>
                <w:sz w:val="24"/>
                <w:szCs w:val="24"/>
              </w:rPr>
            </w:pPr>
            <w:r w:rsidRPr="00396F6F">
              <w:rPr>
                <w:rFonts w:ascii="Times New Roman" w:eastAsia="宋体" w:hAnsi="Times New Roman" w:cs="Times New Roman"/>
                <w:sz w:val="24"/>
                <w:szCs w:val="24"/>
              </w:rPr>
              <w:t>0.30≤</w:t>
            </w:r>
            <w:r w:rsidRPr="00396F6F">
              <w:rPr>
                <w:rFonts w:ascii="Times New Roman" w:eastAsia="宋体" w:hAnsi="Times New Roman" w:cs="Times New Roman"/>
                <w:i/>
                <w:sz w:val="24"/>
                <w:szCs w:val="24"/>
              </w:rPr>
              <w:t>T</w:t>
            </w:r>
            <w:r w:rsidRPr="00396F6F">
              <w:rPr>
                <w:rFonts w:ascii="Times New Roman" w:eastAsia="宋体" w:hAnsi="Times New Roman" w:cs="Times New Roman"/>
                <w:sz w:val="24"/>
                <w:szCs w:val="24"/>
                <w:vertAlign w:val="subscript"/>
              </w:rPr>
              <w:t>r</w:t>
            </w:r>
            <w:r w:rsidRPr="00396F6F">
              <w:rPr>
                <w:rFonts w:ascii="Times New Roman" w:eastAsia="宋体" w:hAnsi="Times New Roman" w:cs="Times New Roman"/>
                <w:sz w:val="24"/>
                <w:szCs w:val="24"/>
              </w:rPr>
              <w:t>＜</w:t>
            </w:r>
            <w:r w:rsidRPr="00396F6F">
              <w:rPr>
                <w:rFonts w:ascii="Times New Roman" w:eastAsia="宋体" w:hAnsi="Times New Roman" w:cs="Times New Roman"/>
                <w:sz w:val="24"/>
                <w:szCs w:val="24"/>
              </w:rPr>
              <w:t>0.40</w:t>
            </w:r>
          </w:p>
        </w:tc>
        <w:tc>
          <w:tcPr>
            <w:tcW w:w="846" w:type="pct"/>
            <w:tcBorders>
              <w:top w:val="single" w:sz="6" w:space="0" w:color="auto"/>
              <w:left w:val="single" w:sz="6" w:space="0" w:color="auto"/>
              <w:bottom w:val="single" w:sz="4" w:space="0" w:color="auto"/>
              <w:right w:val="single" w:sz="6" w:space="0" w:color="auto"/>
            </w:tcBorders>
            <w:vAlign w:val="center"/>
            <w:hideMark/>
          </w:tcPr>
          <w:p w14:paraId="6925DBEF" w14:textId="77777777" w:rsidR="005B6B3D" w:rsidRPr="00396F6F" w:rsidRDefault="005B6B3D" w:rsidP="00FE37A1">
            <w:pPr>
              <w:pStyle w:val="6"/>
              <w:widowControl/>
              <w:autoSpaceDE w:val="0"/>
              <w:autoSpaceDN w:val="0"/>
              <w:jc w:val="center"/>
              <w:rPr>
                <w:rFonts w:ascii="Times New Roman" w:eastAsia="宋体" w:hAnsi="Times New Roman" w:cs="Times New Roman"/>
                <w:sz w:val="24"/>
              </w:rPr>
            </w:pPr>
            <w:r w:rsidRPr="00396F6F">
              <w:rPr>
                <w:rFonts w:ascii="Times New Roman" w:eastAsia="宋体" w:hAnsi="Times New Roman" w:cs="Times New Roman"/>
                <w:sz w:val="24"/>
              </w:rPr>
              <w:t>0.40 ≤</w:t>
            </w:r>
            <w:r w:rsidRPr="00396F6F">
              <w:rPr>
                <w:rFonts w:ascii="Times New Roman" w:eastAsia="宋体" w:hAnsi="Times New Roman" w:cs="Times New Roman"/>
                <w:i/>
                <w:sz w:val="24"/>
              </w:rPr>
              <w:t>T</w:t>
            </w:r>
            <w:r w:rsidRPr="00396F6F">
              <w:rPr>
                <w:rFonts w:ascii="Times New Roman" w:eastAsia="宋体" w:hAnsi="Times New Roman" w:cs="Times New Roman"/>
                <w:sz w:val="24"/>
                <w:vertAlign w:val="subscript"/>
              </w:rPr>
              <w:t>r</w:t>
            </w:r>
            <w:r w:rsidRPr="00396F6F">
              <w:rPr>
                <w:rFonts w:ascii="Times New Roman" w:eastAsia="宋体" w:hAnsi="Times New Roman" w:cs="Times New Roman"/>
                <w:sz w:val="24"/>
              </w:rPr>
              <w:t>＜</w:t>
            </w:r>
            <w:r w:rsidRPr="00396F6F">
              <w:rPr>
                <w:rFonts w:ascii="Times New Roman" w:eastAsia="宋体" w:hAnsi="Times New Roman" w:cs="Times New Roman"/>
                <w:sz w:val="24"/>
              </w:rPr>
              <w:t>0.50</w:t>
            </w:r>
          </w:p>
        </w:tc>
        <w:tc>
          <w:tcPr>
            <w:tcW w:w="855" w:type="pct"/>
            <w:tcBorders>
              <w:top w:val="single" w:sz="6" w:space="0" w:color="auto"/>
              <w:left w:val="single" w:sz="6" w:space="0" w:color="auto"/>
              <w:bottom w:val="single" w:sz="4" w:space="0" w:color="auto"/>
              <w:right w:val="single" w:sz="6" w:space="0" w:color="auto"/>
            </w:tcBorders>
            <w:vAlign w:val="center"/>
            <w:hideMark/>
          </w:tcPr>
          <w:p w14:paraId="6C735190" w14:textId="77777777" w:rsidR="005B6B3D" w:rsidRPr="00396F6F" w:rsidRDefault="005B6B3D" w:rsidP="00FE37A1">
            <w:pPr>
              <w:widowControl/>
              <w:autoSpaceDE w:val="0"/>
              <w:autoSpaceDN w:val="0"/>
              <w:jc w:val="center"/>
              <w:rPr>
                <w:rFonts w:ascii="Times New Roman" w:eastAsia="宋体" w:hAnsi="Times New Roman" w:cs="Times New Roman"/>
                <w:sz w:val="24"/>
                <w:szCs w:val="24"/>
              </w:rPr>
            </w:pPr>
            <w:r w:rsidRPr="00396F6F">
              <w:rPr>
                <w:rFonts w:ascii="Times New Roman" w:eastAsia="宋体" w:hAnsi="Times New Roman" w:cs="Times New Roman"/>
                <w:sz w:val="24"/>
                <w:szCs w:val="24"/>
              </w:rPr>
              <w:t>0.50≤</w:t>
            </w:r>
            <w:r w:rsidRPr="00396F6F">
              <w:rPr>
                <w:rFonts w:ascii="Times New Roman" w:eastAsia="宋体" w:hAnsi="Times New Roman" w:cs="Times New Roman"/>
                <w:i/>
                <w:sz w:val="24"/>
                <w:szCs w:val="24"/>
              </w:rPr>
              <w:t>T</w:t>
            </w:r>
            <w:r w:rsidRPr="00396F6F">
              <w:rPr>
                <w:rFonts w:ascii="Times New Roman" w:eastAsia="宋体" w:hAnsi="Times New Roman" w:cs="Times New Roman"/>
                <w:sz w:val="24"/>
                <w:szCs w:val="24"/>
                <w:vertAlign w:val="subscript"/>
              </w:rPr>
              <w:t>r</w:t>
            </w:r>
            <w:r w:rsidRPr="00396F6F">
              <w:rPr>
                <w:rFonts w:ascii="Times New Roman" w:eastAsia="宋体" w:hAnsi="Times New Roman" w:cs="Times New Roman"/>
                <w:sz w:val="24"/>
                <w:szCs w:val="24"/>
              </w:rPr>
              <w:t>＜</w:t>
            </w:r>
            <w:r w:rsidRPr="00396F6F">
              <w:rPr>
                <w:rFonts w:ascii="Times New Roman" w:eastAsia="宋体" w:hAnsi="Times New Roman" w:cs="Times New Roman"/>
                <w:sz w:val="24"/>
                <w:szCs w:val="24"/>
              </w:rPr>
              <w:t>0.60</w:t>
            </w:r>
          </w:p>
        </w:tc>
        <w:tc>
          <w:tcPr>
            <w:tcW w:w="604" w:type="pct"/>
            <w:tcBorders>
              <w:top w:val="single" w:sz="6" w:space="0" w:color="auto"/>
              <w:left w:val="single" w:sz="6" w:space="0" w:color="auto"/>
              <w:bottom w:val="single" w:sz="4" w:space="0" w:color="auto"/>
              <w:right w:val="single" w:sz="4" w:space="0" w:color="auto"/>
            </w:tcBorders>
            <w:vAlign w:val="center"/>
            <w:hideMark/>
          </w:tcPr>
          <w:p w14:paraId="1F0CF72D" w14:textId="77777777" w:rsidR="005B6B3D" w:rsidRPr="00396F6F" w:rsidRDefault="005B6B3D" w:rsidP="00FE37A1">
            <w:pPr>
              <w:widowControl/>
              <w:autoSpaceDE w:val="0"/>
              <w:autoSpaceDN w:val="0"/>
              <w:jc w:val="center"/>
              <w:rPr>
                <w:rFonts w:ascii="Times New Roman" w:eastAsia="宋体" w:hAnsi="Times New Roman" w:cs="Times New Roman"/>
                <w:sz w:val="24"/>
                <w:szCs w:val="24"/>
              </w:rPr>
            </w:pPr>
            <w:r w:rsidRPr="00396F6F">
              <w:rPr>
                <w:rFonts w:ascii="Times New Roman" w:eastAsia="宋体" w:hAnsi="Times New Roman" w:cs="Times New Roman"/>
                <w:i/>
                <w:sz w:val="24"/>
                <w:szCs w:val="24"/>
              </w:rPr>
              <w:t>T</w:t>
            </w:r>
            <w:r w:rsidRPr="00396F6F">
              <w:rPr>
                <w:rFonts w:ascii="Times New Roman" w:eastAsia="宋体" w:hAnsi="Times New Roman" w:cs="Times New Roman"/>
                <w:sz w:val="24"/>
                <w:szCs w:val="24"/>
                <w:vertAlign w:val="subscript"/>
              </w:rPr>
              <w:t>r</w:t>
            </w:r>
            <w:r w:rsidRPr="00396F6F">
              <w:rPr>
                <w:rFonts w:ascii="Times New Roman" w:eastAsia="宋体" w:hAnsi="Times New Roman" w:cs="Times New Roman"/>
                <w:sz w:val="24"/>
                <w:szCs w:val="24"/>
              </w:rPr>
              <w:t>≥0.60</w:t>
            </w:r>
          </w:p>
        </w:tc>
      </w:tr>
    </w:tbl>
    <w:p w14:paraId="64023B24" w14:textId="71D59AAA" w:rsidR="00D028D9" w:rsidRDefault="00743DF9" w:rsidP="008254EB">
      <w:pPr>
        <w:pStyle w:val="aff0"/>
        <w:spacing w:line="360" w:lineRule="auto"/>
        <w:ind w:firstLineChars="0" w:firstLine="0"/>
        <w:contextualSpacing/>
        <w:rPr>
          <w:rFonts w:ascii="Times New Roman"/>
          <w:sz w:val="24"/>
          <w:szCs w:val="24"/>
        </w:rPr>
      </w:pPr>
      <w:r w:rsidRPr="004E6916">
        <w:rPr>
          <w:rFonts w:ascii="Times New Roman"/>
          <w:kern w:val="2"/>
          <w:sz w:val="24"/>
          <w:szCs w:val="24"/>
        </w:rPr>
        <w:t xml:space="preserve">4.12.2  </w:t>
      </w:r>
      <w:r w:rsidRPr="004E6916">
        <w:rPr>
          <w:rFonts w:ascii="Times New Roman"/>
          <w:sz w:val="24"/>
          <w:szCs w:val="24"/>
        </w:rPr>
        <w:t>颜色透射指数分级见表</w:t>
      </w:r>
      <w:r w:rsidR="005B6B3D" w:rsidRPr="004E6916">
        <w:rPr>
          <w:rFonts w:ascii="Times New Roman"/>
          <w:kern w:val="2"/>
          <w:sz w:val="24"/>
          <w:szCs w:val="24"/>
        </w:rPr>
        <w:t>4.12.2</w:t>
      </w:r>
      <w:r w:rsidRPr="004E6916">
        <w:rPr>
          <w:rFonts w:ascii="Times New Roman"/>
          <w:sz w:val="24"/>
          <w:szCs w:val="24"/>
        </w:rPr>
        <w:t>。</w:t>
      </w:r>
    </w:p>
    <w:p w14:paraId="75DC7BDB" w14:textId="5DFFD676" w:rsidR="005B6B3D" w:rsidRPr="00396F6F" w:rsidRDefault="005B6B3D" w:rsidP="00DD6FDE">
      <w:pPr>
        <w:spacing w:line="360" w:lineRule="auto"/>
        <w:jc w:val="center"/>
        <w:rPr>
          <w:rFonts w:ascii="Times New Roman"/>
          <w:sz w:val="24"/>
          <w:szCs w:val="24"/>
        </w:rPr>
      </w:pPr>
      <w:r w:rsidRPr="00396F6F">
        <w:rPr>
          <w:rFonts w:ascii="Times New Roman" w:hAnsi="Times New Roman" w:cs="Times New Roman"/>
          <w:sz w:val="24"/>
          <w:szCs w:val="24"/>
        </w:rPr>
        <w:t>表</w:t>
      </w:r>
      <w:r w:rsidRPr="00396F6F">
        <w:rPr>
          <w:rFonts w:ascii="Times New Roman" w:hAnsi="Times New Roman" w:cs="Times New Roman"/>
          <w:sz w:val="24"/>
          <w:szCs w:val="24"/>
        </w:rPr>
        <w:t xml:space="preserve">4.12.2 </w:t>
      </w:r>
      <w:r w:rsidRPr="00396F6F">
        <w:rPr>
          <w:rFonts w:ascii="Times New Roman" w:hAnsi="Times New Roman" w:cs="Times New Roman"/>
          <w:sz w:val="24"/>
          <w:szCs w:val="24"/>
        </w:rPr>
        <w:t>颜色透射指数分级</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855"/>
        <w:gridCol w:w="1274"/>
        <w:gridCol w:w="1274"/>
        <w:gridCol w:w="1276"/>
        <w:gridCol w:w="1276"/>
        <w:gridCol w:w="1213"/>
      </w:tblGrid>
      <w:tr w:rsidR="005B6B3D" w:rsidRPr="005B6B3D" w14:paraId="59BD7B1F" w14:textId="77777777" w:rsidTr="00396F6F">
        <w:tc>
          <w:tcPr>
            <w:tcW w:w="680" w:type="pct"/>
            <w:vMerge w:val="restart"/>
            <w:tcBorders>
              <w:top w:val="single" w:sz="4" w:space="0" w:color="000000"/>
              <w:left w:val="single" w:sz="4" w:space="0" w:color="000000"/>
              <w:bottom w:val="single" w:sz="4" w:space="0" w:color="000000"/>
              <w:right w:val="single" w:sz="4" w:space="0" w:color="000000"/>
            </w:tcBorders>
            <w:vAlign w:val="center"/>
            <w:hideMark/>
          </w:tcPr>
          <w:p w14:paraId="26887560" w14:textId="77777777" w:rsidR="005B6B3D" w:rsidRPr="00396F6F" w:rsidRDefault="005B6B3D" w:rsidP="00FE37A1">
            <w:pPr>
              <w:pStyle w:val="aff0"/>
              <w:ind w:firstLineChars="0" w:firstLine="0"/>
              <w:jc w:val="center"/>
              <w:rPr>
                <w:rFonts w:ascii="Times New Roman"/>
                <w:sz w:val="24"/>
                <w:szCs w:val="24"/>
              </w:rPr>
            </w:pPr>
            <w:r w:rsidRPr="00396F6F">
              <w:rPr>
                <w:rFonts w:ascii="Times New Roman"/>
                <w:sz w:val="24"/>
                <w:szCs w:val="24"/>
              </w:rPr>
              <w:t>显色组别分级</w:t>
            </w:r>
          </w:p>
        </w:tc>
        <w:tc>
          <w:tcPr>
            <w:tcW w:w="1283" w:type="pct"/>
            <w:gridSpan w:val="2"/>
            <w:tcBorders>
              <w:top w:val="single" w:sz="4" w:space="0" w:color="000000"/>
              <w:left w:val="single" w:sz="4" w:space="0" w:color="000000"/>
              <w:bottom w:val="single" w:sz="4" w:space="0" w:color="000000"/>
              <w:right w:val="single" w:sz="4" w:space="0" w:color="000000"/>
            </w:tcBorders>
            <w:vAlign w:val="center"/>
            <w:hideMark/>
          </w:tcPr>
          <w:p w14:paraId="5C0B9E3E" w14:textId="77777777" w:rsidR="005B6B3D" w:rsidRPr="00396F6F" w:rsidRDefault="005B6B3D" w:rsidP="00FE37A1">
            <w:pPr>
              <w:pStyle w:val="aff0"/>
              <w:ind w:firstLineChars="0" w:firstLine="0"/>
              <w:jc w:val="center"/>
              <w:rPr>
                <w:rFonts w:ascii="Times New Roman"/>
                <w:sz w:val="24"/>
                <w:szCs w:val="24"/>
              </w:rPr>
            </w:pPr>
            <w:r w:rsidRPr="00396F6F">
              <w:rPr>
                <w:rFonts w:ascii="Times New Roman"/>
                <w:sz w:val="24"/>
                <w:szCs w:val="24"/>
              </w:rPr>
              <w:t>1</w:t>
            </w:r>
          </w:p>
        </w:tc>
        <w:tc>
          <w:tcPr>
            <w:tcW w:w="1537" w:type="pct"/>
            <w:gridSpan w:val="2"/>
            <w:tcBorders>
              <w:top w:val="single" w:sz="4" w:space="0" w:color="000000"/>
              <w:left w:val="single" w:sz="4" w:space="0" w:color="000000"/>
              <w:bottom w:val="single" w:sz="4" w:space="0" w:color="000000"/>
              <w:right w:val="single" w:sz="4" w:space="0" w:color="000000"/>
            </w:tcBorders>
            <w:vAlign w:val="center"/>
            <w:hideMark/>
          </w:tcPr>
          <w:p w14:paraId="44C29D78" w14:textId="77777777" w:rsidR="005B6B3D" w:rsidRPr="00396F6F" w:rsidRDefault="005B6B3D" w:rsidP="00FE37A1">
            <w:pPr>
              <w:pStyle w:val="aff0"/>
              <w:ind w:firstLineChars="0" w:firstLine="0"/>
              <w:jc w:val="center"/>
              <w:rPr>
                <w:rFonts w:ascii="Times New Roman"/>
                <w:sz w:val="24"/>
                <w:szCs w:val="24"/>
              </w:rPr>
            </w:pPr>
            <w:r w:rsidRPr="00396F6F">
              <w:rPr>
                <w:rFonts w:ascii="Times New Roman"/>
                <w:sz w:val="24"/>
                <w:szCs w:val="24"/>
              </w:rPr>
              <w:t>2</w:t>
            </w:r>
          </w:p>
        </w:tc>
        <w:tc>
          <w:tcPr>
            <w:tcW w:w="769" w:type="pct"/>
            <w:vMerge w:val="restart"/>
            <w:tcBorders>
              <w:top w:val="single" w:sz="4" w:space="0" w:color="000000"/>
              <w:left w:val="single" w:sz="4" w:space="0" w:color="000000"/>
              <w:bottom w:val="single" w:sz="4" w:space="0" w:color="000000"/>
              <w:right w:val="single" w:sz="4" w:space="0" w:color="000000"/>
            </w:tcBorders>
            <w:vAlign w:val="center"/>
            <w:hideMark/>
          </w:tcPr>
          <w:p w14:paraId="791FE27A" w14:textId="77777777" w:rsidR="005B6B3D" w:rsidRPr="00396F6F" w:rsidRDefault="005B6B3D" w:rsidP="00FE37A1">
            <w:pPr>
              <w:pStyle w:val="aff0"/>
              <w:ind w:firstLineChars="0" w:firstLine="0"/>
              <w:jc w:val="center"/>
              <w:rPr>
                <w:rFonts w:ascii="Times New Roman"/>
                <w:sz w:val="24"/>
                <w:szCs w:val="24"/>
              </w:rPr>
            </w:pPr>
            <w:r w:rsidRPr="00396F6F">
              <w:rPr>
                <w:rFonts w:ascii="Times New Roman"/>
                <w:sz w:val="24"/>
                <w:szCs w:val="24"/>
              </w:rPr>
              <w:t>3</w:t>
            </w:r>
          </w:p>
        </w:tc>
        <w:tc>
          <w:tcPr>
            <w:tcW w:w="731" w:type="pct"/>
            <w:vMerge w:val="restart"/>
            <w:tcBorders>
              <w:top w:val="single" w:sz="4" w:space="0" w:color="000000"/>
              <w:left w:val="single" w:sz="4" w:space="0" w:color="000000"/>
              <w:bottom w:val="single" w:sz="4" w:space="0" w:color="000000"/>
              <w:right w:val="single" w:sz="4" w:space="0" w:color="000000"/>
            </w:tcBorders>
            <w:vAlign w:val="center"/>
            <w:hideMark/>
          </w:tcPr>
          <w:p w14:paraId="57405303" w14:textId="77777777" w:rsidR="005B6B3D" w:rsidRPr="00396F6F" w:rsidRDefault="005B6B3D" w:rsidP="00FE37A1">
            <w:pPr>
              <w:pStyle w:val="aff0"/>
              <w:ind w:firstLineChars="0" w:firstLine="0"/>
              <w:jc w:val="center"/>
              <w:rPr>
                <w:rFonts w:ascii="Times New Roman"/>
                <w:sz w:val="24"/>
                <w:szCs w:val="24"/>
              </w:rPr>
            </w:pPr>
            <w:r w:rsidRPr="00396F6F">
              <w:rPr>
                <w:rFonts w:ascii="Times New Roman"/>
                <w:sz w:val="24"/>
                <w:szCs w:val="24"/>
              </w:rPr>
              <w:t>4</w:t>
            </w:r>
          </w:p>
        </w:tc>
      </w:tr>
      <w:tr w:rsidR="005B6B3D" w:rsidRPr="005B6B3D" w14:paraId="7A988990" w14:textId="77777777" w:rsidTr="005B6B3D">
        <w:tc>
          <w:tcPr>
            <w:tcW w:w="680" w:type="pct"/>
            <w:vMerge/>
            <w:tcBorders>
              <w:top w:val="single" w:sz="4" w:space="0" w:color="000000"/>
              <w:left w:val="single" w:sz="4" w:space="0" w:color="000000"/>
              <w:bottom w:val="single" w:sz="4" w:space="0" w:color="000000"/>
              <w:right w:val="single" w:sz="4" w:space="0" w:color="000000"/>
            </w:tcBorders>
            <w:vAlign w:val="center"/>
            <w:hideMark/>
          </w:tcPr>
          <w:p w14:paraId="552936B7" w14:textId="77777777" w:rsidR="005B6B3D" w:rsidRPr="00396F6F" w:rsidRDefault="005B6B3D" w:rsidP="00FE37A1">
            <w:pPr>
              <w:widowControl/>
              <w:autoSpaceDE w:val="0"/>
              <w:autoSpaceDN w:val="0"/>
              <w:jc w:val="left"/>
              <w:rPr>
                <w:rFonts w:ascii="Times New Roman" w:eastAsia="宋体" w:hAnsi="Times New Roman" w:cs="Times New Roman"/>
                <w:kern w:val="0"/>
                <w:sz w:val="24"/>
                <w:szCs w:val="24"/>
              </w:rPr>
            </w:pPr>
          </w:p>
        </w:tc>
        <w:tc>
          <w:tcPr>
            <w:tcW w:w="515" w:type="pct"/>
            <w:tcBorders>
              <w:top w:val="single" w:sz="4" w:space="0" w:color="000000"/>
              <w:left w:val="single" w:sz="4" w:space="0" w:color="000000"/>
              <w:bottom w:val="single" w:sz="4" w:space="0" w:color="000000"/>
              <w:right w:val="single" w:sz="4" w:space="0" w:color="000000"/>
            </w:tcBorders>
            <w:vAlign w:val="center"/>
            <w:hideMark/>
          </w:tcPr>
          <w:p w14:paraId="2924FE3F" w14:textId="77777777" w:rsidR="005B6B3D" w:rsidRPr="00396F6F" w:rsidRDefault="005B6B3D" w:rsidP="00FE37A1">
            <w:pPr>
              <w:pStyle w:val="aff0"/>
              <w:ind w:firstLineChars="0" w:firstLine="0"/>
              <w:jc w:val="center"/>
              <w:rPr>
                <w:rFonts w:ascii="Times New Roman"/>
                <w:sz w:val="24"/>
                <w:szCs w:val="24"/>
              </w:rPr>
            </w:pPr>
            <w:r w:rsidRPr="00396F6F">
              <w:rPr>
                <w:rFonts w:ascii="Times New Roman"/>
                <w:sz w:val="24"/>
                <w:szCs w:val="24"/>
              </w:rPr>
              <w:t>A</w:t>
            </w:r>
          </w:p>
        </w:tc>
        <w:tc>
          <w:tcPr>
            <w:tcW w:w="768" w:type="pct"/>
            <w:tcBorders>
              <w:top w:val="single" w:sz="4" w:space="0" w:color="000000"/>
              <w:left w:val="single" w:sz="4" w:space="0" w:color="000000"/>
              <w:bottom w:val="single" w:sz="4" w:space="0" w:color="000000"/>
              <w:right w:val="single" w:sz="4" w:space="0" w:color="000000"/>
            </w:tcBorders>
            <w:vAlign w:val="center"/>
            <w:hideMark/>
          </w:tcPr>
          <w:p w14:paraId="0B3A82B8" w14:textId="77777777" w:rsidR="005B6B3D" w:rsidRPr="00396F6F" w:rsidRDefault="005B6B3D" w:rsidP="00FE37A1">
            <w:pPr>
              <w:pStyle w:val="aff0"/>
              <w:ind w:firstLineChars="0" w:firstLine="0"/>
              <w:jc w:val="center"/>
              <w:rPr>
                <w:rFonts w:ascii="Times New Roman"/>
                <w:sz w:val="24"/>
                <w:szCs w:val="24"/>
              </w:rPr>
            </w:pPr>
            <w:r w:rsidRPr="00396F6F">
              <w:rPr>
                <w:rFonts w:ascii="Times New Roman"/>
                <w:sz w:val="24"/>
                <w:szCs w:val="24"/>
              </w:rPr>
              <w:t>B</w:t>
            </w:r>
          </w:p>
        </w:tc>
        <w:tc>
          <w:tcPr>
            <w:tcW w:w="768" w:type="pct"/>
            <w:tcBorders>
              <w:top w:val="single" w:sz="4" w:space="0" w:color="000000"/>
              <w:left w:val="single" w:sz="4" w:space="0" w:color="000000"/>
              <w:bottom w:val="single" w:sz="4" w:space="0" w:color="000000"/>
              <w:right w:val="single" w:sz="4" w:space="0" w:color="000000"/>
            </w:tcBorders>
            <w:vAlign w:val="center"/>
            <w:hideMark/>
          </w:tcPr>
          <w:p w14:paraId="5EB5796D" w14:textId="77777777" w:rsidR="005B6B3D" w:rsidRPr="00396F6F" w:rsidRDefault="005B6B3D" w:rsidP="00FE37A1">
            <w:pPr>
              <w:pStyle w:val="aff0"/>
              <w:ind w:firstLineChars="0" w:firstLine="0"/>
              <w:jc w:val="center"/>
              <w:rPr>
                <w:rFonts w:ascii="Times New Roman"/>
                <w:sz w:val="24"/>
                <w:szCs w:val="24"/>
              </w:rPr>
            </w:pPr>
            <w:r w:rsidRPr="00396F6F">
              <w:rPr>
                <w:rFonts w:ascii="Times New Roman"/>
                <w:sz w:val="24"/>
                <w:szCs w:val="24"/>
              </w:rPr>
              <w:t>A</w:t>
            </w:r>
          </w:p>
        </w:tc>
        <w:tc>
          <w:tcPr>
            <w:tcW w:w="769" w:type="pct"/>
            <w:tcBorders>
              <w:top w:val="single" w:sz="4" w:space="0" w:color="000000"/>
              <w:left w:val="single" w:sz="4" w:space="0" w:color="000000"/>
              <w:bottom w:val="single" w:sz="4" w:space="0" w:color="000000"/>
              <w:right w:val="single" w:sz="4" w:space="0" w:color="000000"/>
            </w:tcBorders>
            <w:vAlign w:val="center"/>
            <w:hideMark/>
          </w:tcPr>
          <w:p w14:paraId="7300275B" w14:textId="77777777" w:rsidR="005B6B3D" w:rsidRPr="00396F6F" w:rsidRDefault="005B6B3D" w:rsidP="00FE37A1">
            <w:pPr>
              <w:pStyle w:val="aff0"/>
              <w:ind w:firstLineChars="0" w:firstLine="0"/>
              <w:jc w:val="center"/>
              <w:rPr>
                <w:rFonts w:ascii="Times New Roman"/>
                <w:sz w:val="24"/>
                <w:szCs w:val="24"/>
              </w:rPr>
            </w:pPr>
            <w:r w:rsidRPr="00396F6F">
              <w:rPr>
                <w:rFonts w:ascii="Times New Roman"/>
                <w:sz w:val="24"/>
                <w:szCs w:val="24"/>
              </w:rPr>
              <w:t>B</w:t>
            </w:r>
          </w:p>
        </w:tc>
        <w:tc>
          <w:tcPr>
            <w:tcW w:w="769" w:type="pct"/>
            <w:vMerge/>
            <w:tcBorders>
              <w:top w:val="single" w:sz="4" w:space="0" w:color="000000"/>
              <w:left w:val="single" w:sz="4" w:space="0" w:color="000000"/>
              <w:bottom w:val="single" w:sz="4" w:space="0" w:color="000000"/>
              <w:right w:val="single" w:sz="4" w:space="0" w:color="000000"/>
            </w:tcBorders>
            <w:vAlign w:val="center"/>
            <w:hideMark/>
          </w:tcPr>
          <w:p w14:paraId="67F2C950" w14:textId="77777777" w:rsidR="005B6B3D" w:rsidRPr="00396F6F" w:rsidRDefault="005B6B3D" w:rsidP="00FE37A1">
            <w:pPr>
              <w:widowControl/>
              <w:autoSpaceDE w:val="0"/>
              <w:autoSpaceDN w:val="0"/>
              <w:jc w:val="left"/>
              <w:rPr>
                <w:rFonts w:ascii="Times New Roman" w:eastAsia="宋体" w:hAnsi="Times New Roman" w:cs="Times New Roman"/>
                <w:kern w:val="0"/>
                <w:sz w:val="24"/>
                <w:szCs w:val="24"/>
              </w:rPr>
            </w:pPr>
          </w:p>
        </w:tc>
        <w:tc>
          <w:tcPr>
            <w:tcW w:w="731" w:type="pct"/>
            <w:vMerge/>
            <w:tcBorders>
              <w:top w:val="single" w:sz="4" w:space="0" w:color="000000"/>
              <w:left w:val="single" w:sz="4" w:space="0" w:color="000000"/>
              <w:bottom w:val="single" w:sz="4" w:space="0" w:color="000000"/>
              <w:right w:val="single" w:sz="4" w:space="0" w:color="000000"/>
            </w:tcBorders>
            <w:vAlign w:val="center"/>
            <w:hideMark/>
          </w:tcPr>
          <w:p w14:paraId="6821FA9F" w14:textId="77777777" w:rsidR="005B6B3D" w:rsidRPr="00396F6F" w:rsidRDefault="005B6B3D" w:rsidP="00FE37A1">
            <w:pPr>
              <w:widowControl/>
              <w:autoSpaceDE w:val="0"/>
              <w:autoSpaceDN w:val="0"/>
              <w:jc w:val="left"/>
              <w:rPr>
                <w:rFonts w:ascii="Times New Roman" w:eastAsia="宋体" w:hAnsi="Times New Roman" w:cs="Times New Roman"/>
                <w:kern w:val="0"/>
                <w:sz w:val="24"/>
                <w:szCs w:val="24"/>
              </w:rPr>
            </w:pPr>
          </w:p>
        </w:tc>
      </w:tr>
      <w:tr w:rsidR="005B6B3D" w:rsidRPr="005B6B3D" w14:paraId="5CCB67BE" w14:textId="77777777" w:rsidTr="005B6B3D">
        <w:tc>
          <w:tcPr>
            <w:tcW w:w="680" w:type="pct"/>
            <w:tcBorders>
              <w:top w:val="single" w:sz="4" w:space="0" w:color="000000"/>
              <w:left w:val="single" w:sz="4" w:space="0" w:color="000000"/>
              <w:bottom w:val="single" w:sz="4" w:space="0" w:color="000000"/>
              <w:right w:val="single" w:sz="4" w:space="0" w:color="000000"/>
            </w:tcBorders>
            <w:vAlign w:val="center"/>
            <w:hideMark/>
          </w:tcPr>
          <w:p w14:paraId="48E2576B" w14:textId="77777777" w:rsidR="005B6B3D" w:rsidRPr="00396F6F" w:rsidRDefault="005B6B3D" w:rsidP="00FE37A1">
            <w:pPr>
              <w:pStyle w:val="aff0"/>
              <w:ind w:firstLineChars="0" w:firstLine="0"/>
              <w:jc w:val="center"/>
              <w:rPr>
                <w:rFonts w:ascii="Times New Roman"/>
                <w:i/>
                <w:iCs/>
                <w:sz w:val="24"/>
                <w:szCs w:val="24"/>
              </w:rPr>
            </w:pPr>
            <w:r w:rsidRPr="00396F6F">
              <w:rPr>
                <w:rFonts w:ascii="Times New Roman"/>
                <w:i/>
                <w:iCs/>
                <w:sz w:val="24"/>
                <w:szCs w:val="24"/>
              </w:rPr>
              <w:t>Ra</w:t>
            </w:r>
          </w:p>
        </w:tc>
        <w:tc>
          <w:tcPr>
            <w:tcW w:w="515" w:type="pct"/>
            <w:tcBorders>
              <w:top w:val="single" w:sz="4" w:space="0" w:color="000000"/>
              <w:left w:val="single" w:sz="4" w:space="0" w:color="000000"/>
              <w:bottom w:val="single" w:sz="4" w:space="0" w:color="000000"/>
              <w:right w:val="single" w:sz="4" w:space="0" w:color="000000"/>
            </w:tcBorders>
            <w:vAlign w:val="center"/>
            <w:hideMark/>
          </w:tcPr>
          <w:p w14:paraId="2E407253" w14:textId="77777777" w:rsidR="005B6B3D" w:rsidRPr="00396F6F" w:rsidRDefault="005B6B3D" w:rsidP="00FE37A1">
            <w:pPr>
              <w:pStyle w:val="aff0"/>
              <w:ind w:firstLineChars="0" w:firstLine="0"/>
              <w:jc w:val="center"/>
              <w:rPr>
                <w:rFonts w:ascii="Times New Roman"/>
                <w:sz w:val="24"/>
                <w:szCs w:val="24"/>
              </w:rPr>
            </w:pPr>
            <w:r w:rsidRPr="00396F6F">
              <w:rPr>
                <w:rFonts w:ascii="Times New Roman"/>
                <w:i/>
                <w:iCs/>
                <w:sz w:val="24"/>
                <w:szCs w:val="24"/>
              </w:rPr>
              <w:t>Ra</w:t>
            </w:r>
            <w:r w:rsidRPr="00396F6F">
              <w:rPr>
                <w:rFonts w:ascii="Times New Roman"/>
                <w:sz w:val="24"/>
                <w:szCs w:val="24"/>
              </w:rPr>
              <w:t>≥90</w:t>
            </w:r>
          </w:p>
        </w:tc>
        <w:tc>
          <w:tcPr>
            <w:tcW w:w="768" w:type="pct"/>
            <w:tcBorders>
              <w:top w:val="single" w:sz="4" w:space="0" w:color="000000"/>
              <w:left w:val="single" w:sz="4" w:space="0" w:color="000000"/>
              <w:bottom w:val="single" w:sz="4" w:space="0" w:color="000000"/>
              <w:right w:val="single" w:sz="4" w:space="0" w:color="000000"/>
            </w:tcBorders>
            <w:vAlign w:val="center"/>
            <w:hideMark/>
          </w:tcPr>
          <w:p w14:paraId="796E9472" w14:textId="77777777" w:rsidR="005B6B3D" w:rsidRPr="00396F6F" w:rsidRDefault="005B6B3D" w:rsidP="00FE37A1">
            <w:pPr>
              <w:pStyle w:val="aff0"/>
              <w:ind w:firstLineChars="0" w:firstLine="0"/>
              <w:jc w:val="center"/>
              <w:rPr>
                <w:rFonts w:ascii="Times New Roman"/>
                <w:sz w:val="24"/>
                <w:szCs w:val="24"/>
              </w:rPr>
            </w:pPr>
            <w:r w:rsidRPr="00396F6F">
              <w:rPr>
                <w:rFonts w:ascii="Times New Roman"/>
                <w:sz w:val="24"/>
                <w:szCs w:val="24"/>
              </w:rPr>
              <w:t>80≤</w:t>
            </w:r>
            <w:r w:rsidRPr="00396F6F">
              <w:rPr>
                <w:rFonts w:ascii="Times New Roman"/>
                <w:i/>
                <w:iCs/>
                <w:sz w:val="24"/>
                <w:szCs w:val="24"/>
              </w:rPr>
              <w:t>Ra</w:t>
            </w:r>
            <w:r w:rsidRPr="00396F6F">
              <w:rPr>
                <w:rFonts w:ascii="Times New Roman"/>
                <w:sz w:val="24"/>
                <w:szCs w:val="24"/>
              </w:rPr>
              <w:t>＜</w:t>
            </w:r>
            <w:r w:rsidRPr="00396F6F">
              <w:rPr>
                <w:rFonts w:ascii="Times New Roman"/>
                <w:sz w:val="24"/>
                <w:szCs w:val="24"/>
              </w:rPr>
              <w:t>90</w:t>
            </w:r>
          </w:p>
        </w:tc>
        <w:tc>
          <w:tcPr>
            <w:tcW w:w="768" w:type="pct"/>
            <w:tcBorders>
              <w:top w:val="single" w:sz="4" w:space="0" w:color="000000"/>
              <w:left w:val="single" w:sz="4" w:space="0" w:color="000000"/>
              <w:bottom w:val="single" w:sz="4" w:space="0" w:color="000000"/>
              <w:right w:val="single" w:sz="4" w:space="0" w:color="000000"/>
            </w:tcBorders>
            <w:vAlign w:val="center"/>
            <w:hideMark/>
          </w:tcPr>
          <w:p w14:paraId="2241BF65" w14:textId="77777777" w:rsidR="005B6B3D" w:rsidRPr="00396F6F" w:rsidRDefault="005B6B3D" w:rsidP="00FE37A1">
            <w:pPr>
              <w:pStyle w:val="aff0"/>
              <w:ind w:firstLineChars="0" w:firstLine="0"/>
              <w:jc w:val="center"/>
              <w:rPr>
                <w:rFonts w:ascii="Times New Roman"/>
                <w:sz w:val="24"/>
                <w:szCs w:val="24"/>
              </w:rPr>
            </w:pPr>
            <w:r w:rsidRPr="00396F6F">
              <w:rPr>
                <w:rFonts w:ascii="Times New Roman"/>
                <w:sz w:val="24"/>
                <w:szCs w:val="24"/>
              </w:rPr>
              <w:t>70≤</w:t>
            </w:r>
            <w:r w:rsidRPr="00396F6F">
              <w:rPr>
                <w:rFonts w:ascii="Times New Roman"/>
                <w:i/>
                <w:iCs/>
                <w:sz w:val="24"/>
                <w:szCs w:val="24"/>
              </w:rPr>
              <w:t>Ra</w:t>
            </w:r>
            <w:r w:rsidRPr="00396F6F">
              <w:rPr>
                <w:rFonts w:ascii="Times New Roman"/>
                <w:sz w:val="24"/>
                <w:szCs w:val="24"/>
              </w:rPr>
              <w:t>＜</w:t>
            </w:r>
            <w:r w:rsidRPr="00396F6F">
              <w:rPr>
                <w:rFonts w:ascii="Times New Roman"/>
                <w:sz w:val="24"/>
                <w:szCs w:val="24"/>
              </w:rPr>
              <w:t>80</w:t>
            </w:r>
          </w:p>
        </w:tc>
        <w:tc>
          <w:tcPr>
            <w:tcW w:w="769" w:type="pct"/>
            <w:tcBorders>
              <w:top w:val="single" w:sz="4" w:space="0" w:color="000000"/>
              <w:left w:val="single" w:sz="4" w:space="0" w:color="000000"/>
              <w:bottom w:val="single" w:sz="4" w:space="0" w:color="000000"/>
              <w:right w:val="single" w:sz="4" w:space="0" w:color="000000"/>
            </w:tcBorders>
            <w:vAlign w:val="center"/>
            <w:hideMark/>
          </w:tcPr>
          <w:p w14:paraId="4F584169" w14:textId="77777777" w:rsidR="005B6B3D" w:rsidRPr="00396F6F" w:rsidRDefault="005B6B3D" w:rsidP="00FE37A1">
            <w:pPr>
              <w:pStyle w:val="aff0"/>
              <w:ind w:firstLineChars="0" w:firstLine="0"/>
              <w:jc w:val="center"/>
              <w:rPr>
                <w:rFonts w:ascii="Times New Roman"/>
                <w:sz w:val="24"/>
                <w:szCs w:val="24"/>
              </w:rPr>
            </w:pPr>
            <w:r w:rsidRPr="00396F6F">
              <w:rPr>
                <w:rFonts w:ascii="Times New Roman"/>
                <w:sz w:val="24"/>
                <w:szCs w:val="24"/>
              </w:rPr>
              <w:t>60≤</w:t>
            </w:r>
            <w:r w:rsidRPr="00396F6F">
              <w:rPr>
                <w:rFonts w:ascii="Times New Roman"/>
                <w:i/>
                <w:iCs/>
                <w:sz w:val="24"/>
                <w:szCs w:val="24"/>
              </w:rPr>
              <w:t>Ra</w:t>
            </w:r>
            <w:r w:rsidRPr="00396F6F">
              <w:rPr>
                <w:rFonts w:ascii="Times New Roman"/>
                <w:sz w:val="24"/>
                <w:szCs w:val="24"/>
              </w:rPr>
              <w:t>＜</w:t>
            </w:r>
            <w:r w:rsidRPr="00396F6F">
              <w:rPr>
                <w:rFonts w:ascii="Times New Roman"/>
                <w:sz w:val="24"/>
                <w:szCs w:val="24"/>
              </w:rPr>
              <w:t>70</w:t>
            </w:r>
          </w:p>
        </w:tc>
        <w:tc>
          <w:tcPr>
            <w:tcW w:w="769" w:type="pct"/>
            <w:tcBorders>
              <w:top w:val="single" w:sz="4" w:space="0" w:color="000000"/>
              <w:left w:val="single" w:sz="4" w:space="0" w:color="000000"/>
              <w:bottom w:val="single" w:sz="4" w:space="0" w:color="000000"/>
              <w:right w:val="single" w:sz="4" w:space="0" w:color="000000"/>
            </w:tcBorders>
            <w:vAlign w:val="center"/>
            <w:hideMark/>
          </w:tcPr>
          <w:p w14:paraId="07D22A12" w14:textId="77777777" w:rsidR="005B6B3D" w:rsidRPr="00396F6F" w:rsidRDefault="005B6B3D" w:rsidP="00FE37A1">
            <w:pPr>
              <w:pStyle w:val="aff0"/>
              <w:ind w:firstLineChars="0" w:firstLine="0"/>
              <w:jc w:val="center"/>
              <w:rPr>
                <w:rFonts w:ascii="Times New Roman"/>
                <w:sz w:val="24"/>
                <w:szCs w:val="24"/>
              </w:rPr>
            </w:pPr>
            <w:r w:rsidRPr="00396F6F">
              <w:rPr>
                <w:rFonts w:ascii="Times New Roman"/>
                <w:sz w:val="24"/>
                <w:szCs w:val="24"/>
              </w:rPr>
              <w:t>40≤</w:t>
            </w:r>
            <w:r w:rsidRPr="00396F6F">
              <w:rPr>
                <w:rFonts w:ascii="Times New Roman"/>
                <w:i/>
                <w:iCs/>
                <w:sz w:val="24"/>
                <w:szCs w:val="24"/>
              </w:rPr>
              <w:t>Ra</w:t>
            </w:r>
            <w:r w:rsidRPr="00396F6F">
              <w:rPr>
                <w:rFonts w:ascii="Times New Roman"/>
                <w:sz w:val="24"/>
                <w:szCs w:val="24"/>
              </w:rPr>
              <w:t>＜</w:t>
            </w:r>
            <w:r w:rsidRPr="00396F6F">
              <w:rPr>
                <w:rFonts w:ascii="Times New Roman"/>
                <w:sz w:val="24"/>
                <w:szCs w:val="24"/>
              </w:rPr>
              <w:t>60</w:t>
            </w:r>
          </w:p>
        </w:tc>
        <w:tc>
          <w:tcPr>
            <w:tcW w:w="731" w:type="pct"/>
            <w:tcBorders>
              <w:top w:val="single" w:sz="4" w:space="0" w:color="000000"/>
              <w:left w:val="single" w:sz="4" w:space="0" w:color="000000"/>
              <w:bottom w:val="single" w:sz="4" w:space="0" w:color="000000"/>
              <w:right w:val="single" w:sz="4" w:space="0" w:color="000000"/>
            </w:tcBorders>
            <w:vAlign w:val="center"/>
            <w:hideMark/>
          </w:tcPr>
          <w:p w14:paraId="24A4AE9C" w14:textId="77777777" w:rsidR="005B6B3D" w:rsidRPr="00396F6F" w:rsidRDefault="005B6B3D" w:rsidP="00FE37A1">
            <w:pPr>
              <w:pStyle w:val="aff0"/>
              <w:ind w:firstLineChars="0" w:firstLine="0"/>
              <w:jc w:val="center"/>
              <w:rPr>
                <w:rFonts w:ascii="Times New Roman"/>
                <w:sz w:val="24"/>
                <w:szCs w:val="24"/>
              </w:rPr>
            </w:pPr>
            <w:r w:rsidRPr="00396F6F">
              <w:rPr>
                <w:rFonts w:ascii="Times New Roman"/>
                <w:sz w:val="24"/>
                <w:szCs w:val="24"/>
              </w:rPr>
              <w:t>20≤</w:t>
            </w:r>
            <w:r w:rsidRPr="00396F6F">
              <w:rPr>
                <w:rFonts w:ascii="Times New Roman"/>
                <w:i/>
                <w:iCs/>
                <w:sz w:val="24"/>
                <w:szCs w:val="24"/>
              </w:rPr>
              <w:t>Ra</w:t>
            </w:r>
            <w:r w:rsidRPr="00396F6F">
              <w:rPr>
                <w:rFonts w:ascii="Times New Roman"/>
                <w:sz w:val="24"/>
                <w:szCs w:val="24"/>
              </w:rPr>
              <w:t>＜</w:t>
            </w:r>
            <w:r w:rsidRPr="00396F6F">
              <w:rPr>
                <w:rFonts w:ascii="Times New Roman"/>
                <w:sz w:val="24"/>
                <w:szCs w:val="24"/>
              </w:rPr>
              <w:t>40</w:t>
            </w:r>
          </w:p>
        </w:tc>
      </w:tr>
    </w:tbl>
    <w:p w14:paraId="44A3BF27" w14:textId="77777777" w:rsidR="00D028D9" w:rsidRPr="004E6916" w:rsidRDefault="00743DF9" w:rsidP="008254EB">
      <w:pPr>
        <w:pStyle w:val="aff0"/>
        <w:spacing w:line="360" w:lineRule="auto"/>
        <w:ind w:firstLineChars="0" w:firstLine="0"/>
        <w:contextualSpacing/>
        <w:rPr>
          <w:rFonts w:ascii="Times New Roman"/>
          <w:sz w:val="24"/>
          <w:szCs w:val="24"/>
        </w:rPr>
      </w:pPr>
      <w:r w:rsidRPr="004E6916">
        <w:rPr>
          <w:rFonts w:ascii="Times New Roman"/>
          <w:kern w:val="2"/>
          <w:sz w:val="24"/>
          <w:szCs w:val="24"/>
        </w:rPr>
        <w:t xml:space="preserve">4.12.3  </w:t>
      </w:r>
      <w:r w:rsidRPr="004E6916">
        <w:rPr>
          <w:rFonts w:ascii="Times New Roman"/>
          <w:sz w:val="24"/>
          <w:szCs w:val="24"/>
        </w:rPr>
        <w:t>公共建筑的幕墙有天然采光要求时，透光材料的可见光透射比应符合《公共建筑节能设计标准》</w:t>
      </w:r>
      <w:r w:rsidRPr="004E6916">
        <w:rPr>
          <w:rFonts w:ascii="Times New Roman"/>
          <w:sz w:val="24"/>
          <w:szCs w:val="24"/>
        </w:rPr>
        <w:t>GB 50189</w:t>
      </w:r>
      <w:r w:rsidRPr="004E6916">
        <w:rPr>
          <w:rFonts w:ascii="Times New Roman"/>
          <w:sz w:val="24"/>
          <w:szCs w:val="24"/>
        </w:rPr>
        <w:t>中</w:t>
      </w:r>
      <w:r w:rsidRPr="004E6916">
        <w:rPr>
          <w:rFonts w:ascii="Times New Roman"/>
          <w:sz w:val="24"/>
          <w:szCs w:val="24"/>
        </w:rPr>
        <w:t>3.2.4</w:t>
      </w:r>
      <w:r w:rsidRPr="004E6916">
        <w:rPr>
          <w:rFonts w:ascii="Times New Roman"/>
          <w:sz w:val="24"/>
          <w:szCs w:val="24"/>
        </w:rPr>
        <w:t>的要求。甲类公共建筑单一立面</w:t>
      </w:r>
      <w:proofErr w:type="gramStart"/>
      <w:r w:rsidRPr="004E6916">
        <w:rPr>
          <w:rFonts w:ascii="Times New Roman"/>
          <w:sz w:val="24"/>
          <w:szCs w:val="24"/>
        </w:rPr>
        <w:t>窗墙面积</w:t>
      </w:r>
      <w:proofErr w:type="gramEnd"/>
      <w:r w:rsidRPr="004E6916">
        <w:rPr>
          <w:rFonts w:ascii="Times New Roman"/>
          <w:sz w:val="24"/>
          <w:szCs w:val="24"/>
        </w:rPr>
        <w:t>比小于</w:t>
      </w:r>
      <w:r w:rsidRPr="004E6916">
        <w:rPr>
          <w:rFonts w:ascii="Times New Roman"/>
          <w:sz w:val="24"/>
          <w:szCs w:val="24"/>
        </w:rPr>
        <w:t>0.40</w:t>
      </w:r>
      <w:r w:rsidRPr="004E6916">
        <w:rPr>
          <w:rFonts w:ascii="Times New Roman"/>
          <w:sz w:val="24"/>
          <w:szCs w:val="24"/>
        </w:rPr>
        <w:t>时，透光材料的可见光透射比不应小于</w:t>
      </w:r>
      <w:r w:rsidRPr="004E6916">
        <w:rPr>
          <w:rFonts w:ascii="Times New Roman"/>
          <w:sz w:val="24"/>
          <w:szCs w:val="24"/>
        </w:rPr>
        <w:t>0.60</w:t>
      </w:r>
      <w:r w:rsidRPr="004E6916">
        <w:rPr>
          <w:rFonts w:ascii="Times New Roman"/>
          <w:sz w:val="24"/>
          <w:szCs w:val="24"/>
        </w:rPr>
        <w:t>；甲类公共建筑单一立面</w:t>
      </w:r>
      <w:proofErr w:type="gramStart"/>
      <w:r w:rsidRPr="004E6916">
        <w:rPr>
          <w:rFonts w:ascii="Times New Roman"/>
          <w:sz w:val="24"/>
          <w:szCs w:val="24"/>
        </w:rPr>
        <w:t>窗墙面积</w:t>
      </w:r>
      <w:proofErr w:type="gramEnd"/>
      <w:r w:rsidRPr="004E6916">
        <w:rPr>
          <w:rFonts w:ascii="Times New Roman"/>
          <w:sz w:val="24"/>
          <w:szCs w:val="24"/>
        </w:rPr>
        <w:t>比大于等于</w:t>
      </w:r>
      <w:r w:rsidRPr="004E6916">
        <w:rPr>
          <w:rFonts w:ascii="Times New Roman"/>
          <w:sz w:val="24"/>
          <w:szCs w:val="24"/>
        </w:rPr>
        <w:t>0.40</w:t>
      </w:r>
      <w:r w:rsidRPr="004E6916">
        <w:rPr>
          <w:rFonts w:ascii="Times New Roman"/>
          <w:sz w:val="24"/>
          <w:szCs w:val="24"/>
        </w:rPr>
        <w:t>时，透光材料的可见光透射比不应小于</w:t>
      </w:r>
      <w:r w:rsidRPr="004E6916">
        <w:rPr>
          <w:rFonts w:ascii="Times New Roman"/>
          <w:sz w:val="24"/>
          <w:szCs w:val="24"/>
        </w:rPr>
        <w:t>0.40</w:t>
      </w:r>
      <w:r w:rsidRPr="004E6916">
        <w:rPr>
          <w:rFonts w:ascii="Times New Roman"/>
          <w:sz w:val="24"/>
          <w:szCs w:val="24"/>
        </w:rPr>
        <w:t>。</w:t>
      </w:r>
    </w:p>
    <w:p w14:paraId="58E9044C" w14:textId="77777777" w:rsidR="00D028D9" w:rsidRPr="004E6916" w:rsidRDefault="00743DF9" w:rsidP="008254EB">
      <w:pPr>
        <w:pStyle w:val="aff0"/>
        <w:spacing w:line="360" w:lineRule="auto"/>
        <w:ind w:firstLineChars="0" w:firstLine="0"/>
        <w:contextualSpacing/>
        <w:rPr>
          <w:rFonts w:ascii="Times New Roman"/>
          <w:sz w:val="24"/>
          <w:szCs w:val="24"/>
        </w:rPr>
      </w:pPr>
      <w:r w:rsidRPr="004E6916">
        <w:rPr>
          <w:rFonts w:ascii="Times New Roman"/>
          <w:kern w:val="2"/>
          <w:sz w:val="24"/>
          <w:szCs w:val="24"/>
        </w:rPr>
        <w:t xml:space="preserve">4.12.4  </w:t>
      </w:r>
      <w:r w:rsidRPr="004E6916">
        <w:rPr>
          <w:rFonts w:ascii="Times New Roman"/>
          <w:sz w:val="24"/>
          <w:szCs w:val="24"/>
        </w:rPr>
        <w:t>居住建筑的幕墙有天然采光要求时，应满足下列规定：</w:t>
      </w:r>
    </w:p>
    <w:p w14:paraId="7E56BC3C" w14:textId="77777777" w:rsidR="00D028D9" w:rsidRPr="004E6916" w:rsidRDefault="00743DF9" w:rsidP="008254EB">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采光窗的</w:t>
      </w:r>
      <w:proofErr w:type="gramStart"/>
      <w:r w:rsidRPr="004E6916">
        <w:rPr>
          <w:rFonts w:ascii="Times New Roman" w:eastAsia="宋体" w:hAnsi="Times New Roman" w:cs="Times New Roman"/>
          <w:sz w:val="24"/>
          <w:szCs w:val="24"/>
        </w:rPr>
        <w:t>透光折减系数</w:t>
      </w:r>
      <w:proofErr w:type="gramEnd"/>
      <w:r w:rsidRPr="004E6916">
        <w:rPr>
          <w:rFonts w:ascii="Times New Roman" w:eastAsia="宋体" w:hAnsi="Times New Roman" w:cs="Times New Roman"/>
          <w:sz w:val="24"/>
          <w:szCs w:val="24"/>
        </w:rPr>
        <w:t>应大于</w:t>
      </w:r>
      <w:r w:rsidRPr="004E6916">
        <w:rPr>
          <w:rFonts w:ascii="Times New Roman" w:eastAsia="宋体" w:hAnsi="Times New Roman" w:cs="Times New Roman"/>
          <w:sz w:val="24"/>
          <w:szCs w:val="24"/>
        </w:rPr>
        <w:t>0.45</w:t>
      </w:r>
      <w:r w:rsidRPr="004E6916">
        <w:rPr>
          <w:rFonts w:ascii="Times New Roman" w:eastAsia="宋体" w:hAnsi="Times New Roman" w:cs="Times New Roman"/>
          <w:sz w:val="24"/>
          <w:szCs w:val="24"/>
        </w:rPr>
        <w:t>；</w:t>
      </w:r>
    </w:p>
    <w:p w14:paraId="608047D3" w14:textId="77777777" w:rsidR="00D028D9" w:rsidRPr="004E6916" w:rsidRDefault="00743DF9" w:rsidP="008254EB">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导光管采光系统在漫射光条件下的系统效率应大于</w:t>
      </w:r>
      <w:r w:rsidRPr="004E6916">
        <w:rPr>
          <w:rFonts w:ascii="Times New Roman" w:eastAsia="宋体" w:hAnsi="Times New Roman" w:cs="Times New Roman"/>
          <w:sz w:val="24"/>
          <w:szCs w:val="24"/>
        </w:rPr>
        <w:t>0.50</w:t>
      </w:r>
      <w:r w:rsidRPr="004E6916">
        <w:rPr>
          <w:rFonts w:ascii="Times New Roman" w:eastAsia="宋体" w:hAnsi="Times New Roman" w:cs="Times New Roman"/>
          <w:sz w:val="24"/>
          <w:szCs w:val="24"/>
        </w:rPr>
        <w:t>；</w:t>
      </w:r>
    </w:p>
    <w:p w14:paraId="34505793" w14:textId="77777777" w:rsidR="00D028D9" w:rsidRPr="004E6916" w:rsidRDefault="00743DF9" w:rsidP="008254EB">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Pr="004E6916">
        <w:rPr>
          <w:rFonts w:ascii="Times New Roman" w:eastAsia="宋体" w:hAnsi="Times New Roman" w:cs="Times New Roman"/>
          <w:sz w:val="24"/>
          <w:szCs w:val="24"/>
        </w:rPr>
        <w:t>有采光要求的主要功能房间，室内各表面的平均反射比不应低于</w:t>
      </w:r>
      <w:r w:rsidRPr="004E6916">
        <w:rPr>
          <w:rFonts w:ascii="Times New Roman" w:eastAsia="宋体" w:hAnsi="Times New Roman" w:cs="Times New Roman"/>
          <w:sz w:val="24"/>
          <w:szCs w:val="24"/>
        </w:rPr>
        <w:t>0.4</w:t>
      </w:r>
      <w:r w:rsidRPr="004E6916">
        <w:rPr>
          <w:rFonts w:ascii="Times New Roman" w:eastAsia="宋体" w:hAnsi="Times New Roman" w:cs="Times New Roman"/>
          <w:sz w:val="24"/>
          <w:szCs w:val="24"/>
        </w:rPr>
        <w:t>。</w:t>
      </w:r>
    </w:p>
    <w:p w14:paraId="093C67CA" w14:textId="77777777" w:rsidR="00D028D9" w:rsidRPr="004E6916" w:rsidRDefault="00743DF9" w:rsidP="008254EB">
      <w:pPr>
        <w:pStyle w:val="aff0"/>
        <w:spacing w:line="360" w:lineRule="auto"/>
        <w:ind w:firstLineChars="0" w:firstLine="0"/>
        <w:contextualSpacing/>
        <w:rPr>
          <w:rFonts w:ascii="Times New Roman"/>
          <w:sz w:val="24"/>
          <w:szCs w:val="24"/>
        </w:rPr>
      </w:pPr>
      <w:r w:rsidRPr="004E6916">
        <w:rPr>
          <w:rFonts w:ascii="Times New Roman"/>
          <w:sz w:val="24"/>
          <w:szCs w:val="24"/>
        </w:rPr>
        <w:t xml:space="preserve">4.12.5  </w:t>
      </w:r>
      <w:r w:rsidRPr="004E6916">
        <w:rPr>
          <w:rFonts w:ascii="Times New Roman"/>
          <w:sz w:val="24"/>
          <w:szCs w:val="24"/>
        </w:rPr>
        <w:t>玻璃幕墙应采用可见光反射比不大于</w:t>
      </w:r>
      <w:r w:rsidRPr="004E6916">
        <w:rPr>
          <w:rFonts w:ascii="Times New Roman"/>
          <w:sz w:val="24"/>
          <w:szCs w:val="24"/>
        </w:rPr>
        <w:t>0.30</w:t>
      </w:r>
      <w:r w:rsidRPr="004E6916">
        <w:rPr>
          <w:rFonts w:ascii="Times New Roman"/>
          <w:sz w:val="24"/>
          <w:szCs w:val="24"/>
        </w:rPr>
        <w:t>的玻璃。在城市快速路、主干道、立交桥、高架桥两侧的建筑物高度</w:t>
      </w:r>
      <w:r w:rsidRPr="004E6916">
        <w:rPr>
          <w:rFonts w:ascii="Times New Roman"/>
          <w:sz w:val="24"/>
          <w:szCs w:val="24"/>
        </w:rPr>
        <w:t>20m</w:t>
      </w:r>
      <w:r w:rsidRPr="004E6916">
        <w:rPr>
          <w:rFonts w:ascii="Times New Roman"/>
          <w:sz w:val="24"/>
          <w:szCs w:val="24"/>
        </w:rPr>
        <w:t>以下及一般路段高度</w:t>
      </w:r>
      <w:r w:rsidRPr="004E6916">
        <w:rPr>
          <w:rFonts w:ascii="Times New Roman"/>
          <w:sz w:val="24"/>
          <w:szCs w:val="24"/>
        </w:rPr>
        <w:t>10m</w:t>
      </w:r>
      <w:r w:rsidRPr="004E6916">
        <w:rPr>
          <w:rFonts w:ascii="Times New Roman"/>
          <w:sz w:val="24"/>
          <w:szCs w:val="24"/>
        </w:rPr>
        <w:t>以下的玻璃</w:t>
      </w:r>
      <w:r w:rsidRPr="004E6916">
        <w:rPr>
          <w:rFonts w:ascii="Times New Roman"/>
          <w:sz w:val="24"/>
          <w:szCs w:val="24"/>
        </w:rPr>
        <w:lastRenderedPageBreak/>
        <w:t>幕墙，应采用可见光反射比不大于</w:t>
      </w:r>
      <w:r w:rsidRPr="004E6916">
        <w:rPr>
          <w:rFonts w:ascii="Times New Roman"/>
          <w:sz w:val="24"/>
          <w:szCs w:val="24"/>
        </w:rPr>
        <w:t>0.16</w:t>
      </w:r>
      <w:r w:rsidRPr="004E6916">
        <w:rPr>
          <w:rFonts w:ascii="Times New Roman"/>
          <w:sz w:val="24"/>
          <w:szCs w:val="24"/>
        </w:rPr>
        <w:t>的玻璃。在</w:t>
      </w:r>
      <w:r w:rsidRPr="004E6916">
        <w:rPr>
          <w:rFonts w:ascii="Times New Roman"/>
          <w:sz w:val="24"/>
          <w:szCs w:val="24"/>
        </w:rPr>
        <w:t>T</w:t>
      </w:r>
      <w:r w:rsidRPr="004E6916">
        <w:rPr>
          <w:rFonts w:ascii="Times New Roman"/>
          <w:sz w:val="24"/>
          <w:szCs w:val="24"/>
        </w:rPr>
        <w:t>形路口正对直线路段处设置玻璃幕墙时，产生有害反射光的幕墙部位应采用可见光反射比不大于</w:t>
      </w:r>
      <w:r w:rsidRPr="004E6916">
        <w:rPr>
          <w:rFonts w:ascii="Times New Roman"/>
          <w:sz w:val="24"/>
          <w:szCs w:val="24"/>
        </w:rPr>
        <w:t>0.16</w:t>
      </w:r>
      <w:r w:rsidRPr="004E6916">
        <w:rPr>
          <w:rFonts w:ascii="Times New Roman"/>
          <w:sz w:val="24"/>
          <w:szCs w:val="24"/>
        </w:rPr>
        <w:t>的玻璃。</w:t>
      </w:r>
    </w:p>
    <w:p w14:paraId="6D666B80" w14:textId="77777777" w:rsidR="00D028D9" w:rsidRPr="004E6916" w:rsidRDefault="00743DF9" w:rsidP="008254EB">
      <w:pPr>
        <w:pStyle w:val="aff0"/>
        <w:spacing w:line="360" w:lineRule="auto"/>
        <w:ind w:firstLineChars="0" w:firstLine="0"/>
        <w:contextualSpacing/>
        <w:rPr>
          <w:rFonts w:ascii="Times New Roman"/>
          <w:sz w:val="24"/>
          <w:szCs w:val="24"/>
        </w:rPr>
      </w:pPr>
      <w:r w:rsidRPr="004E6916">
        <w:rPr>
          <w:rFonts w:ascii="Times New Roman"/>
          <w:sz w:val="24"/>
          <w:szCs w:val="24"/>
        </w:rPr>
        <w:t xml:space="preserve">4.12.6  </w:t>
      </w:r>
      <w:r w:rsidRPr="004E6916">
        <w:rPr>
          <w:rFonts w:ascii="Times New Roman"/>
          <w:sz w:val="24"/>
          <w:szCs w:val="24"/>
        </w:rPr>
        <w:t>金属幕墙的外表面，不宜使用可见光反射比大于</w:t>
      </w:r>
      <w:r w:rsidRPr="004E6916">
        <w:rPr>
          <w:rFonts w:ascii="Times New Roman"/>
          <w:sz w:val="24"/>
          <w:szCs w:val="24"/>
        </w:rPr>
        <w:t>0.30</w:t>
      </w:r>
      <w:r w:rsidRPr="004E6916">
        <w:rPr>
          <w:rFonts w:ascii="Times New Roman"/>
          <w:sz w:val="24"/>
          <w:szCs w:val="24"/>
        </w:rPr>
        <w:t>的镜面和高光泽材料。</w:t>
      </w:r>
    </w:p>
    <w:p w14:paraId="0D36F368" w14:textId="77777777" w:rsidR="00D028D9" w:rsidRPr="004E6916" w:rsidRDefault="00743DF9" w:rsidP="008254EB">
      <w:pPr>
        <w:pStyle w:val="aff0"/>
        <w:spacing w:line="360" w:lineRule="auto"/>
        <w:ind w:firstLineChars="0" w:firstLine="0"/>
        <w:contextualSpacing/>
        <w:rPr>
          <w:rFonts w:ascii="Times New Roman"/>
          <w:sz w:val="24"/>
          <w:szCs w:val="24"/>
        </w:rPr>
      </w:pPr>
      <w:r w:rsidRPr="004E6916">
        <w:rPr>
          <w:rFonts w:ascii="Times New Roman"/>
          <w:sz w:val="24"/>
          <w:szCs w:val="24"/>
        </w:rPr>
        <w:t xml:space="preserve">4.12.7  </w:t>
      </w:r>
      <w:r w:rsidRPr="004E6916">
        <w:rPr>
          <w:rFonts w:ascii="Times New Roman"/>
          <w:sz w:val="24"/>
          <w:szCs w:val="24"/>
        </w:rPr>
        <w:t>道路两侧玻璃幕墙设计成凹形弧面时应避免反射光进入行人与驾驶员的视场中，凹形弧面玻璃幕墙设计与设置应控制反射光聚焦点的位置。</w:t>
      </w:r>
    </w:p>
    <w:p w14:paraId="10249176" w14:textId="77777777" w:rsidR="00D028D9" w:rsidRPr="004E6916" w:rsidRDefault="00743DF9" w:rsidP="008254EB">
      <w:pPr>
        <w:pStyle w:val="a0"/>
        <w:numPr>
          <w:ilvl w:val="255"/>
          <w:numId w:val="0"/>
        </w:numPr>
        <w:spacing w:beforeLines="0" w:before="0" w:afterLines="0" w:after="0" w:line="360" w:lineRule="auto"/>
        <w:contextualSpacing/>
        <w:jc w:val="both"/>
        <w:outlineLvl w:val="9"/>
        <w:rPr>
          <w:rFonts w:ascii="Times New Roman" w:eastAsia="宋体"/>
          <w:sz w:val="24"/>
          <w:szCs w:val="24"/>
        </w:rPr>
      </w:pPr>
      <w:r w:rsidRPr="004E6916">
        <w:rPr>
          <w:rFonts w:ascii="Times New Roman" w:eastAsia="宋体"/>
          <w:kern w:val="2"/>
          <w:sz w:val="24"/>
          <w:szCs w:val="24"/>
        </w:rPr>
        <w:t xml:space="preserve">4.12.8  </w:t>
      </w:r>
      <w:r w:rsidRPr="004E6916">
        <w:rPr>
          <w:rFonts w:ascii="Times New Roman" w:eastAsia="宋体"/>
          <w:sz w:val="24"/>
          <w:szCs w:val="24"/>
        </w:rPr>
        <w:t>以下情况应进行玻璃幕墙反射光影响分析：</w:t>
      </w:r>
    </w:p>
    <w:p w14:paraId="65ED0394" w14:textId="77777777" w:rsidR="00D028D9" w:rsidRPr="004E6916" w:rsidRDefault="00743DF9" w:rsidP="008254EB">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在居住建筑、医院、中小学校及幼儿园周边区域设置的玻璃幕墙；</w:t>
      </w:r>
    </w:p>
    <w:p w14:paraId="50AF28F2" w14:textId="77777777" w:rsidR="00D028D9" w:rsidRPr="004E6916" w:rsidRDefault="00743DF9" w:rsidP="008254EB">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在主干道路口和交通流量大的区域设置的玻璃幕墙。</w:t>
      </w:r>
    </w:p>
    <w:p w14:paraId="39080CD9" w14:textId="6C637DA0" w:rsidR="00F7361D" w:rsidRPr="004E6916" w:rsidRDefault="00743DF9" w:rsidP="00DB2A7D">
      <w:pPr>
        <w:pStyle w:val="a0"/>
        <w:numPr>
          <w:ilvl w:val="255"/>
          <w:numId w:val="0"/>
        </w:numPr>
        <w:spacing w:beforeLines="0" w:before="0" w:afterLines="0" w:after="0" w:line="360" w:lineRule="auto"/>
        <w:contextualSpacing/>
        <w:jc w:val="both"/>
        <w:outlineLvl w:val="9"/>
        <w:rPr>
          <w:rFonts w:ascii="Times New Roman"/>
        </w:rPr>
      </w:pPr>
      <w:r w:rsidRPr="004E6916">
        <w:rPr>
          <w:rFonts w:ascii="Times New Roman" w:eastAsia="宋体"/>
          <w:kern w:val="2"/>
          <w:sz w:val="24"/>
          <w:szCs w:val="24"/>
        </w:rPr>
        <w:t xml:space="preserve">4.12.9 </w:t>
      </w:r>
      <w:r w:rsidRPr="004E6916">
        <w:rPr>
          <w:rFonts w:ascii="Times New Roman" w:eastAsia="宋体"/>
          <w:sz w:val="24"/>
          <w:szCs w:val="24"/>
        </w:rPr>
        <w:t xml:space="preserve"> </w:t>
      </w:r>
      <w:r w:rsidRPr="004E6916">
        <w:rPr>
          <w:rFonts w:ascii="Times New Roman" w:eastAsia="宋体"/>
          <w:sz w:val="24"/>
          <w:szCs w:val="24"/>
        </w:rPr>
        <w:t>玻璃幕墙的反射光分析应选择典型日进行。玻璃幕墙反射光对周边建筑的影响分析应选择日出后至日落前太阳高度角不低于</w:t>
      </w:r>
      <w:r w:rsidRPr="004E6916">
        <w:rPr>
          <w:rFonts w:ascii="Times New Roman" w:eastAsia="宋体"/>
          <w:sz w:val="24"/>
          <w:szCs w:val="24"/>
        </w:rPr>
        <w:t>10°</w:t>
      </w:r>
      <w:r w:rsidRPr="004E6916">
        <w:rPr>
          <w:rFonts w:ascii="Times New Roman" w:eastAsia="宋体"/>
          <w:sz w:val="24"/>
          <w:szCs w:val="24"/>
        </w:rPr>
        <w:t>的时段进行。在与水平面夹角</w:t>
      </w:r>
      <w:r w:rsidRPr="004E6916">
        <w:rPr>
          <w:rFonts w:ascii="Times New Roman" w:eastAsia="宋体"/>
          <w:sz w:val="24"/>
          <w:szCs w:val="24"/>
        </w:rPr>
        <w:t>0°</w:t>
      </w:r>
      <w:r w:rsidRPr="004E6916">
        <w:rPr>
          <w:rFonts w:ascii="Times New Roman" w:eastAsia="宋体"/>
          <w:sz w:val="24"/>
          <w:szCs w:val="24"/>
        </w:rPr>
        <w:t>～</w:t>
      </w:r>
      <w:r w:rsidRPr="004E6916">
        <w:rPr>
          <w:rFonts w:ascii="Times New Roman" w:eastAsia="宋体"/>
          <w:sz w:val="24"/>
          <w:szCs w:val="24"/>
        </w:rPr>
        <w:t>45°</w:t>
      </w:r>
      <w:r w:rsidRPr="004E6916">
        <w:rPr>
          <w:rFonts w:ascii="Times New Roman" w:eastAsia="宋体"/>
          <w:sz w:val="24"/>
          <w:szCs w:val="24"/>
        </w:rPr>
        <w:t>的范围内，玻璃幕墙反射光照射在周边建筑窗台面的连续滞留时间不应超过</w:t>
      </w:r>
      <w:r w:rsidRPr="004E6916">
        <w:rPr>
          <w:rFonts w:ascii="Times New Roman" w:eastAsia="宋体"/>
          <w:sz w:val="24"/>
          <w:szCs w:val="24"/>
        </w:rPr>
        <w:t>30min</w:t>
      </w:r>
      <w:r w:rsidRPr="004E6916">
        <w:rPr>
          <w:rFonts w:ascii="Times New Roman" w:eastAsia="宋体"/>
          <w:sz w:val="24"/>
          <w:szCs w:val="24"/>
        </w:rPr>
        <w:t>。在驾驶员前进方向垂直角</w:t>
      </w:r>
      <w:r w:rsidRPr="004E6916">
        <w:rPr>
          <w:rFonts w:ascii="Times New Roman" w:eastAsia="宋体"/>
          <w:sz w:val="24"/>
          <w:szCs w:val="24"/>
        </w:rPr>
        <w:t>20°</w:t>
      </w:r>
      <w:r w:rsidRPr="004E6916">
        <w:rPr>
          <w:rFonts w:ascii="Times New Roman" w:eastAsia="宋体"/>
          <w:sz w:val="24"/>
          <w:szCs w:val="24"/>
        </w:rPr>
        <w:t>，水平角</w:t>
      </w:r>
      <w:r w:rsidRPr="004E6916">
        <w:rPr>
          <w:rFonts w:ascii="Times New Roman" w:eastAsia="宋体"/>
          <w:sz w:val="24"/>
          <w:szCs w:val="24"/>
        </w:rPr>
        <w:t>±30°</w:t>
      </w:r>
      <w:r w:rsidRPr="004E6916">
        <w:rPr>
          <w:rFonts w:ascii="Times New Roman" w:eastAsia="宋体"/>
          <w:sz w:val="24"/>
          <w:szCs w:val="24"/>
        </w:rPr>
        <w:t>内，行车距离</w:t>
      </w:r>
      <w:r w:rsidRPr="004E6916">
        <w:rPr>
          <w:rFonts w:ascii="Times New Roman" w:eastAsia="宋体"/>
          <w:sz w:val="24"/>
          <w:szCs w:val="24"/>
        </w:rPr>
        <w:t>100m</w:t>
      </w:r>
      <w:r w:rsidRPr="004E6916">
        <w:rPr>
          <w:rFonts w:ascii="Times New Roman" w:eastAsia="宋体"/>
          <w:sz w:val="24"/>
          <w:szCs w:val="24"/>
        </w:rPr>
        <w:t>内，玻璃幕墙对机动车驾驶员不应造成连续有害反射光。当玻璃幕墙反射光对周边建筑和道路影响时间超出范围时，应采取控制玻璃幕墙面积或对建筑立面加以分隔等措施。</w:t>
      </w:r>
    </w:p>
    <w:p w14:paraId="4786187C" w14:textId="4D6AB400" w:rsidR="00D028D9" w:rsidRPr="004E6916" w:rsidRDefault="00743DF9" w:rsidP="008254EB">
      <w:pPr>
        <w:pStyle w:val="2"/>
        <w:spacing w:beforeLines="50" w:before="156" w:after="0" w:line="360" w:lineRule="auto"/>
        <w:jc w:val="center"/>
        <w:rPr>
          <w:rFonts w:ascii="Times New Roman" w:eastAsiaTheme="minorEastAsia" w:hAnsi="Times New Roman" w:cs="Times New Roman"/>
          <w:sz w:val="24"/>
          <w:szCs w:val="24"/>
        </w:rPr>
      </w:pPr>
      <w:bookmarkStart w:id="123" w:name="_Toc86651632"/>
      <w:bookmarkStart w:id="124" w:name="_Toc86743087"/>
      <w:bookmarkStart w:id="125" w:name="_Toc86743347"/>
      <w:bookmarkStart w:id="126" w:name="_Toc86743411"/>
      <w:bookmarkStart w:id="127" w:name="_Toc86745216"/>
      <w:bookmarkStart w:id="128" w:name="_Toc88235018"/>
      <w:r w:rsidRPr="004E6916">
        <w:rPr>
          <w:rFonts w:ascii="Times New Roman" w:eastAsiaTheme="minorEastAsia" w:hAnsi="Times New Roman" w:cs="Times New Roman"/>
          <w:sz w:val="24"/>
          <w:szCs w:val="24"/>
        </w:rPr>
        <w:t xml:space="preserve">4.13  </w:t>
      </w:r>
      <w:r w:rsidRPr="004E6916">
        <w:rPr>
          <w:rFonts w:ascii="Times New Roman" w:eastAsiaTheme="minorEastAsia" w:hAnsi="Times New Roman" w:cs="Times New Roman"/>
          <w:sz w:val="24"/>
          <w:szCs w:val="24"/>
        </w:rPr>
        <w:t>光热性能</w:t>
      </w:r>
      <w:bookmarkEnd w:id="123"/>
      <w:bookmarkEnd w:id="124"/>
      <w:bookmarkEnd w:id="125"/>
      <w:bookmarkEnd w:id="126"/>
      <w:bookmarkEnd w:id="127"/>
      <w:bookmarkEnd w:id="128"/>
    </w:p>
    <w:p w14:paraId="7E66289B" w14:textId="6F5E1327" w:rsidR="00D028D9" w:rsidRPr="004E6916" w:rsidRDefault="00743DF9" w:rsidP="008254EB">
      <w:pPr>
        <w:pStyle w:val="aff0"/>
        <w:spacing w:line="360" w:lineRule="auto"/>
        <w:ind w:firstLineChars="0" w:firstLine="0"/>
        <w:contextualSpacing/>
        <w:rPr>
          <w:rFonts w:ascii="Times New Roman"/>
          <w:sz w:val="24"/>
          <w:szCs w:val="24"/>
        </w:rPr>
      </w:pPr>
      <w:r w:rsidRPr="004E6916">
        <w:rPr>
          <w:rFonts w:ascii="Times New Roman"/>
          <w:kern w:val="2"/>
          <w:sz w:val="24"/>
          <w:szCs w:val="24"/>
        </w:rPr>
        <w:t xml:space="preserve">4.13.1  </w:t>
      </w:r>
      <w:r w:rsidRPr="004E6916">
        <w:rPr>
          <w:rFonts w:ascii="Times New Roman"/>
          <w:kern w:val="2"/>
          <w:sz w:val="24"/>
          <w:szCs w:val="24"/>
        </w:rPr>
        <w:t>幕墙光热性能应符合《玻璃幕墙光热性能》</w:t>
      </w:r>
      <w:r w:rsidRPr="004E6916">
        <w:rPr>
          <w:rFonts w:ascii="Times New Roman"/>
          <w:kern w:val="2"/>
          <w:sz w:val="24"/>
          <w:szCs w:val="24"/>
        </w:rPr>
        <w:t>GB/T 18091</w:t>
      </w:r>
      <w:r w:rsidRPr="004E6916">
        <w:rPr>
          <w:rFonts w:ascii="Times New Roman"/>
          <w:kern w:val="2"/>
          <w:sz w:val="24"/>
          <w:szCs w:val="24"/>
        </w:rPr>
        <w:t>的要求。</w:t>
      </w:r>
      <w:r w:rsidRPr="004E6916">
        <w:rPr>
          <w:rFonts w:ascii="Times New Roman"/>
          <w:sz w:val="24"/>
          <w:szCs w:val="24"/>
        </w:rPr>
        <w:t>光热性能</w:t>
      </w:r>
      <w:proofErr w:type="gramStart"/>
      <w:r w:rsidRPr="004E6916">
        <w:rPr>
          <w:rFonts w:ascii="Times New Roman"/>
          <w:sz w:val="24"/>
          <w:szCs w:val="24"/>
        </w:rPr>
        <w:t>分级见</w:t>
      </w:r>
      <w:proofErr w:type="gramEnd"/>
      <w:r w:rsidR="00F32404" w:rsidRPr="004E6916">
        <w:rPr>
          <w:rFonts w:ascii="Times New Roman"/>
          <w:kern w:val="2"/>
          <w:sz w:val="24"/>
          <w:szCs w:val="24"/>
        </w:rPr>
        <w:t>GB/T 18091</w:t>
      </w:r>
      <w:r w:rsidR="00F32404" w:rsidRPr="00F32404">
        <w:rPr>
          <w:rFonts w:ascii="Times New Roman" w:hint="eastAsia"/>
          <w:sz w:val="24"/>
          <w:szCs w:val="24"/>
        </w:rPr>
        <w:t>表</w:t>
      </w:r>
      <w:r w:rsidR="00F32404" w:rsidRPr="00F32404">
        <w:rPr>
          <w:rFonts w:ascii="Times New Roman" w:hint="eastAsia"/>
          <w:sz w:val="24"/>
          <w:szCs w:val="24"/>
        </w:rPr>
        <w:t>1</w:t>
      </w:r>
      <w:r w:rsidRPr="004E6916">
        <w:rPr>
          <w:rFonts w:ascii="Times New Roman"/>
          <w:sz w:val="24"/>
          <w:szCs w:val="24"/>
        </w:rPr>
        <w:t>。</w:t>
      </w:r>
    </w:p>
    <w:p w14:paraId="3030C12A" w14:textId="77777777"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4.13.2  </w:t>
      </w:r>
      <w:r w:rsidRPr="004E6916">
        <w:rPr>
          <w:rFonts w:ascii="Times New Roman" w:eastAsia="宋体" w:hAnsi="Times New Roman" w:cs="Times New Roman"/>
          <w:sz w:val="24"/>
          <w:szCs w:val="24"/>
        </w:rPr>
        <w:t>玻璃幕墙可见光透射比和太阳能总透射比（太阳得热系数），应按照《建筑门窗玻璃幕墙热工计算规程》</w:t>
      </w:r>
      <w:r w:rsidRPr="004E6916">
        <w:rPr>
          <w:rFonts w:ascii="Times New Roman" w:eastAsia="宋体" w:hAnsi="Times New Roman" w:cs="Times New Roman"/>
          <w:sz w:val="24"/>
          <w:szCs w:val="24"/>
        </w:rPr>
        <w:t>JGJ/T 151</w:t>
      </w:r>
      <w:r w:rsidRPr="004E6916">
        <w:rPr>
          <w:rFonts w:ascii="Times New Roman" w:eastAsia="宋体" w:hAnsi="Times New Roman" w:cs="Times New Roman"/>
          <w:sz w:val="24"/>
          <w:szCs w:val="24"/>
        </w:rPr>
        <w:t>的规定计算确定。</w:t>
      </w:r>
    </w:p>
    <w:p w14:paraId="596F2FAA" w14:textId="4B3E5B6B"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4.13.3  </w:t>
      </w:r>
      <w:r w:rsidRPr="004E6916">
        <w:rPr>
          <w:rFonts w:ascii="Times New Roman" w:eastAsia="宋体" w:hAnsi="Times New Roman" w:cs="Times New Roman"/>
          <w:sz w:val="24"/>
          <w:szCs w:val="24"/>
        </w:rPr>
        <w:t>不同地区玻璃幕墙光热性能要求见</w:t>
      </w:r>
      <w:r w:rsidR="00F32404" w:rsidRPr="00F32404">
        <w:rPr>
          <w:rFonts w:ascii="Times New Roman" w:eastAsia="宋体" w:hAnsi="Times New Roman" w:cs="Times New Roman" w:hint="eastAsia"/>
          <w:sz w:val="24"/>
          <w:szCs w:val="24"/>
        </w:rPr>
        <w:t>GB/T 18091</w:t>
      </w:r>
      <w:r w:rsidR="00F32404" w:rsidRPr="00F32404">
        <w:rPr>
          <w:rFonts w:ascii="Times New Roman" w:eastAsia="宋体" w:hAnsi="Times New Roman" w:cs="Times New Roman" w:hint="eastAsia"/>
          <w:sz w:val="24"/>
          <w:szCs w:val="24"/>
        </w:rPr>
        <w:t>表</w:t>
      </w:r>
      <w:r w:rsidR="00F32404" w:rsidRPr="00F32404">
        <w:rPr>
          <w:rFonts w:ascii="Times New Roman" w:eastAsia="宋体" w:hAnsi="Times New Roman" w:cs="Times New Roman" w:hint="eastAsia"/>
          <w:sz w:val="24"/>
          <w:szCs w:val="24"/>
        </w:rPr>
        <w:t>2</w:t>
      </w:r>
      <w:r w:rsidR="00F32404">
        <w:rPr>
          <w:rFonts w:ascii="Times New Roman" w:eastAsia="宋体" w:hAnsi="Times New Roman" w:cs="Times New Roman" w:hint="eastAsia"/>
          <w:sz w:val="24"/>
          <w:szCs w:val="24"/>
        </w:rPr>
        <w:t>。</w:t>
      </w:r>
    </w:p>
    <w:p w14:paraId="19846A92" w14:textId="77777777" w:rsidR="00D028D9" w:rsidRPr="004E6916" w:rsidRDefault="00743DF9" w:rsidP="008254EB">
      <w:pPr>
        <w:tabs>
          <w:tab w:val="center" w:pos="4201"/>
          <w:tab w:val="right" w:leader="dot" w:pos="9298"/>
        </w:tabs>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4.13.4  </w:t>
      </w:r>
      <w:r w:rsidRPr="004E6916">
        <w:rPr>
          <w:rFonts w:ascii="Times New Roman" w:eastAsia="宋体" w:hAnsi="Times New Roman" w:cs="Times New Roman"/>
          <w:sz w:val="24"/>
          <w:szCs w:val="24"/>
        </w:rPr>
        <w:t>同一玻璃产品的反射色差不应大于</w:t>
      </w:r>
      <w:r w:rsidRPr="004E6916">
        <w:rPr>
          <w:rFonts w:ascii="Times New Roman" w:eastAsia="宋体" w:hAnsi="Times New Roman" w:cs="Times New Roman"/>
          <w:sz w:val="24"/>
          <w:szCs w:val="24"/>
        </w:rPr>
        <w:t>3 CIELAB</w:t>
      </w:r>
      <w:r w:rsidRPr="004E6916">
        <w:rPr>
          <w:rFonts w:ascii="Times New Roman" w:eastAsia="宋体" w:hAnsi="Times New Roman" w:cs="Times New Roman"/>
          <w:sz w:val="24"/>
          <w:szCs w:val="24"/>
        </w:rPr>
        <w:t>色差单位。</w:t>
      </w:r>
    </w:p>
    <w:p w14:paraId="07F92667" w14:textId="77777777" w:rsidR="00D028D9" w:rsidRPr="004E6916" w:rsidRDefault="00743DF9" w:rsidP="008254EB">
      <w:pPr>
        <w:pStyle w:val="aff0"/>
        <w:tabs>
          <w:tab w:val="center" w:pos="4201"/>
          <w:tab w:val="right" w:leader="dot" w:pos="9298"/>
        </w:tabs>
        <w:spacing w:line="360" w:lineRule="auto"/>
        <w:ind w:firstLineChars="0" w:firstLine="0"/>
        <w:contextualSpacing/>
        <w:rPr>
          <w:rFonts w:ascii="Times New Roman"/>
          <w:sz w:val="24"/>
          <w:szCs w:val="24"/>
        </w:rPr>
      </w:pPr>
      <w:r w:rsidRPr="004E6916">
        <w:rPr>
          <w:rFonts w:ascii="Times New Roman"/>
          <w:kern w:val="2"/>
          <w:sz w:val="24"/>
          <w:szCs w:val="24"/>
        </w:rPr>
        <w:t xml:space="preserve">4.13.5  </w:t>
      </w:r>
      <w:r w:rsidRPr="004E6916">
        <w:rPr>
          <w:rFonts w:ascii="Times New Roman"/>
          <w:sz w:val="24"/>
          <w:szCs w:val="24"/>
        </w:rPr>
        <w:t>颜色透射指数的评价应按附录表</w:t>
      </w:r>
      <w:r w:rsidRPr="004E6916">
        <w:rPr>
          <w:rFonts w:ascii="Times New Roman"/>
          <w:sz w:val="24"/>
          <w:szCs w:val="24"/>
        </w:rPr>
        <w:t>A.10.2</w:t>
      </w:r>
      <w:r w:rsidRPr="004E6916">
        <w:rPr>
          <w:rFonts w:ascii="Times New Roman"/>
          <w:sz w:val="24"/>
          <w:szCs w:val="24"/>
        </w:rPr>
        <w:t>执行。有辨色要求的幕墙的颜色透射指数</w:t>
      </w:r>
      <w:r w:rsidRPr="004E6916">
        <w:rPr>
          <w:rFonts w:ascii="Times New Roman"/>
          <w:sz w:val="24"/>
          <w:szCs w:val="24"/>
        </w:rPr>
        <w:t>Ra</w:t>
      </w:r>
      <w:r w:rsidRPr="004E6916">
        <w:rPr>
          <w:rFonts w:ascii="Times New Roman"/>
          <w:sz w:val="24"/>
          <w:szCs w:val="24"/>
        </w:rPr>
        <w:t>应不低于</w:t>
      </w:r>
      <w:r w:rsidRPr="004E6916">
        <w:rPr>
          <w:rFonts w:ascii="Times New Roman"/>
          <w:sz w:val="24"/>
          <w:szCs w:val="24"/>
        </w:rPr>
        <w:t>80</w:t>
      </w:r>
      <w:r w:rsidRPr="004E6916">
        <w:rPr>
          <w:rFonts w:ascii="Times New Roman"/>
          <w:sz w:val="24"/>
          <w:szCs w:val="24"/>
        </w:rPr>
        <w:t>。</w:t>
      </w:r>
    </w:p>
    <w:p w14:paraId="7C42FC34" w14:textId="77777777" w:rsidR="00D028D9" w:rsidRPr="004E6916" w:rsidRDefault="00743DF9" w:rsidP="008254EB">
      <w:pPr>
        <w:pStyle w:val="aff0"/>
        <w:tabs>
          <w:tab w:val="center" w:pos="4201"/>
          <w:tab w:val="right" w:leader="dot" w:pos="9298"/>
        </w:tabs>
        <w:spacing w:line="360" w:lineRule="auto"/>
        <w:ind w:firstLineChars="0" w:firstLine="0"/>
        <w:contextualSpacing/>
        <w:jc w:val="left"/>
        <w:rPr>
          <w:rFonts w:ascii="Times New Roman"/>
          <w:sz w:val="24"/>
          <w:szCs w:val="24"/>
        </w:rPr>
      </w:pPr>
      <w:r w:rsidRPr="004E6916">
        <w:rPr>
          <w:rFonts w:ascii="Times New Roman"/>
          <w:kern w:val="2"/>
          <w:sz w:val="24"/>
          <w:szCs w:val="24"/>
        </w:rPr>
        <w:t xml:space="preserve">4.13.6  </w:t>
      </w:r>
      <w:r w:rsidRPr="004E6916">
        <w:rPr>
          <w:rFonts w:ascii="Times New Roman"/>
          <w:sz w:val="24"/>
          <w:szCs w:val="24"/>
        </w:rPr>
        <w:t>玻璃幕墙不应产生影像畸变，其平面度应符合《建筑幕墙》</w:t>
      </w:r>
      <w:r w:rsidRPr="004E6916">
        <w:rPr>
          <w:rFonts w:ascii="Times New Roman"/>
          <w:sz w:val="24"/>
          <w:szCs w:val="24"/>
        </w:rPr>
        <w:t>GB/T 21086</w:t>
      </w:r>
      <w:r w:rsidRPr="004E6916">
        <w:rPr>
          <w:rFonts w:ascii="Times New Roman"/>
          <w:sz w:val="24"/>
          <w:szCs w:val="24"/>
        </w:rPr>
        <w:t>的规定。</w:t>
      </w:r>
    </w:p>
    <w:p w14:paraId="626A0E2A" w14:textId="3245F8FB" w:rsidR="00F7361D" w:rsidRPr="004E6916" w:rsidRDefault="00743DF9" w:rsidP="008254EB">
      <w:pPr>
        <w:pStyle w:val="aff0"/>
        <w:tabs>
          <w:tab w:val="center" w:pos="4201"/>
          <w:tab w:val="right" w:leader="dot" w:pos="9298"/>
        </w:tabs>
        <w:spacing w:line="360" w:lineRule="auto"/>
        <w:ind w:firstLineChars="0" w:firstLine="0"/>
        <w:contextualSpacing/>
        <w:jc w:val="left"/>
        <w:rPr>
          <w:rFonts w:ascii="Times New Roman"/>
          <w:sz w:val="24"/>
          <w:szCs w:val="24"/>
        </w:rPr>
      </w:pPr>
      <w:r w:rsidRPr="004E6916">
        <w:rPr>
          <w:rFonts w:ascii="Times New Roman"/>
          <w:kern w:val="2"/>
          <w:sz w:val="24"/>
          <w:szCs w:val="24"/>
        </w:rPr>
        <w:lastRenderedPageBreak/>
        <w:t xml:space="preserve">4.13.7  </w:t>
      </w:r>
      <w:r w:rsidRPr="004E6916">
        <w:rPr>
          <w:rFonts w:ascii="Times New Roman"/>
          <w:sz w:val="24"/>
          <w:szCs w:val="24"/>
        </w:rPr>
        <w:t>建筑光热幕墙所选用材料应符合《玻璃幕墙工程技术规范》</w:t>
      </w:r>
      <w:r w:rsidRPr="004E6916">
        <w:rPr>
          <w:rFonts w:ascii="Times New Roman"/>
          <w:sz w:val="24"/>
          <w:szCs w:val="24"/>
        </w:rPr>
        <w:t>JGJ 102</w:t>
      </w:r>
      <w:r w:rsidRPr="004E6916">
        <w:rPr>
          <w:rFonts w:ascii="Times New Roman"/>
          <w:sz w:val="24"/>
          <w:szCs w:val="24"/>
        </w:rPr>
        <w:t>、《金属与石材幕墙工程技术规范》</w:t>
      </w:r>
      <w:r w:rsidRPr="004E6916">
        <w:rPr>
          <w:rFonts w:ascii="Times New Roman"/>
          <w:sz w:val="24"/>
          <w:szCs w:val="24"/>
        </w:rPr>
        <w:t>JGJ 133</w:t>
      </w:r>
      <w:r w:rsidRPr="004E6916">
        <w:rPr>
          <w:rFonts w:ascii="Times New Roman"/>
          <w:sz w:val="24"/>
          <w:szCs w:val="24"/>
        </w:rPr>
        <w:t>和《人造板材幕墙工程技术规范》</w:t>
      </w:r>
      <w:r w:rsidRPr="004E6916">
        <w:rPr>
          <w:rFonts w:ascii="Times New Roman"/>
          <w:sz w:val="24"/>
          <w:szCs w:val="24"/>
        </w:rPr>
        <w:t>JGJ 336</w:t>
      </w:r>
      <w:r w:rsidRPr="004E6916">
        <w:rPr>
          <w:rFonts w:ascii="Times New Roman"/>
          <w:sz w:val="24"/>
          <w:szCs w:val="24"/>
        </w:rPr>
        <w:t>的规定。</w:t>
      </w:r>
    </w:p>
    <w:p w14:paraId="11A0373E" w14:textId="796B6DEC" w:rsidR="00D028D9" w:rsidRPr="004E6916" w:rsidRDefault="00743DF9" w:rsidP="008254EB">
      <w:pPr>
        <w:pStyle w:val="2"/>
        <w:spacing w:beforeLines="50" w:before="156" w:after="0" w:line="360" w:lineRule="auto"/>
        <w:jc w:val="center"/>
        <w:rPr>
          <w:rFonts w:ascii="Times New Roman" w:eastAsiaTheme="minorEastAsia" w:hAnsi="Times New Roman" w:cs="Times New Roman"/>
          <w:sz w:val="24"/>
          <w:szCs w:val="24"/>
        </w:rPr>
      </w:pPr>
      <w:bookmarkStart w:id="129" w:name="_Toc86651633"/>
      <w:bookmarkStart w:id="130" w:name="_Toc86743088"/>
      <w:bookmarkStart w:id="131" w:name="_Toc86743348"/>
      <w:bookmarkStart w:id="132" w:name="_Toc86743412"/>
      <w:bookmarkStart w:id="133" w:name="_Toc86745217"/>
      <w:bookmarkStart w:id="134" w:name="_Toc88235019"/>
      <w:r w:rsidRPr="004E6916">
        <w:rPr>
          <w:rFonts w:ascii="Times New Roman" w:eastAsiaTheme="minorEastAsia" w:hAnsi="Times New Roman" w:cs="Times New Roman"/>
          <w:sz w:val="24"/>
          <w:szCs w:val="24"/>
        </w:rPr>
        <w:t xml:space="preserve">4.14 </w:t>
      </w:r>
      <w:r w:rsidR="004D7295" w:rsidRPr="004E6916">
        <w:rPr>
          <w:rFonts w:ascii="Times New Roman" w:eastAsiaTheme="minorEastAsia" w:hAnsi="Times New Roman" w:cs="Times New Roman"/>
          <w:sz w:val="24"/>
          <w:szCs w:val="24"/>
        </w:rPr>
        <w:t xml:space="preserve"> </w:t>
      </w:r>
      <w:r w:rsidRPr="004E6916">
        <w:rPr>
          <w:rFonts w:ascii="Times New Roman" w:eastAsiaTheme="minorEastAsia" w:hAnsi="Times New Roman" w:cs="Times New Roman"/>
          <w:sz w:val="24"/>
          <w:szCs w:val="24"/>
        </w:rPr>
        <w:t>光伏性能</w:t>
      </w:r>
      <w:bookmarkEnd w:id="129"/>
      <w:bookmarkEnd w:id="130"/>
      <w:bookmarkEnd w:id="131"/>
      <w:bookmarkEnd w:id="132"/>
      <w:bookmarkEnd w:id="133"/>
      <w:bookmarkEnd w:id="134"/>
    </w:p>
    <w:p w14:paraId="4A740690" w14:textId="77777777"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4.14.1  </w:t>
      </w:r>
      <w:r w:rsidRPr="004E6916">
        <w:rPr>
          <w:rFonts w:ascii="Times New Roman" w:eastAsia="宋体" w:hAnsi="Times New Roman" w:cs="Times New Roman"/>
          <w:sz w:val="24"/>
          <w:szCs w:val="24"/>
        </w:rPr>
        <w:t>光伏幕墙的设计应按照负载性质、用电容量、幕墙结构、工程特点、建筑规模、所在地的建筑供配电条件，合理确定设计方案，并应符合《民用建筑太阳能光伏系统应用技术规范》</w:t>
      </w:r>
      <w:r w:rsidRPr="004E6916">
        <w:rPr>
          <w:rFonts w:ascii="Times New Roman" w:eastAsia="宋体" w:hAnsi="Times New Roman" w:cs="Times New Roman"/>
          <w:sz w:val="24"/>
          <w:szCs w:val="24"/>
        </w:rPr>
        <w:t>JGJ203</w:t>
      </w:r>
      <w:r w:rsidRPr="004E6916">
        <w:rPr>
          <w:rFonts w:ascii="Times New Roman" w:eastAsia="宋体" w:hAnsi="Times New Roman" w:cs="Times New Roman"/>
          <w:sz w:val="24"/>
          <w:szCs w:val="24"/>
        </w:rPr>
        <w:t>、《建筑用太阳能光伏夹层玻璃》</w:t>
      </w:r>
      <w:r w:rsidRPr="004E6916">
        <w:rPr>
          <w:rFonts w:ascii="Times New Roman" w:eastAsia="宋体" w:hAnsi="Times New Roman" w:cs="Times New Roman"/>
          <w:sz w:val="24"/>
          <w:szCs w:val="24"/>
        </w:rPr>
        <w:t>GB 29551</w:t>
      </w:r>
      <w:r w:rsidRPr="004E6916">
        <w:rPr>
          <w:rFonts w:ascii="Times New Roman" w:eastAsia="宋体" w:hAnsi="Times New Roman" w:cs="Times New Roman"/>
          <w:sz w:val="24"/>
          <w:szCs w:val="24"/>
        </w:rPr>
        <w:t>和《建筑用太阳能光伏中空玻璃</w:t>
      </w:r>
      <w:bookmarkStart w:id="135" w:name="1"/>
      <w:bookmarkEnd w:id="135"/>
      <w:r w:rsidRPr="004E6916">
        <w:rPr>
          <w:rFonts w:ascii="Times New Roman" w:eastAsia="宋体" w:hAnsi="Times New Roman" w:cs="Times New Roman"/>
          <w:sz w:val="24"/>
          <w:szCs w:val="24"/>
        </w:rPr>
        <w:t>》</w:t>
      </w:r>
      <w:r w:rsidRPr="004E6916">
        <w:rPr>
          <w:rFonts w:ascii="Times New Roman" w:eastAsia="宋体" w:hAnsi="Times New Roman" w:cs="Times New Roman"/>
          <w:sz w:val="24"/>
          <w:szCs w:val="24"/>
        </w:rPr>
        <w:t>GB/T 29759</w:t>
      </w:r>
      <w:r w:rsidRPr="004E6916">
        <w:rPr>
          <w:rFonts w:ascii="Times New Roman" w:eastAsia="宋体" w:hAnsi="Times New Roman" w:cs="Times New Roman"/>
          <w:sz w:val="24"/>
          <w:szCs w:val="24"/>
        </w:rPr>
        <w:t>的规定。</w:t>
      </w:r>
    </w:p>
    <w:p w14:paraId="602C8F43" w14:textId="77777777" w:rsidR="00D028D9" w:rsidRPr="004E6916" w:rsidRDefault="00743DF9" w:rsidP="008254EB">
      <w:pPr>
        <w:widowControl/>
        <w:spacing w:line="360" w:lineRule="auto"/>
        <w:contextualSpacing/>
        <w:rPr>
          <w:rFonts w:ascii="Times New Roman" w:eastAsia="宋体" w:hAnsi="Times New Roman" w:cs="Times New Roman"/>
          <w:sz w:val="24"/>
          <w:szCs w:val="24"/>
          <w:lang w:bidi="ar"/>
        </w:rPr>
      </w:pPr>
      <w:r w:rsidRPr="004E6916">
        <w:rPr>
          <w:rFonts w:ascii="Times New Roman" w:eastAsia="宋体" w:hAnsi="Times New Roman" w:cs="Times New Roman"/>
          <w:sz w:val="24"/>
          <w:szCs w:val="24"/>
        </w:rPr>
        <w:t xml:space="preserve">4.14.2 </w:t>
      </w:r>
      <w:r w:rsidRPr="004E6916">
        <w:rPr>
          <w:rFonts w:ascii="Times New Roman" w:eastAsia="宋体" w:hAnsi="Times New Roman" w:cs="Times New Roman"/>
          <w:sz w:val="24"/>
          <w:szCs w:val="24"/>
          <w:lang w:bidi="ar"/>
        </w:rPr>
        <w:t>光伏幕墙选用材料应具有抗腐蚀能力，符合国家节约能源和环境保护要求，性能应满足设计要求。</w:t>
      </w:r>
    </w:p>
    <w:p w14:paraId="2880EC16" w14:textId="77777777" w:rsidR="00D028D9" w:rsidRPr="004E6916" w:rsidRDefault="00743DF9" w:rsidP="008254EB">
      <w:pPr>
        <w:widowControl/>
        <w:spacing w:line="360" w:lineRule="auto"/>
        <w:contextualSpacing/>
        <w:rPr>
          <w:rFonts w:ascii="Times New Roman" w:eastAsia="宋体" w:hAnsi="Times New Roman" w:cs="Times New Roman"/>
          <w:sz w:val="24"/>
          <w:szCs w:val="24"/>
          <w:lang w:bidi="ar"/>
        </w:rPr>
      </w:pPr>
      <w:r w:rsidRPr="004E6916">
        <w:rPr>
          <w:rFonts w:ascii="Times New Roman" w:eastAsia="宋体" w:hAnsi="Times New Roman" w:cs="Times New Roman"/>
          <w:sz w:val="24"/>
          <w:szCs w:val="24"/>
          <w:lang w:bidi="ar"/>
        </w:rPr>
        <w:t xml:space="preserve">4.14.3 </w:t>
      </w:r>
      <w:r w:rsidRPr="004E6916">
        <w:rPr>
          <w:rFonts w:ascii="Times New Roman" w:eastAsia="宋体" w:hAnsi="Times New Roman" w:cs="Times New Roman"/>
          <w:sz w:val="24"/>
          <w:szCs w:val="24"/>
          <w:lang w:bidi="ar"/>
        </w:rPr>
        <w:t>光伏构件应符合《建筑用光伏构件通用技术要求》</w:t>
      </w:r>
      <w:r w:rsidRPr="004E6916">
        <w:rPr>
          <w:rFonts w:ascii="Times New Roman" w:eastAsia="宋体" w:hAnsi="Times New Roman" w:cs="Times New Roman"/>
          <w:sz w:val="24"/>
          <w:szCs w:val="24"/>
          <w:lang w:bidi="ar"/>
        </w:rPr>
        <w:t>JG/T 492</w:t>
      </w:r>
      <w:r w:rsidRPr="004E6916">
        <w:rPr>
          <w:rFonts w:ascii="Times New Roman" w:eastAsia="宋体" w:hAnsi="Times New Roman" w:cs="Times New Roman"/>
          <w:sz w:val="24"/>
          <w:szCs w:val="24"/>
          <w:lang w:bidi="ar"/>
        </w:rPr>
        <w:t>的有关规定。</w:t>
      </w:r>
    </w:p>
    <w:p w14:paraId="74EDCD4C" w14:textId="6CBED4AE" w:rsidR="00D028D9" w:rsidRPr="004E6916" w:rsidRDefault="00743DF9" w:rsidP="008254EB">
      <w:pPr>
        <w:spacing w:line="360" w:lineRule="auto"/>
        <w:contextualSpacing/>
        <w:rPr>
          <w:rFonts w:ascii="Times New Roman" w:eastAsia="宋体" w:hAnsi="Times New Roman" w:cs="Times New Roman"/>
          <w:sz w:val="24"/>
          <w:szCs w:val="24"/>
          <w:lang w:bidi="ar"/>
        </w:rPr>
      </w:pPr>
      <w:r w:rsidRPr="004E6916">
        <w:rPr>
          <w:rFonts w:ascii="Times New Roman" w:eastAsia="宋体" w:hAnsi="Times New Roman" w:cs="Times New Roman"/>
          <w:sz w:val="24"/>
          <w:szCs w:val="24"/>
        </w:rPr>
        <w:t xml:space="preserve">4.14.4 </w:t>
      </w:r>
      <w:r w:rsidRPr="004E6916">
        <w:rPr>
          <w:rFonts w:ascii="Times New Roman" w:eastAsia="宋体" w:hAnsi="Times New Roman" w:cs="Times New Roman"/>
          <w:sz w:val="24"/>
          <w:szCs w:val="24"/>
          <w:lang w:bidi="ar"/>
        </w:rPr>
        <w:t>光伏玻璃幕墙安装后不应增加建筑能耗，光学性能应满足《玻璃幕墙光热性能》</w:t>
      </w:r>
      <w:r w:rsidRPr="004E6916">
        <w:rPr>
          <w:rFonts w:ascii="Times New Roman" w:eastAsia="宋体" w:hAnsi="Times New Roman" w:cs="Times New Roman"/>
          <w:sz w:val="24"/>
          <w:szCs w:val="24"/>
          <w:lang w:bidi="ar"/>
        </w:rPr>
        <w:t>GB/T 18091</w:t>
      </w:r>
      <w:r w:rsidRPr="004E6916">
        <w:rPr>
          <w:rFonts w:ascii="Times New Roman" w:eastAsia="宋体" w:hAnsi="Times New Roman" w:cs="Times New Roman"/>
          <w:sz w:val="24"/>
          <w:szCs w:val="24"/>
          <w:lang w:bidi="ar"/>
        </w:rPr>
        <w:t>的有关规定，其可见光反射比不得超过</w:t>
      </w:r>
      <w:r w:rsidRPr="004E6916">
        <w:rPr>
          <w:rFonts w:ascii="Times New Roman" w:eastAsia="宋体" w:hAnsi="Times New Roman" w:cs="Times New Roman"/>
          <w:sz w:val="24"/>
          <w:szCs w:val="24"/>
          <w:lang w:bidi="ar"/>
        </w:rPr>
        <w:t>0.2</w:t>
      </w:r>
      <w:r w:rsidRPr="004E6916">
        <w:rPr>
          <w:rFonts w:ascii="Times New Roman" w:eastAsia="宋体" w:hAnsi="Times New Roman" w:cs="Times New Roman"/>
          <w:sz w:val="24"/>
          <w:szCs w:val="24"/>
          <w:lang w:bidi="ar"/>
        </w:rPr>
        <w:t>。</w:t>
      </w:r>
    </w:p>
    <w:p w14:paraId="61E9DD7C" w14:textId="4E5FE4F7" w:rsidR="00D028D9" w:rsidRPr="004E6916" w:rsidRDefault="00743DF9" w:rsidP="008254EB">
      <w:pPr>
        <w:pStyle w:val="2"/>
        <w:spacing w:beforeLines="50" w:before="156" w:after="0" w:line="360" w:lineRule="auto"/>
        <w:jc w:val="center"/>
        <w:rPr>
          <w:rFonts w:ascii="Times New Roman" w:eastAsiaTheme="minorEastAsia" w:hAnsi="Times New Roman" w:cs="Times New Roman"/>
          <w:sz w:val="24"/>
          <w:szCs w:val="24"/>
        </w:rPr>
      </w:pPr>
      <w:bookmarkStart w:id="136" w:name="_Toc86651634"/>
      <w:bookmarkStart w:id="137" w:name="_Toc86743089"/>
      <w:bookmarkStart w:id="138" w:name="_Toc86743349"/>
      <w:bookmarkStart w:id="139" w:name="_Toc86743413"/>
      <w:bookmarkStart w:id="140" w:name="_Toc86745218"/>
      <w:bookmarkStart w:id="141" w:name="_Toc88235020"/>
      <w:r w:rsidRPr="004E6916">
        <w:rPr>
          <w:rFonts w:ascii="Times New Roman" w:eastAsiaTheme="minorEastAsia" w:hAnsi="Times New Roman" w:cs="Times New Roman"/>
          <w:sz w:val="24"/>
          <w:szCs w:val="24"/>
        </w:rPr>
        <w:t xml:space="preserve">4.15  </w:t>
      </w:r>
      <w:r w:rsidRPr="004E6916">
        <w:rPr>
          <w:rFonts w:ascii="Times New Roman" w:eastAsiaTheme="minorEastAsia" w:hAnsi="Times New Roman" w:cs="Times New Roman"/>
          <w:sz w:val="24"/>
          <w:szCs w:val="24"/>
        </w:rPr>
        <w:t>抗爆炸冲击波性能</w:t>
      </w:r>
      <w:bookmarkEnd w:id="136"/>
      <w:bookmarkEnd w:id="137"/>
      <w:bookmarkEnd w:id="138"/>
      <w:bookmarkEnd w:id="139"/>
      <w:bookmarkEnd w:id="140"/>
      <w:bookmarkEnd w:id="141"/>
    </w:p>
    <w:p w14:paraId="63E2C812" w14:textId="416D783F" w:rsidR="00D028D9" w:rsidRPr="004E6916" w:rsidRDefault="00743DF9" w:rsidP="008254EB">
      <w:pPr>
        <w:pStyle w:val="aff0"/>
        <w:spacing w:line="360" w:lineRule="auto"/>
        <w:ind w:firstLineChars="0" w:firstLine="0"/>
        <w:contextualSpacing/>
        <w:rPr>
          <w:rFonts w:ascii="Times New Roman"/>
          <w:kern w:val="2"/>
          <w:sz w:val="24"/>
          <w:szCs w:val="24"/>
        </w:rPr>
      </w:pPr>
      <w:r w:rsidRPr="004E6916">
        <w:rPr>
          <w:rFonts w:ascii="Times New Roman"/>
          <w:sz w:val="24"/>
          <w:szCs w:val="24"/>
        </w:rPr>
        <w:t xml:space="preserve">4.15.1  </w:t>
      </w:r>
      <w:r w:rsidRPr="004E6916">
        <w:rPr>
          <w:rFonts w:ascii="Times New Roman"/>
          <w:kern w:val="2"/>
          <w:sz w:val="24"/>
          <w:szCs w:val="24"/>
        </w:rPr>
        <w:t>幕墙抗爆炸冲击波性能应符合《</w:t>
      </w:r>
      <w:r w:rsidRPr="004E6916">
        <w:rPr>
          <w:rFonts w:ascii="Times New Roman"/>
          <w:sz w:val="24"/>
          <w:szCs w:val="24"/>
        </w:rPr>
        <w:t>玻璃幕墙和门窗抗爆炸冲击波性能分级及检测方法</w:t>
      </w:r>
      <w:r w:rsidRPr="004E6916">
        <w:rPr>
          <w:rFonts w:ascii="Times New Roman"/>
          <w:kern w:val="2"/>
          <w:sz w:val="24"/>
          <w:szCs w:val="24"/>
        </w:rPr>
        <w:t>》</w:t>
      </w:r>
      <w:r w:rsidRPr="004E6916">
        <w:rPr>
          <w:rFonts w:ascii="Times New Roman"/>
          <w:kern w:val="2"/>
          <w:sz w:val="24"/>
          <w:szCs w:val="24"/>
        </w:rPr>
        <w:t>GB/T 18091</w:t>
      </w:r>
      <w:r w:rsidRPr="004E6916">
        <w:rPr>
          <w:rFonts w:ascii="Times New Roman"/>
          <w:kern w:val="2"/>
          <w:sz w:val="24"/>
          <w:szCs w:val="24"/>
        </w:rPr>
        <w:t>的要求。</w:t>
      </w:r>
    </w:p>
    <w:p w14:paraId="0E223535" w14:textId="3411BC6C" w:rsidR="00D028D9" w:rsidRPr="004E6916" w:rsidRDefault="00743DF9" w:rsidP="008254EB">
      <w:pPr>
        <w:pStyle w:val="aff0"/>
        <w:spacing w:line="360" w:lineRule="auto"/>
        <w:ind w:firstLineChars="0" w:firstLine="0"/>
        <w:contextualSpacing/>
        <w:rPr>
          <w:rFonts w:ascii="Times New Roman"/>
          <w:sz w:val="24"/>
          <w:szCs w:val="24"/>
        </w:rPr>
      </w:pPr>
      <w:r w:rsidRPr="004E6916">
        <w:rPr>
          <w:rFonts w:ascii="Times New Roman"/>
          <w:kern w:val="2"/>
          <w:sz w:val="24"/>
          <w:szCs w:val="24"/>
        </w:rPr>
        <w:t xml:space="preserve">4.15.2 </w:t>
      </w:r>
      <w:r w:rsidRPr="004E6916">
        <w:rPr>
          <w:rFonts w:ascii="Times New Roman"/>
          <w:sz w:val="24"/>
          <w:szCs w:val="24"/>
        </w:rPr>
        <w:t>幕墙抗爆炸冲击波性能分为</w:t>
      </w:r>
      <w:proofErr w:type="gramStart"/>
      <w:r w:rsidRPr="004E6916">
        <w:rPr>
          <w:rFonts w:ascii="Times New Roman"/>
          <w:sz w:val="24"/>
          <w:szCs w:val="24"/>
        </w:rPr>
        <w:t>防汽车</w:t>
      </w:r>
      <w:proofErr w:type="gramEnd"/>
      <w:r w:rsidRPr="004E6916">
        <w:rPr>
          <w:rFonts w:ascii="Times New Roman"/>
          <w:sz w:val="24"/>
          <w:szCs w:val="24"/>
        </w:rPr>
        <w:t>炸弹冲击波性能和防手持炸药包冲击波性能，</w:t>
      </w:r>
      <w:proofErr w:type="gramStart"/>
      <w:r w:rsidRPr="004E6916">
        <w:rPr>
          <w:rFonts w:ascii="Times New Roman"/>
          <w:sz w:val="24"/>
          <w:szCs w:val="24"/>
        </w:rPr>
        <w:t>分级应</w:t>
      </w:r>
      <w:proofErr w:type="gramEnd"/>
      <w:r w:rsidRPr="004E6916">
        <w:rPr>
          <w:rFonts w:ascii="Times New Roman"/>
          <w:sz w:val="24"/>
          <w:szCs w:val="24"/>
        </w:rPr>
        <w:t>符合</w:t>
      </w:r>
      <w:r w:rsidR="00F32404" w:rsidRPr="00F32404">
        <w:rPr>
          <w:rFonts w:ascii="Times New Roman" w:hint="eastAsia"/>
          <w:sz w:val="24"/>
          <w:szCs w:val="24"/>
        </w:rPr>
        <w:t>GB/T 18091</w:t>
      </w:r>
      <w:r w:rsidR="00F32404" w:rsidRPr="00F32404">
        <w:rPr>
          <w:rFonts w:ascii="Times New Roman" w:hint="eastAsia"/>
          <w:sz w:val="24"/>
          <w:szCs w:val="24"/>
        </w:rPr>
        <w:t>表</w:t>
      </w:r>
      <w:r w:rsidR="00F32404" w:rsidRPr="00F32404">
        <w:rPr>
          <w:rFonts w:ascii="Times New Roman" w:hint="eastAsia"/>
          <w:sz w:val="24"/>
          <w:szCs w:val="24"/>
        </w:rPr>
        <w:t>4</w:t>
      </w:r>
      <w:r w:rsidRPr="004E6916">
        <w:rPr>
          <w:rFonts w:ascii="Times New Roman"/>
          <w:sz w:val="24"/>
          <w:szCs w:val="24"/>
        </w:rPr>
        <w:t>、</w:t>
      </w:r>
      <w:r w:rsidR="00F32404" w:rsidRPr="00F32404">
        <w:rPr>
          <w:rFonts w:ascii="Times New Roman" w:hint="eastAsia"/>
          <w:sz w:val="24"/>
          <w:szCs w:val="24"/>
        </w:rPr>
        <w:t>表</w:t>
      </w:r>
      <w:r w:rsidR="00F32404" w:rsidRPr="00F32404">
        <w:rPr>
          <w:rFonts w:ascii="Times New Roman" w:hint="eastAsia"/>
          <w:sz w:val="24"/>
          <w:szCs w:val="24"/>
        </w:rPr>
        <w:t>5</w:t>
      </w:r>
      <w:r w:rsidRPr="004E6916">
        <w:rPr>
          <w:rFonts w:ascii="Times New Roman"/>
          <w:sz w:val="24"/>
          <w:szCs w:val="24"/>
        </w:rPr>
        <w:t>的规定。</w:t>
      </w:r>
    </w:p>
    <w:p w14:paraId="515FDD7D" w14:textId="013790C0" w:rsidR="00D028D9" w:rsidRPr="004E6916" w:rsidRDefault="00743DF9" w:rsidP="008254EB">
      <w:pPr>
        <w:pStyle w:val="aff0"/>
        <w:spacing w:line="360" w:lineRule="auto"/>
        <w:ind w:firstLineChars="0" w:firstLine="0"/>
        <w:contextualSpacing/>
        <w:rPr>
          <w:rFonts w:ascii="Times New Roman"/>
          <w:sz w:val="24"/>
          <w:szCs w:val="24"/>
        </w:rPr>
      </w:pPr>
      <w:r w:rsidRPr="004E6916">
        <w:rPr>
          <w:rFonts w:ascii="Times New Roman"/>
          <w:sz w:val="24"/>
          <w:szCs w:val="24"/>
        </w:rPr>
        <w:t>4.15.3</w:t>
      </w:r>
      <w:r w:rsidRPr="004E6916">
        <w:rPr>
          <w:rFonts w:ascii="Times New Roman"/>
          <w:sz w:val="24"/>
          <w:szCs w:val="24"/>
        </w:rPr>
        <w:t>按试件承受空气冲击波作用后评定的危险等级进行分级，危险等级见</w:t>
      </w:r>
      <w:r w:rsidR="00F32404" w:rsidRPr="00F32404">
        <w:rPr>
          <w:rFonts w:ascii="Times New Roman" w:hint="eastAsia"/>
          <w:sz w:val="24"/>
          <w:szCs w:val="24"/>
        </w:rPr>
        <w:t>GB/T 18091</w:t>
      </w:r>
      <w:r w:rsidR="00F32404" w:rsidRPr="00F32404">
        <w:rPr>
          <w:rFonts w:ascii="Times New Roman" w:hint="eastAsia"/>
          <w:sz w:val="24"/>
          <w:szCs w:val="24"/>
        </w:rPr>
        <w:t>表</w:t>
      </w:r>
      <w:r w:rsidR="00F32404" w:rsidRPr="00F32404">
        <w:rPr>
          <w:rFonts w:ascii="Times New Roman" w:hint="eastAsia"/>
          <w:sz w:val="24"/>
          <w:szCs w:val="24"/>
        </w:rPr>
        <w:t>3</w:t>
      </w:r>
    </w:p>
    <w:p w14:paraId="65C0D6D4" w14:textId="77777777" w:rsidR="00D028D9" w:rsidRPr="004E6916" w:rsidRDefault="00743DF9" w:rsidP="007E1238">
      <w:pPr>
        <w:pStyle w:val="2"/>
        <w:spacing w:beforeLines="50" w:before="156" w:after="0" w:line="360" w:lineRule="auto"/>
        <w:jc w:val="center"/>
        <w:rPr>
          <w:rFonts w:ascii="Times New Roman" w:eastAsiaTheme="minorEastAsia" w:hAnsi="Times New Roman" w:cs="Times New Roman"/>
          <w:sz w:val="24"/>
          <w:szCs w:val="24"/>
        </w:rPr>
      </w:pPr>
      <w:bookmarkStart w:id="142" w:name="_Toc86651635"/>
      <w:bookmarkStart w:id="143" w:name="_Toc86743090"/>
      <w:bookmarkStart w:id="144" w:name="_Toc86743350"/>
      <w:bookmarkStart w:id="145" w:name="_Toc86743414"/>
      <w:bookmarkStart w:id="146" w:name="_Toc86745219"/>
      <w:bookmarkStart w:id="147" w:name="_Toc88235021"/>
      <w:bookmarkStart w:id="148" w:name="_Hlk77065266"/>
      <w:r w:rsidRPr="004E6916">
        <w:rPr>
          <w:rFonts w:ascii="Times New Roman" w:eastAsiaTheme="minorEastAsia" w:hAnsi="Times New Roman" w:cs="Times New Roman"/>
          <w:sz w:val="24"/>
          <w:szCs w:val="24"/>
        </w:rPr>
        <w:t xml:space="preserve">4.16  </w:t>
      </w:r>
      <w:r w:rsidRPr="004E6916">
        <w:rPr>
          <w:rFonts w:ascii="Times New Roman" w:eastAsiaTheme="minorEastAsia" w:hAnsi="Times New Roman" w:cs="Times New Roman"/>
          <w:sz w:val="24"/>
          <w:szCs w:val="24"/>
        </w:rPr>
        <w:t>防弹性能</w:t>
      </w:r>
      <w:bookmarkEnd w:id="142"/>
      <w:bookmarkEnd w:id="143"/>
      <w:bookmarkEnd w:id="144"/>
      <w:bookmarkEnd w:id="145"/>
      <w:bookmarkEnd w:id="146"/>
      <w:bookmarkEnd w:id="147"/>
    </w:p>
    <w:bookmarkEnd w:id="148"/>
    <w:p w14:paraId="31FE7BBA" w14:textId="5EE8CCEA" w:rsidR="00D028D9"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4.16.1  </w:t>
      </w:r>
      <w:r w:rsidRPr="004E6916">
        <w:rPr>
          <w:rFonts w:ascii="Times New Roman" w:eastAsia="宋体" w:hAnsi="Times New Roman" w:cs="Times New Roman"/>
          <w:sz w:val="24"/>
          <w:szCs w:val="24"/>
        </w:rPr>
        <w:t>有防弹性能要求的玻璃幕墙，</w:t>
      </w:r>
      <w:r w:rsidRPr="004E6916">
        <w:rPr>
          <w:rFonts w:ascii="Times New Roman" w:eastAsia="宋体" w:hAnsi="Times New Roman" w:cs="Times New Roman"/>
          <w:sz w:val="24"/>
          <w:szCs w:val="24"/>
          <w:lang w:bidi="ar"/>
        </w:rPr>
        <w:t>玻璃的防弹性能应根据防护场所重要程度、可能受到袭击的武器种类、建筑防护</w:t>
      </w:r>
      <w:r w:rsidRPr="004E6916">
        <w:rPr>
          <w:rFonts w:ascii="Times New Roman" w:eastAsia="宋体" w:hAnsi="Times New Roman" w:cs="Times New Roman"/>
          <w:sz w:val="24"/>
          <w:szCs w:val="24"/>
        </w:rPr>
        <w:t>纵深等因素确定。玻璃防弹性能应符合《防弹玻璃》</w:t>
      </w:r>
      <w:r w:rsidRPr="004E6916">
        <w:rPr>
          <w:rFonts w:ascii="Times New Roman" w:eastAsia="宋体" w:hAnsi="Times New Roman" w:cs="Times New Roman"/>
          <w:sz w:val="24"/>
          <w:szCs w:val="24"/>
        </w:rPr>
        <w:t>GB 17840</w:t>
      </w:r>
      <w:r w:rsidRPr="004E6916">
        <w:rPr>
          <w:rFonts w:ascii="Times New Roman" w:eastAsia="宋体" w:hAnsi="Times New Roman" w:cs="Times New Roman"/>
          <w:sz w:val="24"/>
          <w:szCs w:val="24"/>
        </w:rPr>
        <w:t>的规定，等级见表</w:t>
      </w:r>
      <w:r w:rsidR="00EE75AB" w:rsidRPr="004E6916">
        <w:rPr>
          <w:rFonts w:ascii="Times New Roman" w:eastAsia="宋体" w:hAnsi="Times New Roman" w:cs="Times New Roman"/>
          <w:sz w:val="24"/>
          <w:szCs w:val="24"/>
        </w:rPr>
        <w:t>4.16.1</w:t>
      </w:r>
      <w:r w:rsidRPr="004E6916">
        <w:rPr>
          <w:rFonts w:ascii="Times New Roman" w:eastAsia="宋体" w:hAnsi="Times New Roman" w:cs="Times New Roman"/>
          <w:sz w:val="24"/>
          <w:szCs w:val="24"/>
        </w:rPr>
        <w:t>。</w:t>
      </w:r>
    </w:p>
    <w:p w14:paraId="36BE697C" w14:textId="03417BFF" w:rsidR="00EE75AB" w:rsidRPr="00396F6F" w:rsidRDefault="00EE75AB" w:rsidP="00EE75AB">
      <w:pPr>
        <w:pStyle w:val="a6"/>
        <w:numPr>
          <w:ilvl w:val="0"/>
          <w:numId w:val="0"/>
        </w:numPr>
        <w:spacing w:line="360" w:lineRule="auto"/>
        <w:rPr>
          <w:rFonts w:ascii="Times New Roman" w:eastAsia="宋体"/>
          <w:sz w:val="24"/>
          <w:szCs w:val="24"/>
        </w:rPr>
      </w:pPr>
      <w:r w:rsidRPr="004E6916">
        <w:rPr>
          <w:rFonts w:ascii="Times New Roman" w:eastAsia="宋体"/>
          <w:sz w:val="24"/>
          <w:szCs w:val="24"/>
        </w:rPr>
        <w:t>表</w:t>
      </w:r>
      <w:r w:rsidRPr="004E6916">
        <w:rPr>
          <w:rFonts w:ascii="Times New Roman" w:eastAsia="宋体"/>
          <w:sz w:val="24"/>
          <w:szCs w:val="24"/>
        </w:rPr>
        <w:t>4.16.1</w:t>
      </w:r>
      <w:r w:rsidRPr="00396F6F">
        <w:rPr>
          <w:rFonts w:ascii="Times New Roman" w:eastAsia="宋体"/>
          <w:sz w:val="24"/>
          <w:szCs w:val="24"/>
        </w:rPr>
        <w:t xml:space="preserve"> </w:t>
      </w:r>
      <w:r w:rsidRPr="00396F6F">
        <w:rPr>
          <w:rFonts w:ascii="Times New Roman" w:eastAsia="宋体"/>
          <w:sz w:val="24"/>
          <w:szCs w:val="24"/>
        </w:rPr>
        <w:t>防弹玻璃分级和类别（参照</w:t>
      </w:r>
      <w:r w:rsidRPr="00396F6F">
        <w:rPr>
          <w:rFonts w:ascii="Times New Roman" w:eastAsia="宋体"/>
          <w:sz w:val="24"/>
          <w:szCs w:val="24"/>
        </w:rPr>
        <w:t>GB 17840-1999</w:t>
      </w:r>
      <w:r w:rsidRPr="00396F6F">
        <w:rPr>
          <w:rFonts w:ascii="Times New Roman" w:eastAsia="宋体"/>
          <w:sz w:val="24"/>
          <w:szCs w:val="24"/>
        </w:rPr>
        <w:t>）</w:t>
      </w:r>
    </w:p>
    <w:tbl>
      <w:tblPr>
        <w:tblStyle w:val="afa"/>
        <w:tblW w:w="0" w:type="auto"/>
        <w:tblInd w:w="108" w:type="dxa"/>
        <w:tblLook w:val="04A0" w:firstRow="1" w:lastRow="0" w:firstColumn="1" w:lastColumn="0" w:noHBand="0" w:noVBand="1"/>
      </w:tblPr>
      <w:tblGrid>
        <w:gridCol w:w="1150"/>
        <w:gridCol w:w="7038"/>
      </w:tblGrid>
      <w:tr w:rsidR="00EE75AB" w:rsidRPr="00396F6F" w14:paraId="4BBDA9D3" w14:textId="77777777" w:rsidTr="00FE37A1">
        <w:tc>
          <w:tcPr>
            <w:tcW w:w="1150" w:type="dxa"/>
            <w:tcBorders>
              <w:top w:val="single" w:sz="4" w:space="0" w:color="auto"/>
              <w:left w:val="single" w:sz="4" w:space="0" w:color="auto"/>
              <w:bottom w:val="single" w:sz="4" w:space="0" w:color="auto"/>
              <w:right w:val="single" w:sz="4" w:space="0" w:color="auto"/>
            </w:tcBorders>
          </w:tcPr>
          <w:p w14:paraId="41E19622" w14:textId="77777777" w:rsidR="00EE75AB" w:rsidRPr="00396F6F" w:rsidRDefault="00EE75AB" w:rsidP="00FE37A1">
            <w:pPr>
              <w:widowControl/>
              <w:autoSpaceDE w:val="0"/>
              <w:autoSpaceDN w:val="0"/>
              <w:jc w:val="center"/>
              <w:rPr>
                <w:rFonts w:ascii="Times New Roman" w:eastAsia="宋体" w:hAnsi="Times New Roman" w:cs="Times New Roman"/>
                <w:sz w:val="24"/>
                <w:szCs w:val="24"/>
              </w:rPr>
            </w:pPr>
            <w:r w:rsidRPr="00396F6F">
              <w:rPr>
                <w:rFonts w:ascii="Times New Roman" w:eastAsia="宋体" w:hAnsi="Times New Roman" w:cs="Times New Roman"/>
                <w:sz w:val="24"/>
                <w:szCs w:val="24"/>
                <w:lang w:bidi="ar"/>
              </w:rPr>
              <w:t>级别</w:t>
            </w:r>
          </w:p>
        </w:tc>
        <w:tc>
          <w:tcPr>
            <w:tcW w:w="7038" w:type="dxa"/>
            <w:tcBorders>
              <w:top w:val="single" w:sz="4" w:space="0" w:color="auto"/>
              <w:left w:val="single" w:sz="4" w:space="0" w:color="auto"/>
              <w:bottom w:val="single" w:sz="4" w:space="0" w:color="auto"/>
              <w:right w:val="single" w:sz="4" w:space="0" w:color="auto"/>
            </w:tcBorders>
          </w:tcPr>
          <w:p w14:paraId="06497943" w14:textId="77777777" w:rsidR="00EE75AB" w:rsidRPr="00396F6F" w:rsidRDefault="00EE75AB" w:rsidP="00FE37A1">
            <w:pPr>
              <w:widowControl/>
              <w:autoSpaceDE w:val="0"/>
              <w:autoSpaceDN w:val="0"/>
              <w:jc w:val="center"/>
              <w:rPr>
                <w:rFonts w:ascii="Times New Roman" w:eastAsia="宋体" w:hAnsi="Times New Roman" w:cs="Times New Roman"/>
                <w:sz w:val="24"/>
                <w:szCs w:val="24"/>
              </w:rPr>
            </w:pPr>
            <w:r w:rsidRPr="00396F6F">
              <w:rPr>
                <w:rFonts w:ascii="Times New Roman" w:eastAsia="宋体" w:hAnsi="Times New Roman" w:cs="Times New Roman"/>
                <w:sz w:val="24"/>
                <w:szCs w:val="24"/>
                <w:lang w:bidi="ar"/>
              </w:rPr>
              <w:t>描述</w:t>
            </w:r>
          </w:p>
        </w:tc>
      </w:tr>
      <w:tr w:rsidR="00EE75AB" w:rsidRPr="00396F6F" w14:paraId="2712695A" w14:textId="77777777" w:rsidTr="00FE37A1">
        <w:tc>
          <w:tcPr>
            <w:tcW w:w="1150" w:type="dxa"/>
            <w:tcBorders>
              <w:top w:val="single" w:sz="4" w:space="0" w:color="auto"/>
              <w:left w:val="single" w:sz="4" w:space="0" w:color="auto"/>
              <w:bottom w:val="single" w:sz="4" w:space="0" w:color="auto"/>
              <w:right w:val="single" w:sz="4" w:space="0" w:color="auto"/>
            </w:tcBorders>
            <w:vAlign w:val="center"/>
          </w:tcPr>
          <w:p w14:paraId="4628DD1E" w14:textId="77777777" w:rsidR="00EE75AB" w:rsidRPr="00396F6F" w:rsidRDefault="00EE75AB" w:rsidP="00FE37A1">
            <w:pPr>
              <w:widowControl/>
              <w:autoSpaceDE w:val="0"/>
              <w:autoSpaceDN w:val="0"/>
              <w:jc w:val="center"/>
              <w:rPr>
                <w:rFonts w:ascii="Times New Roman" w:eastAsia="宋体" w:hAnsi="Times New Roman" w:cs="Times New Roman"/>
                <w:sz w:val="24"/>
                <w:szCs w:val="24"/>
              </w:rPr>
            </w:pPr>
            <w:r w:rsidRPr="00396F6F">
              <w:rPr>
                <w:rFonts w:ascii="Times New Roman" w:eastAsia="宋体" w:hAnsi="Times New Roman" w:cs="Times New Roman"/>
                <w:sz w:val="24"/>
                <w:szCs w:val="24"/>
                <w:lang w:bidi="ar"/>
              </w:rPr>
              <w:t>F64</w:t>
            </w:r>
            <w:r w:rsidRPr="00396F6F">
              <w:rPr>
                <w:rFonts w:ascii="Times New Roman" w:eastAsia="宋体" w:hAnsi="Times New Roman" w:cs="Times New Roman"/>
                <w:sz w:val="24"/>
                <w:szCs w:val="24"/>
                <w:lang w:bidi="ar"/>
              </w:rPr>
              <w:t>级</w:t>
            </w:r>
          </w:p>
        </w:tc>
        <w:tc>
          <w:tcPr>
            <w:tcW w:w="7038" w:type="dxa"/>
            <w:tcBorders>
              <w:top w:val="single" w:sz="4" w:space="0" w:color="auto"/>
              <w:left w:val="single" w:sz="4" w:space="0" w:color="auto"/>
              <w:bottom w:val="single" w:sz="4" w:space="0" w:color="auto"/>
              <w:right w:val="single" w:sz="4" w:space="0" w:color="auto"/>
            </w:tcBorders>
          </w:tcPr>
          <w:p w14:paraId="28B79D18" w14:textId="77777777" w:rsidR="00EE75AB" w:rsidRPr="00396F6F" w:rsidRDefault="00EE75AB" w:rsidP="00FE37A1">
            <w:pPr>
              <w:widowControl/>
              <w:autoSpaceDE w:val="0"/>
              <w:autoSpaceDN w:val="0"/>
              <w:rPr>
                <w:rFonts w:ascii="Times New Roman" w:eastAsia="宋体" w:hAnsi="Times New Roman" w:cs="Times New Roman"/>
                <w:sz w:val="24"/>
                <w:szCs w:val="24"/>
              </w:rPr>
            </w:pPr>
            <w:r w:rsidRPr="00396F6F">
              <w:rPr>
                <w:rFonts w:ascii="Times New Roman" w:eastAsia="宋体" w:hAnsi="Times New Roman" w:cs="Times New Roman"/>
                <w:sz w:val="24"/>
                <w:szCs w:val="24"/>
                <w:lang w:bidi="ar"/>
              </w:rPr>
              <w:t>能防</w:t>
            </w:r>
            <w:r w:rsidRPr="00396F6F">
              <w:rPr>
                <w:rFonts w:ascii="Times New Roman" w:eastAsia="宋体" w:hAnsi="Times New Roman" w:cs="Times New Roman"/>
                <w:sz w:val="24"/>
                <w:szCs w:val="24"/>
                <w:lang w:bidi="ar"/>
              </w:rPr>
              <w:t>64</w:t>
            </w:r>
            <w:r w:rsidRPr="00396F6F">
              <w:rPr>
                <w:rFonts w:ascii="Times New Roman" w:eastAsia="宋体" w:hAnsi="Times New Roman" w:cs="Times New Roman"/>
                <w:sz w:val="24"/>
                <w:szCs w:val="24"/>
                <w:lang w:bidi="ar"/>
              </w:rPr>
              <w:t>式</w:t>
            </w:r>
            <w:r w:rsidRPr="00396F6F">
              <w:rPr>
                <w:rFonts w:ascii="Times New Roman" w:eastAsia="宋体" w:hAnsi="Times New Roman" w:cs="Times New Roman"/>
                <w:sz w:val="24"/>
                <w:szCs w:val="24"/>
                <w:lang w:bidi="ar"/>
              </w:rPr>
              <w:t>7.62mm</w:t>
            </w:r>
            <w:r w:rsidRPr="00396F6F">
              <w:rPr>
                <w:rFonts w:ascii="Times New Roman" w:eastAsia="宋体" w:hAnsi="Times New Roman" w:cs="Times New Roman"/>
                <w:sz w:val="24"/>
                <w:szCs w:val="24"/>
                <w:lang w:bidi="ar"/>
              </w:rPr>
              <w:t>手枪，</w:t>
            </w:r>
            <w:proofErr w:type="gramStart"/>
            <w:r w:rsidRPr="00396F6F">
              <w:rPr>
                <w:rFonts w:ascii="Times New Roman" w:eastAsia="宋体" w:hAnsi="Times New Roman" w:cs="Times New Roman"/>
                <w:sz w:val="24"/>
                <w:szCs w:val="24"/>
                <w:lang w:bidi="ar"/>
              </w:rPr>
              <w:t>铅芯手</w:t>
            </w:r>
            <w:proofErr w:type="gramEnd"/>
            <w:r w:rsidRPr="00396F6F">
              <w:rPr>
                <w:rFonts w:ascii="Times New Roman" w:eastAsia="宋体" w:hAnsi="Times New Roman" w:cs="Times New Roman"/>
                <w:sz w:val="24"/>
                <w:szCs w:val="24"/>
                <w:lang w:bidi="ar"/>
              </w:rPr>
              <w:t>枪弹</w:t>
            </w:r>
            <w:r w:rsidRPr="00396F6F">
              <w:rPr>
                <w:rFonts w:ascii="Times New Roman" w:eastAsia="宋体" w:hAnsi="Times New Roman" w:cs="Times New Roman"/>
                <w:sz w:val="24"/>
                <w:szCs w:val="24"/>
                <w:lang w:bidi="ar"/>
              </w:rPr>
              <w:t>4.72</w:t>
            </w:r>
            <w:r w:rsidRPr="00396F6F">
              <w:rPr>
                <w:rFonts w:ascii="Times New Roman" w:eastAsia="宋体" w:hAnsi="Times New Roman" w:cs="Times New Roman"/>
                <w:sz w:val="24"/>
                <w:szCs w:val="24"/>
                <w:lang w:bidi="ar"/>
              </w:rPr>
              <w:t>～</w:t>
            </w:r>
            <w:r w:rsidRPr="00396F6F">
              <w:rPr>
                <w:rFonts w:ascii="Times New Roman" w:eastAsia="宋体" w:hAnsi="Times New Roman" w:cs="Times New Roman"/>
                <w:sz w:val="24"/>
                <w:szCs w:val="24"/>
                <w:lang w:bidi="ar"/>
              </w:rPr>
              <w:t>4.87g,</w:t>
            </w:r>
            <w:r w:rsidRPr="00396F6F">
              <w:rPr>
                <w:rFonts w:ascii="Times New Roman" w:eastAsia="宋体" w:hAnsi="Times New Roman" w:cs="Times New Roman"/>
                <w:sz w:val="24"/>
                <w:szCs w:val="24"/>
                <w:lang w:bidi="ar"/>
              </w:rPr>
              <w:t>弹速</w:t>
            </w:r>
            <w:r w:rsidRPr="00396F6F">
              <w:rPr>
                <w:rFonts w:ascii="Times New Roman" w:eastAsia="宋体" w:hAnsi="Times New Roman" w:cs="Times New Roman"/>
                <w:sz w:val="24"/>
                <w:szCs w:val="24"/>
                <w:lang w:bidi="ar"/>
              </w:rPr>
              <w:t>300</w:t>
            </w:r>
            <w:r w:rsidRPr="00396F6F">
              <w:rPr>
                <w:rFonts w:ascii="Times New Roman" w:eastAsia="宋体" w:hAnsi="Times New Roman" w:cs="Times New Roman"/>
                <w:sz w:val="24"/>
                <w:szCs w:val="24"/>
                <w:lang w:bidi="ar"/>
              </w:rPr>
              <w:t>～</w:t>
            </w:r>
            <w:r w:rsidRPr="00396F6F">
              <w:rPr>
                <w:rFonts w:ascii="Times New Roman" w:eastAsia="宋体" w:hAnsi="Times New Roman" w:cs="Times New Roman"/>
                <w:sz w:val="24"/>
                <w:szCs w:val="24"/>
                <w:lang w:bidi="ar"/>
              </w:rPr>
              <w:t xml:space="preserve">320m/s, </w:t>
            </w:r>
            <w:r w:rsidRPr="00396F6F">
              <w:rPr>
                <w:rFonts w:ascii="Times New Roman" w:eastAsia="宋体" w:hAnsi="Times New Roman" w:cs="Times New Roman"/>
                <w:sz w:val="24"/>
                <w:szCs w:val="24"/>
                <w:lang w:bidi="ar"/>
              </w:rPr>
              <w:t>能量</w:t>
            </w:r>
            <w:r w:rsidRPr="00396F6F">
              <w:rPr>
                <w:rFonts w:ascii="Times New Roman" w:eastAsia="宋体" w:hAnsi="Times New Roman" w:cs="Times New Roman"/>
                <w:sz w:val="24"/>
                <w:szCs w:val="24"/>
                <w:lang w:bidi="ar"/>
              </w:rPr>
              <w:t>212.4</w:t>
            </w:r>
            <w:r w:rsidRPr="00396F6F">
              <w:rPr>
                <w:rFonts w:ascii="Times New Roman" w:eastAsia="宋体" w:hAnsi="Times New Roman" w:cs="Times New Roman"/>
                <w:sz w:val="24"/>
                <w:szCs w:val="24"/>
                <w:lang w:bidi="ar"/>
              </w:rPr>
              <w:t>～</w:t>
            </w:r>
            <w:r w:rsidRPr="00396F6F">
              <w:rPr>
                <w:rFonts w:ascii="Times New Roman" w:eastAsia="宋体" w:hAnsi="Times New Roman" w:cs="Times New Roman"/>
                <w:sz w:val="24"/>
                <w:szCs w:val="24"/>
                <w:lang w:bidi="ar"/>
              </w:rPr>
              <w:t>239.3J</w:t>
            </w:r>
          </w:p>
        </w:tc>
      </w:tr>
      <w:tr w:rsidR="00EE75AB" w:rsidRPr="00396F6F" w14:paraId="737E3C1E" w14:textId="77777777" w:rsidTr="00FE37A1">
        <w:tc>
          <w:tcPr>
            <w:tcW w:w="1150" w:type="dxa"/>
            <w:tcBorders>
              <w:top w:val="single" w:sz="4" w:space="0" w:color="auto"/>
              <w:left w:val="single" w:sz="4" w:space="0" w:color="auto"/>
              <w:bottom w:val="single" w:sz="4" w:space="0" w:color="auto"/>
              <w:right w:val="single" w:sz="4" w:space="0" w:color="auto"/>
            </w:tcBorders>
            <w:vAlign w:val="center"/>
          </w:tcPr>
          <w:p w14:paraId="08606E0D" w14:textId="77777777" w:rsidR="00EE75AB" w:rsidRPr="00396F6F" w:rsidRDefault="00EE75AB" w:rsidP="00FE37A1">
            <w:pPr>
              <w:widowControl/>
              <w:autoSpaceDE w:val="0"/>
              <w:autoSpaceDN w:val="0"/>
              <w:jc w:val="center"/>
              <w:rPr>
                <w:rFonts w:ascii="Times New Roman" w:eastAsia="宋体" w:hAnsi="Times New Roman" w:cs="Times New Roman"/>
                <w:sz w:val="24"/>
                <w:szCs w:val="24"/>
              </w:rPr>
            </w:pPr>
            <w:r w:rsidRPr="00396F6F">
              <w:rPr>
                <w:rFonts w:ascii="Times New Roman" w:eastAsia="宋体" w:hAnsi="Times New Roman" w:cs="Times New Roman"/>
                <w:sz w:val="24"/>
                <w:szCs w:val="24"/>
                <w:lang w:bidi="ar"/>
              </w:rPr>
              <w:lastRenderedPageBreak/>
              <w:t>F54</w:t>
            </w:r>
            <w:r w:rsidRPr="00396F6F">
              <w:rPr>
                <w:rFonts w:ascii="Times New Roman" w:eastAsia="宋体" w:hAnsi="Times New Roman" w:cs="Times New Roman"/>
                <w:sz w:val="24"/>
                <w:szCs w:val="24"/>
                <w:lang w:bidi="ar"/>
              </w:rPr>
              <w:t>级</w:t>
            </w:r>
          </w:p>
        </w:tc>
        <w:tc>
          <w:tcPr>
            <w:tcW w:w="7038" w:type="dxa"/>
            <w:tcBorders>
              <w:top w:val="single" w:sz="4" w:space="0" w:color="auto"/>
              <w:left w:val="single" w:sz="4" w:space="0" w:color="auto"/>
              <w:bottom w:val="single" w:sz="4" w:space="0" w:color="auto"/>
              <w:right w:val="single" w:sz="4" w:space="0" w:color="auto"/>
            </w:tcBorders>
          </w:tcPr>
          <w:p w14:paraId="766A9FB8" w14:textId="77777777" w:rsidR="00EE75AB" w:rsidRPr="00396F6F" w:rsidRDefault="00EE75AB" w:rsidP="00FE37A1">
            <w:pPr>
              <w:widowControl/>
              <w:autoSpaceDE w:val="0"/>
              <w:autoSpaceDN w:val="0"/>
              <w:rPr>
                <w:rFonts w:ascii="Times New Roman" w:eastAsia="宋体" w:hAnsi="Times New Roman" w:cs="Times New Roman"/>
                <w:sz w:val="24"/>
                <w:szCs w:val="24"/>
              </w:rPr>
            </w:pPr>
            <w:r w:rsidRPr="00396F6F">
              <w:rPr>
                <w:rFonts w:ascii="Times New Roman" w:eastAsia="宋体" w:hAnsi="Times New Roman" w:cs="Times New Roman"/>
                <w:sz w:val="24"/>
                <w:szCs w:val="24"/>
                <w:lang w:bidi="ar"/>
              </w:rPr>
              <w:t>能防</w:t>
            </w:r>
            <w:r w:rsidRPr="00396F6F">
              <w:rPr>
                <w:rFonts w:ascii="Times New Roman" w:eastAsia="宋体" w:hAnsi="Times New Roman" w:cs="Times New Roman"/>
                <w:sz w:val="24"/>
                <w:szCs w:val="24"/>
                <w:lang w:bidi="ar"/>
              </w:rPr>
              <w:t>54</w:t>
            </w:r>
            <w:r w:rsidRPr="00396F6F">
              <w:rPr>
                <w:rFonts w:ascii="Times New Roman" w:eastAsia="宋体" w:hAnsi="Times New Roman" w:cs="Times New Roman"/>
                <w:sz w:val="24"/>
                <w:szCs w:val="24"/>
                <w:lang w:bidi="ar"/>
              </w:rPr>
              <w:t>式</w:t>
            </w:r>
            <w:r w:rsidRPr="00396F6F">
              <w:rPr>
                <w:rFonts w:ascii="Times New Roman" w:eastAsia="宋体" w:hAnsi="Times New Roman" w:cs="Times New Roman"/>
                <w:sz w:val="24"/>
                <w:szCs w:val="24"/>
                <w:lang w:bidi="ar"/>
              </w:rPr>
              <w:t>7.62mm</w:t>
            </w:r>
            <w:r w:rsidRPr="00396F6F">
              <w:rPr>
                <w:rFonts w:ascii="Times New Roman" w:eastAsia="宋体" w:hAnsi="Times New Roman" w:cs="Times New Roman"/>
                <w:sz w:val="24"/>
                <w:szCs w:val="24"/>
                <w:lang w:bidi="ar"/>
              </w:rPr>
              <w:t>手枪，钢芯手枪弹</w:t>
            </w:r>
            <w:r w:rsidRPr="00396F6F">
              <w:rPr>
                <w:rFonts w:ascii="Times New Roman" w:eastAsia="宋体" w:hAnsi="Times New Roman" w:cs="Times New Roman"/>
                <w:sz w:val="24"/>
                <w:szCs w:val="24"/>
                <w:lang w:bidi="ar"/>
              </w:rPr>
              <w:t>5.56</w:t>
            </w:r>
            <w:r w:rsidRPr="00396F6F">
              <w:rPr>
                <w:rFonts w:ascii="Times New Roman" w:eastAsia="宋体" w:hAnsi="Times New Roman" w:cs="Times New Roman"/>
                <w:sz w:val="24"/>
                <w:szCs w:val="24"/>
                <w:lang w:bidi="ar"/>
              </w:rPr>
              <w:t>～</w:t>
            </w:r>
            <w:r w:rsidRPr="00396F6F">
              <w:rPr>
                <w:rFonts w:ascii="Times New Roman" w:eastAsia="宋体" w:hAnsi="Times New Roman" w:cs="Times New Roman"/>
                <w:sz w:val="24"/>
                <w:szCs w:val="24"/>
                <w:lang w:bidi="ar"/>
              </w:rPr>
              <w:t>5.69g,</w:t>
            </w:r>
            <w:r w:rsidRPr="00396F6F">
              <w:rPr>
                <w:rFonts w:ascii="Times New Roman" w:eastAsia="宋体" w:hAnsi="Times New Roman" w:cs="Times New Roman"/>
                <w:sz w:val="24"/>
                <w:szCs w:val="24"/>
                <w:lang w:bidi="ar"/>
              </w:rPr>
              <w:t>弹速</w:t>
            </w:r>
            <w:r w:rsidRPr="00396F6F">
              <w:rPr>
                <w:rFonts w:ascii="Times New Roman" w:eastAsia="宋体" w:hAnsi="Times New Roman" w:cs="Times New Roman"/>
                <w:sz w:val="24"/>
                <w:szCs w:val="24"/>
                <w:lang w:bidi="ar"/>
              </w:rPr>
              <w:t>420</w:t>
            </w:r>
            <w:r w:rsidRPr="00396F6F">
              <w:rPr>
                <w:rFonts w:ascii="Times New Roman" w:eastAsia="宋体" w:hAnsi="Times New Roman" w:cs="Times New Roman"/>
                <w:sz w:val="24"/>
                <w:szCs w:val="24"/>
                <w:lang w:bidi="ar"/>
              </w:rPr>
              <w:t>～</w:t>
            </w:r>
            <w:r w:rsidRPr="00396F6F">
              <w:rPr>
                <w:rFonts w:ascii="Times New Roman" w:eastAsia="宋体" w:hAnsi="Times New Roman" w:cs="Times New Roman"/>
                <w:sz w:val="24"/>
                <w:szCs w:val="24"/>
                <w:lang w:bidi="ar"/>
              </w:rPr>
              <w:t xml:space="preserve">440m/s, </w:t>
            </w:r>
            <w:r w:rsidRPr="00396F6F">
              <w:rPr>
                <w:rFonts w:ascii="Times New Roman" w:eastAsia="宋体" w:hAnsi="Times New Roman" w:cs="Times New Roman"/>
                <w:sz w:val="24"/>
                <w:szCs w:val="24"/>
                <w:lang w:bidi="ar"/>
              </w:rPr>
              <w:t>能量</w:t>
            </w:r>
            <w:r w:rsidRPr="00396F6F">
              <w:rPr>
                <w:rFonts w:ascii="Times New Roman" w:eastAsia="宋体" w:hAnsi="Times New Roman" w:cs="Times New Roman"/>
                <w:sz w:val="24"/>
                <w:szCs w:val="24"/>
                <w:lang w:bidi="ar"/>
              </w:rPr>
              <w:t>490.4</w:t>
            </w:r>
            <w:r w:rsidRPr="00396F6F">
              <w:rPr>
                <w:rFonts w:ascii="Times New Roman" w:eastAsia="宋体" w:hAnsi="Times New Roman" w:cs="Times New Roman"/>
                <w:sz w:val="24"/>
                <w:szCs w:val="24"/>
                <w:lang w:bidi="ar"/>
              </w:rPr>
              <w:t>～</w:t>
            </w:r>
            <w:r w:rsidRPr="00396F6F">
              <w:rPr>
                <w:rFonts w:ascii="Times New Roman" w:eastAsia="宋体" w:hAnsi="Times New Roman" w:cs="Times New Roman"/>
                <w:sz w:val="24"/>
                <w:szCs w:val="24"/>
                <w:lang w:bidi="ar"/>
              </w:rPr>
              <w:t>550.8J</w:t>
            </w:r>
          </w:p>
        </w:tc>
      </w:tr>
      <w:tr w:rsidR="00EE75AB" w:rsidRPr="00396F6F" w14:paraId="3FE72D70" w14:textId="77777777" w:rsidTr="00FE37A1">
        <w:tc>
          <w:tcPr>
            <w:tcW w:w="1150" w:type="dxa"/>
            <w:tcBorders>
              <w:top w:val="single" w:sz="4" w:space="0" w:color="auto"/>
              <w:left w:val="single" w:sz="4" w:space="0" w:color="auto"/>
              <w:bottom w:val="single" w:sz="4" w:space="0" w:color="auto"/>
              <w:right w:val="single" w:sz="4" w:space="0" w:color="auto"/>
            </w:tcBorders>
            <w:vAlign w:val="center"/>
          </w:tcPr>
          <w:p w14:paraId="4CD548DA" w14:textId="77777777" w:rsidR="00EE75AB" w:rsidRPr="00396F6F" w:rsidRDefault="00EE75AB" w:rsidP="00FE37A1">
            <w:pPr>
              <w:widowControl/>
              <w:autoSpaceDE w:val="0"/>
              <w:autoSpaceDN w:val="0"/>
              <w:jc w:val="center"/>
              <w:rPr>
                <w:rFonts w:ascii="Times New Roman" w:eastAsia="宋体" w:hAnsi="Times New Roman" w:cs="Times New Roman"/>
                <w:sz w:val="24"/>
                <w:szCs w:val="24"/>
              </w:rPr>
            </w:pPr>
            <w:r w:rsidRPr="00396F6F">
              <w:rPr>
                <w:rFonts w:ascii="Times New Roman" w:eastAsia="宋体" w:hAnsi="Times New Roman" w:cs="Times New Roman"/>
                <w:sz w:val="24"/>
                <w:szCs w:val="24"/>
                <w:lang w:bidi="ar"/>
              </w:rPr>
              <w:t>F79</w:t>
            </w:r>
            <w:r w:rsidRPr="00396F6F">
              <w:rPr>
                <w:rFonts w:ascii="Times New Roman" w:eastAsia="宋体" w:hAnsi="Times New Roman" w:cs="Times New Roman"/>
                <w:sz w:val="24"/>
                <w:szCs w:val="24"/>
                <w:lang w:bidi="ar"/>
              </w:rPr>
              <w:t>级</w:t>
            </w:r>
          </w:p>
        </w:tc>
        <w:tc>
          <w:tcPr>
            <w:tcW w:w="7038" w:type="dxa"/>
            <w:tcBorders>
              <w:top w:val="single" w:sz="4" w:space="0" w:color="auto"/>
              <w:left w:val="single" w:sz="4" w:space="0" w:color="auto"/>
              <w:bottom w:val="single" w:sz="4" w:space="0" w:color="auto"/>
              <w:right w:val="single" w:sz="4" w:space="0" w:color="auto"/>
            </w:tcBorders>
          </w:tcPr>
          <w:p w14:paraId="2D58BA13" w14:textId="77777777" w:rsidR="00EE75AB" w:rsidRPr="00396F6F" w:rsidRDefault="00EE75AB" w:rsidP="00FE37A1">
            <w:pPr>
              <w:widowControl/>
              <w:autoSpaceDE w:val="0"/>
              <w:autoSpaceDN w:val="0"/>
              <w:rPr>
                <w:rFonts w:ascii="Times New Roman" w:eastAsia="宋体" w:hAnsi="Times New Roman" w:cs="Times New Roman"/>
                <w:sz w:val="24"/>
                <w:szCs w:val="24"/>
              </w:rPr>
            </w:pPr>
            <w:r w:rsidRPr="00396F6F">
              <w:rPr>
                <w:rFonts w:ascii="Times New Roman" w:eastAsia="宋体" w:hAnsi="Times New Roman" w:cs="Times New Roman"/>
                <w:sz w:val="24"/>
                <w:szCs w:val="24"/>
                <w:lang w:bidi="ar"/>
              </w:rPr>
              <w:t>能防</w:t>
            </w:r>
            <w:r w:rsidRPr="00396F6F">
              <w:rPr>
                <w:rFonts w:ascii="Times New Roman" w:eastAsia="宋体" w:hAnsi="Times New Roman" w:cs="Times New Roman"/>
                <w:sz w:val="24"/>
                <w:szCs w:val="24"/>
                <w:lang w:bidi="ar"/>
              </w:rPr>
              <w:t>79</w:t>
            </w:r>
            <w:r w:rsidRPr="00396F6F">
              <w:rPr>
                <w:rFonts w:ascii="Times New Roman" w:eastAsia="宋体" w:hAnsi="Times New Roman" w:cs="Times New Roman"/>
                <w:sz w:val="24"/>
                <w:szCs w:val="24"/>
                <w:lang w:bidi="ar"/>
              </w:rPr>
              <w:t>式</w:t>
            </w:r>
            <w:r w:rsidRPr="00396F6F">
              <w:rPr>
                <w:rFonts w:ascii="Times New Roman" w:eastAsia="宋体" w:hAnsi="Times New Roman" w:cs="Times New Roman"/>
                <w:sz w:val="24"/>
                <w:szCs w:val="24"/>
                <w:lang w:bidi="ar"/>
              </w:rPr>
              <w:t>7.62mm</w:t>
            </w:r>
            <w:r w:rsidRPr="00396F6F">
              <w:rPr>
                <w:rFonts w:ascii="Times New Roman" w:eastAsia="宋体" w:hAnsi="Times New Roman" w:cs="Times New Roman"/>
                <w:sz w:val="24"/>
                <w:szCs w:val="24"/>
                <w:lang w:bidi="ar"/>
              </w:rPr>
              <w:t>轻型冲锋枪，钢芯手枪弹</w:t>
            </w:r>
            <w:r w:rsidRPr="00396F6F">
              <w:rPr>
                <w:rFonts w:ascii="Times New Roman" w:eastAsia="宋体" w:hAnsi="Times New Roman" w:cs="Times New Roman"/>
                <w:sz w:val="24"/>
                <w:szCs w:val="24"/>
                <w:lang w:bidi="ar"/>
              </w:rPr>
              <w:t>5.56</w:t>
            </w:r>
            <w:r w:rsidRPr="00396F6F">
              <w:rPr>
                <w:rFonts w:ascii="Times New Roman" w:eastAsia="宋体" w:hAnsi="Times New Roman" w:cs="Times New Roman"/>
                <w:sz w:val="24"/>
                <w:szCs w:val="24"/>
                <w:lang w:bidi="ar"/>
              </w:rPr>
              <w:t>～</w:t>
            </w:r>
            <w:r w:rsidRPr="00396F6F">
              <w:rPr>
                <w:rFonts w:ascii="Times New Roman" w:eastAsia="宋体" w:hAnsi="Times New Roman" w:cs="Times New Roman"/>
                <w:sz w:val="24"/>
                <w:szCs w:val="24"/>
                <w:lang w:bidi="ar"/>
              </w:rPr>
              <w:t>5.69g,</w:t>
            </w:r>
            <w:r w:rsidRPr="00396F6F">
              <w:rPr>
                <w:rFonts w:ascii="Times New Roman" w:eastAsia="宋体" w:hAnsi="Times New Roman" w:cs="Times New Roman"/>
                <w:sz w:val="24"/>
                <w:szCs w:val="24"/>
                <w:lang w:bidi="ar"/>
              </w:rPr>
              <w:t>弹速</w:t>
            </w:r>
            <w:r w:rsidRPr="00396F6F">
              <w:rPr>
                <w:rFonts w:ascii="Times New Roman" w:eastAsia="宋体" w:hAnsi="Times New Roman" w:cs="Times New Roman"/>
                <w:sz w:val="24"/>
                <w:szCs w:val="24"/>
                <w:lang w:bidi="ar"/>
              </w:rPr>
              <w:t>480</w:t>
            </w:r>
            <w:r w:rsidRPr="00396F6F">
              <w:rPr>
                <w:rFonts w:ascii="Times New Roman" w:eastAsia="宋体" w:hAnsi="Times New Roman" w:cs="Times New Roman"/>
                <w:sz w:val="24"/>
                <w:szCs w:val="24"/>
                <w:lang w:bidi="ar"/>
              </w:rPr>
              <w:t>～</w:t>
            </w:r>
            <w:r w:rsidRPr="00396F6F">
              <w:rPr>
                <w:rFonts w:ascii="Times New Roman" w:eastAsia="宋体" w:hAnsi="Times New Roman" w:cs="Times New Roman"/>
                <w:sz w:val="24"/>
                <w:szCs w:val="24"/>
                <w:lang w:bidi="ar"/>
              </w:rPr>
              <w:t xml:space="preserve">515m/s, </w:t>
            </w:r>
            <w:r w:rsidRPr="00396F6F">
              <w:rPr>
                <w:rFonts w:ascii="Times New Roman" w:eastAsia="宋体" w:hAnsi="Times New Roman" w:cs="Times New Roman"/>
                <w:sz w:val="24"/>
                <w:szCs w:val="24"/>
                <w:lang w:bidi="ar"/>
              </w:rPr>
              <w:t>能量</w:t>
            </w:r>
            <w:r w:rsidRPr="00396F6F">
              <w:rPr>
                <w:rFonts w:ascii="Times New Roman" w:eastAsia="宋体" w:hAnsi="Times New Roman" w:cs="Times New Roman"/>
                <w:sz w:val="24"/>
                <w:szCs w:val="24"/>
                <w:lang w:bidi="ar"/>
              </w:rPr>
              <w:t>640.5</w:t>
            </w:r>
            <w:r w:rsidRPr="00396F6F">
              <w:rPr>
                <w:rFonts w:ascii="Times New Roman" w:eastAsia="宋体" w:hAnsi="Times New Roman" w:cs="Times New Roman"/>
                <w:sz w:val="24"/>
                <w:szCs w:val="24"/>
                <w:lang w:bidi="ar"/>
              </w:rPr>
              <w:t>～</w:t>
            </w:r>
            <w:r w:rsidRPr="00396F6F">
              <w:rPr>
                <w:rFonts w:ascii="Times New Roman" w:eastAsia="宋体" w:hAnsi="Times New Roman" w:cs="Times New Roman"/>
                <w:sz w:val="24"/>
                <w:szCs w:val="24"/>
                <w:lang w:bidi="ar"/>
              </w:rPr>
              <w:t>754.6J</w:t>
            </w:r>
          </w:p>
        </w:tc>
      </w:tr>
      <w:tr w:rsidR="00EE75AB" w:rsidRPr="00396F6F" w14:paraId="524A9440" w14:textId="77777777" w:rsidTr="00FE37A1">
        <w:tc>
          <w:tcPr>
            <w:tcW w:w="1150" w:type="dxa"/>
            <w:tcBorders>
              <w:top w:val="single" w:sz="4" w:space="0" w:color="auto"/>
              <w:left w:val="single" w:sz="4" w:space="0" w:color="auto"/>
              <w:bottom w:val="single" w:sz="4" w:space="0" w:color="auto"/>
              <w:right w:val="single" w:sz="4" w:space="0" w:color="auto"/>
            </w:tcBorders>
            <w:vAlign w:val="center"/>
          </w:tcPr>
          <w:p w14:paraId="22C706EB" w14:textId="77777777" w:rsidR="00EE75AB" w:rsidRPr="00396F6F" w:rsidRDefault="00EE75AB" w:rsidP="00FE37A1">
            <w:pPr>
              <w:widowControl/>
              <w:autoSpaceDE w:val="0"/>
              <w:autoSpaceDN w:val="0"/>
              <w:jc w:val="center"/>
              <w:rPr>
                <w:rFonts w:ascii="Times New Roman" w:eastAsia="宋体" w:hAnsi="Times New Roman" w:cs="Times New Roman"/>
                <w:sz w:val="24"/>
                <w:szCs w:val="24"/>
              </w:rPr>
            </w:pPr>
            <w:r w:rsidRPr="00396F6F">
              <w:rPr>
                <w:rFonts w:ascii="Times New Roman" w:eastAsia="宋体" w:hAnsi="Times New Roman" w:cs="Times New Roman"/>
                <w:sz w:val="24"/>
                <w:szCs w:val="24"/>
                <w:lang w:bidi="ar"/>
              </w:rPr>
              <w:t>F56</w:t>
            </w:r>
            <w:r w:rsidRPr="00396F6F">
              <w:rPr>
                <w:rFonts w:ascii="Times New Roman" w:eastAsia="宋体" w:hAnsi="Times New Roman" w:cs="Times New Roman"/>
                <w:sz w:val="24"/>
                <w:szCs w:val="24"/>
                <w:lang w:bidi="ar"/>
              </w:rPr>
              <w:t>级</w:t>
            </w:r>
          </w:p>
        </w:tc>
        <w:tc>
          <w:tcPr>
            <w:tcW w:w="7038" w:type="dxa"/>
            <w:tcBorders>
              <w:top w:val="single" w:sz="4" w:space="0" w:color="auto"/>
              <w:left w:val="single" w:sz="4" w:space="0" w:color="auto"/>
              <w:bottom w:val="single" w:sz="4" w:space="0" w:color="auto"/>
              <w:right w:val="single" w:sz="4" w:space="0" w:color="auto"/>
            </w:tcBorders>
          </w:tcPr>
          <w:p w14:paraId="4861280F" w14:textId="77777777" w:rsidR="00EE75AB" w:rsidRPr="00396F6F" w:rsidRDefault="00EE75AB" w:rsidP="00FE37A1">
            <w:pPr>
              <w:widowControl/>
              <w:autoSpaceDE w:val="0"/>
              <w:autoSpaceDN w:val="0"/>
              <w:rPr>
                <w:rFonts w:ascii="Times New Roman" w:eastAsia="宋体" w:hAnsi="Times New Roman" w:cs="Times New Roman"/>
                <w:sz w:val="24"/>
                <w:szCs w:val="24"/>
              </w:rPr>
            </w:pPr>
            <w:r w:rsidRPr="00396F6F">
              <w:rPr>
                <w:rFonts w:ascii="Times New Roman" w:eastAsia="宋体" w:hAnsi="Times New Roman" w:cs="Times New Roman"/>
                <w:sz w:val="24"/>
                <w:szCs w:val="24"/>
                <w:lang w:bidi="ar"/>
              </w:rPr>
              <w:t>能防</w:t>
            </w:r>
            <w:r w:rsidRPr="00396F6F">
              <w:rPr>
                <w:rFonts w:ascii="Times New Roman" w:eastAsia="宋体" w:hAnsi="Times New Roman" w:cs="Times New Roman"/>
                <w:sz w:val="24"/>
                <w:szCs w:val="24"/>
                <w:lang w:bidi="ar"/>
              </w:rPr>
              <w:t>56</w:t>
            </w:r>
            <w:r w:rsidRPr="00396F6F">
              <w:rPr>
                <w:rFonts w:ascii="Times New Roman" w:eastAsia="宋体" w:hAnsi="Times New Roman" w:cs="Times New Roman"/>
                <w:sz w:val="24"/>
                <w:szCs w:val="24"/>
                <w:lang w:bidi="ar"/>
              </w:rPr>
              <w:t>式</w:t>
            </w:r>
            <w:r w:rsidRPr="00396F6F">
              <w:rPr>
                <w:rFonts w:ascii="Times New Roman" w:eastAsia="宋体" w:hAnsi="Times New Roman" w:cs="Times New Roman"/>
                <w:sz w:val="24"/>
                <w:szCs w:val="24"/>
                <w:lang w:bidi="ar"/>
              </w:rPr>
              <w:t>7.62mm</w:t>
            </w:r>
            <w:r w:rsidRPr="00396F6F">
              <w:rPr>
                <w:rFonts w:ascii="Times New Roman" w:eastAsia="宋体" w:hAnsi="Times New Roman" w:cs="Times New Roman"/>
                <w:sz w:val="24"/>
                <w:szCs w:val="24"/>
                <w:lang w:bidi="ar"/>
              </w:rPr>
              <w:t>冲锋枪</w:t>
            </w:r>
            <w:r w:rsidRPr="00396F6F">
              <w:rPr>
                <w:rFonts w:ascii="Times New Roman" w:eastAsia="宋体" w:hAnsi="Times New Roman" w:cs="Times New Roman"/>
                <w:sz w:val="24"/>
                <w:szCs w:val="24"/>
                <w:lang w:bidi="ar"/>
              </w:rPr>
              <w:t xml:space="preserve">, </w:t>
            </w:r>
            <w:r w:rsidRPr="00396F6F">
              <w:rPr>
                <w:rFonts w:ascii="Times New Roman" w:eastAsia="宋体" w:hAnsi="Times New Roman" w:cs="Times New Roman"/>
                <w:sz w:val="24"/>
                <w:szCs w:val="24"/>
                <w:lang w:bidi="ar"/>
              </w:rPr>
              <w:t>钢芯普通弹</w:t>
            </w:r>
            <w:r w:rsidRPr="00396F6F">
              <w:rPr>
                <w:rFonts w:ascii="Times New Roman" w:eastAsia="宋体" w:hAnsi="Times New Roman" w:cs="Times New Roman"/>
                <w:sz w:val="24"/>
                <w:szCs w:val="24"/>
                <w:lang w:bidi="ar"/>
              </w:rPr>
              <w:t>7.75</w:t>
            </w:r>
            <w:r w:rsidRPr="00396F6F">
              <w:rPr>
                <w:rFonts w:ascii="Times New Roman" w:eastAsia="宋体" w:hAnsi="Times New Roman" w:cs="Times New Roman"/>
                <w:sz w:val="24"/>
                <w:szCs w:val="24"/>
                <w:lang w:bidi="ar"/>
              </w:rPr>
              <w:t>～</w:t>
            </w:r>
            <w:r w:rsidRPr="00396F6F">
              <w:rPr>
                <w:rFonts w:ascii="Times New Roman" w:eastAsia="宋体" w:hAnsi="Times New Roman" w:cs="Times New Roman"/>
                <w:sz w:val="24"/>
                <w:szCs w:val="24"/>
                <w:lang w:bidi="ar"/>
              </w:rPr>
              <w:t>8.05g,</w:t>
            </w:r>
            <w:r w:rsidRPr="00396F6F">
              <w:rPr>
                <w:rFonts w:ascii="Times New Roman" w:eastAsia="宋体" w:hAnsi="Times New Roman" w:cs="Times New Roman"/>
                <w:sz w:val="24"/>
                <w:szCs w:val="24"/>
                <w:lang w:bidi="ar"/>
              </w:rPr>
              <w:t>弹速</w:t>
            </w:r>
            <w:r w:rsidRPr="00396F6F">
              <w:rPr>
                <w:rFonts w:ascii="Times New Roman" w:eastAsia="宋体" w:hAnsi="Times New Roman" w:cs="Times New Roman"/>
                <w:sz w:val="24"/>
                <w:szCs w:val="24"/>
                <w:lang w:bidi="ar"/>
              </w:rPr>
              <w:t>710</w:t>
            </w:r>
            <w:r w:rsidRPr="00396F6F">
              <w:rPr>
                <w:rFonts w:ascii="Times New Roman" w:eastAsia="宋体" w:hAnsi="Times New Roman" w:cs="Times New Roman"/>
                <w:sz w:val="24"/>
                <w:szCs w:val="24"/>
                <w:lang w:bidi="ar"/>
              </w:rPr>
              <w:t>～</w:t>
            </w:r>
            <w:r w:rsidRPr="00396F6F">
              <w:rPr>
                <w:rFonts w:ascii="Times New Roman" w:eastAsia="宋体" w:hAnsi="Times New Roman" w:cs="Times New Roman"/>
                <w:sz w:val="24"/>
                <w:szCs w:val="24"/>
                <w:lang w:bidi="ar"/>
              </w:rPr>
              <w:t xml:space="preserve">725m/s, </w:t>
            </w:r>
            <w:r w:rsidRPr="00396F6F">
              <w:rPr>
                <w:rFonts w:ascii="Times New Roman" w:eastAsia="宋体" w:hAnsi="Times New Roman" w:cs="Times New Roman"/>
                <w:sz w:val="24"/>
                <w:szCs w:val="24"/>
                <w:lang w:bidi="ar"/>
              </w:rPr>
              <w:t>能量</w:t>
            </w:r>
            <w:r w:rsidRPr="00396F6F">
              <w:rPr>
                <w:rFonts w:ascii="Times New Roman" w:eastAsia="宋体" w:hAnsi="Times New Roman" w:cs="Times New Roman"/>
                <w:sz w:val="24"/>
                <w:szCs w:val="24"/>
                <w:lang w:bidi="ar"/>
              </w:rPr>
              <w:t>1953.4</w:t>
            </w:r>
            <w:r w:rsidRPr="00396F6F">
              <w:rPr>
                <w:rFonts w:ascii="Times New Roman" w:eastAsia="宋体" w:hAnsi="Times New Roman" w:cs="Times New Roman"/>
                <w:sz w:val="24"/>
                <w:szCs w:val="24"/>
                <w:lang w:bidi="ar"/>
              </w:rPr>
              <w:t>～</w:t>
            </w:r>
            <w:r w:rsidRPr="00396F6F">
              <w:rPr>
                <w:rFonts w:ascii="Times New Roman" w:eastAsia="宋体" w:hAnsi="Times New Roman" w:cs="Times New Roman"/>
                <w:sz w:val="24"/>
                <w:szCs w:val="24"/>
                <w:lang w:bidi="ar"/>
              </w:rPr>
              <w:t>2115.6J</w:t>
            </w:r>
          </w:p>
        </w:tc>
      </w:tr>
      <w:tr w:rsidR="00EE75AB" w:rsidRPr="00396F6F" w14:paraId="69C3AEC3" w14:textId="77777777" w:rsidTr="00FE37A1">
        <w:tc>
          <w:tcPr>
            <w:tcW w:w="1150" w:type="dxa"/>
            <w:tcBorders>
              <w:top w:val="single" w:sz="4" w:space="0" w:color="auto"/>
              <w:left w:val="single" w:sz="4" w:space="0" w:color="auto"/>
              <w:bottom w:val="single" w:sz="4" w:space="0" w:color="auto"/>
              <w:right w:val="single" w:sz="4" w:space="0" w:color="auto"/>
            </w:tcBorders>
            <w:vAlign w:val="center"/>
          </w:tcPr>
          <w:p w14:paraId="12263C0F" w14:textId="77777777" w:rsidR="00EE75AB" w:rsidRPr="00396F6F" w:rsidRDefault="00EE75AB" w:rsidP="00FE37A1">
            <w:pPr>
              <w:widowControl/>
              <w:autoSpaceDE w:val="0"/>
              <w:autoSpaceDN w:val="0"/>
              <w:jc w:val="center"/>
              <w:rPr>
                <w:rFonts w:ascii="Times New Roman" w:eastAsia="宋体" w:hAnsi="Times New Roman" w:cs="Times New Roman"/>
                <w:sz w:val="24"/>
                <w:szCs w:val="24"/>
              </w:rPr>
            </w:pPr>
            <w:r w:rsidRPr="00396F6F">
              <w:rPr>
                <w:rFonts w:ascii="Times New Roman" w:eastAsia="宋体" w:hAnsi="Times New Roman" w:cs="Times New Roman"/>
                <w:sz w:val="24"/>
                <w:szCs w:val="24"/>
                <w:lang w:bidi="ar"/>
              </w:rPr>
              <w:t>FJ79</w:t>
            </w:r>
            <w:r w:rsidRPr="00396F6F">
              <w:rPr>
                <w:rFonts w:ascii="Times New Roman" w:eastAsia="宋体" w:hAnsi="Times New Roman" w:cs="Times New Roman"/>
                <w:sz w:val="24"/>
                <w:szCs w:val="24"/>
                <w:lang w:bidi="ar"/>
              </w:rPr>
              <w:t>级</w:t>
            </w:r>
          </w:p>
        </w:tc>
        <w:tc>
          <w:tcPr>
            <w:tcW w:w="7038" w:type="dxa"/>
            <w:tcBorders>
              <w:top w:val="single" w:sz="4" w:space="0" w:color="auto"/>
              <w:left w:val="single" w:sz="4" w:space="0" w:color="auto"/>
              <w:bottom w:val="single" w:sz="4" w:space="0" w:color="auto"/>
              <w:right w:val="single" w:sz="4" w:space="0" w:color="auto"/>
            </w:tcBorders>
          </w:tcPr>
          <w:p w14:paraId="5FDAD900" w14:textId="77777777" w:rsidR="00EE75AB" w:rsidRPr="00396F6F" w:rsidRDefault="00EE75AB" w:rsidP="00FE37A1">
            <w:pPr>
              <w:widowControl/>
              <w:autoSpaceDE w:val="0"/>
              <w:autoSpaceDN w:val="0"/>
              <w:rPr>
                <w:rFonts w:ascii="Times New Roman" w:eastAsia="宋体" w:hAnsi="Times New Roman" w:cs="Times New Roman"/>
                <w:sz w:val="24"/>
                <w:szCs w:val="24"/>
              </w:rPr>
            </w:pPr>
            <w:r w:rsidRPr="00396F6F">
              <w:rPr>
                <w:rFonts w:ascii="Times New Roman" w:eastAsia="宋体" w:hAnsi="Times New Roman" w:cs="Times New Roman"/>
                <w:sz w:val="24"/>
                <w:szCs w:val="24"/>
                <w:lang w:bidi="ar"/>
              </w:rPr>
              <w:t>能防</w:t>
            </w:r>
            <w:r w:rsidRPr="00396F6F">
              <w:rPr>
                <w:rFonts w:ascii="Times New Roman" w:eastAsia="宋体" w:hAnsi="Times New Roman" w:cs="Times New Roman"/>
                <w:sz w:val="24"/>
                <w:szCs w:val="24"/>
                <w:lang w:bidi="ar"/>
              </w:rPr>
              <w:t>79</w:t>
            </w:r>
            <w:r w:rsidRPr="00396F6F">
              <w:rPr>
                <w:rFonts w:ascii="Times New Roman" w:eastAsia="宋体" w:hAnsi="Times New Roman" w:cs="Times New Roman"/>
                <w:sz w:val="24"/>
                <w:szCs w:val="24"/>
                <w:lang w:bidi="ar"/>
              </w:rPr>
              <w:t>式</w:t>
            </w:r>
            <w:r w:rsidRPr="00396F6F">
              <w:rPr>
                <w:rFonts w:ascii="Times New Roman" w:eastAsia="宋体" w:hAnsi="Times New Roman" w:cs="Times New Roman"/>
                <w:sz w:val="24"/>
                <w:szCs w:val="24"/>
                <w:lang w:bidi="ar"/>
              </w:rPr>
              <w:t>7.62mm</w:t>
            </w:r>
            <w:r w:rsidRPr="00396F6F">
              <w:rPr>
                <w:rFonts w:ascii="Times New Roman" w:eastAsia="宋体" w:hAnsi="Times New Roman" w:cs="Times New Roman"/>
                <w:sz w:val="24"/>
                <w:szCs w:val="24"/>
                <w:lang w:bidi="ar"/>
              </w:rPr>
              <w:t>聚集步枪，钢芯普通弹</w:t>
            </w:r>
            <w:r w:rsidRPr="00396F6F">
              <w:rPr>
                <w:rFonts w:ascii="Times New Roman" w:eastAsia="宋体" w:hAnsi="Times New Roman" w:cs="Times New Roman"/>
                <w:sz w:val="24"/>
                <w:szCs w:val="24"/>
                <w:lang w:bidi="ar"/>
              </w:rPr>
              <w:t>9.45</w:t>
            </w:r>
            <w:r w:rsidRPr="00396F6F">
              <w:rPr>
                <w:rFonts w:ascii="Times New Roman" w:eastAsia="宋体" w:hAnsi="Times New Roman" w:cs="Times New Roman"/>
                <w:sz w:val="24"/>
                <w:szCs w:val="24"/>
                <w:lang w:bidi="ar"/>
              </w:rPr>
              <w:t>～</w:t>
            </w:r>
            <w:r w:rsidRPr="00396F6F">
              <w:rPr>
                <w:rFonts w:ascii="Times New Roman" w:eastAsia="宋体" w:hAnsi="Times New Roman" w:cs="Times New Roman"/>
                <w:sz w:val="24"/>
                <w:szCs w:val="24"/>
                <w:lang w:bidi="ar"/>
              </w:rPr>
              <w:t>9.75g,</w:t>
            </w:r>
            <w:r w:rsidRPr="00396F6F">
              <w:rPr>
                <w:rFonts w:ascii="Times New Roman" w:eastAsia="宋体" w:hAnsi="Times New Roman" w:cs="Times New Roman"/>
                <w:sz w:val="24"/>
                <w:szCs w:val="24"/>
                <w:lang w:bidi="ar"/>
              </w:rPr>
              <w:t>弹速</w:t>
            </w:r>
            <w:r w:rsidRPr="00396F6F">
              <w:rPr>
                <w:rFonts w:ascii="Times New Roman" w:eastAsia="宋体" w:hAnsi="Times New Roman" w:cs="Times New Roman"/>
                <w:sz w:val="24"/>
                <w:szCs w:val="24"/>
                <w:lang w:bidi="ar"/>
              </w:rPr>
              <w:t>830</w:t>
            </w:r>
            <w:r w:rsidRPr="00396F6F">
              <w:rPr>
                <w:rFonts w:ascii="Times New Roman" w:eastAsia="宋体" w:hAnsi="Times New Roman" w:cs="Times New Roman"/>
                <w:sz w:val="24"/>
                <w:szCs w:val="24"/>
                <w:lang w:bidi="ar"/>
              </w:rPr>
              <w:t>～</w:t>
            </w:r>
            <w:r w:rsidRPr="00396F6F">
              <w:rPr>
                <w:rFonts w:ascii="Times New Roman" w:eastAsia="宋体" w:hAnsi="Times New Roman" w:cs="Times New Roman"/>
                <w:sz w:val="24"/>
                <w:szCs w:val="24"/>
                <w:lang w:bidi="ar"/>
              </w:rPr>
              <w:t xml:space="preserve">870m/s, </w:t>
            </w:r>
            <w:r w:rsidRPr="00396F6F">
              <w:rPr>
                <w:rFonts w:ascii="Times New Roman" w:eastAsia="宋体" w:hAnsi="Times New Roman" w:cs="Times New Roman"/>
                <w:sz w:val="24"/>
                <w:szCs w:val="24"/>
                <w:lang w:bidi="ar"/>
              </w:rPr>
              <w:t>能量</w:t>
            </w:r>
            <w:r w:rsidRPr="00396F6F">
              <w:rPr>
                <w:rFonts w:ascii="Times New Roman" w:eastAsia="宋体" w:hAnsi="Times New Roman" w:cs="Times New Roman"/>
                <w:sz w:val="24"/>
                <w:szCs w:val="24"/>
                <w:lang w:bidi="ar"/>
              </w:rPr>
              <w:t>3255</w:t>
            </w:r>
            <w:r w:rsidRPr="00396F6F">
              <w:rPr>
                <w:rFonts w:ascii="Times New Roman" w:eastAsia="宋体" w:hAnsi="Times New Roman" w:cs="Times New Roman"/>
                <w:sz w:val="24"/>
                <w:szCs w:val="24"/>
                <w:lang w:bidi="ar"/>
              </w:rPr>
              <w:t>～</w:t>
            </w:r>
            <w:r w:rsidRPr="00396F6F">
              <w:rPr>
                <w:rFonts w:ascii="Times New Roman" w:eastAsia="宋体" w:hAnsi="Times New Roman" w:cs="Times New Roman"/>
                <w:sz w:val="24"/>
                <w:szCs w:val="24"/>
                <w:lang w:bidi="ar"/>
              </w:rPr>
              <w:t>3689.9J</w:t>
            </w:r>
          </w:p>
        </w:tc>
      </w:tr>
      <w:tr w:rsidR="00EE75AB" w:rsidRPr="00396F6F" w14:paraId="73804D98" w14:textId="77777777" w:rsidTr="00FE37A1">
        <w:tc>
          <w:tcPr>
            <w:tcW w:w="1150" w:type="dxa"/>
            <w:tcBorders>
              <w:top w:val="single" w:sz="4" w:space="0" w:color="auto"/>
              <w:left w:val="single" w:sz="4" w:space="0" w:color="auto"/>
              <w:bottom w:val="single" w:sz="4" w:space="0" w:color="auto"/>
              <w:right w:val="single" w:sz="4" w:space="0" w:color="auto"/>
            </w:tcBorders>
          </w:tcPr>
          <w:p w14:paraId="13145FE9" w14:textId="77777777" w:rsidR="00EE75AB" w:rsidRPr="00396F6F" w:rsidRDefault="00EE75AB" w:rsidP="00FE37A1">
            <w:pPr>
              <w:widowControl/>
              <w:autoSpaceDE w:val="0"/>
              <w:autoSpaceDN w:val="0"/>
              <w:jc w:val="center"/>
              <w:rPr>
                <w:rFonts w:ascii="Times New Roman" w:eastAsia="宋体" w:hAnsi="Times New Roman" w:cs="Times New Roman"/>
                <w:sz w:val="24"/>
                <w:szCs w:val="24"/>
              </w:rPr>
            </w:pPr>
            <w:r w:rsidRPr="00396F6F">
              <w:rPr>
                <w:rFonts w:ascii="Times New Roman" w:eastAsia="宋体" w:hAnsi="Times New Roman" w:cs="Times New Roman"/>
                <w:sz w:val="24"/>
                <w:szCs w:val="24"/>
                <w:lang w:bidi="ar"/>
              </w:rPr>
              <w:t>性能类别</w:t>
            </w:r>
          </w:p>
        </w:tc>
        <w:tc>
          <w:tcPr>
            <w:tcW w:w="7038" w:type="dxa"/>
            <w:tcBorders>
              <w:top w:val="single" w:sz="4" w:space="0" w:color="auto"/>
              <w:left w:val="single" w:sz="4" w:space="0" w:color="auto"/>
              <w:bottom w:val="single" w:sz="4" w:space="0" w:color="auto"/>
              <w:right w:val="single" w:sz="4" w:space="0" w:color="auto"/>
            </w:tcBorders>
          </w:tcPr>
          <w:p w14:paraId="0FB024CC" w14:textId="77777777" w:rsidR="00EE75AB" w:rsidRPr="00396F6F" w:rsidRDefault="00EE75AB" w:rsidP="00FE37A1">
            <w:pPr>
              <w:widowControl/>
              <w:autoSpaceDE w:val="0"/>
              <w:autoSpaceDN w:val="0"/>
              <w:jc w:val="center"/>
              <w:rPr>
                <w:rFonts w:ascii="Times New Roman" w:eastAsia="宋体" w:hAnsi="Times New Roman" w:cs="Times New Roman"/>
                <w:sz w:val="24"/>
                <w:szCs w:val="24"/>
              </w:rPr>
            </w:pPr>
            <w:r w:rsidRPr="00396F6F">
              <w:rPr>
                <w:rFonts w:ascii="Times New Roman" w:eastAsia="宋体" w:hAnsi="Times New Roman" w:cs="Times New Roman"/>
                <w:sz w:val="24"/>
                <w:szCs w:val="24"/>
                <w:lang w:bidi="ar"/>
              </w:rPr>
              <w:t>描述</w:t>
            </w:r>
          </w:p>
        </w:tc>
      </w:tr>
      <w:tr w:rsidR="00EE75AB" w:rsidRPr="00396F6F" w14:paraId="2CA1CAD4" w14:textId="77777777" w:rsidTr="00FE37A1">
        <w:tc>
          <w:tcPr>
            <w:tcW w:w="1150" w:type="dxa"/>
            <w:tcBorders>
              <w:top w:val="single" w:sz="4" w:space="0" w:color="auto"/>
              <w:left w:val="single" w:sz="4" w:space="0" w:color="auto"/>
              <w:bottom w:val="single" w:sz="4" w:space="0" w:color="auto"/>
              <w:right w:val="single" w:sz="4" w:space="0" w:color="auto"/>
            </w:tcBorders>
          </w:tcPr>
          <w:p w14:paraId="1C2DB5DC" w14:textId="77777777" w:rsidR="00EE75AB" w:rsidRPr="00396F6F" w:rsidRDefault="00EE75AB" w:rsidP="00FE37A1">
            <w:pPr>
              <w:widowControl/>
              <w:autoSpaceDE w:val="0"/>
              <w:autoSpaceDN w:val="0"/>
              <w:jc w:val="center"/>
              <w:rPr>
                <w:rFonts w:ascii="Times New Roman" w:eastAsia="宋体" w:hAnsi="Times New Roman" w:cs="Times New Roman"/>
                <w:sz w:val="24"/>
                <w:szCs w:val="24"/>
              </w:rPr>
            </w:pPr>
            <w:r w:rsidRPr="00396F6F">
              <w:rPr>
                <w:rFonts w:ascii="Times New Roman" w:eastAsia="宋体" w:hAnsi="Times New Roman" w:cs="Times New Roman"/>
                <w:sz w:val="24"/>
                <w:szCs w:val="24"/>
                <w:lang w:bidi="ar"/>
              </w:rPr>
              <w:t>L</w:t>
            </w:r>
            <w:r w:rsidRPr="00396F6F">
              <w:rPr>
                <w:rFonts w:ascii="Times New Roman" w:eastAsia="宋体" w:hAnsi="Times New Roman" w:cs="Times New Roman"/>
                <w:sz w:val="24"/>
                <w:szCs w:val="24"/>
                <w:lang w:bidi="ar"/>
              </w:rPr>
              <w:t>类</w:t>
            </w:r>
          </w:p>
        </w:tc>
        <w:tc>
          <w:tcPr>
            <w:tcW w:w="7038" w:type="dxa"/>
            <w:tcBorders>
              <w:top w:val="single" w:sz="4" w:space="0" w:color="auto"/>
              <w:left w:val="single" w:sz="4" w:space="0" w:color="auto"/>
              <w:bottom w:val="single" w:sz="4" w:space="0" w:color="auto"/>
              <w:right w:val="single" w:sz="4" w:space="0" w:color="auto"/>
            </w:tcBorders>
          </w:tcPr>
          <w:p w14:paraId="20A6734B" w14:textId="77777777" w:rsidR="00EE75AB" w:rsidRPr="00396F6F" w:rsidRDefault="00EE75AB" w:rsidP="00FE37A1">
            <w:pPr>
              <w:widowControl/>
              <w:autoSpaceDE w:val="0"/>
              <w:autoSpaceDN w:val="0"/>
              <w:rPr>
                <w:rFonts w:ascii="Times New Roman" w:eastAsia="宋体" w:hAnsi="Times New Roman" w:cs="Times New Roman"/>
                <w:sz w:val="24"/>
                <w:szCs w:val="24"/>
              </w:rPr>
            </w:pPr>
            <w:r w:rsidRPr="00396F6F">
              <w:rPr>
                <w:rFonts w:ascii="Times New Roman" w:eastAsia="宋体" w:hAnsi="Times New Roman" w:cs="Times New Roman"/>
                <w:sz w:val="24"/>
                <w:szCs w:val="24"/>
                <w:lang w:bidi="ar"/>
              </w:rPr>
              <w:t>防弹玻璃能够阻挡弹头穿过，受冲击玻璃背面的飞溅物</w:t>
            </w:r>
            <w:proofErr w:type="gramStart"/>
            <w:r w:rsidRPr="00396F6F">
              <w:rPr>
                <w:rFonts w:ascii="Times New Roman" w:eastAsia="宋体" w:hAnsi="Times New Roman" w:cs="Times New Roman"/>
                <w:sz w:val="24"/>
                <w:szCs w:val="24"/>
                <w:lang w:bidi="ar"/>
              </w:rPr>
              <w:t>不</w:t>
            </w:r>
            <w:proofErr w:type="gramEnd"/>
            <w:r w:rsidRPr="00396F6F">
              <w:rPr>
                <w:rFonts w:ascii="Times New Roman" w:eastAsia="宋体" w:hAnsi="Times New Roman" w:cs="Times New Roman"/>
                <w:sz w:val="24"/>
                <w:szCs w:val="24"/>
                <w:lang w:bidi="ar"/>
              </w:rPr>
              <w:t>穿透测试卡</w:t>
            </w:r>
          </w:p>
        </w:tc>
      </w:tr>
      <w:tr w:rsidR="00EE75AB" w:rsidRPr="00396F6F" w14:paraId="6F5D3DEB" w14:textId="77777777" w:rsidTr="00FE37A1">
        <w:tc>
          <w:tcPr>
            <w:tcW w:w="1150" w:type="dxa"/>
            <w:tcBorders>
              <w:top w:val="single" w:sz="4" w:space="0" w:color="auto"/>
              <w:left w:val="single" w:sz="4" w:space="0" w:color="auto"/>
              <w:bottom w:val="single" w:sz="4" w:space="0" w:color="auto"/>
              <w:right w:val="single" w:sz="4" w:space="0" w:color="auto"/>
            </w:tcBorders>
          </w:tcPr>
          <w:p w14:paraId="55EF04E6" w14:textId="77777777" w:rsidR="00EE75AB" w:rsidRPr="00396F6F" w:rsidRDefault="00EE75AB" w:rsidP="00FE37A1">
            <w:pPr>
              <w:widowControl/>
              <w:autoSpaceDE w:val="0"/>
              <w:autoSpaceDN w:val="0"/>
              <w:jc w:val="center"/>
              <w:rPr>
                <w:rFonts w:ascii="Times New Roman" w:eastAsia="宋体" w:hAnsi="Times New Roman" w:cs="Times New Roman"/>
                <w:sz w:val="24"/>
                <w:szCs w:val="24"/>
              </w:rPr>
            </w:pPr>
            <w:r w:rsidRPr="00396F6F">
              <w:rPr>
                <w:rFonts w:ascii="Times New Roman" w:eastAsia="宋体" w:hAnsi="Times New Roman" w:cs="Times New Roman"/>
                <w:sz w:val="24"/>
                <w:szCs w:val="24"/>
                <w:lang w:bidi="ar"/>
              </w:rPr>
              <w:t>M</w:t>
            </w:r>
            <w:r w:rsidRPr="00396F6F">
              <w:rPr>
                <w:rFonts w:ascii="Times New Roman" w:eastAsia="宋体" w:hAnsi="Times New Roman" w:cs="Times New Roman"/>
                <w:sz w:val="24"/>
                <w:szCs w:val="24"/>
                <w:lang w:bidi="ar"/>
              </w:rPr>
              <w:t>类</w:t>
            </w:r>
          </w:p>
        </w:tc>
        <w:tc>
          <w:tcPr>
            <w:tcW w:w="7038" w:type="dxa"/>
            <w:tcBorders>
              <w:top w:val="single" w:sz="4" w:space="0" w:color="auto"/>
              <w:left w:val="single" w:sz="4" w:space="0" w:color="auto"/>
              <w:bottom w:val="single" w:sz="4" w:space="0" w:color="auto"/>
              <w:right w:val="single" w:sz="4" w:space="0" w:color="auto"/>
            </w:tcBorders>
          </w:tcPr>
          <w:p w14:paraId="4D9BDC3F" w14:textId="77777777" w:rsidR="00EE75AB" w:rsidRPr="00396F6F" w:rsidRDefault="00EE75AB" w:rsidP="00FE37A1">
            <w:pPr>
              <w:widowControl/>
              <w:autoSpaceDE w:val="0"/>
              <w:autoSpaceDN w:val="0"/>
              <w:rPr>
                <w:rFonts w:ascii="Times New Roman" w:eastAsia="宋体" w:hAnsi="Times New Roman" w:cs="Times New Roman"/>
                <w:sz w:val="24"/>
                <w:szCs w:val="24"/>
              </w:rPr>
            </w:pPr>
            <w:r w:rsidRPr="00396F6F">
              <w:rPr>
                <w:rFonts w:ascii="Times New Roman" w:eastAsia="宋体" w:hAnsi="Times New Roman" w:cs="Times New Roman"/>
                <w:sz w:val="24"/>
                <w:szCs w:val="24"/>
                <w:lang w:bidi="ar"/>
              </w:rPr>
              <w:t>防弹玻璃能够挡住弹头穿过，受冲击玻璃背面的飞溅物</w:t>
            </w:r>
            <w:proofErr w:type="gramStart"/>
            <w:r w:rsidRPr="00396F6F">
              <w:rPr>
                <w:rFonts w:ascii="Times New Roman" w:eastAsia="宋体" w:hAnsi="Times New Roman" w:cs="Times New Roman"/>
                <w:sz w:val="24"/>
                <w:szCs w:val="24"/>
                <w:lang w:bidi="ar"/>
              </w:rPr>
              <w:t>不</w:t>
            </w:r>
            <w:proofErr w:type="gramEnd"/>
            <w:r w:rsidRPr="00396F6F">
              <w:rPr>
                <w:rFonts w:ascii="Times New Roman" w:eastAsia="宋体" w:hAnsi="Times New Roman" w:cs="Times New Roman"/>
                <w:sz w:val="24"/>
                <w:szCs w:val="24"/>
                <w:lang w:bidi="ar"/>
              </w:rPr>
              <w:t>嵌入测试卡</w:t>
            </w:r>
          </w:p>
        </w:tc>
      </w:tr>
      <w:tr w:rsidR="00EE75AB" w:rsidRPr="00396F6F" w14:paraId="65B27070" w14:textId="77777777" w:rsidTr="00FE37A1">
        <w:tc>
          <w:tcPr>
            <w:tcW w:w="1150" w:type="dxa"/>
            <w:tcBorders>
              <w:top w:val="single" w:sz="4" w:space="0" w:color="auto"/>
              <w:left w:val="single" w:sz="4" w:space="0" w:color="auto"/>
              <w:bottom w:val="single" w:sz="4" w:space="0" w:color="auto"/>
              <w:right w:val="single" w:sz="4" w:space="0" w:color="auto"/>
            </w:tcBorders>
          </w:tcPr>
          <w:p w14:paraId="671D42D3" w14:textId="77777777" w:rsidR="00EE75AB" w:rsidRPr="00396F6F" w:rsidRDefault="00EE75AB" w:rsidP="00FE37A1">
            <w:pPr>
              <w:widowControl/>
              <w:autoSpaceDE w:val="0"/>
              <w:autoSpaceDN w:val="0"/>
              <w:jc w:val="center"/>
              <w:rPr>
                <w:rFonts w:ascii="Times New Roman" w:eastAsia="宋体" w:hAnsi="Times New Roman" w:cs="Times New Roman"/>
                <w:sz w:val="24"/>
                <w:szCs w:val="24"/>
              </w:rPr>
            </w:pPr>
            <w:r w:rsidRPr="00396F6F">
              <w:rPr>
                <w:rFonts w:ascii="Times New Roman" w:eastAsia="宋体" w:hAnsi="Times New Roman" w:cs="Times New Roman"/>
                <w:sz w:val="24"/>
                <w:szCs w:val="24"/>
                <w:lang w:bidi="ar"/>
              </w:rPr>
              <w:t>H</w:t>
            </w:r>
            <w:r w:rsidRPr="00396F6F">
              <w:rPr>
                <w:rFonts w:ascii="Times New Roman" w:eastAsia="宋体" w:hAnsi="Times New Roman" w:cs="Times New Roman"/>
                <w:sz w:val="24"/>
                <w:szCs w:val="24"/>
                <w:lang w:bidi="ar"/>
              </w:rPr>
              <w:t>类</w:t>
            </w:r>
          </w:p>
        </w:tc>
        <w:tc>
          <w:tcPr>
            <w:tcW w:w="7038" w:type="dxa"/>
            <w:tcBorders>
              <w:top w:val="single" w:sz="4" w:space="0" w:color="auto"/>
              <w:left w:val="single" w:sz="4" w:space="0" w:color="auto"/>
              <w:bottom w:val="single" w:sz="4" w:space="0" w:color="auto"/>
              <w:right w:val="single" w:sz="4" w:space="0" w:color="auto"/>
            </w:tcBorders>
          </w:tcPr>
          <w:p w14:paraId="68998C90" w14:textId="77777777" w:rsidR="00EE75AB" w:rsidRPr="00396F6F" w:rsidRDefault="00EE75AB" w:rsidP="00FE37A1">
            <w:pPr>
              <w:widowControl/>
              <w:autoSpaceDE w:val="0"/>
              <w:autoSpaceDN w:val="0"/>
              <w:rPr>
                <w:rFonts w:ascii="Times New Roman" w:eastAsia="宋体" w:hAnsi="Times New Roman" w:cs="Times New Roman"/>
                <w:sz w:val="24"/>
                <w:szCs w:val="24"/>
              </w:rPr>
            </w:pPr>
            <w:r w:rsidRPr="00396F6F">
              <w:rPr>
                <w:rFonts w:ascii="Times New Roman" w:eastAsia="宋体" w:hAnsi="Times New Roman" w:cs="Times New Roman"/>
                <w:sz w:val="24"/>
                <w:szCs w:val="24"/>
                <w:lang w:bidi="ar"/>
              </w:rPr>
              <w:t>防弹玻璃能够阻挡弹头穿透，受冲击玻璃背面无碎片剥落</w:t>
            </w:r>
          </w:p>
        </w:tc>
      </w:tr>
    </w:tbl>
    <w:p w14:paraId="099069C2" w14:textId="77777777" w:rsidR="00EE75AB" w:rsidRPr="004E6916" w:rsidRDefault="00EE75AB" w:rsidP="00EE75AB">
      <w:pPr>
        <w:spacing w:line="360" w:lineRule="auto"/>
        <w:rPr>
          <w:rFonts w:ascii="Times New Roman" w:eastAsia="宋体" w:hAnsi="Times New Roman" w:cs="Times New Roman"/>
          <w:szCs w:val="21"/>
        </w:rPr>
      </w:pPr>
      <w:r w:rsidRPr="004E6916">
        <w:rPr>
          <w:rFonts w:ascii="Times New Roman" w:eastAsia="宋体" w:hAnsi="Times New Roman" w:cs="Times New Roman"/>
          <w:sz w:val="18"/>
          <w:szCs w:val="18"/>
          <w:lang w:bidi="ar"/>
        </w:rPr>
        <w:t>注：测试卡是厚度为</w:t>
      </w:r>
      <w:r w:rsidRPr="004E6916">
        <w:rPr>
          <w:rFonts w:ascii="Times New Roman" w:eastAsia="宋体" w:hAnsi="Times New Roman" w:cs="Times New Roman"/>
          <w:sz w:val="18"/>
          <w:szCs w:val="18"/>
          <w:lang w:bidi="ar"/>
        </w:rPr>
        <w:t>3.2mm</w:t>
      </w:r>
      <w:r w:rsidRPr="004E6916">
        <w:rPr>
          <w:rFonts w:ascii="Times New Roman" w:eastAsia="宋体" w:hAnsi="Times New Roman" w:cs="Times New Roman"/>
          <w:sz w:val="18"/>
          <w:szCs w:val="18"/>
          <w:lang w:bidi="ar"/>
        </w:rPr>
        <w:t>，符合</w:t>
      </w:r>
      <w:r w:rsidRPr="004E6916">
        <w:rPr>
          <w:rFonts w:ascii="Times New Roman" w:eastAsia="宋体" w:hAnsi="Times New Roman" w:cs="Times New Roman"/>
          <w:sz w:val="18"/>
          <w:szCs w:val="18"/>
          <w:lang w:bidi="ar"/>
        </w:rPr>
        <w:t>GB/T6544</w:t>
      </w:r>
      <w:r w:rsidRPr="004E6916">
        <w:rPr>
          <w:rFonts w:ascii="Times New Roman" w:eastAsia="宋体" w:hAnsi="Times New Roman" w:cs="Times New Roman"/>
          <w:sz w:val="18"/>
          <w:szCs w:val="18"/>
          <w:lang w:bidi="ar"/>
        </w:rPr>
        <w:t>规定的</w:t>
      </w:r>
      <w:r w:rsidRPr="004E6916">
        <w:rPr>
          <w:rFonts w:ascii="Times New Roman" w:eastAsia="宋体" w:hAnsi="Times New Roman" w:cs="Times New Roman"/>
          <w:sz w:val="18"/>
          <w:szCs w:val="18"/>
          <w:lang w:bidi="ar"/>
        </w:rPr>
        <w:t>S-3.2</w:t>
      </w:r>
      <w:r w:rsidRPr="004E6916">
        <w:rPr>
          <w:rFonts w:ascii="Times New Roman" w:eastAsia="宋体" w:hAnsi="Times New Roman" w:cs="Times New Roman"/>
          <w:sz w:val="18"/>
          <w:szCs w:val="18"/>
          <w:lang w:bidi="ar"/>
        </w:rPr>
        <w:t>类别的瓦楞纸板。检测时，测试卡放置在被测玻璃后面约</w:t>
      </w:r>
      <w:r w:rsidRPr="004E6916">
        <w:rPr>
          <w:rFonts w:ascii="Times New Roman" w:eastAsia="宋体" w:hAnsi="Times New Roman" w:cs="Times New Roman"/>
          <w:sz w:val="18"/>
          <w:szCs w:val="18"/>
          <w:lang w:bidi="ar"/>
        </w:rPr>
        <w:t>450mm</w:t>
      </w:r>
      <w:r w:rsidRPr="004E6916">
        <w:rPr>
          <w:rFonts w:ascii="Times New Roman" w:eastAsia="宋体" w:hAnsi="Times New Roman" w:cs="Times New Roman"/>
          <w:sz w:val="18"/>
          <w:szCs w:val="18"/>
          <w:lang w:bidi="ar"/>
        </w:rPr>
        <w:t>处。</w:t>
      </w:r>
    </w:p>
    <w:p w14:paraId="33A11FAE" w14:textId="77777777" w:rsidR="00EE75AB" w:rsidRPr="004E6916" w:rsidRDefault="00EE75AB" w:rsidP="008254EB">
      <w:pPr>
        <w:spacing w:line="360" w:lineRule="auto"/>
        <w:contextualSpacing/>
        <w:rPr>
          <w:rFonts w:ascii="Times New Roman" w:eastAsia="宋体" w:hAnsi="Times New Roman" w:cs="Times New Roman"/>
          <w:sz w:val="24"/>
          <w:szCs w:val="24"/>
        </w:rPr>
      </w:pPr>
    </w:p>
    <w:p w14:paraId="0ADD59F4" w14:textId="77777777"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4.16.2  </w:t>
      </w:r>
      <w:r w:rsidRPr="004E6916">
        <w:rPr>
          <w:rFonts w:ascii="Times New Roman" w:eastAsia="宋体" w:hAnsi="Times New Roman" w:cs="Times New Roman"/>
          <w:sz w:val="24"/>
          <w:szCs w:val="24"/>
        </w:rPr>
        <w:t>有人员防护要求的幕墙面板宜选取</w:t>
      </w:r>
      <w:r w:rsidRPr="004E6916">
        <w:rPr>
          <w:rFonts w:ascii="Times New Roman" w:eastAsia="宋体" w:hAnsi="Times New Roman" w:cs="Times New Roman"/>
          <w:sz w:val="24"/>
          <w:szCs w:val="24"/>
        </w:rPr>
        <w:t>H</w:t>
      </w:r>
      <w:r w:rsidRPr="004E6916">
        <w:rPr>
          <w:rFonts w:ascii="Times New Roman" w:eastAsia="宋体" w:hAnsi="Times New Roman" w:cs="Times New Roman"/>
          <w:sz w:val="24"/>
          <w:szCs w:val="24"/>
        </w:rPr>
        <w:t>类防弹玻璃。</w:t>
      </w:r>
    </w:p>
    <w:p w14:paraId="68D08EC6" w14:textId="77777777" w:rsidR="00D028D9" w:rsidRPr="004E6916" w:rsidRDefault="00743DF9" w:rsidP="008254EB">
      <w:pPr>
        <w:spacing w:line="360" w:lineRule="auto"/>
        <w:contextualSpacing/>
        <w:rPr>
          <w:rFonts w:ascii="Times New Roman" w:eastAsia="宋体" w:hAnsi="Times New Roman" w:cs="Times New Roman"/>
          <w:sz w:val="24"/>
          <w:szCs w:val="24"/>
        </w:rPr>
      </w:pPr>
      <w:bookmarkStart w:id="149" w:name="_Hlk77065322"/>
      <w:r w:rsidRPr="004E6916">
        <w:rPr>
          <w:rFonts w:ascii="Times New Roman" w:eastAsia="宋体" w:hAnsi="Times New Roman" w:cs="Times New Roman"/>
          <w:sz w:val="24"/>
          <w:szCs w:val="24"/>
        </w:rPr>
        <w:t xml:space="preserve">4.16.3  </w:t>
      </w:r>
      <w:r w:rsidRPr="004E6916">
        <w:rPr>
          <w:rFonts w:ascii="Times New Roman" w:eastAsia="宋体" w:hAnsi="Times New Roman" w:cs="Times New Roman"/>
          <w:sz w:val="24"/>
          <w:szCs w:val="24"/>
        </w:rPr>
        <w:t>幕墙防弹设计，应考虑以下因素：</w:t>
      </w:r>
    </w:p>
    <w:bookmarkEnd w:id="149"/>
    <w:p w14:paraId="2402376B" w14:textId="77777777" w:rsidR="00D028D9" w:rsidRPr="004E6916" w:rsidRDefault="00743DF9" w:rsidP="008254EB">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安装构造应避免温度作用引发玻璃热炸裂；</w:t>
      </w:r>
    </w:p>
    <w:p w14:paraId="0414D685" w14:textId="77777777" w:rsidR="00D028D9" w:rsidRPr="004E6916" w:rsidRDefault="00743DF9" w:rsidP="008254EB">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安装用密封材料应避免与防弹复合玻璃胶片发生反应；</w:t>
      </w:r>
    </w:p>
    <w:p w14:paraId="2E766D35" w14:textId="77777777" w:rsidR="00D028D9" w:rsidRPr="004E6916" w:rsidRDefault="00743DF9" w:rsidP="008254EB">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Pr="004E6916">
        <w:rPr>
          <w:rFonts w:ascii="Times New Roman" w:eastAsia="宋体" w:hAnsi="Times New Roman" w:cs="Times New Roman"/>
          <w:sz w:val="24"/>
          <w:szCs w:val="24"/>
        </w:rPr>
        <w:t>明框幕墙的玻璃压板采用防弹钢板，装饰扣盖宜采用防弹装甲，压板与主龙骨应使用不锈钢螺栓进行可靠连接；</w:t>
      </w:r>
    </w:p>
    <w:p w14:paraId="10484946" w14:textId="77777777" w:rsidR="00D028D9" w:rsidRPr="004E6916" w:rsidRDefault="00743DF9" w:rsidP="008254EB">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 </w:t>
      </w:r>
      <w:r w:rsidRPr="004E6916">
        <w:rPr>
          <w:rFonts w:ascii="Times New Roman" w:eastAsia="宋体" w:hAnsi="Times New Roman" w:cs="Times New Roman"/>
          <w:sz w:val="24"/>
          <w:szCs w:val="24"/>
        </w:rPr>
        <w:t>隐框幕墙的玻璃压板应采用防弹钢板，玻璃</w:t>
      </w:r>
      <w:proofErr w:type="gramStart"/>
      <w:r w:rsidRPr="004E6916">
        <w:rPr>
          <w:rFonts w:ascii="Times New Roman" w:eastAsia="宋体" w:hAnsi="Times New Roman" w:cs="Times New Roman"/>
          <w:sz w:val="24"/>
          <w:szCs w:val="24"/>
        </w:rPr>
        <w:t>附框宜采用</w:t>
      </w:r>
      <w:proofErr w:type="gramEnd"/>
      <w:r w:rsidRPr="004E6916">
        <w:rPr>
          <w:rFonts w:ascii="Times New Roman" w:eastAsia="宋体" w:hAnsi="Times New Roman" w:cs="Times New Roman"/>
          <w:sz w:val="24"/>
          <w:szCs w:val="24"/>
        </w:rPr>
        <w:t>防弹钢板，压板与主龙骨应使用不锈钢螺栓进行可靠连接；</w:t>
      </w:r>
    </w:p>
    <w:p w14:paraId="402FACB1" w14:textId="77777777" w:rsidR="00D028D9" w:rsidRPr="004E6916" w:rsidRDefault="00743DF9" w:rsidP="008254EB">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 </w:t>
      </w:r>
      <w:r w:rsidRPr="004E6916">
        <w:rPr>
          <w:rFonts w:ascii="Times New Roman" w:eastAsia="宋体" w:hAnsi="Times New Roman" w:cs="Times New Roman"/>
          <w:sz w:val="24"/>
          <w:szCs w:val="24"/>
        </w:rPr>
        <w:t>单元式</w:t>
      </w:r>
      <w:proofErr w:type="gramStart"/>
      <w:r w:rsidRPr="004E6916">
        <w:rPr>
          <w:rFonts w:ascii="Times New Roman" w:eastAsia="宋体" w:hAnsi="Times New Roman" w:cs="Times New Roman"/>
          <w:sz w:val="24"/>
          <w:szCs w:val="24"/>
        </w:rPr>
        <w:t>幕墙框材应选</w:t>
      </w:r>
      <w:proofErr w:type="gramEnd"/>
      <w:r w:rsidRPr="004E6916">
        <w:rPr>
          <w:rFonts w:ascii="Times New Roman" w:eastAsia="宋体" w:hAnsi="Times New Roman" w:cs="Times New Roman"/>
          <w:sz w:val="24"/>
          <w:szCs w:val="24"/>
        </w:rPr>
        <w:t>取硬度较高的装甲钢板；</w:t>
      </w:r>
    </w:p>
    <w:p w14:paraId="0000C6DD" w14:textId="7636F226" w:rsidR="00D028D9" w:rsidRPr="004E6916" w:rsidRDefault="00743DF9" w:rsidP="008254EB">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 </w:t>
      </w:r>
      <w:r w:rsidRPr="004E6916">
        <w:rPr>
          <w:rFonts w:ascii="Times New Roman" w:eastAsia="宋体" w:hAnsi="Times New Roman" w:cs="Times New Roman"/>
          <w:sz w:val="24"/>
          <w:szCs w:val="24"/>
        </w:rPr>
        <w:t>开启部分窗框宜采用防弹钢板加强。</w:t>
      </w:r>
    </w:p>
    <w:p w14:paraId="34F49CC2" w14:textId="77777777" w:rsidR="00F7361D" w:rsidRPr="004E6916" w:rsidRDefault="00F7361D" w:rsidP="008254EB">
      <w:pPr>
        <w:spacing w:line="360" w:lineRule="auto"/>
        <w:ind w:leftChars="200" w:left="660" w:hangingChars="100" w:hanging="240"/>
        <w:rPr>
          <w:rFonts w:ascii="Times New Roman" w:eastAsia="宋体" w:hAnsi="Times New Roman" w:cs="Times New Roman"/>
          <w:sz w:val="24"/>
          <w:szCs w:val="24"/>
        </w:rPr>
      </w:pPr>
    </w:p>
    <w:p w14:paraId="38D9C77B" w14:textId="34DC146D" w:rsidR="00D028D9" w:rsidRPr="004E6916" w:rsidRDefault="00743DF9" w:rsidP="007E1238">
      <w:pPr>
        <w:pStyle w:val="2"/>
        <w:spacing w:beforeLines="50" w:before="156" w:after="0" w:line="360" w:lineRule="auto"/>
        <w:jc w:val="center"/>
        <w:rPr>
          <w:rFonts w:ascii="Times New Roman" w:eastAsiaTheme="minorEastAsia" w:hAnsi="Times New Roman" w:cs="Times New Roman"/>
          <w:sz w:val="24"/>
          <w:szCs w:val="24"/>
        </w:rPr>
      </w:pPr>
      <w:bookmarkStart w:id="150" w:name="_Toc86651636"/>
      <w:bookmarkStart w:id="151" w:name="_Toc86743091"/>
      <w:bookmarkStart w:id="152" w:name="_Toc86743351"/>
      <w:bookmarkStart w:id="153" w:name="_Toc86743415"/>
      <w:bookmarkStart w:id="154" w:name="_Toc86745220"/>
      <w:bookmarkStart w:id="155" w:name="_Toc88235022"/>
      <w:bookmarkStart w:id="156" w:name="_Hlk77065498"/>
      <w:r w:rsidRPr="004E6916">
        <w:rPr>
          <w:rFonts w:ascii="Times New Roman" w:eastAsiaTheme="minorEastAsia" w:hAnsi="Times New Roman" w:cs="Times New Roman"/>
          <w:sz w:val="24"/>
          <w:szCs w:val="24"/>
        </w:rPr>
        <w:t xml:space="preserve">4.17  </w:t>
      </w:r>
      <w:r w:rsidRPr="004E6916">
        <w:rPr>
          <w:rFonts w:ascii="Times New Roman" w:eastAsiaTheme="minorEastAsia" w:hAnsi="Times New Roman" w:cs="Times New Roman"/>
          <w:sz w:val="24"/>
          <w:szCs w:val="24"/>
        </w:rPr>
        <w:t>防火性能</w:t>
      </w:r>
      <w:bookmarkEnd w:id="150"/>
      <w:bookmarkEnd w:id="151"/>
      <w:bookmarkEnd w:id="152"/>
      <w:bookmarkEnd w:id="153"/>
      <w:bookmarkEnd w:id="154"/>
      <w:bookmarkEnd w:id="155"/>
    </w:p>
    <w:bookmarkEnd w:id="156"/>
    <w:p w14:paraId="2D26C3AA" w14:textId="5C679D9B" w:rsidR="00B43AF9" w:rsidRPr="004E6916" w:rsidRDefault="00B43AF9" w:rsidP="008254EB">
      <w:pPr>
        <w:widowControl/>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4.17.1  </w:t>
      </w:r>
      <w:r w:rsidR="00E41ECD" w:rsidRPr="004E6916">
        <w:rPr>
          <w:rFonts w:ascii="Times New Roman" w:eastAsia="宋体" w:hAnsi="Times New Roman" w:cs="Times New Roman"/>
          <w:sz w:val="24"/>
          <w:szCs w:val="24"/>
        </w:rPr>
        <w:t>建筑幕墙防火性能，应满足现行国家标准《建筑设计防火规范》</w:t>
      </w:r>
      <w:r w:rsidR="00E41ECD" w:rsidRPr="004E6916">
        <w:rPr>
          <w:rFonts w:ascii="Times New Roman" w:eastAsia="宋体" w:hAnsi="Times New Roman" w:cs="Times New Roman"/>
          <w:sz w:val="24"/>
          <w:szCs w:val="24"/>
        </w:rPr>
        <w:t>GB 50016</w:t>
      </w:r>
      <w:r w:rsidR="00E41ECD" w:rsidRPr="004E6916">
        <w:rPr>
          <w:rFonts w:ascii="Times New Roman" w:eastAsia="宋体" w:hAnsi="Times New Roman" w:cs="Times New Roman"/>
          <w:sz w:val="24"/>
          <w:szCs w:val="24"/>
        </w:rPr>
        <w:t>的规定，</w:t>
      </w:r>
      <w:r w:rsidRPr="004E6916">
        <w:rPr>
          <w:rFonts w:ascii="Times New Roman" w:eastAsia="宋体" w:hAnsi="Times New Roman" w:cs="Times New Roman"/>
          <w:sz w:val="24"/>
          <w:szCs w:val="24"/>
        </w:rPr>
        <w:t>整体构造</w:t>
      </w:r>
      <w:r w:rsidR="00E41ECD" w:rsidRPr="004E6916">
        <w:rPr>
          <w:rFonts w:ascii="Times New Roman" w:eastAsia="宋体" w:hAnsi="Times New Roman" w:cs="Times New Roman"/>
          <w:sz w:val="24"/>
          <w:szCs w:val="24"/>
        </w:rPr>
        <w:t>、</w:t>
      </w:r>
      <w:r w:rsidRPr="004E6916">
        <w:rPr>
          <w:rFonts w:ascii="Times New Roman" w:eastAsia="宋体" w:hAnsi="Times New Roman" w:cs="Times New Roman"/>
          <w:sz w:val="24"/>
          <w:szCs w:val="24"/>
        </w:rPr>
        <w:t>层间防火构造</w:t>
      </w:r>
      <w:r w:rsidR="003D608D" w:rsidRPr="004E6916">
        <w:rPr>
          <w:rFonts w:ascii="Times New Roman" w:eastAsia="宋体" w:hAnsi="Times New Roman" w:cs="Times New Roman"/>
          <w:sz w:val="24"/>
          <w:szCs w:val="24"/>
        </w:rPr>
        <w:t>及隔墙</w:t>
      </w:r>
      <w:r w:rsidR="00E41ECD" w:rsidRPr="004E6916">
        <w:rPr>
          <w:rFonts w:ascii="Times New Roman" w:eastAsia="宋体" w:hAnsi="Times New Roman" w:cs="Times New Roman"/>
          <w:sz w:val="24"/>
          <w:szCs w:val="24"/>
        </w:rPr>
        <w:t>部位</w:t>
      </w:r>
      <w:r w:rsidR="003D608D" w:rsidRPr="004E6916">
        <w:rPr>
          <w:rFonts w:ascii="Times New Roman" w:eastAsia="宋体" w:hAnsi="Times New Roman" w:cs="Times New Roman"/>
          <w:sz w:val="24"/>
          <w:szCs w:val="24"/>
        </w:rPr>
        <w:t>防火封堵构造</w:t>
      </w:r>
      <w:r w:rsidRPr="004E6916">
        <w:rPr>
          <w:rFonts w:ascii="Times New Roman" w:eastAsia="宋体" w:hAnsi="Times New Roman" w:cs="Times New Roman"/>
          <w:sz w:val="24"/>
          <w:szCs w:val="24"/>
        </w:rPr>
        <w:t>防火等级应不低于</w:t>
      </w:r>
      <w:r w:rsidR="00E41ECD" w:rsidRPr="004E6916">
        <w:rPr>
          <w:rFonts w:ascii="Times New Roman" w:eastAsia="宋体" w:hAnsi="Times New Roman" w:cs="Times New Roman"/>
          <w:sz w:val="24"/>
          <w:szCs w:val="24"/>
        </w:rPr>
        <w:t>相</w:t>
      </w:r>
      <w:r w:rsidR="00E41ECD" w:rsidRPr="004E6916">
        <w:rPr>
          <w:rFonts w:ascii="Times New Roman" w:eastAsia="宋体" w:hAnsi="Times New Roman" w:cs="Times New Roman"/>
          <w:sz w:val="24"/>
          <w:szCs w:val="24"/>
        </w:rPr>
        <w:lastRenderedPageBreak/>
        <w:t>应部位</w:t>
      </w:r>
      <w:r w:rsidRPr="004E6916">
        <w:rPr>
          <w:rFonts w:ascii="Times New Roman" w:eastAsia="宋体" w:hAnsi="Times New Roman" w:cs="Times New Roman"/>
          <w:sz w:val="24"/>
          <w:szCs w:val="24"/>
        </w:rPr>
        <w:t>建筑外墙防火等级</w:t>
      </w:r>
      <w:r w:rsidR="00E41ECD" w:rsidRPr="004E6916">
        <w:rPr>
          <w:rFonts w:ascii="Times New Roman" w:eastAsia="宋体" w:hAnsi="Times New Roman" w:cs="Times New Roman"/>
          <w:sz w:val="24"/>
          <w:szCs w:val="24"/>
        </w:rPr>
        <w:t>，楼板部位</w:t>
      </w:r>
      <w:r w:rsidRPr="004E6916">
        <w:rPr>
          <w:rFonts w:ascii="Times New Roman" w:eastAsia="宋体" w:hAnsi="Times New Roman" w:cs="Times New Roman"/>
          <w:sz w:val="24"/>
          <w:szCs w:val="24"/>
        </w:rPr>
        <w:t>防火封堵构造防火等级不应低于相应部位建筑楼板的防火等级。</w:t>
      </w:r>
    </w:p>
    <w:p w14:paraId="6C7D007E" w14:textId="6D8EEF10" w:rsidR="00EE75AB" w:rsidRDefault="00B43AF9" w:rsidP="008254EB">
      <w:pPr>
        <w:widowControl/>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4.17.2  </w:t>
      </w:r>
      <w:r w:rsidRPr="004E6916">
        <w:rPr>
          <w:rFonts w:ascii="Times New Roman" w:eastAsia="宋体" w:hAnsi="Times New Roman" w:cs="Times New Roman"/>
          <w:sz w:val="24"/>
          <w:szCs w:val="24"/>
        </w:rPr>
        <w:t>建筑幕墙防火性能</w:t>
      </w:r>
      <w:r w:rsidR="00E41ECD" w:rsidRPr="004E6916">
        <w:rPr>
          <w:rFonts w:ascii="Times New Roman" w:eastAsia="宋体" w:hAnsi="Times New Roman" w:cs="Times New Roman"/>
          <w:sz w:val="24"/>
          <w:szCs w:val="24"/>
        </w:rPr>
        <w:t>等级，应按《建筑幕墙防火性能分级及试验方法》</w:t>
      </w:r>
      <w:r w:rsidR="00082EC2" w:rsidRPr="004E6916">
        <w:rPr>
          <w:rFonts w:ascii="Times New Roman" w:eastAsia="宋体" w:hAnsi="Times New Roman" w:cs="Times New Roman"/>
          <w:sz w:val="24"/>
          <w:szCs w:val="24"/>
        </w:rPr>
        <w:t>GB/T XXXXX-202X</w:t>
      </w:r>
      <w:r w:rsidR="00E41ECD" w:rsidRPr="004E6916">
        <w:rPr>
          <w:rFonts w:ascii="Times New Roman" w:eastAsia="宋体" w:hAnsi="Times New Roman" w:cs="Times New Roman"/>
          <w:sz w:val="24"/>
          <w:szCs w:val="24"/>
        </w:rPr>
        <w:t>的规定进行测试和判定</w:t>
      </w:r>
      <w:r w:rsidR="00D60321" w:rsidRPr="004E6916">
        <w:rPr>
          <w:rFonts w:ascii="Times New Roman" w:eastAsia="宋体" w:hAnsi="Times New Roman" w:cs="Times New Roman"/>
          <w:sz w:val="24"/>
          <w:szCs w:val="24"/>
        </w:rPr>
        <w:t>。性能表示及等级划分应分别符合</w:t>
      </w:r>
      <w:r w:rsidR="00EE75AB">
        <w:rPr>
          <w:rFonts w:ascii="Times New Roman" w:eastAsia="宋体" w:hAnsi="Times New Roman" w:cs="Times New Roman" w:hint="eastAsia"/>
          <w:sz w:val="24"/>
          <w:szCs w:val="24"/>
        </w:rPr>
        <w:t>表</w:t>
      </w:r>
      <w:r w:rsidR="00EE75AB" w:rsidRPr="004E6916">
        <w:rPr>
          <w:rFonts w:ascii="Times New Roman" w:eastAsia="宋体" w:hAnsi="Times New Roman" w:cs="Times New Roman"/>
          <w:sz w:val="24"/>
          <w:szCs w:val="24"/>
        </w:rPr>
        <w:t>4.17.2</w:t>
      </w:r>
      <w:r w:rsidR="00EB13E9" w:rsidRPr="004E6916">
        <w:rPr>
          <w:rFonts w:ascii="Times New Roman" w:eastAsia="宋体" w:hAnsi="Times New Roman" w:cs="Times New Roman"/>
          <w:sz w:val="24"/>
          <w:szCs w:val="24"/>
        </w:rPr>
        <w:t>-1</w:t>
      </w:r>
      <w:r w:rsidR="00D60321" w:rsidRPr="004E6916">
        <w:rPr>
          <w:rFonts w:ascii="Times New Roman" w:eastAsia="宋体" w:hAnsi="Times New Roman" w:cs="Times New Roman"/>
          <w:sz w:val="24"/>
          <w:szCs w:val="24"/>
        </w:rPr>
        <w:t>、</w:t>
      </w:r>
      <w:r w:rsidR="00EE75AB">
        <w:rPr>
          <w:rFonts w:ascii="Times New Roman" w:eastAsia="宋体" w:hAnsi="Times New Roman" w:cs="Times New Roman" w:hint="eastAsia"/>
          <w:sz w:val="24"/>
          <w:szCs w:val="24"/>
        </w:rPr>
        <w:t>表</w:t>
      </w:r>
      <w:r w:rsidR="00EE75AB" w:rsidRPr="004E6916">
        <w:rPr>
          <w:rFonts w:ascii="Times New Roman" w:eastAsia="宋体" w:hAnsi="Times New Roman" w:cs="Times New Roman"/>
          <w:sz w:val="24"/>
          <w:szCs w:val="24"/>
        </w:rPr>
        <w:t>4.17.2</w:t>
      </w:r>
      <w:r w:rsidR="00D60321" w:rsidRPr="004E6916">
        <w:rPr>
          <w:rFonts w:ascii="Times New Roman" w:eastAsia="宋体" w:hAnsi="Times New Roman" w:cs="Times New Roman"/>
          <w:sz w:val="24"/>
          <w:szCs w:val="24"/>
        </w:rPr>
        <w:t>-2</w:t>
      </w:r>
      <w:r w:rsidR="00EB13E9" w:rsidRPr="004E6916">
        <w:rPr>
          <w:rFonts w:ascii="Times New Roman" w:eastAsia="宋体" w:hAnsi="Times New Roman" w:cs="Times New Roman"/>
          <w:sz w:val="24"/>
          <w:szCs w:val="24"/>
        </w:rPr>
        <w:t>的</w:t>
      </w:r>
      <w:r w:rsidR="00D60321" w:rsidRPr="004E6916">
        <w:rPr>
          <w:rFonts w:ascii="Times New Roman" w:eastAsia="宋体" w:hAnsi="Times New Roman" w:cs="Times New Roman"/>
          <w:sz w:val="24"/>
          <w:szCs w:val="24"/>
        </w:rPr>
        <w:t>规定</w:t>
      </w:r>
      <w:r w:rsidR="00EB13E9" w:rsidRPr="004E6916">
        <w:rPr>
          <w:rFonts w:ascii="Times New Roman" w:eastAsia="宋体" w:hAnsi="Times New Roman" w:cs="Times New Roman"/>
          <w:sz w:val="24"/>
          <w:szCs w:val="24"/>
        </w:rPr>
        <w:t>。</w:t>
      </w:r>
    </w:p>
    <w:p w14:paraId="4D03A146" w14:textId="41591A88" w:rsidR="00EE75AB" w:rsidRPr="00396F6F" w:rsidRDefault="00EE75AB" w:rsidP="00EE75AB">
      <w:pPr>
        <w:spacing w:line="360" w:lineRule="auto"/>
        <w:jc w:val="center"/>
        <w:rPr>
          <w:rFonts w:ascii="Times New Roman" w:eastAsia="宋体" w:hAnsi="Times New Roman" w:cs="Times New Roman"/>
          <w:sz w:val="24"/>
          <w:szCs w:val="24"/>
        </w:rPr>
      </w:pPr>
      <w:r w:rsidRPr="00EE75AB">
        <w:rPr>
          <w:rFonts w:ascii="Times New Roman" w:eastAsia="宋体" w:hAnsi="Times New Roman" w:cs="Times New Roman" w:hint="eastAsia"/>
          <w:sz w:val="24"/>
          <w:szCs w:val="24"/>
        </w:rPr>
        <w:t>表</w:t>
      </w:r>
      <w:r w:rsidRPr="00EE75AB">
        <w:rPr>
          <w:rFonts w:ascii="Times New Roman" w:eastAsia="宋体" w:hAnsi="Times New Roman" w:cs="Times New Roman"/>
          <w:sz w:val="24"/>
          <w:szCs w:val="24"/>
        </w:rPr>
        <w:t>4.17.2-1</w:t>
      </w:r>
      <w:r w:rsidRPr="00396F6F">
        <w:rPr>
          <w:rFonts w:ascii="Times New Roman" w:eastAsia="宋体" w:hAnsi="Times New Roman" w:cs="Times New Roman"/>
          <w:sz w:val="24"/>
          <w:szCs w:val="24"/>
        </w:rPr>
        <w:t xml:space="preserve"> </w:t>
      </w:r>
      <w:r w:rsidRPr="00396F6F">
        <w:rPr>
          <w:rFonts w:ascii="Times New Roman" w:eastAsia="宋体" w:hAnsi="Times New Roman" w:cs="Times New Roman"/>
          <w:sz w:val="24"/>
          <w:szCs w:val="24"/>
        </w:rPr>
        <w:t>建筑幕墙防火性能表示方法</w:t>
      </w:r>
    </w:p>
    <w:tbl>
      <w:tblPr>
        <w:tblW w:w="822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693"/>
      </w:tblGrid>
      <w:tr w:rsidR="00EE75AB" w:rsidRPr="00396F6F" w14:paraId="23968759" w14:textId="77777777" w:rsidTr="00FE37A1">
        <w:trPr>
          <w:trHeight w:val="248"/>
        </w:trPr>
        <w:tc>
          <w:tcPr>
            <w:tcW w:w="2835" w:type="dxa"/>
            <w:vAlign w:val="center"/>
          </w:tcPr>
          <w:p w14:paraId="1F4ED997" w14:textId="77777777" w:rsidR="00EE75AB" w:rsidRPr="00396F6F" w:rsidRDefault="00EE75AB" w:rsidP="00FE37A1">
            <w:pPr>
              <w:widowControl/>
              <w:autoSpaceDE w:val="0"/>
              <w:autoSpaceDN w:val="0"/>
              <w:ind w:left="-72"/>
              <w:jc w:val="center"/>
              <w:rPr>
                <w:rFonts w:ascii="Times New Roman" w:hAnsi="Times New Roman" w:cs="Times New Roman"/>
                <w:sz w:val="24"/>
                <w:szCs w:val="24"/>
              </w:rPr>
            </w:pPr>
            <w:r w:rsidRPr="00396F6F">
              <w:rPr>
                <w:rFonts w:ascii="Times New Roman" w:hAnsi="Times New Roman" w:cs="Times New Roman"/>
                <w:sz w:val="24"/>
                <w:szCs w:val="24"/>
              </w:rPr>
              <w:t>防火性能</w:t>
            </w:r>
          </w:p>
        </w:tc>
        <w:tc>
          <w:tcPr>
            <w:tcW w:w="2694" w:type="dxa"/>
            <w:tcBorders>
              <w:right w:val="single" w:sz="4" w:space="0" w:color="auto"/>
            </w:tcBorders>
            <w:vAlign w:val="center"/>
          </w:tcPr>
          <w:p w14:paraId="2EFE438F" w14:textId="77777777" w:rsidR="00EE75AB" w:rsidRPr="00396F6F" w:rsidRDefault="00EE75AB" w:rsidP="00FE37A1">
            <w:pPr>
              <w:widowControl/>
              <w:autoSpaceDE w:val="0"/>
              <w:autoSpaceDN w:val="0"/>
              <w:ind w:left="-72"/>
              <w:jc w:val="center"/>
              <w:rPr>
                <w:rFonts w:ascii="Times New Roman" w:hAnsi="Times New Roman" w:cs="Times New Roman"/>
                <w:sz w:val="24"/>
                <w:szCs w:val="24"/>
              </w:rPr>
            </w:pPr>
            <w:r w:rsidRPr="00396F6F">
              <w:rPr>
                <w:rFonts w:ascii="Times New Roman" w:hAnsi="Times New Roman" w:cs="Times New Roman"/>
                <w:sz w:val="24"/>
                <w:szCs w:val="24"/>
              </w:rPr>
              <w:t>室内侧</w:t>
            </w:r>
          </w:p>
        </w:tc>
        <w:tc>
          <w:tcPr>
            <w:tcW w:w="2693" w:type="dxa"/>
            <w:tcBorders>
              <w:left w:val="single" w:sz="4" w:space="0" w:color="auto"/>
              <w:right w:val="single" w:sz="4" w:space="0" w:color="auto"/>
            </w:tcBorders>
            <w:vAlign w:val="center"/>
          </w:tcPr>
          <w:p w14:paraId="6B728649" w14:textId="77777777" w:rsidR="00EE75AB" w:rsidRPr="00396F6F" w:rsidRDefault="00EE75AB" w:rsidP="00FE37A1">
            <w:pPr>
              <w:widowControl/>
              <w:autoSpaceDE w:val="0"/>
              <w:autoSpaceDN w:val="0"/>
              <w:ind w:left="-72"/>
              <w:jc w:val="center"/>
              <w:rPr>
                <w:rFonts w:ascii="Times New Roman" w:hAnsi="Times New Roman" w:cs="Times New Roman"/>
                <w:sz w:val="24"/>
                <w:szCs w:val="24"/>
              </w:rPr>
            </w:pPr>
            <w:r w:rsidRPr="00396F6F">
              <w:rPr>
                <w:rFonts w:ascii="Times New Roman" w:hAnsi="Times New Roman" w:cs="Times New Roman"/>
                <w:sz w:val="24"/>
                <w:szCs w:val="24"/>
              </w:rPr>
              <w:t>室外侧</w:t>
            </w:r>
          </w:p>
        </w:tc>
      </w:tr>
      <w:tr w:rsidR="00EE75AB" w:rsidRPr="00396F6F" w14:paraId="430E27CF" w14:textId="77777777" w:rsidTr="00FE37A1">
        <w:trPr>
          <w:trHeight w:val="244"/>
        </w:trPr>
        <w:tc>
          <w:tcPr>
            <w:tcW w:w="2835" w:type="dxa"/>
            <w:vAlign w:val="center"/>
          </w:tcPr>
          <w:p w14:paraId="60D3194D" w14:textId="77777777" w:rsidR="00EE75AB" w:rsidRPr="00396F6F" w:rsidRDefault="00EE75AB" w:rsidP="00FE37A1">
            <w:pPr>
              <w:widowControl/>
              <w:autoSpaceDE w:val="0"/>
              <w:autoSpaceDN w:val="0"/>
              <w:jc w:val="center"/>
              <w:rPr>
                <w:rFonts w:ascii="Times New Roman" w:hAnsi="Times New Roman" w:cs="Times New Roman"/>
                <w:sz w:val="24"/>
                <w:szCs w:val="24"/>
              </w:rPr>
            </w:pPr>
            <w:r w:rsidRPr="00396F6F">
              <w:rPr>
                <w:rFonts w:ascii="Times New Roman" w:hAnsi="Times New Roman" w:cs="Times New Roman"/>
                <w:sz w:val="24"/>
                <w:szCs w:val="24"/>
              </w:rPr>
              <w:t>耐火完整性</w:t>
            </w:r>
            <w:r w:rsidRPr="00396F6F">
              <w:rPr>
                <w:rFonts w:ascii="Times New Roman" w:hAnsi="Times New Roman" w:cs="Times New Roman"/>
                <w:sz w:val="24"/>
                <w:szCs w:val="24"/>
              </w:rPr>
              <w:t>E</w:t>
            </w:r>
          </w:p>
        </w:tc>
        <w:tc>
          <w:tcPr>
            <w:tcW w:w="2694" w:type="dxa"/>
            <w:tcBorders>
              <w:right w:val="single" w:sz="4" w:space="0" w:color="auto"/>
            </w:tcBorders>
            <w:vAlign w:val="center"/>
          </w:tcPr>
          <w:p w14:paraId="1D7E931D" w14:textId="77777777" w:rsidR="00EE75AB" w:rsidRPr="00396F6F" w:rsidRDefault="00EE75AB" w:rsidP="00FE37A1">
            <w:pPr>
              <w:widowControl/>
              <w:autoSpaceDE w:val="0"/>
              <w:autoSpaceDN w:val="0"/>
              <w:jc w:val="center"/>
              <w:rPr>
                <w:rFonts w:ascii="Times New Roman" w:hAnsi="Times New Roman" w:cs="Times New Roman"/>
                <w:sz w:val="24"/>
                <w:szCs w:val="24"/>
              </w:rPr>
            </w:pPr>
            <w:r w:rsidRPr="00396F6F">
              <w:rPr>
                <w:rFonts w:ascii="Times New Roman" w:hAnsi="Times New Roman" w:cs="Times New Roman"/>
                <w:sz w:val="24"/>
                <w:szCs w:val="24"/>
              </w:rPr>
              <w:t>Et(</w:t>
            </w:r>
            <w:proofErr w:type="spellStart"/>
            <w:r w:rsidRPr="00396F6F">
              <w:rPr>
                <w:rFonts w:ascii="Times New Roman" w:hAnsi="Times New Roman" w:cs="Times New Roman"/>
                <w:sz w:val="24"/>
                <w:szCs w:val="24"/>
              </w:rPr>
              <w:t>i</w:t>
            </w:r>
            <w:proofErr w:type="spellEnd"/>
            <w:r w:rsidRPr="00396F6F">
              <w:rPr>
                <w:rFonts w:ascii="Times New Roman" w:hAnsi="Times New Roman" w:cs="Times New Roman"/>
                <w:sz w:val="24"/>
                <w:szCs w:val="24"/>
              </w:rPr>
              <w:t>)</w:t>
            </w:r>
          </w:p>
        </w:tc>
        <w:tc>
          <w:tcPr>
            <w:tcW w:w="2693" w:type="dxa"/>
            <w:tcBorders>
              <w:left w:val="single" w:sz="4" w:space="0" w:color="auto"/>
              <w:right w:val="single" w:sz="4" w:space="0" w:color="auto"/>
            </w:tcBorders>
            <w:vAlign w:val="center"/>
          </w:tcPr>
          <w:p w14:paraId="1BDE87D8" w14:textId="77777777" w:rsidR="00EE75AB" w:rsidRPr="00396F6F" w:rsidRDefault="00EE75AB" w:rsidP="00FE37A1">
            <w:pPr>
              <w:widowControl/>
              <w:autoSpaceDE w:val="0"/>
              <w:autoSpaceDN w:val="0"/>
              <w:jc w:val="center"/>
              <w:rPr>
                <w:rFonts w:ascii="Times New Roman" w:hAnsi="Times New Roman" w:cs="Times New Roman"/>
                <w:sz w:val="24"/>
                <w:szCs w:val="24"/>
              </w:rPr>
            </w:pPr>
            <w:r w:rsidRPr="00396F6F">
              <w:rPr>
                <w:rFonts w:ascii="Times New Roman" w:hAnsi="Times New Roman" w:cs="Times New Roman"/>
                <w:sz w:val="24"/>
                <w:szCs w:val="24"/>
              </w:rPr>
              <w:t>Et(o)</w:t>
            </w:r>
          </w:p>
        </w:tc>
      </w:tr>
      <w:tr w:rsidR="00EE75AB" w:rsidRPr="00396F6F" w14:paraId="14D94AC7" w14:textId="77777777" w:rsidTr="00FE37A1">
        <w:trPr>
          <w:trHeight w:val="209"/>
        </w:trPr>
        <w:tc>
          <w:tcPr>
            <w:tcW w:w="2835" w:type="dxa"/>
            <w:tcBorders>
              <w:top w:val="single" w:sz="4" w:space="0" w:color="auto"/>
            </w:tcBorders>
            <w:vAlign w:val="center"/>
          </w:tcPr>
          <w:p w14:paraId="111A0ED6" w14:textId="77777777" w:rsidR="00EE75AB" w:rsidRPr="00396F6F" w:rsidRDefault="00EE75AB" w:rsidP="00FE37A1">
            <w:pPr>
              <w:widowControl/>
              <w:autoSpaceDE w:val="0"/>
              <w:autoSpaceDN w:val="0"/>
              <w:jc w:val="center"/>
              <w:rPr>
                <w:rFonts w:ascii="Times New Roman" w:hAnsi="Times New Roman" w:cs="Times New Roman"/>
                <w:sz w:val="24"/>
                <w:szCs w:val="24"/>
              </w:rPr>
            </w:pPr>
            <w:r w:rsidRPr="00396F6F">
              <w:rPr>
                <w:rFonts w:ascii="Times New Roman" w:hAnsi="Times New Roman" w:cs="Times New Roman"/>
                <w:sz w:val="24"/>
                <w:szCs w:val="24"/>
              </w:rPr>
              <w:t>耐火隔热性</w:t>
            </w:r>
            <w:r w:rsidRPr="00396F6F">
              <w:rPr>
                <w:rFonts w:ascii="Times New Roman" w:hAnsi="Times New Roman" w:cs="Times New Roman"/>
                <w:sz w:val="24"/>
                <w:szCs w:val="24"/>
              </w:rPr>
              <w:t>I</w:t>
            </w:r>
          </w:p>
        </w:tc>
        <w:tc>
          <w:tcPr>
            <w:tcW w:w="2694" w:type="dxa"/>
            <w:tcBorders>
              <w:top w:val="single" w:sz="4" w:space="0" w:color="auto"/>
              <w:right w:val="single" w:sz="4" w:space="0" w:color="auto"/>
            </w:tcBorders>
            <w:vAlign w:val="center"/>
          </w:tcPr>
          <w:p w14:paraId="2FB7EB07" w14:textId="77777777" w:rsidR="00EE75AB" w:rsidRPr="00396F6F" w:rsidRDefault="00EE75AB" w:rsidP="00FE37A1">
            <w:pPr>
              <w:widowControl/>
              <w:autoSpaceDE w:val="0"/>
              <w:autoSpaceDN w:val="0"/>
              <w:jc w:val="center"/>
              <w:rPr>
                <w:rFonts w:ascii="Times New Roman" w:hAnsi="Times New Roman" w:cs="Times New Roman"/>
                <w:sz w:val="24"/>
                <w:szCs w:val="24"/>
              </w:rPr>
            </w:pPr>
            <w:r w:rsidRPr="00396F6F">
              <w:rPr>
                <w:rFonts w:ascii="Times New Roman" w:hAnsi="Times New Roman" w:cs="Times New Roman"/>
                <w:sz w:val="24"/>
                <w:szCs w:val="24"/>
              </w:rPr>
              <w:t>It(</w:t>
            </w:r>
            <w:proofErr w:type="spellStart"/>
            <w:r w:rsidRPr="00396F6F">
              <w:rPr>
                <w:rFonts w:ascii="Times New Roman" w:hAnsi="Times New Roman" w:cs="Times New Roman"/>
                <w:sz w:val="24"/>
                <w:szCs w:val="24"/>
              </w:rPr>
              <w:t>i</w:t>
            </w:r>
            <w:proofErr w:type="spellEnd"/>
            <w:r w:rsidRPr="00396F6F">
              <w:rPr>
                <w:rFonts w:ascii="Times New Roman" w:hAnsi="Times New Roman" w:cs="Times New Roman"/>
                <w:sz w:val="24"/>
                <w:szCs w:val="24"/>
              </w:rPr>
              <w:t>)</w:t>
            </w:r>
          </w:p>
        </w:tc>
        <w:tc>
          <w:tcPr>
            <w:tcW w:w="2693" w:type="dxa"/>
            <w:tcBorders>
              <w:top w:val="single" w:sz="4" w:space="0" w:color="auto"/>
              <w:left w:val="single" w:sz="4" w:space="0" w:color="auto"/>
              <w:right w:val="single" w:sz="4" w:space="0" w:color="auto"/>
            </w:tcBorders>
            <w:vAlign w:val="center"/>
          </w:tcPr>
          <w:p w14:paraId="3DC049BA" w14:textId="77777777" w:rsidR="00EE75AB" w:rsidRPr="00396F6F" w:rsidRDefault="00EE75AB" w:rsidP="00FE37A1">
            <w:pPr>
              <w:widowControl/>
              <w:autoSpaceDE w:val="0"/>
              <w:autoSpaceDN w:val="0"/>
              <w:jc w:val="center"/>
              <w:rPr>
                <w:rFonts w:ascii="Times New Roman" w:hAnsi="Times New Roman" w:cs="Times New Roman"/>
                <w:sz w:val="24"/>
                <w:szCs w:val="24"/>
              </w:rPr>
            </w:pPr>
            <w:r w:rsidRPr="00396F6F">
              <w:rPr>
                <w:rFonts w:ascii="Times New Roman" w:hAnsi="Times New Roman" w:cs="Times New Roman"/>
                <w:sz w:val="24"/>
                <w:szCs w:val="24"/>
              </w:rPr>
              <w:t>It(o)</w:t>
            </w:r>
          </w:p>
        </w:tc>
      </w:tr>
      <w:tr w:rsidR="00EE75AB" w:rsidRPr="00396F6F" w14:paraId="2D1D110C" w14:textId="77777777" w:rsidTr="00FE37A1">
        <w:trPr>
          <w:trHeight w:val="218"/>
        </w:trPr>
        <w:tc>
          <w:tcPr>
            <w:tcW w:w="2835" w:type="dxa"/>
            <w:tcBorders>
              <w:top w:val="single" w:sz="4" w:space="0" w:color="auto"/>
              <w:bottom w:val="single" w:sz="4" w:space="0" w:color="auto"/>
            </w:tcBorders>
            <w:vAlign w:val="center"/>
          </w:tcPr>
          <w:p w14:paraId="6F165E7A" w14:textId="77777777" w:rsidR="00EE75AB" w:rsidRPr="00396F6F" w:rsidRDefault="00EE75AB" w:rsidP="00FE37A1">
            <w:pPr>
              <w:widowControl/>
              <w:autoSpaceDE w:val="0"/>
              <w:autoSpaceDN w:val="0"/>
              <w:jc w:val="center"/>
              <w:rPr>
                <w:rFonts w:ascii="Times New Roman" w:hAnsi="Times New Roman" w:cs="Times New Roman"/>
                <w:sz w:val="24"/>
                <w:szCs w:val="24"/>
              </w:rPr>
            </w:pPr>
            <w:r w:rsidRPr="00396F6F">
              <w:rPr>
                <w:rFonts w:ascii="Times New Roman" w:hAnsi="Times New Roman" w:cs="Times New Roman"/>
                <w:sz w:val="24"/>
                <w:szCs w:val="24"/>
              </w:rPr>
              <w:t>降辐射热性</w:t>
            </w:r>
            <w:r w:rsidRPr="00396F6F">
              <w:rPr>
                <w:rFonts w:ascii="Times New Roman" w:hAnsi="Times New Roman" w:cs="Times New Roman"/>
                <w:sz w:val="24"/>
                <w:szCs w:val="24"/>
              </w:rPr>
              <w:t>W</w:t>
            </w:r>
          </w:p>
        </w:tc>
        <w:tc>
          <w:tcPr>
            <w:tcW w:w="2694" w:type="dxa"/>
            <w:tcBorders>
              <w:top w:val="single" w:sz="4" w:space="0" w:color="auto"/>
              <w:bottom w:val="single" w:sz="4" w:space="0" w:color="auto"/>
              <w:right w:val="single" w:sz="4" w:space="0" w:color="auto"/>
            </w:tcBorders>
            <w:vAlign w:val="center"/>
          </w:tcPr>
          <w:p w14:paraId="48335246" w14:textId="77777777" w:rsidR="00EE75AB" w:rsidRPr="00396F6F" w:rsidRDefault="00EE75AB" w:rsidP="00FE37A1">
            <w:pPr>
              <w:widowControl/>
              <w:autoSpaceDE w:val="0"/>
              <w:autoSpaceDN w:val="0"/>
              <w:jc w:val="center"/>
              <w:rPr>
                <w:rFonts w:ascii="Times New Roman" w:hAnsi="Times New Roman" w:cs="Times New Roman"/>
                <w:sz w:val="24"/>
                <w:szCs w:val="24"/>
              </w:rPr>
            </w:pPr>
            <w:proofErr w:type="spellStart"/>
            <w:r w:rsidRPr="00396F6F">
              <w:rPr>
                <w:rFonts w:ascii="Times New Roman" w:hAnsi="Times New Roman" w:cs="Times New Roman"/>
                <w:sz w:val="24"/>
                <w:szCs w:val="24"/>
              </w:rPr>
              <w:t>Wt</w:t>
            </w:r>
            <w:proofErr w:type="spellEnd"/>
            <w:r w:rsidRPr="00396F6F">
              <w:rPr>
                <w:rFonts w:ascii="Times New Roman" w:hAnsi="Times New Roman" w:cs="Times New Roman"/>
                <w:sz w:val="24"/>
                <w:szCs w:val="24"/>
              </w:rPr>
              <w:t>(</w:t>
            </w:r>
            <w:proofErr w:type="spellStart"/>
            <w:r w:rsidRPr="00396F6F">
              <w:rPr>
                <w:rFonts w:ascii="Times New Roman" w:hAnsi="Times New Roman" w:cs="Times New Roman"/>
                <w:sz w:val="24"/>
                <w:szCs w:val="24"/>
              </w:rPr>
              <w:t>i</w:t>
            </w:r>
            <w:proofErr w:type="spellEnd"/>
            <w:r w:rsidRPr="00396F6F">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14:paraId="73E82D41" w14:textId="77777777" w:rsidR="00EE75AB" w:rsidRPr="00396F6F" w:rsidRDefault="00EE75AB" w:rsidP="00FE37A1">
            <w:pPr>
              <w:widowControl/>
              <w:autoSpaceDE w:val="0"/>
              <w:autoSpaceDN w:val="0"/>
              <w:jc w:val="center"/>
              <w:rPr>
                <w:rFonts w:ascii="Times New Roman" w:hAnsi="Times New Roman" w:cs="Times New Roman"/>
                <w:sz w:val="24"/>
                <w:szCs w:val="24"/>
              </w:rPr>
            </w:pPr>
            <w:proofErr w:type="spellStart"/>
            <w:r w:rsidRPr="00396F6F">
              <w:rPr>
                <w:rFonts w:ascii="Times New Roman" w:hAnsi="Times New Roman" w:cs="Times New Roman"/>
                <w:sz w:val="24"/>
                <w:szCs w:val="24"/>
              </w:rPr>
              <w:t>Wt</w:t>
            </w:r>
            <w:proofErr w:type="spellEnd"/>
            <w:r w:rsidRPr="00396F6F">
              <w:rPr>
                <w:rFonts w:ascii="Times New Roman" w:hAnsi="Times New Roman" w:cs="Times New Roman"/>
                <w:sz w:val="24"/>
                <w:szCs w:val="24"/>
              </w:rPr>
              <w:t>(o)</w:t>
            </w:r>
          </w:p>
        </w:tc>
      </w:tr>
      <w:tr w:rsidR="00EE75AB" w:rsidRPr="00396F6F" w14:paraId="2B4AAA22" w14:textId="77777777" w:rsidTr="00FE37A1">
        <w:trPr>
          <w:trHeight w:val="214"/>
        </w:trPr>
        <w:tc>
          <w:tcPr>
            <w:tcW w:w="8222" w:type="dxa"/>
            <w:gridSpan w:val="3"/>
            <w:tcBorders>
              <w:top w:val="single" w:sz="4" w:space="0" w:color="auto"/>
              <w:right w:val="single" w:sz="4" w:space="0" w:color="auto"/>
            </w:tcBorders>
            <w:vAlign w:val="center"/>
          </w:tcPr>
          <w:p w14:paraId="4F23CBB4" w14:textId="77777777" w:rsidR="00EE75AB" w:rsidRPr="00396F6F" w:rsidRDefault="00EE75AB" w:rsidP="00FE37A1">
            <w:pPr>
              <w:widowControl/>
              <w:autoSpaceDE w:val="0"/>
              <w:autoSpaceDN w:val="0"/>
              <w:jc w:val="left"/>
              <w:rPr>
                <w:rFonts w:ascii="Times New Roman" w:hAnsi="Times New Roman" w:cs="Times New Roman"/>
                <w:sz w:val="24"/>
                <w:szCs w:val="24"/>
              </w:rPr>
            </w:pPr>
            <w:r w:rsidRPr="00396F6F">
              <w:rPr>
                <w:rFonts w:ascii="Times New Roman" w:hAnsi="Times New Roman" w:cs="Times New Roman"/>
                <w:sz w:val="24"/>
                <w:szCs w:val="24"/>
              </w:rPr>
              <w:t>注：耐火试验时间</w:t>
            </w:r>
            <w:r w:rsidRPr="00396F6F">
              <w:rPr>
                <w:rFonts w:ascii="Times New Roman" w:hAnsi="Times New Roman" w:cs="Times New Roman"/>
                <w:sz w:val="24"/>
                <w:szCs w:val="24"/>
              </w:rPr>
              <w:t>t</w:t>
            </w:r>
            <w:r w:rsidRPr="00396F6F">
              <w:rPr>
                <w:rFonts w:ascii="Times New Roman" w:hAnsi="Times New Roman" w:cs="Times New Roman"/>
                <w:sz w:val="24"/>
                <w:szCs w:val="24"/>
              </w:rPr>
              <w:t>，按</w:t>
            </w:r>
            <w:r w:rsidRPr="00396F6F">
              <w:rPr>
                <w:rFonts w:ascii="Times New Roman" w:hAnsi="Times New Roman" w:cs="Times New Roman"/>
                <w:sz w:val="24"/>
                <w:szCs w:val="24"/>
              </w:rPr>
              <w:t>min</w:t>
            </w:r>
            <w:r w:rsidRPr="00396F6F">
              <w:rPr>
                <w:rFonts w:ascii="Times New Roman" w:hAnsi="Times New Roman" w:cs="Times New Roman"/>
                <w:sz w:val="24"/>
                <w:szCs w:val="24"/>
              </w:rPr>
              <w:t>取整数，不足</w:t>
            </w:r>
            <w:r w:rsidRPr="00396F6F">
              <w:rPr>
                <w:rFonts w:ascii="Times New Roman" w:hAnsi="Times New Roman" w:cs="Times New Roman"/>
                <w:sz w:val="24"/>
                <w:szCs w:val="24"/>
              </w:rPr>
              <w:t>1 min</w:t>
            </w:r>
            <w:r w:rsidRPr="00396F6F">
              <w:rPr>
                <w:rFonts w:ascii="Times New Roman" w:hAnsi="Times New Roman" w:cs="Times New Roman"/>
                <w:sz w:val="24"/>
                <w:szCs w:val="24"/>
              </w:rPr>
              <w:t>或恰好</w:t>
            </w:r>
            <w:r w:rsidRPr="00396F6F">
              <w:rPr>
                <w:rFonts w:ascii="Times New Roman" w:hAnsi="Times New Roman" w:cs="Times New Roman"/>
                <w:sz w:val="24"/>
                <w:szCs w:val="24"/>
              </w:rPr>
              <w:t>1 min</w:t>
            </w:r>
            <w:r w:rsidRPr="00396F6F">
              <w:rPr>
                <w:rFonts w:ascii="Times New Roman" w:hAnsi="Times New Roman" w:cs="Times New Roman"/>
                <w:sz w:val="24"/>
                <w:szCs w:val="24"/>
              </w:rPr>
              <w:t>的时间舍弃。</w:t>
            </w:r>
          </w:p>
        </w:tc>
      </w:tr>
    </w:tbl>
    <w:p w14:paraId="6A6DA9D9" w14:textId="77777777" w:rsidR="00EE75AB" w:rsidRPr="00396F6F" w:rsidRDefault="00EE75AB" w:rsidP="00EE75AB">
      <w:pPr>
        <w:spacing w:line="360" w:lineRule="auto"/>
        <w:jc w:val="center"/>
        <w:rPr>
          <w:rFonts w:ascii="Times New Roman" w:eastAsia="宋体" w:hAnsi="Times New Roman" w:cs="Times New Roman"/>
          <w:sz w:val="24"/>
          <w:szCs w:val="24"/>
        </w:rPr>
      </w:pPr>
    </w:p>
    <w:p w14:paraId="0C19DF53" w14:textId="76317C0B" w:rsidR="00EE75AB" w:rsidRPr="00396F6F" w:rsidRDefault="00EE75AB" w:rsidP="00EE75AB">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表</w:t>
      </w:r>
      <w:r w:rsidRPr="004E6916">
        <w:rPr>
          <w:rFonts w:ascii="Times New Roman" w:eastAsia="宋体" w:hAnsi="Times New Roman" w:cs="Times New Roman"/>
          <w:sz w:val="24"/>
          <w:szCs w:val="24"/>
        </w:rPr>
        <w:t>4.17.2-2</w:t>
      </w:r>
      <w:r w:rsidRPr="00396F6F">
        <w:rPr>
          <w:rFonts w:ascii="Times New Roman" w:eastAsia="宋体" w:hAnsi="Times New Roman" w:cs="Times New Roman"/>
          <w:sz w:val="24"/>
          <w:szCs w:val="24"/>
        </w:rPr>
        <w:t xml:space="preserve"> </w:t>
      </w:r>
      <w:r w:rsidRPr="00396F6F">
        <w:rPr>
          <w:rFonts w:ascii="Times New Roman" w:eastAsia="宋体" w:hAnsi="Times New Roman" w:cs="Times New Roman"/>
          <w:sz w:val="24"/>
          <w:szCs w:val="24"/>
        </w:rPr>
        <w:t>建筑幕墙防火性能分级表</w:t>
      </w:r>
    </w:p>
    <w:tbl>
      <w:tblPr>
        <w:tblW w:w="822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276"/>
        <w:gridCol w:w="709"/>
        <w:gridCol w:w="1701"/>
        <w:gridCol w:w="1134"/>
        <w:gridCol w:w="1134"/>
        <w:gridCol w:w="1134"/>
        <w:gridCol w:w="1134"/>
      </w:tblGrid>
      <w:tr w:rsidR="00EE75AB" w:rsidRPr="00396F6F" w14:paraId="400B4600" w14:textId="77777777" w:rsidTr="00FE37A1">
        <w:trPr>
          <w:trHeight w:val="200"/>
        </w:trPr>
        <w:tc>
          <w:tcPr>
            <w:tcW w:w="1276" w:type="dxa"/>
            <w:vMerge w:val="restart"/>
            <w:tcBorders>
              <w:top w:val="single" w:sz="4" w:space="0" w:color="auto"/>
              <w:right w:val="single" w:sz="4" w:space="0" w:color="auto"/>
            </w:tcBorders>
            <w:vAlign w:val="center"/>
          </w:tcPr>
          <w:p w14:paraId="57991F6F" w14:textId="77777777" w:rsidR="00EE75AB" w:rsidRPr="00396F6F" w:rsidRDefault="00EE75AB" w:rsidP="00FE37A1">
            <w:pPr>
              <w:widowControl/>
              <w:autoSpaceDE w:val="0"/>
              <w:autoSpaceDN w:val="0"/>
              <w:jc w:val="center"/>
              <w:rPr>
                <w:rFonts w:ascii="Times New Roman" w:hAnsi="Times New Roman" w:cs="Times New Roman"/>
                <w:sz w:val="24"/>
                <w:szCs w:val="24"/>
              </w:rPr>
            </w:pPr>
            <w:r w:rsidRPr="00396F6F">
              <w:rPr>
                <w:rFonts w:ascii="Times New Roman" w:hAnsi="Times New Roman" w:cs="Times New Roman"/>
                <w:sz w:val="24"/>
                <w:szCs w:val="24"/>
              </w:rPr>
              <w:t>分级</w:t>
            </w:r>
          </w:p>
        </w:tc>
        <w:tc>
          <w:tcPr>
            <w:tcW w:w="709" w:type="dxa"/>
            <w:vMerge w:val="restart"/>
            <w:tcBorders>
              <w:top w:val="single" w:sz="4" w:space="0" w:color="auto"/>
              <w:left w:val="single" w:sz="4" w:space="0" w:color="auto"/>
              <w:right w:val="single" w:sz="4" w:space="0" w:color="auto"/>
            </w:tcBorders>
            <w:vAlign w:val="center"/>
          </w:tcPr>
          <w:p w14:paraId="2857CC94" w14:textId="77777777" w:rsidR="00EE75AB" w:rsidRPr="00396F6F" w:rsidRDefault="00EE75AB" w:rsidP="00FE37A1">
            <w:pPr>
              <w:widowControl/>
              <w:autoSpaceDE w:val="0"/>
              <w:autoSpaceDN w:val="0"/>
              <w:ind w:left="-72"/>
              <w:jc w:val="center"/>
              <w:rPr>
                <w:rFonts w:ascii="Times New Roman" w:hAnsi="Times New Roman" w:cs="Times New Roman"/>
                <w:sz w:val="24"/>
                <w:szCs w:val="24"/>
              </w:rPr>
            </w:pPr>
            <w:proofErr w:type="gramStart"/>
            <w:r w:rsidRPr="00396F6F">
              <w:rPr>
                <w:rFonts w:ascii="Times New Roman" w:hAnsi="Times New Roman" w:cs="Times New Roman"/>
                <w:sz w:val="24"/>
                <w:szCs w:val="24"/>
              </w:rPr>
              <w:t>受火面</w:t>
            </w:r>
            <w:proofErr w:type="gramEnd"/>
          </w:p>
        </w:tc>
        <w:tc>
          <w:tcPr>
            <w:tcW w:w="1701" w:type="dxa"/>
            <w:tcBorders>
              <w:top w:val="single" w:sz="4" w:space="0" w:color="auto"/>
              <w:left w:val="single" w:sz="4" w:space="0" w:color="auto"/>
              <w:bottom w:val="single" w:sz="4" w:space="0" w:color="auto"/>
            </w:tcBorders>
            <w:vAlign w:val="center"/>
          </w:tcPr>
          <w:p w14:paraId="4B5008C8" w14:textId="77777777" w:rsidR="00EE75AB" w:rsidRPr="00396F6F" w:rsidRDefault="00EE75AB" w:rsidP="00FE37A1">
            <w:pPr>
              <w:widowControl/>
              <w:autoSpaceDE w:val="0"/>
              <w:autoSpaceDN w:val="0"/>
              <w:ind w:left="-72"/>
              <w:jc w:val="center"/>
              <w:rPr>
                <w:rFonts w:ascii="Times New Roman" w:hAnsi="Times New Roman" w:cs="Times New Roman"/>
                <w:sz w:val="24"/>
                <w:szCs w:val="24"/>
              </w:rPr>
            </w:pPr>
            <w:r w:rsidRPr="00396F6F">
              <w:rPr>
                <w:rFonts w:ascii="Times New Roman" w:hAnsi="Times New Roman" w:cs="Times New Roman"/>
                <w:sz w:val="24"/>
                <w:szCs w:val="24"/>
              </w:rPr>
              <w:t>室内面</w:t>
            </w:r>
          </w:p>
        </w:tc>
        <w:tc>
          <w:tcPr>
            <w:tcW w:w="1134" w:type="dxa"/>
            <w:tcBorders>
              <w:top w:val="single" w:sz="4" w:space="0" w:color="auto"/>
              <w:bottom w:val="single" w:sz="4" w:space="0" w:color="auto"/>
              <w:right w:val="single" w:sz="4" w:space="0" w:color="auto"/>
            </w:tcBorders>
            <w:vAlign w:val="center"/>
          </w:tcPr>
          <w:p w14:paraId="586DB147" w14:textId="77777777" w:rsidR="00EE75AB" w:rsidRPr="00396F6F" w:rsidRDefault="00EE75AB" w:rsidP="00FE37A1">
            <w:pPr>
              <w:widowControl/>
              <w:autoSpaceDE w:val="0"/>
              <w:autoSpaceDN w:val="0"/>
              <w:ind w:left="-72"/>
              <w:jc w:val="center"/>
              <w:rPr>
                <w:rFonts w:ascii="Times New Roman" w:hAnsi="Times New Roman" w:cs="Times New Roman"/>
                <w:sz w:val="24"/>
                <w:szCs w:val="24"/>
              </w:rPr>
            </w:pPr>
            <w:r w:rsidRPr="00396F6F">
              <w:rPr>
                <w:rFonts w:ascii="Times New Roman" w:hAnsi="Times New Roman" w:cs="Times New Roman"/>
                <w:sz w:val="24"/>
                <w:szCs w:val="24"/>
              </w:rPr>
              <w:t>1</w:t>
            </w:r>
            <w:r w:rsidRPr="00396F6F">
              <w:rPr>
                <w:rFonts w:ascii="Times New Roman" w:hAnsi="Times New Roman" w:cs="Times New Roman"/>
                <w:sz w:val="24"/>
                <w:szCs w:val="24"/>
              </w:rPr>
              <w:t>级</w:t>
            </w:r>
            <w:r w:rsidRPr="00396F6F">
              <w:rPr>
                <w:rFonts w:ascii="Times New Roman" w:hAnsi="Times New Roman" w:cs="Times New Roman"/>
                <w:sz w:val="24"/>
                <w:szCs w:val="24"/>
              </w:rPr>
              <w:t>(</w:t>
            </w:r>
            <w:proofErr w:type="spellStart"/>
            <w:r w:rsidRPr="00396F6F">
              <w:rPr>
                <w:rFonts w:ascii="Times New Roman" w:hAnsi="Times New Roman" w:cs="Times New Roman"/>
                <w:sz w:val="24"/>
                <w:szCs w:val="24"/>
              </w:rPr>
              <w:t>i</w:t>
            </w:r>
            <w:proofErr w:type="spellEnd"/>
            <w:r w:rsidRPr="00396F6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336DBB8" w14:textId="77777777" w:rsidR="00EE75AB" w:rsidRPr="00396F6F" w:rsidRDefault="00EE75AB" w:rsidP="00FE37A1">
            <w:pPr>
              <w:widowControl/>
              <w:autoSpaceDE w:val="0"/>
              <w:autoSpaceDN w:val="0"/>
              <w:ind w:left="-72"/>
              <w:jc w:val="center"/>
              <w:rPr>
                <w:rFonts w:ascii="Times New Roman" w:hAnsi="Times New Roman" w:cs="Times New Roman"/>
                <w:sz w:val="24"/>
                <w:szCs w:val="24"/>
              </w:rPr>
            </w:pPr>
            <w:r w:rsidRPr="00396F6F">
              <w:rPr>
                <w:rFonts w:ascii="Times New Roman" w:hAnsi="Times New Roman" w:cs="Times New Roman"/>
                <w:sz w:val="24"/>
                <w:szCs w:val="24"/>
              </w:rPr>
              <w:t>2</w:t>
            </w:r>
            <w:r w:rsidRPr="00396F6F">
              <w:rPr>
                <w:rFonts w:ascii="Times New Roman" w:hAnsi="Times New Roman" w:cs="Times New Roman"/>
                <w:sz w:val="24"/>
                <w:szCs w:val="24"/>
              </w:rPr>
              <w:t>级</w:t>
            </w:r>
            <w:r w:rsidRPr="00396F6F">
              <w:rPr>
                <w:rFonts w:ascii="Times New Roman" w:hAnsi="Times New Roman" w:cs="Times New Roman"/>
                <w:sz w:val="24"/>
                <w:szCs w:val="24"/>
              </w:rPr>
              <w:t>(</w:t>
            </w:r>
            <w:proofErr w:type="spellStart"/>
            <w:r w:rsidRPr="00396F6F">
              <w:rPr>
                <w:rFonts w:ascii="Times New Roman" w:hAnsi="Times New Roman" w:cs="Times New Roman"/>
                <w:sz w:val="24"/>
                <w:szCs w:val="24"/>
              </w:rPr>
              <w:t>i</w:t>
            </w:r>
            <w:proofErr w:type="spellEnd"/>
            <w:r w:rsidRPr="00396F6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6A97DD09" w14:textId="77777777" w:rsidR="00EE75AB" w:rsidRPr="00396F6F" w:rsidRDefault="00EE75AB" w:rsidP="00FE37A1">
            <w:pPr>
              <w:widowControl/>
              <w:autoSpaceDE w:val="0"/>
              <w:autoSpaceDN w:val="0"/>
              <w:ind w:left="-72"/>
              <w:jc w:val="center"/>
              <w:rPr>
                <w:rFonts w:ascii="Times New Roman" w:hAnsi="Times New Roman" w:cs="Times New Roman"/>
                <w:sz w:val="24"/>
                <w:szCs w:val="24"/>
              </w:rPr>
            </w:pPr>
            <w:r w:rsidRPr="00396F6F">
              <w:rPr>
                <w:rFonts w:ascii="Times New Roman" w:hAnsi="Times New Roman" w:cs="Times New Roman"/>
                <w:sz w:val="24"/>
                <w:szCs w:val="24"/>
              </w:rPr>
              <w:t>3</w:t>
            </w:r>
            <w:r w:rsidRPr="00396F6F">
              <w:rPr>
                <w:rFonts w:ascii="Times New Roman" w:hAnsi="Times New Roman" w:cs="Times New Roman"/>
                <w:sz w:val="24"/>
                <w:szCs w:val="24"/>
              </w:rPr>
              <w:t>级</w:t>
            </w:r>
            <w:r w:rsidRPr="00396F6F">
              <w:rPr>
                <w:rFonts w:ascii="Times New Roman" w:hAnsi="Times New Roman" w:cs="Times New Roman"/>
                <w:sz w:val="24"/>
                <w:szCs w:val="24"/>
              </w:rPr>
              <w:t>(</w:t>
            </w:r>
            <w:proofErr w:type="spellStart"/>
            <w:r w:rsidRPr="00396F6F">
              <w:rPr>
                <w:rFonts w:ascii="Times New Roman" w:hAnsi="Times New Roman" w:cs="Times New Roman"/>
                <w:sz w:val="24"/>
                <w:szCs w:val="24"/>
              </w:rPr>
              <w:t>i</w:t>
            </w:r>
            <w:proofErr w:type="spellEnd"/>
            <w:r w:rsidRPr="00396F6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F078F24" w14:textId="77777777" w:rsidR="00EE75AB" w:rsidRPr="00396F6F" w:rsidRDefault="00EE75AB" w:rsidP="00FE37A1">
            <w:pPr>
              <w:widowControl/>
              <w:autoSpaceDE w:val="0"/>
              <w:autoSpaceDN w:val="0"/>
              <w:ind w:left="-72"/>
              <w:jc w:val="center"/>
              <w:rPr>
                <w:rFonts w:ascii="Times New Roman" w:hAnsi="Times New Roman" w:cs="Times New Roman"/>
                <w:sz w:val="24"/>
                <w:szCs w:val="24"/>
              </w:rPr>
            </w:pPr>
            <w:r w:rsidRPr="00396F6F">
              <w:rPr>
                <w:rFonts w:ascii="Times New Roman" w:hAnsi="Times New Roman" w:cs="Times New Roman"/>
                <w:sz w:val="24"/>
                <w:szCs w:val="24"/>
              </w:rPr>
              <w:t>4</w:t>
            </w:r>
            <w:r w:rsidRPr="00396F6F">
              <w:rPr>
                <w:rFonts w:ascii="Times New Roman" w:hAnsi="Times New Roman" w:cs="Times New Roman"/>
                <w:sz w:val="24"/>
                <w:szCs w:val="24"/>
              </w:rPr>
              <w:t>级</w:t>
            </w:r>
            <w:r w:rsidRPr="00396F6F">
              <w:rPr>
                <w:rFonts w:ascii="Times New Roman" w:hAnsi="Times New Roman" w:cs="Times New Roman"/>
                <w:sz w:val="24"/>
                <w:szCs w:val="24"/>
              </w:rPr>
              <w:t>(</w:t>
            </w:r>
            <w:proofErr w:type="spellStart"/>
            <w:r w:rsidRPr="00396F6F">
              <w:rPr>
                <w:rFonts w:ascii="Times New Roman" w:hAnsi="Times New Roman" w:cs="Times New Roman"/>
                <w:sz w:val="24"/>
                <w:szCs w:val="24"/>
              </w:rPr>
              <w:t>i</w:t>
            </w:r>
            <w:proofErr w:type="spellEnd"/>
            <w:r w:rsidRPr="00396F6F">
              <w:rPr>
                <w:rFonts w:ascii="Times New Roman" w:hAnsi="Times New Roman" w:cs="Times New Roman"/>
                <w:sz w:val="24"/>
                <w:szCs w:val="24"/>
              </w:rPr>
              <w:t>)</w:t>
            </w:r>
          </w:p>
        </w:tc>
      </w:tr>
      <w:tr w:rsidR="00EE75AB" w:rsidRPr="00396F6F" w14:paraId="7B73533C" w14:textId="77777777" w:rsidTr="00FE37A1">
        <w:trPr>
          <w:trHeight w:val="326"/>
        </w:trPr>
        <w:tc>
          <w:tcPr>
            <w:tcW w:w="1276" w:type="dxa"/>
            <w:vMerge/>
            <w:tcBorders>
              <w:right w:val="single" w:sz="4" w:space="0" w:color="auto"/>
            </w:tcBorders>
            <w:vAlign w:val="center"/>
          </w:tcPr>
          <w:p w14:paraId="0B893363" w14:textId="77777777" w:rsidR="00EE75AB" w:rsidRPr="00396F6F" w:rsidRDefault="00EE75AB" w:rsidP="00FE37A1">
            <w:pPr>
              <w:widowControl/>
              <w:autoSpaceDE w:val="0"/>
              <w:autoSpaceDN w:val="0"/>
              <w:jc w:val="center"/>
              <w:rPr>
                <w:rFonts w:ascii="Times New Roman" w:hAnsi="Times New Roman" w:cs="Times New Roman"/>
                <w:sz w:val="24"/>
                <w:szCs w:val="24"/>
              </w:rPr>
            </w:pPr>
          </w:p>
        </w:tc>
        <w:tc>
          <w:tcPr>
            <w:tcW w:w="709" w:type="dxa"/>
            <w:vMerge/>
            <w:tcBorders>
              <w:left w:val="single" w:sz="4" w:space="0" w:color="auto"/>
              <w:right w:val="single" w:sz="4" w:space="0" w:color="auto"/>
            </w:tcBorders>
            <w:vAlign w:val="center"/>
          </w:tcPr>
          <w:p w14:paraId="29851816" w14:textId="77777777" w:rsidR="00EE75AB" w:rsidRPr="00396F6F" w:rsidRDefault="00EE75AB" w:rsidP="00FE37A1">
            <w:pPr>
              <w:widowControl/>
              <w:autoSpaceDE w:val="0"/>
              <w:autoSpaceDN w:val="0"/>
              <w:ind w:left="-72"/>
              <w:jc w:val="center"/>
              <w:rPr>
                <w:rFonts w:ascii="Times New Roman" w:hAnsi="Times New Roman" w:cs="Times New Roman"/>
                <w:sz w:val="24"/>
                <w:szCs w:val="24"/>
              </w:rPr>
            </w:pPr>
          </w:p>
        </w:tc>
        <w:tc>
          <w:tcPr>
            <w:tcW w:w="1701" w:type="dxa"/>
            <w:tcBorders>
              <w:top w:val="single" w:sz="4" w:space="0" w:color="auto"/>
              <w:left w:val="single" w:sz="4" w:space="0" w:color="auto"/>
            </w:tcBorders>
            <w:vAlign w:val="center"/>
          </w:tcPr>
          <w:p w14:paraId="71F9C387" w14:textId="77777777" w:rsidR="00EE75AB" w:rsidRPr="00396F6F" w:rsidRDefault="00EE75AB" w:rsidP="00FE37A1">
            <w:pPr>
              <w:widowControl/>
              <w:autoSpaceDE w:val="0"/>
              <w:autoSpaceDN w:val="0"/>
              <w:ind w:left="-72"/>
              <w:jc w:val="center"/>
              <w:rPr>
                <w:rFonts w:ascii="Times New Roman" w:hAnsi="Times New Roman" w:cs="Times New Roman"/>
                <w:sz w:val="24"/>
                <w:szCs w:val="24"/>
              </w:rPr>
            </w:pPr>
            <w:r w:rsidRPr="00396F6F">
              <w:rPr>
                <w:rFonts w:ascii="Times New Roman" w:hAnsi="Times New Roman" w:cs="Times New Roman"/>
                <w:sz w:val="24"/>
                <w:szCs w:val="24"/>
              </w:rPr>
              <w:t>室外面</w:t>
            </w:r>
          </w:p>
        </w:tc>
        <w:tc>
          <w:tcPr>
            <w:tcW w:w="1134" w:type="dxa"/>
            <w:tcBorders>
              <w:top w:val="single" w:sz="4" w:space="0" w:color="auto"/>
              <w:right w:val="single" w:sz="4" w:space="0" w:color="auto"/>
            </w:tcBorders>
            <w:vAlign w:val="center"/>
          </w:tcPr>
          <w:p w14:paraId="15CF1372" w14:textId="77777777" w:rsidR="00EE75AB" w:rsidRPr="00396F6F" w:rsidRDefault="00EE75AB" w:rsidP="00FE37A1">
            <w:pPr>
              <w:widowControl/>
              <w:autoSpaceDE w:val="0"/>
              <w:autoSpaceDN w:val="0"/>
              <w:ind w:left="-72"/>
              <w:jc w:val="center"/>
              <w:rPr>
                <w:rFonts w:ascii="Times New Roman" w:hAnsi="Times New Roman" w:cs="Times New Roman"/>
                <w:sz w:val="24"/>
                <w:szCs w:val="24"/>
              </w:rPr>
            </w:pPr>
            <w:r w:rsidRPr="00396F6F">
              <w:rPr>
                <w:rFonts w:ascii="Times New Roman" w:hAnsi="Times New Roman" w:cs="Times New Roman"/>
                <w:sz w:val="24"/>
                <w:szCs w:val="24"/>
              </w:rPr>
              <w:t>1</w:t>
            </w:r>
            <w:r w:rsidRPr="00396F6F">
              <w:rPr>
                <w:rFonts w:ascii="Times New Roman" w:hAnsi="Times New Roman" w:cs="Times New Roman"/>
                <w:sz w:val="24"/>
                <w:szCs w:val="24"/>
              </w:rPr>
              <w:t>级</w:t>
            </w:r>
            <w:r w:rsidRPr="00396F6F">
              <w:rPr>
                <w:rFonts w:ascii="Times New Roman" w:hAnsi="Times New Roman" w:cs="Times New Roman"/>
                <w:sz w:val="24"/>
                <w:szCs w:val="24"/>
              </w:rPr>
              <w:t>(o)</w:t>
            </w:r>
          </w:p>
        </w:tc>
        <w:tc>
          <w:tcPr>
            <w:tcW w:w="1134" w:type="dxa"/>
            <w:tcBorders>
              <w:top w:val="single" w:sz="4" w:space="0" w:color="auto"/>
              <w:left w:val="single" w:sz="4" w:space="0" w:color="auto"/>
              <w:right w:val="single" w:sz="4" w:space="0" w:color="auto"/>
            </w:tcBorders>
            <w:vAlign w:val="center"/>
          </w:tcPr>
          <w:p w14:paraId="4429CA90" w14:textId="77777777" w:rsidR="00EE75AB" w:rsidRPr="00396F6F" w:rsidRDefault="00EE75AB" w:rsidP="00FE37A1">
            <w:pPr>
              <w:widowControl/>
              <w:autoSpaceDE w:val="0"/>
              <w:autoSpaceDN w:val="0"/>
              <w:ind w:left="-72"/>
              <w:jc w:val="center"/>
              <w:rPr>
                <w:rFonts w:ascii="Times New Roman" w:hAnsi="Times New Roman" w:cs="Times New Roman"/>
                <w:sz w:val="24"/>
                <w:szCs w:val="24"/>
              </w:rPr>
            </w:pPr>
            <w:r w:rsidRPr="00396F6F">
              <w:rPr>
                <w:rFonts w:ascii="Times New Roman" w:hAnsi="Times New Roman" w:cs="Times New Roman"/>
                <w:sz w:val="24"/>
                <w:szCs w:val="24"/>
              </w:rPr>
              <w:t>2</w:t>
            </w:r>
            <w:r w:rsidRPr="00396F6F">
              <w:rPr>
                <w:rFonts w:ascii="Times New Roman" w:hAnsi="Times New Roman" w:cs="Times New Roman"/>
                <w:sz w:val="24"/>
                <w:szCs w:val="24"/>
              </w:rPr>
              <w:t>级</w:t>
            </w:r>
            <w:r w:rsidRPr="00396F6F">
              <w:rPr>
                <w:rFonts w:ascii="Times New Roman" w:hAnsi="Times New Roman" w:cs="Times New Roman"/>
                <w:sz w:val="24"/>
                <w:szCs w:val="24"/>
              </w:rPr>
              <w:t>(o)</w:t>
            </w:r>
          </w:p>
        </w:tc>
        <w:tc>
          <w:tcPr>
            <w:tcW w:w="1134" w:type="dxa"/>
            <w:tcBorders>
              <w:top w:val="single" w:sz="4" w:space="0" w:color="auto"/>
              <w:left w:val="single" w:sz="4" w:space="0" w:color="auto"/>
              <w:right w:val="single" w:sz="4" w:space="0" w:color="auto"/>
            </w:tcBorders>
            <w:vAlign w:val="center"/>
          </w:tcPr>
          <w:p w14:paraId="124CE177" w14:textId="77777777" w:rsidR="00EE75AB" w:rsidRPr="00396F6F" w:rsidRDefault="00EE75AB" w:rsidP="00FE37A1">
            <w:pPr>
              <w:widowControl/>
              <w:autoSpaceDE w:val="0"/>
              <w:autoSpaceDN w:val="0"/>
              <w:ind w:left="-72"/>
              <w:jc w:val="center"/>
              <w:rPr>
                <w:rFonts w:ascii="Times New Roman" w:hAnsi="Times New Roman" w:cs="Times New Roman"/>
                <w:sz w:val="24"/>
                <w:szCs w:val="24"/>
              </w:rPr>
            </w:pPr>
            <w:r w:rsidRPr="00396F6F">
              <w:rPr>
                <w:rFonts w:ascii="Times New Roman" w:hAnsi="Times New Roman" w:cs="Times New Roman"/>
                <w:sz w:val="24"/>
                <w:szCs w:val="24"/>
              </w:rPr>
              <w:t>3</w:t>
            </w:r>
            <w:r w:rsidRPr="00396F6F">
              <w:rPr>
                <w:rFonts w:ascii="Times New Roman" w:hAnsi="Times New Roman" w:cs="Times New Roman"/>
                <w:sz w:val="24"/>
                <w:szCs w:val="24"/>
              </w:rPr>
              <w:t>级</w:t>
            </w:r>
            <w:r w:rsidRPr="00396F6F">
              <w:rPr>
                <w:rFonts w:ascii="Times New Roman" w:hAnsi="Times New Roman" w:cs="Times New Roman"/>
                <w:sz w:val="24"/>
                <w:szCs w:val="24"/>
              </w:rPr>
              <w:t>(o)</w:t>
            </w:r>
          </w:p>
        </w:tc>
        <w:tc>
          <w:tcPr>
            <w:tcW w:w="1134" w:type="dxa"/>
            <w:tcBorders>
              <w:top w:val="single" w:sz="4" w:space="0" w:color="auto"/>
              <w:left w:val="single" w:sz="4" w:space="0" w:color="auto"/>
              <w:right w:val="single" w:sz="4" w:space="0" w:color="auto"/>
            </w:tcBorders>
            <w:vAlign w:val="center"/>
          </w:tcPr>
          <w:p w14:paraId="2A723BF8" w14:textId="77777777" w:rsidR="00EE75AB" w:rsidRPr="00396F6F" w:rsidRDefault="00EE75AB" w:rsidP="00FE37A1">
            <w:pPr>
              <w:widowControl/>
              <w:autoSpaceDE w:val="0"/>
              <w:autoSpaceDN w:val="0"/>
              <w:ind w:left="-72"/>
              <w:jc w:val="center"/>
              <w:rPr>
                <w:rFonts w:ascii="Times New Roman" w:hAnsi="Times New Roman" w:cs="Times New Roman"/>
                <w:sz w:val="24"/>
                <w:szCs w:val="24"/>
              </w:rPr>
            </w:pPr>
            <w:r w:rsidRPr="00396F6F">
              <w:rPr>
                <w:rFonts w:ascii="Times New Roman" w:hAnsi="Times New Roman" w:cs="Times New Roman"/>
                <w:sz w:val="24"/>
                <w:szCs w:val="24"/>
              </w:rPr>
              <w:t>4</w:t>
            </w:r>
            <w:r w:rsidRPr="00396F6F">
              <w:rPr>
                <w:rFonts w:ascii="Times New Roman" w:hAnsi="Times New Roman" w:cs="Times New Roman"/>
                <w:sz w:val="24"/>
                <w:szCs w:val="24"/>
              </w:rPr>
              <w:t>级</w:t>
            </w:r>
            <w:r w:rsidRPr="00396F6F">
              <w:rPr>
                <w:rFonts w:ascii="Times New Roman" w:hAnsi="Times New Roman" w:cs="Times New Roman"/>
                <w:sz w:val="24"/>
                <w:szCs w:val="24"/>
              </w:rPr>
              <w:t>(o)</w:t>
            </w:r>
          </w:p>
        </w:tc>
      </w:tr>
      <w:tr w:rsidR="00EE75AB" w:rsidRPr="00396F6F" w14:paraId="09264E57" w14:textId="77777777" w:rsidTr="00FE37A1">
        <w:trPr>
          <w:trHeight w:val="244"/>
        </w:trPr>
        <w:tc>
          <w:tcPr>
            <w:tcW w:w="1276" w:type="dxa"/>
            <w:tcBorders>
              <w:right w:val="single" w:sz="4" w:space="0" w:color="auto"/>
            </w:tcBorders>
            <w:vAlign w:val="center"/>
          </w:tcPr>
          <w:p w14:paraId="124D2334" w14:textId="77777777" w:rsidR="00EE75AB" w:rsidRPr="00396F6F" w:rsidRDefault="00EE75AB" w:rsidP="00FE37A1">
            <w:pPr>
              <w:widowControl/>
              <w:autoSpaceDE w:val="0"/>
              <w:autoSpaceDN w:val="0"/>
              <w:jc w:val="center"/>
              <w:rPr>
                <w:rFonts w:ascii="Times New Roman" w:hAnsi="Times New Roman" w:cs="Times New Roman"/>
                <w:sz w:val="24"/>
                <w:szCs w:val="24"/>
              </w:rPr>
            </w:pPr>
            <w:r w:rsidRPr="00396F6F">
              <w:rPr>
                <w:rFonts w:ascii="Times New Roman" w:hAnsi="Times New Roman" w:cs="Times New Roman"/>
                <w:sz w:val="24"/>
                <w:szCs w:val="24"/>
              </w:rPr>
              <w:t>分级指标</w:t>
            </w:r>
          </w:p>
        </w:tc>
        <w:tc>
          <w:tcPr>
            <w:tcW w:w="2410" w:type="dxa"/>
            <w:gridSpan w:val="2"/>
            <w:tcBorders>
              <w:left w:val="single" w:sz="4" w:space="0" w:color="auto"/>
            </w:tcBorders>
            <w:vAlign w:val="center"/>
          </w:tcPr>
          <w:p w14:paraId="344C45DA" w14:textId="77777777" w:rsidR="00EE75AB" w:rsidRPr="00396F6F" w:rsidRDefault="00EE75AB" w:rsidP="00FE37A1">
            <w:pPr>
              <w:widowControl/>
              <w:autoSpaceDE w:val="0"/>
              <w:autoSpaceDN w:val="0"/>
              <w:jc w:val="center"/>
              <w:rPr>
                <w:rFonts w:ascii="Times New Roman" w:hAnsi="Times New Roman" w:cs="Times New Roman"/>
                <w:sz w:val="24"/>
                <w:szCs w:val="24"/>
              </w:rPr>
            </w:pPr>
            <w:r w:rsidRPr="00396F6F">
              <w:rPr>
                <w:rFonts w:ascii="Times New Roman" w:hAnsi="Times New Roman" w:cs="Times New Roman"/>
                <w:sz w:val="24"/>
                <w:szCs w:val="24"/>
              </w:rPr>
              <w:t>耐火时间，</w:t>
            </w:r>
            <w:r w:rsidRPr="00396F6F">
              <w:rPr>
                <w:rFonts w:ascii="Times New Roman" w:hAnsi="Times New Roman" w:cs="Times New Roman"/>
                <w:sz w:val="24"/>
                <w:szCs w:val="24"/>
              </w:rPr>
              <w:t>t/min</w:t>
            </w:r>
          </w:p>
        </w:tc>
        <w:tc>
          <w:tcPr>
            <w:tcW w:w="1134" w:type="dxa"/>
            <w:tcBorders>
              <w:right w:val="single" w:sz="4" w:space="0" w:color="auto"/>
            </w:tcBorders>
            <w:vAlign w:val="center"/>
          </w:tcPr>
          <w:p w14:paraId="6D208C5E" w14:textId="77777777" w:rsidR="00EE75AB" w:rsidRPr="00396F6F" w:rsidRDefault="00EE75AB" w:rsidP="00FE37A1">
            <w:pPr>
              <w:widowControl/>
              <w:autoSpaceDE w:val="0"/>
              <w:autoSpaceDN w:val="0"/>
              <w:jc w:val="center"/>
              <w:rPr>
                <w:rFonts w:ascii="Times New Roman" w:hAnsi="Times New Roman" w:cs="Times New Roman"/>
                <w:sz w:val="24"/>
                <w:szCs w:val="24"/>
              </w:rPr>
            </w:pPr>
            <w:r w:rsidRPr="00396F6F">
              <w:rPr>
                <w:rFonts w:ascii="Times New Roman" w:hAnsi="Times New Roman" w:cs="Times New Roman"/>
                <w:sz w:val="24"/>
                <w:szCs w:val="24"/>
              </w:rPr>
              <w:t>30</w:t>
            </w:r>
            <w:r w:rsidRPr="00396F6F">
              <w:rPr>
                <w:rFonts w:ascii="Times New Roman" w:eastAsia="仿宋" w:hAnsi="Times New Roman" w:cs="Times New Roman"/>
                <w:sz w:val="24"/>
                <w:szCs w:val="24"/>
              </w:rPr>
              <w:t>≤</w:t>
            </w:r>
            <w:r w:rsidRPr="00396F6F">
              <w:rPr>
                <w:rFonts w:ascii="Times New Roman" w:hAnsi="Times New Roman" w:cs="Times New Roman"/>
                <w:sz w:val="24"/>
                <w:szCs w:val="24"/>
              </w:rPr>
              <w:t>t</w:t>
            </w:r>
            <w:r w:rsidRPr="00396F6F">
              <w:rPr>
                <w:rFonts w:ascii="Times New Roman" w:hAnsi="Times New Roman" w:cs="Times New Roman"/>
                <w:sz w:val="24"/>
                <w:szCs w:val="24"/>
              </w:rPr>
              <w:t>＜</w:t>
            </w:r>
            <w:r w:rsidRPr="00396F6F">
              <w:rPr>
                <w:rFonts w:ascii="Times New Roman" w:hAnsi="Times New Roman" w:cs="Times New Roman"/>
                <w:sz w:val="24"/>
                <w:szCs w:val="24"/>
              </w:rPr>
              <w:t>60</w:t>
            </w:r>
          </w:p>
        </w:tc>
        <w:tc>
          <w:tcPr>
            <w:tcW w:w="1134" w:type="dxa"/>
            <w:tcBorders>
              <w:left w:val="single" w:sz="4" w:space="0" w:color="auto"/>
              <w:right w:val="single" w:sz="4" w:space="0" w:color="auto"/>
            </w:tcBorders>
            <w:vAlign w:val="center"/>
          </w:tcPr>
          <w:p w14:paraId="14B5D9A1" w14:textId="77777777" w:rsidR="00EE75AB" w:rsidRPr="00396F6F" w:rsidRDefault="00EE75AB" w:rsidP="00FE37A1">
            <w:pPr>
              <w:widowControl/>
              <w:autoSpaceDE w:val="0"/>
              <w:autoSpaceDN w:val="0"/>
              <w:jc w:val="center"/>
              <w:rPr>
                <w:rFonts w:ascii="Times New Roman" w:hAnsi="Times New Roman" w:cs="Times New Roman"/>
                <w:sz w:val="24"/>
                <w:szCs w:val="24"/>
              </w:rPr>
            </w:pPr>
            <w:r w:rsidRPr="00396F6F">
              <w:rPr>
                <w:rFonts w:ascii="Times New Roman" w:hAnsi="Times New Roman" w:cs="Times New Roman"/>
                <w:sz w:val="24"/>
                <w:szCs w:val="24"/>
              </w:rPr>
              <w:t>60</w:t>
            </w:r>
            <w:r w:rsidRPr="00396F6F">
              <w:rPr>
                <w:rFonts w:ascii="Times New Roman" w:eastAsia="仿宋" w:hAnsi="Times New Roman" w:cs="Times New Roman"/>
                <w:sz w:val="24"/>
                <w:szCs w:val="24"/>
              </w:rPr>
              <w:t>≤</w:t>
            </w:r>
            <w:r w:rsidRPr="00396F6F">
              <w:rPr>
                <w:rFonts w:ascii="Times New Roman" w:hAnsi="Times New Roman" w:cs="Times New Roman"/>
                <w:sz w:val="24"/>
                <w:szCs w:val="24"/>
              </w:rPr>
              <w:t>t</w:t>
            </w:r>
            <w:r w:rsidRPr="00396F6F">
              <w:rPr>
                <w:rFonts w:ascii="Times New Roman" w:hAnsi="Times New Roman" w:cs="Times New Roman"/>
                <w:sz w:val="24"/>
                <w:szCs w:val="24"/>
              </w:rPr>
              <w:t>＜</w:t>
            </w:r>
            <w:r w:rsidRPr="00396F6F">
              <w:rPr>
                <w:rFonts w:ascii="Times New Roman" w:hAnsi="Times New Roman" w:cs="Times New Roman"/>
                <w:sz w:val="24"/>
                <w:szCs w:val="24"/>
              </w:rPr>
              <w:t>90</w:t>
            </w:r>
          </w:p>
        </w:tc>
        <w:tc>
          <w:tcPr>
            <w:tcW w:w="1134" w:type="dxa"/>
            <w:tcBorders>
              <w:left w:val="single" w:sz="4" w:space="0" w:color="auto"/>
              <w:right w:val="single" w:sz="4" w:space="0" w:color="auto"/>
            </w:tcBorders>
            <w:vAlign w:val="center"/>
          </w:tcPr>
          <w:p w14:paraId="1F6AA31F" w14:textId="77777777" w:rsidR="00EE75AB" w:rsidRPr="00396F6F" w:rsidRDefault="00EE75AB" w:rsidP="00FE37A1">
            <w:pPr>
              <w:widowControl/>
              <w:autoSpaceDE w:val="0"/>
              <w:autoSpaceDN w:val="0"/>
              <w:jc w:val="center"/>
              <w:rPr>
                <w:rFonts w:ascii="Times New Roman" w:hAnsi="Times New Roman" w:cs="Times New Roman"/>
                <w:sz w:val="24"/>
                <w:szCs w:val="24"/>
              </w:rPr>
            </w:pPr>
            <w:r w:rsidRPr="00396F6F">
              <w:rPr>
                <w:rFonts w:ascii="Times New Roman" w:hAnsi="Times New Roman" w:cs="Times New Roman"/>
                <w:sz w:val="24"/>
                <w:szCs w:val="24"/>
              </w:rPr>
              <w:t>90</w:t>
            </w:r>
            <w:r w:rsidRPr="00396F6F">
              <w:rPr>
                <w:rFonts w:ascii="Times New Roman" w:eastAsia="仿宋" w:hAnsi="Times New Roman" w:cs="Times New Roman"/>
                <w:sz w:val="24"/>
                <w:szCs w:val="24"/>
              </w:rPr>
              <w:t>≤</w:t>
            </w:r>
            <w:r w:rsidRPr="00396F6F">
              <w:rPr>
                <w:rFonts w:ascii="Times New Roman" w:hAnsi="Times New Roman" w:cs="Times New Roman"/>
                <w:sz w:val="24"/>
                <w:szCs w:val="24"/>
              </w:rPr>
              <w:t>t</w:t>
            </w:r>
            <w:r w:rsidRPr="00396F6F">
              <w:rPr>
                <w:rFonts w:ascii="Times New Roman" w:hAnsi="Times New Roman" w:cs="Times New Roman"/>
                <w:sz w:val="24"/>
                <w:szCs w:val="24"/>
              </w:rPr>
              <w:t>＜</w:t>
            </w:r>
            <w:r w:rsidRPr="00396F6F">
              <w:rPr>
                <w:rFonts w:ascii="Times New Roman" w:hAnsi="Times New Roman" w:cs="Times New Roman"/>
                <w:sz w:val="24"/>
                <w:szCs w:val="24"/>
              </w:rPr>
              <w:t>120</w:t>
            </w:r>
          </w:p>
        </w:tc>
        <w:tc>
          <w:tcPr>
            <w:tcW w:w="1134" w:type="dxa"/>
            <w:tcBorders>
              <w:left w:val="single" w:sz="4" w:space="0" w:color="auto"/>
              <w:right w:val="single" w:sz="4" w:space="0" w:color="auto"/>
            </w:tcBorders>
            <w:vAlign w:val="center"/>
          </w:tcPr>
          <w:p w14:paraId="5900A77D" w14:textId="77777777" w:rsidR="00EE75AB" w:rsidRPr="00396F6F" w:rsidRDefault="00EE75AB" w:rsidP="00FE37A1">
            <w:pPr>
              <w:widowControl/>
              <w:autoSpaceDE w:val="0"/>
              <w:autoSpaceDN w:val="0"/>
              <w:jc w:val="center"/>
              <w:rPr>
                <w:rFonts w:ascii="Times New Roman" w:hAnsi="Times New Roman" w:cs="Times New Roman"/>
                <w:sz w:val="24"/>
                <w:szCs w:val="24"/>
              </w:rPr>
            </w:pPr>
            <w:r w:rsidRPr="00396F6F">
              <w:rPr>
                <w:rFonts w:ascii="Times New Roman" w:hAnsi="Times New Roman" w:cs="Times New Roman"/>
                <w:sz w:val="24"/>
                <w:szCs w:val="24"/>
              </w:rPr>
              <w:t>t≥120</w:t>
            </w:r>
          </w:p>
        </w:tc>
      </w:tr>
    </w:tbl>
    <w:p w14:paraId="1D98109C" w14:textId="77777777" w:rsidR="00EE75AB" w:rsidRPr="004E6916" w:rsidRDefault="00EE75AB" w:rsidP="00EE75AB">
      <w:pPr>
        <w:spacing w:line="360" w:lineRule="auto"/>
        <w:contextualSpacing/>
        <w:rPr>
          <w:rFonts w:ascii="Times New Roman" w:eastAsia="宋体" w:hAnsi="Times New Roman" w:cs="Times New Roman"/>
          <w:szCs w:val="21"/>
        </w:rPr>
        <w:sectPr w:rsidR="00EE75AB" w:rsidRPr="004E6916" w:rsidSect="000216D0">
          <w:pgSz w:w="11906" w:h="16838"/>
          <w:pgMar w:top="1440" w:right="1800" w:bottom="1440" w:left="1800" w:header="851" w:footer="992" w:gutter="0"/>
          <w:pgNumType w:start="1"/>
          <w:cols w:space="425"/>
          <w:docGrid w:type="lines" w:linePitch="312"/>
        </w:sectPr>
      </w:pPr>
    </w:p>
    <w:p w14:paraId="357414DD" w14:textId="3571BC0B" w:rsidR="00D028D9" w:rsidRPr="004E6916" w:rsidRDefault="00743DF9" w:rsidP="008254EB">
      <w:pPr>
        <w:pStyle w:val="1"/>
        <w:spacing w:beforeLines="50" w:before="156" w:afterLines="50" w:after="156" w:line="360" w:lineRule="auto"/>
        <w:jc w:val="center"/>
        <w:rPr>
          <w:rFonts w:ascii="Times New Roman" w:hAnsi="Times New Roman" w:cs="Times New Roman"/>
          <w:sz w:val="28"/>
          <w:szCs w:val="24"/>
        </w:rPr>
      </w:pPr>
      <w:bookmarkStart w:id="157" w:name="_Toc86651637"/>
      <w:bookmarkStart w:id="158" w:name="_Toc86743092"/>
      <w:bookmarkStart w:id="159" w:name="_Toc86743352"/>
      <w:bookmarkStart w:id="160" w:name="_Toc86743416"/>
      <w:bookmarkStart w:id="161" w:name="_Toc86745221"/>
      <w:bookmarkStart w:id="162" w:name="_Toc88235023"/>
      <w:r w:rsidRPr="004E6916">
        <w:rPr>
          <w:rFonts w:ascii="Times New Roman" w:hAnsi="Times New Roman" w:cs="Times New Roman"/>
          <w:sz w:val="28"/>
          <w:szCs w:val="24"/>
        </w:rPr>
        <w:lastRenderedPageBreak/>
        <w:t xml:space="preserve">5  </w:t>
      </w:r>
      <w:r w:rsidRPr="004E6916">
        <w:rPr>
          <w:rFonts w:ascii="Times New Roman" w:hAnsi="Times New Roman" w:cs="Times New Roman"/>
          <w:sz w:val="28"/>
          <w:szCs w:val="24"/>
        </w:rPr>
        <w:t>建筑设计</w:t>
      </w:r>
      <w:bookmarkEnd w:id="157"/>
      <w:bookmarkEnd w:id="158"/>
      <w:bookmarkEnd w:id="159"/>
      <w:bookmarkEnd w:id="160"/>
      <w:bookmarkEnd w:id="161"/>
      <w:bookmarkEnd w:id="162"/>
    </w:p>
    <w:p w14:paraId="41512113" w14:textId="7A700E2C" w:rsidR="00D028D9" w:rsidRPr="004E6916" w:rsidRDefault="00743DF9" w:rsidP="00F7361D">
      <w:pPr>
        <w:pStyle w:val="2"/>
        <w:spacing w:beforeLines="50" w:before="156" w:after="0" w:line="360" w:lineRule="auto"/>
        <w:jc w:val="center"/>
        <w:rPr>
          <w:rFonts w:ascii="Times New Roman" w:eastAsiaTheme="minorEastAsia" w:hAnsi="Times New Roman" w:cs="Times New Roman"/>
          <w:sz w:val="24"/>
          <w:szCs w:val="24"/>
        </w:rPr>
      </w:pPr>
      <w:bookmarkStart w:id="163" w:name="_Toc86651638"/>
      <w:bookmarkStart w:id="164" w:name="_Toc86743093"/>
      <w:bookmarkStart w:id="165" w:name="_Toc86743353"/>
      <w:bookmarkStart w:id="166" w:name="_Toc86743417"/>
      <w:bookmarkStart w:id="167" w:name="_Toc86745222"/>
      <w:bookmarkStart w:id="168" w:name="_Toc88235024"/>
      <w:r w:rsidRPr="004E6916">
        <w:rPr>
          <w:rFonts w:ascii="Times New Roman" w:eastAsiaTheme="minorEastAsia" w:hAnsi="Times New Roman" w:cs="Times New Roman"/>
          <w:sz w:val="24"/>
          <w:szCs w:val="24"/>
        </w:rPr>
        <w:t xml:space="preserve">5.1  </w:t>
      </w:r>
      <w:r w:rsidRPr="004E6916">
        <w:rPr>
          <w:rFonts w:ascii="Times New Roman" w:eastAsiaTheme="minorEastAsia" w:hAnsi="Times New Roman" w:cs="Times New Roman"/>
          <w:sz w:val="24"/>
          <w:szCs w:val="24"/>
        </w:rPr>
        <w:t>一般规定</w:t>
      </w:r>
      <w:bookmarkEnd w:id="163"/>
      <w:bookmarkEnd w:id="164"/>
      <w:bookmarkEnd w:id="165"/>
      <w:bookmarkEnd w:id="166"/>
      <w:bookmarkEnd w:id="167"/>
      <w:bookmarkEnd w:id="168"/>
    </w:p>
    <w:p w14:paraId="606EB7FB" w14:textId="77777777"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5.1.1  </w:t>
      </w:r>
      <w:r w:rsidRPr="004E6916">
        <w:rPr>
          <w:rFonts w:ascii="Times New Roman" w:eastAsia="宋体" w:hAnsi="Times New Roman" w:cs="Times New Roman"/>
          <w:sz w:val="24"/>
          <w:szCs w:val="24"/>
        </w:rPr>
        <w:t>建筑设计应根据国家及地方的相关法律、法规，以及所在地区、建筑性质、服务对象、管理方式等合理确定幕墙类型。</w:t>
      </w:r>
    </w:p>
    <w:p w14:paraId="12950F79" w14:textId="77777777" w:rsidR="00D028D9" w:rsidRPr="004E6916" w:rsidRDefault="00743DF9" w:rsidP="008254EB">
      <w:pPr>
        <w:widowControl/>
        <w:spacing w:line="360" w:lineRule="auto"/>
        <w:contextualSpacing/>
        <w:rPr>
          <w:rFonts w:ascii="Times New Roman" w:eastAsia="宋体" w:hAnsi="Times New Roman" w:cs="Times New Roman"/>
          <w:kern w:val="0"/>
          <w:sz w:val="24"/>
          <w:szCs w:val="24"/>
        </w:rPr>
      </w:pPr>
      <w:r w:rsidRPr="004E6916">
        <w:rPr>
          <w:rFonts w:ascii="Times New Roman" w:eastAsia="宋体" w:hAnsi="Times New Roman" w:cs="Times New Roman"/>
          <w:sz w:val="24"/>
          <w:szCs w:val="24"/>
        </w:rPr>
        <w:t xml:space="preserve">5.1.2  </w:t>
      </w:r>
      <w:r w:rsidRPr="004E6916">
        <w:rPr>
          <w:rFonts w:ascii="Times New Roman" w:eastAsia="宋体" w:hAnsi="Times New Roman" w:cs="Times New Roman"/>
          <w:sz w:val="24"/>
          <w:szCs w:val="24"/>
        </w:rPr>
        <w:t>应根据建筑的位置、项目特点和使用要求确定建筑立面、空间造型、幕墙形式及各项性能。</w:t>
      </w:r>
    </w:p>
    <w:p w14:paraId="7B7F4F06" w14:textId="77777777" w:rsidR="00D028D9" w:rsidRPr="004E6916" w:rsidRDefault="00743DF9" w:rsidP="008254EB">
      <w:pPr>
        <w:widowControl/>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5.1.3  </w:t>
      </w:r>
      <w:r w:rsidRPr="004E6916">
        <w:rPr>
          <w:rFonts w:ascii="Times New Roman" w:eastAsia="宋体" w:hAnsi="Times New Roman" w:cs="Times New Roman"/>
          <w:sz w:val="24"/>
          <w:szCs w:val="24"/>
        </w:rPr>
        <w:t>建筑设计应与结构、机电等相关专业协同工作，进行一体化设计。</w:t>
      </w:r>
    </w:p>
    <w:p w14:paraId="5E07909D" w14:textId="77777777" w:rsidR="00D028D9" w:rsidRPr="004E6916" w:rsidRDefault="00743DF9" w:rsidP="008254EB">
      <w:pPr>
        <w:widowControl/>
        <w:spacing w:line="360" w:lineRule="auto"/>
        <w:contextualSpacing/>
        <w:rPr>
          <w:rFonts w:ascii="Times New Roman" w:eastAsia="宋体" w:hAnsi="Times New Roman" w:cs="Times New Roman"/>
          <w:kern w:val="0"/>
          <w:sz w:val="24"/>
          <w:szCs w:val="24"/>
        </w:rPr>
      </w:pPr>
      <w:r w:rsidRPr="004E6916">
        <w:rPr>
          <w:rFonts w:ascii="Times New Roman" w:eastAsia="宋体" w:hAnsi="Times New Roman" w:cs="Times New Roman"/>
          <w:sz w:val="24"/>
          <w:szCs w:val="24"/>
        </w:rPr>
        <w:t xml:space="preserve">5.1.4  </w:t>
      </w:r>
      <w:r w:rsidRPr="004E6916">
        <w:rPr>
          <w:rFonts w:ascii="Times New Roman" w:eastAsia="宋体" w:hAnsi="Times New Roman" w:cs="Times New Roman"/>
          <w:sz w:val="24"/>
          <w:szCs w:val="24"/>
        </w:rPr>
        <w:t>建筑设计应充分考虑加工、运输、安装、维护的可实施性。</w:t>
      </w:r>
    </w:p>
    <w:p w14:paraId="6343C58D" w14:textId="77777777" w:rsidR="00D028D9" w:rsidRPr="004E6916" w:rsidRDefault="00743DF9" w:rsidP="008254EB">
      <w:pPr>
        <w:widowControl/>
        <w:spacing w:line="360" w:lineRule="auto"/>
        <w:contextualSpacing/>
        <w:rPr>
          <w:rFonts w:ascii="Times New Roman" w:eastAsia="宋体" w:hAnsi="Times New Roman" w:cs="Times New Roman"/>
          <w:kern w:val="0"/>
          <w:sz w:val="24"/>
          <w:szCs w:val="24"/>
        </w:rPr>
      </w:pPr>
      <w:r w:rsidRPr="004E6916">
        <w:rPr>
          <w:rFonts w:ascii="Times New Roman" w:eastAsia="宋体" w:hAnsi="Times New Roman" w:cs="Times New Roman"/>
          <w:sz w:val="24"/>
          <w:szCs w:val="24"/>
        </w:rPr>
        <w:t xml:space="preserve">5.1.5  </w:t>
      </w:r>
      <w:r w:rsidRPr="004E6916">
        <w:rPr>
          <w:rFonts w:ascii="Times New Roman" w:eastAsia="宋体" w:hAnsi="Times New Roman" w:cs="Times New Roman"/>
          <w:sz w:val="24"/>
          <w:szCs w:val="24"/>
        </w:rPr>
        <w:t>建筑设计应充分考虑绿色可持续策略和技术的应用与实施。</w:t>
      </w:r>
    </w:p>
    <w:p w14:paraId="7A99F692" w14:textId="225A489F" w:rsidR="00D028D9" w:rsidRPr="004E6916" w:rsidRDefault="00743DF9" w:rsidP="00C55A61">
      <w:pPr>
        <w:pStyle w:val="2"/>
        <w:spacing w:beforeLines="50" w:before="156" w:after="0" w:line="360" w:lineRule="auto"/>
        <w:jc w:val="center"/>
        <w:rPr>
          <w:rFonts w:ascii="Times New Roman" w:eastAsiaTheme="minorEastAsia" w:hAnsi="Times New Roman" w:cs="Times New Roman"/>
          <w:sz w:val="24"/>
          <w:szCs w:val="24"/>
        </w:rPr>
      </w:pPr>
      <w:bookmarkStart w:id="169" w:name="_Toc86651639"/>
      <w:bookmarkStart w:id="170" w:name="_Toc86743094"/>
      <w:bookmarkStart w:id="171" w:name="_Toc86743354"/>
      <w:bookmarkStart w:id="172" w:name="_Toc86743418"/>
      <w:bookmarkStart w:id="173" w:name="_Toc86745223"/>
      <w:bookmarkStart w:id="174" w:name="_Toc88235025"/>
      <w:r w:rsidRPr="004E6916">
        <w:rPr>
          <w:rFonts w:ascii="Times New Roman" w:eastAsiaTheme="minorEastAsia" w:hAnsi="Times New Roman" w:cs="Times New Roman"/>
          <w:sz w:val="24"/>
          <w:szCs w:val="24"/>
        </w:rPr>
        <w:t>5.2</w:t>
      </w:r>
      <w:r w:rsidR="00A748AB" w:rsidRPr="004E6916">
        <w:rPr>
          <w:rFonts w:ascii="Times New Roman" w:eastAsiaTheme="minorEastAsia" w:hAnsi="Times New Roman" w:cs="Times New Roman"/>
          <w:sz w:val="24"/>
          <w:szCs w:val="24"/>
        </w:rPr>
        <w:t xml:space="preserve"> </w:t>
      </w:r>
      <w:r w:rsidRPr="004E6916">
        <w:rPr>
          <w:rFonts w:ascii="Times New Roman" w:eastAsiaTheme="minorEastAsia" w:hAnsi="Times New Roman" w:cs="Times New Roman"/>
          <w:sz w:val="24"/>
          <w:szCs w:val="24"/>
        </w:rPr>
        <w:t xml:space="preserve"> </w:t>
      </w:r>
      <w:r w:rsidRPr="004E6916">
        <w:rPr>
          <w:rFonts w:ascii="Times New Roman" w:eastAsiaTheme="minorEastAsia" w:hAnsi="Times New Roman" w:cs="Times New Roman"/>
          <w:sz w:val="24"/>
          <w:szCs w:val="24"/>
        </w:rPr>
        <w:t>幕墙类型选择</w:t>
      </w:r>
      <w:bookmarkEnd w:id="169"/>
      <w:bookmarkEnd w:id="170"/>
      <w:bookmarkEnd w:id="171"/>
      <w:bookmarkEnd w:id="172"/>
      <w:bookmarkEnd w:id="173"/>
      <w:bookmarkEnd w:id="174"/>
    </w:p>
    <w:p w14:paraId="7F9527EF" w14:textId="77777777" w:rsidR="00D028D9" w:rsidRPr="004E6916" w:rsidRDefault="00743DF9" w:rsidP="008254EB">
      <w:pPr>
        <w:widowControl/>
        <w:spacing w:line="360" w:lineRule="auto"/>
        <w:contextualSpacing/>
        <w:rPr>
          <w:rFonts w:ascii="Times New Roman" w:eastAsia="宋体" w:hAnsi="Times New Roman" w:cs="Times New Roman"/>
          <w:kern w:val="0"/>
          <w:sz w:val="24"/>
          <w:szCs w:val="24"/>
        </w:rPr>
      </w:pPr>
      <w:r w:rsidRPr="004E6916">
        <w:rPr>
          <w:rFonts w:ascii="Times New Roman" w:eastAsia="宋体" w:hAnsi="Times New Roman" w:cs="Times New Roman"/>
          <w:sz w:val="24"/>
          <w:szCs w:val="24"/>
        </w:rPr>
        <w:t xml:space="preserve">5.2.1  </w:t>
      </w:r>
      <w:r w:rsidRPr="004E6916">
        <w:rPr>
          <w:rFonts w:ascii="Times New Roman" w:eastAsia="宋体" w:hAnsi="Times New Roman" w:cs="Times New Roman"/>
          <w:sz w:val="24"/>
          <w:szCs w:val="24"/>
        </w:rPr>
        <w:t>建筑幕墙类型选择应遵循</w:t>
      </w:r>
      <w:r w:rsidRPr="004E6916">
        <w:rPr>
          <w:rFonts w:ascii="Times New Roman" w:eastAsia="宋体" w:hAnsi="Times New Roman" w:cs="Times New Roman"/>
          <w:sz w:val="24"/>
          <w:szCs w:val="24"/>
        </w:rPr>
        <w:t>“</w:t>
      </w:r>
      <w:r w:rsidRPr="004E6916">
        <w:rPr>
          <w:rFonts w:ascii="Times New Roman" w:eastAsia="宋体" w:hAnsi="Times New Roman" w:cs="Times New Roman"/>
          <w:sz w:val="24"/>
          <w:szCs w:val="24"/>
        </w:rPr>
        <w:t>性能可靠、选材优良、构造合理、绿色、经济、美观</w:t>
      </w:r>
      <w:r w:rsidRPr="004E6916">
        <w:rPr>
          <w:rFonts w:ascii="Times New Roman" w:eastAsia="宋体" w:hAnsi="Times New Roman" w:cs="Times New Roman"/>
          <w:sz w:val="24"/>
          <w:szCs w:val="24"/>
        </w:rPr>
        <w:t>”</w:t>
      </w:r>
      <w:r w:rsidRPr="004E6916">
        <w:rPr>
          <w:rFonts w:ascii="Times New Roman" w:eastAsia="宋体" w:hAnsi="Times New Roman" w:cs="Times New Roman"/>
          <w:sz w:val="24"/>
          <w:szCs w:val="24"/>
        </w:rPr>
        <w:t>的原则。</w:t>
      </w:r>
    </w:p>
    <w:p w14:paraId="182A076B" w14:textId="77777777" w:rsidR="00D028D9" w:rsidRPr="004E6916" w:rsidRDefault="00743DF9" w:rsidP="008254EB">
      <w:pPr>
        <w:widowControl/>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5.2.2  </w:t>
      </w:r>
      <w:r w:rsidRPr="004E6916">
        <w:rPr>
          <w:rFonts w:ascii="Times New Roman" w:eastAsia="宋体" w:hAnsi="Times New Roman" w:cs="Times New Roman"/>
          <w:sz w:val="24"/>
          <w:szCs w:val="24"/>
        </w:rPr>
        <w:t>多种幕墙类型同时应用时应考虑协调一致，不同幕墙系统交界部位应满足建筑功能和性能要求，并便于施工。</w:t>
      </w:r>
    </w:p>
    <w:p w14:paraId="1F6B56A2" w14:textId="77777777" w:rsidR="00D028D9" w:rsidRPr="004E6916" w:rsidRDefault="00743DF9" w:rsidP="008254EB">
      <w:pPr>
        <w:widowControl/>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5.2.3  </w:t>
      </w:r>
      <w:r w:rsidRPr="004E6916">
        <w:rPr>
          <w:rFonts w:ascii="Times New Roman" w:eastAsia="宋体" w:hAnsi="Times New Roman" w:cs="Times New Roman"/>
          <w:sz w:val="24"/>
          <w:szCs w:val="24"/>
        </w:rPr>
        <w:t>宜采用工业化、装配式的幕墙类型。</w:t>
      </w:r>
    </w:p>
    <w:p w14:paraId="73E7589E" w14:textId="77777777" w:rsidR="00D028D9" w:rsidRPr="004E6916" w:rsidRDefault="00743DF9" w:rsidP="008254EB">
      <w:pPr>
        <w:widowControl/>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5.2.4  </w:t>
      </w:r>
      <w:r w:rsidRPr="004E6916">
        <w:rPr>
          <w:rFonts w:ascii="Times New Roman" w:eastAsia="宋体" w:hAnsi="Times New Roman" w:cs="Times New Roman"/>
          <w:sz w:val="24"/>
          <w:szCs w:val="24"/>
        </w:rPr>
        <w:t>在台风多发地区的建筑幕墙类型选择和表面肌理设计应充分考虑迎风面及背风面等多种破坏因素。</w:t>
      </w:r>
    </w:p>
    <w:p w14:paraId="0D3FA874" w14:textId="171DFA33" w:rsidR="00D028D9" w:rsidRPr="004E6916" w:rsidRDefault="00743DF9" w:rsidP="00C55A61">
      <w:pPr>
        <w:pStyle w:val="2"/>
        <w:spacing w:beforeLines="50" w:before="156" w:after="0" w:line="360" w:lineRule="auto"/>
        <w:jc w:val="center"/>
        <w:rPr>
          <w:rFonts w:ascii="Times New Roman" w:eastAsiaTheme="minorEastAsia" w:hAnsi="Times New Roman" w:cs="Times New Roman"/>
          <w:sz w:val="24"/>
          <w:szCs w:val="24"/>
        </w:rPr>
      </w:pPr>
      <w:bookmarkStart w:id="175" w:name="_Toc86651640"/>
      <w:bookmarkStart w:id="176" w:name="_Toc86743095"/>
      <w:bookmarkStart w:id="177" w:name="_Toc86743355"/>
      <w:bookmarkStart w:id="178" w:name="_Toc86743419"/>
      <w:bookmarkStart w:id="179" w:name="_Toc86745224"/>
      <w:bookmarkStart w:id="180" w:name="_Toc88235026"/>
      <w:r w:rsidRPr="004E6916">
        <w:rPr>
          <w:rFonts w:ascii="Times New Roman" w:eastAsiaTheme="minorEastAsia" w:hAnsi="Times New Roman" w:cs="Times New Roman"/>
          <w:sz w:val="24"/>
          <w:szCs w:val="24"/>
        </w:rPr>
        <w:t xml:space="preserve">5.3  </w:t>
      </w:r>
      <w:r w:rsidRPr="004E6916">
        <w:rPr>
          <w:rFonts w:ascii="Times New Roman" w:eastAsiaTheme="minorEastAsia" w:hAnsi="Times New Roman" w:cs="Times New Roman"/>
          <w:sz w:val="24"/>
          <w:szCs w:val="24"/>
        </w:rPr>
        <w:t>材料选择</w:t>
      </w:r>
      <w:bookmarkEnd w:id="175"/>
      <w:bookmarkEnd w:id="176"/>
      <w:bookmarkEnd w:id="177"/>
      <w:bookmarkEnd w:id="178"/>
      <w:bookmarkEnd w:id="179"/>
      <w:bookmarkEnd w:id="180"/>
    </w:p>
    <w:p w14:paraId="5E2E11C7" w14:textId="77777777"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5.3.1  </w:t>
      </w:r>
      <w:r w:rsidRPr="004E6916">
        <w:rPr>
          <w:rFonts w:ascii="Times New Roman" w:eastAsia="宋体" w:hAnsi="Times New Roman" w:cs="Times New Roman"/>
          <w:sz w:val="24"/>
          <w:szCs w:val="24"/>
        </w:rPr>
        <w:t>幕墙形体宜采用清晰的、可描述的、具有逻辑性的形式，对于复杂的幕墙表皮应有理性化分析控制，应充分考虑材料的标准化加工、运输和安装，并便于维护。</w:t>
      </w:r>
    </w:p>
    <w:p w14:paraId="286CDC81" w14:textId="77777777" w:rsidR="00D028D9" w:rsidRPr="004E6916" w:rsidRDefault="00743DF9" w:rsidP="008254EB">
      <w:pPr>
        <w:widowControl/>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5.3.2  </w:t>
      </w:r>
      <w:r w:rsidRPr="004E6916">
        <w:rPr>
          <w:rFonts w:ascii="Times New Roman" w:eastAsia="宋体" w:hAnsi="Times New Roman" w:cs="Times New Roman"/>
          <w:sz w:val="24"/>
          <w:szCs w:val="24"/>
        </w:rPr>
        <w:t>材料选择应符合下列要求：</w:t>
      </w:r>
    </w:p>
    <w:p w14:paraId="73541933" w14:textId="77777777" w:rsidR="00D028D9" w:rsidRPr="004E6916" w:rsidRDefault="00743DF9" w:rsidP="008254EB">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满足建筑围护结构的耐久性要求；</w:t>
      </w:r>
    </w:p>
    <w:p w14:paraId="7C57BFA5" w14:textId="77777777" w:rsidR="00D028D9" w:rsidRPr="004E6916" w:rsidRDefault="00743DF9" w:rsidP="008254EB">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充分考虑气候特点；</w:t>
      </w:r>
    </w:p>
    <w:p w14:paraId="4D60228A" w14:textId="77777777" w:rsidR="00D028D9" w:rsidRPr="004E6916" w:rsidRDefault="00743DF9" w:rsidP="008254EB">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Pr="004E6916">
        <w:rPr>
          <w:rFonts w:ascii="Times New Roman" w:eastAsia="宋体" w:hAnsi="Times New Roman" w:cs="Times New Roman"/>
          <w:sz w:val="24"/>
          <w:szCs w:val="24"/>
        </w:rPr>
        <w:t>避免光环境的不利影响；</w:t>
      </w:r>
    </w:p>
    <w:p w14:paraId="7C19DCE0" w14:textId="77777777" w:rsidR="00D028D9" w:rsidRPr="004E6916" w:rsidRDefault="00743DF9" w:rsidP="008254EB">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 </w:t>
      </w:r>
      <w:r w:rsidRPr="004E6916">
        <w:rPr>
          <w:rFonts w:ascii="Times New Roman" w:eastAsia="宋体" w:hAnsi="Times New Roman" w:cs="Times New Roman"/>
          <w:sz w:val="24"/>
          <w:szCs w:val="24"/>
        </w:rPr>
        <w:t>绿色环保、易清洁；</w:t>
      </w:r>
    </w:p>
    <w:p w14:paraId="073B67ED" w14:textId="77777777" w:rsidR="00D028D9" w:rsidRPr="004E6916" w:rsidRDefault="00743DF9" w:rsidP="008254EB">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 </w:t>
      </w:r>
      <w:r w:rsidRPr="004E6916">
        <w:rPr>
          <w:rFonts w:ascii="Times New Roman" w:eastAsia="宋体" w:hAnsi="Times New Roman" w:cs="Times New Roman"/>
          <w:sz w:val="24"/>
          <w:szCs w:val="24"/>
        </w:rPr>
        <w:t>应结合外观要求，不同材料交界处应注意温度变形和相容性；</w:t>
      </w:r>
    </w:p>
    <w:p w14:paraId="0D0EADF7" w14:textId="77777777" w:rsidR="00D028D9" w:rsidRPr="004E6916" w:rsidRDefault="00743DF9" w:rsidP="008254EB">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lastRenderedPageBreak/>
        <w:t xml:space="preserve">6 </w:t>
      </w:r>
      <w:r w:rsidRPr="004E6916">
        <w:rPr>
          <w:rFonts w:ascii="Times New Roman" w:eastAsia="宋体" w:hAnsi="Times New Roman" w:cs="Times New Roman"/>
          <w:sz w:val="24"/>
          <w:szCs w:val="24"/>
        </w:rPr>
        <w:t>鼓励新型材料和创新型材料的应用。</w:t>
      </w:r>
    </w:p>
    <w:p w14:paraId="07349F6C" w14:textId="3A9819E2" w:rsidR="00D028D9" w:rsidRPr="004E6916" w:rsidRDefault="00743DF9" w:rsidP="00C55A61">
      <w:pPr>
        <w:pStyle w:val="2"/>
        <w:spacing w:beforeLines="50" w:before="156" w:after="0" w:line="360" w:lineRule="auto"/>
        <w:jc w:val="center"/>
        <w:rPr>
          <w:rFonts w:ascii="Times New Roman" w:eastAsiaTheme="minorEastAsia" w:hAnsi="Times New Roman" w:cs="Times New Roman"/>
          <w:sz w:val="24"/>
          <w:szCs w:val="24"/>
        </w:rPr>
      </w:pPr>
      <w:bookmarkStart w:id="181" w:name="_Toc86651641"/>
      <w:bookmarkStart w:id="182" w:name="_Toc86743096"/>
      <w:bookmarkStart w:id="183" w:name="_Toc86743356"/>
      <w:bookmarkStart w:id="184" w:name="_Toc86743420"/>
      <w:bookmarkStart w:id="185" w:name="_Toc86745225"/>
      <w:bookmarkStart w:id="186" w:name="_Toc88235027"/>
      <w:r w:rsidRPr="004E6916">
        <w:rPr>
          <w:rFonts w:ascii="Times New Roman" w:eastAsiaTheme="minorEastAsia" w:hAnsi="Times New Roman" w:cs="Times New Roman"/>
          <w:sz w:val="24"/>
          <w:szCs w:val="24"/>
        </w:rPr>
        <w:t xml:space="preserve">5.4  </w:t>
      </w:r>
      <w:r w:rsidRPr="004E6916">
        <w:rPr>
          <w:rFonts w:ascii="Times New Roman" w:eastAsiaTheme="minorEastAsia" w:hAnsi="Times New Roman" w:cs="Times New Roman"/>
          <w:sz w:val="24"/>
          <w:szCs w:val="24"/>
        </w:rPr>
        <w:t>面板划分</w:t>
      </w:r>
      <w:bookmarkEnd w:id="181"/>
      <w:bookmarkEnd w:id="182"/>
      <w:bookmarkEnd w:id="183"/>
      <w:bookmarkEnd w:id="184"/>
      <w:bookmarkEnd w:id="185"/>
      <w:bookmarkEnd w:id="186"/>
    </w:p>
    <w:p w14:paraId="08D498AD" w14:textId="77777777"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5.4.1  </w:t>
      </w:r>
      <w:r w:rsidRPr="004E6916">
        <w:rPr>
          <w:rFonts w:ascii="Times New Roman" w:eastAsia="宋体" w:hAnsi="Times New Roman" w:cs="Times New Roman"/>
          <w:sz w:val="24"/>
          <w:szCs w:val="24"/>
        </w:rPr>
        <w:t>面板划分应结合不同材料的特性确定适宜的板块分格尺寸。</w:t>
      </w:r>
    </w:p>
    <w:p w14:paraId="5EF1DF4A" w14:textId="77777777" w:rsidR="00D028D9" w:rsidRPr="004E6916" w:rsidRDefault="00743DF9" w:rsidP="008254EB">
      <w:pPr>
        <w:widowControl/>
        <w:spacing w:line="360" w:lineRule="auto"/>
        <w:contextualSpacing/>
        <w:jc w:val="left"/>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5.4.2  </w:t>
      </w:r>
      <w:r w:rsidRPr="004E6916">
        <w:rPr>
          <w:rFonts w:ascii="Times New Roman" w:eastAsia="宋体" w:hAnsi="Times New Roman" w:cs="Times New Roman"/>
          <w:sz w:val="24"/>
          <w:szCs w:val="24"/>
        </w:rPr>
        <w:t>面板划分应充分考虑与室内空间划分及结构、构造的对应。</w:t>
      </w:r>
    </w:p>
    <w:p w14:paraId="00100DCD" w14:textId="77777777"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5.4.3  </w:t>
      </w:r>
      <w:r w:rsidRPr="004E6916">
        <w:rPr>
          <w:rFonts w:ascii="Times New Roman" w:eastAsia="宋体" w:hAnsi="Times New Roman" w:cs="Times New Roman"/>
          <w:sz w:val="24"/>
          <w:szCs w:val="24"/>
        </w:rPr>
        <w:t>面板划分应充分考虑接缝、变形缝等引起的变形破坏。</w:t>
      </w:r>
    </w:p>
    <w:p w14:paraId="02EE24E1" w14:textId="77777777"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5.4.4  </w:t>
      </w:r>
      <w:r w:rsidRPr="004E6916">
        <w:rPr>
          <w:rFonts w:ascii="Times New Roman" w:eastAsia="宋体" w:hAnsi="Times New Roman" w:cs="Times New Roman"/>
          <w:sz w:val="24"/>
          <w:szCs w:val="24"/>
        </w:rPr>
        <w:t>复杂体型的建筑幕墙应合理划分和优化尺寸，提高板块的标准化率。</w:t>
      </w:r>
    </w:p>
    <w:p w14:paraId="05097015" w14:textId="7CA0CFAE" w:rsidR="00D028D9" w:rsidRPr="004E6916" w:rsidRDefault="00743DF9" w:rsidP="00C55A61">
      <w:pPr>
        <w:pStyle w:val="2"/>
        <w:spacing w:beforeLines="50" w:before="156" w:after="0" w:line="360" w:lineRule="auto"/>
        <w:jc w:val="center"/>
        <w:rPr>
          <w:rFonts w:ascii="Times New Roman" w:eastAsiaTheme="minorEastAsia" w:hAnsi="Times New Roman" w:cs="Times New Roman"/>
          <w:sz w:val="24"/>
          <w:szCs w:val="24"/>
        </w:rPr>
      </w:pPr>
      <w:bookmarkStart w:id="187" w:name="_Toc86651642"/>
      <w:bookmarkStart w:id="188" w:name="_Toc86743097"/>
      <w:bookmarkStart w:id="189" w:name="_Toc86743357"/>
      <w:bookmarkStart w:id="190" w:name="_Toc86743421"/>
      <w:bookmarkStart w:id="191" w:name="_Toc86745226"/>
      <w:bookmarkStart w:id="192" w:name="_Toc88235028"/>
      <w:r w:rsidRPr="004E6916">
        <w:rPr>
          <w:rFonts w:ascii="Times New Roman" w:eastAsiaTheme="minorEastAsia" w:hAnsi="Times New Roman" w:cs="Times New Roman"/>
          <w:sz w:val="24"/>
          <w:szCs w:val="24"/>
        </w:rPr>
        <w:t xml:space="preserve">5.5 </w:t>
      </w:r>
      <w:r w:rsidR="00A748AB" w:rsidRPr="004E6916">
        <w:rPr>
          <w:rFonts w:ascii="Times New Roman" w:eastAsiaTheme="minorEastAsia" w:hAnsi="Times New Roman" w:cs="Times New Roman"/>
          <w:sz w:val="24"/>
          <w:szCs w:val="24"/>
        </w:rPr>
        <w:t xml:space="preserve"> </w:t>
      </w:r>
      <w:r w:rsidRPr="004E6916">
        <w:rPr>
          <w:rFonts w:ascii="Times New Roman" w:eastAsiaTheme="minorEastAsia" w:hAnsi="Times New Roman" w:cs="Times New Roman"/>
          <w:sz w:val="24"/>
          <w:szCs w:val="24"/>
        </w:rPr>
        <w:t>采光顶</w:t>
      </w:r>
      <w:bookmarkEnd w:id="187"/>
      <w:bookmarkEnd w:id="188"/>
      <w:bookmarkEnd w:id="189"/>
      <w:bookmarkEnd w:id="190"/>
      <w:bookmarkEnd w:id="191"/>
      <w:bookmarkEnd w:id="192"/>
    </w:p>
    <w:p w14:paraId="561D9A6E" w14:textId="77777777"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5.5.1  </w:t>
      </w:r>
      <w:r w:rsidRPr="004E6916">
        <w:rPr>
          <w:rFonts w:ascii="Times New Roman" w:eastAsia="宋体" w:hAnsi="Times New Roman" w:cs="Times New Roman"/>
          <w:sz w:val="24"/>
          <w:szCs w:val="24"/>
        </w:rPr>
        <w:t>玻璃采光顶的面板划分应满足现行规范《采光顶与金属屋面技术规程》</w:t>
      </w:r>
      <w:r w:rsidRPr="004E6916">
        <w:rPr>
          <w:rFonts w:ascii="Times New Roman" w:eastAsia="宋体" w:hAnsi="Times New Roman" w:cs="Times New Roman"/>
          <w:sz w:val="24"/>
          <w:szCs w:val="24"/>
        </w:rPr>
        <w:t>JGJ 255</w:t>
      </w:r>
      <w:r w:rsidRPr="004E6916">
        <w:rPr>
          <w:rFonts w:ascii="Times New Roman" w:eastAsia="宋体" w:hAnsi="Times New Roman" w:cs="Times New Roman"/>
          <w:sz w:val="24"/>
          <w:szCs w:val="24"/>
        </w:rPr>
        <w:t>的要求。</w:t>
      </w:r>
    </w:p>
    <w:p w14:paraId="48BA5C93" w14:textId="77777777"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5.5.2  </w:t>
      </w:r>
      <w:r w:rsidRPr="004E6916">
        <w:rPr>
          <w:rFonts w:ascii="Times New Roman" w:eastAsia="宋体" w:hAnsi="Times New Roman" w:cs="Times New Roman"/>
          <w:sz w:val="24"/>
          <w:szCs w:val="24"/>
        </w:rPr>
        <w:t>玻璃采光顶不宜采用倒挂式构造。</w:t>
      </w:r>
    </w:p>
    <w:p w14:paraId="307E4945" w14:textId="77777777"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5.5.3  </w:t>
      </w:r>
      <w:r w:rsidRPr="004E6916">
        <w:rPr>
          <w:rFonts w:ascii="Times New Roman" w:eastAsia="宋体" w:hAnsi="Times New Roman" w:cs="Times New Roman"/>
          <w:sz w:val="24"/>
          <w:szCs w:val="24"/>
        </w:rPr>
        <w:t>采光顶与主体结构间的连接应满足强度和变形的要求，构架和面板不应跨越主体结构的变形缝，彼此之间接缝处的密封应能适应接缝处的变形要求。</w:t>
      </w:r>
    </w:p>
    <w:p w14:paraId="77CDBC0C" w14:textId="77777777"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5.5.4  </w:t>
      </w:r>
      <w:r w:rsidRPr="004E6916">
        <w:rPr>
          <w:rFonts w:ascii="Times New Roman" w:eastAsia="宋体" w:hAnsi="Times New Roman" w:cs="Times New Roman"/>
          <w:sz w:val="24"/>
          <w:szCs w:val="24"/>
        </w:rPr>
        <w:t>采光顶应采取可靠的防排水措施。</w:t>
      </w:r>
    </w:p>
    <w:p w14:paraId="2AB40C5A" w14:textId="77777777"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5.5.5  </w:t>
      </w:r>
      <w:proofErr w:type="gramStart"/>
      <w:r w:rsidRPr="004E6916">
        <w:rPr>
          <w:rFonts w:ascii="Times New Roman" w:eastAsia="宋体" w:hAnsi="Times New Roman" w:cs="Times New Roman"/>
          <w:sz w:val="24"/>
          <w:szCs w:val="24"/>
        </w:rPr>
        <w:t>采光顶宜采用</w:t>
      </w:r>
      <w:proofErr w:type="gramEnd"/>
      <w:r w:rsidRPr="004E6916">
        <w:rPr>
          <w:rFonts w:ascii="Times New Roman" w:eastAsia="宋体" w:hAnsi="Times New Roman" w:cs="Times New Roman"/>
          <w:sz w:val="24"/>
          <w:szCs w:val="24"/>
        </w:rPr>
        <w:t>模块化加工，装配式安装。</w:t>
      </w:r>
    </w:p>
    <w:p w14:paraId="584A9310" w14:textId="77777777" w:rsidR="00D028D9" w:rsidRPr="004E6916" w:rsidRDefault="00743DF9" w:rsidP="008254EB">
      <w:pPr>
        <w:widowControl/>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5.5.6  </w:t>
      </w:r>
      <w:r w:rsidRPr="004E6916">
        <w:rPr>
          <w:rFonts w:ascii="Times New Roman" w:eastAsia="宋体" w:hAnsi="Times New Roman" w:cs="Times New Roman"/>
          <w:sz w:val="24"/>
          <w:szCs w:val="24"/>
        </w:rPr>
        <w:t>采光</w:t>
      </w:r>
      <w:proofErr w:type="gramStart"/>
      <w:r w:rsidRPr="004E6916">
        <w:rPr>
          <w:rFonts w:ascii="Times New Roman" w:eastAsia="宋体" w:hAnsi="Times New Roman" w:cs="Times New Roman"/>
          <w:sz w:val="24"/>
          <w:szCs w:val="24"/>
        </w:rPr>
        <w:t>顶宜设置</w:t>
      </w:r>
      <w:proofErr w:type="gramEnd"/>
      <w:r w:rsidRPr="004E6916">
        <w:rPr>
          <w:rFonts w:ascii="Times New Roman" w:eastAsia="宋体" w:hAnsi="Times New Roman" w:cs="Times New Roman"/>
          <w:sz w:val="24"/>
          <w:szCs w:val="24"/>
        </w:rPr>
        <w:t>遮阳设施，应设置安装及检修相关设施。</w:t>
      </w:r>
    </w:p>
    <w:p w14:paraId="3FF8B9C2" w14:textId="77777777"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5.5.7  </w:t>
      </w:r>
      <w:proofErr w:type="gramStart"/>
      <w:r w:rsidRPr="004E6916">
        <w:rPr>
          <w:rFonts w:ascii="Times New Roman" w:eastAsia="宋体" w:hAnsi="Times New Roman" w:cs="Times New Roman"/>
          <w:sz w:val="24"/>
          <w:szCs w:val="24"/>
        </w:rPr>
        <w:t>采光顶宜与</w:t>
      </w:r>
      <w:proofErr w:type="gramEnd"/>
      <w:r w:rsidRPr="004E6916">
        <w:rPr>
          <w:rFonts w:ascii="Times New Roman" w:eastAsia="宋体" w:hAnsi="Times New Roman" w:cs="Times New Roman"/>
          <w:sz w:val="24"/>
          <w:szCs w:val="24"/>
        </w:rPr>
        <w:t>室内通风、排烟设施进行一体化设计、施工。</w:t>
      </w:r>
      <w:r w:rsidRPr="004E6916">
        <w:rPr>
          <w:rFonts w:ascii="Times New Roman" w:eastAsia="宋体" w:hAnsi="Times New Roman" w:cs="Times New Roman"/>
          <w:sz w:val="24"/>
          <w:szCs w:val="24"/>
        </w:rPr>
        <w:t xml:space="preserve"> </w:t>
      </w:r>
    </w:p>
    <w:p w14:paraId="43FB255D" w14:textId="070C36FD" w:rsidR="00D028D9" w:rsidRPr="004E6916" w:rsidRDefault="00743DF9" w:rsidP="00A87B68">
      <w:pPr>
        <w:pStyle w:val="2"/>
        <w:spacing w:beforeLines="50" w:before="156" w:after="0" w:line="360" w:lineRule="auto"/>
        <w:jc w:val="center"/>
        <w:rPr>
          <w:rFonts w:ascii="Times New Roman" w:eastAsiaTheme="minorEastAsia" w:hAnsi="Times New Roman" w:cs="Times New Roman"/>
          <w:sz w:val="24"/>
          <w:szCs w:val="24"/>
        </w:rPr>
      </w:pPr>
      <w:bookmarkStart w:id="193" w:name="_Toc86651643"/>
      <w:bookmarkStart w:id="194" w:name="_Toc86743098"/>
      <w:bookmarkStart w:id="195" w:name="_Toc86743358"/>
      <w:bookmarkStart w:id="196" w:name="_Toc86743422"/>
      <w:bookmarkStart w:id="197" w:name="_Toc86745227"/>
      <w:bookmarkStart w:id="198" w:name="_Toc88235029"/>
      <w:r w:rsidRPr="004E6916">
        <w:rPr>
          <w:rFonts w:ascii="Times New Roman" w:eastAsiaTheme="minorEastAsia" w:hAnsi="Times New Roman" w:cs="Times New Roman"/>
          <w:sz w:val="24"/>
          <w:szCs w:val="24"/>
        </w:rPr>
        <w:t xml:space="preserve">5.6  </w:t>
      </w:r>
      <w:r w:rsidRPr="004E6916">
        <w:rPr>
          <w:rFonts w:ascii="Times New Roman" w:eastAsiaTheme="minorEastAsia" w:hAnsi="Times New Roman" w:cs="Times New Roman"/>
          <w:sz w:val="24"/>
          <w:szCs w:val="24"/>
        </w:rPr>
        <w:t>可开启部位</w:t>
      </w:r>
      <w:bookmarkEnd w:id="193"/>
      <w:bookmarkEnd w:id="194"/>
      <w:bookmarkEnd w:id="195"/>
      <w:bookmarkEnd w:id="196"/>
      <w:bookmarkEnd w:id="197"/>
      <w:bookmarkEnd w:id="198"/>
    </w:p>
    <w:p w14:paraId="14D52B1E" w14:textId="77777777"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5.6.1  </w:t>
      </w:r>
      <w:r w:rsidRPr="004E6916">
        <w:rPr>
          <w:rFonts w:ascii="Times New Roman" w:eastAsia="宋体" w:hAnsi="Times New Roman" w:cs="Times New Roman"/>
          <w:sz w:val="24"/>
          <w:szCs w:val="24"/>
        </w:rPr>
        <w:t>幕墙可开启部位应结合内部功能，与面板划分协调统一，并满足性能及构造要求。</w:t>
      </w:r>
    </w:p>
    <w:p w14:paraId="50E3D891" w14:textId="77777777"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5.6.2  </w:t>
      </w:r>
      <w:r w:rsidRPr="004E6916">
        <w:rPr>
          <w:rFonts w:ascii="Times New Roman" w:eastAsia="宋体" w:hAnsi="Times New Roman" w:cs="Times New Roman"/>
          <w:sz w:val="24"/>
          <w:szCs w:val="24"/>
        </w:rPr>
        <w:t>高层建筑开启</w:t>
      </w:r>
      <w:proofErr w:type="gramStart"/>
      <w:r w:rsidRPr="004E6916">
        <w:rPr>
          <w:rFonts w:ascii="Times New Roman" w:eastAsia="宋体" w:hAnsi="Times New Roman" w:cs="Times New Roman"/>
          <w:sz w:val="24"/>
          <w:szCs w:val="24"/>
        </w:rPr>
        <w:t>扇设计</w:t>
      </w:r>
      <w:proofErr w:type="gramEnd"/>
      <w:r w:rsidRPr="004E6916">
        <w:rPr>
          <w:rFonts w:ascii="Times New Roman" w:eastAsia="宋体" w:hAnsi="Times New Roman" w:cs="Times New Roman"/>
          <w:sz w:val="24"/>
          <w:szCs w:val="24"/>
        </w:rPr>
        <w:t>应综合考虑</w:t>
      </w:r>
      <w:proofErr w:type="gramStart"/>
      <w:r w:rsidRPr="004E6916">
        <w:rPr>
          <w:rFonts w:ascii="Times New Roman" w:eastAsia="宋体" w:hAnsi="Times New Roman" w:cs="Times New Roman"/>
          <w:sz w:val="24"/>
          <w:szCs w:val="24"/>
        </w:rPr>
        <w:t>风环境</w:t>
      </w:r>
      <w:proofErr w:type="gramEnd"/>
      <w:r w:rsidRPr="004E6916">
        <w:rPr>
          <w:rFonts w:ascii="Times New Roman" w:eastAsia="宋体" w:hAnsi="Times New Roman" w:cs="Times New Roman"/>
          <w:sz w:val="24"/>
          <w:szCs w:val="24"/>
        </w:rPr>
        <w:t>需求和安全性，不应采用外平开窗和平行平推窗；使用外倒下悬窗时，应在构造上有可靠的窗扇防脱落措施。</w:t>
      </w:r>
    </w:p>
    <w:p w14:paraId="4FF81522" w14:textId="77777777"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5.6.3  </w:t>
      </w:r>
      <w:r w:rsidRPr="004E6916">
        <w:rPr>
          <w:rFonts w:ascii="Times New Roman" w:eastAsia="宋体" w:hAnsi="Times New Roman" w:cs="Times New Roman"/>
          <w:sz w:val="24"/>
          <w:szCs w:val="24"/>
        </w:rPr>
        <w:t>涉及通风率的洞口应依据选用产品进行核算后确定。</w:t>
      </w:r>
    </w:p>
    <w:p w14:paraId="7B4F86C0" w14:textId="7D309433" w:rsidR="00D028D9" w:rsidRPr="004E6916" w:rsidRDefault="00743DF9" w:rsidP="00A87B68">
      <w:pPr>
        <w:pStyle w:val="2"/>
        <w:spacing w:beforeLines="50" w:before="156" w:after="0" w:line="360" w:lineRule="auto"/>
        <w:jc w:val="center"/>
        <w:rPr>
          <w:rFonts w:ascii="Times New Roman" w:eastAsiaTheme="minorEastAsia" w:hAnsi="Times New Roman" w:cs="Times New Roman"/>
          <w:sz w:val="24"/>
          <w:szCs w:val="24"/>
        </w:rPr>
      </w:pPr>
      <w:bookmarkStart w:id="199" w:name="_Toc86651644"/>
      <w:bookmarkStart w:id="200" w:name="_Toc86743099"/>
      <w:bookmarkStart w:id="201" w:name="_Toc86743359"/>
      <w:bookmarkStart w:id="202" w:name="_Toc86743423"/>
      <w:bookmarkStart w:id="203" w:name="_Toc86745228"/>
      <w:bookmarkStart w:id="204" w:name="_Toc88235030"/>
      <w:r w:rsidRPr="004E6916">
        <w:rPr>
          <w:rFonts w:ascii="Times New Roman" w:eastAsiaTheme="minorEastAsia" w:hAnsi="Times New Roman" w:cs="Times New Roman"/>
          <w:sz w:val="24"/>
          <w:szCs w:val="24"/>
        </w:rPr>
        <w:t xml:space="preserve">5.7  </w:t>
      </w:r>
      <w:r w:rsidRPr="004E6916">
        <w:rPr>
          <w:rFonts w:ascii="Times New Roman" w:eastAsiaTheme="minorEastAsia" w:hAnsi="Times New Roman" w:cs="Times New Roman"/>
          <w:sz w:val="24"/>
          <w:szCs w:val="24"/>
        </w:rPr>
        <w:t>清洗维护设计</w:t>
      </w:r>
      <w:bookmarkEnd w:id="199"/>
      <w:bookmarkEnd w:id="200"/>
      <w:bookmarkEnd w:id="201"/>
      <w:bookmarkEnd w:id="202"/>
      <w:bookmarkEnd w:id="203"/>
      <w:bookmarkEnd w:id="204"/>
    </w:p>
    <w:p w14:paraId="34F165F1" w14:textId="77777777"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5.7.1  </w:t>
      </w:r>
      <w:r w:rsidRPr="004E6916">
        <w:rPr>
          <w:rFonts w:ascii="Times New Roman" w:eastAsia="宋体" w:hAnsi="Times New Roman" w:cs="Times New Roman"/>
          <w:sz w:val="24"/>
          <w:szCs w:val="24"/>
        </w:rPr>
        <w:t>建筑幕墙应便于维护和清洁，</w:t>
      </w:r>
      <w:proofErr w:type="gramStart"/>
      <w:r w:rsidRPr="004E6916">
        <w:rPr>
          <w:rFonts w:ascii="Times New Roman" w:eastAsia="宋体" w:hAnsi="Times New Roman" w:cs="Times New Roman"/>
          <w:sz w:val="24"/>
          <w:szCs w:val="24"/>
        </w:rPr>
        <w:t>宜设置</w:t>
      </w:r>
      <w:proofErr w:type="gramEnd"/>
      <w:r w:rsidRPr="004E6916">
        <w:rPr>
          <w:rFonts w:ascii="Times New Roman" w:eastAsia="宋体" w:hAnsi="Times New Roman" w:cs="Times New Roman"/>
          <w:sz w:val="24"/>
          <w:szCs w:val="24"/>
        </w:rPr>
        <w:t>相应防风设施。</w:t>
      </w:r>
    </w:p>
    <w:p w14:paraId="2BE0A17F" w14:textId="77777777"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5.7.2  </w:t>
      </w:r>
      <w:r w:rsidRPr="004E6916">
        <w:rPr>
          <w:rFonts w:ascii="Times New Roman" w:eastAsia="宋体" w:hAnsi="Times New Roman" w:cs="Times New Roman"/>
          <w:sz w:val="24"/>
          <w:szCs w:val="24"/>
        </w:rPr>
        <w:t>高度超过</w:t>
      </w:r>
      <w:r w:rsidRPr="004E6916">
        <w:rPr>
          <w:rFonts w:ascii="Times New Roman" w:eastAsia="宋体" w:hAnsi="Times New Roman" w:cs="Times New Roman"/>
          <w:sz w:val="24"/>
          <w:szCs w:val="24"/>
        </w:rPr>
        <w:t>24m</w:t>
      </w:r>
      <w:r w:rsidRPr="004E6916">
        <w:rPr>
          <w:rFonts w:ascii="Times New Roman" w:eastAsia="宋体" w:hAnsi="Times New Roman" w:cs="Times New Roman"/>
          <w:sz w:val="24"/>
          <w:szCs w:val="24"/>
        </w:rPr>
        <w:t>的幕墙工程应设置清洗设施。清洗维护设备应结合建筑体型、幕墙系统特点进行设置。</w:t>
      </w:r>
    </w:p>
    <w:p w14:paraId="63A061E5" w14:textId="77777777"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5.7.3  </w:t>
      </w:r>
      <w:r w:rsidRPr="004E6916">
        <w:rPr>
          <w:rFonts w:ascii="Times New Roman" w:eastAsia="宋体" w:hAnsi="Times New Roman" w:cs="Times New Roman"/>
          <w:sz w:val="24"/>
          <w:szCs w:val="24"/>
        </w:rPr>
        <w:t>相关设施应注重细部设计及选用产品的耐久性和易维护性。</w:t>
      </w:r>
    </w:p>
    <w:p w14:paraId="1AD88973" w14:textId="08F57CFA" w:rsidR="00D028D9" w:rsidRPr="004E6916" w:rsidRDefault="00743DF9" w:rsidP="00A87B68">
      <w:pPr>
        <w:pStyle w:val="2"/>
        <w:spacing w:beforeLines="50" w:before="156" w:after="0" w:line="360" w:lineRule="auto"/>
        <w:jc w:val="center"/>
        <w:rPr>
          <w:rFonts w:ascii="Times New Roman" w:eastAsiaTheme="minorEastAsia" w:hAnsi="Times New Roman" w:cs="Times New Roman"/>
          <w:sz w:val="24"/>
          <w:szCs w:val="24"/>
        </w:rPr>
      </w:pPr>
      <w:bookmarkStart w:id="205" w:name="_Toc86651645"/>
      <w:bookmarkStart w:id="206" w:name="_Toc86743100"/>
      <w:bookmarkStart w:id="207" w:name="_Toc86743360"/>
      <w:bookmarkStart w:id="208" w:name="_Toc86743424"/>
      <w:bookmarkStart w:id="209" w:name="_Toc86745229"/>
      <w:bookmarkStart w:id="210" w:name="_Toc88235031"/>
      <w:r w:rsidRPr="004E6916">
        <w:rPr>
          <w:rFonts w:ascii="Times New Roman" w:eastAsiaTheme="minorEastAsia" w:hAnsi="Times New Roman" w:cs="Times New Roman"/>
          <w:sz w:val="24"/>
          <w:szCs w:val="24"/>
        </w:rPr>
        <w:lastRenderedPageBreak/>
        <w:t xml:space="preserve">5.8  </w:t>
      </w:r>
      <w:r w:rsidRPr="004E6916">
        <w:rPr>
          <w:rFonts w:ascii="Times New Roman" w:eastAsiaTheme="minorEastAsia" w:hAnsi="Times New Roman" w:cs="Times New Roman"/>
          <w:sz w:val="24"/>
          <w:szCs w:val="24"/>
        </w:rPr>
        <w:t>幕墙一体化设计</w:t>
      </w:r>
      <w:bookmarkEnd w:id="205"/>
      <w:bookmarkEnd w:id="206"/>
      <w:bookmarkEnd w:id="207"/>
      <w:bookmarkEnd w:id="208"/>
      <w:bookmarkEnd w:id="209"/>
      <w:bookmarkEnd w:id="210"/>
    </w:p>
    <w:p w14:paraId="001DD2E7" w14:textId="77777777"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5.8.1  </w:t>
      </w:r>
      <w:r w:rsidRPr="004E6916">
        <w:rPr>
          <w:rFonts w:ascii="Times New Roman" w:eastAsia="宋体" w:hAnsi="Times New Roman" w:cs="Times New Roman"/>
          <w:sz w:val="24"/>
          <w:szCs w:val="24"/>
        </w:rPr>
        <w:t>幕墙设计应与泛光照明、防雷设施、航空障碍灯、标识标牌、遮阳设施、通风设施等进行一体化设计。</w:t>
      </w:r>
    </w:p>
    <w:p w14:paraId="13309E65" w14:textId="1D36F9B8" w:rsidR="00D028D9" w:rsidRPr="004E6916" w:rsidRDefault="00743DF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5.8.2  </w:t>
      </w:r>
      <w:r w:rsidRPr="004E6916">
        <w:rPr>
          <w:rFonts w:ascii="Times New Roman" w:eastAsia="宋体" w:hAnsi="Times New Roman" w:cs="Times New Roman"/>
          <w:sz w:val="24"/>
          <w:szCs w:val="24"/>
        </w:rPr>
        <w:t>与幕墙系统相关的各类安装不应影响幕墙的各项性能指标，宜考虑防撞栏杆、护板和检修维护设施。</w:t>
      </w:r>
      <w:bookmarkStart w:id="211" w:name="_Toc58621634"/>
      <w:bookmarkStart w:id="212" w:name="_Hlk77075461"/>
    </w:p>
    <w:p w14:paraId="38573193" w14:textId="06548E70" w:rsidR="004043F6" w:rsidRPr="004E6916" w:rsidRDefault="004043F6" w:rsidP="00A87B68">
      <w:pPr>
        <w:pStyle w:val="2"/>
        <w:spacing w:beforeLines="50" w:before="156" w:after="0" w:line="360" w:lineRule="auto"/>
        <w:jc w:val="center"/>
        <w:rPr>
          <w:rFonts w:ascii="Times New Roman" w:eastAsiaTheme="minorEastAsia" w:hAnsi="Times New Roman" w:cs="Times New Roman"/>
          <w:sz w:val="24"/>
          <w:szCs w:val="24"/>
        </w:rPr>
      </w:pPr>
      <w:bookmarkStart w:id="213" w:name="_Toc86651646"/>
      <w:bookmarkStart w:id="214" w:name="_Toc86743101"/>
      <w:bookmarkStart w:id="215" w:name="_Toc86743361"/>
      <w:bookmarkStart w:id="216" w:name="_Toc86743425"/>
      <w:bookmarkStart w:id="217" w:name="_Toc86745230"/>
      <w:bookmarkStart w:id="218" w:name="_Toc88235032"/>
      <w:r w:rsidRPr="004E6916">
        <w:rPr>
          <w:rFonts w:ascii="Times New Roman" w:eastAsiaTheme="minorEastAsia" w:hAnsi="Times New Roman" w:cs="Times New Roman"/>
          <w:sz w:val="24"/>
          <w:szCs w:val="24"/>
        </w:rPr>
        <w:t xml:space="preserve">5.9  </w:t>
      </w:r>
      <w:r w:rsidR="008B06AB" w:rsidRPr="004E6916">
        <w:rPr>
          <w:rFonts w:ascii="Times New Roman" w:eastAsiaTheme="minorEastAsia" w:hAnsi="Times New Roman" w:cs="Times New Roman"/>
          <w:sz w:val="24"/>
          <w:szCs w:val="24"/>
        </w:rPr>
        <w:t>消防安全设计</w:t>
      </w:r>
      <w:bookmarkEnd w:id="213"/>
      <w:bookmarkEnd w:id="214"/>
      <w:bookmarkEnd w:id="215"/>
      <w:bookmarkEnd w:id="216"/>
      <w:bookmarkEnd w:id="217"/>
      <w:bookmarkEnd w:id="218"/>
    </w:p>
    <w:p w14:paraId="171A1842" w14:textId="4707F13D" w:rsidR="00EF1FA9" w:rsidRPr="004E6916" w:rsidRDefault="004043F6"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5.9.1  </w:t>
      </w:r>
      <w:r w:rsidR="00EF1FA9" w:rsidRPr="004E6916">
        <w:rPr>
          <w:rFonts w:ascii="Times New Roman" w:eastAsia="宋体" w:hAnsi="Times New Roman" w:cs="Times New Roman"/>
          <w:sz w:val="24"/>
          <w:szCs w:val="24"/>
        </w:rPr>
        <w:t>建筑幕墙</w:t>
      </w:r>
      <w:r w:rsidR="00D339A3" w:rsidRPr="004E6916">
        <w:rPr>
          <w:rFonts w:ascii="Times New Roman" w:eastAsia="宋体" w:hAnsi="Times New Roman" w:cs="Times New Roman"/>
          <w:sz w:val="24"/>
          <w:szCs w:val="24"/>
        </w:rPr>
        <w:t>相邻部位的</w:t>
      </w:r>
      <w:r w:rsidR="00EF1FA9" w:rsidRPr="004E6916">
        <w:rPr>
          <w:rFonts w:ascii="Times New Roman" w:eastAsia="宋体" w:hAnsi="Times New Roman" w:cs="Times New Roman"/>
          <w:sz w:val="24"/>
          <w:szCs w:val="24"/>
        </w:rPr>
        <w:t>建筑主体</w:t>
      </w:r>
      <w:proofErr w:type="gramStart"/>
      <w:r w:rsidR="00EF1FA9" w:rsidRPr="004E6916">
        <w:rPr>
          <w:rFonts w:ascii="Times New Roman" w:eastAsia="宋体" w:hAnsi="Times New Roman" w:cs="Times New Roman"/>
          <w:sz w:val="24"/>
          <w:szCs w:val="24"/>
        </w:rPr>
        <w:t>结构消防</w:t>
      </w:r>
      <w:proofErr w:type="gramEnd"/>
      <w:r w:rsidR="00EF1FA9" w:rsidRPr="004E6916">
        <w:rPr>
          <w:rFonts w:ascii="Times New Roman" w:eastAsia="宋体" w:hAnsi="Times New Roman" w:cs="Times New Roman"/>
          <w:sz w:val="24"/>
          <w:szCs w:val="24"/>
        </w:rPr>
        <w:t>安全设计，应符合下列规定：</w:t>
      </w:r>
    </w:p>
    <w:p w14:paraId="59FA46F9" w14:textId="3956D0A9" w:rsidR="004043F6" w:rsidRPr="004E6916" w:rsidRDefault="00EF1FA9" w:rsidP="008254EB">
      <w:pPr>
        <w:spacing w:line="360" w:lineRule="auto"/>
        <w:ind w:leftChars="203" w:left="748" w:hangingChars="134" w:hanging="322"/>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00C47C80" w:rsidRPr="004E6916">
        <w:rPr>
          <w:rFonts w:ascii="Times New Roman" w:eastAsia="宋体" w:hAnsi="Times New Roman" w:cs="Times New Roman"/>
          <w:sz w:val="24"/>
          <w:szCs w:val="24"/>
        </w:rPr>
        <w:t>当建筑高度不大于</w:t>
      </w:r>
      <w:r w:rsidR="00C47C80" w:rsidRPr="004E6916">
        <w:rPr>
          <w:rFonts w:ascii="Times New Roman" w:eastAsia="宋体" w:hAnsi="Times New Roman" w:cs="Times New Roman"/>
          <w:sz w:val="24"/>
          <w:szCs w:val="24"/>
        </w:rPr>
        <w:t>250m</w:t>
      </w:r>
      <w:r w:rsidR="00C47C80" w:rsidRPr="004E6916">
        <w:rPr>
          <w:rFonts w:ascii="Times New Roman" w:eastAsia="宋体" w:hAnsi="Times New Roman" w:cs="Times New Roman"/>
          <w:sz w:val="24"/>
          <w:szCs w:val="24"/>
        </w:rPr>
        <w:t>时，应符合</w:t>
      </w:r>
      <w:r w:rsidR="004043F6" w:rsidRPr="004E6916">
        <w:rPr>
          <w:rFonts w:ascii="Times New Roman" w:eastAsia="宋体" w:hAnsi="Times New Roman" w:cs="Times New Roman"/>
          <w:sz w:val="24"/>
          <w:szCs w:val="24"/>
        </w:rPr>
        <w:t>现行国家标准《建筑设计防火规范》</w:t>
      </w:r>
      <w:r w:rsidR="004043F6" w:rsidRPr="004E6916">
        <w:rPr>
          <w:rFonts w:ascii="Times New Roman" w:eastAsia="宋体" w:hAnsi="Times New Roman" w:cs="Times New Roman"/>
          <w:sz w:val="24"/>
          <w:szCs w:val="24"/>
        </w:rPr>
        <w:t>GB 50016</w:t>
      </w:r>
      <w:r w:rsidR="004043F6" w:rsidRPr="004E6916">
        <w:rPr>
          <w:rFonts w:ascii="Times New Roman" w:eastAsia="宋体" w:hAnsi="Times New Roman" w:cs="Times New Roman"/>
          <w:sz w:val="24"/>
          <w:szCs w:val="24"/>
        </w:rPr>
        <w:t>的有关规定。</w:t>
      </w:r>
    </w:p>
    <w:p w14:paraId="2481F42A" w14:textId="6221F7A0" w:rsidR="00EF1FA9" w:rsidRPr="004E6916" w:rsidRDefault="00EF1FA9" w:rsidP="008254EB">
      <w:pPr>
        <w:spacing w:line="360" w:lineRule="auto"/>
        <w:ind w:leftChars="203" w:left="748" w:hangingChars="134" w:hanging="322"/>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004043F6" w:rsidRPr="004E6916">
        <w:rPr>
          <w:rFonts w:ascii="Times New Roman" w:eastAsia="宋体" w:hAnsi="Times New Roman" w:cs="Times New Roman"/>
          <w:sz w:val="24"/>
          <w:szCs w:val="24"/>
        </w:rPr>
        <w:t>当建筑高度大于</w:t>
      </w:r>
      <w:r w:rsidR="004043F6" w:rsidRPr="004E6916">
        <w:rPr>
          <w:rFonts w:ascii="Times New Roman" w:eastAsia="宋体" w:hAnsi="Times New Roman" w:cs="Times New Roman"/>
          <w:sz w:val="24"/>
          <w:szCs w:val="24"/>
        </w:rPr>
        <w:t>250m</w:t>
      </w:r>
      <w:r w:rsidR="004043F6" w:rsidRPr="004E6916">
        <w:rPr>
          <w:rFonts w:ascii="Times New Roman" w:eastAsia="宋体" w:hAnsi="Times New Roman" w:cs="Times New Roman"/>
          <w:sz w:val="24"/>
          <w:szCs w:val="24"/>
        </w:rPr>
        <w:t>时</w:t>
      </w:r>
      <w:proofErr w:type="gramStart"/>
      <w:r w:rsidRPr="004E6916">
        <w:rPr>
          <w:rFonts w:ascii="Times New Roman" w:eastAsia="宋体" w:hAnsi="Times New Roman" w:cs="Times New Roman"/>
          <w:sz w:val="24"/>
          <w:szCs w:val="24"/>
        </w:rPr>
        <w:t>且</w:t>
      </w:r>
      <w:r w:rsidR="004043F6" w:rsidRPr="004E6916">
        <w:rPr>
          <w:rFonts w:ascii="Times New Roman" w:eastAsia="宋体" w:hAnsi="Times New Roman" w:cs="Times New Roman"/>
          <w:sz w:val="24"/>
          <w:szCs w:val="24"/>
        </w:rPr>
        <w:t>建筑</w:t>
      </w:r>
      <w:proofErr w:type="gramEnd"/>
      <w:r w:rsidR="004043F6" w:rsidRPr="004E6916">
        <w:rPr>
          <w:rFonts w:ascii="Times New Roman" w:eastAsia="宋体" w:hAnsi="Times New Roman" w:cs="Times New Roman"/>
          <w:sz w:val="24"/>
          <w:szCs w:val="24"/>
        </w:rPr>
        <w:t>外墙上、下层开口之间</w:t>
      </w:r>
      <w:r w:rsidRPr="004E6916">
        <w:rPr>
          <w:rFonts w:ascii="Times New Roman" w:eastAsia="宋体" w:hAnsi="Times New Roman" w:cs="Times New Roman"/>
          <w:sz w:val="24"/>
          <w:szCs w:val="24"/>
        </w:rPr>
        <w:t>无防火挑檐时，</w:t>
      </w:r>
      <w:r w:rsidR="00D339A3" w:rsidRPr="004E6916">
        <w:rPr>
          <w:rFonts w:ascii="Times New Roman" w:eastAsia="宋体" w:hAnsi="Times New Roman" w:cs="Times New Roman"/>
          <w:sz w:val="24"/>
          <w:szCs w:val="24"/>
        </w:rPr>
        <w:t>建筑外墙上、下层开口之间</w:t>
      </w:r>
      <w:r w:rsidRPr="004E6916">
        <w:rPr>
          <w:rFonts w:ascii="Times New Roman" w:eastAsia="宋体" w:hAnsi="Times New Roman" w:cs="Times New Roman"/>
          <w:sz w:val="24"/>
          <w:szCs w:val="24"/>
        </w:rPr>
        <w:t>应</w:t>
      </w:r>
      <w:r w:rsidR="004043F6" w:rsidRPr="004E6916">
        <w:rPr>
          <w:rFonts w:ascii="Times New Roman" w:eastAsia="宋体" w:hAnsi="Times New Roman" w:cs="Times New Roman"/>
          <w:sz w:val="24"/>
          <w:szCs w:val="24"/>
        </w:rPr>
        <w:t>设置高度不小于</w:t>
      </w:r>
      <w:r w:rsidR="004043F6" w:rsidRPr="004E6916">
        <w:rPr>
          <w:rFonts w:ascii="Times New Roman" w:eastAsia="宋体" w:hAnsi="Times New Roman" w:cs="Times New Roman"/>
          <w:sz w:val="24"/>
          <w:szCs w:val="24"/>
        </w:rPr>
        <w:t>1.5m</w:t>
      </w:r>
      <w:r w:rsidR="004043F6" w:rsidRPr="004E6916">
        <w:rPr>
          <w:rFonts w:ascii="Times New Roman" w:eastAsia="宋体" w:hAnsi="Times New Roman" w:cs="Times New Roman"/>
          <w:sz w:val="24"/>
          <w:szCs w:val="24"/>
        </w:rPr>
        <w:t>的不燃性实体墙，且在楼板上的高度不应小于</w:t>
      </w:r>
      <w:r w:rsidR="004043F6" w:rsidRPr="004E6916">
        <w:rPr>
          <w:rFonts w:ascii="Times New Roman" w:eastAsia="宋体" w:hAnsi="Times New Roman" w:cs="Times New Roman"/>
          <w:sz w:val="24"/>
          <w:szCs w:val="24"/>
        </w:rPr>
        <w:t>0.6m</w:t>
      </w:r>
      <w:r w:rsidR="00584261" w:rsidRPr="004E6916">
        <w:rPr>
          <w:rFonts w:ascii="Times New Roman" w:eastAsia="宋体" w:hAnsi="Times New Roman" w:cs="Times New Roman"/>
          <w:sz w:val="24"/>
          <w:szCs w:val="24"/>
        </w:rPr>
        <w:t>【图示</w:t>
      </w:r>
      <w:r w:rsidR="00584261" w:rsidRPr="004E6916">
        <w:rPr>
          <w:rFonts w:ascii="Times New Roman" w:eastAsia="宋体" w:hAnsi="Times New Roman" w:cs="Times New Roman"/>
          <w:sz w:val="24"/>
          <w:szCs w:val="24"/>
        </w:rPr>
        <w:t>1</w:t>
      </w:r>
      <w:r w:rsidR="00584261" w:rsidRPr="004E6916">
        <w:rPr>
          <w:rFonts w:ascii="Times New Roman" w:eastAsia="宋体" w:hAnsi="Times New Roman" w:cs="Times New Roman"/>
          <w:sz w:val="24"/>
          <w:szCs w:val="24"/>
        </w:rPr>
        <w:t>】</w:t>
      </w:r>
      <w:r w:rsidRPr="004E6916">
        <w:rPr>
          <w:rFonts w:ascii="Times New Roman" w:eastAsia="宋体" w:hAnsi="Times New Roman" w:cs="Times New Roman"/>
          <w:sz w:val="24"/>
          <w:szCs w:val="24"/>
        </w:rPr>
        <w:t>。</w:t>
      </w:r>
    </w:p>
    <w:p w14:paraId="49E8B588" w14:textId="0C895776" w:rsidR="003C177B" w:rsidRPr="004E6916" w:rsidRDefault="003C177B" w:rsidP="008254EB">
      <w:pPr>
        <w:spacing w:line="360" w:lineRule="auto"/>
        <w:ind w:leftChars="203" w:left="748" w:hangingChars="134" w:hanging="322"/>
        <w:contextualSpacing/>
        <w:jc w:val="center"/>
        <w:rPr>
          <w:rFonts w:ascii="Times New Roman" w:eastAsia="宋体" w:hAnsi="Times New Roman" w:cs="Times New Roman"/>
          <w:sz w:val="24"/>
          <w:szCs w:val="24"/>
        </w:rPr>
      </w:pPr>
      <w:r w:rsidRPr="004E6916">
        <w:rPr>
          <w:rFonts w:ascii="Times New Roman" w:eastAsia="宋体" w:hAnsi="Times New Roman" w:cs="Times New Roman"/>
          <w:noProof/>
          <w:sz w:val="24"/>
          <w:szCs w:val="24"/>
        </w:rPr>
        <w:drawing>
          <wp:inline distT="0" distB="0" distL="0" distR="0" wp14:anchorId="2EDF296C" wp14:editId="106FCE19">
            <wp:extent cx="3186000" cy="2768400"/>
            <wp:effectExtent l="0" t="0" r="0" b="0"/>
            <wp:docPr id="4" name="图片 4" descr="C:\Users\DELL\AppData\Local\Temp\16317581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1631758182(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86000" cy="2768400"/>
                    </a:xfrm>
                    <a:prstGeom prst="rect">
                      <a:avLst/>
                    </a:prstGeom>
                    <a:noFill/>
                    <a:ln>
                      <a:noFill/>
                    </a:ln>
                  </pic:spPr>
                </pic:pic>
              </a:graphicData>
            </a:graphic>
          </wp:inline>
        </w:drawing>
      </w:r>
    </w:p>
    <w:p w14:paraId="7181A2B5" w14:textId="4567D59E" w:rsidR="004043F6" w:rsidRPr="004E6916" w:rsidRDefault="00EF1FA9" w:rsidP="008254EB">
      <w:pPr>
        <w:spacing w:line="360" w:lineRule="auto"/>
        <w:ind w:leftChars="203" w:left="748" w:hangingChars="134" w:hanging="322"/>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Pr="004E6916">
        <w:rPr>
          <w:rFonts w:ascii="Times New Roman" w:eastAsia="宋体" w:hAnsi="Times New Roman" w:cs="Times New Roman"/>
          <w:sz w:val="24"/>
          <w:szCs w:val="24"/>
        </w:rPr>
        <w:t>建筑高度大于</w:t>
      </w:r>
      <w:r w:rsidRPr="004E6916">
        <w:rPr>
          <w:rFonts w:ascii="Times New Roman" w:eastAsia="宋体" w:hAnsi="Times New Roman" w:cs="Times New Roman"/>
          <w:sz w:val="24"/>
          <w:szCs w:val="24"/>
        </w:rPr>
        <w:t>250m</w:t>
      </w:r>
      <w:r w:rsidRPr="004E6916">
        <w:rPr>
          <w:rFonts w:ascii="Times New Roman" w:eastAsia="宋体" w:hAnsi="Times New Roman" w:cs="Times New Roman"/>
          <w:sz w:val="24"/>
          <w:szCs w:val="24"/>
        </w:rPr>
        <w:t>时</w:t>
      </w:r>
      <w:proofErr w:type="gramStart"/>
      <w:r w:rsidRPr="004E6916">
        <w:rPr>
          <w:rFonts w:ascii="Times New Roman" w:eastAsia="宋体" w:hAnsi="Times New Roman" w:cs="Times New Roman"/>
          <w:sz w:val="24"/>
          <w:szCs w:val="24"/>
        </w:rPr>
        <w:t>且建筑</w:t>
      </w:r>
      <w:proofErr w:type="gramEnd"/>
      <w:r w:rsidRPr="004E6916">
        <w:rPr>
          <w:rFonts w:ascii="Times New Roman" w:eastAsia="宋体" w:hAnsi="Times New Roman" w:cs="Times New Roman"/>
          <w:sz w:val="24"/>
          <w:szCs w:val="24"/>
        </w:rPr>
        <w:t>外墙上、下层开口之间</w:t>
      </w:r>
      <w:r w:rsidR="00D339A3" w:rsidRPr="004E6916">
        <w:rPr>
          <w:rFonts w:ascii="Times New Roman" w:eastAsia="宋体" w:hAnsi="Times New Roman" w:cs="Times New Roman"/>
          <w:sz w:val="24"/>
          <w:szCs w:val="24"/>
        </w:rPr>
        <w:t>有</w:t>
      </w:r>
      <w:r w:rsidR="004043F6" w:rsidRPr="004E6916">
        <w:rPr>
          <w:rFonts w:ascii="Times New Roman" w:eastAsia="宋体" w:hAnsi="Times New Roman" w:cs="Times New Roman"/>
          <w:sz w:val="24"/>
          <w:szCs w:val="24"/>
        </w:rPr>
        <w:t>防火挑檐时，防火挑檐的挑出宽度不应小于</w:t>
      </w:r>
      <w:r w:rsidR="004043F6" w:rsidRPr="004E6916">
        <w:rPr>
          <w:rFonts w:ascii="Times New Roman" w:eastAsia="宋体" w:hAnsi="Times New Roman" w:cs="Times New Roman"/>
          <w:sz w:val="24"/>
          <w:szCs w:val="24"/>
        </w:rPr>
        <w:t>1.0m</w:t>
      </w:r>
      <w:r w:rsidR="004043F6" w:rsidRPr="004E6916">
        <w:rPr>
          <w:rFonts w:ascii="Times New Roman" w:eastAsia="宋体" w:hAnsi="Times New Roman" w:cs="Times New Roman"/>
          <w:sz w:val="24"/>
          <w:szCs w:val="24"/>
        </w:rPr>
        <w:t>、长度不应小于开口的宽度两侧各延长</w:t>
      </w:r>
      <w:r w:rsidR="004043F6" w:rsidRPr="004E6916">
        <w:rPr>
          <w:rFonts w:ascii="Times New Roman" w:eastAsia="宋体" w:hAnsi="Times New Roman" w:cs="Times New Roman"/>
          <w:sz w:val="24"/>
          <w:szCs w:val="24"/>
        </w:rPr>
        <w:t>0.5m</w:t>
      </w:r>
      <w:r w:rsidR="00584261" w:rsidRPr="004E6916">
        <w:rPr>
          <w:rFonts w:ascii="Times New Roman" w:eastAsia="宋体" w:hAnsi="Times New Roman" w:cs="Times New Roman"/>
          <w:sz w:val="24"/>
          <w:szCs w:val="24"/>
        </w:rPr>
        <w:t>【图示</w:t>
      </w:r>
      <w:r w:rsidR="00584261" w:rsidRPr="004E6916">
        <w:rPr>
          <w:rFonts w:ascii="Times New Roman" w:eastAsia="宋体" w:hAnsi="Times New Roman" w:cs="Times New Roman"/>
          <w:sz w:val="24"/>
          <w:szCs w:val="24"/>
        </w:rPr>
        <w:t>2</w:t>
      </w:r>
      <w:r w:rsidR="00584261" w:rsidRPr="004E6916">
        <w:rPr>
          <w:rFonts w:ascii="Times New Roman" w:eastAsia="宋体" w:hAnsi="Times New Roman" w:cs="Times New Roman"/>
          <w:sz w:val="24"/>
          <w:szCs w:val="24"/>
        </w:rPr>
        <w:t>】</w:t>
      </w:r>
      <w:r w:rsidR="004043F6" w:rsidRPr="004E6916">
        <w:rPr>
          <w:rFonts w:ascii="Times New Roman" w:eastAsia="宋体" w:hAnsi="Times New Roman" w:cs="Times New Roman"/>
          <w:sz w:val="24"/>
          <w:szCs w:val="24"/>
        </w:rPr>
        <w:t>。</w:t>
      </w:r>
    </w:p>
    <w:p w14:paraId="04D833C8" w14:textId="161AFB1F" w:rsidR="003C177B" w:rsidRPr="004E6916" w:rsidRDefault="003C177B" w:rsidP="008254EB">
      <w:pPr>
        <w:spacing w:line="360" w:lineRule="auto"/>
        <w:ind w:leftChars="203" w:left="748" w:hangingChars="134" w:hanging="322"/>
        <w:contextualSpacing/>
        <w:jc w:val="center"/>
        <w:rPr>
          <w:rFonts w:ascii="Times New Roman" w:eastAsia="宋体" w:hAnsi="Times New Roman" w:cs="Times New Roman"/>
          <w:sz w:val="24"/>
          <w:szCs w:val="24"/>
        </w:rPr>
      </w:pPr>
      <w:r w:rsidRPr="004E6916">
        <w:rPr>
          <w:rFonts w:ascii="Times New Roman" w:eastAsia="宋体" w:hAnsi="Times New Roman" w:cs="Times New Roman"/>
          <w:noProof/>
          <w:sz w:val="24"/>
          <w:szCs w:val="24"/>
        </w:rPr>
        <w:lastRenderedPageBreak/>
        <w:drawing>
          <wp:inline distT="0" distB="0" distL="0" distR="0" wp14:anchorId="0EAD53EE" wp14:editId="7979999C">
            <wp:extent cx="4291200" cy="2764800"/>
            <wp:effectExtent l="0" t="0" r="0" b="0"/>
            <wp:docPr id="5" name="图片 5" descr="C:\Users\DELL\AppData\Local\Temp\16317582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Temp\1631758274(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1200" cy="2764800"/>
                    </a:xfrm>
                    <a:prstGeom prst="rect">
                      <a:avLst/>
                    </a:prstGeom>
                    <a:noFill/>
                    <a:ln>
                      <a:noFill/>
                    </a:ln>
                  </pic:spPr>
                </pic:pic>
              </a:graphicData>
            </a:graphic>
          </wp:inline>
        </w:drawing>
      </w:r>
    </w:p>
    <w:p w14:paraId="20CA5BFE" w14:textId="22EA80C5" w:rsidR="00EB3349" w:rsidRPr="004E6916" w:rsidRDefault="00EB3349"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5.9.2  </w:t>
      </w:r>
      <w:r w:rsidRPr="004E6916">
        <w:rPr>
          <w:rFonts w:ascii="Times New Roman" w:eastAsia="宋体" w:hAnsi="Times New Roman" w:cs="Times New Roman"/>
          <w:sz w:val="24"/>
          <w:szCs w:val="24"/>
        </w:rPr>
        <w:t>采用建筑幕墙的住宅建筑，外墙上</w:t>
      </w:r>
      <w:proofErr w:type="gramStart"/>
      <w:r w:rsidRPr="004E6916">
        <w:rPr>
          <w:rFonts w:ascii="Times New Roman" w:eastAsia="宋体" w:hAnsi="Times New Roman" w:cs="Times New Roman"/>
          <w:sz w:val="24"/>
          <w:szCs w:val="24"/>
        </w:rPr>
        <w:t>相邻户</w:t>
      </w:r>
      <w:proofErr w:type="gramEnd"/>
      <w:r w:rsidRPr="004E6916">
        <w:rPr>
          <w:rFonts w:ascii="Times New Roman" w:eastAsia="宋体" w:hAnsi="Times New Roman" w:cs="Times New Roman"/>
          <w:sz w:val="24"/>
          <w:szCs w:val="24"/>
        </w:rPr>
        <w:t>开口</w:t>
      </w:r>
      <w:r w:rsidR="008F4B8A" w:rsidRPr="004E6916">
        <w:rPr>
          <w:rFonts w:ascii="Times New Roman" w:eastAsia="宋体" w:hAnsi="Times New Roman" w:cs="Times New Roman"/>
          <w:sz w:val="24"/>
          <w:szCs w:val="24"/>
        </w:rPr>
        <w:t>之间的墙体宽度、楼梯间窗口与</w:t>
      </w:r>
      <w:proofErr w:type="gramStart"/>
      <w:r w:rsidR="008F4B8A" w:rsidRPr="004E6916">
        <w:rPr>
          <w:rFonts w:ascii="Times New Roman" w:eastAsia="宋体" w:hAnsi="Times New Roman" w:cs="Times New Roman"/>
          <w:sz w:val="24"/>
          <w:szCs w:val="24"/>
        </w:rPr>
        <w:t>相邻户</w:t>
      </w:r>
      <w:proofErr w:type="gramEnd"/>
      <w:r w:rsidR="008F4B8A" w:rsidRPr="004E6916">
        <w:rPr>
          <w:rFonts w:ascii="Times New Roman" w:eastAsia="宋体" w:hAnsi="Times New Roman" w:cs="Times New Roman"/>
          <w:sz w:val="24"/>
          <w:szCs w:val="24"/>
        </w:rPr>
        <w:t>窗口最近边缘之间的水平间距均</w:t>
      </w:r>
      <w:r w:rsidRPr="004E6916">
        <w:rPr>
          <w:rFonts w:ascii="Times New Roman" w:eastAsia="宋体" w:hAnsi="Times New Roman" w:cs="Times New Roman"/>
          <w:sz w:val="24"/>
          <w:szCs w:val="24"/>
        </w:rPr>
        <w:t>不应小于</w:t>
      </w:r>
      <w:r w:rsidRPr="004E6916">
        <w:rPr>
          <w:rFonts w:ascii="Times New Roman" w:eastAsia="宋体" w:hAnsi="Times New Roman" w:cs="Times New Roman"/>
          <w:sz w:val="24"/>
          <w:szCs w:val="24"/>
        </w:rPr>
        <w:t>1.0m</w:t>
      </w:r>
      <w:r w:rsidR="00584261" w:rsidRPr="004E6916">
        <w:rPr>
          <w:rFonts w:ascii="Times New Roman" w:eastAsia="宋体" w:hAnsi="Times New Roman" w:cs="Times New Roman"/>
          <w:sz w:val="24"/>
          <w:szCs w:val="24"/>
        </w:rPr>
        <w:t>【图示</w:t>
      </w:r>
      <w:r w:rsidR="00584261" w:rsidRPr="004E6916">
        <w:rPr>
          <w:rFonts w:ascii="Times New Roman" w:eastAsia="宋体" w:hAnsi="Times New Roman" w:cs="Times New Roman"/>
          <w:sz w:val="24"/>
          <w:szCs w:val="24"/>
        </w:rPr>
        <w:t>1</w:t>
      </w:r>
      <w:r w:rsidR="00584261" w:rsidRPr="004E6916">
        <w:rPr>
          <w:rFonts w:ascii="Times New Roman" w:eastAsia="宋体" w:hAnsi="Times New Roman" w:cs="Times New Roman"/>
          <w:sz w:val="24"/>
          <w:szCs w:val="24"/>
        </w:rPr>
        <w:t>】</w:t>
      </w:r>
      <w:r w:rsidR="008F4B8A" w:rsidRPr="004E6916">
        <w:rPr>
          <w:rFonts w:ascii="Times New Roman" w:eastAsia="宋体" w:hAnsi="Times New Roman" w:cs="Times New Roman"/>
          <w:sz w:val="24"/>
          <w:szCs w:val="24"/>
        </w:rPr>
        <w:t>；</w:t>
      </w:r>
      <w:r w:rsidRPr="004E6916">
        <w:rPr>
          <w:rFonts w:ascii="Times New Roman" w:eastAsia="宋体" w:hAnsi="Times New Roman" w:cs="Times New Roman"/>
          <w:sz w:val="24"/>
          <w:szCs w:val="24"/>
        </w:rPr>
        <w:t>当小于</w:t>
      </w:r>
      <w:r w:rsidRPr="004E6916">
        <w:rPr>
          <w:rFonts w:ascii="Times New Roman" w:eastAsia="宋体" w:hAnsi="Times New Roman" w:cs="Times New Roman"/>
          <w:sz w:val="24"/>
          <w:szCs w:val="24"/>
        </w:rPr>
        <w:t>1.0m</w:t>
      </w:r>
      <w:r w:rsidRPr="004E6916">
        <w:rPr>
          <w:rFonts w:ascii="Times New Roman" w:eastAsia="宋体" w:hAnsi="Times New Roman" w:cs="Times New Roman"/>
          <w:sz w:val="24"/>
          <w:szCs w:val="24"/>
        </w:rPr>
        <w:t>时，应在开口之间设置凸出外墙不小于</w:t>
      </w:r>
      <w:r w:rsidRPr="004E6916">
        <w:rPr>
          <w:rFonts w:ascii="Times New Roman" w:eastAsia="宋体" w:hAnsi="Times New Roman" w:cs="Times New Roman"/>
          <w:sz w:val="24"/>
          <w:szCs w:val="24"/>
        </w:rPr>
        <w:t>0.6m</w:t>
      </w:r>
      <w:r w:rsidRPr="004E6916">
        <w:rPr>
          <w:rFonts w:ascii="Times New Roman" w:eastAsia="宋体" w:hAnsi="Times New Roman" w:cs="Times New Roman"/>
          <w:sz w:val="24"/>
          <w:szCs w:val="24"/>
        </w:rPr>
        <w:t>、耐火极限和燃烧性能均不应低于相应建筑外墙要求的隔板</w:t>
      </w:r>
      <w:r w:rsidR="00584261" w:rsidRPr="004E6916">
        <w:rPr>
          <w:rFonts w:ascii="Times New Roman" w:eastAsia="宋体" w:hAnsi="Times New Roman" w:cs="Times New Roman"/>
          <w:sz w:val="24"/>
          <w:szCs w:val="24"/>
        </w:rPr>
        <w:t>【图示</w:t>
      </w:r>
      <w:r w:rsidR="00584261" w:rsidRPr="004E6916">
        <w:rPr>
          <w:rFonts w:ascii="Times New Roman" w:eastAsia="宋体" w:hAnsi="Times New Roman" w:cs="Times New Roman"/>
          <w:sz w:val="24"/>
          <w:szCs w:val="24"/>
        </w:rPr>
        <w:t>2</w:t>
      </w:r>
      <w:r w:rsidR="00584261" w:rsidRPr="004E6916">
        <w:rPr>
          <w:rFonts w:ascii="Times New Roman" w:eastAsia="宋体" w:hAnsi="Times New Roman" w:cs="Times New Roman"/>
          <w:sz w:val="24"/>
          <w:szCs w:val="24"/>
        </w:rPr>
        <w:t>】</w:t>
      </w:r>
      <w:r w:rsidRPr="004E6916">
        <w:rPr>
          <w:rFonts w:ascii="Times New Roman" w:eastAsia="宋体" w:hAnsi="Times New Roman" w:cs="Times New Roman"/>
          <w:sz w:val="24"/>
          <w:szCs w:val="24"/>
        </w:rPr>
        <w:t>。</w:t>
      </w:r>
    </w:p>
    <w:p w14:paraId="4906F6C6" w14:textId="7C0AF9A0" w:rsidR="003C177B" w:rsidRPr="004E6916" w:rsidRDefault="003C177B"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noProof/>
          <w:sz w:val="24"/>
          <w:szCs w:val="24"/>
        </w:rPr>
        <w:drawing>
          <wp:inline distT="0" distB="0" distL="0" distR="0" wp14:anchorId="4530988A" wp14:editId="41ED8667">
            <wp:extent cx="3240000" cy="2394000"/>
            <wp:effectExtent l="0" t="0" r="0" b="6350"/>
            <wp:docPr id="6" name="图片 6" descr="C:\Users\DELL\AppData\Local\Temp\16317583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Temp\1631758364(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40000" cy="2394000"/>
                    </a:xfrm>
                    <a:prstGeom prst="rect">
                      <a:avLst/>
                    </a:prstGeom>
                    <a:noFill/>
                    <a:ln>
                      <a:noFill/>
                    </a:ln>
                  </pic:spPr>
                </pic:pic>
              </a:graphicData>
            </a:graphic>
          </wp:inline>
        </w:drawing>
      </w:r>
    </w:p>
    <w:p w14:paraId="0AC69335" w14:textId="14B65490" w:rsidR="003C177B" w:rsidRPr="004E6916" w:rsidRDefault="003C177B" w:rsidP="008254EB">
      <w:pPr>
        <w:spacing w:line="360" w:lineRule="auto"/>
        <w:contextualSpacing/>
        <w:jc w:val="center"/>
        <w:rPr>
          <w:rFonts w:ascii="Times New Roman" w:eastAsia="宋体" w:hAnsi="Times New Roman" w:cs="Times New Roman"/>
          <w:sz w:val="24"/>
          <w:szCs w:val="24"/>
        </w:rPr>
      </w:pPr>
      <w:r w:rsidRPr="004E6916">
        <w:rPr>
          <w:rFonts w:ascii="Times New Roman" w:eastAsia="宋体" w:hAnsi="Times New Roman" w:cs="Times New Roman"/>
          <w:noProof/>
          <w:sz w:val="24"/>
          <w:szCs w:val="24"/>
        </w:rPr>
        <w:lastRenderedPageBreak/>
        <w:drawing>
          <wp:inline distT="0" distB="0" distL="0" distR="0" wp14:anchorId="4C5414AD" wp14:editId="7701A225">
            <wp:extent cx="3240000" cy="2368800"/>
            <wp:effectExtent l="0" t="0" r="0" b="0"/>
            <wp:docPr id="7" name="图片 7" descr="C:\Users\DELL\AppData\Local\Temp\16317584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AppData\Local\Temp\1631758402(1).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40000" cy="2368800"/>
                    </a:xfrm>
                    <a:prstGeom prst="rect">
                      <a:avLst/>
                    </a:prstGeom>
                    <a:noFill/>
                    <a:ln>
                      <a:noFill/>
                    </a:ln>
                  </pic:spPr>
                </pic:pic>
              </a:graphicData>
            </a:graphic>
          </wp:inline>
        </w:drawing>
      </w:r>
    </w:p>
    <w:p w14:paraId="3BF9EB9F" w14:textId="77777777" w:rsidR="00626A97" w:rsidRPr="004E6916" w:rsidRDefault="00626A97" w:rsidP="008254EB">
      <w:pPr>
        <w:spacing w:line="360" w:lineRule="auto"/>
        <w:contextualSpacing/>
        <w:jc w:val="center"/>
        <w:rPr>
          <w:rFonts w:ascii="Times New Roman" w:eastAsia="宋体" w:hAnsi="Times New Roman" w:cs="Times New Roman"/>
          <w:sz w:val="24"/>
          <w:szCs w:val="24"/>
        </w:rPr>
      </w:pPr>
    </w:p>
    <w:p w14:paraId="716C78F4" w14:textId="2AEB00D1" w:rsidR="004043F6" w:rsidRPr="004E6916" w:rsidRDefault="007B5E6C"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5.9.3  </w:t>
      </w:r>
      <w:r w:rsidRPr="004E6916">
        <w:rPr>
          <w:rFonts w:ascii="Times New Roman" w:eastAsia="宋体" w:hAnsi="Times New Roman" w:cs="Times New Roman"/>
          <w:sz w:val="24"/>
          <w:szCs w:val="24"/>
        </w:rPr>
        <w:t>建筑排烟系统的设计，应根据建筑高度、使用性质等因素，采用自然通风系统或机械加压送风系统。采用自然通风方式的避难层（间）应设有不同朝向的可开启外窗，其有效面积不应小于该避难层（间）地面面积的</w:t>
      </w:r>
      <w:r w:rsidRPr="004E6916">
        <w:rPr>
          <w:rFonts w:ascii="Times New Roman" w:eastAsia="宋体" w:hAnsi="Times New Roman" w:cs="Times New Roman"/>
          <w:sz w:val="24"/>
          <w:szCs w:val="24"/>
        </w:rPr>
        <w:t>2%</w:t>
      </w:r>
      <w:r w:rsidRPr="004E6916">
        <w:rPr>
          <w:rFonts w:ascii="Times New Roman" w:eastAsia="宋体" w:hAnsi="Times New Roman" w:cs="Times New Roman"/>
          <w:sz w:val="24"/>
          <w:szCs w:val="24"/>
        </w:rPr>
        <w:t>，且每个朝向的面积不应小于</w:t>
      </w:r>
      <w:r w:rsidRPr="004E6916">
        <w:rPr>
          <w:rFonts w:ascii="Times New Roman" w:eastAsia="宋体" w:hAnsi="Times New Roman" w:cs="Times New Roman"/>
          <w:sz w:val="24"/>
          <w:szCs w:val="24"/>
        </w:rPr>
        <w:t>2.0m2.</w:t>
      </w:r>
      <w:r w:rsidRPr="004E6916">
        <w:rPr>
          <w:rFonts w:ascii="Times New Roman" w:eastAsia="宋体" w:hAnsi="Times New Roman" w:cs="Times New Roman"/>
          <w:sz w:val="24"/>
          <w:szCs w:val="24"/>
        </w:rPr>
        <w:t>可开启外窗应方便直接开启；设置在高处不便于直接开启的可开启外窗应在距地面高度为</w:t>
      </w:r>
      <w:r w:rsidRPr="004E6916">
        <w:rPr>
          <w:rFonts w:ascii="Times New Roman" w:eastAsia="宋体" w:hAnsi="Times New Roman" w:cs="Times New Roman"/>
          <w:sz w:val="24"/>
          <w:szCs w:val="24"/>
        </w:rPr>
        <w:t>1.3m</w:t>
      </w:r>
      <w:r w:rsidR="00780648" w:rsidRPr="004E6916">
        <w:rPr>
          <w:rFonts w:ascii="Times New Roman" w:eastAsia="宋体" w:hAnsi="Times New Roman" w:cs="Times New Roman"/>
          <w:sz w:val="24"/>
          <w:szCs w:val="24"/>
        </w:rPr>
        <w:t>～</w:t>
      </w:r>
      <w:r w:rsidRPr="004E6916">
        <w:rPr>
          <w:rFonts w:ascii="Times New Roman" w:eastAsia="宋体" w:hAnsi="Times New Roman" w:cs="Times New Roman"/>
          <w:sz w:val="24"/>
          <w:szCs w:val="24"/>
        </w:rPr>
        <w:t>1.5m</w:t>
      </w:r>
      <w:r w:rsidRPr="004E6916">
        <w:rPr>
          <w:rFonts w:ascii="Times New Roman" w:eastAsia="宋体" w:hAnsi="Times New Roman" w:cs="Times New Roman"/>
          <w:sz w:val="24"/>
          <w:szCs w:val="24"/>
        </w:rPr>
        <w:t>的位置设置手动开启装置。</w:t>
      </w:r>
    </w:p>
    <w:p w14:paraId="69692CA9" w14:textId="69688102" w:rsidR="004043F6" w:rsidRPr="004E6916" w:rsidRDefault="00AA3303"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5.9.4  </w:t>
      </w:r>
      <w:r w:rsidRPr="004E6916">
        <w:rPr>
          <w:rFonts w:ascii="Times New Roman" w:eastAsia="宋体" w:hAnsi="Times New Roman" w:cs="Times New Roman"/>
          <w:sz w:val="24"/>
          <w:szCs w:val="24"/>
        </w:rPr>
        <w:t>建筑幕墙上应按现行国家标准《建筑设计防火规范》</w:t>
      </w:r>
      <w:r w:rsidRPr="004E6916">
        <w:rPr>
          <w:rFonts w:ascii="Times New Roman" w:eastAsia="宋体" w:hAnsi="Times New Roman" w:cs="Times New Roman"/>
          <w:sz w:val="24"/>
          <w:szCs w:val="24"/>
        </w:rPr>
        <w:t>GB 50016</w:t>
      </w:r>
      <w:r w:rsidRPr="004E6916">
        <w:rPr>
          <w:rFonts w:ascii="Times New Roman" w:eastAsia="宋体" w:hAnsi="Times New Roman" w:cs="Times New Roman"/>
          <w:sz w:val="24"/>
          <w:szCs w:val="24"/>
        </w:rPr>
        <w:t>的有关规定设置可</w:t>
      </w:r>
      <w:proofErr w:type="gramStart"/>
      <w:r w:rsidRPr="004E6916">
        <w:rPr>
          <w:rFonts w:ascii="Times New Roman" w:eastAsia="宋体" w:hAnsi="Times New Roman" w:cs="Times New Roman"/>
          <w:sz w:val="24"/>
          <w:szCs w:val="24"/>
        </w:rPr>
        <w:t>供消</w:t>
      </w:r>
      <w:proofErr w:type="gramEnd"/>
      <w:r w:rsidRPr="004E6916">
        <w:rPr>
          <w:rFonts w:ascii="Times New Roman" w:eastAsia="宋体" w:hAnsi="Times New Roman" w:cs="Times New Roman"/>
          <w:sz w:val="24"/>
          <w:szCs w:val="24"/>
        </w:rPr>
        <w:t>防救援人员进入的窗口。当幕墙面板与建筑主体结构的间距超过</w:t>
      </w:r>
      <w:r w:rsidRPr="004E6916">
        <w:rPr>
          <w:rFonts w:ascii="Times New Roman" w:eastAsia="宋体" w:hAnsi="Times New Roman" w:cs="Times New Roman"/>
          <w:sz w:val="24"/>
          <w:szCs w:val="24"/>
        </w:rPr>
        <w:t>30</w:t>
      </w:r>
      <w:r w:rsidR="00780648" w:rsidRPr="004E6916">
        <w:rPr>
          <w:rFonts w:ascii="Times New Roman" w:eastAsia="宋体" w:hAnsi="Times New Roman" w:cs="Times New Roman"/>
          <w:sz w:val="24"/>
          <w:szCs w:val="24"/>
        </w:rPr>
        <w:t>0mm</w:t>
      </w:r>
      <w:r w:rsidRPr="004E6916">
        <w:rPr>
          <w:rFonts w:ascii="Times New Roman" w:eastAsia="宋体" w:hAnsi="Times New Roman" w:cs="Times New Roman"/>
          <w:sz w:val="24"/>
          <w:szCs w:val="24"/>
        </w:rPr>
        <w:t>时，应在消防救援窗口设置可</w:t>
      </w:r>
      <w:proofErr w:type="gramStart"/>
      <w:r w:rsidRPr="004E6916">
        <w:rPr>
          <w:rFonts w:ascii="Times New Roman" w:eastAsia="宋体" w:hAnsi="Times New Roman" w:cs="Times New Roman"/>
          <w:sz w:val="24"/>
          <w:szCs w:val="24"/>
        </w:rPr>
        <w:t>供消</w:t>
      </w:r>
      <w:proofErr w:type="gramEnd"/>
      <w:r w:rsidRPr="004E6916">
        <w:rPr>
          <w:rFonts w:ascii="Times New Roman" w:eastAsia="宋体" w:hAnsi="Times New Roman" w:cs="Times New Roman"/>
          <w:sz w:val="24"/>
          <w:szCs w:val="24"/>
        </w:rPr>
        <w:t>防救援人员通行的走道板等支撑结构。窗口的面板应采用易于击碎或破拆的材料，并应在室外设置易于识别的标志。</w:t>
      </w:r>
    </w:p>
    <w:p w14:paraId="6E43867F" w14:textId="09C03F3E" w:rsidR="00626A97" w:rsidRPr="004E6916" w:rsidRDefault="00AA3303"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5.9.5  </w:t>
      </w:r>
      <w:r w:rsidRPr="004E6916">
        <w:rPr>
          <w:rFonts w:ascii="Times New Roman" w:eastAsia="宋体" w:hAnsi="Times New Roman" w:cs="Times New Roman"/>
          <w:sz w:val="24"/>
          <w:szCs w:val="24"/>
        </w:rPr>
        <w:t>建筑内转角部位</w:t>
      </w:r>
      <w:r w:rsidR="00690CE0" w:rsidRPr="004E6916">
        <w:rPr>
          <w:rFonts w:ascii="Times New Roman" w:eastAsia="宋体" w:hAnsi="Times New Roman" w:cs="Times New Roman"/>
          <w:sz w:val="24"/>
          <w:szCs w:val="24"/>
        </w:rPr>
        <w:t>两侧的建筑幕墙</w:t>
      </w:r>
      <w:r w:rsidRPr="004E6916">
        <w:rPr>
          <w:rFonts w:ascii="Times New Roman" w:eastAsia="宋体" w:hAnsi="Times New Roman" w:cs="Times New Roman"/>
          <w:sz w:val="24"/>
          <w:szCs w:val="24"/>
        </w:rPr>
        <w:t>，不宜</w:t>
      </w:r>
      <w:r w:rsidR="00690CE0" w:rsidRPr="004E6916">
        <w:rPr>
          <w:rFonts w:ascii="Times New Roman" w:eastAsia="宋体" w:hAnsi="Times New Roman" w:cs="Times New Roman"/>
          <w:sz w:val="24"/>
          <w:szCs w:val="24"/>
        </w:rPr>
        <w:t>处于两个不同的防火分区内。</w:t>
      </w:r>
      <w:r w:rsidRPr="004E6916">
        <w:rPr>
          <w:rFonts w:ascii="Times New Roman" w:eastAsia="宋体" w:hAnsi="Times New Roman" w:cs="Times New Roman"/>
          <w:sz w:val="24"/>
          <w:szCs w:val="24"/>
        </w:rPr>
        <w:t>确需</w:t>
      </w:r>
      <w:r w:rsidR="00690CE0" w:rsidRPr="004E6916">
        <w:rPr>
          <w:rFonts w:ascii="Times New Roman" w:eastAsia="宋体" w:hAnsi="Times New Roman" w:cs="Times New Roman"/>
          <w:sz w:val="24"/>
          <w:szCs w:val="24"/>
        </w:rPr>
        <w:t>处于不同防火分区时，内转角</w:t>
      </w:r>
      <w:r w:rsidRPr="004E6916">
        <w:rPr>
          <w:rFonts w:ascii="Times New Roman" w:eastAsia="宋体" w:hAnsi="Times New Roman" w:cs="Times New Roman"/>
          <w:sz w:val="24"/>
          <w:szCs w:val="24"/>
        </w:rPr>
        <w:t>两侧幕墙</w:t>
      </w:r>
      <w:r w:rsidR="00690CE0" w:rsidRPr="004E6916">
        <w:rPr>
          <w:rFonts w:ascii="Times New Roman" w:eastAsia="宋体" w:hAnsi="Times New Roman" w:cs="Times New Roman"/>
          <w:sz w:val="24"/>
          <w:szCs w:val="24"/>
        </w:rPr>
        <w:t>外边缘</w:t>
      </w:r>
      <w:r w:rsidRPr="004E6916">
        <w:rPr>
          <w:rFonts w:ascii="Times New Roman" w:eastAsia="宋体" w:hAnsi="Times New Roman" w:cs="Times New Roman"/>
          <w:sz w:val="24"/>
          <w:szCs w:val="24"/>
        </w:rPr>
        <w:t>水平距离</w:t>
      </w:r>
      <w:r w:rsidRPr="004E6916">
        <w:rPr>
          <w:rFonts w:ascii="Times New Roman" w:eastAsia="宋体" w:hAnsi="Times New Roman" w:cs="Times New Roman"/>
          <w:sz w:val="24"/>
          <w:szCs w:val="24"/>
        </w:rPr>
        <w:t>4.0m</w:t>
      </w:r>
      <w:r w:rsidR="00690CE0" w:rsidRPr="004E6916">
        <w:rPr>
          <w:rFonts w:ascii="Times New Roman" w:eastAsia="宋体" w:hAnsi="Times New Roman" w:cs="Times New Roman"/>
          <w:sz w:val="24"/>
          <w:szCs w:val="24"/>
        </w:rPr>
        <w:t>以内范围的建筑幕墙应具有防火功能</w:t>
      </w:r>
      <w:r w:rsidR="00584261" w:rsidRPr="004E6916">
        <w:rPr>
          <w:rFonts w:ascii="Times New Roman" w:eastAsia="宋体" w:hAnsi="Times New Roman" w:cs="Times New Roman"/>
          <w:sz w:val="24"/>
          <w:szCs w:val="24"/>
        </w:rPr>
        <w:t>【图示</w:t>
      </w:r>
      <w:r w:rsidR="00584261" w:rsidRPr="004E6916">
        <w:rPr>
          <w:rFonts w:ascii="Times New Roman" w:eastAsia="宋体" w:hAnsi="Times New Roman" w:cs="Times New Roman"/>
          <w:sz w:val="24"/>
          <w:szCs w:val="24"/>
        </w:rPr>
        <w:t>1</w:t>
      </w:r>
      <w:r w:rsidR="00584261" w:rsidRPr="004E6916">
        <w:rPr>
          <w:rFonts w:ascii="Times New Roman" w:eastAsia="宋体" w:hAnsi="Times New Roman" w:cs="Times New Roman"/>
          <w:sz w:val="24"/>
          <w:szCs w:val="24"/>
        </w:rPr>
        <w:t>】【图示</w:t>
      </w:r>
      <w:r w:rsidR="00584261" w:rsidRPr="004E6916">
        <w:rPr>
          <w:rFonts w:ascii="Times New Roman" w:eastAsia="宋体" w:hAnsi="Times New Roman" w:cs="Times New Roman"/>
          <w:sz w:val="24"/>
          <w:szCs w:val="24"/>
        </w:rPr>
        <w:t>2</w:t>
      </w:r>
      <w:r w:rsidR="00584261" w:rsidRPr="004E6916">
        <w:rPr>
          <w:rFonts w:ascii="Times New Roman" w:eastAsia="宋体" w:hAnsi="Times New Roman" w:cs="Times New Roman"/>
          <w:sz w:val="24"/>
          <w:szCs w:val="24"/>
        </w:rPr>
        <w:t>】</w:t>
      </w:r>
      <w:r w:rsidR="00690CE0" w:rsidRPr="004E6916">
        <w:rPr>
          <w:rFonts w:ascii="Times New Roman" w:eastAsia="宋体" w:hAnsi="Times New Roman" w:cs="Times New Roman"/>
          <w:sz w:val="24"/>
          <w:szCs w:val="24"/>
        </w:rPr>
        <w:t>。</w:t>
      </w:r>
    </w:p>
    <w:p w14:paraId="38155615" w14:textId="7AF22752" w:rsidR="00626A97" w:rsidRPr="004E6916" w:rsidRDefault="00626A97" w:rsidP="008254EB">
      <w:pPr>
        <w:spacing w:line="360" w:lineRule="auto"/>
        <w:contextualSpacing/>
        <w:jc w:val="left"/>
        <w:rPr>
          <w:rFonts w:ascii="Times New Roman" w:eastAsia="宋体" w:hAnsi="Times New Roman" w:cs="Times New Roman"/>
          <w:sz w:val="24"/>
          <w:szCs w:val="24"/>
        </w:rPr>
      </w:pPr>
      <w:r w:rsidRPr="004E6916">
        <w:rPr>
          <w:rFonts w:ascii="Times New Roman" w:eastAsia="宋体" w:hAnsi="Times New Roman" w:cs="Times New Roman"/>
          <w:noProof/>
          <w:sz w:val="24"/>
          <w:szCs w:val="24"/>
        </w:rPr>
        <w:lastRenderedPageBreak/>
        <w:drawing>
          <wp:inline distT="0" distB="0" distL="0" distR="0" wp14:anchorId="295416A7" wp14:editId="5E06B6F7">
            <wp:extent cx="2224800" cy="2872800"/>
            <wp:effectExtent l="0" t="0" r="4445" b="3810"/>
            <wp:docPr id="15" name="图片 15" descr="C:\Users\DELL\AppData\Local\Temp\16317590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LL\AppData\Local\Temp\1631759011(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24800" cy="2872800"/>
                    </a:xfrm>
                    <a:prstGeom prst="rect">
                      <a:avLst/>
                    </a:prstGeom>
                    <a:noFill/>
                    <a:ln>
                      <a:noFill/>
                    </a:ln>
                  </pic:spPr>
                </pic:pic>
              </a:graphicData>
            </a:graphic>
          </wp:inline>
        </w:drawing>
      </w:r>
      <w:r w:rsidRPr="004E6916">
        <w:rPr>
          <w:rFonts w:ascii="Times New Roman" w:eastAsia="宋体" w:hAnsi="Times New Roman" w:cs="Times New Roman"/>
          <w:sz w:val="24"/>
          <w:szCs w:val="24"/>
        </w:rPr>
        <w:t xml:space="preserve"> </w:t>
      </w:r>
      <w:r w:rsidRPr="004E6916">
        <w:rPr>
          <w:rFonts w:ascii="Times New Roman" w:eastAsia="宋体" w:hAnsi="Times New Roman" w:cs="Times New Roman"/>
          <w:noProof/>
          <w:sz w:val="24"/>
          <w:szCs w:val="24"/>
        </w:rPr>
        <w:drawing>
          <wp:inline distT="0" distB="0" distL="0" distR="0" wp14:anchorId="6AA9DA4F" wp14:editId="012AAA43">
            <wp:extent cx="2930400" cy="2880000"/>
            <wp:effectExtent l="0" t="0" r="3810" b="0"/>
            <wp:docPr id="16" name="图片 16" descr="C:\Users\DELL\AppData\Local\Temp\16317590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AppData\Local\Temp\1631759067(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30400" cy="2880000"/>
                    </a:xfrm>
                    <a:prstGeom prst="rect">
                      <a:avLst/>
                    </a:prstGeom>
                    <a:noFill/>
                    <a:ln>
                      <a:noFill/>
                    </a:ln>
                  </pic:spPr>
                </pic:pic>
              </a:graphicData>
            </a:graphic>
          </wp:inline>
        </w:drawing>
      </w:r>
    </w:p>
    <w:p w14:paraId="3410EE16" w14:textId="632D0C0A" w:rsidR="00AA3303" w:rsidRPr="004E6916" w:rsidRDefault="00AA3303"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5.9.6  </w:t>
      </w:r>
      <w:r w:rsidR="00F8147B" w:rsidRPr="004E6916">
        <w:rPr>
          <w:rFonts w:ascii="Times New Roman" w:eastAsia="宋体" w:hAnsi="Times New Roman" w:cs="Times New Roman"/>
          <w:sz w:val="24"/>
          <w:szCs w:val="24"/>
        </w:rPr>
        <w:t>防火隔墙</w:t>
      </w:r>
      <w:r w:rsidR="0047464A" w:rsidRPr="004E6916">
        <w:rPr>
          <w:rFonts w:ascii="Times New Roman" w:eastAsia="宋体" w:hAnsi="Times New Roman" w:cs="Times New Roman"/>
          <w:sz w:val="24"/>
          <w:szCs w:val="24"/>
        </w:rPr>
        <w:t>紧邻部位采用</w:t>
      </w:r>
      <w:r w:rsidR="00F8147B" w:rsidRPr="004E6916">
        <w:rPr>
          <w:rFonts w:ascii="Times New Roman" w:eastAsia="宋体" w:hAnsi="Times New Roman" w:cs="Times New Roman"/>
          <w:sz w:val="24"/>
          <w:szCs w:val="24"/>
        </w:rPr>
        <w:t>建筑幕墙时，</w:t>
      </w:r>
      <w:r w:rsidR="0047464A" w:rsidRPr="004E6916">
        <w:rPr>
          <w:rFonts w:ascii="Times New Roman" w:eastAsia="宋体" w:hAnsi="Times New Roman" w:cs="Times New Roman"/>
          <w:sz w:val="24"/>
          <w:szCs w:val="24"/>
        </w:rPr>
        <w:t>建筑幕墙</w:t>
      </w:r>
      <w:r w:rsidR="00165800" w:rsidRPr="004E6916">
        <w:rPr>
          <w:rFonts w:ascii="Times New Roman" w:eastAsia="宋体" w:hAnsi="Times New Roman" w:cs="Times New Roman"/>
          <w:sz w:val="24"/>
          <w:szCs w:val="24"/>
        </w:rPr>
        <w:t>应具有防火构造，且耐火极限不低于外墙要求。同时，幕墙宽度应符合下列要求</w:t>
      </w:r>
    </w:p>
    <w:p w14:paraId="3A52CC21" w14:textId="77508B5E" w:rsidR="003C177B" w:rsidRPr="004E6916" w:rsidRDefault="00AA3303" w:rsidP="008254EB">
      <w:pPr>
        <w:spacing w:line="360" w:lineRule="auto"/>
        <w:ind w:firstLine="420"/>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1</w:t>
      </w:r>
      <w:r w:rsidR="008C35EF"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若</w:t>
      </w:r>
      <w:r w:rsidR="0047464A" w:rsidRPr="004E6916">
        <w:rPr>
          <w:rFonts w:ascii="Times New Roman" w:eastAsia="宋体" w:hAnsi="Times New Roman" w:cs="Times New Roman"/>
          <w:sz w:val="24"/>
          <w:szCs w:val="24"/>
        </w:rPr>
        <w:t>幕墙远离防火隔墙侧为</w:t>
      </w:r>
      <w:r w:rsidRPr="004E6916">
        <w:rPr>
          <w:rFonts w:ascii="Times New Roman" w:eastAsia="宋体" w:hAnsi="Times New Roman" w:cs="Times New Roman"/>
          <w:sz w:val="24"/>
          <w:szCs w:val="24"/>
        </w:rPr>
        <w:t>难燃或可燃墙体</w:t>
      </w:r>
      <w:r w:rsidR="0047464A" w:rsidRPr="004E6916">
        <w:rPr>
          <w:rFonts w:ascii="Times New Roman" w:eastAsia="宋体" w:hAnsi="Times New Roman" w:cs="Times New Roman"/>
          <w:sz w:val="24"/>
          <w:szCs w:val="24"/>
        </w:rPr>
        <w:t>时</w:t>
      </w:r>
      <w:r w:rsidRPr="004E6916">
        <w:rPr>
          <w:rFonts w:ascii="Times New Roman" w:eastAsia="宋体" w:hAnsi="Times New Roman" w:cs="Times New Roman"/>
          <w:sz w:val="24"/>
          <w:szCs w:val="24"/>
        </w:rPr>
        <w:t>，每侧幕墙宽度不应小于</w:t>
      </w:r>
      <w:r w:rsidRPr="004E6916">
        <w:rPr>
          <w:rFonts w:ascii="Times New Roman" w:eastAsia="宋体" w:hAnsi="Times New Roman" w:cs="Times New Roman"/>
          <w:sz w:val="24"/>
          <w:szCs w:val="24"/>
        </w:rPr>
        <w:t>2.0m</w:t>
      </w:r>
      <w:r w:rsidR="00584261" w:rsidRPr="004E6916">
        <w:rPr>
          <w:rFonts w:ascii="Times New Roman" w:eastAsia="宋体" w:hAnsi="Times New Roman" w:cs="Times New Roman"/>
          <w:sz w:val="24"/>
          <w:szCs w:val="24"/>
        </w:rPr>
        <w:t xml:space="preserve"> </w:t>
      </w:r>
      <w:r w:rsidR="00584261" w:rsidRPr="004E6916">
        <w:rPr>
          <w:rFonts w:ascii="Times New Roman" w:eastAsia="宋体" w:hAnsi="Times New Roman" w:cs="Times New Roman"/>
          <w:sz w:val="24"/>
          <w:szCs w:val="24"/>
        </w:rPr>
        <w:t>【图示</w:t>
      </w:r>
      <w:r w:rsidR="00584261" w:rsidRPr="004E6916">
        <w:rPr>
          <w:rFonts w:ascii="Times New Roman" w:eastAsia="宋体" w:hAnsi="Times New Roman" w:cs="Times New Roman"/>
          <w:sz w:val="24"/>
          <w:szCs w:val="24"/>
        </w:rPr>
        <w:t>1</w:t>
      </w:r>
      <w:r w:rsidR="00584261" w:rsidRPr="004E6916">
        <w:rPr>
          <w:rFonts w:ascii="Times New Roman" w:eastAsia="宋体" w:hAnsi="Times New Roman" w:cs="Times New Roman"/>
          <w:sz w:val="24"/>
          <w:szCs w:val="24"/>
        </w:rPr>
        <w:t>】</w:t>
      </w:r>
      <w:r w:rsidRPr="004E6916">
        <w:rPr>
          <w:rFonts w:ascii="Times New Roman" w:eastAsia="宋体" w:hAnsi="Times New Roman" w:cs="Times New Roman"/>
          <w:sz w:val="24"/>
          <w:szCs w:val="24"/>
        </w:rPr>
        <w:t>；</w:t>
      </w:r>
    </w:p>
    <w:p w14:paraId="5CD28BCD" w14:textId="1416E127" w:rsidR="00626A97" w:rsidRPr="004E6916" w:rsidRDefault="00626A97" w:rsidP="008254EB">
      <w:pPr>
        <w:spacing w:line="360" w:lineRule="auto"/>
        <w:ind w:firstLine="420"/>
        <w:contextualSpacing/>
        <w:jc w:val="center"/>
        <w:rPr>
          <w:rFonts w:ascii="Times New Roman" w:eastAsia="宋体" w:hAnsi="Times New Roman" w:cs="Times New Roman"/>
          <w:sz w:val="24"/>
          <w:szCs w:val="24"/>
        </w:rPr>
      </w:pPr>
      <w:r w:rsidRPr="004E6916">
        <w:rPr>
          <w:rFonts w:ascii="Times New Roman" w:eastAsia="宋体" w:hAnsi="Times New Roman" w:cs="Times New Roman"/>
          <w:noProof/>
          <w:sz w:val="24"/>
          <w:szCs w:val="24"/>
        </w:rPr>
        <w:drawing>
          <wp:inline distT="0" distB="0" distL="0" distR="0" wp14:anchorId="20D7A3B7" wp14:editId="3002A3EB">
            <wp:extent cx="3765600" cy="2073600"/>
            <wp:effectExtent l="0" t="0" r="6350" b="3175"/>
            <wp:docPr id="20" name="图片 20" descr="C:\Users\DELL\AppData\Local\Temp\16317591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LL\AppData\Local\Temp\1631759152(1).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65600" cy="2073600"/>
                    </a:xfrm>
                    <a:prstGeom prst="rect">
                      <a:avLst/>
                    </a:prstGeom>
                    <a:noFill/>
                    <a:ln>
                      <a:noFill/>
                    </a:ln>
                  </pic:spPr>
                </pic:pic>
              </a:graphicData>
            </a:graphic>
          </wp:inline>
        </w:drawing>
      </w:r>
    </w:p>
    <w:p w14:paraId="463EA66F" w14:textId="4CAADBF6" w:rsidR="00AA3303" w:rsidRPr="004E6916" w:rsidRDefault="00AA3303" w:rsidP="008254EB">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    2</w:t>
      </w:r>
      <w:r w:rsidR="008C35EF"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若</w:t>
      </w:r>
      <w:r w:rsidR="0047464A" w:rsidRPr="004E6916">
        <w:rPr>
          <w:rFonts w:ascii="Times New Roman" w:eastAsia="宋体" w:hAnsi="Times New Roman" w:cs="Times New Roman"/>
          <w:sz w:val="24"/>
          <w:szCs w:val="24"/>
        </w:rPr>
        <w:t>幕墙远离防火隔墙侧为</w:t>
      </w:r>
      <w:r w:rsidRPr="004E6916">
        <w:rPr>
          <w:rFonts w:ascii="Times New Roman" w:eastAsia="宋体" w:hAnsi="Times New Roman" w:cs="Times New Roman"/>
          <w:sz w:val="24"/>
          <w:szCs w:val="24"/>
        </w:rPr>
        <w:t>普通</w:t>
      </w:r>
      <w:r w:rsidR="0047464A" w:rsidRPr="004E6916">
        <w:rPr>
          <w:rFonts w:ascii="Times New Roman" w:eastAsia="宋体" w:hAnsi="Times New Roman" w:cs="Times New Roman"/>
          <w:sz w:val="24"/>
          <w:szCs w:val="24"/>
        </w:rPr>
        <w:t>门窗</w:t>
      </w:r>
      <w:r w:rsidRPr="004E6916">
        <w:rPr>
          <w:rFonts w:ascii="Times New Roman" w:eastAsia="宋体" w:hAnsi="Times New Roman" w:cs="Times New Roman"/>
          <w:sz w:val="24"/>
          <w:szCs w:val="24"/>
        </w:rPr>
        <w:t>洞口时，</w:t>
      </w:r>
      <w:r w:rsidR="0047464A" w:rsidRPr="004E6916">
        <w:rPr>
          <w:rFonts w:ascii="Times New Roman" w:eastAsia="宋体" w:hAnsi="Times New Roman" w:cs="Times New Roman"/>
          <w:sz w:val="24"/>
          <w:szCs w:val="24"/>
        </w:rPr>
        <w:t>总幕墙宽度不应小于</w:t>
      </w:r>
      <w:r w:rsidR="0047464A" w:rsidRPr="004E6916">
        <w:rPr>
          <w:rFonts w:ascii="Times New Roman" w:eastAsia="宋体" w:hAnsi="Times New Roman" w:cs="Times New Roman"/>
          <w:sz w:val="24"/>
          <w:szCs w:val="24"/>
        </w:rPr>
        <w:t>2.0m</w:t>
      </w:r>
      <w:r w:rsidR="00584261" w:rsidRPr="004E6916">
        <w:rPr>
          <w:rFonts w:ascii="Times New Roman" w:eastAsia="宋体" w:hAnsi="Times New Roman" w:cs="Times New Roman"/>
          <w:sz w:val="24"/>
          <w:szCs w:val="24"/>
        </w:rPr>
        <w:t>【图示</w:t>
      </w:r>
      <w:r w:rsidR="00584261" w:rsidRPr="004E6916">
        <w:rPr>
          <w:rFonts w:ascii="Times New Roman" w:eastAsia="宋体" w:hAnsi="Times New Roman" w:cs="Times New Roman"/>
          <w:sz w:val="24"/>
          <w:szCs w:val="24"/>
        </w:rPr>
        <w:t>2</w:t>
      </w:r>
      <w:r w:rsidR="00584261" w:rsidRPr="004E6916">
        <w:rPr>
          <w:rFonts w:ascii="Times New Roman" w:eastAsia="宋体" w:hAnsi="Times New Roman" w:cs="Times New Roman"/>
          <w:sz w:val="24"/>
          <w:szCs w:val="24"/>
        </w:rPr>
        <w:t>】</w:t>
      </w:r>
      <w:r w:rsidRPr="004E6916">
        <w:rPr>
          <w:rFonts w:ascii="Times New Roman" w:eastAsia="宋体" w:hAnsi="Times New Roman" w:cs="Times New Roman"/>
          <w:sz w:val="24"/>
          <w:szCs w:val="24"/>
        </w:rPr>
        <w:t>。</w:t>
      </w:r>
    </w:p>
    <w:p w14:paraId="1B0ED131" w14:textId="227C14FA" w:rsidR="00A87B68" w:rsidRPr="004E6916" w:rsidRDefault="00626A97" w:rsidP="00A87B68">
      <w:pPr>
        <w:spacing w:line="360" w:lineRule="auto"/>
        <w:contextualSpacing/>
        <w:jc w:val="center"/>
        <w:rPr>
          <w:rFonts w:ascii="Times New Roman" w:hAnsi="Times New Roman" w:cs="Times New Roman"/>
          <w:sz w:val="28"/>
          <w:szCs w:val="24"/>
        </w:rPr>
      </w:pPr>
      <w:r w:rsidRPr="004E6916">
        <w:rPr>
          <w:rFonts w:ascii="Times New Roman" w:eastAsia="宋体" w:hAnsi="Times New Roman" w:cs="Times New Roman"/>
          <w:noProof/>
          <w:sz w:val="24"/>
          <w:szCs w:val="24"/>
        </w:rPr>
        <w:lastRenderedPageBreak/>
        <w:drawing>
          <wp:inline distT="0" distB="0" distL="0" distR="0" wp14:anchorId="4937A504" wp14:editId="5EDC140C">
            <wp:extent cx="3844800" cy="2044800"/>
            <wp:effectExtent l="0" t="0" r="3810" b="0"/>
            <wp:docPr id="21" name="图片 21" descr="C:\Users\DELL\AppData\Local\Temp\16317592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LL\AppData\Local\Temp\1631759212(1).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44800" cy="2044800"/>
                    </a:xfrm>
                    <a:prstGeom prst="rect">
                      <a:avLst/>
                    </a:prstGeom>
                    <a:noFill/>
                    <a:ln>
                      <a:noFill/>
                    </a:ln>
                  </pic:spPr>
                </pic:pic>
              </a:graphicData>
            </a:graphic>
          </wp:inline>
        </w:drawing>
      </w:r>
      <w:bookmarkStart w:id="219" w:name="_Toc80086680"/>
      <w:bookmarkStart w:id="220" w:name="_Toc86651647"/>
      <w:r w:rsidR="00A87B68" w:rsidRPr="004E6916">
        <w:rPr>
          <w:rFonts w:ascii="Times New Roman" w:hAnsi="Times New Roman" w:cs="Times New Roman"/>
          <w:sz w:val="28"/>
          <w:szCs w:val="24"/>
        </w:rPr>
        <w:br w:type="page"/>
      </w:r>
    </w:p>
    <w:p w14:paraId="0E693161" w14:textId="093D9877" w:rsidR="0002117A" w:rsidRPr="004E6916" w:rsidRDefault="0002117A" w:rsidP="00C55A61">
      <w:pPr>
        <w:pStyle w:val="1"/>
        <w:spacing w:beforeLines="50" w:before="156" w:afterLines="50" w:after="156" w:line="360" w:lineRule="auto"/>
        <w:jc w:val="center"/>
        <w:rPr>
          <w:rFonts w:ascii="Times New Roman" w:hAnsi="Times New Roman" w:cs="Times New Roman"/>
          <w:sz w:val="28"/>
          <w:szCs w:val="24"/>
        </w:rPr>
      </w:pPr>
      <w:bookmarkStart w:id="221" w:name="_Toc86743102"/>
      <w:bookmarkStart w:id="222" w:name="_Toc86743362"/>
      <w:bookmarkStart w:id="223" w:name="_Toc86743426"/>
      <w:bookmarkStart w:id="224" w:name="_Toc86745231"/>
      <w:bookmarkStart w:id="225" w:name="_Toc88235033"/>
      <w:r w:rsidRPr="004E6916">
        <w:rPr>
          <w:rFonts w:ascii="Times New Roman" w:hAnsi="Times New Roman" w:cs="Times New Roman"/>
          <w:sz w:val="28"/>
          <w:szCs w:val="24"/>
        </w:rPr>
        <w:lastRenderedPageBreak/>
        <w:t xml:space="preserve">6  </w:t>
      </w:r>
      <w:r w:rsidRPr="004E6916">
        <w:rPr>
          <w:rFonts w:ascii="Times New Roman" w:hAnsi="Times New Roman" w:cs="Times New Roman"/>
          <w:sz w:val="28"/>
          <w:szCs w:val="24"/>
        </w:rPr>
        <w:t>结构设计</w:t>
      </w:r>
      <w:bookmarkEnd w:id="219"/>
      <w:bookmarkEnd w:id="220"/>
      <w:bookmarkEnd w:id="221"/>
      <w:bookmarkEnd w:id="222"/>
      <w:bookmarkEnd w:id="223"/>
      <w:bookmarkEnd w:id="224"/>
      <w:bookmarkEnd w:id="225"/>
    </w:p>
    <w:p w14:paraId="74980B23" w14:textId="77777777" w:rsidR="0002117A" w:rsidRPr="004E6916" w:rsidRDefault="0002117A" w:rsidP="00C55A61">
      <w:pPr>
        <w:pStyle w:val="2"/>
        <w:spacing w:beforeLines="50" w:before="156" w:after="0" w:line="360" w:lineRule="auto"/>
        <w:jc w:val="center"/>
        <w:rPr>
          <w:rFonts w:ascii="Times New Roman" w:eastAsiaTheme="minorEastAsia" w:hAnsi="Times New Roman" w:cs="Times New Roman"/>
          <w:sz w:val="24"/>
          <w:szCs w:val="24"/>
        </w:rPr>
      </w:pPr>
      <w:bookmarkStart w:id="226" w:name="_Toc80086681"/>
      <w:bookmarkStart w:id="227" w:name="_Toc86651648"/>
      <w:bookmarkStart w:id="228" w:name="_Toc86743103"/>
      <w:bookmarkStart w:id="229" w:name="_Toc86743363"/>
      <w:bookmarkStart w:id="230" w:name="_Toc86743427"/>
      <w:bookmarkStart w:id="231" w:name="_Toc86745232"/>
      <w:bookmarkStart w:id="232" w:name="_Toc88235034"/>
      <w:r w:rsidRPr="004E6916">
        <w:rPr>
          <w:rFonts w:ascii="Times New Roman" w:eastAsiaTheme="minorEastAsia" w:hAnsi="Times New Roman" w:cs="Times New Roman"/>
          <w:sz w:val="24"/>
          <w:szCs w:val="24"/>
        </w:rPr>
        <w:t xml:space="preserve">6.1  </w:t>
      </w:r>
      <w:r w:rsidRPr="004E6916">
        <w:rPr>
          <w:rFonts w:ascii="Times New Roman" w:eastAsiaTheme="minorEastAsia" w:hAnsi="Times New Roman" w:cs="Times New Roman"/>
          <w:sz w:val="24"/>
          <w:szCs w:val="24"/>
        </w:rPr>
        <w:t>一般规定</w:t>
      </w:r>
      <w:bookmarkEnd w:id="226"/>
      <w:bookmarkEnd w:id="227"/>
      <w:bookmarkEnd w:id="228"/>
      <w:bookmarkEnd w:id="229"/>
      <w:bookmarkEnd w:id="230"/>
      <w:bookmarkEnd w:id="231"/>
      <w:bookmarkEnd w:id="232"/>
    </w:p>
    <w:p w14:paraId="07F020B3"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6.1.1  </w:t>
      </w:r>
      <w:r w:rsidRPr="004E6916">
        <w:rPr>
          <w:rFonts w:ascii="Times New Roman" w:eastAsia="宋体" w:hAnsi="Times New Roman" w:cs="Times New Roman"/>
          <w:sz w:val="24"/>
          <w:szCs w:val="24"/>
        </w:rPr>
        <w:t>建筑幕墙应按照围护结构进行设计。建筑幕墙的支承结构不应分担主体结构所承受的荷载和作用，其结构设计只应考虑自重、幕墙面板传递的荷载与作用，以及主体结构变形或振动的影响。</w:t>
      </w:r>
    </w:p>
    <w:p w14:paraId="2223248F"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6.1.2  </w:t>
      </w:r>
      <w:r w:rsidRPr="004E6916">
        <w:rPr>
          <w:rFonts w:ascii="Times New Roman" w:eastAsia="宋体" w:hAnsi="Times New Roman" w:cs="Times New Roman"/>
          <w:sz w:val="24"/>
          <w:szCs w:val="24"/>
        </w:rPr>
        <w:t>抗震设防烈度为</w:t>
      </w:r>
      <w:r w:rsidRPr="004E6916">
        <w:rPr>
          <w:rFonts w:ascii="Times New Roman" w:eastAsia="宋体" w:hAnsi="Times New Roman" w:cs="Times New Roman"/>
          <w:sz w:val="24"/>
          <w:szCs w:val="24"/>
        </w:rPr>
        <w:t>6</w:t>
      </w:r>
      <w:r w:rsidRPr="004E6916">
        <w:rPr>
          <w:rFonts w:ascii="Times New Roman" w:eastAsia="宋体" w:hAnsi="Times New Roman" w:cs="Times New Roman"/>
          <w:sz w:val="24"/>
          <w:szCs w:val="24"/>
        </w:rPr>
        <w:t>度及以上地区的幕墙工程，应进行抗震设计，并应符合《建筑抗震设计规范》</w:t>
      </w:r>
      <w:r w:rsidRPr="004E6916">
        <w:rPr>
          <w:rFonts w:ascii="Times New Roman" w:eastAsia="宋体" w:hAnsi="Times New Roman" w:cs="Times New Roman"/>
          <w:sz w:val="24"/>
          <w:szCs w:val="24"/>
        </w:rPr>
        <w:t>GB50011</w:t>
      </w:r>
      <w:r w:rsidRPr="004E6916">
        <w:rPr>
          <w:rFonts w:ascii="Times New Roman" w:eastAsia="宋体" w:hAnsi="Times New Roman" w:cs="Times New Roman"/>
          <w:sz w:val="24"/>
          <w:szCs w:val="24"/>
        </w:rPr>
        <w:t>对</w:t>
      </w:r>
      <w:proofErr w:type="gramStart"/>
      <w:r w:rsidRPr="004E6916">
        <w:rPr>
          <w:rFonts w:ascii="Times New Roman" w:eastAsia="宋体" w:hAnsi="Times New Roman" w:cs="Times New Roman"/>
          <w:sz w:val="24"/>
          <w:szCs w:val="24"/>
        </w:rPr>
        <w:t>建筑非</w:t>
      </w:r>
      <w:proofErr w:type="gramEnd"/>
      <w:r w:rsidRPr="004E6916">
        <w:rPr>
          <w:rFonts w:ascii="Times New Roman" w:eastAsia="宋体" w:hAnsi="Times New Roman" w:cs="Times New Roman"/>
          <w:sz w:val="24"/>
          <w:szCs w:val="24"/>
        </w:rPr>
        <w:t>结构构件的抗震设计要求。</w:t>
      </w:r>
    </w:p>
    <w:p w14:paraId="393E37E6"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6.1.3  </w:t>
      </w:r>
      <w:r w:rsidRPr="004E6916">
        <w:rPr>
          <w:rFonts w:ascii="Times New Roman" w:eastAsia="宋体" w:hAnsi="Times New Roman" w:cs="Times New Roman"/>
          <w:sz w:val="24"/>
          <w:szCs w:val="24"/>
        </w:rPr>
        <w:t>建筑幕墙面板、支承结构以及连接设计应符合《玻璃幕墙工程技术规范》</w:t>
      </w:r>
      <w:r w:rsidRPr="004E6916">
        <w:rPr>
          <w:rFonts w:ascii="Times New Roman" w:eastAsia="宋体" w:hAnsi="Times New Roman" w:cs="Times New Roman"/>
          <w:sz w:val="24"/>
          <w:szCs w:val="24"/>
        </w:rPr>
        <w:t>JGJ 102</w:t>
      </w:r>
      <w:r w:rsidRPr="004E6916">
        <w:rPr>
          <w:rFonts w:ascii="Times New Roman" w:eastAsia="宋体" w:hAnsi="Times New Roman" w:cs="Times New Roman"/>
          <w:sz w:val="24"/>
          <w:szCs w:val="24"/>
        </w:rPr>
        <w:t>、《金属与石材幕墙工程技术规范》</w:t>
      </w:r>
      <w:r w:rsidRPr="004E6916">
        <w:rPr>
          <w:rFonts w:ascii="Times New Roman" w:eastAsia="宋体" w:hAnsi="Times New Roman" w:cs="Times New Roman"/>
          <w:sz w:val="24"/>
          <w:szCs w:val="24"/>
        </w:rPr>
        <w:t>JGJ 133</w:t>
      </w:r>
      <w:r w:rsidRPr="004E6916">
        <w:rPr>
          <w:rFonts w:ascii="Times New Roman" w:eastAsia="宋体" w:hAnsi="Times New Roman" w:cs="Times New Roman"/>
          <w:sz w:val="24"/>
          <w:szCs w:val="24"/>
        </w:rPr>
        <w:t>、《人造板材幕墙工程技术规范》</w:t>
      </w:r>
      <w:r w:rsidRPr="004E6916">
        <w:rPr>
          <w:rFonts w:ascii="Times New Roman" w:eastAsia="宋体" w:hAnsi="Times New Roman" w:cs="Times New Roman"/>
          <w:sz w:val="24"/>
          <w:szCs w:val="24"/>
        </w:rPr>
        <w:t>JGJ 336</w:t>
      </w:r>
      <w:r w:rsidRPr="004E6916">
        <w:rPr>
          <w:rFonts w:ascii="Times New Roman" w:eastAsia="宋体" w:hAnsi="Times New Roman" w:cs="Times New Roman"/>
          <w:sz w:val="24"/>
          <w:szCs w:val="24"/>
        </w:rPr>
        <w:t>、《建筑抗震设计规范》</w:t>
      </w:r>
      <w:r w:rsidRPr="004E6916">
        <w:rPr>
          <w:rFonts w:ascii="Times New Roman" w:eastAsia="宋体" w:hAnsi="Times New Roman" w:cs="Times New Roman"/>
          <w:sz w:val="24"/>
          <w:szCs w:val="24"/>
        </w:rPr>
        <w:t>GB 50011</w:t>
      </w:r>
      <w:r w:rsidRPr="004E6916">
        <w:rPr>
          <w:rFonts w:ascii="Times New Roman" w:eastAsia="宋体" w:hAnsi="Times New Roman" w:cs="Times New Roman"/>
          <w:sz w:val="24"/>
          <w:szCs w:val="24"/>
        </w:rPr>
        <w:t>、《索结构技术规程》</w:t>
      </w:r>
      <w:r w:rsidRPr="004E6916">
        <w:rPr>
          <w:rFonts w:ascii="Times New Roman" w:eastAsia="宋体" w:hAnsi="Times New Roman" w:cs="Times New Roman"/>
          <w:sz w:val="24"/>
          <w:szCs w:val="24"/>
        </w:rPr>
        <w:t>JGJ 257</w:t>
      </w:r>
      <w:r w:rsidRPr="004E6916">
        <w:rPr>
          <w:rFonts w:ascii="Times New Roman" w:eastAsia="宋体" w:hAnsi="Times New Roman" w:cs="Times New Roman"/>
          <w:sz w:val="24"/>
          <w:szCs w:val="24"/>
        </w:rPr>
        <w:t>、《建筑结构荷载规范》</w:t>
      </w:r>
      <w:r w:rsidRPr="004E6916">
        <w:rPr>
          <w:rFonts w:ascii="Times New Roman" w:eastAsia="宋体" w:hAnsi="Times New Roman" w:cs="Times New Roman"/>
          <w:sz w:val="24"/>
          <w:szCs w:val="24"/>
        </w:rPr>
        <w:t>GB 50009</w:t>
      </w:r>
      <w:r w:rsidRPr="004E6916">
        <w:rPr>
          <w:rFonts w:ascii="Times New Roman" w:eastAsia="宋体" w:hAnsi="Times New Roman" w:cs="Times New Roman"/>
          <w:sz w:val="24"/>
          <w:szCs w:val="24"/>
        </w:rPr>
        <w:t>、《钢结构设计标准》</w:t>
      </w:r>
      <w:r w:rsidRPr="004E6916">
        <w:rPr>
          <w:rFonts w:ascii="Times New Roman" w:eastAsia="宋体" w:hAnsi="Times New Roman" w:cs="Times New Roman"/>
          <w:sz w:val="24"/>
          <w:szCs w:val="24"/>
        </w:rPr>
        <w:t>GB 50017</w:t>
      </w:r>
      <w:r w:rsidRPr="004E6916">
        <w:rPr>
          <w:rFonts w:ascii="Times New Roman" w:eastAsia="宋体" w:hAnsi="Times New Roman" w:cs="Times New Roman"/>
          <w:sz w:val="24"/>
          <w:szCs w:val="24"/>
        </w:rPr>
        <w:t>、《铝合金结构设计规范》</w:t>
      </w:r>
      <w:r w:rsidRPr="004E6916">
        <w:rPr>
          <w:rFonts w:ascii="Times New Roman" w:eastAsia="宋体" w:hAnsi="Times New Roman" w:cs="Times New Roman"/>
          <w:sz w:val="24"/>
          <w:szCs w:val="24"/>
        </w:rPr>
        <w:t>GB 50429</w:t>
      </w:r>
      <w:r w:rsidRPr="004E6916">
        <w:rPr>
          <w:rFonts w:ascii="Times New Roman" w:eastAsia="宋体" w:hAnsi="Times New Roman" w:cs="Times New Roman"/>
          <w:sz w:val="24"/>
          <w:szCs w:val="24"/>
        </w:rPr>
        <w:t>、《冷弯薄壁型钢结构技术规范》</w:t>
      </w:r>
      <w:r w:rsidRPr="004E6916">
        <w:rPr>
          <w:rFonts w:ascii="Times New Roman" w:eastAsia="宋体" w:hAnsi="Times New Roman" w:cs="Times New Roman"/>
          <w:sz w:val="24"/>
          <w:szCs w:val="24"/>
        </w:rPr>
        <w:t>GB 50018</w:t>
      </w:r>
      <w:r w:rsidRPr="004E6916">
        <w:rPr>
          <w:rFonts w:ascii="Times New Roman" w:eastAsia="宋体" w:hAnsi="Times New Roman" w:cs="Times New Roman"/>
          <w:sz w:val="24"/>
          <w:szCs w:val="24"/>
        </w:rPr>
        <w:t>、《混凝土结构后锚固技术规程》</w:t>
      </w:r>
      <w:r w:rsidRPr="004E6916">
        <w:rPr>
          <w:rFonts w:ascii="Times New Roman" w:eastAsia="宋体" w:hAnsi="Times New Roman" w:cs="Times New Roman"/>
          <w:sz w:val="24"/>
          <w:szCs w:val="24"/>
        </w:rPr>
        <w:t>JGJ 145</w:t>
      </w:r>
      <w:r w:rsidRPr="004E6916">
        <w:rPr>
          <w:rFonts w:ascii="Times New Roman" w:eastAsia="宋体" w:hAnsi="Times New Roman" w:cs="Times New Roman"/>
          <w:sz w:val="24"/>
          <w:szCs w:val="24"/>
        </w:rPr>
        <w:t>和《不锈钢结构技术规范》</w:t>
      </w:r>
      <w:r w:rsidRPr="004E6916">
        <w:rPr>
          <w:rFonts w:ascii="Times New Roman" w:eastAsia="宋体" w:hAnsi="Times New Roman" w:cs="Times New Roman"/>
          <w:sz w:val="24"/>
          <w:szCs w:val="24"/>
        </w:rPr>
        <w:t>CECS 410</w:t>
      </w:r>
      <w:r w:rsidRPr="004E6916">
        <w:rPr>
          <w:rFonts w:ascii="Times New Roman" w:eastAsia="宋体" w:hAnsi="Times New Roman" w:cs="Times New Roman"/>
          <w:sz w:val="24"/>
          <w:szCs w:val="24"/>
        </w:rPr>
        <w:t>的相关规定。</w:t>
      </w:r>
    </w:p>
    <w:p w14:paraId="22F34401" w14:textId="71AC6273"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6.1.4  </w:t>
      </w:r>
      <w:r w:rsidRPr="004E6916">
        <w:rPr>
          <w:rFonts w:ascii="Times New Roman" w:eastAsia="宋体" w:hAnsi="Times New Roman" w:cs="Times New Roman"/>
          <w:sz w:val="24"/>
          <w:szCs w:val="24"/>
        </w:rPr>
        <w:t>幕墙面板、支承结构或构件的挠度容许值应按《玻璃幕墙工程技术规范》</w:t>
      </w:r>
      <w:r w:rsidRPr="004E6916">
        <w:rPr>
          <w:rFonts w:ascii="Times New Roman" w:eastAsia="宋体" w:hAnsi="Times New Roman" w:cs="Times New Roman"/>
          <w:sz w:val="24"/>
          <w:szCs w:val="24"/>
        </w:rPr>
        <w:t>JGJ 102</w:t>
      </w:r>
      <w:r w:rsidRPr="004E6916">
        <w:rPr>
          <w:rFonts w:ascii="Times New Roman" w:eastAsia="宋体" w:hAnsi="Times New Roman" w:cs="Times New Roman"/>
          <w:sz w:val="24"/>
          <w:szCs w:val="24"/>
        </w:rPr>
        <w:t>、《金属与石材幕墙工程技术规范》</w:t>
      </w:r>
      <w:r w:rsidRPr="004E6916">
        <w:rPr>
          <w:rFonts w:ascii="Times New Roman" w:eastAsia="宋体" w:hAnsi="Times New Roman" w:cs="Times New Roman"/>
          <w:sz w:val="24"/>
          <w:szCs w:val="24"/>
        </w:rPr>
        <w:t>JGJ 133</w:t>
      </w:r>
      <w:r w:rsidRPr="004E6916">
        <w:rPr>
          <w:rFonts w:ascii="Times New Roman" w:eastAsia="宋体" w:hAnsi="Times New Roman" w:cs="Times New Roman"/>
          <w:sz w:val="24"/>
          <w:szCs w:val="24"/>
        </w:rPr>
        <w:t>、《人造板材幕墙工程技术规范》</w:t>
      </w:r>
      <w:r w:rsidRPr="004E6916">
        <w:rPr>
          <w:rFonts w:ascii="Times New Roman" w:eastAsia="宋体" w:hAnsi="Times New Roman" w:cs="Times New Roman"/>
          <w:sz w:val="24"/>
          <w:szCs w:val="24"/>
        </w:rPr>
        <w:t>JGJ 336</w:t>
      </w:r>
      <w:r w:rsidRPr="004E6916">
        <w:rPr>
          <w:rFonts w:ascii="Times New Roman" w:eastAsia="宋体" w:hAnsi="Times New Roman" w:cs="Times New Roman"/>
          <w:sz w:val="24"/>
          <w:szCs w:val="24"/>
        </w:rPr>
        <w:t>、《索结构技术规程》</w:t>
      </w:r>
      <w:r w:rsidRPr="004E6916">
        <w:rPr>
          <w:rFonts w:ascii="Times New Roman" w:eastAsia="宋体" w:hAnsi="Times New Roman" w:cs="Times New Roman"/>
          <w:sz w:val="24"/>
          <w:szCs w:val="24"/>
        </w:rPr>
        <w:t>JGJ257</w:t>
      </w:r>
      <w:r w:rsidRPr="004E6916">
        <w:rPr>
          <w:rFonts w:ascii="Times New Roman" w:eastAsia="宋体" w:hAnsi="Times New Roman" w:cs="Times New Roman"/>
          <w:sz w:val="24"/>
          <w:szCs w:val="24"/>
        </w:rPr>
        <w:t>、《空间网格结构技术规程》</w:t>
      </w:r>
      <w:r w:rsidRPr="004E6916">
        <w:rPr>
          <w:rFonts w:ascii="Times New Roman" w:eastAsia="宋体" w:hAnsi="Times New Roman" w:cs="Times New Roman"/>
          <w:sz w:val="24"/>
          <w:szCs w:val="24"/>
        </w:rPr>
        <w:t>JGJ 7</w:t>
      </w:r>
      <w:r w:rsidRPr="004E6916">
        <w:rPr>
          <w:rFonts w:ascii="Times New Roman" w:eastAsia="宋体" w:hAnsi="Times New Roman" w:cs="Times New Roman"/>
          <w:sz w:val="24"/>
          <w:szCs w:val="24"/>
        </w:rPr>
        <w:t>的相关规定执行，也可按本标准附录</w:t>
      </w:r>
      <w:r w:rsidR="00396F6F">
        <w:rPr>
          <w:rFonts w:ascii="Times New Roman" w:eastAsia="宋体" w:hAnsi="Times New Roman" w:cs="Times New Roman" w:hint="eastAsia"/>
          <w:sz w:val="24"/>
          <w:szCs w:val="24"/>
        </w:rPr>
        <w:t>A</w:t>
      </w:r>
      <w:r w:rsidRPr="004E6916">
        <w:rPr>
          <w:rFonts w:ascii="Times New Roman" w:eastAsia="宋体" w:hAnsi="Times New Roman" w:cs="Times New Roman"/>
          <w:sz w:val="24"/>
          <w:szCs w:val="24"/>
        </w:rPr>
        <w:t>的规定执行。</w:t>
      </w:r>
    </w:p>
    <w:p w14:paraId="69849ED8" w14:textId="77777777" w:rsidR="0002117A" w:rsidRPr="004E6916" w:rsidRDefault="0002117A" w:rsidP="00C55A61">
      <w:pPr>
        <w:pStyle w:val="2"/>
        <w:spacing w:beforeLines="50" w:before="156" w:after="0" w:line="360" w:lineRule="auto"/>
        <w:jc w:val="center"/>
        <w:rPr>
          <w:rFonts w:ascii="Times New Roman" w:eastAsiaTheme="minorEastAsia" w:hAnsi="Times New Roman" w:cs="Times New Roman"/>
          <w:sz w:val="24"/>
          <w:szCs w:val="24"/>
        </w:rPr>
      </w:pPr>
      <w:bookmarkStart w:id="233" w:name="_Toc80086682"/>
      <w:bookmarkStart w:id="234" w:name="_Toc86651649"/>
      <w:bookmarkStart w:id="235" w:name="_Toc86743104"/>
      <w:bookmarkStart w:id="236" w:name="_Toc86743364"/>
      <w:bookmarkStart w:id="237" w:name="_Toc86743428"/>
      <w:bookmarkStart w:id="238" w:name="_Toc86745233"/>
      <w:bookmarkStart w:id="239" w:name="_Toc88235035"/>
      <w:r w:rsidRPr="004E6916">
        <w:rPr>
          <w:rFonts w:ascii="Times New Roman" w:eastAsiaTheme="minorEastAsia" w:hAnsi="Times New Roman" w:cs="Times New Roman"/>
          <w:sz w:val="24"/>
          <w:szCs w:val="24"/>
        </w:rPr>
        <w:t xml:space="preserve">6.2  </w:t>
      </w:r>
      <w:r w:rsidRPr="004E6916">
        <w:rPr>
          <w:rFonts w:ascii="Times New Roman" w:eastAsiaTheme="minorEastAsia" w:hAnsi="Times New Roman" w:cs="Times New Roman"/>
          <w:sz w:val="24"/>
          <w:szCs w:val="24"/>
        </w:rPr>
        <w:t>荷载作用及组合</w:t>
      </w:r>
      <w:bookmarkEnd w:id="233"/>
      <w:bookmarkEnd w:id="234"/>
      <w:bookmarkEnd w:id="235"/>
      <w:bookmarkEnd w:id="236"/>
      <w:bookmarkEnd w:id="237"/>
      <w:bookmarkEnd w:id="238"/>
      <w:bookmarkEnd w:id="239"/>
    </w:p>
    <w:p w14:paraId="1FCEC56C"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6.2.1  </w:t>
      </w:r>
      <w:r w:rsidRPr="004E6916">
        <w:rPr>
          <w:rFonts w:ascii="Times New Roman" w:eastAsia="宋体" w:hAnsi="Times New Roman" w:cs="Times New Roman"/>
          <w:sz w:val="24"/>
          <w:szCs w:val="24"/>
        </w:rPr>
        <w:t>幕墙结构设计时，应考虑下列荷载和作用：</w:t>
      </w:r>
    </w:p>
    <w:p w14:paraId="5A788ADD"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重力荷载、风荷载，抗震设计时，尚应考虑地震作用；</w:t>
      </w:r>
    </w:p>
    <w:p w14:paraId="5D7416D3"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斜幕墙、采光顶应考虑活荷载、施工检修荷载、雪荷载作用的影响；</w:t>
      </w:r>
    </w:p>
    <w:p w14:paraId="499C94FD"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Pr="004E6916">
        <w:rPr>
          <w:rFonts w:ascii="Times New Roman" w:eastAsia="宋体" w:hAnsi="Times New Roman" w:cs="Times New Roman"/>
          <w:sz w:val="24"/>
          <w:szCs w:val="24"/>
        </w:rPr>
        <w:t>应考虑不可忽略的温度作用、主体结构引起的附加变形影响；</w:t>
      </w:r>
    </w:p>
    <w:p w14:paraId="170C7CD0"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 </w:t>
      </w:r>
      <w:r w:rsidRPr="004E6916">
        <w:rPr>
          <w:rFonts w:ascii="Times New Roman" w:eastAsia="宋体" w:hAnsi="Times New Roman" w:cs="Times New Roman"/>
          <w:sz w:val="24"/>
          <w:szCs w:val="24"/>
        </w:rPr>
        <w:t>近人处玻璃面板宜考虑人体冲击作用；</w:t>
      </w:r>
    </w:p>
    <w:p w14:paraId="551CF54D"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 </w:t>
      </w:r>
      <w:r w:rsidRPr="004E6916">
        <w:rPr>
          <w:rFonts w:ascii="Times New Roman" w:eastAsia="宋体" w:hAnsi="Times New Roman" w:cs="Times New Roman"/>
          <w:sz w:val="24"/>
          <w:szCs w:val="24"/>
        </w:rPr>
        <w:t>沿海或台风多发地区，应考虑台风作用；</w:t>
      </w:r>
    </w:p>
    <w:p w14:paraId="52FB7E96"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 </w:t>
      </w:r>
      <w:r w:rsidRPr="004E6916">
        <w:rPr>
          <w:rFonts w:ascii="Times New Roman" w:eastAsia="宋体" w:hAnsi="Times New Roman" w:cs="Times New Roman"/>
          <w:sz w:val="24"/>
          <w:szCs w:val="24"/>
        </w:rPr>
        <w:t>应考虑依附于幕墙上的附属构件的自重，以及作用在附属构件上的风、雪、检修等可变荷载。</w:t>
      </w:r>
    </w:p>
    <w:p w14:paraId="153424C0"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6.2.2  </w:t>
      </w:r>
      <w:r w:rsidRPr="004E6916">
        <w:rPr>
          <w:rFonts w:ascii="Times New Roman" w:eastAsia="宋体" w:hAnsi="Times New Roman" w:cs="Times New Roman"/>
          <w:sz w:val="24"/>
          <w:szCs w:val="24"/>
        </w:rPr>
        <w:t>幕墙面板以及直接连接面板的幕墙支承结构及其连接件，风荷载标准值不应小于</w:t>
      </w:r>
      <w:r w:rsidRPr="004E6916">
        <w:rPr>
          <w:rFonts w:ascii="Times New Roman" w:eastAsia="宋体" w:hAnsi="Times New Roman" w:cs="Times New Roman"/>
          <w:sz w:val="24"/>
          <w:szCs w:val="24"/>
        </w:rPr>
        <w:t>1.0kN/m</w:t>
      </w:r>
      <w:r w:rsidRPr="004E6916">
        <w:rPr>
          <w:rFonts w:ascii="Times New Roman" w:eastAsia="宋体" w:hAnsi="Times New Roman" w:cs="Times New Roman"/>
          <w:sz w:val="24"/>
          <w:szCs w:val="24"/>
          <w:vertAlign w:val="superscript"/>
        </w:rPr>
        <w:t>2</w:t>
      </w:r>
      <w:r w:rsidRPr="004E6916">
        <w:rPr>
          <w:rFonts w:ascii="Times New Roman" w:eastAsia="宋体" w:hAnsi="Times New Roman" w:cs="Times New Roman"/>
          <w:sz w:val="24"/>
          <w:szCs w:val="24"/>
        </w:rPr>
        <w:t>。</w:t>
      </w:r>
    </w:p>
    <w:p w14:paraId="0C728E94"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lastRenderedPageBreak/>
        <w:t xml:space="preserve">6.2.3  </w:t>
      </w:r>
      <w:r w:rsidRPr="004E6916">
        <w:rPr>
          <w:rFonts w:ascii="Times New Roman" w:eastAsia="宋体" w:hAnsi="Times New Roman" w:cs="Times New Roman"/>
          <w:sz w:val="24"/>
          <w:szCs w:val="24"/>
        </w:rPr>
        <w:t>体型复杂、对风荷载敏感或者周边干扰效应明显的重要建筑物和构筑物，应通过风洞试验确定其风荷载，并将试验结果和《建筑结构荷载规范》</w:t>
      </w:r>
      <w:r w:rsidRPr="004E6916">
        <w:rPr>
          <w:rFonts w:ascii="Times New Roman" w:eastAsia="宋体" w:hAnsi="Times New Roman" w:cs="Times New Roman"/>
          <w:sz w:val="24"/>
          <w:szCs w:val="24"/>
        </w:rPr>
        <w:t>GB 50009</w:t>
      </w:r>
      <w:r w:rsidRPr="004E6916">
        <w:rPr>
          <w:rFonts w:ascii="Times New Roman" w:eastAsia="宋体" w:hAnsi="Times New Roman" w:cs="Times New Roman"/>
          <w:sz w:val="24"/>
          <w:szCs w:val="24"/>
        </w:rPr>
        <w:t>中的计算结果进行比对后，合理确定风荷载取值。</w:t>
      </w:r>
    </w:p>
    <w:p w14:paraId="21D4796B"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6.2.4  </w:t>
      </w:r>
      <w:r w:rsidRPr="004E6916">
        <w:rPr>
          <w:rFonts w:ascii="Times New Roman" w:eastAsia="宋体" w:hAnsi="Times New Roman" w:cs="Times New Roman"/>
          <w:sz w:val="24"/>
          <w:szCs w:val="24"/>
        </w:rPr>
        <w:t>台风多发地区的建筑幕墙应综合台风模拟和气象统计值确定风压值。</w:t>
      </w:r>
    </w:p>
    <w:p w14:paraId="6F42B371"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6.2.5  </w:t>
      </w:r>
      <w:r w:rsidRPr="004E6916">
        <w:rPr>
          <w:rFonts w:ascii="Times New Roman" w:eastAsia="宋体" w:hAnsi="Times New Roman" w:cs="Times New Roman"/>
          <w:sz w:val="24"/>
          <w:szCs w:val="24"/>
        </w:rPr>
        <w:t>建筑幕墙的水平和竖向地震作用标准值应按《建筑抗震设计规范》</w:t>
      </w:r>
      <w:r w:rsidRPr="004E6916">
        <w:rPr>
          <w:rFonts w:ascii="Times New Roman" w:eastAsia="宋体" w:hAnsi="Times New Roman" w:cs="Times New Roman"/>
          <w:sz w:val="24"/>
          <w:szCs w:val="24"/>
        </w:rPr>
        <w:t>GB 50011</w:t>
      </w:r>
      <w:r w:rsidRPr="004E6916">
        <w:rPr>
          <w:rFonts w:ascii="Times New Roman" w:eastAsia="宋体" w:hAnsi="Times New Roman" w:cs="Times New Roman"/>
          <w:sz w:val="24"/>
          <w:szCs w:val="24"/>
        </w:rPr>
        <w:t>、《玻璃幕墙工程技术规范》</w:t>
      </w:r>
      <w:r w:rsidRPr="004E6916">
        <w:rPr>
          <w:rFonts w:ascii="Times New Roman" w:eastAsia="宋体" w:hAnsi="Times New Roman" w:cs="Times New Roman"/>
          <w:sz w:val="24"/>
          <w:szCs w:val="24"/>
        </w:rPr>
        <w:t>JGJ 102</w:t>
      </w:r>
      <w:r w:rsidRPr="004E6916">
        <w:rPr>
          <w:rFonts w:ascii="Times New Roman" w:eastAsia="宋体" w:hAnsi="Times New Roman" w:cs="Times New Roman"/>
          <w:sz w:val="24"/>
          <w:szCs w:val="24"/>
        </w:rPr>
        <w:t>、《金属与石材幕墙工程技术规范》</w:t>
      </w:r>
      <w:r w:rsidRPr="004E6916">
        <w:rPr>
          <w:rFonts w:ascii="Times New Roman" w:eastAsia="宋体" w:hAnsi="Times New Roman" w:cs="Times New Roman"/>
          <w:sz w:val="24"/>
          <w:szCs w:val="24"/>
        </w:rPr>
        <w:t>JGJ 133</w:t>
      </w:r>
      <w:r w:rsidRPr="004E6916">
        <w:rPr>
          <w:rFonts w:ascii="Times New Roman" w:eastAsia="宋体" w:hAnsi="Times New Roman" w:cs="Times New Roman"/>
          <w:sz w:val="24"/>
          <w:szCs w:val="24"/>
        </w:rPr>
        <w:t>、《人造板材幕墙工程技术规范》</w:t>
      </w:r>
      <w:r w:rsidRPr="004E6916">
        <w:rPr>
          <w:rFonts w:ascii="Times New Roman" w:eastAsia="宋体" w:hAnsi="Times New Roman" w:cs="Times New Roman"/>
          <w:sz w:val="24"/>
          <w:szCs w:val="24"/>
        </w:rPr>
        <w:t>JGJ 336</w:t>
      </w:r>
      <w:r w:rsidRPr="004E6916">
        <w:rPr>
          <w:rFonts w:ascii="Times New Roman" w:eastAsia="宋体" w:hAnsi="Times New Roman" w:cs="Times New Roman"/>
          <w:sz w:val="24"/>
          <w:szCs w:val="24"/>
        </w:rPr>
        <w:t>和《采光顶与金属屋面技术规程》</w:t>
      </w:r>
      <w:r w:rsidRPr="004E6916">
        <w:rPr>
          <w:rFonts w:ascii="Times New Roman" w:eastAsia="宋体" w:hAnsi="Times New Roman" w:cs="Times New Roman"/>
          <w:sz w:val="24"/>
          <w:szCs w:val="24"/>
        </w:rPr>
        <w:t>JGJ 255</w:t>
      </w:r>
      <w:r w:rsidRPr="004E6916">
        <w:rPr>
          <w:rFonts w:ascii="Times New Roman" w:eastAsia="宋体" w:hAnsi="Times New Roman" w:cs="Times New Roman"/>
          <w:sz w:val="24"/>
          <w:szCs w:val="24"/>
        </w:rPr>
        <w:t>的有关规定计算确定。</w:t>
      </w:r>
    </w:p>
    <w:p w14:paraId="6CEAF161"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6.2.6  </w:t>
      </w:r>
      <w:r w:rsidRPr="004E6916">
        <w:rPr>
          <w:rFonts w:ascii="Times New Roman" w:eastAsia="宋体" w:hAnsi="Times New Roman" w:cs="Times New Roman"/>
          <w:sz w:val="24"/>
          <w:szCs w:val="24"/>
        </w:rPr>
        <w:t>建筑幕墙的结构构件按承载能力极限状态设计时，应采用作用的基本组合；进行结构或构件的挠度验算时，应采用作用的标准组合。组合中的各分项系数、组合值系数应按《建筑结构可靠性设计统一标准》</w:t>
      </w:r>
      <w:r w:rsidRPr="004E6916">
        <w:rPr>
          <w:rFonts w:ascii="Times New Roman" w:eastAsia="宋体" w:hAnsi="Times New Roman" w:cs="Times New Roman"/>
          <w:sz w:val="24"/>
          <w:szCs w:val="24"/>
        </w:rPr>
        <w:t>GB 50068</w:t>
      </w:r>
      <w:r w:rsidRPr="004E6916">
        <w:rPr>
          <w:rFonts w:ascii="Times New Roman" w:eastAsia="宋体" w:hAnsi="Times New Roman" w:cs="Times New Roman"/>
          <w:sz w:val="24"/>
          <w:szCs w:val="24"/>
        </w:rPr>
        <w:t>、《玻璃幕墙工程技术规范》</w:t>
      </w:r>
      <w:r w:rsidRPr="004E6916">
        <w:rPr>
          <w:rFonts w:ascii="Times New Roman" w:eastAsia="宋体" w:hAnsi="Times New Roman" w:cs="Times New Roman"/>
          <w:sz w:val="24"/>
          <w:szCs w:val="24"/>
        </w:rPr>
        <w:t>JGJ 102</w:t>
      </w:r>
      <w:r w:rsidRPr="004E6916">
        <w:rPr>
          <w:rFonts w:ascii="Times New Roman" w:eastAsia="宋体" w:hAnsi="Times New Roman" w:cs="Times New Roman"/>
          <w:sz w:val="24"/>
          <w:szCs w:val="24"/>
        </w:rPr>
        <w:t>、《金属与石材幕墙工程技术规范》</w:t>
      </w:r>
      <w:r w:rsidRPr="004E6916">
        <w:rPr>
          <w:rFonts w:ascii="Times New Roman" w:eastAsia="宋体" w:hAnsi="Times New Roman" w:cs="Times New Roman"/>
          <w:sz w:val="24"/>
          <w:szCs w:val="24"/>
        </w:rPr>
        <w:t>JGJ 133</w:t>
      </w:r>
      <w:r w:rsidRPr="004E6916">
        <w:rPr>
          <w:rFonts w:ascii="Times New Roman" w:eastAsia="宋体" w:hAnsi="Times New Roman" w:cs="Times New Roman"/>
          <w:sz w:val="24"/>
          <w:szCs w:val="24"/>
        </w:rPr>
        <w:t>、《人造板材幕墙工程技术规范》</w:t>
      </w:r>
      <w:r w:rsidRPr="004E6916">
        <w:rPr>
          <w:rFonts w:ascii="Times New Roman" w:eastAsia="宋体" w:hAnsi="Times New Roman" w:cs="Times New Roman"/>
          <w:sz w:val="24"/>
          <w:szCs w:val="24"/>
        </w:rPr>
        <w:t>JGJ 336</w:t>
      </w:r>
      <w:r w:rsidRPr="004E6916">
        <w:rPr>
          <w:rFonts w:ascii="Times New Roman" w:eastAsia="宋体" w:hAnsi="Times New Roman" w:cs="Times New Roman"/>
          <w:sz w:val="24"/>
          <w:szCs w:val="24"/>
        </w:rPr>
        <w:t>的相关规定采用。</w:t>
      </w:r>
    </w:p>
    <w:p w14:paraId="0C3B15D8" w14:textId="45FA4780" w:rsidR="0002117A" w:rsidRPr="004E6916" w:rsidRDefault="0002117A" w:rsidP="00C55A61">
      <w:pPr>
        <w:pStyle w:val="2"/>
        <w:spacing w:beforeLines="50" w:before="156" w:after="0" w:line="360" w:lineRule="auto"/>
        <w:jc w:val="center"/>
        <w:rPr>
          <w:rFonts w:ascii="Times New Roman" w:eastAsiaTheme="minorEastAsia" w:hAnsi="Times New Roman" w:cs="Times New Roman"/>
          <w:sz w:val="24"/>
          <w:szCs w:val="24"/>
        </w:rPr>
      </w:pPr>
      <w:bookmarkStart w:id="240" w:name="_Toc80086683"/>
      <w:bookmarkStart w:id="241" w:name="_Toc86651650"/>
      <w:bookmarkStart w:id="242" w:name="_Toc86743105"/>
      <w:bookmarkStart w:id="243" w:name="_Toc86743365"/>
      <w:bookmarkStart w:id="244" w:name="_Toc86743429"/>
      <w:bookmarkStart w:id="245" w:name="_Toc86745234"/>
      <w:bookmarkStart w:id="246" w:name="_Toc88235036"/>
      <w:r w:rsidRPr="004E6916">
        <w:rPr>
          <w:rFonts w:ascii="Times New Roman" w:eastAsiaTheme="minorEastAsia" w:hAnsi="Times New Roman" w:cs="Times New Roman"/>
          <w:sz w:val="24"/>
          <w:szCs w:val="24"/>
        </w:rPr>
        <w:t xml:space="preserve">6.3 </w:t>
      </w:r>
      <w:r w:rsidR="00A748AB" w:rsidRPr="004E6916">
        <w:rPr>
          <w:rFonts w:ascii="Times New Roman" w:eastAsiaTheme="minorEastAsia" w:hAnsi="Times New Roman" w:cs="Times New Roman"/>
          <w:sz w:val="24"/>
          <w:szCs w:val="24"/>
        </w:rPr>
        <w:t xml:space="preserve"> </w:t>
      </w:r>
      <w:r w:rsidRPr="004E6916">
        <w:rPr>
          <w:rFonts w:ascii="Times New Roman" w:eastAsiaTheme="minorEastAsia" w:hAnsi="Times New Roman" w:cs="Times New Roman"/>
          <w:sz w:val="24"/>
          <w:szCs w:val="24"/>
        </w:rPr>
        <w:t>支承结构选型</w:t>
      </w:r>
      <w:bookmarkEnd w:id="240"/>
      <w:bookmarkEnd w:id="241"/>
      <w:bookmarkEnd w:id="242"/>
      <w:bookmarkEnd w:id="243"/>
      <w:bookmarkEnd w:id="244"/>
      <w:bookmarkEnd w:id="245"/>
      <w:bookmarkEnd w:id="246"/>
    </w:p>
    <w:p w14:paraId="51C1BFD5"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6.3.1  </w:t>
      </w:r>
      <w:r w:rsidRPr="004E6916">
        <w:rPr>
          <w:rFonts w:ascii="Times New Roman" w:eastAsia="宋体" w:hAnsi="Times New Roman" w:cs="Times New Roman"/>
          <w:sz w:val="24"/>
          <w:szCs w:val="24"/>
        </w:rPr>
        <w:t>幕墙支承结构类型应根据工程的造型、跨度、主体结构刚度、支承情况、荷载大小、建筑功能、视觉效果、面板分格、室内人员视线要求和安全防护要求等因素综合分析确定。常见形式如下：</w:t>
      </w:r>
    </w:p>
    <w:p w14:paraId="10E92958"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梁式支承结构可采用简支梁、悬臂梁、连续梁等形式；</w:t>
      </w:r>
    </w:p>
    <w:p w14:paraId="5BE3DC13"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桁架支承结构可采用平面桁架、立体桁架、空腹桁架等形式；</w:t>
      </w:r>
    </w:p>
    <w:p w14:paraId="4F7EAD34"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Pr="004E6916">
        <w:rPr>
          <w:rFonts w:ascii="Times New Roman" w:eastAsia="宋体" w:hAnsi="Times New Roman" w:cs="Times New Roman"/>
          <w:sz w:val="24"/>
          <w:szCs w:val="24"/>
        </w:rPr>
        <w:t>索支承结构可采用单向竖索、平面索网、</w:t>
      </w:r>
      <w:proofErr w:type="gramStart"/>
      <w:r w:rsidRPr="004E6916">
        <w:rPr>
          <w:rFonts w:ascii="Times New Roman" w:eastAsia="宋体" w:hAnsi="Times New Roman" w:cs="Times New Roman"/>
          <w:sz w:val="24"/>
          <w:szCs w:val="24"/>
        </w:rPr>
        <w:t>曲面索网等</w:t>
      </w:r>
      <w:proofErr w:type="gramEnd"/>
      <w:r w:rsidRPr="004E6916">
        <w:rPr>
          <w:rFonts w:ascii="Times New Roman" w:eastAsia="宋体" w:hAnsi="Times New Roman" w:cs="Times New Roman"/>
          <w:sz w:val="24"/>
          <w:szCs w:val="24"/>
        </w:rPr>
        <w:t>形式；</w:t>
      </w:r>
    </w:p>
    <w:p w14:paraId="49C777BC"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 </w:t>
      </w:r>
      <w:proofErr w:type="gramStart"/>
      <w:r w:rsidRPr="004E6916">
        <w:rPr>
          <w:rFonts w:ascii="Times New Roman" w:eastAsia="宋体" w:hAnsi="Times New Roman" w:cs="Times New Roman"/>
          <w:sz w:val="24"/>
          <w:szCs w:val="24"/>
        </w:rPr>
        <w:t>索杆支承结构</w:t>
      </w:r>
      <w:proofErr w:type="gramEnd"/>
      <w:r w:rsidRPr="004E6916">
        <w:rPr>
          <w:rFonts w:ascii="Times New Roman" w:eastAsia="宋体" w:hAnsi="Times New Roman" w:cs="Times New Roman"/>
          <w:sz w:val="24"/>
          <w:szCs w:val="24"/>
        </w:rPr>
        <w:t>可采用索桁架、自</w:t>
      </w:r>
      <w:proofErr w:type="gramStart"/>
      <w:r w:rsidRPr="004E6916">
        <w:rPr>
          <w:rFonts w:ascii="Times New Roman" w:eastAsia="宋体" w:hAnsi="Times New Roman" w:cs="Times New Roman"/>
          <w:sz w:val="24"/>
          <w:szCs w:val="24"/>
        </w:rPr>
        <w:t>平衡索</w:t>
      </w:r>
      <w:proofErr w:type="gramEnd"/>
      <w:r w:rsidRPr="004E6916">
        <w:rPr>
          <w:rFonts w:ascii="Times New Roman" w:eastAsia="宋体" w:hAnsi="Times New Roman" w:cs="Times New Roman"/>
          <w:sz w:val="24"/>
          <w:szCs w:val="24"/>
        </w:rPr>
        <w:t>桁架、张弦结构等形式；</w:t>
      </w:r>
    </w:p>
    <w:p w14:paraId="04494AF5"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 </w:t>
      </w:r>
      <w:r w:rsidRPr="004E6916">
        <w:rPr>
          <w:rFonts w:ascii="Times New Roman" w:eastAsia="宋体" w:hAnsi="Times New Roman" w:cs="Times New Roman"/>
          <w:sz w:val="24"/>
          <w:szCs w:val="24"/>
        </w:rPr>
        <w:t>除</w:t>
      </w:r>
      <w:r w:rsidRPr="004E6916">
        <w:rPr>
          <w:rFonts w:ascii="Times New Roman" w:eastAsia="宋体" w:hAnsi="Times New Roman" w:cs="Times New Roman"/>
          <w:sz w:val="24"/>
          <w:szCs w:val="24"/>
        </w:rPr>
        <w:t>1-4</w:t>
      </w:r>
      <w:r w:rsidRPr="004E6916">
        <w:rPr>
          <w:rFonts w:ascii="Times New Roman" w:eastAsia="宋体" w:hAnsi="Times New Roman" w:cs="Times New Roman"/>
          <w:sz w:val="24"/>
          <w:szCs w:val="24"/>
        </w:rPr>
        <w:t>款外，支承结构还可采用网壳、网架、拱等形式。</w:t>
      </w:r>
    </w:p>
    <w:p w14:paraId="0ACD3C73"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6.3.2  </w:t>
      </w:r>
      <w:r w:rsidRPr="004E6916">
        <w:rPr>
          <w:rFonts w:ascii="Times New Roman" w:eastAsia="宋体" w:hAnsi="Times New Roman" w:cs="Times New Roman"/>
          <w:sz w:val="24"/>
          <w:szCs w:val="24"/>
        </w:rPr>
        <w:t>幕墙支承结构的支承方式</w:t>
      </w:r>
      <w:proofErr w:type="gramStart"/>
      <w:r w:rsidRPr="004E6916">
        <w:rPr>
          <w:rFonts w:ascii="Times New Roman" w:eastAsia="宋体" w:hAnsi="Times New Roman" w:cs="Times New Roman"/>
          <w:sz w:val="24"/>
          <w:szCs w:val="24"/>
        </w:rPr>
        <w:t>宜符合</w:t>
      </w:r>
      <w:proofErr w:type="gramEnd"/>
      <w:r w:rsidRPr="004E6916">
        <w:rPr>
          <w:rFonts w:ascii="Times New Roman" w:eastAsia="宋体" w:hAnsi="Times New Roman" w:cs="Times New Roman"/>
          <w:sz w:val="24"/>
          <w:szCs w:val="24"/>
        </w:rPr>
        <w:t>下列规定：</w:t>
      </w:r>
      <w:r w:rsidRPr="004E6916">
        <w:rPr>
          <w:rFonts w:ascii="Times New Roman" w:eastAsia="宋体" w:hAnsi="Times New Roman" w:cs="Times New Roman"/>
          <w:sz w:val="24"/>
          <w:szCs w:val="24"/>
        </w:rPr>
        <w:t xml:space="preserve"> </w:t>
      </w:r>
    </w:p>
    <w:p w14:paraId="7E94B807"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幕墙支承结构根据实际需要可采用铰接、刚接连接方式；</w:t>
      </w:r>
    </w:p>
    <w:p w14:paraId="2A64E3D9"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承受重力荷载的竖向细长支承结构，宜采用上端吊挂方式；</w:t>
      </w:r>
    </w:p>
    <w:p w14:paraId="7B85C6AF"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proofErr w:type="gramStart"/>
      <w:r w:rsidRPr="004E6916">
        <w:rPr>
          <w:rFonts w:ascii="Times New Roman" w:eastAsia="宋体" w:hAnsi="Times New Roman" w:cs="Times New Roman"/>
          <w:sz w:val="24"/>
          <w:szCs w:val="24"/>
        </w:rPr>
        <w:t>立柱跨层布置</w:t>
      </w:r>
      <w:proofErr w:type="gramEnd"/>
      <w:r w:rsidRPr="004E6916">
        <w:rPr>
          <w:rFonts w:ascii="Times New Roman" w:eastAsia="宋体" w:hAnsi="Times New Roman" w:cs="Times New Roman"/>
          <w:sz w:val="24"/>
          <w:szCs w:val="24"/>
        </w:rPr>
        <w:t>时，支承点每层不宜少于一个；</w:t>
      </w:r>
    </w:p>
    <w:p w14:paraId="56241305"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 </w:t>
      </w:r>
      <w:r w:rsidRPr="004E6916">
        <w:rPr>
          <w:rFonts w:ascii="Times New Roman" w:eastAsia="宋体" w:hAnsi="Times New Roman" w:cs="Times New Roman"/>
          <w:sz w:val="24"/>
          <w:szCs w:val="24"/>
        </w:rPr>
        <w:t>拉索锚固节点宜按铰接构造做法，并采取</w:t>
      </w:r>
      <w:proofErr w:type="gramStart"/>
      <w:r w:rsidRPr="004E6916">
        <w:rPr>
          <w:rFonts w:ascii="Times New Roman" w:eastAsia="宋体" w:hAnsi="Times New Roman" w:cs="Times New Roman"/>
          <w:sz w:val="24"/>
          <w:szCs w:val="24"/>
        </w:rPr>
        <w:t>适应索端转动</w:t>
      </w:r>
      <w:proofErr w:type="gramEnd"/>
      <w:r w:rsidRPr="004E6916">
        <w:rPr>
          <w:rFonts w:ascii="Times New Roman" w:eastAsia="宋体" w:hAnsi="Times New Roman" w:cs="Times New Roman"/>
          <w:sz w:val="24"/>
          <w:szCs w:val="24"/>
        </w:rPr>
        <w:t>变形的构造措施。</w:t>
      </w:r>
    </w:p>
    <w:p w14:paraId="40FA92F0" w14:textId="77777777" w:rsidR="0002117A" w:rsidRPr="004E6916" w:rsidRDefault="0002117A" w:rsidP="00C55A61">
      <w:pPr>
        <w:pStyle w:val="2"/>
        <w:spacing w:beforeLines="50" w:before="156" w:after="0" w:line="360" w:lineRule="auto"/>
        <w:jc w:val="center"/>
        <w:rPr>
          <w:rFonts w:ascii="Times New Roman" w:eastAsiaTheme="minorEastAsia" w:hAnsi="Times New Roman" w:cs="Times New Roman"/>
          <w:sz w:val="24"/>
          <w:szCs w:val="24"/>
        </w:rPr>
      </w:pPr>
      <w:bookmarkStart w:id="247" w:name="_Toc80086684"/>
      <w:bookmarkStart w:id="248" w:name="_Toc86651651"/>
      <w:bookmarkStart w:id="249" w:name="_Toc86743106"/>
      <w:bookmarkStart w:id="250" w:name="_Toc86743366"/>
      <w:bookmarkStart w:id="251" w:name="_Toc86743430"/>
      <w:bookmarkStart w:id="252" w:name="_Toc86745235"/>
      <w:bookmarkStart w:id="253" w:name="_Toc88235037"/>
      <w:r w:rsidRPr="004E6916">
        <w:rPr>
          <w:rFonts w:ascii="Times New Roman" w:eastAsiaTheme="minorEastAsia" w:hAnsi="Times New Roman" w:cs="Times New Roman"/>
          <w:sz w:val="24"/>
          <w:szCs w:val="24"/>
        </w:rPr>
        <w:lastRenderedPageBreak/>
        <w:t xml:space="preserve">6.4 </w:t>
      </w:r>
      <w:r w:rsidRPr="004E6916">
        <w:rPr>
          <w:rFonts w:ascii="Times New Roman" w:eastAsiaTheme="minorEastAsia" w:hAnsi="Times New Roman" w:cs="Times New Roman"/>
          <w:sz w:val="24"/>
          <w:szCs w:val="24"/>
        </w:rPr>
        <w:t>面板设计</w:t>
      </w:r>
      <w:bookmarkEnd w:id="247"/>
      <w:bookmarkEnd w:id="248"/>
      <w:bookmarkEnd w:id="249"/>
      <w:bookmarkEnd w:id="250"/>
      <w:bookmarkEnd w:id="251"/>
      <w:bookmarkEnd w:id="252"/>
      <w:bookmarkEnd w:id="253"/>
    </w:p>
    <w:p w14:paraId="67E3DF25"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6.4.1  </w:t>
      </w:r>
      <w:r w:rsidRPr="004E6916">
        <w:rPr>
          <w:rFonts w:ascii="Times New Roman" w:eastAsia="宋体" w:hAnsi="Times New Roman" w:cs="Times New Roman"/>
          <w:sz w:val="24"/>
          <w:szCs w:val="24"/>
        </w:rPr>
        <w:t>幕墙面板的材料种类、外观质量、材质性能、加工制作、表面处理应符合相关现行国家标准和产品标准的规定。</w:t>
      </w:r>
    </w:p>
    <w:p w14:paraId="2BF4861A"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6.4.2  </w:t>
      </w:r>
      <w:r w:rsidRPr="004E6916">
        <w:rPr>
          <w:rFonts w:ascii="Times New Roman" w:eastAsia="宋体" w:hAnsi="Times New Roman" w:cs="Times New Roman"/>
          <w:sz w:val="24"/>
          <w:szCs w:val="24"/>
        </w:rPr>
        <w:t>幕墙面板支承方式见表</w:t>
      </w:r>
      <w:r w:rsidRPr="004E6916">
        <w:rPr>
          <w:rFonts w:ascii="Times New Roman" w:eastAsia="宋体" w:hAnsi="Times New Roman" w:cs="Times New Roman"/>
          <w:sz w:val="24"/>
          <w:szCs w:val="24"/>
        </w:rPr>
        <w:t>6.4.2</w:t>
      </w:r>
      <w:r w:rsidRPr="004E6916">
        <w:rPr>
          <w:rFonts w:ascii="Times New Roman" w:eastAsia="宋体" w:hAnsi="Times New Roman" w:cs="Times New Roman"/>
          <w:sz w:val="24"/>
          <w:szCs w:val="24"/>
        </w:rPr>
        <w:t>。</w:t>
      </w:r>
    </w:p>
    <w:p w14:paraId="5EC9705B" w14:textId="77777777" w:rsidR="0002117A" w:rsidRPr="004E6916" w:rsidRDefault="0002117A" w:rsidP="00C55A61">
      <w:pPr>
        <w:spacing w:line="360" w:lineRule="auto"/>
        <w:jc w:val="center"/>
        <w:rPr>
          <w:rFonts w:ascii="Times New Roman" w:hAnsi="Times New Roman" w:cs="Times New Roman"/>
          <w:sz w:val="24"/>
          <w:szCs w:val="24"/>
        </w:rPr>
      </w:pPr>
      <w:r w:rsidRPr="004E6916">
        <w:rPr>
          <w:rFonts w:ascii="Times New Roman" w:hAnsi="Times New Roman" w:cs="Times New Roman"/>
          <w:sz w:val="24"/>
          <w:szCs w:val="24"/>
        </w:rPr>
        <w:t>表</w:t>
      </w:r>
      <w:r w:rsidRPr="004E6916">
        <w:rPr>
          <w:rFonts w:ascii="Times New Roman" w:hAnsi="Times New Roman" w:cs="Times New Roman"/>
          <w:sz w:val="24"/>
          <w:szCs w:val="24"/>
        </w:rPr>
        <w:t xml:space="preserve">6.4.2 </w:t>
      </w:r>
      <w:r w:rsidRPr="004E6916">
        <w:rPr>
          <w:rFonts w:ascii="Times New Roman" w:hAnsi="Times New Roman" w:cs="Times New Roman"/>
          <w:sz w:val="24"/>
          <w:szCs w:val="24"/>
        </w:rPr>
        <w:t>幕墙面板支承方式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520"/>
        <w:gridCol w:w="5532"/>
      </w:tblGrid>
      <w:tr w:rsidR="00CC0678" w:rsidRPr="004E6916" w14:paraId="13E13E7E" w14:textId="77777777" w:rsidTr="00307195">
        <w:tc>
          <w:tcPr>
            <w:tcW w:w="1666" w:type="pct"/>
            <w:gridSpan w:val="2"/>
          </w:tcPr>
          <w:p w14:paraId="70E835E3" w14:textId="77777777" w:rsidR="0002117A" w:rsidRPr="004E6916" w:rsidRDefault="0002117A"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面板支承方式</w:t>
            </w:r>
          </w:p>
        </w:tc>
        <w:tc>
          <w:tcPr>
            <w:tcW w:w="3334" w:type="pct"/>
          </w:tcPr>
          <w:p w14:paraId="176835B6" w14:textId="77777777" w:rsidR="0002117A" w:rsidRPr="004E6916" w:rsidRDefault="0002117A" w:rsidP="00DB2A7D">
            <w:pPr>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支撑点类型</w:t>
            </w:r>
          </w:p>
        </w:tc>
      </w:tr>
      <w:tr w:rsidR="00CC0678" w:rsidRPr="004E6916" w14:paraId="46226B1D" w14:textId="77777777" w:rsidTr="00307195">
        <w:tc>
          <w:tcPr>
            <w:tcW w:w="1666" w:type="pct"/>
            <w:gridSpan w:val="2"/>
          </w:tcPr>
          <w:p w14:paraId="4327242A" w14:textId="77777777" w:rsidR="0002117A" w:rsidRPr="004E6916" w:rsidRDefault="0002117A"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线支承</w:t>
            </w:r>
          </w:p>
        </w:tc>
        <w:tc>
          <w:tcPr>
            <w:tcW w:w="3334" w:type="pct"/>
          </w:tcPr>
          <w:p w14:paraId="4FA34888" w14:textId="77777777" w:rsidR="0002117A" w:rsidRPr="004E6916" w:rsidRDefault="0002117A" w:rsidP="00DB2A7D">
            <w:pPr>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四边支承、三边支承和对边支承</w:t>
            </w:r>
          </w:p>
        </w:tc>
      </w:tr>
      <w:tr w:rsidR="00CC0678" w:rsidRPr="004E6916" w14:paraId="5FAE03E0" w14:textId="77777777" w:rsidTr="00307195">
        <w:tc>
          <w:tcPr>
            <w:tcW w:w="750" w:type="pct"/>
            <w:vMerge w:val="restart"/>
          </w:tcPr>
          <w:p w14:paraId="31740BFB" w14:textId="77777777" w:rsidR="0002117A" w:rsidRPr="004E6916" w:rsidRDefault="0002117A"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点支承</w:t>
            </w:r>
          </w:p>
        </w:tc>
        <w:tc>
          <w:tcPr>
            <w:tcW w:w="916" w:type="pct"/>
          </w:tcPr>
          <w:p w14:paraId="4BFC6ADC" w14:textId="77777777" w:rsidR="0002117A" w:rsidRPr="004E6916" w:rsidRDefault="0002117A"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四边形面板</w:t>
            </w:r>
          </w:p>
        </w:tc>
        <w:tc>
          <w:tcPr>
            <w:tcW w:w="3334" w:type="pct"/>
          </w:tcPr>
          <w:p w14:paraId="2D9C491F" w14:textId="77777777" w:rsidR="0002117A" w:rsidRPr="004E6916" w:rsidRDefault="0002117A" w:rsidP="00DB2A7D">
            <w:pPr>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四点支承、六点支承</w:t>
            </w:r>
          </w:p>
        </w:tc>
      </w:tr>
      <w:tr w:rsidR="0002117A" w:rsidRPr="004E6916" w14:paraId="2D6997D2" w14:textId="77777777" w:rsidTr="00307195">
        <w:tc>
          <w:tcPr>
            <w:tcW w:w="750" w:type="pct"/>
            <w:vMerge/>
          </w:tcPr>
          <w:p w14:paraId="31D78B82" w14:textId="77777777" w:rsidR="0002117A" w:rsidRPr="004E6916" w:rsidRDefault="0002117A" w:rsidP="00DB2A7D">
            <w:pPr>
              <w:contextualSpacing/>
              <w:rPr>
                <w:rFonts w:ascii="Times New Roman" w:eastAsia="宋体" w:hAnsi="Times New Roman" w:cs="Times New Roman"/>
                <w:sz w:val="24"/>
                <w:szCs w:val="24"/>
              </w:rPr>
            </w:pPr>
          </w:p>
        </w:tc>
        <w:tc>
          <w:tcPr>
            <w:tcW w:w="916" w:type="pct"/>
          </w:tcPr>
          <w:p w14:paraId="350FB99E" w14:textId="77777777" w:rsidR="0002117A" w:rsidRPr="004E6916" w:rsidRDefault="0002117A"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三角形面板</w:t>
            </w:r>
          </w:p>
        </w:tc>
        <w:tc>
          <w:tcPr>
            <w:tcW w:w="3334" w:type="pct"/>
          </w:tcPr>
          <w:p w14:paraId="3750AF80" w14:textId="77777777" w:rsidR="0002117A" w:rsidRPr="004E6916" w:rsidRDefault="0002117A" w:rsidP="00DB2A7D">
            <w:pPr>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三角点支承、每边两点支承</w:t>
            </w:r>
          </w:p>
        </w:tc>
      </w:tr>
    </w:tbl>
    <w:p w14:paraId="46F2105B" w14:textId="77777777" w:rsidR="0002117A" w:rsidRPr="004E6916" w:rsidRDefault="0002117A" w:rsidP="00C55A61">
      <w:pPr>
        <w:spacing w:line="360" w:lineRule="auto"/>
        <w:rPr>
          <w:rFonts w:ascii="Times New Roman" w:eastAsia="宋体" w:hAnsi="Times New Roman" w:cs="Times New Roman"/>
          <w:sz w:val="24"/>
          <w:szCs w:val="24"/>
        </w:rPr>
      </w:pPr>
    </w:p>
    <w:p w14:paraId="4F6A4E52"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6.4.3  </w:t>
      </w:r>
      <w:r w:rsidRPr="004E6916">
        <w:rPr>
          <w:rFonts w:ascii="Times New Roman" w:eastAsia="宋体" w:hAnsi="Times New Roman" w:cs="Times New Roman"/>
          <w:sz w:val="24"/>
          <w:szCs w:val="24"/>
        </w:rPr>
        <w:t>幕墙面板尺寸和厚度应由承载力和变形验算确定，面板设计计算时应符合下列规定：</w:t>
      </w:r>
    </w:p>
    <w:p w14:paraId="3C4B82C5"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面板的最大弯曲应力标准值和最大挠度宜采用考虑几何非线性的有限元方法分析计算，也可按《玻璃幕墙工程技术规范》</w:t>
      </w:r>
      <w:r w:rsidRPr="004E6916">
        <w:rPr>
          <w:rFonts w:ascii="Times New Roman" w:eastAsia="宋体" w:hAnsi="Times New Roman" w:cs="Times New Roman"/>
          <w:sz w:val="24"/>
          <w:szCs w:val="24"/>
        </w:rPr>
        <w:t>JGJ 102</w:t>
      </w:r>
      <w:r w:rsidRPr="004E6916">
        <w:rPr>
          <w:rFonts w:ascii="Times New Roman" w:eastAsia="宋体" w:hAnsi="Times New Roman" w:cs="Times New Roman"/>
          <w:sz w:val="24"/>
          <w:szCs w:val="24"/>
        </w:rPr>
        <w:t>、《金属与石材幕墙工程技术规范》</w:t>
      </w:r>
      <w:r w:rsidRPr="004E6916">
        <w:rPr>
          <w:rFonts w:ascii="Times New Roman" w:eastAsia="宋体" w:hAnsi="Times New Roman" w:cs="Times New Roman"/>
          <w:sz w:val="24"/>
          <w:szCs w:val="24"/>
        </w:rPr>
        <w:t>JGJ 133</w:t>
      </w:r>
      <w:r w:rsidRPr="004E6916">
        <w:rPr>
          <w:rFonts w:ascii="Times New Roman" w:eastAsia="宋体" w:hAnsi="Times New Roman" w:cs="Times New Roman"/>
          <w:sz w:val="24"/>
          <w:szCs w:val="24"/>
        </w:rPr>
        <w:t>、《人造板材幕墙工程技术规范》</w:t>
      </w:r>
      <w:r w:rsidRPr="004E6916">
        <w:rPr>
          <w:rFonts w:ascii="Times New Roman" w:eastAsia="宋体" w:hAnsi="Times New Roman" w:cs="Times New Roman"/>
          <w:sz w:val="24"/>
          <w:szCs w:val="24"/>
        </w:rPr>
        <w:t>JGJ 336</w:t>
      </w:r>
      <w:r w:rsidRPr="004E6916">
        <w:rPr>
          <w:rFonts w:ascii="Times New Roman" w:eastAsia="宋体" w:hAnsi="Times New Roman" w:cs="Times New Roman"/>
          <w:sz w:val="24"/>
          <w:szCs w:val="24"/>
        </w:rPr>
        <w:t>、《采光顶与金属屋面技术规程》</w:t>
      </w:r>
      <w:r w:rsidRPr="004E6916">
        <w:rPr>
          <w:rFonts w:ascii="Times New Roman" w:eastAsia="宋体" w:hAnsi="Times New Roman" w:cs="Times New Roman"/>
          <w:sz w:val="24"/>
          <w:szCs w:val="24"/>
        </w:rPr>
        <w:t>JGJ 255</w:t>
      </w:r>
      <w:r w:rsidRPr="004E6916">
        <w:rPr>
          <w:rFonts w:ascii="Times New Roman" w:eastAsia="宋体" w:hAnsi="Times New Roman" w:cs="Times New Roman"/>
          <w:sz w:val="24"/>
          <w:szCs w:val="24"/>
        </w:rPr>
        <w:t>的有关规定计算确定；</w:t>
      </w:r>
    </w:p>
    <w:p w14:paraId="37E49762"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通过短槽、通槽、背</w:t>
      </w:r>
      <w:proofErr w:type="gramStart"/>
      <w:r w:rsidRPr="004E6916">
        <w:rPr>
          <w:rFonts w:ascii="Times New Roman" w:eastAsia="宋体" w:hAnsi="Times New Roman" w:cs="Times New Roman"/>
          <w:sz w:val="24"/>
          <w:szCs w:val="24"/>
        </w:rPr>
        <w:t>栓</w:t>
      </w:r>
      <w:proofErr w:type="gramEnd"/>
      <w:r w:rsidRPr="004E6916">
        <w:rPr>
          <w:rFonts w:ascii="Times New Roman" w:eastAsia="宋体" w:hAnsi="Times New Roman" w:cs="Times New Roman"/>
          <w:sz w:val="24"/>
          <w:szCs w:val="24"/>
        </w:rPr>
        <w:t>或其他点式连接的面板，尚应进行槽口、连接孔部位的局部强度验算。</w:t>
      </w:r>
    </w:p>
    <w:p w14:paraId="57905FF2"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6.4.4  </w:t>
      </w:r>
      <w:r w:rsidRPr="004E6916">
        <w:rPr>
          <w:rFonts w:ascii="Times New Roman" w:eastAsia="宋体" w:hAnsi="Times New Roman" w:cs="Times New Roman"/>
          <w:sz w:val="24"/>
          <w:szCs w:val="24"/>
        </w:rPr>
        <w:t>玻璃面板应符合下列规定：</w:t>
      </w:r>
    </w:p>
    <w:p w14:paraId="58BD9C7B"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幕墙玻璃面板可选用夹层玻璃、钢化玻璃、半钢化玻璃。</w:t>
      </w:r>
    </w:p>
    <w:p w14:paraId="7D290527"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建筑高度超过</w:t>
      </w:r>
      <w:r w:rsidRPr="004E6916">
        <w:rPr>
          <w:rFonts w:ascii="Times New Roman" w:eastAsia="宋体" w:hAnsi="Times New Roman" w:cs="Times New Roman"/>
          <w:sz w:val="24"/>
          <w:szCs w:val="24"/>
        </w:rPr>
        <w:t>100m</w:t>
      </w:r>
      <w:r w:rsidRPr="004E6916">
        <w:rPr>
          <w:rFonts w:ascii="Times New Roman" w:eastAsia="宋体" w:hAnsi="Times New Roman" w:cs="Times New Roman"/>
          <w:sz w:val="24"/>
          <w:szCs w:val="24"/>
        </w:rPr>
        <w:t>，玻璃幕墙面板外片宜选用夹层玻璃。</w:t>
      </w:r>
    </w:p>
    <w:p w14:paraId="29B7ADA5"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Pr="004E6916">
        <w:rPr>
          <w:rFonts w:ascii="Times New Roman" w:eastAsia="宋体" w:hAnsi="Times New Roman" w:cs="Times New Roman"/>
          <w:sz w:val="24"/>
          <w:szCs w:val="24"/>
        </w:rPr>
        <w:t>玻璃幕墙的面板，除夹层玻璃外应选用</w:t>
      </w:r>
      <w:proofErr w:type="gramStart"/>
      <w:r w:rsidRPr="004E6916">
        <w:rPr>
          <w:rFonts w:ascii="Times New Roman" w:eastAsia="宋体" w:hAnsi="Times New Roman" w:cs="Times New Roman"/>
          <w:sz w:val="24"/>
          <w:szCs w:val="24"/>
        </w:rPr>
        <w:t>钢化超</w:t>
      </w:r>
      <w:proofErr w:type="gramEnd"/>
      <w:r w:rsidRPr="004E6916">
        <w:rPr>
          <w:rFonts w:ascii="Times New Roman" w:eastAsia="宋体" w:hAnsi="Times New Roman" w:cs="Times New Roman"/>
          <w:sz w:val="24"/>
          <w:szCs w:val="24"/>
        </w:rPr>
        <w:t>白浮法玻璃、均质钢化玻璃及其制品。</w:t>
      </w:r>
    </w:p>
    <w:p w14:paraId="068D4BD1"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 </w:t>
      </w:r>
      <w:r w:rsidRPr="004E6916">
        <w:rPr>
          <w:rFonts w:ascii="Times New Roman" w:eastAsia="宋体" w:hAnsi="Times New Roman" w:cs="Times New Roman"/>
          <w:sz w:val="24"/>
          <w:szCs w:val="24"/>
        </w:rPr>
        <w:t>钢化玻璃许用面积应符合《建筑门窗幕墙用钢化玻璃》</w:t>
      </w:r>
      <w:r w:rsidRPr="004E6916">
        <w:rPr>
          <w:rFonts w:ascii="Times New Roman" w:eastAsia="宋体" w:hAnsi="Times New Roman" w:cs="Times New Roman"/>
          <w:sz w:val="24"/>
          <w:szCs w:val="24"/>
        </w:rPr>
        <w:t>JG/T 455</w:t>
      </w:r>
      <w:r w:rsidRPr="004E6916">
        <w:rPr>
          <w:rFonts w:ascii="Times New Roman" w:eastAsia="宋体" w:hAnsi="Times New Roman" w:cs="Times New Roman"/>
          <w:sz w:val="24"/>
          <w:szCs w:val="24"/>
        </w:rPr>
        <w:t>的相关规定。</w:t>
      </w:r>
    </w:p>
    <w:p w14:paraId="75A23F3B"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 </w:t>
      </w:r>
      <w:r w:rsidRPr="004E6916">
        <w:rPr>
          <w:rFonts w:ascii="Times New Roman" w:eastAsia="宋体" w:hAnsi="Times New Roman" w:cs="Times New Roman"/>
          <w:sz w:val="24"/>
          <w:szCs w:val="24"/>
        </w:rPr>
        <w:t>玻璃面板的强度设计值和</w:t>
      </w:r>
      <w:proofErr w:type="gramStart"/>
      <w:r w:rsidRPr="004E6916">
        <w:rPr>
          <w:rFonts w:ascii="Times New Roman" w:eastAsia="宋体" w:hAnsi="Times New Roman" w:cs="Times New Roman"/>
          <w:sz w:val="24"/>
          <w:szCs w:val="24"/>
        </w:rPr>
        <w:t>防人体</w:t>
      </w:r>
      <w:proofErr w:type="gramEnd"/>
      <w:r w:rsidRPr="004E6916">
        <w:rPr>
          <w:rFonts w:ascii="Times New Roman" w:eastAsia="宋体" w:hAnsi="Times New Roman" w:cs="Times New Roman"/>
          <w:sz w:val="24"/>
          <w:szCs w:val="24"/>
        </w:rPr>
        <w:t>冲击安全玻璃的</w:t>
      </w:r>
      <w:proofErr w:type="gramStart"/>
      <w:r w:rsidRPr="004E6916">
        <w:rPr>
          <w:rFonts w:ascii="Times New Roman" w:eastAsia="宋体" w:hAnsi="Times New Roman" w:cs="Times New Roman"/>
          <w:sz w:val="24"/>
          <w:szCs w:val="24"/>
        </w:rPr>
        <w:t>最大许</w:t>
      </w:r>
      <w:proofErr w:type="gramEnd"/>
      <w:r w:rsidRPr="004E6916">
        <w:rPr>
          <w:rFonts w:ascii="Times New Roman" w:eastAsia="宋体" w:hAnsi="Times New Roman" w:cs="Times New Roman"/>
          <w:sz w:val="24"/>
          <w:szCs w:val="24"/>
        </w:rPr>
        <w:t>用面积应按照《建筑玻璃应用技术规程》</w:t>
      </w:r>
      <w:r w:rsidRPr="004E6916">
        <w:rPr>
          <w:rFonts w:ascii="Times New Roman" w:eastAsia="宋体" w:hAnsi="Times New Roman" w:cs="Times New Roman"/>
          <w:sz w:val="24"/>
          <w:szCs w:val="24"/>
        </w:rPr>
        <w:t>JGJ 113</w:t>
      </w:r>
      <w:r w:rsidRPr="004E6916">
        <w:rPr>
          <w:rFonts w:ascii="Times New Roman" w:eastAsia="宋体" w:hAnsi="Times New Roman" w:cs="Times New Roman"/>
          <w:sz w:val="24"/>
          <w:szCs w:val="24"/>
        </w:rPr>
        <w:t>的规定采用。</w:t>
      </w:r>
    </w:p>
    <w:p w14:paraId="6C609E03"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 </w:t>
      </w:r>
      <w:r w:rsidRPr="004E6916">
        <w:rPr>
          <w:rFonts w:ascii="Times New Roman" w:eastAsia="宋体" w:hAnsi="Times New Roman" w:cs="Times New Roman"/>
          <w:sz w:val="24"/>
          <w:szCs w:val="24"/>
        </w:rPr>
        <w:t>框支承玻璃幕墙单片玻璃的厚度不应小于</w:t>
      </w:r>
      <w:r w:rsidRPr="004E6916">
        <w:rPr>
          <w:rFonts w:ascii="Times New Roman" w:eastAsia="宋体" w:hAnsi="Times New Roman" w:cs="Times New Roman"/>
          <w:sz w:val="24"/>
          <w:szCs w:val="24"/>
        </w:rPr>
        <w:t>6mm</w:t>
      </w:r>
      <w:r w:rsidRPr="004E6916">
        <w:rPr>
          <w:rFonts w:ascii="Times New Roman" w:eastAsia="宋体" w:hAnsi="Times New Roman" w:cs="Times New Roman"/>
          <w:sz w:val="24"/>
          <w:szCs w:val="24"/>
        </w:rPr>
        <w:t>，夹层玻璃的单片厚度不宜小于</w:t>
      </w:r>
      <w:r w:rsidRPr="004E6916">
        <w:rPr>
          <w:rFonts w:ascii="Times New Roman" w:eastAsia="宋体" w:hAnsi="Times New Roman" w:cs="Times New Roman"/>
          <w:sz w:val="24"/>
          <w:szCs w:val="24"/>
        </w:rPr>
        <w:t>5mm</w:t>
      </w:r>
      <w:r w:rsidRPr="004E6916">
        <w:rPr>
          <w:rFonts w:ascii="Times New Roman" w:eastAsia="宋体" w:hAnsi="Times New Roman" w:cs="Times New Roman"/>
          <w:sz w:val="24"/>
          <w:szCs w:val="24"/>
        </w:rPr>
        <w:t>。夹层玻璃和中空玻璃的单片玻璃厚度相差不宜大于</w:t>
      </w:r>
      <w:r w:rsidRPr="004E6916">
        <w:rPr>
          <w:rFonts w:ascii="Times New Roman" w:eastAsia="宋体" w:hAnsi="Times New Roman" w:cs="Times New Roman"/>
          <w:sz w:val="24"/>
          <w:szCs w:val="24"/>
        </w:rPr>
        <w:t>3mm</w:t>
      </w:r>
      <w:r w:rsidRPr="004E6916">
        <w:rPr>
          <w:rFonts w:ascii="Times New Roman" w:eastAsia="宋体" w:hAnsi="Times New Roman" w:cs="Times New Roman"/>
          <w:sz w:val="24"/>
          <w:szCs w:val="24"/>
        </w:rPr>
        <w:t>。</w:t>
      </w:r>
    </w:p>
    <w:p w14:paraId="519AC25D"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7 </w:t>
      </w:r>
      <w:r w:rsidRPr="004E6916">
        <w:rPr>
          <w:rFonts w:ascii="Times New Roman" w:eastAsia="宋体" w:hAnsi="Times New Roman" w:cs="Times New Roman"/>
          <w:sz w:val="24"/>
          <w:szCs w:val="24"/>
        </w:rPr>
        <w:t>全</w:t>
      </w:r>
      <w:proofErr w:type="gramStart"/>
      <w:r w:rsidRPr="004E6916">
        <w:rPr>
          <w:rFonts w:ascii="Times New Roman" w:eastAsia="宋体" w:hAnsi="Times New Roman" w:cs="Times New Roman"/>
          <w:sz w:val="24"/>
          <w:szCs w:val="24"/>
        </w:rPr>
        <w:t>玻</w:t>
      </w:r>
      <w:proofErr w:type="gramEnd"/>
      <w:r w:rsidRPr="004E6916">
        <w:rPr>
          <w:rFonts w:ascii="Times New Roman" w:eastAsia="宋体" w:hAnsi="Times New Roman" w:cs="Times New Roman"/>
          <w:sz w:val="24"/>
          <w:szCs w:val="24"/>
        </w:rPr>
        <w:t>幕墙面板玻璃的厚度不宜小于</w:t>
      </w:r>
      <w:r w:rsidRPr="004E6916">
        <w:rPr>
          <w:rFonts w:ascii="Times New Roman" w:eastAsia="宋体" w:hAnsi="Times New Roman" w:cs="Times New Roman"/>
          <w:sz w:val="24"/>
          <w:szCs w:val="24"/>
        </w:rPr>
        <w:t>10mm</w:t>
      </w:r>
      <w:r w:rsidRPr="004E6916">
        <w:rPr>
          <w:rFonts w:ascii="Times New Roman" w:eastAsia="宋体" w:hAnsi="Times New Roman" w:cs="Times New Roman"/>
          <w:sz w:val="24"/>
          <w:szCs w:val="24"/>
        </w:rPr>
        <w:t>；夹层玻璃单片厚度不应小于</w:t>
      </w:r>
      <w:r w:rsidRPr="004E6916">
        <w:rPr>
          <w:rFonts w:ascii="Times New Roman" w:eastAsia="宋体" w:hAnsi="Times New Roman" w:cs="Times New Roman"/>
          <w:sz w:val="24"/>
          <w:szCs w:val="24"/>
        </w:rPr>
        <w:lastRenderedPageBreak/>
        <w:t>8mm</w:t>
      </w:r>
      <w:r w:rsidRPr="004E6916">
        <w:rPr>
          <w:rFonts w:ascii="Times New Roman" w:eastAsia="宋体" w:hAnsi="Times New Roman" w:cs="Times New Roman"/>
          <w:sz w:val="24"/>
          <w:szCs w:val="24"/>
        </w:rPr>
        <w:t>。</w:t>
      </w:r>
    </w:p>
    <w:p w14:paraId="391F4B91"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8 </w:t>
      </w:r>
      <w:r w:rsidRPr="004E6916">
        <w:rPr>
          <w:rFonts w:ascii="Times New Roman" w:eastAsia="宋体" w:hAnsi="Times New Roman" w:cs="Times New Roman"/>
          <w:sz w:val="24"/>
          <w:szCs w:val="24"/>
        </w:rPr>
        <w:t>点支承玻璃面板采用</w:t>
      </w:r>
      <w:proofErr w:type="gramStart"/>
      <w:r w:rsidRPr="004E6916">
        <w:rPr>
          <w:rFonts w:ascii="Times New Roman" w:eastAsia="宋体" w:hAnsi="Times New Roman" w:cs="Times New Roman"/>
          <w:sz w:val="24"/>
          <w:szCs w:val="24"/>
        </w:rPr>
        <w:t>浮</w:t>
      </w:r>
      <w:proofErr w:type="gramEnd"/>
      <w:r w:rsidRPr="004E6916">
        <w:rPr>
          <w:rFonts w:ascii="Times New Roman" w:eastAsia="宋体" w:hAnsi="Times New Roman" w:cs="Times New Roman"/>
          <w:sz w:val="24"/>
          <w:szCs w:val="24"/>
        </w:rPr>
        <w:t>头式连接件时厚度不应小于</w:t>
      </w:r>
      <w:r w:rsidRPr="004E6916">
        <w:rPr>
          <w:rFonts w:ascii="Times New Roman" w:eastAsia="宋体" w:hAnsi="Times New Roman" w:cs="Times New Roman"/>
          <w:sz w:val="24"/>
          <w:szCs w:val="24"/>
        </w:rPr>
        <w:t>6mm</w:t>
      </w:r>
      <w:r w:rsidRPr="004E6916">
        <w:rPr>
          <w:rFonts w:ascii="Times New Roman" w:eastAsia="宋体" w:hAnsi="Times New Roman" w:cs="Times New Roman"/>
          <w:sz w:val="24"/>
          <w:szCs w:val="24"/>
        </w:rPr>
        <w:t>，采用沉头式连接件时厚度不应小于</w:t>
      </w:r>
      <w:r w:rsidRPr="004E6916">
        <w:rPr>
          <w:rFonts w:ascii="Times New Roman" w:eastAsia="宋体" w:hAnsi="Times New Roman" w:cs="Times New Roman"/>
          <w:sz w:val="24"/>
          <w:szCs w:val="24"/>
        </w:rPr>
        <w:t>8mm</w:t>
      </w:r>
      <w:r w:rsidRPr="004E6916">
        <w:rPr>
          <w:rFonts w:ascii="Times New Roman" w:eastAsia="宋体" w:hAnsi="Times New Roman" w:cs="Times New Roman"/>
          <w:sz w:val="24"/>
          <w:szCs w:val="24"/>
        </w:rPr>
        <w:t>；安装连接件的夹层玻璃和中空玻璃，其单片厚度也应符合上述要求。</w:t>
      </w:r>
    </w:p>
    <w:p w14:paraId="00A2D518"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9 </w:t>
      </w:r>
      <w:r w:rsidRPr="004E6916">
        <w:rPr>
          <w:rFonts w:ascii="Times New Roman" w:eastAsia="宋体" w:hAnsi="Times New Roman" w:cs="Times New Roman"/>
          <w:sz w:val="24"/>
          <w:szCs w:val="24"/>
        </w:rPr>
        <w:t>点支承玻璃面板</w:t>
      </w:r>
      <w:proofErr w:type="gramStart"/>
      <w:r w:rsidRPr="004E6916">
        <w:rPr>
          <w:rFonts w:ascii="Times New Roman" w:eastAsia="宋体" w:hAnsi="Times New Roman" w:cs="Times New Roman"/>
          <w:sz w:val="24"/>
          <w:szCs w:val="24"/>
        </w:rPr>
        <w:t>支承孔边与</w:t>
      </w:r>
      <w:proofErr w:type="gramEnd"/>
      <w:r w:rsidRPr="004E6916">
        <w:rPr>
          <w:rFonts w:ascii="Times New Roman" w:eastAsia="宋体" w:hAnsi="Times New Roman" w:cs="Times New Roman"/>
          <w:sz w:val="24"/>
          <w:szCs w:val="24"/>
        </w:rPr>
        <w:t>板边的距离不宜小于</w:t>
      </w:r>
      <w:r w:rsidRPr="004E6916">
        <w:rPr>
          <w:rFonts w:ascii="Times New Roman" w:eastAsia="宋体" w:hAnsi="Times New Roman" w:cs="Times New Roman"/>
          <w:sz w:val="24"/>
          <w:szCs w:val="24"/>
        </w:rPr>
        <w:t>70mm</w:t>
      </w:r>
      <w:r w:rsidRPr="004E6916">
        <w:rPr>
          <w:rFonts w:ascii="Times New Roman" w:eastAsia="宋体" w:hAnsi="Times New Roman" w:cs="Times New Roman"/>
          <w:sz w:val="24"/>
          <w:szCs w:val="24"/>
        </w:rPr>
        <w:t>。</w:t>
      </w:r>
    </w:p>
    <w:p w14:paraId="01D59DEA"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6.4.5  </w:t>
      </w:r>
      <w:r w:rsidRPr="004E6916">
        <w:rPr>
          <w:rFonts w:ascii="Times New Roman" w:eastAsia="宋体" w:hAnsi="Times New Roman" w:cs="Times New Roman"/>
          <w:sz w:val="24"/>
          <w:szCs w:val="24"/>
        </w:rPr>
        <w:t>金属面板应符合下列规定：</w:t>
      </w:r>
    </w:p>
    <w:p w14:paraId="7B17C337"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单层铝合金板厚度不应小于</w:t>
      </w:r>
      <w:r w:rsidRPr="004E6916">
        <w:rPr>
          <w:rFonts w:ascii="Times New Roman" w:eastAsia="宋体" w:hAnsi="Times New Roman" w:cs="Times New Roman"/>
          <w:sz w:val="24"/>
          <w:szCs w:val="24"/>
        </w:rPr>
        <w:t>2.5mm</w:t>
      </w:r>
      <w:r w:rsidRPr="004E6916">
        <w:rPr>
          <w:rFonts w:ascii="Times New Roman" w:eastAsia="宋体" w:hAnsi="Times New Roman" w:cs="Times New Roman"/>
          <w:sz w:val="24"/>
          <w:szCs w:val="24"/>
        </w:rPr>
        <w:t>，单层铜板厚度不应小于</w:t>
      </w:r>
      <w:r w:rsidRPr="004E6916">
        <w:rPr>
          <w:rFonts w:ascii="Times New Roman" w:eastAsia="宋体" w:hAnsi="Times New Roman" w:cs="Times New Roman"/>
          <w:sz w:val="24"/>
          <w:szCs w:val="24"/>
        </w:rPr>
        <w:t>2.0mm</w:t>
      </w:r>
      <w:r w:rsidRPr="004E6916">
        <w:rPr>
          <w:rFonts w:ascii="Times New Roman" w:eastAsia="宋体" w:hAnsi="Times New Roman" w:cs="Times New Roman"/>
          <w:sz w:val="24"/>
          <w:szCs w:val="24"/>
        </w:rPr>
        <w:t>，单层不锈钢板厚度不应小于</w:t>
      </w:r>
      <w:r w:rsidRPr="004E6916">
        <w:rPr>
          <w:rFonts w:ascii="Times New Roman" w:eastAsia="宋体" w:hAnsi="Times New Roman" w:cs="Times New Roman"/>
          <w:sz w:val="24"/>
          <w:szCs w:val="24"/>
        </w:rPr>
        <w:t>1.5mm</w:t>
      </w:r>
      <w:r w:rsidRPr="004E6916">
        <w:rPr>
          <w:rFonts w:ascii="Times New Roman" w:eastAsia="宋体" w:hAnsi="Times New Roman" w:cs="Times New Roman"/>
          <w:sz w:val="24"/>
          <w:szCs w:val="24"/>
        </w:rPr>
        <w:t>，彩色钢板和合金板厚度不应小于</w:t>
      </w:r>
      <w:r w:rsidRPr="004E6916">
        <w:rPr>
          <w:rFonts w:ascii="Times New Roman" w:eastAsia="宋体" w:hAnsi="Times New Roman" w:cs="Times New Roman"/>
          <w:sz w:val="24"/>
          <w:szCs w:val="24"/>
        </w:rPr>
        <w:t>0.9mm</w:t>
      </w:r>
      <w:r w:rsidRPr="004E6916">
        <w:rPr>
          <w:rFonts w:ascii="Times New Roman" w:eastAsia="宋体" w:hAnsi="Times New Roman" w:cs="Times New Roman"/>
          <w:sz w:val="24"/>
          <w:szCs w:val="24"/>
        </w:rPr>
        <w:t>；</w:t>
      </w:r>
    </w:p>
    <w:p w14:paraId="59A91CEF"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铝复合板和构造相似材质不同的其他金属复合板可采用刻槽折边，刻槽不得触及面层金属板，刻槽后剩余芯层厚度不应小于</w:t>
      </w:r>
      <w:r w:rsidRPr="004E6916">
        <w:rPr>
          <w:rFonts w:ascii="Times New Roman" w:eastAsia="宋体" w:hAnsi="Times New Roman" w:cs="Times New Roman"/>
          <w:sz w:val="24"/>
          <w:szCs w:val="24"/>
        </w:rPr>
        <w:t>0.3mm</w:t>
      </w:r>
      <w:r w:rsidRPr="004E6916">
        <w:rPr>
          <w:rFonts w:ascii="Times New Roman" w:eastAsia="宋体" w:hAnsi="Times New Roman" w:cs="Times New Roman"/>
          <w:sz w:val="24"/>
          <w:szCs w:val="24"/>
        </w:rPr>
        <w:t>，面板周边应设置加强边框，并用螺钉、铆钉或结构胶等与面板可靠连接；</w:t>
      </w:r>
    </w:p>
    <w:p w14:paraId="47C7E965"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Pr="004E6916">
        <w:rPr>
          <w:rFonts w:ascii="Times New Roman" w:eastAsia="宋体" w:hAnsi="Times New Roman" w:cs="Times New Roman"/>
          <w:sz w:val="24"/>
          <w:szCs w:val="24"/>
        </w:rPr>
        <w:t>铝蜂窝板面层厚度不应小于</w:t>
      </w:r>
      <w:r w:rsidRPr="004E6916">
        <w:rPr>
          <w:rFonts w:ascii="Times New Roman" w:eastAsia="宋体" w:hAnsi="Times New Roman" w:cs="Times New Roman"/>
          <w:sz w:val="24"/>
          <w:szCs w:val="24"/>
        </w:rPr>
        <w:t>1.0mm</w:t>
      </w:r>
      <w:r w:rsidRPr="004E6916">
        <w:rPr>
          <w:rFonts w:ascii="Times New Roman" w:eastAsia="宋体" w:hAnsi="Times New Roman" w:cs="Times New Roman"/>
          <w:sz w:val="24"/>
          <w:szCs w:val="24"/>
        </w:rPr>
        <w:t>。</w:t>
      </w:r>
      <w:r w:rsidRPr="004E6916">
        <w:rPr>
          <w:rFonts w:ascii="Times New Roman" w:eastAsia="宋体" w:hAnsi="Times New Roman" w:cs="Times New Roman"/>
          <w:sz w:val="24"/>
          <w:szCs w:val="24"/>
        </w:rPr>
        <w:t>10mm</w:t>
      </w:r>
      <w:proofErr w:type="gramStart"/>
      <w:r w:rsidRPr="004E6916">
        <w:rPr>
          <w:rFonts w:ascii="Times New Roman" w:eastAsia="宋体" w:hAnsi="Times New Roman" w:cs="Times New Roman"/>
          <w:sz w:val="24"/>
          <w:szCs w:val="24"/>
        </w:rPr>
        <w:t>厚铝蜂窝板背</w:t>
      </w:r>
      <w:proofErr w:type="gramEnd"/>
      <w:r w:rsidRPr="004E6916">
        <w:rPr>
          <w:rFonts w:ascii="Times New Roman" w:eastAsia="宋体" w:hAnsi="Times New Roman" w:cs="Times New Roman"/>
          <w:sz w:val="24"/>
          <w:szCs w:val="24"/>
        </w:rPr>
        <w:t>层厚度不应小于</w:t>
      </w:r>
      <w:r w:rsidRPr="004E6916">
        <w:rPr>
          <w:rFonts w:ascii="Times New Roman" w:eastAsia="宋体" w:hAnsi="Times New Roman" w:cs="Times New Roman"/>
          <w:sz w:val="24"/>
          <w:szCs w:val="24"/>
        </w:rPr>
        <w:t>0.7mm</w:t>
      </w:r>
      <w:r w:rsidRPr="004E6916">
        <w:rPr>
          <w:rFonts w:ascii="Times New Roman" w:eastAsia="宋体" w:hAnsi="Times New Roman" w:cs="Times New Roman"/>
          <w:sz w:val="24"/>
          <w:szCs w:val="24"/>
        </w:rPr>
        <w:t>，厚度大于</w:t>
      </w:r>
      <w:r w:rsidRPr="004E6916">
        <w:rPr>
          <w:rFonts w:ascii="Times New Roman" w:eastAsia="宋体" w:hAnsi="Times New Roman" w:cs="Times New Roman"/>
          <w:sz w:val="24"/>
          <w:szCs w:val="24"/>
        </w:rPr>
        <w:t>10mm</w:t>
      </w:r>
      <w:r w:rsidRPr="004E6916">
        <w:rPr>
          <w:rFonts w:ascii="Times New Roman" w:eastAsia="宋体" w:hAnsi="Times New Roman" w:cs="Times New Roman"/>
          <w:sz w:val="24"/>
          <w:szCs w:val="24"/>
        </w:rPr>
        <w:t>的铝</w:t>
      </w:r>
      <w:proofErr w:type="gramStart"/>
      <w:r w:rsidRPr="004E6916">
        <w:rPr>
          <w:rFonts w:ascii="Times New Roman" w:eastAsia="宋体" w:hAnsi="Times New Roman" w:cs="Times New Roman"/>
          <w:sz w:val="24"/>
          <w:szCs w:val="24"/>
        </w:rPr>
        <w:t>蜂窝板背层</w:t>
      </w:r>
      <w:proofErr w:type="gramEnd"/>
      <w:r w:rsidRPr="004E6916">
        <w:rPr>
          <w:rFonts w:ascii="Times New Roman" w:eastAsia="宋体" w:hAnsi="Times New Roman" w:cs="Times New Roman"/>
          <w:sz w:val="24"/>
          <w:szCs w:val="24"/>
        </w:rPr>
        <w:t>厚度不应小于</w:t>
      </w:r>
      <w:r w:rsidRPr="004E6916">
        <w:rPr>
          <w:rFonts w:ascii="Times New Roman" w:eastAsia="宋体" w:hAnsi="Times New Roman" w:cs="Times New Roman"/>
          <w:sz w:val="24"/>
          <w:szCs w:val="24"/>
        </w:rPr>
        <w:t>0.8mm</w:t>
      </w:r>
      <w:r w:rsidRPr="004E6916">
        <w:rPr>
          <w:rFonts w:ascii="Times New Roman" w:eastAsia="宋体" w:hAnsi="Times New Roman" w:cs="Times New Roman"/>
          <w:sz w:val="24"/>
          <w:szCs w:val="24"/>
        </w:rPr>
        <w:t>。四周自然折边或镶框，蜂窝不应外露；</w:t>
      </w:r>
    </w:p>
    <w:p w14:paraId="5B51A919"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 </w:t>
      </w:r>
      <w:r w:rsidRPr="004E6916">
        <w:rPr>
          <w:rFonts w:ascii="Times New Roman" w:eastAsia="宋体" w:hAnsi="Times New Roman" w:cs="Times New Roman"/>
          <w:sz w:val="24"/>
          <w:szCs w:val="24"/>
        </w:rPr>
        <w:t>金属面板可根据受力需要设置加劲肋。铝合金型材加劲肋壁厚不应小于</w:t>
      </w:r>
      <w:r w:rsidRPr="004E6916">
        <w:rPr>
          <w:rFonts w:ascii="Times New Roman" w:eastAsia="宋体" w:hAnsi="Times New Roman" w:cs="Times New Roman"/>
          <w:sz w:val="24"/>
          <w:szCs w:val="24"/>
        </w:rPr>
        <w:t>2.5mm</w:t>
      </w:r>
      <w:r w:rsidRPr="004E6916">
        <w:rPr>
          <w:rFonts w:ascii="Times New Roman" w:eastAsia="宋体" w:hAnsi="Times New Roman" w:cs="Times New Roman"/>
          <w:sz w:val="24"/>
          <w:szCs w:val="24"/>
        </w:rPr>
        <w:t>，且不小于面板厚度。钢型材加劲肋壁厚不应小于</w:t>
      </w:r>
      <w:r w:rsidRPr="004E6916">
        <w:rPr>
          <w:rFonts w:ascii="Times New Roman" w:eastAsia="宋体" w:hAnsi="Times New Roman" w:cs="Times New Roman"/>
          <w:sz w:val="24"/>
          <w:szCs w:val="24"/>
        </w:rPr>
        <w:t>2.0mm</w:t>
      </w:r>
      <w:r w:rsidRPr="004E6916">
        <w:rPr>
          <w:rFonts w:ascii="Times New Roman" w:eastAsia="宋体" w:hAnsi="Times New Roman" w:cs="Times New Roman"/>
          <w:sz w:val="24"/>
          <w:szCs w:val="24"/>
        </w:rPr>
        <w:t>。加劲肋应与面板可靠连接，并有防腐蚀措施；</w:t>
      </w:r>
    </w:p>
    <w:p w14:paraId="66D10304"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 </w:t>
      </w:r>
      <w:r w:rsidRPr="004E6916">
        <w:rPr>
          <w:rFonts w:ascii="Times New Roman" w:eastAsia="宋体" w:hAnsi="Times New Roman" w:cs="Times New Roman"/>
          <w:sz w:val="24"/>
          <w:szCs w:val="24"/>
        </w:rPr>
        <w:t>金属面板宜采用折边、设置</w:t>
      </w:r>
      <w:proofErr w:type="gramStart"/>
      <w:r w:rsidRPr="004E6916">
        <w:rPr>
          <w:rFonts w:ascii="Times New Roman" w:eastAsia="宋体" w:hAnsi="Times New Roman" w:cs="Times New Roman"/>
          <w:sz w:val="24"/>
          <w:szCs w:val="24"/>
        </w:rPr>
        <w:t>固定耳</w:t>
      </w:r>
      <w:proofErr w:type="gramEnd"/>
      <w:r w:rsidRPr="004E6916">
        <w:rPr>
          <w:rFonts w:ascii="Times New Roman" w:eastAsia="宋体" w:hAnsi="Times New Roman" w:cs="Times New Roman"/>
          <w:sz w:val="24"/>
          <w:szCs w:val="24"/>
        </w:rPr>
        <w:t>攀为连接件，折边宽度不小于</w:t>
      </w:r>
      <w:r w:rsidRPr="004E6916">
        <w:rPr>
          <w:rFonts w:ascii="Times New Roman" w:eastAsia="宋体" w:hAnsi="Times New Roman" w:cs="Times New Roman"/>
          <w:sz w:val="24"/>
          <w:szCs w:val="24"/>
        </w:rPr>
        <w:t>20mm</w:t>
      </w:r>
      <w:r w:rsidRPr="004E6916">
        <w:rPr>
          <w:rFonts w:ascii="Times New Roman" w:eastAsia="宋体" w:hAnsi="Times New Roman" w:cs="Times New Roman"/>
          <w:sz w:val="24"/>
          <w:szCs w:val="24"/>
        </w:rPr>
        <w:t>。</w:t>
      </w:r>
    </w:p>
    <w:p w14:paraId="7B6D8F9C"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6.4.6  </w:t>
      </w:r>
      <w:r w:rsidRPr="004E6916">
        <w:rPr>
          <w:rFonts w:ascii="Times New Roman" w:eastAsia="宋体" w:hAnsi="Times New Roman" w:cs="Times New Roman"/>
          <w:sz w:val="24"/>
          <w:szCs w:val="24"/>
        </w:rPr>
        <w:t>石材面板应符合下列规定：</w:t>
      </w:r>
    </w:p>
    <w:p w14:paraId="352B47BD"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石材面板适用于抗震设防烈度不大于</w:t>
      </w:r>
      <w:r w:rsidRPr="004E6916">
        <w:rPr>
          <w:rFonts w:ascii="Times New Roman" w:eastAsia="宋体" w:hAnsi="Times New Roman" w:cs="Times New Roman"/>
          <w:sz w:val="24"/>
          <w:szCs w:val="24"/>
        </w:rPr>
        <w:t>8</w:t>
      </w:r>
      <w:r w:rsidRPr="004E6916">
        <w:rPr>
          <w:rFonts w:ascii="Times New Roman" w:eastAsia="宋体" w:hAnsi="Times New Roman" w:cs="Times New Roman"/>
          <w:sz w:val="24"/>
          <w:szCs w:val="24"/>
        </w:rPr>
        <w:t>度地震区的民用建筑，应用高度不宜大于</w:t>
      </w:r>
      <w:r w:rsidRPr="004E6916">
        <w:rPr>
          <w:rFonts w:ascii="Times New Roman" w:eastAsia="宋体" w:hAnsi="Times New Roman" w:cs="Times New Roman"/>
          <w:sz w:val="24"/>
          <w:szCs w:val="24"/>
        </w:rPr>
        <w:t>100m</w:t>
      </w:r>
      <w:r w:rsidRPr="004E6916">
        <w:rPr>
          <w:rFonts w:ascii="Times New Roman" w:eastAsia="宋体" w:hAnsi="Times New Roman" w:cs="Times New Roman"/>
          <w:sz w:val="24"/>
          <w:szCs w:val="24"/>
        </w:rPr>
        <w:t>；</w:t>
      </w:r>
    </w:p>
    <w:p w14:paraId="586BDF12"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宜选用花岗岩，石材吸水率应小于</w:t>
      </w:r>
      <w:r w:rsidRPr="004E6916">
        <w:rPr>
          <w:rFonts w:ascii="Times New Roman" w:eastAsia="宋体" w:hAnsi="Times New Roman" w:cs="Times New Roman"/>
          <w:sz w:val="24"/>
          <w:szCs w:val="24"/>
        </w:rPr>
        <w:t>0.8%</w:t>
      </w:r>
      <w:r w:rsidRPr="004E6916">
        <w:rPr>
          <w:rFonts w:ascii="Times New Roman" w:eastAsia="宋体" w:hAnsi="Times New Roman" w:cs="Times New Roman"/>
          <w:sz w:val="24"/>
          <w:szCs w:val="24"/>
        </w:rPr>
        <w:t>；</w:t>
      </w:r>
    </w:p>
    <w:p w14:paraId="3D59A555"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Pr="004E6916">
        <w:rPr>
          <w:rFonts w:ascii="Times New Roman" w:eastAsia="宋体" w:hAnsi="Times New Roman" w:cs="Times New Roman"/>
          <w:sz w:val="24"/>
          <w:szCs w:val="24"/>
        </w:rPr>
        <w:t>花岗石板材的弯曲强度应经法定检测机构检测确定，弯曲强度不应小于</w:t>
      </w:r>
      <w:r w:rsidRPr="004E6916">
        <w:rPr>
          <w:rFonts w:ascii="Times New Roman" w:eastAsia="宋体" w:hAnsi="Times New Roman" w:cs="Times New Roman"/>
          <w:sz w:val="24"/>
          <w:szCs w:val="24"/>
        </w:rPr>
        <w:t>8.0MPa</w:t>
      </w:r>
      <w:r w:rsidRPr="004E6916">
        <w:rPr>
          <w:rFonts w:ascii="Times New Roman" w:eastAsia="宋体" w:hAnsi="Times New Roman" w:cs="Times New Roman"/>
          <w:sz w:val="24"/>
          <w:szCs w:val="24"/>
        </w:rPr>
        <w:t>；</w:t>
      </w:r>
    </w:p>
    <w:p w14:paraId="33288805"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 </w:t>
      </w:r>
      <w:r w:rsidRPr="004E6916">
        <w:rPr>
          <w:rFonts w:ascii="Times New Roman" w:eastAsia="宋体" w:hAnsi="Times New Roman" w:cs="Times New Roman"/>
          <w:sz w:val="24"/>
          <w:szCs w:val="24"/>
        </w:rPr>
        <w:t>花岗岩磨光面板厚度不应小于</w:t>
      </w:r>
      <w:r w:rsidRPr="004E6916">
        <w:rPr>
          <w:rFonts w:ascii="Times New Roman" w:eastAsia="宋体" w:hAnsi="Times New Roman" w:cs="Times New Roman"/>
          <w:sz w:val="24"/>
          <w:szCs w:val="24"/>
        </w:rPr>
        <w:t>25mm</w:t>
      </w:r>
      <w:r w:rsidRPr="004E6916">
        <w:rPr>
          <w:rFonts w:ascii="Times New Roman" w:eastAsia="宋体" w:hAnsi="Times New Roman" w:cs="Times New Roman"/>
          <w:sz w:val="24"/>
          <w:szCs w:val="24"/>
        </w:rPr>
        <w:t>；火烧石板磨光面板厚度应比抛光石板厚</w:t>
      </w:r>
      <w:r w:rsidRPr="004E6916">
        <w:rPr>
          <w:rFonts w:ascii="Times New Roman" w:eastAsia="宋体" w:hAnsi="Times New Roman" w:cs="Times New Roman"/>
          <w:sz w:val="24"/>
          <w:szCs w:val="24"/>
        </w:rPr>
        <w:t>3mm</w:t>
      </w:r>
      <w:r w:rsidRPr="004E6916">
        <w:rPr>
          <w:rFonts w:ascii="Times New Roman" w:eastAsia="宋体" w:hAnsi="Times New Roman" w:cs="Times New Roman"/>
          <w:sz w:val="24"/>
          <w:szCs w:val="24"/>
        </w:rPr>
        <w:t>；其他石材磨光面板厚度不小于</w:t>
      </w:r>
      <w:r w:rsidRPr="004E6916">
        <w:rPr>
          <w:rFonts w:ascii="Times New Roman" w:eastAsia="宋体" w:hAnsi="Times New Roman" w:cs="Times New Roman"/>
          <w:sz w:val="24"/>
          <w:szCs w:val="24"/>
        </w:rPr>
        <w:t>35mm</w:t>
      </w:r>
      <w:r w:rsidRPr="004E6916">
        <w:rPr>
          <w:rFonts w:ascii="Times New Roman" w:eastAsia="宋体" w:hAnsi="Times New Roman" w:cs="Times New Roman"/>
          <w:sz w:val="24"/>
          <w:szCs w:val="24"/>
        </w:rPr>
        <w:t>；</w:t>
      </w:r>
    </w:p>
    <w:p w14:paraId="34F6EF00"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 </w:t>
      </w:r>
      <w:r w:rsidRPr="004E6916">
        <w:rPr>
          <w:rFonts w:ascii="Times New Roman" w:eastAsia="宋体" w:hAnsi="Times New Roman" w:cs="Times New Roman"/>
          <w:sz w:val="24"/>
          <w:szCs w:val="24"/>
        </w:rPr>
        <w:t>应有防止石材碎裂坠落的可靠措施。</w:t>
      </w:r>
    </w:p>
    <w:p w14:paraId="003B9BE9"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6.4.7  </w:t>
      </w:r>
      <w:r w:rsidRPr="004E6916">
        <w:rPr>
          <w:rFonts w:ascii="Times New Roman" w:eastAsia="宋体" w:hAnsi="Times New Roman" w:cs="Times New Roman"/>
          <w:sz w:val="24"/>
          <w:szCs w:val="24"/>
        </w:rPr>
        <w:t>人造板材面板应符合下列规定：</w:t>
      </w:r>
    </w:p>
    <w:p w14:paraId="09D8E302"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人造板材面板适用于抗震设防烈度不大于</w:t>
      </w:r>
      <w:r w:rsidRPr="004E6916">
        <w:rPr>
          <w:rFonts w:ascii="Times New Roman" w:eastAsia="宋体" w:hAnsi="Times New Roman" w:cs="Times New Roman"/>
          <w:sz w:val="24"/>
          <w:szCs w:val="24"/>
        </w:rPr>
        <w:t>8</w:t>
      </w:r>
      <w:r w:rsidRPr="004E6916">
        <w:rPr>
          <w:rFonts w:ascii="Times New Roman" w:eastAsia="宋体" w:hAnsi="Times New Roman" w:cs="Times New Roman"/>
          <w:sz w:val="24"/>
          <w:szCs w:val="24"/>
        </w:rPr>
        <w:t>度地震区的民用建筑，应用高</w:t>
      </w:r>
      <w:r w:rsidRPr="004E6916">
        <w:rPr>
          <w:rFonts w:ascii="Times New Roman" w:eastAsia="宋体" w:hAnsi="Times New Roman" w:cs="Times New Roman"/>
          <w:sz w:val="24"/>
          <w:szCs w:val="24"/>
        </w:rPr>
        <w:lastRenderedPageBreak/>
        <w:t>度不宜大于</w:t>
      </w:r>
      <w:r w:rsidRPr="004E6916">
        <w:rPr>
          <w:rFonts w:ascii="Times New Roman" w:eastAsia="宋体" w:hAnsi="Times New Roman" w:cs="Times New Roman"/>
          <w:sz w:val="24"/>
          <w:szCs w:val="24"/>
        </w:rPr>
        <w:t>100m</w:t>
      </w:r>
      <w:r w:rsidRPr="004E6916">
        <w:rPr>
          <w:rFonts w:ascii="Times New Roman" w:eastAsia="宋体" w:hAnsi="Times New Roman" w:cs="Times New Roman"/>
          <w:sz w:val="24"/>
          <w:szCs w:val="24"/>
        </w:rPr>
        <w:t>。大面积使用时，人造面板的适用高度不应大于表</w:t>
      </w:r>
      <w:r w:rsidRPr="004E6916">
        <w:rPr>
          <w:rFonts w:ascii="Times New Roman" w:eastAsia="宋体" w:hAnsi="Times New Roman" w:cs="Times New Roman"/>
          <w:sz w:val="24"/>
          <w:szCs w:val="24"/>
        </w:rPr>
        <w:t>6.4.7-1</w:t>
      </w:r>
      <w:r w:rsidRPr="004E6916">
        <w:rPr>
          <w:rFonts w:ascii="Times New Roman" w:eastAsia="宋体" w:hAnsi="Times New Roman" w:cs="Times New Roman"/>
          <w:sz w:val="24"/>
          <w:szCs w:val="24"/>
        </w:rPr>
        <w:t>的规定；</w:t>
      </w:r>
    </w:p>
    <w:p w14:paraId="60898164" w14:textId="77777777" w:rsidR="0002117A" w:rsidRPr="004E6916" w:rsidRDefault="0002117A" w:rsidP="00C55A61">
      <w:pPr>
        <w:spacing w:line="360" w:lineRule="auto"/>
        <w:jc w:val="center"/>
        <w:rPr>
          <w:rFonts w:ascii="Times New Roman" w:hAnsi="Times New Roman" w:cs="Times New Roman"/>
          <w:sz w:val="24"/>
          <w:szCs w:val="24"/>
        </w:rPr>
      </w:pPr>
      <w:r w:rsidRPr="004E6916">
        <w:rPr>
          <w:rFonts w:ascii="Times New Roman" w:hAnsi="Times New Roman" w:cs="Times New Roman"/>
          <w:sz w:val="24"/>
          <w:szCs w:val="24"/>
        </w:rPr>
        <w:t>表</w:t>
      </w:r>
      <w:r w:rsidRPr="004E6916">
        <w:rPr>
          <w:rFonts w:ascii="Times New Roman" w:hAnsi="Times New Roman" w:cs="Times New Roman"/>
          <w:sz w:val="24"/>
          <w:szCs w:val="24"/>
        </w:rPr>
        <w:t xml:space="preserve">6.4.7-1 </w:t>
      </w:r>
      <w:r w:rsidRPr="004E6916">
        <w:rPr>
          <w:rFonts w:ascii="Times New Roman" w:hAnsi="Times New Roman" w:cs="Times New Roman"/>
          <w:sz w:val="24"/>
          <w:szCs w:val="24"/>
        </w:rPr>
        <w:t>建筑幕墙人造面板的适用高度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957"/>
        <w:gridCol w:w="707"/>
        <w:gridCol w:w="1276"/>
        <w:gridCol w:w="850"/>
        <w:gridCol w:w="3340"/>
      </w:tblGrid>
      <w:tr w:rsidR="00CC0678" w:rsidRPr="004E6916" w14:paraId="0C4D163E" w14:textId="77777777" w:rsidTr="00A87B68">
        <w:tc>
          <w:tcPr>
            <w:tcW w:w="703" w:type="pct"/>
            <w:vMerge w:val="restart"/>
            <w:vAlign w:val="center"/>
          </w:tcPr>
          <w:p w14:paraId="1635D45B" w14:textId="77777777" w:rsidR="0002117A" w:rsidRPr="004E6916" w:rsidRDefault="0002117A" w:rsidP="00DB2A7D">
            <w:pPr>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材质</w:t>
            </w:r>
          </w:p>
        </w:tc>
        <w:tc>
          <w:tcPr>
            <w:tcW w:w="577" w:type="pct"/>
            <w:vMerge w:val="restart"/>
            <w:vAlign w:val="center"/>
          </w:tcPr>
          <w:p w14:paraId="2A2054FE" w14:textId="77777777" w:rsidR="0002117A" w:rsidRPr="004E6916" w:rsidRDefault="0002117A" w:rsidP="00DB2A7D">
            <w:pPr>
              <w:contextualSpacing/>
              <w:rPr>
                <w:rFonts w:ascii="Times New Roman" w:eastAsia="宋体" w:hAnsi="Times New Roman" w:cs="Times New Roman"/>
                <w:sz w:val="24"/>
                <w:szCs w:val="24"/>
              </w:rPr>
            </w:pPr>
            <w:proofErr w:type="gramStart"/>
            <w:r w:rsidRPr="004E6916">
              <w:rPr>
                <w:rFonts w:ascii="Times New Roman" w:eastAsia="宋体" w:hAnsi="Times New Roman" w:cs="Times New Roman"/>
                <w:sz w:val="24"/>
                <w:szCs w:val="24"/>
              </w:rPr>
              <w:t>陶板</w:t>
            </w:r>
            <w:proofErr w:type="gramEnd"/>
          </w:p>
        </w:tc>
        <w:tc>
          <w:tcPr>
            <w:tcW w:w="426" w:type="pct"/>
            <w:vMerge w:val="restart"/>
            <w:vAlign w:val="center"/>
          </w:tcPr>
          <w:p w14:paraId="35695503" w14:textId="77777777" w:rsidR="0002117A" w:rsidRPr="004E6916" w:rsidRDefault="0002117A" w:rsidP="00DB2A7D">
            <w:pPr>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瓷板</w:t>
            </w:r>
          </w:p>
        </w:tc>
        <w:tc>
          <w:tcPr>
            <w:tcW w:w="769" w:type="pct"/>
            <w:vMerge w:val="restart"/>
            <w:vAlign w:val="center"/>
          </w:tcPr>
          <w:p w14:paraId="24EF2B88" w14:textId="77777777" w:rsidR="0002117A" w:rsidRPr="004E6916" w:rsidRDefault="0002117A" w:rsidP="00DB2A7D">
            <w:pPr>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微晶玻璃</w:t>
            </w:r>
          </w:p>
        </w:tc>
        <w:tc>
          <w:tcPr>
            <w:tcW w:w="2525" w:type="pct"/>
            <w:gridSpan w:val="2"/>
            <w:vAlign w:val="center"/>
          </w:tcPr>
          <w:p w14:paraId="0665D946" w14:textId="77777777" w:rsidR="0002117A" w:rsidRPr="004E6916" w:rsidRDefault="0002117A" w:rsidP="00DB2A7D">
            <w:pPr>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GRC</w:t>
            </w:r>
            <w:r w:rsidRPr="004E6916">
              <w:rPr>
                <w:rFonts w:ascii="Times New Roman" w:eastAsia="宋体" w:hAnsi="Times New Roman" w:cs="Times New Roman"/>
                <w:sz w:val="24"/>
                <w:szCs w:val="24"/>
              </w:rPr>
              <w:t>板</w:t>
            </w:r>
          </w:p>
        </w:tc>
      </w:tr>
      <w:tr w:rsidR="00CC0678" w:rsidRPr="004E6916" w14:paraId="286D82AD" w14:textId="77777777" w:rsidTr="00A87B68">
        <w:tc>
          <w:tcPr>
            <w:tcW w:w="703" w:type="pct"/>
            <w:vMerge/>
            <w:vAlign w:val="center"/>
          </w:tcPr>
          <w:p w14:paraId="045B0AC4" w14:textId="77777777" w:rsidR="0002117A" w:rsidRPr="004E6916" w:rsidRDefault="0002117A" w:rsidP="00DB2A7D">
            <w:pPr>
              <w:contextualSpacing/>
              <w:rPr>
                <w:rFonts w:ascii="Times New Roman" w:eastAsia="宋体" w:hAnsi="Times New Roman" w:cs="Times New Roman"/>
                <w:sz w:val="24"/>
                <w:szCs w:val="24"/>
              </w:rPr>
            </w:pPr>
          </w:p>
        </w:tc>
        <w:tc>
          <w:tcPr>
            <w:tcW w:w="577" w:type="pct"/>
            <w:vMerge/>
            <w:vAlign w:val="center"/>
          </w:tcPr>
          <w:p w14:paraId="33B8A432" w14:textId="77777777" w:rsidR="0002117A" w:rsidRPr="004E6916" w:rsidRDefault="0002117A" w:rsidP="00DB2A7D">
            <w:pPr>
              <w:contextualSpacing/>
              <w:rPr>
                <w:rFonts w:ascii="Times New Roman" w:eastAsia="宋体" w:hAnsi="Times New Roman" w:cs="Times New Roman"/>
                <w:sz w:val="24"/>
                <w:szCs w:val="24"/>
              </w:rPr>
            </w:pPr>
          </w:p>
        </w:tc>
        <w:tc>
          <w:tcPr>
            <w:tcW w:w="426" w:type="pct"/>
            <w:vMerge/>
            <w:vAlign w:val="center"/>
          </w:tcPr>
          <w:p w14:paraId="4D7FE555" w14:textId="77777777" w:rsidR="0002117A" w:rsidRPr="004E6916" w:rsidRDefault="0002117A" w:rsidP="00DB2A7D">
            <w:pPr>
              <w:contextualSpacing/>
              <w:rPr>
                <w:rFonts w:ascii="Times New Roman" w:eastAsia="宋体" w:hAnsi="Times New Roman" w:cs="Times New Roman"/>
                <w:sz w:val="24"/>
                <w:szCs w:val="24"/>
              </w:rPr>
            </w:pPr>
          </w:p>
        </w:tc>
        <w:tc>
          <w:tcPr>
            <w:tcW w:w="769" w:type="pct"/>
            <w:vMerge/>
            <w:vAlign w:val="center"/>
          </w:tcPr>
          <w:p w14:paraId="3E8DDF8C" w14:textId="77777777" w:rsidR="0002117A" w:rsidRPr="004E6916" w:rsidRDefault="0002117A" w:rsidP="00DB2A7D">
            <w:pPr>
              <w:contextualSpacing/>
              <w:rPr>
                <w:rFonts w:ascii="Times New Roman" w:eastAsia="宋体" w:hAnsi="Times New Roman" w:cs="Times New Roman"/>
                <w:sz w:val="24"/>
                <w:szCs w:val="24"/>
              </w:rPr>
            </w:pPr>
          </w:p>
        </w:tc>
        <w:tc>
          <w:tcPr>
            <w:tcW w:w="512" w:type="pct"/>
            <w:vAlign w:val="center"/>
          </w:tcPr>
          <w:p w14:paraId="63C5C663" w14:textId="77777777" w:rsidR="0002117A" w:rsidRPr="004E6916" w:rsidRDefault="0002117A" w:rsidP="00DB2A7D">
            <w:pPr>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平板</w:t>
            </w:r>
          </w:p>
        </w:tc>
        <w:tc>
          <w:tcPr>
            <w:tcW w:w="2012" w:type="pct"/>
            <w:vAlign w:val="center"/>
          </w:tcPr>
          <w:p w14:paraId="3558BD93" w14:textId="77777777" w:rsidR="0002117A" w:rsidRPr="004E6916" w:rsidRDefault="0002117A" w:rsidP="00DB2A7D">
            <w:pPr>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带肋板</w:t>
            </w:r>
            <w:r w:rsidRPr="004E6916">
              <w:rPr>
                <w:rFonts w:ascii="Times New Roman" w:eastAsia="微软雅黑" w:hAnsi="Times New Roman" w:cs="Times New Roman"/>
                <w:sz w:val="24"/>
                <w:szCs w:val="24"/>
              </w:rPr>
              <w:t>､</w:t>
            </w:r>
            <w:r w:rsidRPr="004E6916">
              <w:rPr>
                <w:rFonts w:ascii="Times New Roman" w:eastAsia="宋体" w:hAnsi="Times New Roman" w:cs="Times New Roman"/>
                <w:sz w:val="24"/>
                <w:szCs w:val="24"/>
              </w:rPr>
              <w:t>单层板</w:t>
            </w:r>
            <w:proofErr w:type="gramStart"/>
            <w:r w:rsidRPr="004E6916">
              <w:rPr>
                <w:rFonts w:ascii="Times New Roman" w:eastAsia="宋体" w:hAnsi="Times New Roman" w:cs="Times New Roman"/>
                <w:sz w:val="24"/>
                <w:szCs w:val="24"/>
              </w:rPr>
              <w:t>和背附钢架板</w:t>
            </w:r>
            <w:proofErr w:type="gramEnd"/>
          </w:p>
        </w:tc>
      </w:tr>
      <w:tr w:rsidR="00CC0678" w:rsidRPr="004E6916" w14:paraId="68666D42" w14:textId="77777777" w:rsidTr="00A87B68">
        <w:tc>
          <w:tcPr>
            <w:tcW w:w="703" w:type="pct"/>
            <w:vAlign w:val="center"/>
          </w:tcPr>
          <w:p w14:paraId="0C3AEB43" w14:textId="77777777" w:rsidR="0002117A" w:rsidRPr="004E6916" w:rsidRDefault="0002117A" w:rsidP="00DB2A7D">
            <w:pPr>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高度</w:t>
            </w:r>
            <w:r w:rsidRPr="004E6916">
              <w:rPr>
                <w:rFonts w:ascii="Times New Roman" w:eastAsia="宋体" w:hAnsi="Times New Roman" w:cs="Times New Roman"/>
                <w:sz w:val="24"/>
                <w:szCs w:val="24"/>
              </w:rPr>
              <w:t>(m)</w:t>
            </w:r>
          </w:p>
        </w:tc>
        <w:tc>
          <w:tcPr>
            <w:tcW w:w="577" w:type="pct"/>
            <w:vAlign w:val="center"/>
          </w:tcPr>
          <w:p w14:paraId="4B601699" w14:textId="77777777" w:rsidR="0002117A" w:rsidRPr="004E6916" w:rsidRDefault="0002117A" w:rsidP="00DB2A7D">
            <w:pPr>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80</w:t>
            </w:r>
          </w:p>
        </w:tc>
        <w:tc>
          <w:tcPr>
            <w:tcW w:w="426" w:type="pct"/>
            <w:vAlign w:val="center"/>
          </w:tcPr>
          <w:p w14:paraId="404FBA55" w14:textId="77777777" w:rsidR="0002117A" w:rsidRPr="004E6916" w:rsidRDefault="0002117A" w:rsidP="00DB2A7D">
            <w:pPr>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60</w:t>
            </w:r>
          </w:p>
        </w:tc>
        <w:tc>
          <w:tcPr>
            <w:tcW w:w="769" w:type="pct"/>
            <w:vAlign w:val="center"/>
          </w:tcPr>
          <w:p w14:paraId="4DAC250C" w14:textId="77777777" w:rsidR="0002117A" w:rsidRPr="004E6916" w:rsidRDefault="0002117A" w:rsidP="00DB2A7D">
            <w:pPr>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70</w:t>
            </w:r>
          </w:p>
        </w:tc>
        <w:tc>
          <w:tcPr>
            <w:tcW w:w="512" w:type="pct"/>
            <w:vAlign w:val="center"/>
          </w:tcPr>
          <w:p w14:paraId="601612DA" w14:textId="77777777" w:rsidR="0002117A" w:rsidRPr="004E6916" w:rsidRDefault="0002117A" w:rsidP="00DB2A7D">
            <w:pPr>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24</w:t>
            </w:r>
          </w:p>
        </w:tc>
        <w:tc>
          <w:tcPr>
            <w:tcW w:w="2012" w:type="pct"/>
            <w:vAlign w:val="center"/>
          </w:tcPr>
          <w:p w14:paraId="49DE18B3" w14:textId="77777777" w:rsidR="0002117A" w:rsidRPr="004E6916" w:rsidRDefault="0002117A" w:rsidP="00DB2A7D">
            <w:pPr>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80</w:t>
            </w:r>
          </w:p>
        </w:tc>
      </w:tr>
    </w:tbl>
    <w:p w14:paraId="3C7A5BD6" w14:textId="684B6662"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人造面板厚度和最大使用面积应符合表</w:t>
      </w:r>
      <w:r w:rsidR="00F300A7" w:rsidRPr="004E6916">
        <w:rPr>
          <w:rFonts w:ascii="Times New Roman" w:eastAsia="宋体" w:hAnsi="Times New Roman" w:cs="Times New Roman"/>
          <w:sz w:val="24"/>
          <w:szCs w:val="24"/>
        </w:rPr>
        <w:t>6</w:t>
      </w:r>
      <w:r w:rsidRPr="004E6916">
        <w:rPr>
          <w:rFonts w:ascii="Times New Roman" w:eastAsia="宋体" w:hAnsi="Times New Roman" w:cs="Times New Roman"/>
          <w:sz w:val="24"/>
          <w:szCs w:val="24"/>
        </w:rPr>
        <w:t>.4.7-2</w:t>
      </w:r>
      <w:r w:rsidRPr="004E6916">
        <w:rPr>
          <w:rFonts w:ascii="Times New Roman" w:eastAsia="宋体" w:hAnsi="Times New Roman" w:cs="Times New Roman"/>
          <w:sz w:val="24"/>
          <w:szCs w:val="24"/>
        </w:rPr>
        <w:t>的规定。</w:t>
      </w:r>
    </w:p>
    <w:p w14:paraId="3D21F8EF" w14:textId="33F82493" w:rsidR="0002117A" w:rsidRPr="004E6916" w:rsidRDefault="0002117A" w:rsidP="00C55A61">
      <w:pPr>
        <w:spacing w:line="360" w:lineRule="auto"/>
        <w:jc w:val="center"/>
        <w:rPr>
          <w:rFonts w:ascii="Times New Roman" w:hAnsi="Times New Roman" w:cs="Times New Roman"/>
          <w:sz w:val="24"/>
          <w:szCs w:val="24"/>
        </w:rPr>
      </w:pPr>
      <w:r w:rsidRPr="004E6916">
        <w:rPr>
          <w:rFonts w:ascii="Times New Roman" w:hAnsi="Times New Roman" w:cs="Times New Roman"/>
          <w:sz w:val="24"/>
          <w:szCs w:val="24"/>
        </w:rPr>
        <w:t>表</w:t>
      </w:r>
      <w:r w:rsidRPr="004E6916">
        <w:rPr>
          <w:rFonts w:ascii="Times New Roman" w:hAnsi="Times New Roman" w:cs="Times New Roman"/>
          <w:sz w:val="24"/>
          <w:szCs w:val="24"/>
        </w:rPr>
        <w:t xml:space="preserve"> </w:t>
      </w:r>
      <w:r w:rsidR="00F300A7" w:rsidRPr="004E6916">
        <w:rPr>
          <w:rFonts w:ascii="Times New Roman" w:hAnsi="Times New Roman" w:cs="Times New Roman"/>
          <w:sz w:val="24"/>
          <w:szCs w:val="24"/>
        </w:rPr>
        <w:t>6</w:t>
      </w:r>
      <w:r w:rsidRPr="004E6916">
        <w:rPr>
          <w:rFonts w:ascii="Times New Roman" w:hAnsi="Times New Roman" w:cs="Times New Roman"/>
          <w:sz w:val="24"/>
          <w:szCs w:val="24"/>
        </w:rPr>
        <w:t xml:space="preserve">.4.7-2 </w:t>
      </w:r>
      <w:r w:rsidRPr="004E6916">
        <w:rPr>
          <w:rFonts w:ascii="Times New Roman" w:hAnsi="Times New Roman" w:cs="Times New Roman"/>
          <w:sz w:val="24"/>
          <w:szCs w:val="24"/>
        </w:rPr>
        <w:t>人造板材面板厚度和最大使用面积</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977"/>
        <w:gridCol w:w="2630"/>
      </w:tblGrid>
      <w:tr w:rsidR="00CC0678" w:rsidRPr="004E6916" w14:paraId="3831533A" w14:textId="77777777" w:rsidTr="00307195">
        <w:trPr>
          <w:jc w:val="right"/>
        </w:trPr>
        <w:tc>
          <w:tcPr>
            <w:tcW w:w="1621" w:type="pct"/>
            <w:vAlign w:val="center"/>
          </w:tcPr>
          <w:p w14:paraId="5B57BAA5" w14:textId="77777777" w:rsidR="0002117A" w:rsidRPr="004E6916" w:rsidRDefault="0002117A" w:rsidP="00DB2A7D">
            <w:pPr>
              <w:contextualSpacing/>
              <w:jc w:val="left"/>
              <w:rPr>
                <w:rFonts w:ascii="Times New Roman" w:eastAsia="宋体" w:hAnsi="Times New Roman" w:cs="Times New Roman"/>
                <w:sz w:val="24"/>
                <w:szCs w:val="24"/>
              </w:rPr>
            </w:pPr>
            <w:r w:rsidRPr="004E6916">
              <w:rPr>
                <w:rFonts w:ascii="Times New Roman" w:eastAsia="宋体" w:hAnsi="Times New Roman" w:cs="Times New Roman"/>
                <w:sz w:val="24"/>
                <w:szCs w:val="24"/>
              </w:rPr>
              <w:t>面板材料</w:t>
            </w:r>
          </w:p>
        </w:tc>
        <w:tc>
          <w:tcPr>
            <w:tcW w:w="1794" w:type="pct"/>
            <w:vAlign w:val="center"/>
          </w:tcPr>
          <w:p w14:paraId="4FA03344" w14:textId="77777777" w:rsidR="0002117A" w:rsidRPr="004E6916" w:rsidRDefault="0002117A"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厚度</w:t>
            </w:r>
            <w:r w:rsidRPr="004E6916">
              <w:rPr>
                <w:rFonts w:ascii="Times New Roman" w:eastAsia="宋体" w:hAnsi="Times New Roman" w:cs="Times New Roman"/>
                <w:sz w:val="24"/>
                <w:szCs w:val="24"/>
              </w:rPr>
              <w:t>(mm)</w:t>
            </w:r>
          </w:p>
        </w:tc>
        <w:tc>
          <w:tcPr>
            <w:tcW w:w="1586" w:type="pct"/>
            <w:vAlign w:val="center"/>
          </w:tcPr>
          <w:p w14:paraId="4FDBA40C" w14:textId="77777777" w:rsidR="0002117A" w:rsidRPr="004E6916" w:rsidRDefault="0002117A"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最大使用面积</w:t>
            </w:r>
            <w:r w:rsidRPr="004E6916">
              <w:rPr>
                <w:rFonts w:ascii="Times New Roman" w:eastAsia="宋体" w:hAnsi="Times New Roman" w:cs="Times New Roman"/>
                <w:sz w:val="24"/>
                <w:szCs w:val="24"/>
              </w:rPr>
              <w:t>(m2)</w:t>
            </w:r>
          </w:p>
        </w:tc>
      </w:tr>
      <w:tr w:rsidR="00CC0678" w:rsidRPr="004E6916" w14:paraId="1CA85495" w14:textId="77777777" w:rsidTr="00307195">
        <w:trPr>
          <w:jc w:val="right"/>
        </w:trPr>
        <w:tc>
          <w:tcPr>
            <w:tcW w:w="1621" w:type="pct"/>
            <w:vAlign w:val="center"/>
          </w:tcPr>
          <w:p w14:paraId="57529D01" w14:textId="77777777" w:rsidR="0002117A" w:rsidRPr="004E6916" w:rsidRDefault="0002117A" w:rsidP="00DB2A7D">
            <w:pPr>
              <w:contextualSpacing/>
              <w:jc w:val="left"/>
              <w:rPr>
                <w:rFonts w:ascii="Times New Roman" w:eastAsia="宋体" w:hAnsi="Times New Roman" w:cs="Times New Roman"/>
                <w:sz w:val="24"/>
                <w:szCs w:val="24"/>
              </w:rPr>
            </w:pPr>
            <w:r w:rsidRPr="004E6916">
              <w:rPr>
                <w:rFonts w:ascii="Times New Roman" w:eastAsia="宋体" w:hAnsi="Times New Roman" w:cs="Times New Roman"/>
                <w:sz w:val="24"/>
                <w:szCs w:val="24"/>
              </w:rPr>
              <w:t>瓷板</w:t>
            </w:r>
          </w:p>
        </w:tc>
        <w:tc>
          <w:tcPr>
            <w:tcW w:w="1794" w:type="pct"/>
            <w:vAlign w:val="center"/>
          </w:tcPr>
          <w:p w14:paraId="175E0D67" w14:textId="77777777" w:rsidR="0002117A" w:rsidRPr="004E6916" w:rsidRDefault="0002117A"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≥13</w:t>
            </w:r>
          </w:p>
        </w:tc>
        <w:tc>
          <w:tcPr>
            <w:tcW w:w="1586" w:type="pct"/>
            <w:vAlign w:val="center"/>
          </w:tcPr>
          <w:p w14:paraId="0E34DA53" w14:textId="77777777" w:rsidR="0002117A" w:rsidRPr="004E6916" w:rsidRDefault="0002117A"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≤1.0</w:t>
            </w:r>
          </w:p>
        </w:tc>
      </w:tr>
      <w:tr w:rsidR="00CC0678" w:rsidRPr="004E6916" w14:paraId="000A427B" w14:textId="77777777" w:rsidTr="00307195">
        <w:trPr>
          <w:jc w:val="right"/>
        </w:trPr>
        <w:tc>
          <w:tcPr>
            <w:tcW w:w="1621" w:type="pct"/>
            <w:vAlign w:val="center"/>
          </w:tcPr>
          <w:p w14:paraId="00C194FA" w14:textId="77777777" w:rsidR="0002117A" w:rsidRPr="004E6916" w:rsidRDefault="0002117A" w:rsidP="00DB2A7D">
            <w:pPr>
              <w:contextualSpacing/>
              <w:jc w:val="left"/>
              <w:rPr>
                <w:rFonts w:ascii="Times New Roman" w:eastAsia="宋体" w:hAnsi="Times New Roman" w:cs="Times New Roman"/>
                <w:sz w:val="24"/>
                <w:szCs w:val="24"/>
              </w:rPr>
            </w:pPr>
            <w:proofErr w:type="gramStart"/>
            <w:r w:rsidRPr="004E6916">
              <w:rPr>
                <w:rFonts w:ascii="Times New Roman" w:eastAsia="宋体" w:hAnsi="Times New Roman" w:cs="Times New Roman"/>
                <w:sz w:val="24"/>
                <w:szCs w:val="24"/>
              </w:rPr>
              <w:t>陶板</w:t>
            </w:r>
            <w:proofErr w:type="gramEnd"/>
          </w:p>
        </w:tc>
        <w:tc>
          <w:tcPr>
            <w:tcW w:w="1794" w:type="pct"/>
            <w:vAlign w:val="center"/>
          </w:tcPr>
          <w:p w14:paraId="1D7CDAD1" w14:textId="77777777" w:rsidR="0002117A" w:rsidRPr="004E6916" w:rsidRDefault="0002117A"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≥15</w:t>
            </w:r>
          </w:p>
        </w:tc>
        <w:tc>
          <w:tcPr>
            <w:tcW w:w="1586" w:type="pct"/>
            <w:vAlign w:val="center"/>
          </w:tcPr>
          <w:p w14:paraId="59E34CE8" w14:textId="77777777" w:rsidR="0002117A" w:rsidRPr="004E6916" w:rsidRDefault="0002117A"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w:t>
            </w:r>
          </w:p>
        </w:tc>
      </w:tr>
      <w:tr w:rsidR="00CC0678" w:rsidRPr="004E6916" w14:paraId="282F5937" w14:textId="77777777" w:rsidTr="00307195">
        <w:trPr>
          <w:jc w:val="right"/>
        </w:trPr>
        <w:tc>
          <w:tcPr>
            <w:tcW w:w="1621" w:type="pct"/>
            <w:vAlign w:val="center"/>
          </w:tcPr>
          <w:p w14:paraId="24A50A8E" w14:textId="77777777" w:rsidR="0002117A" w:rsidRPr="004E6916" w:rsidRDefault="0002117A" w:rsidP="00DB2A7D">
            <w:pPr>
              <w:contextualSpacing/>
              <w:jc w:val="left"/>
              <w:rPr>
                <w:rFonts w:ascii="Times New Roman" w:eastAsia="宋体" w:hAnsi="Times New Roman" w:cs="Times New Roman"/>
                <w:sz w:val="24"/>
                <w:szCs w:val="24"/>
              </w:rPr>
            </w:pPr>
            <w:r w:rsidRPr="004E6916">
              <w:rPr>
                <w:rFonts w:ascii="Times New Roman" w:eastAsia="宋体" w:hAnsi="Times New Roman" w:cs="Times New Roman"/>
                <w:sz w:val="24"/>
                <w:szCs w:val="24"/>
              </w:rPr>
              <w:t>微晶玻璃版</w:t>
            </w:r>
          </w:p>
        </w:tc>
        <w:tc>
          <w:tcPr>
            <w:tcW w:w="1794" w:type="pct"/>
            <w:vAlign w:val="center"/>
          </w:tcPr>
          <w:p w14:paraId="6A92A0F5" w14:textId="77777777" w:rsidR="0002117A" w:rsidRPr="004E6916" w:rsidRDefault="0002117A"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≥12</w:t>
            </w:r>
          </w:p>
        </w:tc>
        <w:tc>
          <w:tcPr>
            <w:tcW w:w="1586" w:type="pct"/>
            <w:vAlign w:val="center"/>
          </w:tcPr>
          <w:p w14:paraId="1635C766" w14:textId="77777777" w:rsidR="0002117A" w:rsidRPr="004E6916" w:rsidRDefault="0002117A"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≤1.5</w:t>
            </w:r>
          </w:p>
        </w:tc>
      </w:tr>
      <w:tr w:rsidR="0002117A" w:rsidRPr="004E6916" w14:paraId="05FBF7D1" w14:textId="77777777" w:rsidTr="00307195">
        <w:trPr>
          <w:jc w:val="right"/>
        </w:trPr>
        <w:tc>
          <w:tcPr>
            <w:tcW w:w="1621" w:type="pct"/>
            <w:vAlign w:val="center"/>
          </w:tcPr>
          <w:p w14:paraId="3B7E5F8F" w14:textId="77777777" w:rsidR="0002117A" w:rsidRPr="004E6916" w:rsidRDefault="0002117A" w:rsidP="00DB2A7D">
            <w:pPr>
              <w:contextualSpacing/>
              <w:jc w:val="left"/>
              <w:rPr>
                <w:rFonts w:ascii="Times New Roman" w:eastAsia="宋体" w:hAnsi="Times New Roman" w:cs="Times New Roman"/>
                <w:sz w:val="24"/>
                <w:szCs w:val="24"/>
              </w:rPr>
            </w:pPr>
            <w:r w:rsidRPr="004E6916">
              <w:rPr>
                <w:rFonts w:ascii="Times New Roman" w:eastAsia="宋体" w:hAnsi="Times New Roman" w:cs="Times New Roman"/>
                <w:sz w:val="24"/>
                <w:szCs w:val="24"/>
              </w:rPr>
              <w:t>玻璃纤维增强水泥板</w:t>
            </w:r>
          </w:p>
        </w:tc>
        <w:tc>
          <w:tcPr>
            <w:tcW w:w="1794" w:type="pct"/>
            <w:vAlign w:val="center"/>
          </w:tcPr>
          <w:p w14:paraId="7A24BCD9" w14:textId="77777777" w:rsidR="0002117A" w:rsidRPr="004E6916" w:rsidRDefault="0002117A"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≥12</w:t>
            </w:r>
          </w:p>
        </w:tc>
        <w:tc>
          <w:tcPr>
            <w:tcW w:w="1586" w:type="pct"/>
            <w:vAlign w:val="center"/>
          </w:tcPr>
          <w:p w14:paraId="6E6DD11B" w14:textId="77777777" w:rsidR="0002117A" w:rsidRPr="004E6916" w:rsidRDefault="0002117A"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w:t>
            </w:r>
          </w:p>
        </w:tc>
      </w:tr>
    </w:tbl>
    <w:p w14:paraId="2E5EBBE8" w14:textId="77777777" w:rsidR="0002117A" w:rsidRPr="004E6916" w:rsidRDefault="0002117A" w:rsidP="00C55A61">
      <w:pPr>
        <w:spacing w:line="360" w:lineRule="auto"/>
        <w:rPr>
          <w:rFonts w:ascii="Times New Roman" w:hAnsi="Times New Roman" w:cs="Times New Roman"/>
          <w:sz w:val="24"/>
          <w:szCs w:val="24"/>
        </w:rPr>
      </w:pPr>
      <w:bookmarkStart w:id="254" w:name="_Toc80086685"/>
    </w:p>
    <w:p w14:paraId="699DD74E" w14:textId="2D95D776" w:rsidR="0002117A" w:rsidRPr="004E6916" w:rsidRDefault="0002117A" w:rsidP="00C55A61">
      <w:pPr>
        <w:pStyle w:val="2"/>
        <w:spacing w:beforeLines="50" w:before="156" w:after="0" w:line="360" w:lineRule="auto"/>
        <w:jc w:val="center"/>
        <w:rPr>
          <w:rFonts w:ascii="Times New Roman" w:eastAsiaTheme="minorEastAsia" w:hAnsi="Times New Roman" w:cs="Times New Roman"/>
          <w:sz w:val="24"/>
          <w:szCs w:val="24"/>
        </w:rPr>
      </w:pPr>
      <w:bookmarkStart w:id="255" w:name="_Toc86651652"/>
      <w:bookmarkStart w:id="256" w:name="_Toc86743107"/>
      <w:bookmarkStart w:id="257" w:name="_Toc86743367"/>
      <w:bookmarkStart w:id="258" w:name="_Toc86743431"/>
      <w:bookmarkStart w:id="259" w:name="_Toc86745236"/>
      <w:bookmarkStart w:id="260" w:name="_Toc88235038"/>
      <w:r w:rsidRPr="004E6916">
        <w:rPr>
          <w:rFonts w:ascii="Times New Roman" w:eastAsiaTheme="minorEastAsia" w:hAnsi="Times New Roman" w:cs="Times New Roman"/>
          <w:sz w:val="24"/>
          <w:szCs w:val="24"/>
        </w:rPr>
        <w:t xml:space="preserve">6.5 </w:t>
      </w:r>
      <w:r w:rsidR="00A748AB" w:rsidRPr="004E6916">
        <w:rPr>
          <w:rFonts w:ascii="Times New Roman" w:eastAsiaTheme="minorEastAsia" w:hAnsi="Times New Roman" w:cs="Times New Roman"/>
          <w:sz w:val="24"/>
          <w:szCs w:val="24"/>
        </w:rPr>
        <w:t xml:space="preserve"> </w:t>
      </w:r>
      <w:r w:rsidRPr="004E6916">
        <w:rPr>
          <w:rFonts w:ascii="Times New Roman" w:eastAsiaTheme="minorEastAsia" w:hAnsi="Times New Roman" w:cs="Times New Roman"/>
          <w:sz w:val="24"/>
          <w:szCs w:val="24"/>
        </w:rPr>
        <w:t>支承结构设计</w:t>
      </w:r>
      <w:bookmarkEnd w:id="254"/>
      <w:bookmarkEnd w:id="255"/>
      <w:bookmarkEnd w:id="256"/>
      <w:bookmarkEnd w:id="257"/>
      <w:bookmarkEnd w:id="258"/>
      <w:bookmarkEnd w:id="259"/>
      <w:bookmarkEnd w:id="260"/>
    </w:p>
    <w:p w14:paraId="6759A972"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6.5.1  </w:t>
      </w:r>
      <w:r w:rsidRPr="004E6916">
        <w:rPr>
          <w:rFonts w:ascii="Times New Roman" w:eastAsia="宋体" w:hAnsi="Times New Roman" w:cs="Times New Roman"/>
          <w:sz w:val="24"/>
          <w:szCs w:val="24"/>
        </w:rPr>
        <w:t>建筑幕墙支承结构的材料选择应符合下列规定：</w:t>
      </w:r>
    </w:p>
    <w:p w14:paraId="75C659A5"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支承结构材料宜从铝材、钢材、不锈钢、玻璃、索材、木材等类型中选用；</w:t>
      </w:r>
    </w:p>
    <w:p w14:paraId="556A09F9"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钢支承构件可采用轧制或焊接钢型材、冷弯薄壁型钢、无缝或直缝焊接不锈钢型材；</w:t>
      </w:r>
    </w:p>
    <w:p w14:paraId="600D792F"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Pr="004E6916">
        <w:rPr>
          <w:rFonts w:ascii="Times New Roman" w:eastAsia="宋体" w:hAnsi="Times New Roman" w:cs="Times New Roman"/>
          <w:sz w:val="24"/>
          <w:szCs w:val="24"/>
        </w:rPr>
        <w:t>铝支承构件可采用铝合金型材，也可采用铝合金型材、钢型材、不锈钢型材组合而成；</w:t>
      </w:r>
    </w:p>
    <w:p w14:paraId="7FEEF735"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 </w:t>
      </w:r>
      <w:r w:rsidRPr="004E6916">
        <w:rPr>
          <w:rFonts w:ascii="Times New Roman" w:eastAsia="宋体" w:hAnsi="Times New Roman" w:cs="Times New Roman"/>
          <w:sz w:val="24"/>
          <w:szCs w:val="24"/>
        </w:rPr>
        <w:t>索体、锚具材料与性能应符合相关现行国家标准的规定。</w:t>
      </w:r>
    </w:p>
    <w:p w14:paraId="0D8EA51E"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6.5.2  </w:t>
      </w:r>
      <w:r w:rsidRPr="004E6916">
        <w:rPr>
          <w:rFonts w:ascii="Times New Roman" w:eastAsia="宋体" w:hAnsi="Times New Roman" w:cs="Times New Roman"/>
          <w:sz w:val="24"/>
          <w:szCs w:val="24"/>
        </w:rPr>
        <w:t>建筑幕墙支承体系的计算分析应符合下列规定：</w:t>
      </w:r>
    </w:p>
    <w:p w14:paraId="346122ED"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计算模型中设定的约束应与实际情况相吻合；</w:t>
      </w:r>
    </w:p>
    <w:p w14:paraId="0D85AC54"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计算时不应考虑幕墙面板对结构的有利影响；</w:t>
      </w:r>
    </w:p>
    <w:p w14:paraId="5C30B7E7"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Pr="004E6916">
        <w:rPr>
          <w:rFonts w:ascii="Times New Roman" w:eastAsia="宋体" w:hAnsi="Times New Roman" w:cs="Times New Roman"/>
          <w:sz w:val="24"/>
          <w:szCs w:val="24"/>
        </w:rPr>
        <w:t>对以受压为主的拱形结构、单层网壳以及</w:t>
      </w:r>
      <w:proofErr w:type="gramStart"/>
      <w:r w:rsidRPr="004E6916">
        <w:rPr>
          <w:rFonts w:ascii="Times New Roman" w:eastAsia="宋体" w:hAnsi="Times New Roman" w:cs="Times New Roman"/>
          <w:sz w:val="24"/>
          <w:szCs w:val="24"/>
        </w:rPr>
        <w:t>跨厚比较</w:t>
      </w:r>
      <w:proofErr w:type="gramEnd"/>
      <w:r w:rsidRPr="004E6916">
        <w:rPr>
          <w:rFonts w:ascii="Times New Roman" w:eastAsia="宋体" w:hAnsi="Times New Roman" w:cs="Times New Roman"/>
          <w:sz w:val="24"/>
          <w:szCs w:val="24"/>
        </w:rPr>
        <w:t>大的双层网壳应进行非线性稳定分析；</w:t>
      </w:r>
    </w:p>
    <w:p w14:paraId="540C0B42"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 </w:t>
      </w:r>
      <w:r w:rsidRPr="004E6916">
        <w:rPr>
          <w:rFonts w:ascii="Times New Roman" w:eastAsia="宋体" w:hAnsi="Times New Roman" w:cs="Times New Roman"/>
          <w:sz w:val="24"/>
          <w:szCs w:val="24"/>
        </w:rPr>
        <w:t>预应力结构应分别进行初始预拉力及荷载作用下的计算分析，计算中均应考虑几何非线性影响；</w:t>
      </w:r>
    </w:p>
    <w:p w14:paraId="6D18C3DB"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 </w:t>
      </w:r>
      <w:r w:rsidRPr="004E6916">
        <w:rPr>
          <w:rFonts w:ascii="Times New Roman" w:eastAsia="宋体" w:hAnsi="Times New Roman" w:cs="Times New Roman"/>
          <w:sz w:val="24"/>
          <w:szCs w:val="24"/>
        </w:rPr>
        <w:t>预应力结构应进行结构张拉形态分析，确定索或拉杆的预应力分布，不得</w:t>
      </w:r>
      <w:r w:rsidRPr="004E6916">
        <w:rPr>
          <w:rFonts w:ascii="Times New Roman" w:eastAsia="宋体" w:hAnsi="Times New Roman" w:cs="Times New Roman"/>
          <w:sz w:val="24"/>
          <w:szCs w:val="24"/>
        </w:rPr>
        <w:lastRenderedPageBreak/>
        <w:t>因个别预应力构件的松弛导致结构失效；</w:t>
      </w:r>
    </w:p>
    <w:p w14:paraId="6A1EA370"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 </w:t>
      </w:r>
      <w:r w:rsidRPr="004E6916">
        <w:rPr>
          <w:rFonts w:ascii="Times New Roman" w:eastAsia="宋体" w:hAnsi="Times New Roman" w:cs="Times New Roman"/>
          <w:sz w:val="24"/>
          <w:szCs w:val="24"/>
        </w:rPr>
        <w:t>应对施工过程复杂的结构或复杂的预应力结构进行施工过程分析，并以此作为后续受力状态的起始阶段。</w:t>
      </w:r>
    </w:p>
    <w:p w14:paraId="3470FBB2"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6.5.3  </w:t>
      </w:r>
      <w:r w:rsidRPr="004E6916">
        <w:rPr>
          <w:rFonts w:ascii="Times New Roman" w:eastAsia="宋体" w:hAnsi="Times New Roman" w:cs="Times New Roman"/>
          <w:sz w:val="24"/>
          <w:szCs w:val="24"/>
        </w:rPr>
        <w:t>建筑幕墙支承结构或构件应按照承载力和挠度计算确定，且其截面形式、截面尺寸、板件类型、杆件最小壁厚、受压板件的最大宽厚比、容许长细比、圆管截面</w:t>
      </w:r>
      <w:proofErr w:type="gramStart"/>
      <w:r w:rsidRPr="004E6916">
        <w:rPr>
          <w:rFonts w:ascii="Times New Roman" w:eastAsia="宋体" w:hAnsi="Times New Roman" w:cs="Times New Roman"/>
          <w:sz w:val="24"/>
          <w:szCs w:val="24"/>
        </w:rPr>
        <w:t>径厚比</w:t>
      </w:r>
      <w:proofErr w:type="gramEnd"/>
      <w:r w:rsidRPr="004E6916">
        <w:rPr>
          <w:rFonts w:ascii="Times New Roman" w:eastAsia="宋体" w:hAnsi="Times New Roman" w:cs="Times New Roman"/>
          <w:sz w:val="24"/>
          <w:szCs w:val="24"/>
        </w:rPr>
        <w:t>、方管或矩形管截面构件宽厚比等构造要求应满足现行国家标准的相关规定。</w:t>
      </w:r>
    </w:p>
    <w:p w14:paraId="6D74A6BD"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6.5.4  </w:t>
      </w:r>
      <w:r w:rsidRPr="004E6916">
        <w:rPr>
          <w:rFonts w:ascii="Times New Roman" w:eastAsia="宋体" w:hAnsi="Times New Roman" w:cs="Times New Roman"/>
          <w:sz w:val="24"/>
          <w:szCs w:val="24"/>
        </w:rPr>
        <w:t>构件式幕墙支承结构的设计应符合下列规定：</w:t>
      </w:r>
    </w:p>
    <w:p w14:paraId="2F2DA104"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热轧钢型材截面有效受力部位的厚度，当用作横梁时不应小于</w:t>
      </w:r>
      <w:r w:rsidRPr="004E6916">
        <w:rPr>
          <w:rFonts w:ascii="Times New Roman" w:eastAsia="宋体" w:hAnsi="Times New Roman" w:cs="Times New Roman"/>
          <w:sz w:val="24"/>
          <w:szCs w:val="24"/>
        </w:rPr>
        <w:t>2.5mm</w:t>
      </w:r>
      <w:r w:rsidRPr="004E6916">
        <w:rPr>
          <w:rFonts w:ascii="Times New Roman" w:eastAsia="宋体" w:hAnsi="Times New Roman" w:cs="Times New Roman"/>
          <w:sz w:val="24"/>
          <w:szCs w:val="24"/>
        </w:rPr>
        <w:t>，当用作立柱时不应小于</w:t>
      </w:r>
      <w:r w:rsidRPr="004E6916">
        <w:rPr>
          <w:rFonts w:ascii="Times New Roman" w:eastAsia="宋体" w:hAnsi="Times New Roman" w:cs="Times New Roman"/>
          <w:sz w:val="24"/>
          <w:szCs w:val="24"/>
        </w:rPr>
        <w:t>3.0mm</w:t>
      </w:r>
      <w:r w:rsidRPr="004E6916">
        <w:rPr>
          <w:rFonts w:ascii="Times New Roman" w:eastAsia="宋体" w:hAnsi="Times New Roman" w:cs="Times New Roman"/>
          <w:sz w:val="24"/>
          <w:szCs w:val="24"/>
        </w:rPr>
        <w:t>。冷成型薄壁型钢截面有效受力部位的厚度，当用作横梁时不应小于</w:t>
      </w:r>
      <w:r w:rsidRPr="004E6916">
        <w:rPr>
          <w:rFonts w:ascii="Times New Roman" w:eastAsia="宋体" w:hAnsi="Times New Roman" w:cs="Times New Roman"/>
          <w:sz w:val="24"/>
          <w:szCs w:val="24"/>
        </w:rPr>
        <w:t>2.0mm</w:t>
      </w:r>
      <w:r w:rsidRPr="004E6916">
        <w:rPr>
          <w:rFonts w:ascii="Times New Roman" w:eastAsia="宋体" w:hAnsi="Times New Roman" w:cs="Times New Roman"/>
          <w:sz w:val="24"/>
          <w:szCs w:val="24"/>
        </w:rPr>
        <w:t>，当用作立柱时不应小于</w:t>
      </w:r>
      <w:r w:rsidRPr="004E6916">
        <w:rPr>
          <w:rFonts w:ascii="Times New Roman" w:eastAsia="宋体" w:hAnsi="Times New Roman" w:cs="Times New Roman"/>
          <w:sz w:val="24"/>
          <w:szCs w:val="24"/>
        </w:rPr>
        <w:t>2.5mm</w:t>
      </w:r>
      <w:r w:rsidRPr="004E6916">
        <w:rPr>
          <w:rFonts w:ascii="Times New Roman" w:eastAsia="宋体" w:hAnsi="Times New Roman" w:cs="Times New Roman"/>
          <w:sz w:val="24"/>
          <w:szCs w:val="24"/>
        </w:rPr>
        <w:t>。在采用螺纹进行受拉、受压连接时，应进行螺纹受力计算；</w:t>
      </w:r>
    </w:p>
    <w:p w14:paraId="0486CFC7"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铝合金型材截面有效受力部位的厚度，当用作横梁时不应小于</w:t>
      </w:r>
      <w:r w:rsidRPr="004E6916">
        <w:rPr>
          <w:rFonts w:ascii="Times New Roman" w:eastAsia="宋体" w:hAnsi="Times New Roman" w:cs="Times New Roman"/>
          <w:sz w:val="24"/>
          <w:szCs w:val="24"/>
        </w:rPr>
        <w:t>2.0mm</w:t>
      </w:r>
      <w:r w:rsidRPr="004E6916">
        <w:rPr>
          <w:rFonts w:ascii="Times New Roman" w:eastAsia="宋体" w:hAnsi="Times New Roman" w:cs="Times New Roman"/>
          <w:sz w:val="24"/>
          <w:szCs w:val="24"/>
        </w:rPr>
        <w:t>，当用作立柱时开口部位不应小于</w:t>
      </w:r>
      <w:r w:rsidRPr="004E6916">
        <w:rPr>
          <w:rFonts w:ascii="Times New Roman" w:eastAsia="宋体" w:hAnsi="Times New Roman" w:cs="Times New Roman"/>
          <w:sz w:val="24"/>
          <w:szCs w:val="24"/>
        </w:rPr>
        <w:t>3.0mm</w:t>
      </w:r>
      <w:r w:rsidRPr="004E6916">
        <w:rPr>
          <w:rFonts w:ascii="Times New Roman" w:eastAsia="宋体" w:hAnsi="Times New Roman" w:cs="Times New Roman"/>
          <w:sz w:val="24"/>
          <w:szCs w:val="24"/>
        </w:rPr>
        <w:t>，闭口部位不应小于</w:t>
      </w:r>
      <w:r w:rsidRPr="004E6916">
        <w:rPr>
          <w:rFonts w:ascii="Times New Roman" w:eastAsia="宋体" w:hAnsi="Times New Roman" w:cs="Times New Roman"/>
          <w:sz w:val="24"/>
          <w:szCs w:val="24"/>
        </w:rPr>
        <w:t>2.5mm</w:t>
      </w:r>
      <w:r w:rsidRPr="004E6916">
        <w:rPr>
          <w:rFonts w:ascii="Times New Roman" w:eastAsia="宋体" w:hAnsi="Times New Roman" w:cs="Times New Roman"/>
          <w:sz w:val="24"/>
          <w:szCs w:val="24"/>
        </w:rPr>
        <w:t>。螺纹连接处，型材局部加厚部位的壁厚不应小于</w:t>
      </w:r>
      <w:r w:rsidRPr="004E6916">
        <w:rPr>
          <w:rFonts w:ascii="Times New Roman" w:eastAsia="宋体" w:hAnsi="Times New Roman" w:cs="Times New Roman"/>
          <w:sz w:val="24"/>
          <w:szCs w:val="24"/>
        </w:rPr>
        <w:t>4.0mm</w:t>
      </w:r>
      <w:r w:rsidRPr="004E6916">
        <w:rPr>
          <w:rFonts w:ascii="Times New Roman" w:eastAsia="宋体" w:hAnsi="Times New Roman" w:cs="Times New Roman"/>
          <w:sz w:val="24"/>
          <w:szCs w:val="24"/>
        </w:rPr>
        <w:t>，宽度不应小于</w:t>
      </w:r>
      <w:r w:rsidRPr="004E6916">
        <w:rPr>
          <w:rFonts w:ascii="Times New Roman" w:eastAsia="宋体" w:hAnsi="Times New Roman" w:cs="Times New Roman"/>
          <w:sz w:val="24"/>
          <w:szCs w:val="24"/>
        </w:rPr>
        <w:t>13mm</w:t>
      </w:r>
      <w:r w:rsidRPr="004E6916">
        <w:rPr>
          <w:rFonts w:ascii="Times New Roman" w:eastAsia="宋体" w:hAnsi="Times New Roman" w:cs="Times New Roman"/>
          <w:sz w:val="24"/>
          <w:szCs w:val="24"/>
        </w:rPr>
        <w:t>；</w:t>
      </w:r>
    </w:p>
    <w:p w14:paraId="42DDB70C"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Pr="004E6916">
        <w:rPr>
          <w:rFonts w:ascii="Times New Roman" w:eastAsia="宋体" w:hAnsi="Times New Roman" w:cs="Times New Roman"/>
          <w:sz w:val="24"/>
          <w:szCs w:val="24"/>
        </w:rPr>
        <w:t>支承构件在自重荷载、风荷载或地震作用下产生的弯矩、剪力和轴力，应根据构件的实际支承条件和幕墙面板在构件上的支承状况确定。当采用开口截面构件时，宜考虑约束扭转产生的双力矩。</w:t>
      </w:r>
    </w:p>
    <w:p w14:paraId="4EC41236"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6.5.5  </w:t>
      </w:r>
      <w:r w:rsidRPr="004E6916">
        <w:rPr>
          <w:rFonts w:ascii="Times New Roman" w:eastAsia="宋体" w:hAnsi="Times New Roman" w:cs="Times New Roman"/>
          <w:sz w:val="24"/>
          <w:szCs w:val="24"/>
        </w:rPr>
        <w:t>索支承结构的设计应符合下列规定：</w:t>
      </w:r>
    </w:p>
    <w:p w14:paraId="52FB8D10"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拉索宜采用不锈钢绞线或高强度钢绞线。钢绞线的钢丝直径宜不小于</w:t>
      </w:r>
      <w:r w:rsidRPr="004E6916">
        <w:rPr>
          <w:rFonts w:ascii="Times New Roman" w:eastAsia="宋体" w:hAnsi="Times New Roman" w:cs="Times New Roman"/>
          <w:sz w:val="24"/>
          <w:szCs w:val="24"/>
        </w:rPr>
        <w:t>1.2mm</w:t>
      </w:r>
      <w:r w:rsidRPr="004E6916">
        <w:rPr>
          <w:rFonts w:ascii="Times New Roman" w:eastAsia="宋体" w:hAnsi="Times New Roman" w:cs="Times New Roman"/>
          <w:sz w:val="24"/>
          <w:szCs w:val="24"/>
        </w:rPr>
        <w:t>，钢绞线直径宜不小于</w:t>
      </w:r>
      <w:r w:rsidRPr="004E6916">
        <w:rPr>
          <w:rFonts w:ascii="Times New Roman" w:eastAsia="宋体" w:hAnsi="Times New Roman" w:cs="Times New Roman"/>
          <w:sz w:val="24"/>
          <w:szCs w:val="24"/>
        </w:rPr>
        <w:t>8mm</w:t>
      </w:r>
      <w:r w:rsidRPr="004E6916">
        <w:rPr>
          <w:rFonts w:ascii="Times New Roman" w:eastAsia="宋体" w:hAnsi="Times New Roman" w:cs="Times New Roman"/>
          <w:sz w:val="24"/>
          <w:szCs w:val="24"/>
        </w:rPr>
        <w:t>。高强钢绞线表面应有防腐蚀措施，可采用铝包钢绞线；</w:t>
      </w:r>
    </w:p>
    <w:p w14:paraId="175F8AC9"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连续索交叉节点处，夹具与索体之间的摩擦力应大于夹具两侧索体的</w:t>
      </w:r>
      <w:proofErr w:type="gramStart"/>
      <w:r w:rsidRPr="004E6916">
        <w:rPr>
          <w:rFonts w:ascii="Times New Roman" w:eastAsia="宋体" w:hAnsi="Times New Roman" w:cs="Times New Roman"/>
          <w:sz w:val="24"/>
          <w:szCs w:val="24"/>
        </w:rPr>
        <w:t>最大索力差</w:t>
      </w:r>
      <w:proofErr w:type="gramEnd"/>
      <w:r w:rsidRPr="004E6916">
        <w:rPr>
          <w:rFonts w:ascii="Times New Roman" w:eastAsia="宋体" w:hAnsi="Times New Roman" w:cs="Times New Roman"/>
          <w:sz w:val="24"/>
          <w:szCs w:val="24"/>
        </w:rPr>
        <w:t>，必要时应通过试验验证；</w:t>
      </w:r>
    </w:p>
    <w:p w14:paraId="475C110B"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Pr="004E6916">
        <w:rPr>
          <w:rFonts w:ascii="Times New Roman" w:eastAsia="宋体" w:hAnsi="Times New Roman" w:cs="Times New Roman"/>
          <w:sz w:val="24"/>
          <w:szCs w:val="24"/>
        </w:rPr>
        <w:t>拉杆幕墙及拉索幕墙中的拉杆或拉索拉力最小值，应使拉杆或拉索在荷载设计</w:t>
      </w:r>
      <w:proofErr w:type="gramStart"/>
      <w:r w:rsidRPr="004E6916">
        <w:rPr>
          <w:rFonts w:ascii="Times New Roman" w:eastAsia="宋体" w:hAnsi="Times New Roman" w:cs="Times New Roman"/>
          <w:sz w:val="24"/>
          <w:szCs w:val="24"/>
        </w:rPr>
        <w:t>值作用</w:t>
      </w:r>
      <w:proofErr w:type="gramEnd"/>
      <w:r w:rsidRPr="004E6916">
        <w:rPr>
          <w:rFonts w:ascii="Times New Roman" w:eastAsia="宋体" w:hAnsi="Times New Roman" w:cs="Times New Roman"/>
          <w:sz w:val="24"/>
          <w:szCs w:val="24"/>
        </w:rPr>
        <w:t>下保持一定的预拉力储备；</w:t>
      </w:r>
    </w:p>
    <w:p w14:paraId="3206AC89"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 </w:t>
      </w:r>
      <w:r w:rsidRPr="004E6916">
        <w:rPr>
          <w:rFonts w:ascii="Times New Roman" w:eastAsia="宋体" w:hAnsi="Times New Roman" w:cs="Times New Roman"/>
          <w:sz w:val="24"/>
          <w:szCs w:val="24"/>
        </w:rPr>
        <w:t>索支承结构应能够承受正反两个方向的风荷载或地震作用，必要时，在主要受力方向的正交方向设置稳定性拉索（杆）或桁架；</w:t>
      </w:r>
    </w:p>
    <w:p w14:paraId="4515DFEE"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 </w:t>
      </w:r>
      <w:r w:rsidRPr="004E6916">
        <w:rPr>
          <w:rFonts w:ascii="Times New Roman" w:eastAsia="宋体" w:hAnsi="Times New Roman" w:cs="Times New Roman"/>
          <w:sz w:val="24"/>
          <w:szCs w:val="24"/>
        </w:rPr>
        <w:t>连接件、受压杆件和</w:t>
      </w:r>
      <w:proofErr w:type="gramStart"/>
      <w:r w:rsidRPr="004E6916">
        <w:rPr>
          <w:rFonts w:ascii="Times New Roman" w:eastAsia="宋体" w:hAnsi="Times New Roman" w:cs="Times New Roman"/>
          <w:sz w:val="24"/>
          <w:szCs w:val="24"/>
        </w:rPr>
        <w:t>索杆</w:t>
      </w:r>
      <w:proofErr w:type="gramEnd"/>
      <w:r w:rsidRPr="004E6916">
        <w:rPr>
          <w:rFonts w:ascii="Times New Roman" w:eastAsia="宋体" w:hAnsi="Times New Roman" w:cs="Times New Roman"/>
          <w:sz w:val="24"/>
          <w:szCs w:val="24"/>
        </w:rPr>
        <w:t>宜采用不锈钢材料，拉杆直径不宜小于</w:t>
      </w:r>
      <w:r w:rsidRPr="004E6916">
        <w:rPr>
          <w:rFonts w:ascii="Times New Roman" w:eastAsia="宋体" w:hAnsi="Times New Roman" w:cs="Times New Roman"/>
          <w:sz w:val="24"/>
          <w:szCs w:val="24"/>
        </w:rPr>
        <w:t>10mm</w:t>
      </w:r>
      <w:r w:rsidRPr="004E6916">
        <w:rPr>
          <w:rFonts w:ascii="Times New Roman" w:eastAsia="宋体" w:hAnsi="Times New Roman" w:cs="Times New Roman"/>
          <w:sz w:val="24"/>
          <w:szCs w:val="24"/>
        </w:rPr>
        <w:t>；</w:t>
      </w:r>
      <w:r w:rsidRPr="004E6916">
        <w:rPr>
          <w:rFonts w:ascii="Times New Roman" w:eastAsia="宋体" w:hAnsi="Times New Roman" w:cs="Times New Roman"/>
          <w:sz w:val="24"/>
          <w:szCs w:val="24"/>
        </w:rPr>
        <w:lastRenderedPageBreak/>
        <w:t>受压腹杆可采用碳素结构钢；</w:t>
      </w:r>
    </w:p>
    <w:p w14:paraId="733C9755"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 </w:t>
      </w:r>
      <w:r w:rsidRPr="004E6916">
        <w:rPr>
          <w:rFonts w:ascii="Times New Roman" w:eastAsia="宋体" w:hAnsi="Times New Roman" w:cs="Times New Roman"/>
          <w:sz w:val="24"/>
          <w:szCs w:val="24"/>
        </w:rPr>
        <w:t>自平衡体系、索杆体系的受压杆件，长细比应不大于</w:t>
      </w:r>
      <w:r w:rsidRPr="004E6916">
        <w:rPr>
          <w:rFonts w:ascii="Times New Roman" w:eastAsia="宋体" w:hAnsi="Times New Roman" w:cs="Times New Roman"/>
          <w:sz w:val="24"/>
          <w:szCs w:val="24"/>
        </w:rPr>
        <w:t>150</w:t>
      </w:r>
      <w:r w:rsidRPr="004E6916">
        <w:rPr>
          <w:rFonts w:ascii="Times New Roman" w:eastAsia="宋体" w:hAnsi="Times New Roman" w:cs="Times New Roman"/>
          <w:sz w:val="24"/>
          <w:szCs w:val="24"/>
        </w:rPr>
        <w:t>。</w:t>
      </w:r>
    </w:p>
    <w:p w14:paraId="76868AF7"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6.5.6  </w:t>
      </w:r>
      <w:proofErr w:type="gramStart"/>
      <w:r w:rsidRPr="004E6916">
        <w:rPr>
          <w:rFonts w:ascii="Times New Roman" w:eastAsia="宋体" w:hAnsi="Times New Roman" w:cs="Times New Roman"/>
          <w:sz w:val="24"/>
          <w:szCs w:val="24"/>
        </w:rPr>
        <w:t>玻璃肋的设计</w:t>
      </w:r>
      <w:proofErr w:type="gramEnd"/>
      <w:r w:rsidRPr="004E6916">
        <w:rPr>
          <w:rFonts w:ascii="Times New Roman" w:eastAsia="宋体" w:hAnsi="Times New Roman" w:cs="Times New Roman"/>
          <w:sz w:val="24"/>
          <w:szCs w:val="24"/>
        </w:rPr>
        <w:t>应符合下列规定：</w:t>
      </w:r>
    </w:p>
    <w:p w14:paraId="228E25EF"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高度大于表</w:t>
      </w:r>
      <w:r w:rsidRPr="004E6916">
        <w:rPr>
          <w:rFonts w:ascii="Times New Roman" w:eastAsia="宋体" w:hAnsi="Times New Roman" w:cs="Times New Roman"/>
          <w:sz w:val="24"/>
          <w:szCs w:val="24"/>
        </w:rPr>
        <w:t>6.5.6</w:t>
      </w:r>
      <w:r w:rsidRPr="004E6916">
        <w:rPr>
          <w:rFonts w:ascii="Times New Roman" w:eastAsia="宋体" w:hAnsi="Times New Roman" w:cs="Times New Roman"/>
          <w:sz w:val="24"/>
          <w:szCs w:val="24"/>
        </w:rPr>
        <w:t>限值的</w:t>
      </w:r>
      <w:proofErr w:type="gramStart"/>
      <w:r w:rsidRPr="004E6916">
        <w:rPr>
          <w:rFonts w:ascii="Times New Roman" w:eastAsia="宋体" w:hAnsi="Times New Roman" w:cs="Times New Roman"/>
          <w:sz w:val="24"/>
          <w:szCs w:val="24"/>
        </w:rPr>
        <w:t>玻璃肋应悬挂</w:t>
      </w:r>
      <w:proofErr w:type="gramEnd"/>
      <w:r w:rsidRPr="004E6916">
        <w:rPr>
          <w:rFonts w:ascii="Times New Roman" w:eastAsia="宋体" w:hAnsi="Times New Roman" w:cs="Times New Roman"/>
          <w:sz w:val="24"/>
          <w:szCs w:val="24"/>
        </w:rPr>
        <w:t>在主体结构上；</w:t>
      </w:r>
    </w:p>
    <w:p w14:paraId="42521392" w14:textId="77777777" w:rsidR="0002117A" w:rsidRPr="004E6916" w:rsidRDefault="0002117A" w:rsidP="00C55A61">
      <w:pPr>
        <w:spacing w:line="360" w:lineRule="auto"/>
        <w:jc w:val="center"/>
        <w:rPr>
          <w:rFonts w:ascii="Times New Roman" w:hAnsi="Times New Roman" w:cs="Times New Roman"/>
          <w:sz w:val="24"/>
          <w:szCs w:val="24"/>
        </w:rPr>
      </w:pPr>
      <w:r w:rsidRPr="004E6916">
        <w:rPr>
          <w:rFonts w:ascii="Times New Roman" w:hAnsi="Times New Roman" w:cs="Times New Roman"/>
          <w:sz w:val="24"/>
          <w:szCs w:val="24"/>
        </w:rPr>
        <w:t>表</w:t>
      </w:r>
      <w:r w:rsidRPr="004E6916">
        <w:rPr>
          <w:rFonts w:ascii="Times New Roman" w:hAnsi="Times New Roman" w:cs="Times New Roman"/>
          <w:sz w:val="24"/>
          <w:szCs w:val="24"/>
        </w:rPr>
        <w:t xml:space="preserve">6.5.6 </w:t>
      </w:r>
      <w:r w:rsidRPr="004E6916">
        <w:rPr>
          <w:rFonts w:ascii="Times New Roman" w:hAnsi="Times New Roman" w:cs="Times New Roman"/>
          <w:sz w:val="24"/>
          <w:szCs w:val="24"/>
        </w:rPr>
        <w:t>下端支承</w:t>
      </w:r>
      <w:proofErr w:type="gramStart"/>
      <w:r w:rsidRPr="004E6916">
        <w:rPr>
          <w:rFonts w:ascii="Times New Roman" w:hAnsi="Times New Roman" w:cs="Times New Roman"/>
          <w:sz w:val="24"/>
          <w:szCs w:val="24"/>
        </w:rPr>
        <w:t>玻璃肋的最大高度</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628"/>
        <w:gridCol w:w="2203"/>
        <w:gridCol w:w="2202"/>
      </w:tblGrid>
      <w:tr w:rsidR="00CC0678" w:rsidRPr="004E6916" w14:paraId="7C182F7D" w14:textId="77777777" w:rsidTr="00A87B68">
        <w:tc>
          <w:tcPr>
            <w:tcW w:w="1364" w:type="pct"/>
            <w:vAlign w:val="center"/>
          </w:tcPr>
          <w:p w14:paraId="61C5A865" w14:textId="77777777" w:rsidR="0002117A" w:rsidRPr="004E6916" w:rsidRDefault="0002117A"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玻璃厚度（</w:t>
            </w:r>
            <w:r w:rsidRPr="004E6916">
              <w:rPr>
                <w:rFonts w:ascii="Times New Roman" w:eastAsia="宋体" w:hAnsi="Times New Roman" w:cs="Times New Roman"/>
                <w:sz w:val="24"/>
                <w:szCs w:val="24"/>
              </w:rPr>
              <w:t>mm</w:t>
            </w:r>
            <w:r w:rsidRPr="004E6916">
              <w:rPr>
                <w:rFonts w:ascii="Times New Roman" w:eastAsia="宋体" w:hAnsi="Times New Roman" w:cs="Times New Roman"/>
                <w:sz w:val="24"/>
                <w:szCs w:val="24"/>
              </w:rPr>
              <w:t>）</w:t>
            </w:r>
          </w:p>
        </w:tc>
        <w:tc>
          <w:tcPr>
            <w:tcW w:w="981" w:type="pct"/>
            <w:vAlign w:val="center"/>
          </w:tcPr>
          <w:p w14:paraId="76DA1B28" w14:textId="77777777" w:rsidR="0002117A" w:rsidRPr="004E6916" w:rsidRDefault="0002117A"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10</w:t>
            </w:r>
            <w:r w:rsidRPr="004E6916">
              <w:rPr>
                <w:rFonts w:ascii="Times New Roman" w:eastAsia="宋体" w:hAnsi="Times New Roman" w:cs="Times New Roman"/>
                <w:sz w:val="24"/>
                <w:szCs w:val="24"/>
              </w:rPr>
              <w:t>，</w:t>
            </w:r>
            <w:r w:rsidRPr="004E6916">
              <w:rPr>
                <w:rFonts w:ascii="Times New Roman" w:eastAsia="宋体" w:hAnsi="Times New Roman" w:cs="Times New Roman"/>
                <w:sz w:val="24"/>
                <w:szCs w:val="24"/>
              </w:rPr>
              <w:t>12</w:t>
            </w:r>
          </w:p>
        </w:tc>
        <w:tc>
          <w:tcPr>
            <w:tcW w:w="1328" w:type="pct"/>
            <w:vAlign w:val="center"/>
          </w:tcPr>
          <w:p w14:paraId="2850C006" w14:textId="77777777" w:rsidR="0002117A" w:rsidRPr="004E6916" w:rsidRDefault="0002117A"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15</w:t>
            </w:r>
          </w:p>
        </w:tc>
        <w:tc>
          <w:tcPr>
            <w:tcW w:w="1327" w:type="pct"/>
            <w:vAlign w:val="center"/>
          </w:tcPr>
          <w:p w14:paraId="3CE36EA3" w14:textId="77777777" w:rsidR="0002117A" w:rsidRPr="004E6916" w:rsidRDefault="0002117A"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19</w:t>
            </w:r>
          </w:p>
        </w:tc>
      </w:tr>
      <w:tr w:rsidR="00CC0678" w:rsidRPr="004E6916" w14:paraId="6D25C51A" w14:textId="77777777" w:rsidTr="00A87B68">
        <w:tc>
          <w:tcPr>
            <w:tcW w:w="1364" w:type="pct"/>
            <w:vAlign w:val="center"/>
          </w:tcPr>
          <w:p w14:paraId="46E2CB2A" w14:textId="77777777" w:rsidR="0002117A" w:rsidRPr="004E6916" w:rsidRDefault="0002117A"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最大高度（</w:t>
            </w:r>
            <w:r w:rsidRPr="004E6916">
              <w:rPr>
                <w:rFonts w:ascii="Times New Roman" w:eastAsia="宋体" w:hAnsi="Times New Roman" w:cs="Times New Roman"/>
                <w:sz w:val="24"/>
                <w:szCs w:val="24"/>
              </w:rPr>
              <w:t>m</w:t>
            </w:r>
            <w:r w:rsidRPr="004E6916">
              <w:rPr>
                <w:rFonts w:ascii="Times New Roman" w:eastAsia="宋体" w:hAnsi="Times New Roman" w:cs="Times New Roman"/>
                <w:sz w:val="24"/>
                <w:szCs w:val="24"/>
              </w:rPr>
              <w:t>）</w:t>
            </w:r>
          </w:p>
        </w:tc>
        <w:tc>
          <w:tcPr>
            <w:tcW w:w="981" w:type="pct"/>
            <w:vAlign w:val="center"/>
          </w:tcPr>
          <w:p w14:paraId="0598F4BC" w14:textId="77777777" w:rsidR="0002117A" w:rsidRPr="004E6916" w:rsidRDefault="0002117A"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4</w:t>
            </w:r>
          </w:p>
        </w:tc>
        <w:tc>
          <w:tcPr>
            <w:tcW w:w="1328" w:type="pct"/>
            <w:vAlign w:val="center"/>
          </w:tcPr>
          <w:p w14:paraId="57F1880B" w14:textId="77777777" w:rsidR="0002117A" w:rsidRPr="004E6916" w:rsidRDefault="0002117A"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5</w:t>
            </w:r>
          </w:p>
        </w:tc>
        <w:tc>
          <w:tcPr>
            <w:tcW w:w="1327" w:type="pct"/>
            <w:vAlign w:val="center"/>
          </w:tcPr>
          <w:p w14:paraId="67FCED3A" w14:textId="77777777" w:rsidR="0002117A" w:rsidRPr="004E6916" w:rsidRDefault="0002117A"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6</w:t>
            </w:r>
          </w:p>
        </w:tc>
      </w:tr>
    </w:tbl>
    <w:p w14:paraId="5D075A06"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proofErr w:type="gramStart"/>
      <w:r w:rsidRPr="004E6916">
        <w:rPr>
          <w:rFonts w:ascii="Times New Roman" w:eastAsia="宋体" w:hAnsi="Times New Roman" w:cs="Times New Roman"/>
          <w:sz w:val="24"/>
          <w:szCs w:val="24"/>
        </w:rPr>
        <w:t>玻璃肋的截面</w:t>
      </w:r>
      <w:proofErr w:type="gramEnd"/>
      <w:r w:rsidRPr="004E6916">
        <w:rPr>
          <w:rFonts w:ascii="Times New Roman" w:eastAsia="宋体" w:hAnsi="Times New Roman" w:cs="Times New Roman"/>
          <w:sz w:val="24"/>
          <w:szCs w:val="24"/>
        </w:rPr>
        <w:t>尺寸应根据计算确定，但是厚度不应小于</w:t>
      </w:r>
      <w:r w:rsidRPr="004E6916">
        <w:rPr>
          <w:rFonts w:ascii="Times New Roman" w:eastAsia="宋体" w:hAnsi="Times New Roman" w:cs="Times New Roman"/>
          <w:sz w:val="24"/>
          <w:szCs w:val="24"/>
        </w:rPr>
        <w:t>12mm</w:t>
      </w:r>
      <w:r w:rsidRPr="004E6916">
        <w:rPr>
          <w:rFonts w:ascii="Times New Roman" w:eastAsia="宋体" w:hAnsi="Times New Roman" w:cs="Times New Roman"/>
          <w:sz w:val="24"/>
          <w:szCs w:val="24"/>
        </w:rPr>
        <w:t>，截面高度不应小于</w:t>
      </w:r>
      <w:r w:rsidRPr="004E6916">
        <w:rPr>
          <w:rFonts w:ascii="Times New Roman" w:eastAsia="宋体" w:hAnsi="Times New Roman" w:cs="Times New Roman"/>
          <w:sz w:val="24"/>
          <w:szCs w:val="24"/>
        </w:rPr>
        <w:t>100mm</w:t>
      </w:r>
      <w:r w:rsidRPr="004E6916">
        <w:rPr>
          <w:rFonts w:ascii="Times New Roman" w:eastAsia="宋体" w:hAnsi="Times New Roman" w:cs="Times New Roman"/>
          <w:sz w:val="24"/>
          <w:szCs w:val="24"/>
        </w:rPr>
        <w:t>；</w:t>
      </w:r>
    </w:p>
    <w:p w14:paraId="7E158173"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Pr="004E6916">
        <w:rPr>
          <w:rFonts w:ascii="Times New Roman" w:eastAsia="宋体" w:hAnsi="Times New Roman" w:cs="Times New Roman"/>
          <w:sz w:val="24"/>
          <w:szCs w:val="24"/>
        </w:rPr>
        <w:t>采用金属件连接的玻璃肋，连接金属件的厚度不应小于</w:t>
      </w:r>
      <w:r w:rsidRPr="004E6916">
        <w:rPr>
          <w:rFonts w:ascii="Times New Roman" w:eastAsia="宋体" w:hAnsi="Times New Roman" w:cs="Times New Roman"/>
          <w:sz w:val="24"/>
          <w:szCs w:val="24"/>
        </w:rPr>
        <w:t>6mm</w:t>
      </w:r>
      <w:r w:rsidRPr="004E6916">
        <w:rPr>
          <w:rFonts w:ascii="Times New Roman" w:eastAsia="宋体" w:hAnsi="Times New Roman" w:cs="Times New Roman"/>
          <w:sz w:val="24"/>
          <w:szCs w:val="24"/>
        </w:rPr>
        <w:t>。连接螺栓宜采用不锈钢螺栓，直径不应小于</w:t>
      </w:r>
      <w:r w:rsidRPr="004E6916">
        <w:rPr>
          <w:rFonts w:ascii="Times New Roman" w:eastAsia="宋体" w:hAnsi="Times New Roman" w:cs="Times New Roman"/>
          <w:sz w:val="24"/>
          <w:szCs w:val="24"/>
        </w:rPr>
        <w:t>8mm</w:t>
      </w:r>
      <w:r w:rsidRPr="004E6916">
        <w:rPr>
          <w:rFonts w:ascii="Times New Roman" w:eastAsia="宋体" w:hAnsi="Times New Roman" w:cs="Times New Roman"/>
          <w:sz w:val="24"/>
          <w:szCs w:val="24"/>
        </w:rPr>
        <w:t>。连接接头应能承受截面的弯矩设计值和剪力设计值。接头应进行</w:t>
      </w:r>
      <w:proofErr w:type="gramStart"/>
      <w:r w:rsidRPr="004E6916">
        <w:rPr>
          <w:rFonts w:ascii="Times New Roman" w:eastAsia="宋体" w:hAnsi="Times New Roman" w:cs="Times New Roman"/>
          <w:sz w:val="24"/>
          <w:szCs w:val="24"/>
        </w:rPr>
        <w:t>螺栓受剪和</w:t>
      </w:r>
      <w:proofErr w:type="gramEnd"/>
      <w:r w:rsidRPr="004E6916">
        <w:rPr>
          <w:rFonts w:ascii="Times New Roman" w:eastAsia="宋体" w:hAnsi="Times New Roman" w:cs="Times New Roman"/>
          <w:sz w:val="24"/>
          <w:szCs w:val="24"/>
        </w:rPr>
        <w:t>玻璃孔壁承压计算，玻璃验算应取侧面强度设计值；</w:t>
      </w:r>
    </w:p>
    <w:p w14:paraId="1A1420DA"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 </w:t>
      </w:r>
      <w:proofErr w:type="gramStart"/>
      <w:r w:rsidRPr="004E6916">
        <w:rPr>
          <w:rFonts w:ascii="Times New Roman" w:eastAsia="宋体" w:hAnsi="Times New Roman" w:cs="Times New Roman"/>
          <w:sz w:val="24"/>
          <w:szCs w:val="24"/>
        </w:rPr>
        <w:t>夹层玻璃肋的等效</w:t>
      </w:r>
      <w:proofErr w:type="gramEnd"/>
      <w:r w:rsidRPr="004E6916">
        <w:rPr>
          <w:rFonts w:ascii="Times New Roman" w:eastAsia="宋体" w:hAnsi="Times New Roman" w:cs="Times New Roman"/>
          <w:sz w:val="24"/>
          <w:szCs w:val="24"/>
        </w:rPr>
        <w:t>截面厚度可取两片玻璃厚度之和；</w:t>
      </w:r>
    </w:p>
    <w:p w14:paraId="113CF948"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 </w:t>
      </w:r>
      <w:r w:rsidRPr="004E6916">
        <w:rPr>
          <w:rFonts w:ascii="Times New Roman" w:eastAsia="宋体" w:hAnsi="Times New Roman" w:cs="Times New Roman"/>
          <w:sz w:val="24"/>
          <w:szCs w:val="24"/>
        </w:rPr>
        <w:t>高度大于</w:t>
      </w:r>
      <w:r w:rsidRPr="004E6916">
        <w:rPr>
          <w:rFonts w:ascii="Times New Roman" w:eastAsia="宋体" w:hAnsi="Times New Roman" w:cs="Times New Roman"/>
          <w:sz w:val="24"/>
          <w:szCs w:val="24"/>
        </w:rPr>
        <w:t>8m</w:t>
      </w:r>
      <w:r w:rsidRPr="004E6916">
        <w:rPr>
          <w:rFonts w:ascii="Times New Roman" w:eastAsia="宋体" w:hAnsi="Times New Roman" w:cs="Times New Roman"/>
          <w:sz w:val="24"/>
          <w:szCs w:val="24"/>
        </w:rPr>
        <w:t>的</w:t>
      </w:r>
      <w:proofErr w:type="gramStart"/>
      <w:r w:rsidRPr="004E6916">
        <w:rPr>
          <w:rFonts w:ascii="Times New Roman" w:eastAsia="宋体" w:hAnsi="Times New Roman" w:cs="Times New Roman"/>
          <w:sz w:val="24"/>
          <w:szCs w:val="24"/>
        </w:rPr>
        <w:t>玻璃肋宜考虑</w:t>
      </w:r>
      <w:proofErr w:type="gramEnd"/>
      <w:r w:rsidRPr="004E6916">
        <w:rPr>
          <w:rFonts w:ascii="Times New Roman" w:eastAsia="宋体" w:hAnsi="Times New Roman" w:cs="Times New Roman"/>
          <w:sz w:val="24"/>
          <w:szCs w:val="24"/>
        </w:rPr>
        <w:t>平面外的稳定验算；高度大于</w:t>
      </w:r>
      <w:r w:rsidRPr="004E6916">
        <w:rPr>
          <w:rFonts w:ascii="Times New Roman" w:eastAsia="宋体" w:hAnsi="Times New Roman" w:cs="Times New Roman"/>
          <w:sz w:val="24"/>
          <w:szCs w:val="24"/>
        </w:rPr>
        <w:t>12m</w:t>
      </w:r>
      <w:r w:rsidRPr="004E6916">
        <w:rPr>
          <w:rFonts w:ascii="Times New Roman" w:eastAsia="宋体" w:hAnsi="Times New Roman" w:cs="Times New Roman"/>
          <w:sz w:val="24"/>
          <w:szCs w:val="24"/>
        </w:rPr>
        <w:t>的玻璃肋，应进行平面</w:t>
      </w:r>
      <w:proofErr w:type="gramStart"/>
      <w:r w:rsidRPr="004E6916">
        <w:rPr>
          <w:rFonts w:ascii="Times New Roman" w:eastAsia="宋体" w:hAnsi="Times New Roman" w:cs="Times New Roman"/>
          <w:sz w:val="24"/>
          <w:szCs w:val="24"/>
        </w:rPr>
        <w:t>外稳定</w:t>
      </w:r>
      <w:proofErr w:type="gramEnd"/>
      <w:r w:rsidRPr="004E6916">
        <w:rPr>
          <w:rFonts w:ascii="Times New Roman" w:eastAsia="宋体" w:hAnsi="Times New Roman" w:cs="Times New Roman"/>
          <w:sz w:val="24"/>
          <w:szCs w:val="24"/>
        </w:rPr>
        <w:t>验算，必要时应采取防止侧向失稳的构造措施。</w:t>
      </w:r>
    </w:p>
    <w:p w14:paraId="6B33E777" w14:textId="77777777" w:rsidR="0002117A" w:rsidRPr="004E6916" w:rsidRDefault="0002117A" w:rsidP="00C55A61">
      <w:pPr>
        <w:pStyle w:val="2"/>
        <w:spacing w:beforeLines="50" w:before="156" w:after="0" w:line="360" w:lineRule="auto"/>
        <w:jc w:val="center"/>
        <w:rPr>
          <w:rFonts w:ascii="Times New Roman" w:eastAsiaTheme="minorEastAsia" w:hAnsi="Times New Roman" w:cs="Times New Roman"/>
          <w:sz w:val="24"/>
          <w:szCs w:val="24"/>
        </w:rPr>
      </w:pPr>
      <w:bookmarkStart w:id="261" w:name="_Toc80086686"/>
      <w:bookmarkStart w:id="262" w:name="_Toc86651653"/>
      <w:bookmarkStart w:id="263" w:name="_Toc86743108"/>
      <w:bookmarkStart w:id="264" w:name="_Toc86743368"/>
      <w:bookmarkStart w:id="265" w:name="_Toc86743432"/>
      <w:bookmarkStart w:id="266" w:name="_Toc86745237"/>
      <w:bookmarkStart w:id="267" w:name="_Toc88235039"/>
      <w:r w:rsidRPr="004E6916">
        <w:rPr>
          <w:rFonts w:ascii="Times New Roman" w:eastAsiaTheme="minorEastAsia" w:hAnsi="Times New Roman" w:cs="Times New Roman"/>
          <w:sz w:val="24"/>
          <w:szCs w:val="24"/>
        </w:rPr>
        <w:t xml:space="preserve">6.6  </w:t>
      </w:r>
      <w:r w:rsidRPr="004E6916">
        <w:rPr>
          <w:rFonts w:ascii="Times New Roman" w:eastAsiaTheme="minorEastAsia" w:hAnsi="Times New Roman" w:cs="Times New Roman"/>
          <w:sz w:val="24"/>
          <w:szCs w:val="24"/>
        </w:rPr>
        <w:t>连接设计</w:t>
      </w:r>
      <w:bookmarkEnd w:id="261"/>
      <w:bookmarkEnd w:id="262"/>
      <w:bookmarkEnd w:id="263"/>
      <w:bookmarkEnd w:id="264"/>
      <w:bookmarkEnd w:id="265"/>
      <w:bookmarkEnd w:id="266"/>
      <w:bookmarkEnd w:id="267"/>
    </w:p>
    <w:p w14:paraId="4143B5CB"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6.6.1  </w:t>
      </w:r>
      <w:r w:rsidRPr="004E6916">
        <w:rPr>
          <w:rFonts w:ascii="Times New Roman" w:eastAsia="宋体" w:hAnsi="Times New Roman" w:cs="Times New Roman"/>
          <w:sz w:val="24"/>
          <w:szCs w:val="24"/>
        </w:rPr>
        <w:t>建筑幕墙下列连接均应保证连接可靠，除满足构造要求外，连接尺寸和数量均应经承载力设计后确定。承载力可通过计算确定，也可由承载力实验标准值除以抗力分项系数确定。</w:t>
      </w:r>
    </w:p>
    <w:p w14:paraId="5DA2066F"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幕墙面板与支承结构之间的连接；</w:t>
      </w:r>
    </w:p>
    <w:p w14:paraId="2BDDBA6D"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支承结构之间的连接；</w:t>
      </w:r>
    </w:p>
    <w:p w14:paraId="7445A2DD"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Pr="004E6916">
        <w:rPr>
          <w:rFonts w:ascii="Times New Roman" w:eastAsia="宋体" w:hAnsi="Times New Roman" w:cs="Times New Roman"/>
          <w:sz w:val="24"/>
          <w:szCs w:val="24"/>
        </w:rPr>
        <w:t>支承结构与主体结构之间的连接；</w:t>
      </w:r>
    </w:p>
    <w:p w14:paraId="2E85EC20"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 </w:t>
      </w:r>
      <w:r w:rsidRPr="004E6916">
        <w:rPr>
          <w:rFonts w:ascii="Times New Roman" w:eastAsia="宋体" w:hAnsi="Times New Roman" w:cs="Times New Roman"/>
          <w:sz w:val="24"/>
          <w:szCs w:val="24"/>
        </w:rPr>
        <w:t>主体结构中的预埋件、后置埋件；</w:t>
      </w:r>
    </w:p>
    <w:p w14:paraId="62C05A92"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 </w:t>
      </w:r>
      <w:r w:rsidRPr="004E6916">
        <w:rPr>
          <w:rFonts w:ascii="Times New Roman" w:eastAsia="宋体" w:hAnsi="Times New Roman" w:cs="Times New Roman"/>
          <w:sz w:val="24"/>
          <w:szCs w:val="24"/>
        </w:rPr>
        <w:t>附属结构与幕墙支承结构之间的连接。</w:t>
      </w:r>
    </w:p>
    <w:p w14:paraId="085F6FCE"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6.6.2  </w:t>
      </w:r>
      <w:r w:rsidRPr="004E6916">
        <w:rPr>
          <w:rFonts w:ascii="Times New Roman" w:eastAsia="宋体" w:hAnsi="Times New Roman" w:cs="Times New Roman"/>
          <w:sz w:val="24"/>
          <w:szCs w:val="24"/>
        </w:rPr>
        <w:t>建筑幕墙的结构性连接，可采用焊接连接、螺栓连接、铆钉连接、销轴连接、硅酮结构密封胶粘结。</w:t>
      </w:r>
    </w:p>
    <w:p w14:paraId="5050E05E"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6.6.3  </w:t>
      </w:r>
      <w:r w:rsidRPr="004E6916">
        <w:rPr>
          <w:rFonts w:ascii="Times New Roman" w:eastAsia="宋体" w:hAnsi="Times New Roman" w:cs="Times New Roman"/>
          <w:sz w:val="24"/>
          <w:szCs w:val="24"/>
        </w:rPr>
        <w:t>幕墙支承结构或构件采用焊接连接时，应符合下列规定：</w:t>
      </w:r>
    </w:p>
    <w:p w14:paraId="49BC4845"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焊缝连接的构造应符合《钢结构设计标准》</w:t>
      </w:r>
      <w:r w:rsidRPr="004E6916">
        <w:rPr>
          <w:rFonts w:ascii="Times New Roman" w:eastAsia="宋体" w:hAnsi="Times New Roman" w:cs="Times New Roman"/>
          <w:sz w:val="24"/>
          <w:szCs w:val="24"/>
        </w:rPr>
        <w:t>GB 50017</w:t>
      </w:r>
      <w:r w:rsidRPr="004E6916">
        <w:rPr>
          <w:rFonts w:ascii="Times New Roman" w:eastAsia="宋体" w:hAnsi="Times New Roman" w:cs="Times New Roman"/>
          <w:sz w:val="24"/>
          <w:szCs w:val="24"/>
        </w:rPr>
        <w:t>、《钢结构焊接规范》</w:t>
      </w:r>
      <w:r w:rsidRPr="004E6916">
        <w:rPr>
          <w:rFonts w:ascii="Times New Roman" w:eastAsia="宋体" w:hAnsi="Times New Roman" w:cs="Times New Roman"/>
          <w:sz w:val="24"/>
          <w:szCs w:val="24"/>
        </w:rPr>
        <w:lastRenderedPageBreak/>
        <w:t>GB 50661</w:t>
      </w:r>
      <w:r w:rsidRPr="004E6916">
        <w:rPr>
          <w:rFonts w:ascii="Times New Roman" w:eastAsia="宋体" w:hAnsi="Times New Roman" w:cs="Times New Roman"/>
          <w:sz w:val="24"/>
          <w:szCs w:val="24"/>
        </w:rPr>
        <w:t>的规定；</w:t>
      </w:r>
    </w:p>
    <w:p w14:paraId="572D5BE7"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幕墙与主体钢结构连接应在主体钢结构加工时提出设计要求。现场不宜再在钢结构柱、主梁上焊接其他转接件。</w:t>
      </w:r>
    </w:p>
    <w:p w14:paraId="022B88C9"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6.6.4  </w:t>
      </w:r>
      <w:r w:rsidRPr="004E6916">
        <w:rPr>
          <w:rFonts w:ascii="Times New Roman" w:eastAsia="宋体" w:hAnsi="Times New Roman" w:cs="Times New Roman"/>
          <w:sz w:val="24"/>
          <w:szCs w:val="24"/>
        </w:rPr>
        <w:t>幕墙支承结构或构件采用螺栓连接时，应符合下列规定：</w:t>
      </w:r>
    </w:p>
    <w:p w14:paraId="5B2B2EA8"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幕墙连接件与主体结构连接件之间可采用螺栓连接，螺纹的规格不应小于</w:t>
      </w:r>
      <w:r w:rsidRPr="004E6916">
        <w:rPr>
          <w:rFonts w:ascii="Times New Roman" w:eastAsia="宋体" w:hAnsi="Times New Roman" w:cs="Times New Roman"/>
          <w:sz w:val="24"/>
          <w:szCs w:val="24"/>
        </w:rPr>
        <w:t>M10</w:t>
      </w:r>
      <w:r w:rsidRPr="004E6916">
        <w:rPr>
          <w:rFonts w:ascii="Times New Roman" w:eastAsia="宋体" w:hAnsi="Times New Roman" w:cs="Times New Roman"/>
          <w:sz w:val="24"/>
          <w:szCs w:val="24"/>
        </w:rPr>
        <w:t>，每个连接点的螺栓数量不宜少于</w:t>
      </w:r>
      <w:r w:rsidRPr="004E6916">
        <w:rPr>
          <w:rFonts w:ascii="Times New Roman" w:eastAsia="宋体" w:hAnsi="Times New Roman" w:cs="Times New Roman"/>
          <w:sz w:val="24"/>
          <w:szCs w:val="24"/>
        </w:rPr>
        <w:t>2</w:t>
      </w:r>
      <w:r w:rsidRPr="004E6916">
        <w:rPr>
          <w:rFonts w:ascii="Times New Roman" w:eastAsia="宋体" w:hAnsi="Times New Roman" w:cs="Times New Roman"/>
          <w:sz w:val="24"/>
          <w:szCs w:val="24"/>
        </w:rPr>
        <w:t>个。连接件的厚度应经过计算确定，且钢板或钢型材的厚度不应小于</w:t>
      </w:r>
      <w:r w:rsidRPr="004E6916">
        <w:rPr>
          <w:rFonts w:ascii="Times New Roman" w:eastAsia="宋体" w:hAnsi="Times New Roman" w:cs="Times New Roman"/>
          <w:sz w:val="24"/>
          <w:szCs w:val="24"/>
        </w:rPr>
        <w:t>5mm</w:t>
      </w:r>
      <w:r w:rsidRPr="004E6916">
        <w:rPr>
          <w:rFonts w:ascii="Times New Roman" w:eastAsia="宋体" w:hAnsi="Times New Roman" w:cs="Times New Roman"/>
          <w:sz w:val="24"/>
          <w:szCs w:val="24"/>
        </w:rPr>
        <w:t>，铝型材的厚度不应小于</w:t>
      </w:r>
      <w:r w:rsidRPr="004E6916">
        <w:rPr>
          <w:rFonts w:ascii="Times New Roman" w:eastAsia="宋体" w:hAnsi="Times New Roman" w:cs="Times New Roman"/>
          <w:sz w:val="24"/>
          <w:szCs w:val="24"/>
        </w:rPr>
        <w:t>6mm</w:t>
      </w:r>
      <w:r w:rsidRPr="004E6916">
        <w:rPr>
          <w:rFonts w:ascii="Times New Roman" w:eastAsia="宋体" w:hAnsi="Times New Roman" w:cs="Times New Roman"/>
          <w:sz w:val="24"/>
          <w:szCs w:val="24"/>
        </w:rPr>
        <w:t>；</w:t>
      </w:r>
    </w:p>
    <w:p w14:paraId="22A9C03F"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幕墙横梁和立柱之间可通过连接件、螺栓、螺钉或销钉与立柱连接，连接的设计尚应符合下列规定：</w:t>
      </w:r>
    </w:p>
    <w:p w14:paraId="6540F9DD" w14:textId="77777777" w:rsidR="0002117A" w:rsidRPr="004E6916" w:rsidRDefault="0002117A" w:rsidP="00C55A61">
      <w:pPr>
        <w:spacing w:line="360" w:lineRule="auto"/>
        <w:ind w:leftChars="400" w:left="1200" w:hangingChars="150" w:hanging="360"/>
        <w:rPr>
          <w:rFonts w:ascii="Times New Roman" w:eastAsia="宋体" w:hAnsi="Times New Roman" w:cs="Times New Roman"/>
          <w:sz w:val="24"/>
          <w:szCs w:val="24"/>
        </w:rPr>
      </w:pPr>
      <w:r w:rsidRPr="004E6916">
        <w:rPr>
          <w:rFonts w:ascii="Times New Roman" w:eastAsia="宋体" w:hAnsi="Times New Roman" w:cs="Times New Roman"/>
          <w:sz w:val="24"/>
          <w:szCs w:val="24"/>
        </w:rPr>
        <w:t>1</w:t>
      </w:r>
      <w:r w:rsidRPr="004E6916">
        <w:rPr>
          <w:rFonts w:ascii="Times New Roman" w:eastAsia="宋体" w:hAnsi="Times New Roman" w:cs="Times New Roman"/>
          <w:sz w:val="24"/>
          <w:szCs w:val="24"/>
        </w:rPr>
        <w:t>）</w:t>
      </w:r>
      <w:proofErr w:type="gramStart"/>
      <w:r w:rsidRPr="004E6916">
        <w:rPr>
          <w:rFonts w:ascii="Times New Roman" w:eastAsia="宋体" w:hAnsi="Times New Roman" w:cs="Times New Roman"/>
          <w:sz w:val="24"/>
          <w:szCs w:val="24"/>
        </w:rPr>
        <w:t>连接角码应</w:t>
      </w:r>
      <w:proofErr w:type="gramEnd"/>
      <w:r w:rsidRPr="004E6916">
        <w:rPr>
          <w:rFonts w:ascii="Times New Roman" w:eastAsia="宋体" w:hAnsi="Times New Roman" w:cs="Times New Roman"/>
          <w:sz w:val="24"/>
          <w:szCs w:val="24"/>
        </w:rPr>
        <w:t>能承受横梁传递的剪力和扭矩，连接件的截面厚度应经过计算确定且不宜小于</w:t>
      </w:r>
      <w:r w:rsidRPr="004E6916">
        <w:rPr>
          <w:rFonts w:ascii="Times New Roman" w:eastAsia="宋体" w:hAnsi="Times New Roman" w:cs="Times New Roman"/>
          <w:sz w:val="24"/>
          <w:szCs w:val="24"/>
        </w:rPr>
        <w:t>3mm</w:t>
      </w:r>
      <w:r w:rsidRPr="004E6916">
        <w:rPr>
          <w:rFonts w:ascii="Times New Roman" w:eastAsia="宋体" w:hAnsi="Times New Roman" w:cs="Times New Roman"/>
          <w:sz w:val="24"/>
          <w:szCs w:val="24"/>
        </w:rPr>
        <w:t>。</w:t>
      </w:r>
    </w:p>
    <w:p w14:paraId="08BE9058" w14:textId="77777777" w:rsidR="0002117A" w:rsidRPr="004E6916" w:rsidRDefault="0002117A" w:rsidP="00C55A61">
      <w:pPr>
        <w:spacing w:line="360" w:lineRule="auto"/>
        <w:ind w:leftChars="400" w:left="1200" w:hangingChars="150" w:hanging="360"/>
        <w:rPr>
          <w:rFonts w:ascii="Times New Roman" w:eastAsia="宋体" w:hAnsi="Times New Roman" w:cs="Times New Roman"/>
          <w:sz w:val="24"/>
          <w:szCs w:val="24"/>
        </w:rPr>
      </w:pPr>
      <w:r w:rsidRPr="004E6916">
        <w:rPr>
          <w:rFonts w:ascii="Times New Roman" w:eastAsia="宋体" w:hAnsi="Times New Roman" w:cs="Times New Roman"/>
          <w:sz w:val="24"/>
          <w:szCs w:val="24"/>
        </w:rPr>
        <w:t>2</w:t>
      </w:r>
      <w:r w:rsidRPr="004E6916">
        <w:rPr>
          <w:rFonts w:ascii="Times New Roman" w:eastAsia="宋体" w:hAnsi="Times New Roman" w:cs="Times New Roman"/>
          <w:sz w:val="24"/>
          <w:szCs w:val="24"/>
        </w:rPr>
        <w:t>）连接件与立柱之间的连接螺栓、螺钉或销钉应满足抗拉、抗剪、</w:t>
      </w:r>
      <w:proofErr w:type="gramStart"/>
      <w:r w:rsidRPr="004E6916">
        <w:rPr>
          <w:rFonts w:ascii="Times New Roman" w:eastAsia="宋体" w:hAnsi="Times New Roman" w:cs="Times New Roman"/>
          <w:sz w:val="24"/>
          <w:szCs w:val="24"/>
        </w:rPr>
        <w:t>抗扭承载力</w:t>
      </w:r>
      <w:proofErr w:type="gramEnd"/>
      <w:r w:rsidRPr="004E6916">
        <w:rPr>
          <w:rFonts w:ascii="Times New Roman" w:eastAsia="宋体" w:hAnsi="Times New Roman" w:cs="Times New Roman"/>
          <w:sz w:val="24"/>
          <w:szCs w:val="24"/>
        </w:rPr>
        <w:t>的要求。螺栓、螺钉或销钉应采用奥氏体型不锈钢制品；螺栓、螺钉的直径，不宜小于</w:t>
      </w:r>
      <w:r w:rsidRPr="004E6916">
        <w:rPr>
          <w:rFonts w:ascii="Times New Roman" w:eastAsia="宋体" w:hAnsi="Times New Roman" w:cs="Times New Roman"/>
          <w:sz w:val="24"/>
          <w:szCs w:val="24"/>
        </w:rPr>
        <w:t>6mm</w:t>
      </w:r>
      <w:r w:rsidRPr="004E6916">
        <w:rPr>
          <w:rFonts w:ascii="Times New Roman" w:eastAsia="宋体" w:hAnsi="Times New Roman" w:cs="Times New Roman"/>
          <w:sz w:val="24"/>
          <w:szCs w:val="24"/>
        </w:rPr>
        <w:t>；销钉的直径不宜小于</w:t>
      </w:r>
      <w:r w:rsidRPr="004E6916">
        <w:rPr>
          <w:rFonts w:ascii="Times New Roman" w:eastAsia="宋体" w:hAnsi="Times New Roman" w:cs="Times New Roman"/>
          <w:sz w:val="24"/>
          <w:szCs w:val="24"/>
        </w:rPr>
        <w:t>5mm</w:t>
      </w:r>
      <w:r w:rsidRPr="004E6916">
        <w:rPr>
          <w:rFonts w:ascii="Times New Roman" w:eastAsia="宋体" w:hAnsi="Times New Roman" w:cs="Times New Roman"/>
          <w:sz w:val="24"/>
          <w:szCs w:val="24"/>
        </w:rPr>
        <w:t>；螺栓、螺钉和销钉的数量，均不得少于</w:t>
      </w:r>
      <w:r w:rsidRPr="004E6916">
        <w:rPr>
          <w:rFonts w:ascii="Times New Roman" w:eastAsia="宋体" w:hAnsi="Times New Roman" w:cs="Times New Roman"/>
          <w:sz w:val="24"/>
          <w:szCs w:val="24"/>
        </w:rPr>
        <w:t>2</w:t>
      </w:r>
      <w:r w:rsidRPr="004E6916">
        <w:rPr>
          <w:rFonts w:ascii="Times New Roman" w:eastAsia="宋体" w:hAnsi="Times New Roman" w:cs="Times New Roman"/>
          <w:sz w:val="24"/>
          <w:szCs w:val="24"/>
        </w:rPr>
        <w:t>个。</w:t>
      </w:r>
    </w:p>
    <w:p w14:paraId="11B43984"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6.6.5  </w:t>
      </w:r>
      <w:r w:rsidRPr="004E6916">
        <w:rPr>
          <w:rFonts w:ascii="Times New Roman" w:eastAsia="宋体" w:hAnsi="Times New Roman" w:cs="Times New Roman"/>
          <w:sz w:val="24"/>
          <w:szCs w:val="24"/>
        </w:rPr>
        <w:t>幕墙支承结构或构件采用铆钉连接时，应符合《钢结构设计标准》</w:t>
      </w:r>
      <w:r w:rsidRPr="004E6916">
        <w:rPr>
          <w:rFonts w:ascii="Times New Roman" w:eastAsia="宋体" w:hAnsi="Times New Roman" w:cs="Times New Roman"/>
          <w:sz w:val="24"/>
          <w:szCs w:val="24"/>
        </w:rPr>
        <w:t>GB 50017</w:t>
      </w:r>
      <w:r w:rsidRPr="004E6916">
        <w:rPr>
          <w:rFonts w:ascii="Times New Roman" w:eastAsia="宋体" w:hAnsi="Times New Roman" w:cs="Times New Roman"/>
          <w:sz w:val="24"/>
          <w:szCs w:val="24"/>
        </w:rPr>
        <w:t>的有关规定，且连接处的受力铆钉数量不应少于</w:t>
      </w:r>
      <w:r w:rsidRPr="004E6916">
        <w:rPr>
          <w:rFonts w:ascii="Times New Roman" w:eastAsia="宋体" w:hAnsi="Times New Roman" w:cs="Times New Roman"/>
          <w:sz w:val="24"/>
          <w:szCs w:val="24"/>
        </w:rPr>
        <w:t>2</w:t>
      </w:r>
      <w:r w:rsidRPr="004E6916">
        <w:rPr>
          <w:rFonts w:ascii="Times New Roman" w:eastAsia="宋体" w:hAnsi="Times New Roman" w:cs="Times New Roman"/>
          <w:sz w:val="24"/>
          <w:szCs w:val="24"/>
        </w:rPr>
        <w:t>个。</w:t>
      </w:r>
    </w:p>
    <w:p w14:paraId="4A0F439C"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6.6.6  </w:t>
      </w:r>
      <w:r w:rsidRPr="004E6916">
        <w:rPr>
          <w:rFonts w:ascii="Times New Roman" w:eastAsia="宋体" w:hAnsi="Times New Roman" w:cs="Times New Roman"/>
          <w:sz w:val="24"/>
          <w:szCs w:val="24"/>
        </w:rPr>
        <w:t>幕墙支承结构或构件采用销轴连接时，应符合下列规定：</w:t>
      </w:r>
    </w:p>
    <w:p w14:paraId="46A19C86"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支承结构的铰接柱脚</w:t>
      </w:r>
      <w:proofErr w:type="gramStart"/>
      <w:r w:rsidRPr="004E6916">
        <w:rPr>
          <w:rFonts w:ascii="Times New Roman" w:eastAsia="宋体" w:hAnsi="Times New Roman" w:cs="Times New Roman"/>
          <w:sz w:val="24"/>
          <w:szCs w:val="24"/>
        </w:rPr>
        <w:t>或拱脚以及</w:t>
      </w:r>
      <w:proofErr w:type="gramEnd"/>
      <w:r w:rsidRPr="004E6916">
        <w:rPr>
          <w:rFonts w:ascii="Times New Roman" w:eastAsia="宋体" w:hAnsi="Times New Roman" w:cs="Times New Roman"/>
          <w:sz w:val="24"/>
          <w:szCs w:val="24"/>
        </w:rPr>
        <w:t>拉索、拉杆端部的连接可采用销轴连接；</w:t>
      </w:r>
    </w:p>
    <w:p w14:paraId="40FEAD40"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销轴连接的设计应符合《钢结构设计标准》</w:t>
      </w:r>
      <w:r w:rsidRPr="004E6916">
        <w:rPr>
          <w:rFonts w:ascii="Times New Roman" w:eastAsia="宋体" w:hAnsi="Times New Roman" w:cs="Times New Roman"/>
          <w:sz w:val="24"/>
          <w:szCs w:val="24"/>
        </w:rPr>
        <w:t>GB 50017</w:t>
      </w:r>
      <w:r w:rsidRPr="004E6916">
        <w:rPr>
          <w:rFonts w:ascii="Times New Roman" w:eastAsia="宋体" w:hAnsi="Times New Roman" w:cs="Times New Roman"/>
          <w:sz w:val="24"/>
          <w:szCs w:val="24"/>
        </w:rPr>
        <w:t>的规定。</w:t>
      </w:r>
    </w:p>
    <w:p w14:paraId="054951A9"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6.6.7  </w:t>
      </w:r>
      <w:r w:rsidRPr="004E6916">
        <w:rPr>
          <w:rFonts w:ascii="Times New Roman" w:eastAsia="宋体" w:hAnsi="Times New Roman" w:cs="Times New Roman"/>
          <w:sz w:val="24"/>
          <w:szCs w:val="24"/>
        </w:rPr>
        <w:t>幕墙的硅酮结构密封胶连接的粘接宽度和厚度应按计算确定，且宽度不应小于</w:t>
      </w:r>
      <w:r w:rsidRPr="004E6916">
        <w:rPr>
          <w:rFonts w:ascii="Times New Roman" w:eastAsia="宋体" w:hAnsi="Times New Roman" w:cs="Times New Roman"/>
          <w:sz w:val="24"/>
          <w:szCs w:val="24"/>
        </w:rPr>
        <w:t>7mm</w:t>
      </w:r>
      <w:r w:rsidRPr="004E6916">
        <w:rPr>
          <w:rFonts w:ascii="Times New Roman" w:eastAsia="宋体" w:hAnsi="Times New Roman" w:cs="Times New Roman"/>
          <w:sz w:val="24"/>
          <w:szCs w:val="24"/>
        </w:rPr>
        <w:t>，厚度不应小于</w:t>
      </w:r>
      <w:r w:rsidRPr="004E6916">
        <w:rPr>
          <w:rFonts w:ascii="Times New Roman" w:eastAsia="宋体" w:hAnsi="Times New Roman" w:cs="Times New Roman"/>
          <w:sz w:val="24"/>
          <w:szCs w:val="24"/>
        </w:rPr>
        <w:t>6mm</w:t>
      </w:r>
      <w:r w:rsidRPr="004E6916">
        <w:rPr>
          <w:rFonts w:ascii="Times New Roman" w:eastAsia="宋体" w:hAnsi="Times New Roman" w:cs="Times New Roman"/>
          <w:sz w:val="24"/>
          <w:szCs w:val="24"/>
        </w:rPr>
        <w:t>。硅酮结构密封胶的粘接宽度宜大于厚度，但不宜大于厚度的</w:t>
      </w:r>
      <w:r w:rsidRPr="004E6916">
        <w:rPr>
          <w:rFonts w:ascii="Times New Roman" w:eastAsia="宋体" w:hAnsi="Times New Roman" w:cs="Times New Roman"/>
          <w:sz w:val="24"/>
          <w:szCs w:val="24"/>
        </w:rPr>
        <w:t>2</w:t>
      </w:r>
      <w:r w:rsidRPr="004E6916">
        <w:rPr>
          <w:rFonts w:ascii="Times New Roman" w:eastAsia="宋体" w:hAnsi="Times New Roman" w:cs="Times New Roman"/>
          <w:sz w:val="24"/>
          <w:szCs w:val="24"/>
        </w:rPr>
        <w:t>倍。隐框玻璃幕墙的硅酮结构密封胶的粘接厚度不应大于</w:t>
      </w:r>
      <w:r w:rsidRPr="004E6916">
        <w:rPr>
          <w:rFonts w:ascii="Times New Roman" w:eastAsia="宋体" w:hAnsi="Times New Roman" w:cs="Times New Roman"/>
          <w:sz w:val="24"/>
          <w:szCs w:val="24"/>
        </w:rPr>
        <w:t>12mm</w:t>
      </w:r>
      <w:r w:rsidRPr="004E6916">
        <w:rPr>
          <w:rFonts w:ascii="Times New Roman" w:eastAsia="宋体" w:hAnsi="Times New Roman" w:cs="Times New Roman"/>
          <w:sz w:val="24"/>
          <w:szCs w:val="24"/>
        </w:rPr>
        <w:t>。</w:t>
      </w:r>
    </w:p>
    <w:p w14:paraId="68CE78F7"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6.6.8  </w:t>
      </w:r>
      <w:r w:rsidRPr="004E6916">
        <w:rPr>
          <w:rFonts w:ascii="Times New Roman" w:eastAsia="宋体" w:hAnsi="Times New Roman" w:cs="Times New Roman"/>
          <w:sz w:val="24"/>
          <w:szCs w:val="24"/>
        </w:rPr>
        <w:t>幕墙支承结构的预埋件或后置埋件，应符合下列规定：</w:t>
      </w:r>
    </w:p>
    <w:p w14:paraId="54037AE3"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当建筑主体为混凝土结构时，幕墙的主要受力构件应通过预埋件与主体结构连接，预埋件应在主体结构混凝土施工时埋入，预埋件的位置应准确。当没有条件采用预埋件连接时，应采用其他可靠的连接措施，并通过试验确定幕墙与主体结构连接的可靠性；</w:t>
      </w:r>
    </w:p>
    <w:p w14:paraId="248E4A88"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由锚板和对称配置的锚固钢筋所组成的受力预埋件，应符合《玻璃幕墙工</w:t>
      </w:r>
      <w:r w:rsidRPr="004E6916">
        <w:rPr>
          <w:rFonts w:ascii="Times New Roman" w:eastAsia="宋体" w:hAnsi="Times New Roman" w:cs="Times New Roman"/>
          <w:sz w:val="24"/>
          <w:szCs w:val="24"/>
        </w:rPr>
        <w:lastRenderedPageBreak/>
        <w:t>程技术规范》</w:t>
      </w:r>
      <w:r w:rsidRPr="004E6916">
        <w:rPr>
          <w:rFonts w:ascii="Times New Roman" w:eastAsia="宋体" w:hAnsi="Times New Roman" w:cs="Times New Roman"/>
          <w:sz w:val="24"/>
          <w:szCs w:val="24"/>
        </w:rPr>
        <w:t>JGJ 102</w:t>
      </w:r>
      <w:r w:rsidRPr="004E6916">
        <w:rPr>
          <w:rFonts w:ascii="Times New Roman" w:eastAsia="宋体" w:hAnsi="Times New Roman" w:cs="Times New Roman"/>
          <w:sz w:val="24"/>
          <w:szCs w:val="24"/>
        </w:rPr>
        <w:t>的有关规定；</w:t>
      </w:r>
    </w:p>
    <w:p w14:paraId="01CE04BF"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Pr="004E6916">
        <w:rPr>
          <w:rFonts w:ascii="Times New Roman" w:eastAsia="宋体" w:hAnsi="Times New Roman" w:cs="Times New Roman"/>
          <w:sz w:val="24"/>
          <w:szCs w:val="24"/>
        </w:rPr>
        <w:t>槽式预埋件及其</w:t>
      </w:r>
      <w:r w:rsidRPr="004E6916">
        <w:rPr>
          <w:rFonts w:ascii="Times New Roman" w:eastAsia="宋体" w:hAnsi="Times New Roman" w:cs="Times New Roman"/>
          <w:sz w:val="24"/>
          <w:szCs w:val="24"/>
        </w:rPr>
        <w:t>T</w:t>
      </w:r>
      <w:r w:rsidRPr="004E6916">
        <w:rPr>
          <w:rFonts w:ascii="Times New Roman" w:eastAsia="宋体" w:hAnsi="Times New Roman" w:cs="Times New Roman"/>
          <w:sz w:val="24"/>
          <w:szCs w:val="24"/>
        </w:rPr>
        <w:t>型螺栓的锚固连接，应按照《钢结构设计标准》</w:t>
      </w:r>
      <w:r w:rsidRPr="004E6916">
        <w:rPr>
          <w:rFonts w:ascii="Times New Roman" w:eastAsia="宋体" w:hAnsi="Times New Roman" w:cs="Times New Roman"/>
          <w:sz w:val="24"/>
          <w:szCs w:val="24"/>
        </w:rPr>
        <w:t>GB50017</w:t>
      </w:r>
      <w:r w:rsidRPr="004E6916">
        <w:rPr>
          <w:rFonts w:ascii="Times New Roman" w:eastAsia="宋体" w:hAnsi="Times New Roman" w:cs="Times New Roman"/>
          <w:sz w:val="24"/>
          <w:szCs w:val="24"/>
        </w:rPr>
        <w:t>和《混凝土结构设计规范》</w:t>
      </w:r>
      <w:r w:rsidRPr="004E6916">
        <w:rPr>
          <w:rFonts w:ascii="Times New Roman" w:eastAsia="宋体" w:hAnsi="Times New Roman" w:cs="Times New Roman"/>
          <w:sz w:val="24"/>
          <w:szCs w:val="24"/>
        </w:rPr>
        <w:t>GB50010</w:t>
      </w:r>
      <w:r w:rsidRPr="004E6916">
        <w:rPr>
          <w:rFonts w:ascii="Times New Roman" w:eastAsia="宋体" w:hAnsi="Times New Roman" w:cs="Times New Roman"/>
          <w:sz w:val="24"/>
          <w:szCs w:val="24"/>
        </w:rPr>
        <w:t>的有关规定进行设计，并宜通过试验确定槽式预埋件的锚固连接承载力。槽式预埋件的中心线与混凝土构件边缘的距离应根据构件的受力状态确定，且不宜小于</w:t>
      </w:r>
      <w:r w:rsidRPr="004E6916">
        <w:rPr>
          <w:rFonts w:ascii="Times New Roman" w:eastAsia="宋体" w:hAnsi="Times New Roman" w:cs="Times New Roman"/>
          <w:sz w:val="24"/>
          <w:szCs w:val="24"/>
        </w:rPr>
        <w:t>100mm</w:t>
      </w:r>
      <w:r w:rsidRPr="004E6916">
        <w:rPr>
          <w:rFonts w:ascii="Times New Roman" w:eastAsia="宋体" w:hAnsi="Times New Roman" w:cs="Times New Roman"/>
          <w:sz w:val="24"/>
          <w:szCs w:val="24"/>
        </w:rPr>
        <w:t>，钢筋的混凝土保护层厚度不应小于</w:t>
      </w:r>
      <w:r w:rsidRPr="004E6916">
        <w:rPr>
          <w:rFonts w:ascii="Times New Roman" w:eastAsia="宋体" w:hAnsi="Times New Roman" w:cs="Times New Roman"/>
          <w:sz w:val="24"/>
          <w:szCs w:val="24"/>
        </w:rPr>
        <w:t>30mm</w:t>
      </w:r>
      <w:r w:rsidRPr="004E6916">
        <w:rPr>
          <w:rFonts w:ascii="Times New Roman" w:eastAsia="宋体" w:hAnsi="Times New Roman" w:cs="Times New Roman"/>
          <w:sz w:val="24"/>
          <w:szCs w:val="24"/>
        </w:rPr>
        <w:t>，锚筋（锚爪）应位于主筋内侧；</w:t>
      </w:r>
    </w:p>
    <w:p w14:paraId="5798D5D9"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 </w:t>
      </w:r>
      <w:r w:rsidRPr="004E6916">
        <w:rPr>
          <w:rFonts w:ascii="Times New Roman" w:eastAsia="宋体" w:hAnsi="Times New Roman" w:cs="Times New Roman"/>
          <w:sz w:val="24"/>
          <w:szCs w:val="24"/>
        </w:rPr>
        <w:t>幕墙支承结构与主体混凝土结构采用后锚固连接时，应符合下列规定：</w:t>
      </w:r>
    </w:p>
    <w:p w14:paraId="1D50C419" w14:textId="77777777" w:rsidR="0002117A" w:rsidRPr="004E6916" w:rsidRDefault="0002117A" w:rsidP="00C55A61">
      <w:pPr>
        <w:spacing w:line="360" w:lineRule="auto"/>
        <w:ind w:leftChars="400" w:left="1200" w:hangingChars="150" w:hanging="360"/>
        <w:rPr>
          <w:rFonts w:ascii="Times New Roman" w:eastAsia="宋体" w:hAnsi="Times New Roman" w:cs="Times New Roman"/>
          <w:sz w:val="24"/>
          <w:szCs w:val="24"/>
        </w:rPr>
      </w:pPr>
      <w:r w:rsidRPr="004E6916">
        <w:rPr>
          <w:rFonts w:ascii="Times New Roman" w:eastAsia="宋体" w:hAnsi="Times New Roman" w:cs="Times New Roman"/>
          <w:sz w:val="24"/>
          <w:szCs w:val="24"/>
        </w:rPr>
        <w:t>1</w:t>
      </w:r>
      <w:r w:rsidRPr="004E6916">
        <w:rPr>
          <w:rFonts w:ascii="Times New Roman" w:eastAsia="宋体" w:hAnsi="Times New Roman" w:cs="Times New Roman"/>
          <w:sz w:val="24"/>
          <w:szCs w:val="24"/>
        </w:rPr>
        <w:t>）混凝土基材、锚栓的材质和性能应符合《混凝土结构后锚固技术规程》</w:t>
      </w:r>
      <w:r w:rsidRPr="004E6916">
        <w:rPr>
          <w:rFonts w:ascii="Times New Roman" w:eastAsia="宋体" w:hAnsi="Times New Roman" w:cs="Times New Roman"/>
          <w:sz w:val="24"/>
          <w:szCs w:val="24"/>
        </w:rPr>
        <w:t>JGJ 145</w:t>
      </w:r>
      <w:r w:rsidRPr="004E6916">
        <w:rPr>
          <w:rFonts w:ascii="Times New Roman" w:eastAsia="宋体" w:hAnsi="Times New Roman" w:cs="Times New Roman"/>
          <w:sz w:val="24"/>
          <w:szCs w:val="24"/>
        </w:rPr>
        <w:t>的规定；</w:t>
      </w:r>
    </w:p>
    <w:p w14:paraId="3E7FAA88" w14:textId="77777777" w:rsidR="0002117A" w:rsidRPr="004E6916" w:rsidRDefault="0002117A" w:rsidP="00C55A61">
      <w:pPr>
        <w:spacing w:line="360" w:lineRule="auto"/>
        <w:ind w:leftChars="400" w:left="1200" w:hangingChars="150" w:hanging="360"/>
        <w:rPr>
          <w:rFonts w:ascii="Times New Roman" w:eastAsia="宋体" w:hAnsi="Times New Roman" w:cs="Times New Roman"/>
          <w:sz w:val="24"/>
          <w:szCs w:val="24"/>
        </w:rPr>
      </w:pPr>
      <w:r w:rsidRPr="004E6916">
        <w:rPr>
          <w:rFonts w:ascii="Times New Roman" w:eastAsia="宋体" w:hAnsi="Times New Roman" w:cs="Times New Roman"/>
          <w:sz w:val="24"/>
          <w:szCs w:val="24"/>
        </w:rPr>
        <w:t>2</w:t>
      </w:r>
      <w:r w:rsidRPr="004E6916">
        <w:rPr>
          <w:rFonts w:ascii="Times New Roman" w:eastAsia="宋体" w:hAnsi="Times New Roman" w:cs="Times New Roman"/>
          <w:sz w:val="24"/>
          <w:szCs w:val="24"/>
        </w:rPr>
        <w:t>）后置锚栓宜选择扩底型锚栓或特殊倒锥形锚栓，且每个连接节点后置锚栓数量不应少于</w:t>
      </w:r>
      <w:r w:rsidRPr="004E6916">
        <w:rPr>
          <w:rFonts w:ascii="Times New Roman" w:eastAsia="宋体" w:hAnsi="Times New Roman" w:cs="Times New Roman"/>
          <w:sz w:val="24"/>
          <w:szCs w:val="24"/>
        </w:rPr>
        <w:t>2</w:t>
      </w:r>
      <w:r w:rsidRPr="004E6916">
        <w:rPr>
          <w:rFonts w:ascii="Times New Roman" w:eastAsia="宋体" w:hAnsi="Times New Roman" w:cs="Times New Roman"/>
          <w:sz w:val="24"/>
          <w:szCs w:val="24"/>
        </w:rPr>
        <w:t>个；</w:t>
      </w:r>
    </w:p>
    <w:p w14:paraId="42BDE6C4" w14:textId="77777777" w:rsidR="0002117A" w:rsidRPr="004E6916" w:rsidRDefault="0002117A" w:rsidP="00C55A61">
      <w:pPr>
        <w:spacing w:line="360" w:lineRule="auto"/>
        <w:ind w:leftChars="400" w:left="1200" w:hangingChars="150" w:hanging="360"/>
        <w:rPr>
          <w:rFonts w:ascii="Times New Roman" w:eastAsia="宋体" w:hAnsi="Times New Roman" w:cs="Times New Roman"/>
          <w:sz w:val="24"/>
          <w:szCs w:val="24"/>
        </w:rPr>
      </w:pPr>
      <w:r w:rsidRPr="004E6916">
        <w:rPr>
          <w:rFonts w:ascii="Times New Roman" w:eastAsia="宋体" w:hAnsi="Times New Roman" w:cs="Times New Roman"/>
          <w:sz w:val="24"/>
          <w:szCs w:val="24"/>
        </w:rPr>
        <w:t>3</w:t>
      </w:r>
      <w:r w:rsidRPr="004E6916">
        <w:rPr>
          <w:rFonts w:ascii="Times New Roman" w:eastAsia="宋体" w:hAnsi="Times New Roman" w:cs="Times New Roman"/>
          <w:sz w:val="24"/>
          <w:szCs w:val="24"/>
        </w:rPr>
        <w:t>）在与化学锚栓接触的连接件上，不宜进行连续焊缝的焊接；进行焊接时，应有焊接高温后抗拉承载力检验报告；</w:t>
      </w:r>
    </w:p>
    <w:p w14:paraId="0A4AD25C" w14:textId="77777777" w:rsidR="0002117A" w:rsidRPr="004E6916" w:rsidRDefault="0002117A" w:rsidP="00C55A61">
      <w:pPr>
        <w:spacing w:line="360" w:lineRule="auto"/>
        <w:ind w:leftChars="400" w:left="1200" w:hangingChars="150" w:hanging="360"/>
        <w:rPr>
          <w:rFonts w:ascii="Times New Roman" w:eastAsia="宋体" w:hAnsi="Times New Roman" w:cs="Times New Roman"/>
          <w:sz w:val="24"/>
          <w:szCs w:val="24"/>
        </w:rPr>
      </w:pPr>
      <w:r w:rsidRPr="004E6916">
        <w:rPr>
          <w:rFonts w:ascii="Times New Roman" w:eastAsia="宋体" w:hAnsi="Times New Roman" w:cs="Times New Roman"/>
          <w:sz w:val="24"/>
          <w:szCs w:val="24"/>
        </w:rPr>
        <w:t>4</w:t>
      </w:r>
      <w:r w:rsidRPr="004E6916">
        <w:rPr>
          <w:rFonts w:ascii="Times New Roman" w:eastAsia="宋体" w:hAnsi="Times New Roman" w:cs="Times New Roman"/>
          <w:sz w:val="24"/>
          <w:szCs w:val="24"/>
        </w:rPr>
        <w:t>）锚栓直径应通过承载力计算确定，并且不应小于</w:t>
      </w:r>
      <w:r w:rsidRPr="004E6916">
        <w:rPr>
          <w:rFonts w:ascii="Times New Roman" w:eastAsia="宋体" w:hAnsi="Times New Roman" w:cs="Times New Roman"/>
          <w:sz w:val="24"/>
          <w:szCs w:val="24"/>
        </w:rPr>
        <w:t>10mm</w:t>
      </w:r>
      <w:r w:rsidRPr="004E6916">
        <w:rPr>
          <w:rFonts w:ascii="Times New Roman" w:eastAsia="宋体" w:hAnsi="Times New Roman" w:cs="Times New Roman"/>
          <w:sz w:val="24"/>
          <w:szCs w:val="24"/>
        </w:rPr>
        <w:t>；</w:t>
      </w:r>
    </w:p>
    <w:p w14:paraId="7374CF23" w14:textId="77777777" w:rsidR="0002117A" w:rsidRPr="004E6916" w:rsidRDefault="0002117A" w:rsidP="00C55A61">
      <w:pPr>
        <w:spacing w:line="360" w:lineRule="auto"/>
        <w:ind w:leftChars="400" w:left="1200" w:hangingChars="150" w:hanging="360"/>
        <w:rPr>
          <w:rFonts w:ascii="Times New Roman" w:eastAsia="宋体" w:hAnsi="Times New Roman" w:cs="Times New Roman"/>
          <w:sz w:val="24"/>
          <w:szCs w:val="24"/>
        </w:rPr>
      </w:pPr>
      <w:r w:rsidRPr="004E6916">
        <w:rPr>
          <w:rFonts w:ascii="Times New Roman" w:eastAsia="宋体" w:hAnsi="Times New Roman" w:cs="Times New Roman"/>
          <w:sz w:val="24"/>
          <w:szCs w:val="24"/>
        </w:rPr>
        <w:t>5</w:t>
      </w:r>
      <w:r w:rsidRPr="004E6916">
        <w:rPr>
          <w:rFonts w:ascii="Times New Roman" w:eastAsia="宋体" w:hAnsi="Times New Roman" w:cs="Times New Roman"/>
          <w:sz w:val="24"/>
          <w:szCs w:val="24"/>
        </w:rPr>
        <w:t>）锚栓连接应符合《混凝土结构后锚固技术规程》</w:t>
      </w:r>
      <w:r w:rsidRPr="004E6916">
        <w:rPr>
          <w:rFonts w:ascii="Times New Roman" w:eastAsia="宋体" w:hAnsi="Times New Roman" w:cs="Times New Roman"/>
          <w:sz w:val="24"/>
          <w:szCs w:val="24"/>
        </w:rPr>
        <w:t>JGJ 145</w:t>
      </w:r>
      <w:r w:rsidRPr="004E6916">
        <w:rPr>
          <w:rFonts w:ascii="Times New Roman" w:eastAsia="宋体" w:hAnsi="Times New Roman" w:cs="Times New Roman"/>
          <w:sz w:val="24"/>
          <w:szCs w:val="24"/>
        </w:rPr>
        <w:t>中非结构构件的有关规定，后锚固连接安全等级可取二级，锚栓锚固承载力分项系数不宜小于</w:t>
      </w:r>
      <w:r w:rsidRPr="004E6916">
        <w:rPr>
          <w:rFonts w:ascii="Times New Roman" w:eastAsia="宋体" w:hAnsi="Times New Roman" w:cs="Times New Roman"/>
          <w:sz w:val="24"/>
          <w:szCs w:val="24"/>
        </w:rPr>
        <w:t>1.8</w:t>
      </w:r>
      <w:r w:rsidRPr="004E6916">
        <w:rPr>
          <w:rFonts w:ascii="Times New Roman" w:eastAsia="宋体" w:hAnsi="Times New Roman" w:cs="Times New Roman"/>
          <w:sz w:val="24"/>
          <w:szCs w:val="24"/>
        </w:rPr>
        <w:t>。锚栓连接的承载能力应进行设计验算，并进行现场检验。</w:t>
      </w:r>
    </w:p>
    <w:p w14:paraId="633B6900"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 </w:t>
      </w:r>
      <w:r w:rsidRPr="004E6916">
        <w:rPr>
          <w:rFonts w:ascii="Times New Roman" w:eastAsia="宋体" w:hAnsi="Times New Roman" w:cs="Times New Roman"/>
          <w:sz w:val="24"/>
          <w:szCs w:val="24"/>
        </w:rPr>
        <w:t>轻质填充墙和砌体结构不应作为幕墙的支承结构。幕墙与轻质填充墙和砌体结构连接时，应采取加强措施，保证其连接可靠性和耐久性。</w:t>
      </w:r>
    </w:p>
    <w:p w14:paraId="7938056E"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6.6.9  </w:t>
      </w:r>
      <w:r w:rsidRPr="004E6916">
        <w:rPr>
          <w:rFonts w:ascii="Times New Roman" w:eastAsia="宋体" w:hAnsi="Times New Roman" w:cs="Times New Roman"/>
          <w:sz w:val="24"/>
          <w:szCs w:val="24"/>
        </w:rPr>
        <w:t>玻璃面板与幕墙支承结构之间的连接，应符合下列规定：</w:t>
      </w:r>
    </w:p>
    <w:p w14:paraId="75354465"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隐框或横向半隐框玻璃幕墙，每块玻璃的下端</w:t>
      </w:r>
      <w:proofErr w:type="gramStart"/>
      <w:r w:rsidRPr="004E6916">
        <w:rPr>
          <w:rFonts w:ascii="Times New Roman" w:eastAsia="宋体" w:hAnsi="Times New Roman" w:cs="Times New Roman"/>
          <w:sz w:val="24"/>
          <w:szCs w:val="24"/>
        </w:rPr>
        <w:t>宜设置</w:t>
      </w:r>
      <w:proofErr w:type="gramEnd"/>
      <w:r w:rsidRPr="004E6916">
        <w:rPr>
          <w:rFonts w:ascii="Times New Roman" w:eastAsia="宋体" w:hAnsi="Times New Roman" w:cs="Times New Roman"/>
          <w:sz w:val="24"/>
          <w:szCs w:val="24"/>
        </w:rPr>
        <w:t>两个铝合金或不锈钢托条，</w:t>
      </w:r>
      <w:proofErr w:type="gramStart"/>
      <w:r w:rsidRPr="004E6916">
        <w:rPr>
          <w:rFonts w:ascii="Times New Roman" w:eastAsia="宋体" w:hAnsi="Times New Roman" w:cs="Times New Roman"/>
          <w:sz w:val="24"/>
          <w:szCs w:val="24"/>
        </w:rPr>
        <w:t>托条应</w:t>
      </w:r>
      <w:proofErr w:type="gramEnd"/>
      <w:r w:rsidRPr="004E6916">
        <w:rPr>
          <w:rFonts w:ascii="Times New Roman" w:eastAsia="宋体" w:hAnsi="Times New Roman" w:cs="Times New Roman"/>
          <w:sz w:val="24"/>
          <w:szCs w:val="24"/>
        </w:rPr>
        <w:t>能承受该分格玻璃的重力荷载作用，且其长度不应小于</w:t>
      </w:r>
      <w:r w:rsidRPr="004E6916">
        <w:rPr>
          <w:rFonts w:ascii="Times New Roman" w:eastAsia="宋体" w:hAnsi="Times New Roman" w:cs="Times New Roman"/>
          <w:sz w:val="24"/>
          <w:szCs w:val="24"/>
        </w:rPr>
        <w:t>100mm</w:t>
      </w:r>
      <w:r w:rsidRPr="004E6916">
        <w:rPr>
          <w:rFonts w:ascii="Times New Roman" w:eastAsia="宋体" w:hAnsi="Times New Roman" w:cs="Times New Roman"/>
          <w:sz w:val="24"/>
          <w:szCs w:val="24"/>
        </w:rPr>
        <w:t>、厚度不应小于</w:t>
      </w:r>
      <w:r w:rsidRPr="004E6916">
        <w:rPr>
          <w:rFonts w:ascii="Times New Roman" w:eastAsia="宋体" w:hAnsi="Times New Roman" w:cs="Times New Roman"/>
          <w:sz w:val="24"/>
          <w:szCs w:val="24"/>
        </w:rPr>
        <w:t>2mm</w:t>
      </w:r>
      <w:r w:rsidRPr="004E6916">
        <w:rPr>
          <w:rFonts w:ascii="Times New Roman" w:eastAsia="宋体" w:hAnsi="Times New Roman" w:cs="Times New Roman"/>
          <w:sz w:val="24"/>
          <w:szCs w:val="24"/>
        </w:rPr>
        <w:t>、高度不应超出玻璃外表面。</w:t>
      </w:r>
      <w:proofErr w:type="gramStart"/>
      <w:r w:rsidRPr="004E6916">
        <w:rPr>
          <w:rFonts w:ascii="Times New Roman" w:eastAsia="宋体" w:hAnsi="Times New Roman" w:cs="Times New Roman"/>
          <w:sz w:val="24"/>
          <w:szCs w:val="24"/>
        </w:rPr>
        <w:t>托条上</w:t>
      </w:r>
      <w:proofErr w:type="gramEnd"/>
      <w:r w:rsidRPr="004E6916">
        <w:rPr>
          <w:rFonts w:ascii="Times New Roman" w:eastAsia="宋体" w:hAnsi="Times New Roman" w:cs="Times New Roman"/>
          <w:sz w:val="24"/>
          <w:szCs w:val="24"/>
        </w:rPr>
        <w:t>应设置衬垫；</w:t>
      </w:r>
    </w:p>
    <w:p w14:paraId="178DC537"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点式幕墙玻璃面板的支承装置应符合《建筑玻璃点支承装置》</w:t>
      </w:r>
      <w:r w:rsidRPr="004E6916">
        <w:rPr>
          <w:rFonts w:ascii="Times New Roman" w:eastAsia="宋体" w:hAnsi="Times New Roman" w:cs="Times New Roman"/>
          <w:sz w:val="24"/>
          <w:szCs w:val="24"/>
        </w:rPr>
        <w:t>JG/T 138</w:t>
      </w:r>
      <w:r w:rsidRPr="004E6916">
        <w:rPr>
          <w:rFonts w:ascii="Times New Roman" w:eastAsia="宋体" w:hAnsi="Times New Roman" w:cs="Times New Roman"/>
          <w:sz w:val="24"/>
          <w:szCs w:val="24"/>
        </w:rPr>
        <w:t>的规定。</w:t>
      </w:r>
      <w:proofErr w:type="gramStart"/>
      <w:r w:rsidRPr="004E6916">
        <w:rPr>
          <w:rFonts w:ascii="Times New Roman" w:eastAsia="宋体" w:hAnsi="Times New Roman" w:cs="Times New Roman"/>
          <w:sz w:val="24"/>
          <w:szCs w:val="24"/>
        </w:rPr>
        <w:t>支承头</w:t>
      </w:r>
      <w:proofErr w:type="gramEnd"/>
      <w:r w:rsidRPr="004E6916">
        <w:rPr>
          <w:rFonts w:ascii="Times New Roman" w:eastAsia="宋体" w:hAnsi="Times New Roman" w:cs="Times New Roman"/>
          <w:sz w:val="24"/>
          <w:szCs w:val="24"/>
        </w:rPr>
        <w:t>应能适应玻璃面板在支承点处的转动变形。</w:t>
      </w:r>
      <w:proofErr w:type="gramStart"/>
      <w:r w:rsidRPr="004E6916">
        <w:rPr>
          <w:rFonts w:ascii="Times New Roman" w:eastAsia="宋体" w:hAnsi="Times New Roman" w:cs="Times New Roman"/>
          <w:sz w:val="24"/>
          <w:szCs w:val="24"/>
        </w:rPr>
        <w:t>支承头</w:t>
      </w:r>
      <w:proofErr w:type="gramEnd"/>
      <w:r w:rsidRPr="004E6916">
        <w:rPr>
          <w:rFonts w:ascii="Times New Roman" w:eastAsia="宋体" w:hAnsi="Times New Roman" w:cs="Times New Roman"/>
          <w:sz w:val="24"/>
          <w:szCs w:val="24"/>
        </w:rPr>
        <w:t>的钢材与玻璃之间</w:t>
      </w:r>
      <w:proofErr w:type="gramStart"/>
      <w:r w:rsidRPr="004E6916">
        <w:rPr>
          <w:rFonts w:ascii="Times New Roman" w:eastAsia="宋体" w:hAnsi="Times New Roman" w:cs="Times New Roman"/>
          <w:sz w:val="24"/>
          <w:szCs w:val="24"/>
        </w:rPr>
        <w:t>宜设置</w:t>
      </w:r>
      <w:proofErr w:type="gramEnd"/>
      <w:r w:rsidRPr="004E6916">
        <w:rPr>
          <w:rFonts w:ascii="Times New Roman" w:eastAsia="宋体" w:hAnsi="Times New Roman" w:cs="Times New Roman"/>
          <w:sz w:val="24"/>
          <w:szCs w:val="24"/>
        </w:rPr>
        <w:t>弹性材料的衬垫或衬套，衬垫和衬套的厚度不宜小于</w:t>
      </w:r>
      <w:r w:rsidRPr="004E6916">
        <w:rPr>
          <w:rFonts w:ascii="Times New Roman" w:eastAsia="宋体" w:hAnsi="Times New Roman" w:cs="Times New Roman"/>
          <w:sz w:val="24"/>
          <w:szCs w:val="24"/>
        </w:rPr>
        <w:t>1mm</w:t>
      </w:r>
      <w:r w:rsidRPr="004E6916">
        <w:rPr>
          <w:rFonts w:ascii="Times New Roman" w:eastAsia="宋体" w:hAnsi="Times New Roman" w:cs="Times New Roman"/>
          <w:sz w:val="24"/>
          <w:szCs w:val="24"/>
        </w:rPr>
        <w:t>；</w:t>
      </w:r>
    </w:p>
    <w:p w14:paraId="34D37F76"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Pr="004E6916">
        <w:rPr>
          <w:rFonts w:ascii="Times New Roman" w:eastAsia="宋体" w:hAnsi="Times New Roman" w:cs="Times New Roman"/>
          <w:sz w:val="24"/>
          <w:szCs w:val="24"/>
        </w:rPr>
        <w:t>全</w:t>
      </w:r>
      <w:proofErr w:type="gramStart"/>
      <w:r w:rsidRPr="004E6916">
        <w:rPr>
          <w:rFonts w:ascii="Times New Roman" w:eastAsia="宋体" w:hAnsi="Times New Roman" w:cs="Times New Roman"/>
          <w:sz w:val="24"/>
          <w:szCs w:val="24"/>
        </w:rPr>
        <w:t>玻</w:t>
      </w:r>
      <w:proofErr w:type="gramEnd"/>
      <w:r w:rsidRPr="004E6916">
        <w:rPr>
          <w:rFonts w:ascii="Times New Roman" w:eastAsia="宋体" w:hAnsi="Times New Roman" w:cs="Times New Roman"/>
          <w:sz w:val="24"/>
          <w:szCs w:val="24"/>
        </w:rPr>
        <w:t>幕墙的玻璃面板连接应符合下列规定：</w:t>
      </w:r>
    </w:p>
    <w:p w14:paraId="30CD995A" w14:textId="77777777" w:rsidR="0002117A" w:rsidRPr="004E6916" w:rsidRDefault="0002117A" w:rsidP="00C55A61">
      <w:pPr>
        <w:spacing w:line="360" w:lineRule="auto"/>
        <w:ind w:leftChars="400" w:left="1200" w:hangingChars="150" w:hanging="360"/>
        <w:rPr>
          <w:rFonts w:ascii="Times New Roman" w:eastAsia="宋体" w:hAnsi="Times New Roman" w:cs="Times New Roman"/>
          <w:sz w:val="24"/>
          <w:szCs w:val="24"/>
        </w:rPr>
      </w:pPr>
      <w:r w:rsidRPr="004E6916">
        <w:rPr>
          <w:rFonts w:ascii="Times New Roman" w:eastAsia="宋体" w:hAnsi="Times New Roman" w:cs="Times New Roman"/>
          <w:sz w:val="24"/>
          <w:szCs w:val="24"/>
        </w:rPr>
        <w:lastRenderedPageBreak/>
        <w:t>1</w:t>
      </w:r>
      <w:r w:rsidRPr="004E6916">
        <w:rPr>
          <w:rFonts w:ascii="Times New Roman" w:eastAsia="宋体" w:hAnsi="Times New Roman" w:cs="Times New Roman"/>
          <w:sz w:val="24"/>
          <w:szCs w:val="24"/>
        </w:rPr>
        <w:t>）全</w:t>
      </w:r>
      <w:proofErr w:type="gramStart"/>
      <w:r w:rsidRPr="004E6916">
        <w:rPr>
          <w:rFonts w:ascii="Times New Roman" w:eastAsia="宋体" w:hAnsi="Times New Roman" w:cs="Times New Roman"/>
          <w:sz w:val="24"/>
          <w:szCs w:val="24"/>
        </w:rPr>
        <w:t>玻</w:t>
      </w:r>
      <w:proofErr w:type="gramEnd"/>
      <w:r w:rsidRPr="004E6916">
        <w:rPr>
          <w:rFonts w:ascii="Times New Roman" w:eastAsia="宋体" w:hAnsi="Times New Roman" w:cs="Times New Roman"/>
          <w:sz w:val="24"/>
          <w:szCs w:val="24"/>
        </w:rPr>
        <w:t>幕墙的周边</w:t>
      </w:r>
      <w:proofErr w:type="gramStart"/>
      <w:r w:rsidRPr="004E6916">
        <w:rPr>
          <w:rFonts w:ascii="Times New Roman" w:eastAsia="宋体" w:hAnsi="Times New Roman" w:cs="Times New Roman"/>
          <w:sz w:val="24"/>
          <w:szCs w:val="24"/>
        </w:rPr>
        <w:t>收口槽壁与</w:t>
      </w:r>
      <w:proofErr w:type="gramEnd"/>
      <w:r w:rsidRPr="004E6916">
        <w:rPr>
          <w:rFonts w:ascii="Times New Roman" w:eastAsia="宋体" w:hAnsi="Times New Roman" w:cs="Times New Roman"/>
          <w:sz w:val="24"/>
          <w:szCs w:val="24"/>
        </w:rPr>
        <w:t>玻璃面板或</w:t>
      </w:r>
      <w:proofErr w:type="gramStart"/>
      <w:r w:rsidRPr="004E6916">
        <w:rPr>
          <w:rFonts w:ascii="Times New Roman" w:eastAsia="宋体" w:hAnsi="Times New Roman" w:cs="Times New Roman"/>
          <w:sz w:val="24"/>
          <w:szCs w:val="24"/>
        </w:rPr>
        <w:t>玻璃肋的空隙</w:t>
      </w:r>
      <w:proofErr w:type="gramEnd"/>
      <w:r w:rsidRPr="004E6916">
        <w:rPr>
          <w:rFonts w:ascii="Times New Roman" w:eastAsia="宋体" w:hAnsi="Times New Roman" w:cs="Times New Roman"/>
          <w:sz w:val="24"/>
          <w:szCs w:val="24"/>
        </w:rPr>
        <w:t>均不宜小于</w:t>
      </w:r>
      <w:r w:rsidRPr="004E6916">
        <w:rPr>
          <w:rFonts w:ascii="Times New Roman" w:eastAsia="宋体" w:hAnsi="Times New Roman" w:cs="Times New Roman"/>
          <w:sz w:val="24"/>
          <w:szCs w:val="24"/>
        </w:rPr>
        <w:t>8mm</w:t>
      </w:r>
      <w:r w:rsidRPr="004E6916">
        <w:rPr>
          <w:rFonts w:ascii="Times New Roman" w:eastAsia="宋体" w:hAnsi="Times New Roman" w:cs="Times New Roman"/>
          <w:sz w:val="24"/>
          <w:szCs w:val="24"/>
        </w:rPr>
        <w:t>，吊挂玻璃下端与下槽底的空隙尚应满足玻璃伸长变形的要求；玻璃与下槽底应采用</w:t>
      </w:r>
      <w:proofErr w:type="gramStart"/>
      <w:r w:rsidRPr="004E6916">
        <w:rPr>
          <w:rFonts w:ascii="Times New Roman" w:eastAsia="宋体" w:hAnsi="Times New Roman" w:cs="Times New Roman"/>
          <w:sz w:val="24"/>
          <w:szCs w:val="24"/>
        </w:rPr>
        <w:t>弹性垫块支承</w:t>
      </w:r>
      <w:proofErr w:type="gramEnd"/>
      <w:r w:rsidRPr="004E6916">
        <w:rPr>
          <w:rFonts w:ascii="Times New Roman" w:eastAsia="宋体" w:hAnsi="Times New Roman" w:cs="Times New Roman"/>
          <w:sz w:val="24"/>
          <w:szCs w:val="24"/>
        </w:rPr>
        <w:t>或填塞，</w:t>
      </w:r>
      <w:proofErr w:type="gramStart"/>
      <w:r w:rsidRPr="004E6916">
        <w:rPr>
          <w:rFonts w:ascii="Times New Roman" w:eastAsia="宋体" w:hAnsi="Times New Roman" w:cs="Times New Roman"/>
          <w:sz w:val="24"/>
          <w:szCs w:val="24"/>
        </w:rPr>
        <w:t>垫块长度</w:t>
      </w:r>
      <w:proofErr w:type="gramEnd"/>
      <w:r w:rsidRPr="004E6916">
        <w:rPr>
          <w:rFonts w:ascii="Times New Roman" w:eastAsia="宋体" w:hAnsi="Times New Roman" w:cs="Times New Roman"/>
          <w:sz w:val="24"/>
          <w:szCs w:val="24"/>
        </w:rPr>
        <w:t>不宜小于</w:t>
      </w:r>
      <w:r w:rsidRPr="004E6916">
        <w:rPr>
          <w:rFonts w:ascii="Times New Roman" w:eastAsia="宋体" w:hAnsi="Times New Roman" w:cs="Times New Roman"/>
          <w:sz w:val="24"/>
          <w:szCs w:val="24"/>
        </w:rPr>
        <w:t>100mm</w:t>
      </w:r>
      <w:r w:rsidRPr="004E6916">
        <w:rPr>
          <w:rFonts w:ascii="Times New Roman" w:eastAsia="宋体" w:hAnsi="Times New Roman" w:cs="Times New Roman"/>
          <w:sz w:val="24"/>
          <w:szCs w:val="24"/>
        </w:rPr>
        <w:t>，厚度不宜小于</w:t>
      </w:r>
      <w:r w:rsidRPr="004E6916">
        <w:rPr>
          <w:rFonts w:ascii="Times New Roman" w:eastAsia="宋体" w:hAnsi="Times New Roman" w:cs="Times New Roman"/>
          <w:sz w:val="24"/>
          <w:szCs w:val="24"/>
        </w:rPr>
        <w:t>10mm</w:t>
      </w:r>
      <w:r w:rsidRPr="004E6916">
        <w:rPr>
          <w:rFonts w:ascii="Times New Roman" w:eastAsia="宋体" w:hAnsi="Times New Roman" w:cs="Times New Roman"/>
          <w:sz w:val="24"/>
          <w:szCs w:val="24"/>
        </w:rPr>
        <w:t>；</w:t>
      </w:r>
      <w:proofErr w:type="gramStart"/>
      <w:r w:rsidRPr="004E6916">
        <w:rPr>
          <w:rFonts w:ascii="Times New Roman" w:eastAsia="宋体" w:hAnsi="Times New Roman" w:cs="Times New Roman"/>
          <w:sz w:val="24"/>
          <w:szCs w:val="24"/>
        </w:rPr>
        <w:t>槽壁与</w:t>
      </w:r>
      <w:proofErr w:type="gramEnd"/>
      <w:r w:rsidRPr="004E6916">
        <w:rPr>
          <w:rFonts w:ascii="Times New Roman" w:eastAsia="宋体" w:hAnsi="Times New Roman" w:cs="Times New Roman"/>
          <w:sz w:val="24"/>
          <w:szCs w:val="24"/>
        </w:rPr>
        <w:t>玻璃间应采用硅酮建筑密封胶密封；</w:t>
      </w:r>
    </w:p>
    <w:p w14:paraId="5A80D01C" w14:textId="77777777" w:rsidR="0002117A" w:rsidRPr="004E6916" w:rsidRDefault="0002117A" w:rsidP="00C55A61">
      <w:pPr>
        <w:spacing w:line="360" w:lineRule="auto"/>
        <w:ind w:leftChars="400" w:left="1200" w:hangingChars="150" w:hanging="360"/>
        <w:rPr>
          <w:rFonts w:ascii="Times New Roman" w:eastAsia="宋体" w:hAnsi="Times New Roman" w:cs="Times New Roman"/>
          <w:sz w:val="24"/>
          <w:szCs w:val="24"/>
        </w:rPr>
      </w:pPr>
      <w:r w:rsidRPr="004E6916">
        <w:rPr>
          <w:rFonts w:ascii="Times New Roman" w:eastAsia="宋体" w:hAnsi="Times New Roman" w:cs="Times New Roman"/>
          <w:sz w:val="24"/>
          <w:szCs w:val="24"/>
        </w:rPr>
        <w:t>2</w:t>
      </w:r>
      <w:r w:rsidRPr="004E6916">
        <w:rPr>
          <w:rFonts w:ascii="Times New Roman" w:eastAsia="宋体" w:hAnsi="Times New Roman" w:cs="Times New Roman"/>
          <w:sz w:val="24"/>
          <w:szCs w:val="24"/>
        </w:rPr>
        <w:t>）玻璃自重不宜由结构胶缝单独承受；</w:t>
      </w:r>
    </w:p>
    <w:p w14:paraId="1ABCA7C7" w14:textId="77777777" w:rsidR="0002117A" w:rsidRPr="004E6916" w:rsidRDefault="0002117A" w:rsidP="00C55A61">
      <w:pPr>
        <w:spacing w:line="360" w:lineRule="auto"/>
        <w:ind w:leftChars="400" w:left="1200" w:hangingChars="150" w:hanging="360"/>
        <w:rPr>
          <w:rFonts w:ascii="Times New Roman" w:eastAsia="宋体" w:hAnsi="Times New Roman" w:cs="Times New Roman"/>
          <w:sz w:val="24"/>
          <w:szCs w:val="24"/>
        </w:rPr>
      </w:pPr>
      <w:r w:rsidRPr="004E6916">
        <w:rPr>
          <w:rFonts w:ascii="Times New Roman" w:eastAsia="宋体" w:hAnsi="Times New Roman" w:cs="Times New Roman"/>
          <w:sz w:val="24"/>
          <w:szCs w:val="24"/>
        </w:rPr>
        <w:t>3</w:t>
      </w:r>
      <w:r w:rsidRPr="004E6916">
        <w:rPr>
          <w:rFonts w:ascii="Times New Roman" w:eastAsia="宋体" w:hAnsi="Times New Roman" w:cs="Times New Roman"/>
          <w:sz w:val="24"/>
          <w:szCs w:val="24"/>
        </w:rPr>
        <w:t>）全</w:t>
      </w:r>
      <w:proofErr w:type="gramStart"/>
      <w:r w:rsidRPr="004E6916">
        <w:rPr>
          <w:rFonts w:ascii="Times New Roman" w:eastAsia="宋体" w:hAnsi="Times New Roman" w:cs="Times New Roman"/>
          <w:sz w:val="24"/>
          <w:szCs w:val="24"/>
        </w:rPr>
        <w:t>玻</w:t>
      </w:r>
      <w:proofErr w:type="gramEnd"/>
      <w:r w:rsidRPr="004E6916">
        <w:rPr>
          <w:rFonts w:ascii="Times New Roman" w:eastAsia="宋体" w:hAnsi="Times New Roman" w:cs="Times New Roman"/>
          <w:sz w:val="24"/>
          <w:szCs w:val="24"/>
        </w:rPr>
        <w:t>幕墙的板面不得与其他刚性材料直接接触。板面与</w:t>
      </w:r>
      <w:proofErr w:type="gramStart"/>
      <w:r w:rsidRPr="004E6916">
        <w:rPr>
          <w:rFonts w:ascii="Times New Roman" w:eastAsia="宋体" w:hAnsi="Times New Roman" w:cs="Times New Roman"/>
          <w:sz w:val="24"/>
          <w:szCs w:val="24"/>
        </w:rPr>
        <w:t>装修面</w:t>
      </w:r>
      <w:proofErr w:type="gramEnd"/>
      <w:r w:rsidRPr="004E6916">
        <w:rPr>
          <w:rFonts w:ascii="Times New Roman" w:eastAsia="宋体" w:hAnsi="Times New Roman" w:cs="Times New Roman"/>
          <w:sz w:val="24"/>
          <w:szCs w:val="24"/>
        </w:rPr>
        <w:t>或结构面之间的空隙不应小于</w:t>
      </w:r>
      <w:r w:rsidRPr="004E6916">
        <w:rPr>
          <w:rFonts w:ascii="Times New Roman" w:eastAsia="宋体" w:hAnsi="Times New Roman" w:cs="Times New Roman"/>
          <w:sz w:val="24"/>
          <w:szCs w:val="24"/>
        </w:rPr>
        <w:t>8mm</w:t>
      </w:r>
      <w:r w:rsidRPr="004E6916">
        <w:rPr>
          <w:rFonts w:ascii="Times New Roman" w:eastAsia="宋体" w:hAnsi="Times New Roman" w:cs="Times New Roman"/>
          <w:sz w:val="24"/>
          <w:szCs w:val="24"/>
        </w:rPr>
        <w:t>，且应采用密封胶密封；</w:t>
      </w:r>
    </w:p>
    <w:p w14:paraId="12D775AD" w14:textId="77777777" w:rsidR="0002117A" w:rsidRPr="004E6916" w:rsidRDefault="0002117A" w:rsidP="00C55A61">
      <w:pPr>
        <w:spacing w:line="360" w:lineRule="auto"/>
        <w:ind w:leftChars="400" w:left="1200" w:hangingChars="150" w:hanging="360"/>
        <w:rPr>
          <w:rFonts w:ascii="Times New Roman" w:eastAsia="宋体" w:hAnsi="Times New Roman" w:cs="Times New Roman"/>
          <w:sz w:val="24"/>
          <w:szCs w:val="24"/>
        </w:rPr>
      </w:pPr>
      <w:r w:rsidRPr="004E6916">
        <w:rPr>
          <w:rFonts w:ascii="Times New Roman" w:eastAsia="宋体" w:hAnsi="Times New Roman" w:cs="Times New Roman"/>
          <w:sz w:val="24"/>
          <w:szCs w:val="24"/>
        </w:rPr>
        <w:t>4</w:t>
      </w:r>
      <w:r w:rsidRPr="004E6916">
        <w:rPr>
          <w:rFonts w:ascii="Times New Roman" w:eastAsia="宋体" w:hAnsi="Times New Roman" w:cs="Times New Roman"/>
          <w:sz w:val="24"/>
          <w:szCs w:val="24"/>
        </w:rPr>
        <w:t>）</w:t>
      </w:r>
      <w:proofErr w:type="gramStart"/>
      <w:r w:rsidRPr="004E6916">
        <w:rPr>
          <w:rFonts w:ascii="Times New Roman" w:eastAsia="宋体" w:hAnsi="Times New Roman" w:cs="Times New Roman"/>
          <w:sz w:val="24"/>
          <w:szCs w:val="24"/>
        </w:rPr>
        <w:t>吊夹应</w:t>
      </w:r>
      <w:proofErr w:type="gramEnd"/>
      <w:r w:rsidRPr="004E6916">
        <w:rPr>
          <w:rFonts w:ascii="Times New Roman" w:eastAsia="宋体" w:hAnsi="Times New Roman" w:cs="Times New Roman"/>
          <w:sz w:val="24"/>
          <w:szCs w:val="24"/>
        </w:rPr>
        <w:t>符合《吊挂式玻璃幕墙用吊夹》</w:t>
      </w:r>
      <w:r w:rsidRPr="004E6916">
        <w:rPr>
          <w:rFonts w:ascii="Times New Roman" w:eastAsia="宋体" w:hAnsi="Times New Roman" w:cs="Times New Roman"/>
          <w:sz w:val="24"/>
          <w:szCs w:val="24"/>
        </w:rPr>
        <w:t>JG/T139</w:t>
      </w:r>
      <w:r w:rsidRPr="004E6916">
        <w:rPr>
          <w:rFonts w:ascii="Times New Roman" w:eastAsia="宋体" w:hAnsi="Times New Roman" w:cs="Times New Roman"/>
          <w:sz w:val="24"/>
          <w:szCs w:val="24"/>
        </w:rPr>
        <w:t>的有关规定。</w:t>
      </w:r>
    </w:p>
    <w:p w14:paraId="6ECA3BB2"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6.6.10  </w:t>
      </w:r>
      <w:r w:rsidRPr="004E6916">
        <w:rPr>
          <w:rFonts w:ascii="Times New Roman" w:eastAsia="宋体" w:hAnsi="Times New Roman" w:cs="Times New Roman"/>
          <w:sz w:val="24"/>
          <w:szCs w:val="24"/>
        </w:rPr>
        <w:t>金属面板在支承框架构件上沿周边牢固连接，连接螺钉的数量应经强度计算确定，螺钉直径不应小于</w:t>
      </w:r>
      <w:r w:rsidRPr="004E6916">
        <w:rPr>
          <w:rFonts w:ascii="Times New Roman" w:eastAsia="宋体" w:hAnsi="Times New Roman" w:cs="Times New Roman"/>
          <w:sz w:val="24"/>
          <w:szCs w:val="24"/>
        </w:rPr>
        <w:t>4.0mm</w:t>
      </w:r>
      <w:r w:rsidRPr="004E6916">
        <w:rPr>
          <w:rFonts w:ascii="Times New Roman" w:eastAsia="宋体" w:hAnsi="Times New Roman" w:cs="Times New Roman"/>
          <w:sz w:val="24"/>
          <w:szCs w:val="24"/>
        </w:rPr>
        <w:t>，螺钉相邻间距不应大于</w:t>
      </w:r>
      <w:r w:rsidRPr="004E6916">
        <w:rPr>
          <w:rFonts w:ascii="Times New Roman" w:eastAsia="宋体" w:hAnsi="Times New Roman" w:cs="Times New Roman"/>
          <w:sz w:val="24"/>
          <w:szCs w:val="24"/>
        </w:rPr>
        <w:t>350mm</w:t>
      </w:r>
      <w:r w:rsidRPr="004E6916">
        <w:rPr>
          <w:rFonts w:ascii="Times New Roman" w:eastAsia="宋体" w:hAnsi="Times New Roman" w:cs="Times New Roman"/>
          <w:sz w:val="24"/>
          <w:szCs w:val="24"/>
        </w:rPr>
        <w:t>。</w:t>
      </w:r>
    </w:p>
    <w:p w14:paraId="5F61114D" w14:textId="77777777" w:rsidR="0002117A" w:rsidRPr="004E6916" w:rsidRDefault="0002117A"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6.6.11  </w:t>
      </w:r>
      <w:r w:rsidRPr="004E6916">
        <w:rPr>
          <w:rFonts w:ascii="Times New Roman" w:eastAsia="宋体" w:hAnsi="Times New Roman" w:cs="Times New Roman"/>
          <w:sz w:val="24"/>
          <w:szCs w:val="24"/>
        </w:rPr>
        <w:t>石材面板与幕墙支承结构之间的连接，应符合下列规定：</w:t>
      </w:r>
    </w:p>
    <w:p w14:paraId="29E197B5"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面板应与支承结构可靠连接；对采用非花岗石石材面板和幕墙高度超过</w:t>
      </w:r>
      <w:r w:rsidRPr="004E6916">
        <w:rPr>
          <w:rFonts w:ascii="Times New Roman" w:eastAsia="宋体" w:hAnsi="Times New Roman" w:cs="Times New Roman"/>
          <w:sz w:val="24"/>
          <w:szCs w:val="24"/>
        </w:rPr>
        <w:t>100m</w:t>
      </w:r>
      <w:r w:rsidRPr="004E6916">
        <w:rPr>
          <w:rFonts w:ascii="Times New Roman" w:eastAsia="宋体" w:hAnsi="Times New Roman" w:cs="Times New Roman"/>
          <w:sz w:val="24"/>
          <w:szCs w:val="24"/>
        </w:rPr>
        <w:t>的花岗石石材面板宜采用背</w:t>
      </w:r>
      <w:proofErr w:type="gramStart"/>
      <w:r w:rsidRPr="004E6916">
        <w:rPr>
          <w:rFonts w:ascii="Times New Roman" w:eastAsia="宋体" w:hAnsi="Times New Roman" w:cs="Times New Roman"/>
          <w:sz w:val="24"/>
          <w:szCs w:val="24"/>
        </w:rPr>
        <w:t>栓</w:t>
      </w:r>
      <w:proofErr w:type="gramEnd"/>
      <w:r w:rsidRPr="004E6916">
        <w:rPr>
          <w:rFonts w:ascii="Times New Roman" w:eastAsia="宋体" w:hAnsi="Times New Roman" w:cs="Times New Roman"/>
          <w:sz w:val="24"/>
          <w:szCs w:val="24"/>
        </w:rPr>
        <w:t>连接；</w:t>
      </w:r>
    </w:p>
    <w:p w14:paraId="4E85C156"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金属挂件与石材面板、横梁的连接处应采取限位措施；</w:t>
      </w:r>
    </w:p>
    <w:p w14:paraId="7C56DE20"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Pr="004E6916">
        <w:rPr>
          <w:rFonts w:ascii="Times New Roman" w:eastAsia="宋体" w:hAnsi="Times New Roman" w:cs="Times New Roman"/>
          <w:sz w:val="24"/>
          <w:szCs w:val="24"/>
        </w:rPr>
        <w:t>附加于石材面板表面的石材</w:t>
      </w:r>
      <w:proofErr w:type="gramStart"/>
      <w:r w:rsidRPr="004E6916">
        <w:rPr>
          <w:rFonts w:ascii="Times New Roman" w:eastAsia="宋体" w:hAnsi="Times New Roman" w:cs="Times New Roman"/>
          <w:sz w:val="24"/>
          <w:szCs w:val="24"/>
        </w:rPr>
        <w:t>装饰条宜采用</w:t>
      </w:r>
      <w:proofErr w:type="gramEnd"/>
      <w:r w:rsidRPr="004E6916">
        <w:rPr>
          <w:rFonts w:ascii="Times New Roman" w:eastAsia="宋体" w:hAnsi="Times New Roman" w:cs="Times New Roman"/>
          <w:sz w:val="24"/>
          <w:szCs w:val="24"/>
        </w:rPr>
        <w:t>金属连接件与面板连接，并应满足承载力、耐久性要求；</w:t>
      </w:r>
    </w:p>
    <w:p w14:paraId="2B946252"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 </w:t>
      </w:r>
      <w:r w:rsidRPr="004E6916">
        <w:rPr>
          <w:rFonts w:ascii="Times New Roman" w:eastAsia="宋体" w:hAnsi="Times New Roman" w:cs="Times New Roman"/>
          <w:sz w:val="24"/>
          <w:szCs w:val="24"/>
        </w:rPr>
        <w:t>通过短槽、通槽和挂件与支承结构体系连接的石材面板，挂件应进行承载力设计，并应符合下列规定：</w:t>
      </w:r>
    </w:p>
    <w:p w14:paraId="768C9E74" w14:textId="77777777" w:rsidR="0002117A" w:rsidRPr="004E6916" w:rsidRDefault="0002117A" w:rsidP="00C55A61">
      <w:pPr>
        <w:spacing w:line="360" w:lineRule="auto"/>
        <w:ind w:leftChars="400" w:left="1200" w:hangingChars="150" w:hanging="360"/>
        <w:rPr>
          <w:rFonts w:ascii="Times New Roman" w:eastAsia="宋体" w:hAnsi="Times New Roman" w:cs="Times New Roman"/>
          <w:sz w:val="24"/>
          <w:szCs w:val="24"/>
        </w:rPr>
      </w:pPr>
      <w:r w:rsidRPr="004E6916">
        <w:rPr>
          <w:rFonts w:ascii="Times New Roman" w:eastAsia="宋体" w:hAnsi="Times New Roman" w:cs="Times New Roman"/>
          <w:sz w:val="24"/>
          <w:szCs w:val="24"/>
        </w:rPr>
        <w:t>1</w:t>
      </w:r>
      <w:r w:rsidRPr="004E6916">
        <w:rPr>
          <w:rFonts w:ascii="Times New Roman" w:eastAsia="宋体" w:hAnsi="Times New Roman" w:cs="Times New Roman"/>
          <w:sz w:val="24"/>
          <w:szCs w:val="24"/>
        </w:rPr>
        <w:t>）不应采用</w:t>
      </w:r>
      <w:r w:rsidRPr="004E6916">
        <w:rPr>
          <w:rFonts w:ascii="Times New Roman" w:eastAsia="宋体" w:hAnsi="Times New Roman" w:cs="Times New Roman"/>
          <w:sz w:val="24"/>
          <w:szCs w:val="24"/>
        </w:rPr>
        <w:t>T</w:t>
      </w:r>
      <w:r w:rsidRPr="004E6916">
        <w:rPr>
          <w:rFonts w:ascii="Times New Roman" w:eastAsia="宋体" w:hAnsi="Times New Roman" w:cs="Times New Roman"/>
          <w:sz w:val="24"/>
          <w:szCs w:val="24"/>
        </w:rPr>
        <w:t>型挂件、角形倾斜连接件；</w:t>
      </w:r>
    </w:p>
    <w:p w14:paraId="0BA7D0F7" w14:textId="77777777" w:rsidR="0002117A" w:rsidRPr="004E6916" w:rsidRDefault="0002117A" w:rsidP="00C55A61">
      <w:pPr>
        <w:spacing w:line="360" w:lineRule="auto"/>
        <w:ind w:leftChars="400" w:left="1200" w:hangingChars="150" w:hanging="360"/>
        <w:rPr>
          <w:rFonts w:ascii="Times New Roman" w:eastAsia="宋体" w:hAnsi="Times New Roman" w:cs="Times New Roman"/>
          <w:sz w:val="24"/>
          <w:szCs w:val="24"/>
        </w:rPr>
      </w:pPr>
      <w:r w:rsidRPr="004E6916">
        <w:rPr>
          <w:rFonts w:ascii="Times New Roman" w:eastAsia="宋体" w:hAnsi="Times New Roman" w:cs="Times New Roman"/>
          <w:sz w:val="24"/>
          <w:szCs w:val="24"/>
        </w:rPr>
        <w:t>2</w:t>
      </w:r>
      <w:r w:rsidRPr="004E6916">
        <w:rPr>
          <w:rFonts w:ascii="Times New Roman" w:eastAsia="宋体" w:hAnsi="Times New Roman" w:cs="Times New Roman"/>
          <w:sz w:val="24"/>
          <w:szCs w:val="24"/>
        </w:rPr>
        <w:t>）挂件应采用铝合金型材或不锈钢材，不锈钢宜采用《不锈钢和耐热钢牌号及化学成分》</w:t>
      </w:r>
      <w:r w:rsidRPr="004E6916">
        <w:rPr>
          <w:rFonts w:ascii="Times New Roman" w:eastAsia="宋体" w:hAnsi="Times New Roman" w:cs="Times New Roman"/>
          <w:sz w:val="24"/>
          <w:szCs w:val="24"/>
        </w:rPr>
        <w:t>GB/T 20878</w:t>
      </w:r>
      <w:r w:rsidRPr="004E6916">
        <w:rPr>
          <w:rFonts w:ascii="Times New Roman" w:eastAsia="宋体" w:hAnsi="Times New Roman" w:cs="Times New Roman"/>
          <w:sz w:val="24"/>
          <w:szCs w:val="24"/>
        </w:rPr>
        <w:t>中的</w:t>
      </w:r>
      <w:r w:rsidRPr="004E6916">
        <w:rPr>
          <w:rFonts w:ascii="Times New Roman" w:eastAsia="宋体" w:hAnsi="Times New Roman" w:cs="Times New Roman"/>
          <w:sz w:val="24"/>
          <w:szCs w:val="24"/>
        </w:rPr>
        <w:t>S316</w:t>
      </w:r>
      <w:r w:rsidRPr="004E6916">
        <w:rPr>
          <w:rFonts w:ascii="Times New Roman" w:eastAsia="宋体" w:hAnsi="Times New Roman" w:cs="Times New Roman"/>
          <w:sz w:val="24"/>
          <w:szCs w:val="24"/>
        </w:rPr>
        <w:t>、</w:t>
      </w:r>
      <w:r w:rsidRPr="004E6916">
        <w:rPr>
          <w:rFonts w:ascii="Times New Roman" w:eastAsia="宋体" w:hAnsi="Times New Roman" w:cs="Times New Roman"/>
          <w:sz w:val="24"/>
          <w:szCs w:val="24"/>
        </w:rPr>
        <w:t>S304</w:t>
      </w:r>
      <w:r w:rsidRPr="004E6916">
        <w:rPr>
          <w:rFonts w:ascii="Times New Roman" w:eastAsia="宋体" w:hAnsi="Times New Roman" w:cs="Times New Roman"/>
          <w:sz w:val="24"/>
          <w:szCs w:val="24"/>
        </w:rPr>
        <w:t>系列；</w:t>
      </w:r>
    </w:p>
    <w:p w14:paraId="40083AEB" w14:textId="77777777" w:rsidR="0002117A" w:rsidRPr="004E6916" w:rsidRDefault="0002117A" w:rsidP="00C55A61">
      <w:pPr>
        <w:spacing w:line="360" w:lineRule="auto"/>
        <w:ind w:leftChars="400" w:left="1200" w:hangingChars="150" w:hanging="360"/>
        <w:rPr>
          <w:rFonts w:ascii="Times New Roman" w:eastAsia="宋体" w:hAnsi="Times New Roman" w:cs="Times New Roman"/>
          <w:sz w:val="24"/>
          <w:szCs w:val="24"/>
        </w:rPr>
      </w:pPr>
      <w:r w:rsidRPr="004E6916">
        <w:rPr>
          <w:rFonts w:ascii="Times New Roman" w:eastAsia="宋体" w:hAnsi="Times New Roman" w:cs="Times New Roman"/>
          <w:sz w:val="24"/>
          <w:szCs w:val="24"/>
        </w:rPr>
        <w:t>3</w:t>
      </w:r>
      <w:r w:rsidRPr="004E6916">
        <w:rPr>
          <w:rFonts w:ascii="Times New Roman" w:eastAsia="宋体" w:hAnsi="Times New Roman" w:cs="Times New Roman"/>
          <w:sz w:val="24"/>
          <w:szCs w:val="24"/>
        </w:rPr>
        <w:t>）石材用挂件宽度不宜小于</w:t>
      </w:r>
      <w:r w:rsidRPr="004E6916">
        <w:rPr>
          <w:rFonts w:ascii="Times New Roman" w:eastAsia="宋体" w:hAnsi="Times New Roman" w:cs="Times New Roman"/>
          <w:sz w:val="24"/>
          <w:szCs w:val="24"/>
        </w:rPr>
        <w:t>60mm</w:t>
      </w:r>
      <w:r w:rsidRPr="004E6916">
        <w:rPr>
          <w:rFonts w:ascii="Times New Roman" w:eastAsia="宋体" w:hAnsi="Times New Roman" w:cs="Times New Roman"/>
          <w:sz w:val="24"/>
          <w:szCs w:val="24"/>
        </w:rPr>
        <w:t>，采用铝合金时厚度不小于</w:t>
      </w:r>
      <w:r w:rsidRPr="004E6916">
        <w:rPr>
          <w:rFonts w:ascii="Times New Roman" w:eastAsia="宋体" w:hAnsi="Times New Roman" w:cs="Times New Roman"/>
          <w:sz w:val="24"/>
          <w:szCs w:val="24"/>
        </w:rPr>
        <w:t>4mm</w:t>
      </w:r>
      <w:r w:rsidRPr="004E6916">
        <w:rPr>
          <w:rFonts w:ascii="Times New Roman" w:eastAsia="宋体" w:hAnsi="Times New Roman" w:cs="Times New Roman"/>
          <w:sz w:val="24"/>
          <w:szCs w:val="24"/>
        </w:rPr>
        <w:t>。不锈钢挂件厚度不小于</w:t>
      </w:r>
      <w:r w:rsidRPr="004E6916">
        <w:rPr>
          <w:rFonts w:ascii="Times New Roman" w:eastAsia="宋体" w:hAnsi="Times New Roman" w:cs="Times New Roman"/>
          <w:sz w:val="24"/>
          <w:szCs w:val="24"/>
        </w:rPr>
        <w:t>3mm</w:t>
      </w:r>
      <w:r w:rsidRPr="004E6916">
        <w:rPr>
          <w:rFonts w:ascii="Times New Roman" w:eastAsia="宋体" w:hAnsi="Times New Roman" w:cs="Times New Roman"/>
          <w:sz w:val="24"/>
          <w:szCs w:val="24"/>
        </w:rPr>
        <w:t>；</w:t>
      </w:r>
    </w:p>
    <w:p w14:paraId="16C92323" w14:textId="77777777" w:rsidR="0002117A" w:rsidRPr="004E6916" w:rsidRDefault="0002117A" w:rsidP="00C55A61">
      <w:pPr>
        <w:spacing w:line="360" w:lineRule="auto"/>
        <w:ind w:leftChars="400" w:left="1200" w:hangingChars="150" w:hanging="360"/>
        <w:rPr>
          <w:rFonts w:ascii="Times New Roman" w:eastAsia="宋体" w:hAnsi="Times New Roman" w:cs="Times New Roman"/>
          <w:sz w:val="24"/>
          <w:szCs w:val="24"/>
        </w:rPr>
      </w:pPr>
      <w:r w:rsidRPr="004E6916">
        <w:rPr>
          <w:rFonts w:ascii="Times New Roman" w:eastAsia="宋体" w:hAnsi="Times New Roman" w:cs="Times New Roman"/>
          <w:sz w:val="24"/>
          <w:szCs w:val="24"/>
        </w:rPr>
        <w:t>4</w:t>
      </w:r>
      <w:r w:rsidRPr="004E6916">
        <w:rPr>
          <w:rFonts w:ascii="Times New Roman" w:eastAsia="宋体" w:hAnsi="Times New Roman" w:cs="Times New Roman"/>
          <w:sz w:val="24"/>
          <w:szCs w:val="24"/>
        </w:rPr>
        <w:t>）在石材面板重力荷载作用下，挂件挠度不宜大于</w:t>
      </w:r>
      <w:r w:rsidRPr="004E6916">
        <w:rPr>
          <w:rFonts w:ascii="Times New Roman" w:eastAsia="宋体" w:hAnsi="Times New Roman" w:cs="Times New Roman"/>
          <w:sz w:val="24"/>
          <w:szCs w:val="24"/>
        </w:rPr>
        <w:t>1mm</w:t>
      </w:r>
      <w:r w:rsidRPr="004E6916">
        <w:rPr>
          <w:rFonts w:ascii="Times New Roman" w:eastAsia="宋体" w:hAnsi="Times New Roman" w:cs="Times New Roman"/>
          <w:sz w:val="24"/>
          <w:szCs w:val="24"/>
        </w:rPr>
        <w:t>。</w:t>
      </w:r>
    </w:p>
    <w:p w14:paraId="3D55C06B" w14:textId="77777777" w:rsidR="0002117A" w:rsidRPr="004E6916" w:rsidRDefault="0002117A"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 </w:t>
      </w:r>
      <w:r w:rsidRPr="004E6916">
        <w:rPr>
          <w:rFonts w:ascii="Times New Roman" w:eastAsia="宋体" w:hAnsi="Times New Roman" w:cs="Times New Roman"/>
          <w:sz w:val="24"/>
          <w:szCs w:val="24"/>
        </w:rPr>
        <w:t>石材面板转角</w:t>
      </w:r>
      <w:proofErr w:type="gramStart"/>
      <w:r w:rsidRPr="004E6916">
        <w:rPr>
          <w:rFonts w:ascii="Times New Roman" w:eastAsia="宋体" w:hAnsi="Times New Roman" w:cs="Times New Roman"/>
          <w:sz w:val="24"/>
          <w:szCs w:val="24"/>
        </w:rPr>
        <w:t>组拼且</w:t>
      </w:r>
      <w:proofErr w:type="gramEnd"/>
      <w:r w:rsidRPr="004E6916">
        <w:rPr>
          <w:rFonts w:ascii="Times New Roman" w:eastAsia="宋体" w:hAnsi="Times New Roman" w:cs="Times New Roman"/>
          <w:sz w:val="24"/>
          <w:szCs w:val="24"/>
        </w:rPr>
        <w:t>需加设不锈钢或铝合金支承件时，应符合下列规定：</w:t>
      </w:r>
    </w:p>
    <w:p w14:paraId="1DC3A662" w14:textId="77777777" w:rsidR="0002117A" w:rsidRPr="004E6916" w:rsidRDefault="0002117A" w:rsidP="00C55A61">
      <w:pPr>
        <w:spacing w:line="360" w:lineRule="auto"/>
        <w:ind w:leftChars="400" w:left="1200" w:hangingChars="150" w:hanging="360"/>
        <w:rPr>
          <w:rFonts w:ascii="Times New Roman" w:eastAsia="宋体" w:hAnsi="Times New Roman" w:cs="Times New Roman"/>
          <w:sz w:val="24"/>
          <w:szCs w:val="24"/>
        </w:rPr>
      </w:pPr>
      <w:r w:rsidRPr="004E6916">
        <w:rPr>
          <w:rFonts w:ascii="Times New Roman" w:eastAsia="宋体" w:hAnsi="Times New Roman" w:cs="Times New Roman"/>
          <w:sz w:val="24"/>
          <w:szCs w:val="24"/>
        </w:rPr>
        <w:t>1</w:t>
      </w:r>
      <w:r w:rsidRPr="004E6916">
        <w:rPr>
          <w:rFonts w:ascii="Times New Roman" w:eastAsia="宋体" w:hAnsi="Times New Roman" w:cs="Times New Roman"/>
          <w:sz w:val="24"/>
          <w:szCs w:val="24"/>
        </w:rPr>
        <w:t>）不锈钢、铝合金支承件的截面尺寸应按计算确定；</w:t>
      </w:r>
    </w:p>
    <w:p w14:paraId="75D2CB73" w14:textId="77777777" w:rsidR="0002117A" w:rsidRPr="004E6916" w:rsidRDefault="0002117A" w:rsidP="00C55A61">
      <w:pPr>
        <w:spacing w:line="360" w:lineRule="auto"/>
        <w:ind w:leftChars="400" w:left="1200" w:hangingChars="150" w:hanging="360"/>
        <w:rPr>
          <w:rFonts w:ascii="Times New Roman" w:eastAsia="宋体" w:hAnsi="Times New Roman" w:cs="Times New Roman"/>
          <w:sz w:val="24"/>
          <w:szCs w:val="24"/>
        </w:rPr>
      </w:pPr>
      <w:r w:rsidRPr="004E6916">
        <w:rPr>
          <w:rFonts w:ascii="Times New Roman" w:eastAsia="宋体" w:hAnsi="Times New Roman" w:cs="Times New Roman"/>
          <w:sz w:val="24"/>
          <w:szCs w:val="24"/>
        </w:rPr>
        <w:t>2</w:t>
      </w:r>
      <w:r w:rsidRPr="004E6916">
        <w:rPr>
          <w:rFonts w:ascii="Times New Roman" w:eastAsia="宋体" w:hAnsi="Times New Roman" w:cs="Times New Roman"/>
          <w:sz w:val="24"/>
          <w:szCs w:val="24"/>
        </w:rPr>
        <w:t>）不锈钢支承件的截面厚度不应小于</w:t>
      </w:r>
      <w:r w:rsidRPr="004E6916">
        <w:rPr>
          <w:rFonts w:ascii="Times New Roman" w:eastAsia="宋体" w:hAnsi="Times New Roman" w:cs="Times New Roman"/>
          <w:sz w:val="24"/>
          <w:szCs w:val="24"/>
        </w:rPr>
        <w:t>2mm</w:t>
      </w:r>
      <w:r w:rsidRPr="004E6916">
        <w:rPr>
          <w:rFonts w:ascii="Times New Roman" w:eastAsia="宋体" w:hAnsi="Times New Roman" w:cs="Times New Roman"/>
          <w:sz w:val="24"/>
          <w:szCs w:val="24"/>
        </w:rPr>
        <w:t>，铝合金支承件截面厚度不宜小于</w:t>
      </w:r>
      <w:r w:rsidRPr="004E6916">
        <w:rPr>
          <w:rFonts w:ascii="Times New Roman" w:eastAsia="宋体" w:hAnsi="Times New Roman" w:cs="Times New Roman"/>
          <w:sz w:val="24"/>
          <w:szCs w:val="24"/>
        </w:rPr>
        <w:t>3mm</w:t>
      </w:r>
      <w:r w:rsidRPr="004E6916">
        <w:rPr>
          <w:rFonts w:ascii="Times New Roman" w:eastAsia="宋体" w:hAnsi="Times New Roman" w:cs="Times New Roman"/>
          <w:sz w:val="24"/>
          <w:szCs w:val="24"/>
        </w:rPr>
        <w:t>；</w:t>
      </w:r>
    </w:p>
    <w:p w14:paraId="32D3F06A" w14:textId="77777777" w:rsidR="0002117A" w:rsidRPr="004E6916" w:rsidRDefault="0002117A" w:rsidP="00C55A61">
      <w:pPr>
        <w:spacing w:line="360" w:lineRule="auto"/>
        <w:ind w:leftChars="400" w:left="1200" w:hangingChars="150" w:hanging="360"/>
        <w:rPr>
          <w:rFonts w:ascii="Times New Roman" w:eastAsia="宋体" w:hAnsi="Times New Roman" w:cs="Times New Roman"/>
          <w:sz w:val="24"/>
          <w:szCs w:val="24"/>
        </w:rPr>
      </w:pPr>
      <w:r w:rsidRPr="004E6916">
        <w:rPr>
          <w:rFonts w:ascii="Times New Roman" w:eastAsia="宋体" w:hAnsi="Times New Roman" w:cs="Times New Roman"/>
          <w:sz w:val="24"/>
          <w:szCs w:val="24"/>
        </w:rPr>
        <w:lastRenderedPageBreak/>
        <w:t>3</w:t>
      </w:r>
      <w:r w:rsidRPr="004E6916">
        <w:rPr>
          <w:rFonts w:ascii="Times New Roman" w:eastAsia="宋体" w:hAnsi="Times New Roman" w:cs="Times New Roman"/>
          <w:sz w:val="24"/>
          <w:szCs w:val="24"/>
        </w:rPr>
        <w:t>）支承件的间距不宜大于</w:t>
      </w:r>
      <w:r w:rsidRPr="004E6916">
        <w:rPr>
          <w:rFonts w:ascii="Times New Roman" w:eastAsia="宋体" w:hAnsi="Times New Roman" w:cs="Times New Roman"/>
          <w:sz w:val="24"/>
          <w:szCs w:val="24"/>
        </w:rPr>
        <w:t>500mm</w:t>
      </w:r>
      <w:r w:rsidRPr="004E6916">
        <w:rPr>
          <w:rFonts w:ascii="Times New Roman" w:eastAsia="宋体" w:hAnsi="Times New Roman" w:cs="Times New Roman"/>
          <w:sz w:val="24"/>
          <w:szCs w:val="24"/>
        </w:rPr>
        <w:t>，支承件的数量不宜少于</w:t>
      </w:r>
      <w:r w:rsidRPr="004E6916">
        <w:rPr>
          <w:rFonts w:ascii="Times New Roman" w:eastAsia="宋体" w:hAnsi="Times New Roman" w:cs="Times New Roman"/>
          <w:sz w:val="24"/>
          <w:szCs w:val="24"/>
        </w:rPr>
        <w:t>2</w:t>
      </w:r>
      <w:r w:rsidRPr="004E6916">
        <w:rPr>
          <w:rFonts w:ascii="Times New Roman" w:eastAsia="宋体" w:hAnsi="Times New Roman" w:cs="Times New Roman"/>
          <w:sz w:val="24"/>
          <w:szCs w:val="24"/>
        </w:rPr>
        <w:t>个；</w:t>
      </w:r>
    </w:p>
    <w:p w14:paraId="07BAF33E" w14:textId="77777777" w:rsidR="0002117A" w:rsidRPr="004E6916" w:rsidRDefault="0002117A" w:rsidP="00C55A61">
      <w:pPr>
        <w:spacing w:line="360" w:lineRule="auto"/>
        <w:ind w:leftChars="400" w:left="1200" w:hangingChars="150" w:hanging="360"/>
        <w:rPr>
          <w:rFonts w:ascii="Times New Roman" w:eastAsia="宋体" w:hAnsi="Times New Roman" w:cs="Times New Roman"/>
          <w:sz w:val="24"/>
          <w:szCs w:val="24"/>
        </w:rPr>
      </w:pPr>
      <w:r w:rsidRPr="004E6916">
        <w:rPr>
          <w:rFonts w:ascii="Times New Roman" w:eastAsia="宋体" w:hAnsi="Times New Roman" w:cs="Times New Roman"/>
          <w:sz w:val="24"/>
          <w:szCs w:val="24"/>
        </w:rPr>
        <w:t>4</w:t>
      </w:r>
      <w:r w:rsidRPr="004E6916">
        <w:rPr>
          <w:rFonts w:ascii="Times New Roman" w:eastAsia="宋体" w:hAnsi="Times New Roman" w:cs="Times New Roman"/>
          <w:sz w:val="24"/>
          <w:szCs w:val="24"/>
        </w:rPr>
        <w:t>）</w:t>
      </w:r>
      <w:proofErr w:type="gramStart"/>
      <w:r w:rsidRPr="004E6916">
        <w:rPr>
          <w:rFonts w:ascii="Times New Roman" w:eastAsia="宋体" w:hAnsi="Times New Roman" w:cs="Times New Roman"/>
          <w:sz w:val="24"/>
          <w:szCs w:val="24"/>
        </w:rPr>
        <w:t>当面板短边</w:t>
      </w:r>
      <w:proofErr w:type="gramEnd"/>
      <w:r w:rsidRPr="004E6916">
        <w:rPr>
          <w:rFonts w:ascii="Times New Roman" w:eastAsia="宋体" w:hAnsi="Times New Roman" w:cs="Times New Roman"/>
          <w:sz w:val="24"/>
          <w:szCs w:val="24"/>
        </w:rPr>
        <w:t>尺寸小于</w:t>
      </w:r>
      <w:r w:rsidRPr="004E6916">
        <w:rPr>
          <w:rFonts w:ascii="Times New Roman" w:eastAsia="宋体" w:hAnsi="Times New Roman" w:cs="Times New Roman"/>
          <w:sz w:val="24"/>
          <w:szCs w:val="24"/>
        </w:rPr>
        <w:t>100mm</w:t>
      </w:r>
      <w:r w:rsidRPr="004E6916">
        <w:rPr>
          <w:rFonts w:ascii="Times New Roman" w:eastAsia="宋体" w:hAnsi="Times New Roman" w:cs="Times New Roman"/>
          <w:sz w:val="24"/>
          <w:szCs w:val="24"/>
        </w:rPr>
        <w:t>时，可采用不锈钢钢销与环氧胶粘剂相结合的拼接方式。</w:t>
      </w:r>
    </w:p>
    <w:p w14:paraId="6116BCBE" w14:textId="2BEF2FCF" w:rsidR="00C55A61" w:rsidRPr="004E6916" w:rsidRDefault="0002117A"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6.6.12  </w:t>
      </w:r>
      <w:r w:rsidRPr="004E6916">
        <w:rPr>
          <w:rFonts w:ascii="Times New Roman" w:eastAsia="宋体" w:hAnsi="Times New Roman" w:cs="Times New Roman"/>
          <w:sz w:val="24"/>
          <w:szCs w:val="24"/>
        </w:rPr>
        <w:t>人造面板及其连接设计应符合《人造板材幕墙工程技术规范》</w:t>
      </w:r>
      <w:r w:rsidRPr="004E6916">
        <w:rPr>
          <w:rFonts w:ascii="Times New Roman" w:eastAsia="宋体" w:hAnsi="Times New Roman" w:cs="Times New Roman"/>
          <w:sz w:val="24"/>
          <w:szCs w:val="24"/>
        </w:rPr>
        <w:t>JGJ 336</w:t>
      </w:r>
      <w:r w:rsidRPr="004E6916">
        <w:rPr>
          <w:rFonts w:ascii="Times New Roman" w:eastAsia="宋体" w:hAnsi="Times New Roman" w:cs="Times New Roman"/>
          <w:sz w:val="24"/>
          <w:szCs w:val="24"/>
        </w:rPr>
        <w:t>的相关要求。</w:t>
      </w:r>
      <w:r w:rsidR="00C55A61" w:rsidRPr="004E6916">
        <w:rPr>
          <w:rFonts w:ascii="Times New Roman" w:eastAsia="宋体" w:hAnsi="Times New Roman" w:cs="Times New Roman"/>
          <w:sz w:val="24"/>
          <w:szCs w:val="24"/>
        </w:rPr>
        <w:br w:type="page"/>
      </w:r>
    </w:p>
    <w:p w14:paraId="347D6CDE" w14:textId="42C8F571" w:rsidR="00B20A41" w:rsidRPr="004E6916" w:rsidRDefault="00B20A41" w:rsidP="00C55A61">
      <w:pPr>
        <w:pStyle w:val="1"/>
        <w:spacing w:beforeLines="50" w:before="156" w:afterLines="50" w:after="156" w:line="360" w:lineRule="auto"/>
        <w:jc w:val="center"/>
        <w:rPr>
          <w:rFonts w:ascii="Times New Roman" w:hAnsi="Times New Roman" w:cs="Times New Roman"/>
          <w:sz w:val="28"/>
          <w:szCs w:val="24"/>
        </w:rPr>
      </w:pPr>
      <w:bookmarkStart w:id="268" w:name="_Toc86651654"/>
      <w:bookmarkStart w:id="269" w:name="_Toc86743109"/>
      <w:bookmarkStart w:id="270" w:name="_Toc86743369"/>
      <w:bookmarkStart w:id="271" w:name="_Toc86743433"/>
      <w:bookmarkStart w:id="272" w:name="_Toc86745238"/>
      <w:bookmarkStart w:id="273" w:name="_Toc88235040"/>
      <w:r w:rsidRPr="004E6916">
        <w:rPr>
          <w:rFonts w:ascii="Times New Roman" w:hAnsi="Times New Roman" w:cs="Times New Roman"/>
          <w:sz w:val="28"/>
          <w:szCs w:val="24"/>
        </w:rPr>
        <w:lastRenderedPageBreak/>
        <w:t>7</w:t>
      </w:r>
      <w:r w:rsidRPr="004E6916">
        <w:rPr>
          <w:rFonts w:ascii="Times New Roman" w:hAnsi="Times New Roman" w:cs="Times New Roman"/>
          <w:sz w:val="28"/>
          <w:szCs w:val="24"/>
        </w:rPr>
        <w:t>构造设计</w:t>
      </w:r>
      <w:bookmarkEnd w:id="268"/>
      <w:bookmarkEnd w:id="269"/>
      <w:bookmarkEnd w:id="270"/>
      <w:bookmarkEnd w:id="271"/>
      <w:bookmarkEnd w:id="272"/>
      <w:bookmarkEnd w:id="273"/>
    </w:p>
    <w:p w14:paraId="4AC64954" w14:textId="77777777" w:rsidR="00B20A41" w:rsidRPr="004E6916" w:rsidRDefault="00B20A41" w:rsidP="00A87B68">
      <w:pPr>
        <w:pStyle w:val="2"/>
        <w:spacing w:beforeLines="50" w:before="156" w:after="0" w:line="360" w:lineRule="auto"/>
        <w:jc w:val="center"/>
        <w:rPr>
          <w:rFonts w:ascii="Times New Roman" w:eastAsiaTheme="minorEastAsia" w:hAnsi="Times New Roman" w:cs="Times New Roman"/>
          <w:sz w:val="24"/>
          <w:szCs w:val="24"/>
        </w:rPr>
      </w:pPr>
      <w:bookmarkStart w:id="274" w:name="_Toc80086688"/>
      <w:bookmarkStart w:id="275" w:name="_Toc86651655"/>
      <w:bookmarkStart w:id="276" w:name="_Toc86743110"/>
      <w:bookmarkStart w:id="277" w:name="_Toc86743370"/>
      <w:bookmarkStart w:id="278" w:name="_Toc86743434"/>
      <w:bookmarkStart w:id="279" w:name="_Toc86745239"/>
      <w:bookmarkStart w:id="280" w:name="_Toc88235041"/>
      <w:r w:rsidRPr="004E6916">
        <w:rPr>
          <w:rFonts w:ascii="Times New Roman" w:eastAsiaTheme="minorEastAsia" w:hAnsi="Times New Roman" w:cs="Times New Roman"/>
          <w:sz w:val="24"/>
          <w:szCs w:val="24"/>
        </w:rPr>
        <w:t xml:space="preserve">7.1  </w:t>
      </w:r>
      <w:r w:rsidRPr="004E6916">
        <w:rPr>
          <w:rFonts w:ascii="Times New Roman" w:eastAsiaTheme="minorEastAsia" w:hAnsi="Times New Roman" w:cs="Times New Roman"/>
          <w:sz w:val="24"/>
          <w:szCs w:val="24"/>
        </w:rPr>
        <w:t>一般规定</w:t>
      </w:r>
      <w:bookmarkEnd w:id="274"/>
      <w:bookmarkEnd w:id="275"/>
      <w:bookmarkEnd w:id="276"/>
      <w:bookmarkEnd w:id="277"/>
      <w:bookmarkEnd w:id="278"/>
      <w:bookmarkEnd w:id="279"/>
      <w:bookmarkEnd w:id="280"/>
    </w:p>
    <w:p w14:paraId="33F7FCB3" w14:textId="77777777" w:rsidR="00B20A41" w:rsidRPr="004E6916" w:rsidRDefault="00B20A41"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7.1.1  </w:t>
      </w:r>
      <w:r w:rsidRPr="004E6916">
        <w:rPr>
          <w:rFonts w:ascii="Times New Roman" w:eastAsia="宋体" w:hAnsi="Times New Roman" w:cs="Times New Roman"/>
          <w:sz w:val="24"/>
          <w:szCs w:val="24"/>
        </w:rPr>
        <w:t>建筑幕墙构造设计应满足安装、维护、维修要求。</w:t>
      </w:r>
    </w:p>
    <w:p w14:paraId="4BA6290E" w14:textId="77777777" w:rsidR="00B20A41" w:rsidRPr="004E6916" w:rsidRDefault="00B20A41"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7.1.2  </w:t>
      </w:r>
      <w:r w:rsidRPr="004E6916">
        <w:rPr>
          <w:rFonts w:ascii="Times New Roman" w:eastAsia="宋体" w:hAnsi="Times New Roman" w:cs="Times New Roman"/>
          <w:sz w:val="24"/>
          <w:szCs w:val="24"/>
        </w:rPr>
        <w:t>建筑幕墙应在建筑主体变形缝位置设置对应的变形缝，并应在适宜位置设置幕墙变形缝。变形缝应满足防水、防风、隔热、保温、气密性等建筑性能要求。</w:t>
      </w:r>
    </w:p>
    <w:p w14:paraId="4081E99C" w14:textId="77777777" w:rsidR="00B20A41" w:rsidRPr="004E6916" w:rsidRDefault="00B20A41" w:rsidP="00A87B68">
      <w:pPr>
        <w:pStyle w:val="2"/>
        <w:spacing w:beforeLines="50" w:before="156" w:after="0" w:line="360" w:lineRule="auto"/>
        <w:jc w:val="center"/>
        <w:rPr>
          <w:rFonts w:ascii="Times New Roman" w:eastAsiaTheme="minorEastAsia" w:hAnsi="Times New Roman" w:cs="Times New Roman"/>
          <w:sz w:val="24"/>
          <w:szCs w:val="24"/>
        </w:rPr>
      </w:pPr>
      <w:bookmarkStart w:id="281" w:name="_Toc80086689"/>
      <w:bookmarkStart w:id="282" w:name="_Toc86651656"/>
      <w:bookmarkStart w:id="283" w:name="_Toc86743111"/>
      <w:bookmarkStart w:id="284" w:name="_Toc86743371"/>
      <w:bookmarkStart w:id="285" w:name="_Toc86743435"/>
      <w:bookmarkStart w:id="286" w:name="_Toc86745240"/>
      <w:bookmarkStart w:id="287" w:name="_Toc88235042"/>
      <w:r w:rsidRPr="004E6916">
        <w:rPr>
          <w:rFonts w:ascii="Times New Roman" w:eastAsiaTheme="minorEastAsia" w:hAnsi="Times New Roman" w:cs="Times New Roman"/>
          <w:sz w:val="24"/>
          <w:szCs w:val="24"/>
        </w:rPr>
        <w:t xml:space="preserve">7.2  </w:t>
      </w:r>
      <w:r w:rsidRPr="004E6916">
        <w:rPr>
          <w:rFonts w:ascii="Times New Roman" w:eastAsiaTheme="minorEastAsia" w:hAnsi="Times New Roman" w:cs="Times New Roman"/>
          <w:sz w:val="24"/>
          <w:szCs w:val="24"/>
        </w:rPr>
        <w:t>安装连接构造</w:t>
      </w:r>
      <w:bookmarkEnd w:id="281"/>
      <w:bookmarkEnd w:id="282"/>
      <w:bookmarkEnd w:id="283"/>
      <w:bookmarkEnd w:id="284"/>
      <w:bookmarkEnd w:id="285"/>
      <w:bookmarkEnd w:id="286"/>
      <w:bookmarkEnd w:id="287"/>
    </w:p>
    <w:p w14:paraId="52EBD23F" w14:textId="77777777" w:rsidR="00B20A41" w:rsidRPr="004E6916" w:rsidRDefault="00B20A41"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7.2.1  </w:t>
      </w:r>
      <w:r w:rsidRPr="004E6916">
        <w:rPr>
          <w:rFonts w:ascii="Times New Roman" w:eastAsia="宋体" w:hAnsi="Times New Roman" w:cs="Times New Roman"/>
          <w:sz w:val="24"/>
          <w:szCs w:val="24"/>
        </w:rPr>
        <w:t>建筑幕墙的安装连接构造应能满足主体结构位移及幕墙构件自身变形要求。</w:t>
      </w:r>
    </w:p>
    <w:p w14:paraId="3BEDAD27" w14:textId="77777777" w:rsidR="00B20A41" w:rsidRPr="004E6916" w:rsidRDefault="00B20A41"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7.2.2  </w:t>
      </w:r>
      <w:r w:rsidRPr="004E6916">
        <w:rPr>
          <w:rFonts w:ascii="Times New Roman" w:eastAsia="宋体" w:hAnsi="Times New Roman" w:cs="Times New Roman"/>
          <w:sz w:val="24"/>
          <w:szCs w:val="24"/>
        </w:rPr>
        <w:t>建筑幕墙所有连接部位应有防止构件之间因相互位移产生摩擦噪声的措施。</w:t>
      </w:r>
    </w:p>
    <w:p w14:paraId="28188B15" w14:textId="77777777" w:rsidR="00B20A41" w:rsidRPr="004E6916" w:rsidRDefault="00B20A41"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7.2.3  </w:t>
      </w:r>
      <w:r w:rsidRPr="004E6916">
        <w:rPr>
          <w:rFonts w:ascii="Times New Roman" w:eastAsia="宋体" w:hAnsi="Times New Roman" w:cs="Times New Roman"/>
          <w:sz w:val="24"/>
          <w:szCs w:val="24"/>
        </w:rPr>
        <w:t>不同金属材料相接触部位，应设置绝缘衬垫或采取其他有效的防腐蚀措施。</w:t>
      </w:r>
    </w:p>
    <w:p w14:paraId="509C7D45" w14:textId="77777777" w:rsidR="00B20A41" w:rsidRPr="004E6916" w:rsidRDefault="00B20A41"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7.2.4  </w:t>
      </w:r>
      <w:r w:rsidRPr="004E6916">
        <w:rPr>
          <w:rFonts w:ascii="Times New Roman" w:eastAsia="宋体" w:hAnsi="Times New Roman" w:cs="Times New Roman"/>
          <w:sz w:val="24"/>
          <w:szCs w:val="24"/>
        </w:rPr>
        <w:t>安装连接构造应有加工偏差调节间隙。构造尺寸需满足现场安装的最小操作空间要求。</w:t>
      </w:r>
    </w:p>
    <w:p w14:paraId="1E7E9556" w14:textId="77777777" w:rsidR="00B20A41" w:rsidRPr="004E6916" w:rsidRDefault="00B20A41"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7.2.5  </w:t>
      </w:r>
      <w:r w:rsidRPr="004E6916">
        <w:rPr>
          <w:rFonts w:ascii="Times New Roman" w:eastAsia="宋体" w:hAnsi="Times New Roman" w:cs="Times New Roman"/>
          <w:sz w:val="24"/>
          <w:szCs w:val="24"/>
        </w:rPr>
        <w:t>五金配件安装应牢固耐久，安装连接应有可靠的防松措施。</w:t>
      </w:r>
    </w:p>
    <w:p w14:paraId="7933D2D7" w14:textId="77777777" w:rsidR="00B20A41" w:rsidRPr="004E6916" w:rsidRDefault="00B20A41"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7.2.6  </w:t>
      </w:r>
      <w:r w:rsidRPr="004E6916">
        <w:rPr>
          <w:rFonts w:ascii="Times New Roman" w:eastAsia="宋体" w:hAnsi="Times New Roman" w:cs="Times New Roman"/>
          <w:sz w:val="24"/>
          <w:szCs w:val="24"/>
        </w:rPr>
        <w:t>挂件应满足下列要求：</w:t>
      </w:r>
    </w:p>
    <w:p w14:paraId="542C70B3" w14:textId="77777777" w:rsidR="00B20A41" w:rsidRPr="004E6916" w:rsidRDefault="00B20A41"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固定幕墙面板的挂件应满足面板单独更换要求；</w:t>
      </w:r>
    </w:p>
    <w:p w14:paraId="47EC60C3" w14:textId="77777777" w:rsidR="00B20A41" w:rsidRPr="004E6916" w:rsidRDefault="00B20A41"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固定幕墙面板的挂件不应限制面板平面内变形，可采用上部挂件承重底部挂件竖向释放应力，或底部挂件承重顶部挂件竖向释放应力；</w:t>
      </w:r>
    </w:p>
    <w:p w14:paraId="5248FB98" w14:textId="77777777" w:rsidR="00B20A41" w:rsidRPr="004E6916" w:rsidRDefault="00B20A41"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Pr="004E6916">
        <w:rPr>
          <w:rFonts w:ascii="Times New Roman" w:eastAsia="宋体" w:hAnsi="Times New Roman" w:cs="Times New Roman"/>
          <w:sz w:val="24"/>
          <w:szCs w:val="24"/>
        </w:rPr>
        <w:t>挂件应有调节偏差的功能；</w:t>
      </w:r>
    </w:p>
    <w:p w14:paraId="54E8DF7E" w14:textId="77777777" w:rsidR="00B20A41" w:rsidRPr="004E6916" w:rsidRDefault="00B20A41"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 </w:t>
      </w:r>
      <w:r w:rsidRPr="004E6916">
        <w:rPr>
          <w:rFonts w:ascii="Times New Roman" w:eastAsia="宋体" w:hAnsi="Times New Roman" w:cs="Times New Roman"/>
          <w:sz w:val="24"/>
          <w:szCs w:val="24"/>
        </w:rPr>
        <w:t>对仅依靠挂</w:t>
      </w:r>
      <w:proofErr w:type="gramStart"/>
      <w:r w:rsidRPr="004E6916">
        <w:rPr>
          <w:rFonts w:ascii="Times New Roman" w:eastAsia="宋体" w:hAnsi="Times New Roman" w:cs="Times New Roman"/>
          <w:sz w:val="24"/>
          <w:szCs w:val="24"/>
        </w:rPr>
        <w:t>件固定</w:t>
      </w:r>
      <w:proofErr w:type="gramEnd"/>
      <w:r w:rsidRPr="004E6916">
        <w:rPr>
          <w:rFonts w:ascii="Times New Roman" w:eastAsia="宋体" w:hAnsi="Times New Roman" w:cs="Times New Roman"/>
          <w:sz w:val="24"/>
          <w:szCs w:val="24"/>
        </w:rPr>
        <w:t>的幕墙面板，其挂件应有防止面板松脱、限制面板移动的功能。</w:t>
      </w:r>
    </w:p>
    <w:p w14:paraId="04D2C67C" w14:textId="77777777" w:rsidR="00B20A41" w:rsidRPr="004E6916" w:rsidRDefault="00B20A41"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7.2.7  </w:t>
      </w:r>
      <w:r w:rsidRPr="004E6916">
        <w:rPr>
          <w:rFonts w:ascii="Times New Roman" w:eastAsia="宋体" w:hAnsi="Times New Roman" w:cs="Times New Roman"/>
          <w:sz w:val="24"/>
          <w:szCs w:val="24"/>
        </w:rPr>
        <w:t>背</w:t>
      </w:r>
      <w:proofErr w:type="gramStart"/>
      <w:r w:rsidRPr="004E6916">
        <w:rPr>
          <w:rFonts w:ascii="Times New Roman" w:eastAsia="宋体" w:hAnsi="Times New Roman" w:cs="Times New Roman"/>
          <w:sz w:val="24"/>
          <w:szCs w:val="24"/>
        </w:rPr>
        <w:t>栓</w:t>
      </w:r>
      <w:proofErr w:type="gramEnd"/>
      <w:r w:rsidRPr="004E6916">
        <w:rPr>
          <w:rFonts w:ascii="Times New Roman" w:eastAsia="宋体" w:hAnsi="Times New Roman" w:cs="Times New Roman"/>
          <w:sz w:val="24"/>
          <w:szCs w:val="24"/>
        </w:rPr>
        <w:t>应满足下列要求：</w:t>
      </w:r>
    </w:p>
    <w:p w14:paraId="25153121" w14:textId="77777777" w:rsidR="00B20A41" w:rsidRPr="004E6916" w:rsidRDefault="00B20A41"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石材用背</w:t>
      </w:r>
      <w:proofErr w:type="gramStart"/>
      <w:r w:rsidRPr="004E6916">
        <w:rPr>
          <w:rFonts w:ascii="Times New Roman" w:eastAsia="宋体" w:hAnsi="Times New Roman" w:cs="Times New Roman"/>
          <w:sz w:val="24"/>
          <w:szCs w:val="24"/>
        </w:rPr>
        <w:t>栓</w:t>
      </w:r>
      <w:proofErr w:type="gramEnd"/>
      <w:r w:rsidRPr="004E6916">
        <w:rPr>
          <w:rFonts w:ascii="Times New Roman" w:eastAsia="宋体" w:hAnsi="Times New Roman" w:cs="Times New Roman"/>
          <w:sz w:val="24"/>
          <w:szCs w:val="24"/>
        </w:rPr>
        <w:t>应采用不锈钢材料，暴露于室外大气环境时应使用</w:t>
      </w:r>
      <w:r w:rsidRPr="004E6916">
        <w:rPr>
          <w:rFonts w:ascii="Times New Roman" w:eastAsia="宋体" w:hAnsi="Times New Roman" w:cs="Times New Roman"/>
          <w:sz w:val="24"/>
          <w:szCs w:val="24"/>
        </w:rPr>
        <w:t>316</w:t>
      </w:r>
      <w:r w:rsidRPr="004E6916">
        <w:rPr>
          <w:rFonts w:ascii="Times New Roman" w:eastAsia="宋体" w:hAnsi="Times New Roman" w:cs="Times New Roman"/>
          <w:sz w:val="24"/>
          <w:szCs w:val="24"/>
        </w:rPr>
        <w:t>不锈钢材料。对于砂岩等较软弱的石材采用背</w:t>
      </w:r>
      <w:proofErr w:type="gramStart"/>
      <w:r w:rsidRPr="004E6916">
        <w:rPr>
          <w:rFonts w:ascii="Times New Roman" w:eastAsia="宋体" w:hAnsi="Times New Roman" w:cs="Times New Roman"/>
          <w:sz w:val="24"/>
          <w:szCs w:val="24"/>
        </w:rPr>
        <w:t>栓</w:t>
      </w:r>
      <w:proofErr w:type="gramEnd"/>
      <w:r w:rsidRPr="004E6916">
        <w:rPr>
          <w:rFonts w:ascii="Times New Roman" w:eastAsia="宋体" w:hAnsi="Times New Roman" w:cs="Times New Roman"/>
          <w:sz w:val="24"/>
          <w:szCs w:val="24"/>
        </w:rPr>
        <w:t>时，宜用旋入式等无应力背</w:t>
      </w:r>
      <w:proofErr w:type="gramStart"/>
      <w:r w:rsidRPr="004E6916">
        <w:rPr>
          <w:rFonts w:ascii="Times New Roman" w:eastAsia="宋体" w:hAnsi="Times New Roman" w:cs="Times New Roman"/>
          <w:sz w:val="24"/>
          <w:szCs w:val="24"/>
        </w:rPr>
        <w:t>栓</w:t>
      </w:r>
      <w:proofErr w:type="gramEnd"/>
      <w:r w:rsidRPr="004E6916">
        <w:rPr>
          <w:rFonts w:ascii="Times New Roman" w:eastAsia="宋体" w:hAnsi="Times New Roman" w:cs="Times New Roman"/>
          <w:sz w:val="24"/>
          <w:szCs w:val="24"/>
        </w:rPr>
        <w:t>，不宜采用敲击式背</w:t>
      </w:r>
      <w:proofErr w:type="gramStart"/>
      <w:r w:rsidRPr="004E6916">
        <w:rPr>
          <w:rFonts w:ascii="Times New Roman" w:eastAsia="宋体" w:hAnsi="Times New Roman" w:cs="Times New Roman"/>
          <w:sz w:val="24"/>
          <w:szCs w:val="24"/>
        </w:rPr>
        <w:t>栓</w:t>
      </w:r>
      <w:proofErr w:type="gramEnd"/>
      <w:r w:rsidRPr="004E6916">
        <w:rPr>
          <w:rFonts w:ascii="Times New Roman" w:eastAsia="宋体" w:hAnsi="Times New Roman" w:cs="Times New Roman"/>
          <w:sz w:val="24"/>
          <w:szCs w:val="24"/>
        </w:rPr>
        <w:t>。并应满足《建筑幕墙》</w:t>
      </w:r>
      <w:r w:rsidRPr="004E6916">
        <w:rPr>
          <w:rFonts w:ascii="Times New Roman" w:eastAsia="宋体" w:hAnsi="Times New Roman" w:cs="Times New Roman"/>
          <w:sz w:val="24"/>
          <w:szCs w:val="24"/>
        </w:rPr>
        <w:t>GB/T 21086</w:t>
      </w:r>
      <w:r w:rsidRPr="004E6916">
        <w:rPr>
          <w:rFonts w:ascii="Times New Roman" w:eastAsia="宋体" w:hAnsi="Times New Roman" w:cs="Times New Roman"/>
          <w:sz w:val="24"/>
          <w:szCs w:val="24"/>
        </w:rPr>
        <w:t>的要求；</w:t>
      </w:r>
    </w:p>
    <w:p w14:paraId="390A8DAA" w14:textId="77777777" w:rsidR="00B20A41" w:rsidRPr="004E6916" w:rsidRDefault="00B20A41"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背</w:t>
      </w:r>
      <w:proofErr w:type="gramStart"/>
      <w:r w:rsidRPr="004E6916">
        <w:rPr>
          <w:rFonts w:ascii="Times New Roman" w:eastAsia="宋体" w:hAnsi="Times New Roman" w:cs="Times New Roman"/>
          <w:sz w:val="24"/>
          <w:szCs w:val="24"/>
        </w:rPr>
        <w:t>栓</w:t>
      </w:r>
      <w:proofErr w:type="gramEnd"/>
      <w:r w:rsidRPr="004E6916">
        <w:rPr>
          <w:rFonts w:ascii="Times New Roman" w:eastAsia="宋体" w:hAnsi="Times New Roman" w:cs="Times New Roman"/>
          <w:sz w:val="24"/>
          <w:szCs w:val="24"/>
        </w:rPr>
        <w:t>应有防松脱构造并有可调节余量；</w:t>
      </w:r>
    </w:p>
    <w:p w14:paraId="64E981F5" w14:textId="77777777" w:rsidR="00B20A41" w:rsidRPr="004E6916" w:rsidRDefault="00B20A41"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Pr="004E6916">
        <w:rPr>
          <w:rFonts w:ascii="Times New Roman" w:eastAsia="宋体" w:hAnsi="Times New Roman" w:cs="Times New Roman"/>
          <w:sz w:val="24"/>
          <w:szCs w:val="24"/>
        </w:rPr>
        <w:t>背栓孔有效深度不应低于面板厚度的</w:t>
      </w:r>
      <w:r w:rsidRPr="004E6916">
        <w:rPr>
          <w:rFonts w:ascii="Times New Roman" w:eastAsia="宋体" w:hAnsi="Times New Roman" w:cs="Times New Roman"/>
          <w:sz w:val="24"/>
          <w:szCs w:val="24"/>
        </w:rPr>
        <w:t>1/2</w:t>
      </w:r>
      <w:r w:rsidRPr="004E6916">
        <w:rPr>
          <w:rFonts w:ascii="Times New Roman" w:eastAsia="宋体" w:hAnsi="Times New Roman" w:cs="Times New Roman"/>
          <w:sz w:val="24"/>
          <w:szCs w:val="24"/>
        </w:rPr>
        <w:t>，且不低于</w:t>
      </w:r>
      <w:r w:rsidRPr="004E6916">
        <w:rPr>
          <w:rFonts w:ascii="Times New Roman" w:eastAsia="宋体" w:hAnsi="Times New Roman" w:cs="Times New Roman"/>
          <w:sz w:val="24"/>
          <w:szCs w:val="24"/>
        </w:rPr>
        <w:t>15mm</w:t>
      </w:r>
      <w:r w:rsidRPr="004E6916">
        <w:rPr>
          <w:rFonts w:ascii="Times New Roman" w:eastAsia="宋体" w:hAnsi="Times New Roman" w:cs="Times New Roman"/>
          <w:sz w:val="24"/>
          <w:szCs w:val="24"/>
        </w:rPr>
        <w:t>，</w:t>
      </w:r>
      <w:proofErr w:type="gramStart"/>
      <w:r w:rsidRPr="004E6916">
        <w:rPr>
          <w:rFonts w:ascii="Times New Roman" w:eastAsia="宋体" w:hAnsi="Times New Roman" w:cs="Times New Roman"/>
          <w:sz w:val="24"/>
          <w:szCs w:val="24"/>
        </w:rPr>
        <w:t>孔底剩余</w:t>
      </w:r>
      <w:proofErr w:type="gramEnd"/>
      <w:r w:rsidRPr="004E6916">
        <w:rPr>
          <w:rFonts w:ascii="Times New Roman" w:eastAsia="宋体" w:hAnsi="Times New Roman" w:cs="Times New Roman"/>
          <w:sz w:val="24"/>
          <w:szCs w:val="24"/>
        </w:rPr>
        <w:t>石材厚度应不小于</w:t>
      </w:r>
      <w:r w:rsidRPr="004E6916">
        <w:rPr>
          <w:rFonts w:ascii="Times New Roman" w:eastAsia="宋体" w:hAnsi="Times New Roman" w:cs="Times New Roman"/>
          <w:sz w:val="24"/>
          <w:szCs w:val="24"/>
        </w:rPr>
        <w:t>10mm</w:t>
      </w:r>
      <w:r w:rsidRPr="004E6916">
        <w:rPr>
          <w:rFonts w:ascii="Times New Roman" w:eastAsia="宋体" w:hAnsi="Times New Roman" w:cs="Times New Roman"/>
          <w:sz w:val="24"/>
          <w:szCs w:val="24"/>
        </w:rPr>
        <w:t>；</w:t>
      </w:r>
    </w:p>
    <w:p w14:paraId="6D2B6D9E" w14:textId="77777777" w:rsidR="00B20A41" w:rsidRPr="004E6916" w:rsidRDefault="00B20A41"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lastRenderedPageBreak/>
        <w:t xml:space="preserve">4 </w:t>
      </w:r>
      <w:r w:rsidRPr="004E6916">
        <w:rPr>
          <w:rFonts w:ascii="Times New Roman" w:eastAsia="宋体" w:hAnsi="Times New Roman" w:cs="Times New Roman"/>
          <w:sz w:val="24"/>
          <w:szCs w:val="24"/>
        </w:rPr>
        <w:t>背栓孔离石板边缘</w:t>
      </w:r>
      <w:proofErr w:type="gramStart"/>
      <w:r w:rsidRPr="004E6916">
        <w:rPr>
          <w:rFonts w:ascii="Times New Roman" w:eastAsia="宋体" w:hAnsi="Times New Roman" w:cs="Times New Roman"/>
          <w:sz w:val="24"/>
          <w:szCs w:val="24"/>
        </w:rPr>
        <w:t>净距宜不</w:t>
      </w:r>
      <w:proofErr w:type="gramEnd"/>
      <w:r w:rsidRPr="004E6916">
        <w:rPr>
          <w:rFonts w:ascii="Times New Roman" w:eastAsia="宋体" w:hAnsi="Times New Roman" w:cs="Times New Roman"/>
          <w:sz w:val="24"/>
          <w:szCs w:val="24"/>
        </w:rPr>
        <w:t>小于板厚的</w:t>
      </w:r>
      <w:r w:rsidRPr="004E6916">
        <w:rPr>
          <w:rFonts w:ascii="Times New Roman" w:eastAsia="宋体" w:hAnsi="Times New Roman" w:cs="Times New Roman"/>
          <w:sz w:val="24"/>
          <w:szCs w:val="24"/>
        </w:rPr>
        <w:t>5</w:t>
      </w:r>
      <w:r w:rsidRPr="004E6916">
        <w:rPr>
          <w:rFonts w:ascii="Times New Roman" w:eastAsia="宋体" w:hAnsi="Times New Roman" w:cs="Times New Roman"/>
          <w:sz w:val="24"/>
          <w:szCs w:val="24"/>
        </w:rPr>
        <w:t>倍，不应小于</w:t>
      </w:r>
      <w:r w:rsidRPr="004E6916">
        <w:rPr>
          <w:rFonts w:ascii="Times New Roman" w:eastAsia="宋体" w:hAnsi="Times New Roman" w:cs="Times New Roman"/>
          <w:sz w:val="24"/>
          <w:szCs w:val="24"/>
        </w:rPr>
        <w:t>50mm</w:t>
      </w:r>
      <w:r w:rsidRPr="004E6916">
        <w:rPr>
          <w:rFonts w:ascii="Times New Roman" w:eastAsia="宋体" w:hAnsi="Times New Roman" w:cs="Times New Roman"/>
          <w:sz w:val="24"/>
          <w:szCs w:val="24"/>
        </w:rPr>
        <w:t>，不宜大于</w:t>
      </w:r>
      <w:r w:rsidRPr="004E6916">
        <w:rPr>
          <w:rFonts w:ascii="Times New Roman" w:eastAsia="宋体" w:hAnsi="Times New Roman" w:cs="Times New Roman"/>
          <w:sz w:val="24"/>
          <w:szCs w:val="24"/>
        </w:rPr>
        <w:t>200mm</w:t>
      </w:r>
      <w:r w:rsidRPr="004E6916">
        <w:rPr>
          <w:rFonts w:ascii="Times New Roman" w:eastAsia="宋体" w:hAnsi="Times New Roman" w:cs="Times New Roman"/>
          <w:sz w:val="24"/>
          <w:szCs w:val="24"/>
        </w:rPr>
        <w:t>及</w:t>
      </w:r>
      <w:proofErr w:type="gramStart"/>
      <w:r w:rsidRPr="004E6916">
        <w:rPr>
          <w:rFonts w:ascii="Times New Roman" w:eastAsia="宋体" w:hAnsi="Times New Roman" w:cs="Times New Roman"/>
          <w:sz w:val="24"/>
          <w:szCs w:val="24"/>
        </w:rPr>
        <w:t>支承边长度</w:t>
      </w:r>
      <w:proofErr w:type="gramEnd"/>
      <w:r w:rsidRPr="004E6916">
        <w:rPr>
          <w:rFonts w:ascii="Times New Roman" w:eastAsia="宋体" w:hAnsi="Times New Roman" w:cs="Times New Roman"/>
          <w:sz w:val="24"/>
          <w:szCs w:val="24"/>
        </w:rPr>
        <w:t>的</w:t>
      </w:r>
      <w:r w:rsidRPr="004E6916">
        <w:rPr>
          <w:rFonts w:ascii="Times New Roman" w:eastAsia="宋体" w:hAnsi="Times New Roman" w:cs="Times New Roman"/>
          <w:sz w:val="24"/>
          <w:szCs w:val="24"/>
        </w:rPr>
        <w:t>0.2</w:t>
      </w:r>
      <w:r w:rsidRPr="004E6916">
        <w:rPr>
          <w:rFonts w:ascii="Times New Roman" w:eastAsia="宋体" w:hAnsi="Times New Roman" w:cs="Times New Roman"/>
          <w:sz w:val="24"/>
          <w:szCs w:val="24"/>
        </w:rPr>
        <w:t>倍。背</w:t>
      </w:r>
      <w:proofErr w:type="gramStart"/>
      <w:r w:rsidRPr="004E6916">
        <w:rPr>
          <w:rFonts w:ascii="Times New Roman" w:eastAsia="宋体" w:hAnsi="Times New Roman" w:cs="Times New Roman"/>
          <w:sz w:val="24"/>
          <w:szCs w:val="24"/>
        </w:rPr>
        <w:t>栓</w:t>
      </w:r>
      <w:proofErr w:type="gramEnd"/>
      <w:r w:rsidRPr="004E6916">
        <w:rPr>
          <w:rFonts w:ascii="Times New Roman" w:eastAsia="宋体" w:hAnsi="Times New Roman" w:cs="Times New Roman"/>
          <w:sz w:val="24"/>
          <w:szCs w:val="24"/>
        </w:rPr>
        <w:t>间距不大于</w:t>
      </w:r>
      <w:r w:rsidRPr="004E6916">
        <w:rPr>
          <w:rFonts w:ascii="Times New Roman" w:eastAsia="宋体" w:hAnsi="Times New Roman" w:cs="Times New Roman"/>
          <w:sz w:val="24"/>
          <w:szCs w:val="24"/>
        </w:rPr>
        <w:t>800mm</w:t>
      </w:r>
      <w:r w:rsidRPr="004E6916">
        <w:rPr>
          <w:rFonts w:ascii="Times New Roman" w:eastAsia="宋体" w:hAnsi="Times New Roman" w:cs="Times New Roman"/>
          <w:sz w:val="24"/>
          <w:szCs w:val="24"/>
        </w:rPr>
        <w:t>，不小于</w:t>
      </w:r>
      <w:r w:rsidRPr="004E6916">
        <w:rPr>
          <w:rFonts w:ascii="Times New Roman" w:eastAsia="宋体" w:hAnsi="Times New Roman" w:cs="Times New Roman"/>
          <w:sz w:val="24"/>
          <w:szCs w:val="24"/>
        </w:rPr>
        <w:t>5</w:t>
      </w:r>
      <w:r w:rsidRPr="004E6916">
        <w:rPr>
          <w:rFonts w:ascii="Times New Roman" w:eastAsia="宋体" w:hAnsi="Times New Roman" w:cs="Times New Roman"/>
          <w:sz w:val="24"/>
          <w:szCs w:val="24"/>
        </w:rPr>
        <w:t>倍板厚；</w:t>
      </w:r>
    </w:p>
    <w:p w14:paraId="36192988" w14:textId="77777777" w:rsidR="00B20A41" w:rsidRPr="004E6916" w:rsidRDefault="00B20A41"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 </w:t>
      </w:r>
      <w:r w:rsidRPr="004E6916">
        <w:rPr>
          <w:rFonts w:ascii="Times New Roman" w:eastAsia="宋体" w:hAnsi="Times New Roman" w:cs="Times New Roman"/>
          <w:sz w:val="24"/>
          <w:szCs w:val="24"/>
        </w:rPr>
        <w:t>背</w:t>
      </w:r>
      <w:proofErr w:type="gramStart"/>
      <w:r w:rsidRPr="004E6916">
        <w:rPr>
          <w:rFonts w:ascii="Times New Roman" w:eastAsia="宋体" w:hAnsi="Times New Roman" w:cs="Times New Roman"/>
          <w:sz w:val="24"/>
          <w:szCs w:val="24"/>
        </w:rPr>
        <w:t>栓</w:t>
      </w:r>
      <w:proofErr w:type="gramEnd"/>
      <w:r w:rsidRPr="004E6916">
        <w:rPr>
          <w:rFonts w:ascii="Times New Roman" w:eastAsia="宋体" w:hAnsi="Times New Roman" w:cs="Times New Roman"/>
          <w:sz w:val="24"/>
          <w:szCs w:val="24"/>
        </w:rPr>
        <w:t>与背栓孔之间宜采用间隔材料避免硬性接触引起的应力集中。</w:t>
      </w:r>
    </w:p>
    <w:p w14:paraId="7E5B05DE" w14:textId="77777777" w:rsidR="00B20A41" w:rsidRPr="004E6916" w:rsidRDefault="00B20A41"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7.2.8  </w:t>
      </w:r>
      <w:r w:rsidRPr="004E6916">
        <w:rPr>
          <w:rFonts w:ascii="Times New Roman" w:eastAsia="宋体" w:hAnsi="Times New Roman" w:cs="Times New Roman"/>
          <w:sz w:val="24"/>
          <w:szCs w:val="24"/>
        </w:rPr>
        <w:t>紧固件应满足下列要求：</w:t>
      </w:r>
    </w:p>
    <w:p w14:paraId="04FD1016" w14:textId="77777777" w:rsidR="00B20A41" w:rsidRPr="004E6916" w:rsidRDefault="00B20A41"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螺栓、螺钉及铆钉连接构造应符合《钢结构设计标准》</w:t>
      </w:r>
      <w:r w:rsidRPr="004E6916">
        <w:rPr>
          <w:rFonts w:ascii="Times New Roman" w:eastAsia="宋体" w:hAnsi="Times New Roman" w:cs="Times New Roman"/>
          <w:sz w:val="24"/>
          <w:szCs w:val="24"/>
        </w:rPr>
        <w:t>GB 50017</w:t>
      </w:r>
      <w:r w:rsidRPr="004E6916">
        <w:rPr>
          <w:rFonts w:ascii="Times New Roman" w:eastAsia="宋体" w:hAnsi="Times New Roman" w:cs="Times New Roman"/>
          <w:sz w:val="24"/>
          <w:szCs w:val="24"/>
        </w:rPr>
        <w:t>、《冷弯薄壁型钢结构技术规范》</w:t>
      </w:r>
      <w:r w:rsidRPr="004E6916">
        <w:rPr>
          <w:rFonts w:ascii="Times New Roman" w:eastAsia="宋体" w:hAnsi="Times New Roman" w:cs="Times New Roman"/>
          <w:sz w:val="24"/>
          <w:szCs w:val="24"/>
        </w:rPr>
        <w:t>GB 50018</w:t>
      </w:r>
      <w:r w:rsidRPr="004E6916">
        <w:rPr>
          <w:rFonts w:ascii="Times New Roman" w:eastAsia="宋体" w:hAnsi="Times New Roman" w:cs="Times New Roman"/>
          <w:sz w:val="24"/>
          <w:szCs w:val="24"/>
        </w:rPr>
        <w:t>、《铝合金结构设计规范》</w:t>
      </w:r>
      <w:r w:rsidRPr="004E6916">
        <w:rPr>
          <w:rFonts w:ascii="Times New Roman" w:eastAsia="宋体" w:hAnsi="Times New Roman" w:cs="Times New Roman"/>
          <w:sz w:val="24"/>
          <w:szCs w:val="24"/>
        </w:rPr>
        <w:t>GB 50429</w:t>
      </w:r>
      <w:r w:rsidRPr="004E6916">
        <w:rPr>
          <w:rFonts w:ascii="Times New Roman" w:eastAsia="宋体" w:hAnsi="Times New Roman" w:cs="Times New Roman"/>
          <w:sz w:val="24"/>
          <w:szCs w:val="24"/>
        </w:rPr>
        <w:t>的要求；</w:t>
      </w:r>
    </w:p>
    <w:p w14:paraId="7B5EC7F9" w14:textId="77777777" w:rsidR="00B20A41" w:rsidRPr="004E6916" w:rsidRDefault="00B20A41"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连接件、紧固件宜选用不锈钢或铝合金材料，应符合国家现行标准规定，并具备产品合格证、质量保证书及相关性能的检测报告；</w:t>
      </w:r>
    </w:p>
    <w:p w14:paraId="7E2A8D32" w14:textId="77777777" w:rsidR="00B20A41" w:rsidRPr="004E6916" w:rsidRDefault="00B20A41"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Pr="004E6916">
        <w:rPr>
          <w:rFonts w:ascii="Times New Roman" w:eastAsia="宋体" w:hAnsi="Times New Roman" w:cs="Times New Roman"/>
          <w:sz w:val="24"/>
          <w:szCs w:val="24"/>
        </w:rPr>
        <w:t>紧固件使用螺纹直接与幕墙构件连接时，连接螺栓螺钉应为</w:t>
      </w:r>
      <w:r w:rsidRPr="004E6916">
        <w:rPr>
          <w:rFonts w:ascii="Times New Roman" w:eastAsia="宋体" w:hAnsi="Times New Roman" w:cs="Times New Roman"/>
          <w:sz w:val="24"/>
          <w:szCs w:val="24"/>
        </w:rPr>
        <w:t>A</w:t>
      </w:r>
      <w:r w:rsidRPr="004E6916">
        <w:rPr>
          <w:rFonts w:ascii="Times New Roman" w:eastAsia="宋体" w:hAnsi="Times New Roman" w:cs="Times New Roman"/>
          <w:sz w:val="24"/>
          <w:szCs w:val="24"/>
        </w:rPr>
        <w:t>级或</w:t>
      </w:r>
      <w:r w:rsidRPr="004E6916">
        <w:rPr>
          <w:rFonts w:ascii="Times New Roman" w:eastAsia="宋体" w:hAnsi="Times New Roman" w:cs="Times New Roman"/>
          <w:sz w:val="24"/>
          <w:szCs w:val="24"/>
        </w:rPr>
        <w:t>B</w:t>
      </w:r>
      <w:r w:rsidRPr="004E6916">
        <w:rPr>
          <w:rFonts w:ascii="Times New Roman" w:eastAsia="宋体" w:hAnsi="Times New Roman" w:cs="Times New Roman"/>
          <w:sz w:val="24"/>
          <w:szCs w:val="24"/>
        </w:rPr>
        <w:t>级，自攻螺钉应为</w:t>
      </w:r>
      <w:r w:rsidRPr="004E6916">
        <w:rPr>
          <w:rFonts w:ascii="Times New Roman" w:eastAsia="宋体" w:hAnsi="Times New Roman" w:cs="Times New Roman"/>
          <w:sz w:val="24"/>
          <w:szCs w:val="24"/>
        </w:rPr>
        <w:t>A</w:t>
      </w:r>
      <w:r w:rsidRPr="004E6916">
        <w:rPr>
          <w:rFonts w:ascii="Times New Roman" w:eastAsia="宋体" w:hAnsi="Times New Roman" w:cs="Times New Roman"/>
          <w:sz w:val="24"/>
          <w:szCs w:val="24"/>
        </w:rPr>
        <w:t>级。</w:t>
      </w:r>
      <w:r w:rsidRPr="004E6916">
        <w:rPr>
          <w:rFonts w:ascii="Times New Roman" w:eastAsia="宋体" w:hAnsi="Times New Roman" w:cs="Times New Roman"/>
          <w:sz w:val="24"/>
          <w:szCs w:val="24"/>
        </w:rPr>
        <w:t>C</w:t>
      </w:r>
      <w:r w:rsidRPr="004E6916">
        <w:rPr>
          <w:rFonts w:ascii="Times New Roman" w:eastAsia="宋体" w:hAnsi="Times New Roman" w:cs="Times New Roman"/>
          <w:sz w:val="24"/>
          <w:szCs w:val="24"/>
        </w:rPr>
        <w:t>级螺栓可用于受拉连接；</w:t>
      </w:r>
    </w:p>
    <w:p w14:paraId="4177AD2D" w14:textId="77777777" w:rsidR="00B20A41" w:rsidRPr="004E6916" w:rsidRDefault="00B20A41"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 </w:t>
      </w:r>
      <w:r w:rsidRPr="004E6916">
        <w:rPr>
          <w:rFonts w:ascii="Times New Roman" w:eastAsia="宋体" w:hAnsi="Times New Roman" w:cs="Times New Roman"/>
          <w:sz w:val="24"/>
          <w:szCs w:val="24"/>
        </w:rPr>
        <w:t>用于铝合金材料构件连接的紧固件应采用不锈钢，室外环境使用时不锈钢螺栓应为</w:t>
      </w:r>
      <w:r w:rsidRPr="004E6916">
        <w:rPr>
          <w:rFonts w:ascii="Times New Roman" w:eastAsia="宋体" w:hAnsi="Times New Roman" w:cs="Times New Roman"/>
          <w:sz w:val="24"/>
          <w:szCs w:val="24"/>
        </w:rPr>
        <w:t>A4</w:t>
      </w:r>
      <w:r w:rsidRPr="004E6916">
        <w:rPr>
          <w:rFonts w:ascii="Times New Roman" w:eastAsia="宋体" w:hAnsi="Times New Roman" w:cs="Times New Roman"/>
          <w:sz w:val="24"/>
          <w:szCs w:val="24"/>
        </w:rPr>
        <w:t>组别；</w:t>
      </w:r>
    </w:p>
    <w:p w14:paraId="273B747C" w14:textId="77777777" w:rsidR="00B20A41" w:rsidRPr="004E6916" w:rsidRDefault="00B20A41"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 </w:t>
      </w:r>
      <w:r w:rsidRPr="004E6916">
        <w:rPr>
          <w:rFonts w:ascii="Times New Roman" w:eastAsia="宋体" w:hAnsi="Times New Roman" w:cs="Times New Roman"/>
          <w:sz w:val="24"/>
          <w:szCs w:val="24"/>
        </w:rPr>
        <w:t>碳钢紧固件表面应进行防腐蚀处理；</w:t>
      </w:r>
    </w:p>
    <w:p w14:paraId="2EF08A6C" w14:textId="77777777" w:rsidR="00B20A41" w:rsidRPr="004E6916" w:rsidRDefault="00B20A41"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 </w:t>
      </w:r>
      <w:r w:rsidRPr="004E6916">
        <w:rPr>
          <w:rFonts w:ascii="Times New Roman" w:eastAsia="宋体" w:hAnsi="Times New Roman" w:cs="Times New Roman"/>
          <w:sz w:val="24"/>
          <w:szCs w:val="24"/>
        </w:rPr>
        <w:t>除金属面板的连续固定外，受力连接不宜</w:t>
      </w:r>
      <w:proofErr w:type="gramStart"/>
      <w:r w:rsidRPr="004E6916">
        <w:rPr>
          <w:rFonts w:ascii="Times New Roman" w:eastAsia="宋体" w:hAnsi="Times New Roman" w:cs="Times New Roman"/>
          <w:sz w:val="24"/>
          <w:szCs w:val="24"/>
        </w:rPr>
        <w:t>采用自攻螺丝</w:t>
      </w:r>
      <w:proofErr w:type="gramEnd"/>
      <w:r w:rsidRPr="004E6916">
        <w:rPr>
          <w:rFonts w:ascii="Times New Roman" w:eastAsia="宋体" w:hAnsi="Times New Roman" w:cs="Times New Roman"/>
          <w:sz w:val="24"/>
          <w:szCs w:val="24"/>
        </w:rPr>
        <w:t>，且直径不宜小于</w:t>
      </w:r>
      <w:r w:rsidRPr="004E6916">
        <w:rPr>
          <w:rFonts w:ascii="Times New Roman" w:eastAsia="宋体" w:hAnsi="Times New Roman" w:cs="Times New Roman"/>
          <w:sz w:val="24"/>
          <w:szCs w:val="24"/>
        </w:rPr>
        <w:t>M6</w:t>
      </w:r>
      <w:r w:rsidRPr="004E6916">
        <w:rPr>
          <w:rFonts w:ascii="Times New Roman" w:eastAsia="宋体" w:hAnsi="Times New Roman" w:cs="Times New Roman"/>
          <w:sz w:val="24"/>
          <w:szCs w:val="24"/>
        </w:rPr>
        <w:t>，不应小于</w:t>
      </w:r>
      <w:r w:rsidRPr="004E6916">
        <w:rPr>
          <w:rFonts w:ascii="Times New Roman" w:eastAsia="宋体" w:hAnsi="Times New Roman" w:cs="Times New Roman"/>
          <w:sz w:val="24"/>
          <w:szCs w:val="24"/>
        </w:rPr>
        <w:t>M5</w:t>
      </w:r>
      <w:r w:rsidRPr="004E6916">
        <w:rPr>
          <w:rFonts w:ascii="Times New Roman" w:eastAsia="宋体" w:hAnsi="Times New Roman" w:cs="Times New Roman"/>
          <w:sz w:val="24"/>
          <w:szCs w:val="24"/>
        </w:rPr>
        <w:t>；</w:t>
      </w:r>
    </w:p>
    <w:p w14:paraId="5CFB0EC0" w14:textId="77777777" w:rsidR="00B20A41" w:rsidRPr="004E6916" w:rsidRDefault="00B20A41"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7 </w:t>
      </w:r>
      <w:r w:rsidRPr="004E6916">
        <w:rPr>
          <w:rFonts w:ascii="Times New Roman" w:eastAsia="宋体" w:hAnsi="Times New Roman" w:cs="Times New Roman"/>
          <w:sz w:val="24"/>
          <w:szCs w:val="24"/>
        </w:rPr>
        <w:t>单元式幕墙拼框可使用不小于</w:t>
      </w:r>
      <w:r w:rsidRPr="004E6916">
        <w:rPr>
          <w:rFonts w:ascii="Times New Roman" w:eastAsia="宋体" w:hAnsi="Times New Roman" w:cs="Times New Roman"/>
          <w:sz w:val="24"/>
          <w:szCs w:val="24"/>
        </w:rPr>
        <w:t>ST5.5</w:t>
      </w:r>
      <w:r w:rsidRPr="004E6916">
        <w:rPr>
          <w:rFonts w:ascii="Times New Roman" w:eastAsia="宋体" w:hAnsi="Times New Roman" w:cs="Times New Roman"/>
          <w:sz w:val="24"/>
          <w:szCs w:val="24"/>
        </w:rPr>
        <w:t>的</w:t>
      </w:r>
      <w:proofErr w:type="gramStart"/>
      <w:r w:rsidRPr="004E6916">
        <w:rPr>
          <w:rFonts w:ascii="Times New Roman" w:eastAsia="宋体" w:hAnsi="Times New Roman" w:cs="Times New Roman"/>
          <w:sz w:val="24"/>
          <w:szCs w:val="24"/>
        </w:rPr>
        <w:t>不锈钢自攻螺丝</w:t>
      </w:r>
      <w:proofErr w:type="gramEnd"/>
      <w:r w:rsidRPr="004E6916">
        <w:rPr>
          <w:rFonts w:ascii="Times New Roman" w:eastAsia="宋体" w:hAnsi="Times New Roman" w:cs="Times New Roman"/>
          <w:sz w:val="24"/>
          <w:szCs w:val="24"/>
        </w:rPr>
        <w:t>，</w:t>
      </w:r>
      <w:proofErr w:type="gramStart"/>
      <w:r w:rsidRPr="004E6916">
        <w:rPr>
          <w:rFonts w:ascii="Times New Roman" w:eastAsia="宋体" w:hAnsi="Times New Roman" w:cs="Times New Roman"/>
          <w:sz w:val="24"/>
          <w:szCs w:val="24"/>
        </w:rPr>
        <w:t>拧入深度</w:t>
      </w:r>
      <w:proofErr w:type="gramEnd"/>
      <w:r w:rsidRPr="004E6916">
        <w:rPr>
          <w:rFonts w:ascii="Times New Roman" w:eastAsia="宋体" w:hAnsi="Times New Roman" w:cs="Times New Roman"/>
          <w:sz w:val="24"/>
          <w:szCs w:val="24"/>
        </w:rPr>
        <w:t>不小于</w:t>
      </w:r>
      <w:r w:rsidRPr="004E6916">
        <w:rPr>
          <w:rFonts w:ascii="Times New Roman" w:eastAsia="宋体" w:hAnsi="Times New Roman" w:cs="Times New Roman"/>
          <w:sz w:val="24"/>
          <w:szCs w:val="24"/>
        </w:rPr>
        <w:t>25mm</w:t>
      </w:r>
      <w:r w:rsidRPr="004E6916">
        <w:rPr>
          <w:rFonts w:ascii="Times New Roman" w:eastAsia="宋体" w:hAnsi="Times New Roman" w:cs="Times New Roman"/>
          <w:sz w:val="24"/>
          <w:szCs w:val="24"/>
        </w:rPr>
        <w:t>，每处数量不少于</w:t>
      </w:r>
      <w:r w:rsidRPr="004E6916">
        <w:rPr>
          <w:rFonts w:ascii="Times New Roman" w:eastAsia="宋体" w:hAnsi="Times New Roman" w:cs="Times New Roman"/>
          <w:sz w:val="24"/>
          <w:szCs w:val="24"/>
        </w:rPr>
        <w:t>3</w:t>
      </w:r>
      <w:r w:rsidRPr="004E6916">
        <w:rPr>
          <w:rFonts w:ascii="Times New Roman" w:eastAsia="宋体" w:hAnsi="Times New Roman" w:cs="Times New Roman"/>
          <w:sz w:val="24"/>
          <w:szCs w:val="24"/>
        </w:rPr>
        <w:t>只；除单元幕墙外，幕墙框架之间的连接螺丝不应使用自攻螺钉、不应使用沉头及半沉头螺钉，螺钉直径不应小于</w:t>
      </w:r>
      <w:r w:rsidRPr="004E6916">
        <w:rPr>
          <w:rFonts w:ascii="Times New Roman" w:eastAsia="宋体" w:hAnsi="Times New Roman" w:cs="Times New Roman"/>
          <w:sz w:val="24"/>
          <w:szCs w:val="24"/>
        </w:rPr>
        <w:t>M5</w:t>
      </w:r>
      <w:r w:rsidRPr="004E6916">
        <w:rPr>
          <w:rFonts w:ascii="Times New Roman" w:eastAsia="宋体" w:hAnsi="Times New Roman" w:cs="Times New Roman"/>
          <w:sz w:val="24"/>
          <w:szCs w:val="24"/>
        </w:rPr>
        <w:t>。具体尺寸见附录</w:t>
      </w:r>
      <w:r w:rsidRPr="004E6916">
        <w:rPr>
          <w:rFonts w:ascii="Times New Roman" w:eastAsia="宋体" w:hAnsi="Times New Roman" w:cs="Times New Roman"/>
          <w:sz w:val="24"/>
          <w:szCs w:val="24"/>
        </w:rPr>
        <w:t>C</w:t>
      </w:r>
      <w:r w:rsidRPr="004E6916">
        <w:rPr>
          <w:rFonts w:ascii="Times New Roman" w:eastAsia="宋体" w:hAnsi="Times New Roman" w:cs="Times New Roman"/>
          <w:sz w:val="24"/>
          <w:szCs w:val="24"/>
        </w:rPr>
        <w:t>。</w:t>
      </w:r>
    </w:p>
    <w:p w14:paraId="2671BA76" w14:textId="77777777" w:rsidR="00B20A41" w:rsidRPr="004E6916" w:rsidRDefault="00B20A41"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8 </w:t>
      </w:r>
      <w:r w:rsidRPr="004E6916">
        <w:rPr>
          <w:rFonts w:ascii="Times New Roman" w:eastAsia="宋体" w:hAnsi="Times New Roman" w:cs="Times New Roman"/>
          <w:sz w:val="24"/>
          <w:szCs w:val="24"/>
        </w:rPr>
        <w:t>螺纹连接应采取有效的防松脱措施；</w:t>
      </w:r>
    </w:p>
    <w:p w14:paraId="740B0B1E" w14:textId="77777777" w:rsidR="00B20A41" w:rsidRPr="004E6916" w:rsidRDefault="00B20A41"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9 </w:t>
      </w:r>
      <w:r w:rsidRPr="004E6916">
        <w:rPr>
          <w:rFonts w:ascii="Times New Roman" w:eastAsia="宋体" w:hAnsi="Times New Roman" w:cs="Times New Roman"/>
          <w:sz w:val="24"/>
          <w:szCs w:val="24"/>
        </w:rPr>
        <w:t>铝合金铆钉不应用于受拉连接；</w:t>
      </w:r>
    </w:p>
    <w:p w14:paraId="66B67E53" w14:textId="77777777" w:rsidR="00B20A41" w:rsidRPr="004E6916" w:rsidRDefault="00B20A41"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10 </w:t>
      </w:r>
      <w:r w:rsidRPr="004E6916">
        <w:rPr>
          <w:rFonts w:ascii="Times New Roman" w:eastAsia="宋体" w:hAnsi="Times New Roman" w:cs="Times New Roman"/>
          <w:sz w:val="24"/>
          <w:szCs w:val="24"/>
        </w:rPr>
        <w:t>使用期间需更换拆卸的构件，不应使用自攻螺纹连接。</w:t>
      </w:r>
    </w:p>
    <w:p w14:paraId="02191CE2" w14:textId="77777777" w:rsidR="00B20A41" w:rsidRPr="004E6916" w:rsidRDefault="00B20A41"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7.2.9  </w:t>
      </w:r>
      <w:r w:rsidRPr="004E6916">
        <w:rPr>
          <w:rFonts w:ascii="Times New Roman" w:eastAsia="宋体" w:hAnsi="Times New Roman" w:cs="Times New Roman"/>
          <w:sz w:val="24"/>
          <w:szCs w:val="24"/>
        </w:rPr>
        <w:t>幕墙结构与主体结构采用后置锚栓的连接，应符合《混凝土结构后锚固技术规程》</w:t>
      </w:r>
      <w:r w:rsidRPr="004E6916">
        <w:rPr>
          <w:rFonts w:ascii="Times New Roman" w:eastAsia="宋体" w:hAnsi="Times New Roman" w:cs="Times New Roman"/>
          <w:sz w:val="24"/>
          <w:szCs w:val="24"/>
        </w:rPr>
        <w:t>JGJ 145</w:t>
      </w:r>
      <w:r w:rsidRPr="004E6916">
        <w:rPr>
          <w:rFonts w:ascii="Times New Roman" w:eastAsia="宋体" w:hAnsi="Times New Roman" w:cs="Times New Roman"/>
          <w:sz w:val="24"/>
          <w:szCs w:val="24"/>
        </w:rPr>
        <w:t>的规定。应根据受力情况合理布置，保证其连接可靠，锚栓外露部分应防腐蚀处理，或采用不锈钢制品。</w:t>
      </w:r>
    </w:p>
    <w:p w14:paraId="36F2DFB6" w14:textId="77777777" w:rsidR="00B20A41" w:rsidRPr="004E6916" w:rsidRDefault="00B20A41" w:rsidP="00C55A61">
      <w:pPr>
        <w:spacing w:line="360" w:lineRule="auto"/>
        <w:contextualSpacing/>
        <w:rPr>
          <w:rFonts w:ascii="Times New Roman" w:eastAsia="宋体" w:hAnsi="Times New Roman" w:cs="Times New Roman"/>
          <w:sz w:val="24"/>
          <w:szCs w:val="24"/>
        </w:rPr>
      </w:pPr>
    </w:p>
    <w:p w14:paraId="3F25BAAA" w14:textId="77777777" w:rsidR="00013D9B" w:rsidRPr="004E6916" w:rsidRDefault="00013D9B" w:rsidP="00A87B68">
      <w:pPr>
        <w:pStyle w:val="2"/>
        <w:spacing w:beforeLines="50" w:before="156" w:after="0" w:line="360" w:lineRule="auto"/>
        <w:jc w:val="center"/>
        <w:rPr>
          <w:rFonts w:ascii="Times New Roman" w:eastAsiaTheme="minorEastAsia" w:hAnsi="Times New Roman" w:cs="Times New Roman"/>
          <w:sz w:val="24"/>
          <w:szCs w:val="24"/>
        </w:rPr>
      </w:pPr>
      <w:bookmarkStart w:id="288" w:name="_Toc80086690"/>
      <w:bookmarkStart w:id="289" w:name="_Toc86651657"/>
      <w:bookmarkStart w:id="290" w:name="_Toc86743112"/>
      <w:bookmarkStart w:id="291" w:name="_Toc86743372"/>
      <w:bookmarkStart w:id="292" w:name="_Toc86743436"/>
      <w:bookmarkStart w:id="293" w:name="_Toc86745241"/>
      <w:bookmarkStart w:id="294" w:name="_Toc88235043"/>
      <w:bookmarkStart w:id="295" w:name="_Hlk77075874"/>
      <w:bookmarkEnd w:id="211"/>
      <w:bookmarkEnd w:id="212"/>
      <w:r w:rsidRPr="004E6916">
        <w:rPr>
          <w:rFonts w:ascii="Times New Roman" w:eastAsiaTheme="minorEastAsia" w:hAnsi="Times New Roman" w:cs="Times New Roman"/>
          <w:sz w:val="24"/>
          <w:szCs w:val="24"/>
        </w:rPr>
        <w:lastRenderedPageBreak/>
        <w:t xml:space="preserve">7.3  </w:t>
      </w:r>
      <w:r w:rsidRPr="004E6916">
        <w:rPr>
          <w:rFonts w:ascii="Times New Roman" w:eastAsiaTheme="minorEastAsia" w:hAnsi="Times New Roman" w:cs="Times New Roman"/>
          <w:sz w:val="24"/>
          <w:szCs w:val="24"/>
        </w:rPr>
        <w:t>防火构造</w:t>
      </w:r>
      <w:bookmarkEnd w:id="288"/>
      <w:bookmarkEnd w:id="289"/>
      <w:bookmarkEnd w:id="290"/>
      <w:bookmarkEnd w:id="291"/>
      <w:bookmarkEnd w:id="292"/>
      <w:bookmarkEnd w:id="293"/>
      <w:bookmarkEnd w:id="294"/>
    </w:p>
    <w:bookmarkEnd w:id="295"/>
    <w:p w14:paraId="07DE45A8" w14:textId="51738210" w:rsidR="006711AA" w:rsidRPr="004E6916" w:rsidRDefault="006711AA"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7.3.1  </w:t>
      </w:r>
      <w:r w:rsidRPr="004E6916">
        <w:rPr>
          <w:rFonts w:ascii="Times New Roman" w:eastAsia="宋体" w:hAnsi="Times New Roman" w:cs="Times New Roman"/>
          <w:sz w:val="24"/>
          <w:szCs w:val="24"/>
        </w:rPr>
        <w:t>建筑楼板或防火隔墙部位的建筑幕墙构造，应符合下列规定：</w:t>
      </w:r>
    </w:p>
    <w:p w14:paraId="27D8A39E" w14:textId="6CD19FF8" w:rsidR="00A00FA0" w:rsidRPr="004E6916" w:rsidRDefault="006711AA" w:rsidP="00C55A61">
      <w:pPr>
        <w:spacing w:line="360" w:lineRule="auto"/>
        <w:ind w:leftChars="203" w:left="748" w:hangingChars="134" w:hanging="322"/>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当楼板或防火隔墙两侧为同一防火分区时，跨越楼板或跨越防火隔墙的建筑幕墙</w:t>
      </w:r>
      <w:r w:rsidR="00A00FA0" w:rsidRPr="004E6916">
        <w:rPr>
          <w:rFonts w:ascii="Times New Roman" w:eastAsia="宋体" w:hAnsi="Times New Roman" w:cs="Times New Roman"/>
          <w:sz w:val="24"/>
          <w:szCs w:val="24"/>
        </w:rPr>
        <w:t>，可不设置防火封堵构造</w:t>
      </w:r>
      <w:r w:rsidR="0047464A" w:rsidRPr="004E6916">
        <w:rPr>
          <w:rFonts w:ascii="Times New Roman" w:eastAsia="宋体" w:hAnsi="Times New Roman" w:cs="Times New Roman"/>
          <w:sz w:val="24"/>
          <w:szCs w:val="24"/>
        </w:rPr>
        <w:t>；</w:t>
      </w:r>
    </w:p>
    <w:p w14:paraId="758911D6" w14:textId="57519227" w:rsidR="00A00FA0" w:rsidRPr="004E6916" w:rsidRDefault="00A00FA0" w:rsidP="00C55A61">
      <w:pPr>
        <w:spacing w:line="360" w:lineRule="auto"/>
        <w:ind w:leftChars="203" w:left="748" w:hangingChars="134" w:hanging="322"/>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2</w:t>
      </w:r>
      <w:r w:rsidR="008C35EF"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当楼板或防火隔墙两侧为不同防火分区时，同一建筑幕墙面板不</w:t>
      </w:r>
      <w:r w:rsidR="0047464A" w:rsidRPr="004E6916">
        <w:rPr>
          <w:rFonts w:ascii="Times New Roman" w:eastAsia="宋体" w:hAnsi="Times New Roman" w:cs="Times New Roman"/>
          <w:sz w:val="24"/>
          <w:szCs w:val="24"/>
        </w:rPr>
        <w:t>应</w:t>
      </w:r>
      <w:r w:rsidRPr="004E6916">
        <w:rPr>
          <w:rFonts w:ascii="Times New Roman" w:eastAsia="宋体" w:hAnsi="Times New Roman" w:cs="Times New Roman"/>
          <w:sz w:val="24"/>
          <w:szCs w:val="24"/>
        </w:rPr>
        <w:t>跨越楼板或防火隔墙</w:t>
      </w:r>
      <w:r w:rsidR="004F096D" w:rsidRPr="004E6916">
        <w:rPr>
          <w:rFonts w:ascii="Times New Roman" w:eastAsia="宋体" w:hAnsi="Times New Roman" w:cs="Times New Roman"/>
          <w:sz w:val="24"/>
          <w:szCs w:val="24"/>
        </w:rPr>
        <w:t>；</w:t>
      </w:r>
    </w:p>
    <w:p w14:paraId="6C7C2DD4" w14:textId="230C628D" w:rsidR="006711AA" w:rsidRPr="004E6916" w:rsidRDefault="00A00FA0" w:rsidP="00C55A61">
      <w:pPr>
        <w:spacing w:line="360" w:lineRule="auto"/>
        <w:ind w:firstLineChars="200" w:firstLine="480"/>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proofErr w:type="gramStart"/>
      <w:r w:rsidR="006711AA" w:rsidRPr="004E6916">
        <w:rPr>
          <w:rFonts w:ascii="Times New Roman" w:eastAsia="宋体" w:hAnsi="Times New Roman" w:cs="Times New Roman"/>
          <w:sz w:val="24"/>
          <w:szCs w:val="24"/>
        </w:rPr>
        <w:t>采光顶同一</w:t>
      </w:r>
      <w:proofErr w:type="gramEnd"/>
      <w:r w:rsidR="006711AA" w:rsidRPr="004E6916">
        <w:rPr>
          <w:rFonts w:ascii="Times New Roman" w:eastAsia="宋体" w:hAnsi="Times New Roman" w:cs="Times New Roman"/>
          <w:sz w:val="24"/>
          <w:szCs w:val="24"/>
        </w:rPr>
        <w:t>玻璃面板</w:t>
      </w:r>
      <w:r w:rsidRPr="004E6916">
        <w:rPr>
          <w:rFonts w:ascii="Times New Roman" w:eastAsia="宋体" w:hAnsi="Times New Roman" w:cs="Times New Roman"/>
          <w:sz w:val="24"/>
          <w:szCs w:val="24"/>
        </w:rPr>
        <w:t>，</w:t>
      </w:r>
      <w:r w:rsidR="006711AA" w:rsidRPr="004E6916">
        <w:rPr>
          <w:rFonts w:ascii="Times New Roman" w:eastAsia="宋体" w:hAnsi="Times New Roman" w:cs="Times New Roman"/>
          <w:sz w:val="24"/>
          <w:szCs w:val="24"/>
        </w:rPr>
        <w:t>不</w:t>
      </w:r>
      <w:r w:rsidRPr="004E6916">
        <w:rPr>
          <w:rFonts w:ascii="Times New Roman" w:eastAsia="宋体" w:hAnsi="Times New Roman" w:cs="Times New Roman"/>
          <w:sz w:val="24"/>
          <w:szCs w:val="24"/>
        </w:rPr>
        <w:t>应</w:t>
      </w:r>
      <w:r w:rsidR="006711AA" w:rsidRPr="004E6916">
        <w:rPr>
          <w:rFonts w:ascii="Times New Roman" w:eastAsia="宋体" w:hAnsi="Times New Roman" w:cs="Times New Roman"/>
          <w:sz w:val="24"/>
          <w:szCs w:val="24"/>
        </w:rPr>
        <w:t>跨越两个防火分区。</w:t>
      </w:r>
    </w:p>
    <w:p w14:paraId="16C0E7B1" w14:textId="6BC85AD8" w:rsidR="004F096D" w:rsidRPr="004E6916" w:rsidRDefault="004F096D"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7.3.2  </w:t>
      </w:r>
      <w:r w:rsidRPr="004E6916">
        <w:rPr>
          <w:rFonts w:ascii="Times New Roman" w:eastAsia="宋体" w:hAnsi="Times New Roman" w:cs="Times New Roman"/>
          <w:sz w:val="24"/>
          <w:szCs w:val="24"/>
        </w:rPr>
        <w:t>采光顶或金属屋面与外墙交界处、屋顶开口部位四周的保温层，应采用宽度不小于</w:t>
      </w:r>
      <w:r w:rsidRPr="004E6916">
        <w:rPr>
          <w:rFonts w:ascii="Times New Roman" w:eastAsia="宋体" w:hAnsi="Times New Roman" w:cs="Times New Roman"/>
          <w:sz w:val="24"/>
          <w:szCs w:val="24"/>
        </w:rPr>
        <w:t>500mm</w:t>
      </w:r>
      <w:r w:rsidRPr="004E6916">
        <w:rPr>
          <w:rFonts w:ascii="Times New Roman" w:eastAsia="宋体" w:hAnsi="Times New Roman" w:cs="Times New Roman"/>
          <w:sz w:val="24"/>
          <w:szCs w:val="24"/>
        </w:rPr>
        <w:t>的燃烧性能为</w:t>
      </w:r>
      <w:r w:rsidRPr="004E6916">
        <w:rPr>
          <w:rFonts w:ascii="Times New Roman" w:eastAsia="宋体" w:hAnsi="Times New Roman" w:cs="Times New Roman"/>
          <w:sz w:val="24"/>
          <w:szCs w:val="24"/>
        </w:rPr>
        <w:t>A</w:t>
      </w:r>
      <w:r w:rsidRPr="004E6916">
        <w:rPr>
          <w:rFonts w:ascii="Times New Roman" w:eastAsia="宋体" w:hAnsi="Times New Roman" w:cs="Times New Roman"/>
          <w:sz w:val="24"/>
          <w:szCs w:val="24"/>
        </w:rPr>
        <w:t>级保温材料设置水平防火隔离带。</w:t>
      </w:r>
    </w:p>
    <w:p w14:paraId="537680E0" w14:textId="4ADC77C5" w:rsidR="004F096D" w:rsidRPr="004E6916" w:rsidRDefault="004F096D"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7.3.3  </w:t>
      </w:r>
      <w:r w:rsidRPr="004E6916">
        <w:rPr>
          <w:rFonts w:ascii="Times New Roman" w:eastAsia="宋体" w:hAnsi="Times New Roman" w:cs="Times New Roman"/>
          <w:sz w:val="24"/>
          <w:szCs w:val="24"/>
        </w:rPr>
        <w:t>建筑幕墙防火封堵构造的设置条件，应符合下列规定：</w:t>
      </w:r>
    </w:p>
    <w:p w14:paraId="033C4EE8" w14:textId="6127D4FF" w:rsidR="007E066F" w:rsidRPr="004E6916" w:rsidRDefault="004F096D" w:rsidP="00C55A61">
      <w:pPr>
        <w:autoSpaceDE w:val="0"/>
        <w:autoSpaceDN w:val="0"/>
        <w:adjustRightInd w:val="0"/>
        <w:spacing w:line="360" w:lineRule="auto"/>
        <w:ind w:firstLineChars="200" w:firstLine="480"/>
        <w:jc w:val="left"/>
        <w:rPr>
          <w:rFonts w:ascii="Times New Roman" w:eastAsia="宋体" w:hAnsi="Times New Roman" w:cs="Times New Roman"/>
          <w:sz w:val="24"/>
          <w:szCs w:val="24"/>
        </w:rPr>
      </w:pPr>
      <w:r w:rsidRPr="004E6916">
        <w:rPr>
          <w:rFonts w:ascii="Times New Roman" w:eastAsia="宋体" w:hAnsi="Times New Roman" w:cs="Times New Roman"/>
          <w:sz w:val="24"/>
          <w:szCs w:val="24"/>
        </w:rPr>
        <w:t>1</w:t>
      </w:r>
      <w:r w:rsidR="001F2F18" w:rsidRPr="004E6916">
        <w:rPr>
          <w:rFonts w:ascii="Times New Roman" w:eastAsia="宋体" w:hAnsi="Times New Roman" w:cs="Times New Roman"/>
          <w:sz w:val="24"/>
          <w:szCs w:val="24"/>
        </w:rPr>
        <w:t xml:space="preserve"> </w:t>
      </w:r>
      <w:r w:rsidR="007E066F" w:rsidRPr="004E6916">
        <w:rPr>
          <w:rFonts w:ascii="Times New Roman" w:eastAsia="宋体" w:hAnsi="Times New Roman" w:cs="Times New Roman"/>
          <w:sz w:val="24"/>
          <w:szCs w:val="24"/>
        </w:rPr>
        <w:t>建筑幕墙</w:t>
      </w:r>
      <w:r w:rsidR="00EA3DCE" w:rsidRPr="004E6916">
        <w:rPr>
          <w:rFonts w:ascii="Times New Roman" w:eastAsia="宋体" w:hAnsi="Times New Roman" w:cs="Times New Roman"/>
          <w:sz w:val="24"/>
          <w:szCs w:val="24"/>
        </w:rPr>
        <w:t>面板室内侧表面距离建筑楼板外缘的水平距离，不宜</w:t>
      </w:r>
      <w:r w:rsidR="007E066F" w:rsidRPr="004E6916">
        <w:rPr>
          <w:rFonts w:ascii="Times New Roman" w:eastAsia="宋体" w:hAnsi="Times New Roman" w:cs="Times New Roman"/>
          <w:sz w:val="24"/>
          <w:szCs w:val="24"/>
        </w:rPr>
        <w:t>大于</w:t>
      </w:r>
      <w:r w:rsidR="007E066F" w:rsidRPr="004E6916">
        <w:rPr>
          <w:rFonts w:ascii="Times New Roman" w:eastAsia="宋体" w:hAnsi="Times New Roman" w:cs="Times New Roman"/>
          <w:sz w:val="24"/>
          <w:szCs w:val="24"/>
        </w:rPr>
        <w:t>300mm</w:t>
      </w:r>
      <w:r w:rsidR="007E066F" w:rsidRPr="004E6916">
        <w:rPr>
          <w:rFonts w:ascii="Times New Roman" w:eastAsia="宋体" w:hAnsi="Times New Roman" w:cs="Times New Roman"/>
          <w:sz w:val="24"/>
          <w:szCs w:val="24"/>
        </w:rPr>
        <w:t>。当大于</w:t>
      </w:r>
      <w:r w:rsidR="007E066F" w:rsidRPr="004E6916">
        <w:rPr>
          <w:rFonts w:ascii="Times New Roman" w:eastAsia="宋体" w:hAnsi="Times New Roman" w:cs="Times New Roman"/>
          <w:sz w:val="24"/>
          <w:szCs w:val="24"/>
        </w:rPr>
        <w:t>300m</w:t>
      </w:r>
      <w:r w:rsidR="007E066F" w:rsidRPr="004E6916">
        <w:rPr>
          <w:rFonts w:ascii="Times New Roman" w:eastAsia="宋体" w:hAnsi="Times New Roman" w:cs="Times New Roman"/>
          <w:sz w:val="24"/>
          <w:szCs w:val="24"/>
        </w:rPr>
        <w:t>时，应采</w:t>
      </w:r>
      <w:r w:rsidR="003C024A" w:rsidRPr="004E6916">
        <w:rPr>
          <w:rFonts w:ascii="Times New Roman" w:eastAsia="宋体" w:hAnsi="Times New Roman" w:cs="Times New Roman"/>
          <w:sz w:val="24"/>
          <w:szCs w:val="24"/>
        </w:rPr>
        <w:t>取满足防火性能要求的钢质结构体系实现连接部位的防火封堵构造</w:t>
      </w:r>
      <w:r w:rsidRPr="004E6916">
        <w:rPr>
          <w:rFonts w:ascii="Times New Roman" w:eastAsia="宋体" w:hAnsi="Times New Roman" w:cs="Times New Roman"/>
          <w:sz w:val="24"/>
          <w:szCs w:val="24"/>
        </w:rPr>
        <w:t>；</w:t>
      </w:r>
    </w:p>
    <w:p w14:paraId="2C982635" w14:textId="3FF6FD8E" w:rsidR="004F096D" w:rsidRPr="004E6916" w:rsidRDefault="004F096D" w:rsidP="00C55A61">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4E6916">
        <w:rPr>
          <w:rFonts w:ascii="Times New Roman" w:eastAsia="宋体" w:hAnsi="Times New Roman" w:cs="Times New Roman"/>
          <w:sz w:val="24"/>
          <w:szCs w:val="24"/>
        </w:rPr>
        <w:t>2</w:t>
      </w:r>
      <w:r w:rsidR="007E066F" w:rsidRPr="004E6916">
        <w:rPr>
          <w:rFonts w:ascii="Times New Roman" w:eastAsia="宋体" w:hAnsi="Times New Roman" w:cs="Times New Roman"/>
          <w:sz w:val="24"/>
          <w:szCs w:val="24"/>
        </w:rPr>
        <w:t xml:space="preserve"> </w:t>
      </w:r>
      <w:r w:rsidR="001F2F18" w:rsidRPr="004E6916">
        <w:rPr>
          <w:rFonts w:ascii="Times New Roman" w:eastAsia="宋体" w:hAnsi="Times New Roman" w:cs="Times New Roman"/>
          <w:kern w:val="0"/>
          <w:sz w:val="24"/>
          <w:szCs w:val="24"/>
        </w:rPr>
        <w:t>在无主体结构实体墙的部位，</w:t>
      </w:r>
      <w:r w:rsidR="00F2316C" w:rsidRPr="004E6916">
        <w:rPr>
          <w:rFonts w:ascii="Times New Roman" w:eastAsia="宋体" w:hAnsi="Times New Roman" w:cs="Times New Roman"/>
          <w:kern w:val="0"/>
          <w:sz w:val="24"/>
          <w:szCs w:val="24"/>
        </w:rPr>
        <w:t>建筑</w:t>
      </w:r>
      <w:r w:rsidR="001F2F18" w:rsidRPr="004E6916">
        <w:rPr>
          <w:rFonts w:ascii="Times New Roman" w:eastAsia="宋体" w:hAnsi="Times New Roman" w:cs="Times New Roman"/>
          <w:kern w:val="0"/>
          <w:sz w:val="24"/>
          <w:szCs w:val="24"/>
        </w:rPr>
        <w:t>幕墙</w:t>
      </w:r>
      <w:r w:rsidR="00F2316C" w:rsidRPr="004E6916">
        <w:rPr>
          <w:rFonts w:ascii="Times New Roman" w:eastAsia="宋体" w:hAnsi="Times New Roman" w:cs="Times New Roman"/>
          <w:kern w:val="0"/>
          <w:sz w:val="24"/>
          <w:szCs w:val="24"/>
        </w:rPr>
        <w:t>应在与建筑结构的楼板、防火隔墙及周边</w:t>
      </w:r>
      <w:r w:rsidR="001F2F18" w:rsidRPr="004E6916">
        <w:rPr>
          <w:rFonts w:ascii="Times New Roman" w:eastAsia="宋体" w:hAnsi="Times New Roman" w:cs="Times New Roman"/>
          <w:kern w:val="0"/>
          <w:sz w:val="24"/>
          <w:szCs w:val="24"/>
        </w:rPr>
        <w:t>防火分隔构件</w:t>
      </w:r>
      <w:r w:rsidR="00F2316C" w:rsidRPr="004E6916">
        <w:rPr>
          <w:rFonts w:ascii="Times New Roman" w:eastAsia="宋体" w:hAnsi="Times New Roman" w:cs="Times New Roman"/>
          <w:kern w:val="0"/>
          <w:sz w:val="24"/>
          <w:szCs w:val="24"/>
        </w:rPr>
        <w:t>等结构之间的空隙处，设置防火封堵构造</w:t>
      </w:r>
      <w:r w:rsidRPr="004E6916">
        <w:rPr>
          <w:rFonts w:ascii="Times New Roman" w:eastAsia="宋体" w:hAnsi="Times New Roman" w:cs="Times New Roman"/>
          <w:kern w:val="0"/>
          <w:sz w:val="24"/>
          <w:szCs w:val="24"/>
        </w:rPr>
        <w:t>；</w:t>
      </w:r>
    </w:p>
    <w:p w14:paraId="6D9748EE" w14:textId="65965F03" w:rsidR="004F096D" w:rsidRPr="004E6916" w:rsidRDefault="004F096D" w:rsidP="00C55A61">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4E6916">
        <w:rPr>
          <w:rFonts w:ascii="Times New Roman" w:eastAsia="宋体" w:hAnsi="Times New Roman" w:cs="Times New Roman"/>
          <w:kern w:val="0"/>
          <w:sz w:val="24"/>
          <w:szCs w:val="24"/>
        </w:rPr>
        <w:t xml:space="preserve">3 </w:t>
      </w:r>
      <w:r w:rsidR="001F2F18" w:rsidRPr="004E6916">
        <w:rPr>
          <w:rFonts w:ascii="Times New Roman" w:eastAsia="宋体" w:hAnsi="Times New Roman" w:cs="Times New Roman"/>
          <w:kern w:val="0"/>
          <w:sz w:val="24"/>
          <w:szCs w:val="24"/>
        </w:rPr>
        <w:t>在有</w:t>
      </w:r>
      <w:r w:rsidR="00F2316C" w:rsidRPr="004E6916">
        <w:rPr>
          <w:rFonts w:ascii="Times New Roman" w:eastAsia="宋体" w:hAnsi="Times New Roman" w:cs="Times New Roman"/>
          <w:kern w:val="0"/>
          <w:sz w:val="24"/>
          <w:szCs w:val="24"/>
        </w:rPr>
        <w:t>满足耐火极限要求的</w:t>
      </w:r>
      <w:r w:rsidR="001F2F18" w:rsidRPr="004E6916">
        <w:rPr>
          <w:rFonts w:ascii="Times New Roman" w:eastAsia="宋体" w:hAnsi="Times New Roman" w:cs="Times New Roman"/>
          <w:kern w:val="0"/>
          <w:sz w:val="24"/>
          <w:szCs w:val="24"/>
        </w:rPr>
        <w:t>主体结构实体墙的部位，</w:t>
      </w:r>
      <w:r w:rsidR="00F2316C" w:rsidRPr="004E6916">
        <w:rPr>
          <w:rFonts w:ascii="Times New Roman" w:eastAsia="宋体" w:hAnsi="Times New Roman" w:cs="Times New Roman"/>
          <w:kern w:val="0"/>
          <w:sz w:val="24"/>
          <w:szCs w:val="24"/>
        </w:rPr>
        <w:t>建筑幕墙与实体墙面洞口边缘间的缝隙，</w:t>
      </w:r>
      <w:r w:rsidR="001F2F18" w:rsidRPr="004E6916">
        <w:rPr>
          <w:rFonts w:ascii="Times New Roman" w:eastAsia="宋体" w:hAnsi="Times New Roman" w:cs="Times New Roman"/>
          <w:kern w:val="0"/>
          <w:sz w:val="24"/>
          <w:szCs w:val="24"/>
        </w:rPr>
        <w:t>以及与实体墙周边的缝隙等，应</w:t>
      </w:r>
      <w:r w:rsidR="00F2316C" w:rsidRPr="004E6916">
        <w:rPr>
          <w:rFonts w:ascii="Times New Roman" w:eastAsia="宋体" w:hAnsi="Times New Roman" w:cs="Times New Roman"/>
          <w:kern w:val="0"/>
          <w:sz w:val="24"/>
          <w:szCs w:val="24"/>
        </w:rPr>
        <w:t>设置防火封堵构造</w:t>
      </w:r>
      <w:r w:rsidRPr="004E6916">
        <w:rPr>
          <w:rFonts w:ascii="Times New Roman" w:eastAsia="宋体" w:hAnsi="Times New Roman" w:cs="Times New Roman"/>
          <w:kern w:val="0"/>
          <w:sz w:val="24"/>
          <w:szCs w:val="24"/>
        </w:rPr>
        <w:t>；</w:t>
      </w:r>
    </w:p>
    <w:p w14:paraId="638BC2CF" w14:textId="0BA325B0" w:rsidR="001F2F18" w:rsidRPr="004E6916" w:rsidRDefault="004F096D" w:rsidP="00C55A61">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4E6916">
        <w:rPr>
          <w:rFonts w:ascii="Times New Roman" w:eastAsia="宋体" w:hAnsi="Times New Roman" w:cs="Times New Roman"/>
          <w:kern w:val="0"/>
          <w:sz w:val="24"/>
          <w:szCs w:val="24"/>
        </w:rPr>
        <w:t xml:space="preserve">4 </w:t>
      </w:r>
      <w:r w:rsidR="00F2316C" w:rsidRPr="004E6916">
        <w:rPr>
          <w:rFonts w:ascii="Times New Roman" w:eastAsia="宋体" w:hAnsi="Times New Roman" w:cs="Times New Roman"/>
          <w:kern w:val="0"/>
          <w:sz w:val="24"/>
          <w:szCs w:val="24"/>
        </w:rPr>
        <w:t>当设置外墙外保温系统时，应在外墙保温系统的防火隔离带位置对应设置防火封堵构造。</w:t>
      </w:r>
    </w:p>
    <w:p w14:paraId="7666B872" w14:textId="01C2EAA3" w:rsidR="00F2316C" w:rsidRPr="004E6916" w:rsidRDefault="004F096D"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7.3.4  </w:t>
      </w:r>
      <w:r w:rsidR="00F2316C" w:rsidRPr="004E6916">
        <w:rPr>
          <w:rFonts w:ascii="Times New Roman" w:eastAsia="宋体" w:hAnsi="Times New Roman" w:cs="Times New Roman"/>
          <w:sz w:val="24"/>
          <w:szCs w:val="24"/>
        </w:rPr>
        <w:t>采光顶或金属屋面与防火分隔构件间的缝隙，应</w:t>
      </w:r>
      <w:r w:rsidRPr="004E6916">
        <w:rPr>
          <w:rFonts w:ascii="Times New Roman" w:eastAsia="宋体" w:hAnsi="Times New Roman" w:cs="Times New Roman"/>
          <w:sz w:val="24"/>
          <w:szCs w:val="24"/>
        </w:rPr>
        <w:t>设置防火封堵构造</w:t>
      </w:r>
      <w:r w:rsidR="00F2316C" w:rsidRPr="004E6916">
        <w:rPr>
          <w:rFonts w:ascii="Times New Roman" w:eastAsia="宋体" w:hAnsi="Times New Roman" w:cs="Times New Roman"/>
          <w:sz w:val="24"/>
          <w:szCs w:val="24"/>
        </w:rPr>
        <w:t>。</w:t>
      </w:r>
    </w:p>
    <w:p w14:paraId="71AA587E" w14:textId="51A7D68F" w:rsidR="002029FB" w:rsidRPr="004E6916" w:rsidRDefault="002029FB"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7.3.5  </w:t>
      </w:r>
      <w:r w:rsidRPr="004E6916">
        <w:rPr>
          <w:rFonts w:ascii="Times New Roman" w:eastAsia="宋体" w:hAnsi="Times New Roman" w:cs="Times New Roman"/>
          <w:sz w:val="24"/>
          <w:szCs w:val="24"/>
        </w:rPr>
        <w:t>建筑幕墙及采光顶的防火封堵构造，应符合下列要求：</w:t>
      </w:r>
    </w:p>
    <w:p w14:paraId="5CE97245" w14:textId="5600DD09" w:rsidR="00EF2029" w:rsidRPr="004E6916" w:rsidRDefault="002029FB" w:rsidP="00C55A61">
      <w:pPr>
        <w:spacing w:line="360" w:lineRule="auto"/>
        <w:ind w:leftChars="203" w:left="748" w:hangingChars="134" w:hanging="322"/>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00EF2029" w:rsidRPr="004E6916">
        <w:rPr>
          <w:rFonts w:ascii="Times New Roman" w:eastAsia="宋体" w:hAnsi="Times New Roman" w:cs="Times New Roman"/>
          <w:sz w:val="24"/>
          <w:szCs w:val="24"/>
        </w:rPr>
        <w:t>防火封堵构造形式，应根据封堵部位主体及幕墙或采光顶构造特征、防火封堵措施选择、防火封堵材料选用等因素综合确定；</w:t>
      </w:r>
      <w:r w:rsidR="00EF2029" w:rsidRPr="004E6916">
        <w:rPr>
          <w:rFonts w:ascii="Times New Roman" w:eastAsia="宋体" w:hAnsi="Times New Roman" w:cs="Times New Roman"/>
          <w:sz w:val="24"/>
          <w:szCs w:val="24"/>
        </w:rPr>
        <w:t xml:space="preserve"> </w:t>
      </w:r>
    </w:p>
    <w:p w14:paraId="2F11C586" w14:textId="37C96EF1" w:rsidR="002029FB" w:rsidRPr="004E6916" w:rsidRDefault="00EF2029" w:rsidP="00C55A61">
      <w:pPr>
        <w:spacing w:line="360" w:lineRule="auto"/>
        <w:ind w:leftChars="203" w:left="748" w:hangingChars="134" w:hanging="322"/>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002029FB" w:rsidRPr="004E6916">
        <w:rPr>
          <w:rFonts w:ascii="Times New Roman" w:eastAsia="宋体" w:hAnsi="Times New Roman" w:cs="Times New Roman"/>
          <w:sz w:val="24"/>
          <w:szCs w:val="24"/>
        </w:rPr>
        <w:t>在正常使用状态下，应能承受自重及适应缝隙变形，具有密封性和耐久性；在遇火状态下，应能满足耐火完整性和耐火隔热性要求，不发生开裂或脱落且保持</w:t>
      </w:r>
      <w:r w:rsidRPr="004E6916">
        <w:rPr>
          <w:rFonts w:ascii="Times New Roman" w:eastAsia="宋体" w:hAnsi="Times New Roman" w:cs="Times New Roman"/>
          <w:sz w:val="24"/>
          <w:szCs w:val="24"/>
        </w:rPr>
        <w:t>阻止烟雾渗透的</w:t>
      </w:r>
      <w:r w:rsidR="002029FB" w:rsidRPr="004E6916">
        <w:rPr>
          <w:rFonts w:ascii="Times New Roman" w:eastAsia="宋体" w:hAnsi="Times New Roman" w:cs="Times New Roman"/>
          <w:sz w:val="24"/>
          <w:szCs w:val="24"/>
        </w:rPr>
        <w:t>功能；</w:t>
      </w:r>
    </w:p>
    <w:p w14:paraId="63355803" w14:textId="5CE33032" w:rsidR="002029FB" w:rsidRPr="004E6916" w:rsidRDefault="002029FB" w:rsidP="00C55A61">
      <w:pPr>
        <w:spacing w:line="360" w:lineRule="auto"/>
        <w:ind w:leftChars="203" w:left="748" w:hangingChars="134" w:hanging="322"/>
        <w:contextualSpacing/>
        <w:rPr>
          <w:rFonts w:ascii="Times New Roman" w:eastAsia="宋体" w:hAnsi="Times New Roman" w:cs="Times New Roman"/>
          <w:kern w:val="0"/>
          <w:sz w:val="24"/>
          <w:szCs w:val="24"/>
        </w:rPr>
      </w:pPr>
      <w:r w:rsidRPr="004E6916">
        <w:rPr>
          <w:rFonts w:ascii="Times New Roman" w:eastAsia="宋体" w:hAnsi="Times New Roman" w:cs="Times New Roman"/>
          <w:sz w:val="24"/>
          <w:szCs w:val="24"/>
        </w:rPr>
        <w:t xml:space="preserve">3  </w:t>
      </w:r>
      <w:r w:rsidR="00EF2029" w:rsidRPr="004E6916">
        <w:rPr>
          <w:rFonts w:ascii="Times New Roman" w:eastAsia="宋体" w:hAnsi="Times New Roman" w:cs="Times New Roman"/>
          <w:sz w:val="24"/>
          <w:szCs w:val="24"/>
        </w:rPr>
        <w:t>层间防火封堵部位，应在幕墙</w:t>
      </w:r>
      <w:r w:rsidRPr="004E6916">
        <w:rPr>
          <w:rFonts w:ascii="Times New Roman" w:eastAsia="宋体" w:hAnsi="Times New Roman" w:cs="Times New Roman"/>
          <w:kern w:val="0"/>
          <w:sz w:val="24"/>
          <w:szCs w:val="24"/>
        </w:rPr>
        <w:t>与</w:t>
      </w:r>
      <w:r w:rsidR="00EF2029" w:rsidRPr="004E6916">
        <w:rPr>
          <w:rFonts w:ascii="Times New Roman" w:eastAsia="宋体" w:hAnsi="Times New Roman" w:cs="Times New Roman"/>
          <w:kern w:val="0"/>
          <w:sz w:val="24"/>
          <w:szCs w:val="24"/>
        </w:rPr>
        <w:t>实体墙（或实体墙构造）</w:t>
      </w:r>
      <w:r w:rsidRPr="004E6916">
        <w:rPr>
          <w:rFonts w:ascii="Times New Roman" w:eastAsia="宋体" w:hAnsi="Times New Roman" w:cs="Times New Roman"/>
          <w:kern w:val="0"/>
          <w:sz w:val="24"/>
          <w:szCs w:val="24"/>
        </w:rPr>
        <w:t>之间的空腔</w:t>
      </w:r>
      <w:r w:rsidR="00EF2029" w:rsidRPr="004E6916">
        <w:rPr>
          <w:rFonts w:ascii="Times New Roman" w:eastAsia="宋体" w:hAnsi="Times New Roman" w:cs="Times New Roman"/>
          <w:kern w:val="0"/>
          <w:sz w:val="24"/>
          <w:szCs w:val="24"/>
        </w:rPr>
        <w:t>缝隙</w:t>
      </w:r>
      <w:r w:rsidRPr="004E6916">
        <w:rPr>
          <w:rFonts w:ascii="Times New Roman" w:eastAsia="宋体" w:hAnsi="Times New Roman" w:cs="Times New Roman"/>
          <w:kern w:val="0"/>
          <w:sz w:val="24"/>
          <w:szCs w:val="24"/>
        </w:rPr>
        <w:t>上、</w:t>
      </w:r>
      <w:r w:rsidR="00EF2029" w:rsidRPr="004E6916">
        <w:rPr>
          <w:rFonts w:ascii="Times New Roman" w:eastAsia="宋体" w:hAnsi="Times New Roman" w:cs="Times New Roman"/>
          <w:kern w:val="0"/>
          <w:sz w:val="24"/>
          <w:szCs w:val="24"/>
        </w:rPr>
        <w:t>下</w:t>
      </w:r>
      <w:r w:rsidRPr="004E6916">
        <w:rPr>
          <w:rFonts w:ascii="Times New Roman" w:eastAsia="宋体" w:hAnsi="Times New Roman" w:cs="Times New Roman"/>
          <w:kern w:val="0"/>
          <w:sz w:val="24"/>
          <w:szCs w:val="24"/>
        </w:rPr>
        <w:t>沿处分别</w:t>
      </w:r>
      <w:r w:rsidR="00EF2029" w:rsidRPr="004E6916">
        <w:rPr>
          <w:rFonts w:ascii="Times New Roman" w:eastAsia="宋体" w:hAnsi="Times New Roman" w:cs="Times New Roman"/>
          <w:kern w:val="0"/>
          <w:sz w:val="24"/>
          <w:szCs w:val="24"/>
        </w:rPr>
        <w:t>设置一道高度均不小于</w:t>
      </w:r>
      <w:r w:rsidR="00EF2029" w:rsidRPr="004E6916">
        <w:rPr>
          <w:rFonts w:ascii="Times New Roman" w:eastAsia="宋体" w:hAnsi="Times New Roman" w:cs="Times New Roman"/>
          <w:kern w:val="0"/>
          <w:sz w:val="24"/>
          <w:szCs w:val="24"/>
        </w:rPr>
        <w:t>200mm</w:t>
      </w:r>
      <w:r w:rsidR="00EF2029" w:rsidRPr="004E6916">
        <w:rPr>
          <w:rFonts w:ascii="Times New Roman" w:eastAsia="宋体" w:hAnsi="Times New Roman" w:cs="Times New Roman"/>
          <w:kern w:val="0"/>
          <w:sz w:val="24"/>
          <w:szCs w:val="24"/>
        </w:rPr>
        <w:t>的封堵构造；</w:t>
      </w:r>
      <w:r w:rsidR="00EF2029" w:rsidRPr="004E6916">
        <w:rPr>
          <w:rFonts w:ascii="Times New Roman" w:eastAsia="宋体" w:hAnsi="Times New Roman" w:cs="Times New Roman"/>
          <w:kern w:val="0"/>
          <w:sz w:val="24"/>
          <w:szCs w:val="24"/>
        </w:rPr>
        <w:t xml:space="preserve"> </w:t>
      </w:r>
    </w:p>
    <w:p w14:paraId="773135F0" w14:textId="6CD3EE0C" w:rsidR="00EF2029" w:rsidRPr="004E6916" w:rsidRDefault="002029FB" w:rsidP="00C55A61">
      <w:pPr>
        <w:spacing w:line="360" w:lineRule="auto"/>
        <w:ind w:leftChars="203" w:left="748" w:hangingChars="134" w:hanging="322"/>
        <w:contextualSpacing/>
        <w:rPr>
          <w:rFonts w:ascii="Times New Roman" w:eastAsia="宋体" w:hAnsi="Times New Roman" w:cs="Times New Roman"/>
          <w:sz w:val="24"/>
          <w:szCs w:val="24"/>
        </w:rPr>
      </w:pPr>
      <w:r w:rsidRPr="004E6916">
        <w:rPr>
          <w:rFonts w:ascii="Times New Roman" w:eastAsia="宋体" w:hAnsi="Times New Roman" w:cs="Times New Roman"/>
          <w:kern w:val="0"/>
          <w:sz w:val="24"/>
          <w:szCs w:val="24"/>
        </w:rPr>
        <w:t xml:space="preserve">4  </w:t>
      </w:r>
      <w:r w:rsidRPr="004E6916">
        <w:rPr>
          <w:rFonts w:ascii="Times New Roman" w:eastAsia="宋体" w:hAnsi="Times New Roman" w:cs="Times New Roman"/>
          <w:sz w:val="24"/>
          <w:szCs w:val="24"/>
        </w:rPr>
        <w:t>防火隔墙部位</w:t>
      </w:r>
      <w:r w:rsidR="00EF2029" w:rsidRPr="004E6916">
        <w:rPr>
          <w:rFonts w:ascii="Times New Roman" w:eastAsia="宋体" w:hAnsi="Times New Roman" w:cs="Times New Roman"/>
          <w:sz w:val="24"/>
          <w:szCs w:val="24"/>
        </w:rPr>
        <w:t>防火封堵部位，应在幕墙与</w:t>
      </w:r>
      <w:proofErr w:type="gramStart"/>
      <w:r w:rsidR="00EF2029" w:rsidRPr="004E6916">
        <w:rPr>
          <w:rFonts w:ascii="Times New Roman" w:eastAsia="宋体" w:hAnsi="Times New Roman" w:cs="Times New Roman"/>
          <w:sz w:val="24"/>
          <w:szCs w:val="24"/>
        </w:rPr>
        <w:t>隔墙或柱之间</w:t>
      </w:r>
      <w:proofErr w:type="gramEnd"/>
      <w:r w:rsidR="00EF2029" w:rsidRPr="004E6916">
        <w:rPr>
          <w:rFonts w:ascii="Times New Roman" w:eastAsia="宋体" w:hAnsi="Times New Roman" w:cs="Times New Roman"/>
          <w:sz w:val="24"/>
          <w:szCs w:val="24"/>
        </w:rPr>
        <w:t>的空腔缝隙处，设</w:t>
      </w:r>
      <w:r w:rsidR="00EF2029" w:rsidRPr="004E6916">
        <w:rPr>
          <w:rFonts w:ascii="Times New Roman" w:eastAsia="宋体" w:hAnsi="Times New Roman" w:cs="Times New Roman"/>
          <w:sz w:val="24"/>
          <w:szCs w:val="24"/>
        </w:rPr>
        <w:lastRenderedPageBreak/>
        <w:t>置厚度不小于防火隔墙厚度的封堵构造；</w:t>
      </w:r>
    </w:p>
    <w:p w14:paraId="564A131A" w14:textId="77777777" w:rsidR="00B97FAA" w:rsidRPr="004E6916" w:rsidRDefault="002029FB" w:rsidP="00C55A61">
      <w:pPr>
        <w:spacing w:line="360" w:lineRule="auto"/>
        <w:ind w:leftChars="203" w:left="748" w:hangingChars="134" w:hanging="322"/>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  </w:t>
      </w:r>
      <w:r w:rsidRPr="004E6916">
        <w:rPr>
          <w:rFonts w:ascii="Times New Roman" w:eastAsia="宋体" w:hAnsi="Times New Roman" w:cs="Times New Roman"/>
          <w:sz w:val="24"/>
          <w:szCs w:val="24"/>
        </w:rPr>
        <w:t>防火封堵构造</w:t>
      </w:r>
      <w:r w:rsidR="00B97FAA" w:rsidRPr="004E6916">
        <w:rPr>
          <w:rFonts w:ascii="Times New Roman" w:eastAsia="宋体" w:hAnsi="Times New Roman" w:cs="Times New Roman"/>
          <w:sz w:val="24"/>
          <w:szCs w:val="24"/>
        </w:rPr>
        <w:t>用材料，应符合下列要求：</w:t>
      </w:r>
    </w:p>
    <w:p w14:paraId="79D4FFFD" w14:textId="467C45B1" w:rsidR="002029FB" w:rsidRPr="004E6916" w:rsidRDefault="002029FB" w:rsidP="00C55A61">
      <w:pPr>
        <w:spacing w:line="360" w:lineRule="auto"/>
        <w:ind w:leftChars="392" w:left="823"/>
        <w:contextualSpacing/>
        <w:rPr>
          <w:rFonts w:ascii="Times New Roman" w:eastAsia="宋体" w:hAnsi="Times New Roman" w:cs="Times New Roman"/>
          <w:kern w:val="0"/>
          <w:sz w:val="24"/>
          <w:szCs w:val="24"/>
        </w:rPr>
      </w:pPr>
      <w:r w:rsidRPr="004E6916">
        <w:rPr>
          <w:rFonts w:ascii="Times New Roman" w:eastAsia="宋体" w:hAnsi="Times New Roman" w:cs="Times New Roman"/>
          <w:sz w:val="24"/>
          <w:szCs w:val="24"/>
        </w:rPr>
        <w:t>1</w:t>
      </w:r>
      <w:r w:rsidRPr="004E6916">
        <w:rPr>
          <w:rFonts w:ascii="Times New Roman" w:eastAsia="宋体" w:hAnsi="Times New Roman" w:cs="Times New Roman"/>
          <w:sz w:val="24"/>
          <w:szCs w:val="24"/>
        </w:rPr>
        <w:t>）</w:t>
      </w:r>
      <w:r w:rsidRPr="004E6916">
        <w:rPr>
          <w:rFonts w:ascii="Times New Roman" w:eastAsia="宋体" w:hAnsi="Times New Roman" w:cs="Times New Roman"/>
          <w:kern w:val="0"/>
          <w:sz w:val="24"/>
          <w:szCs w:val="24"/>
        </w:rPr>
        <w:t>封堵用背衬材料应为不燃材料，</w:t>
      </w:r>
      <w:r w:rsidR="00B97FAA" w:rsidRPr="004E6916">
        <w:rPr>
          <w:rFonts w:ascii="Times New Roman" w:eastAsia="宋体" w:hAnsi="Times New Roman" w:cs="Times New Roman"/>
          <w:kern w:val="0"/>
          <w:sz w:val="24"/>
          <w:szCs w:val="24"/>
        </w:rPr>
        <w:t>且</w:t>
      </w:r>
      <w:r w:rsidRPr="004E6916">
        <w:rPr>
          <w:rFonts w:ascii="Times New Roman" w:eastAsia="宋体" w:hAnsi="Times New Roman" w:cs="Times New Roman"/>
          <w:sz w:val="24"/>
          <w:szCs w:val="24"/>
        </w:rPr>
        <w:t>不得采用水泥砂浆等干硬性材料</w:t>
      </w:r>
      <w:r w:rsidR="00B97FAA" w:rsidRPr="004E6916">
        <w:rPr>
          <w:rFonts w:ascii="Times New Roman" w:eastAsia="宋体" w:hAnsi="Times New Roman" w:cs="Times New Roman"/>
          <w:sz w:val="24"/>
          <w:szCs w:val="24"/>
        </w:rPr>
        <w:t>。</w:t>
      </w:r>
      <w:r w:rsidRPr="004E6916">
        <w:rPr>
          <w:rFonts w:ascii="Times New Roman" w:eastAsia="宋体" w:hAnsi="Times New Roman" w:cs="Times New Roman"/>
          <w:kern w:val="0"/>
          <w:sz w:val="24"/>
          <w:szCs w:val="24"/>
        </w:rPr>
        <w:t>当</w:t>
      </w:r>
      <w:r w:rsidRPr="004E6916">
        <w:rPr>
          <w:rFonts w:ascii="Times New Roman" w:eastAsia="宋体" w:hAnsi="Times New Roman" w:cs="Times New Roman"/>
          <w:sz w:val="24"/>
          <w:szCs w:val="24"/>
        </w:rPr>
        <w:t>采用</w:t>
      </w:r>
      <w:r w:rsidRPr="004E6916">
        <w:rPr>
          <w:rFonts w:ascii="Times New Roman" w:eastAsia="宋体" w:hAnsi="Times New Roman" w:cs="Times New Roman"/>
          <w:kern w:val="0"/>
          <w:sz w:val="24"/>
          <w:szCs w:val="24"/>
        </w:rPr>
        <w:t>矿物棉时，</w:t>
      </w:r>
      <w:r w:rsidR="00B97FAA" w:rsidRPr="004E6916">
        <w:rPr>
          <w:rFonts w:ascii="Times New Roman" w:eastAsia="宋体" w:hAnsi="Times New Roman" w:cs="Times New Roman"/>
          <w:kern w:val="0"/>
          <w:sz w:val="24"/>
          <w:szCs w:val="24"/>
        </w:rPr>
        <w:t>保持纤维方向与楼板边缘平行且填塞后压缩量能适应缝隙变化要求</w:t>
      </w:r>
      <w:r w:rsidRPr="004E6916">
        <w:rPr>
          <w:rFonts w:ascii="Times New Roman" w:eastAsia="宋体" w:hAnsi="Times New Roman" w:cs="Times New Roman"/>
          <w:kern w:val="0"/>
          <w:sz w:val="24"/>
          <w:szCs w:val="24"/>
        </w:rPr>
        <w:t>；背衬材料</w:t>
      </w:r>
      <w:r w:rsidR="00B97FAA" w:rsidRPr="004E6916">
        <w:rPr>
          <w:rFonts w:ascii="Times New Roman" w:eastAsia="宋体" w:hAnsi="Times New Roman" w:cs="Times New Roman"/>
          <w:kern w:val="0"/>
          <w:sz w:val="24"/>
          <w:szCs w:val="24"/>
        </w:rPr>
        <w:t>的可视面宜</w:t>
      </w:r>
      <w:r w:rsidRPr="004E6916">
        <w:rPr>
          <w:rFonts w:ascii="Times New Roman" w:eastAsia="宋体" w:hAnsi="Times New Roman" w:cs="Times New Roman"/>
          <w:kern w:val="0"/>
          <w:sz w:val="24"/>
          <w:szCs w:val="24"/>
        </w:rPr>
        <w:t>覆盖具有弹性的防火</w:t>
      </w:r>
      <w:r w:rsidR="00B97FAA" w:rsidRPr="004E6916">
        <w:rPr>
          <w:rFonts w:ascii="Times New Roman" w:eastAsia="宋体" w:hAnsi="Times New Roman" w:cs="Times New Roman"/>
          <w:kern w:val="0"/>
          <w:sz w:val="24"/>
          <w:szCs w:val="24"/>
        </w:rPr>
        <w:t>密封</w:t>
      </w:r>
      <w:r w:rsidRPr="004E6916">
        <w:rPr>
          <w:rFonts w:ascii="Times New Roman" w:eastAsia="宋体" w:hAnsi="Times New Roman" w:cs="Times New Roman"/>
          <w:kern w:val="0"/>
          <w:sz w:val="24"/>
          <w:szCs w:val="24"/>
        </w:rPr>
        <w:t>材料</w:t>
      </w:r>
      <w:r w:rsidR="00B97FAA" w:rsidRPr="004E6916">
        <w:rPr>
          <w:rFonts w:ascii="Times New Roman" w:eastAsia="宋体" w:hAnsi="Times New Roman" w:cs="Times New Roman"/>
          <w:kern w:val="0"/>
          <w:sz w:val="24"/>
          <w:szCs w:val="24"/>
        </w:rPr>
        <w:t>；</w:t>
      </w:r>
    </w:p>
    <w:p w14:paraId="7B6D877D" w14:textId="02AB8D31" w:rsidR="002029FB" w:rsidRPr="004E6916" w:rsidRDefault="002029FB" w:rsidP="00C55A61">
      <w:pPr>
        <w:spacing w:line="360" w:lineRule="auto"/>
        <w:ind w:leftChars="392" w:left="823"/>
        <w:contextualSpacing/>
        <w:rPr>
          <w:rFonts w:ascii="Times New Roman" w:eastAsia="宋体" w:hAnsi="Times New Roman" w:cs="Times New Roman"/>
          <w:sz w:val="24"/>
          <w:szCs w:val="24"/>
        </w:rPr>
      </w:pPr>
      <w:r w:rsidRPr="004E6916">
        <w:rPr>
          <w:rFonts w:ascii="Times New Roman" w:eastAsia="宋体" w:hAnsi="Times New Roman" w:cs="Times New Roman"/>
          <w:kern w:val="0"/>
          <w:sz w:val="24"/>
          <w:szCs w:val="24"/>
        </w:rPr>
        <w:t>2</w:t>
      </w:r>
      <w:r w:rsidRPr="004E6916">
        <w:rPr>
          <w:rFonts w:ascii="Times New Roman" w:eastAsia="宋体" w:hAnsi="Times New Roman" w:cs="Times New Roman"/>
          <w:kern w:val="0"/>
          <w:sz w:val="24"/>
          <w:szCs w:val="24"/>
        </w:rPr>
        <w:t>）</w:t>
      </w:r>
      <w:r w:rsidRPr="004E6916">
        <w:rPr>
          <w:rFonts w:ascii="Times New Roman" w:eastAsia="宋体" w:hAnsi="Times New Roman" w:cs="Times New Roman"/>
          <w:sz w:val="24"/>
          <w:szCs w:val="24"/>
        </w:rPr>
        <w:t>背衬材料</w:t>
      </w:r>
      <w:r w:rsidR="00B97FAA" w:rsidRPr="004E6916">
        <w:rPr>
          <w:rFonts w:ascii="Times New Roman" w:eastAsia="宋体" w:hAnsi="Times New Roman" w:cs="Times New Roman"/>
          <w:sz w:val="24"/>
          <w:szCs w:val="24"/>
        </w:rPr>
        <w:t>应</w:t>
      </w:r>
      <w:r w:rsidRPr="004E6916">
        <w:rPr>
          <w:rFonts w:ascii="Times New Roman" w:eastAsia="宋体" w:hAnsi="Times New Roman" w:cs="Times New Roman"/>
          <w:sz w:val="24"/>
          <w:szCs w:val="24"/>
        </w:rPr>
        <w:t>采用不燃材料承托</w:t>
      </w:r>
      <w:r w:rsidR="00B97FAA" w:rsidRPr="004E6916">
        <w:rPr>
          <w:rFonts w:ascii="Times New Roman" w:eastAsia="宋体" w:hAnsi="Times New Roman" w:cs="Times New Roman"/>
          <w:sz w:val="24"/>
          <w:szCs w:val="24"/>
        </w:rPr>
        <w:t>支撑</w:t>
      </w:r>
      <w:r w:rsidRPr="004E6916">
        <w:rPr>
          <w:rFonts w:ascii="Times New Roman" w:eastAsia="宋体" w:hAnsi="Times New Roman" w:cs="Times New Roman"/>
          <w:sz w:val="24"/>
          <w:szCs w:val="24"/>
        </w:rPr>
        <w:t>。当承托材料采用镀锌钢板或</w:t>
      </w:r>
      <w:r w:rsidRPr="004E6916">
        <w:rPr>
          <w:rFonts w:ascii="Times New Roman" w:eastAsia="宋体" w:hAnsi="Times New Roman" w:cs="Times New Roman"/>
          <w:sz w:val="24"/>
          <w:szCs w:val="24"/>
          <w:shd w:val="clear" w:color="auto" w:fill="FFFFFF"/>
        </w:rPr>
        <w:t>不锈钢板</w:t>
      </w:r>
      <w:r w:rsidRPr="004E6916">
        <w:rPr>
          <w:rFonts w:ascii="Times New Roman" w:eastAsia="宋体" w:hAnsi="Times New Roman" w:cs="Times New Roman"/>
          <w:sz w:val="24"/>
          <w:szCs w:val="24"/>
        </w:rPr>
        <w:t>时，厚度不</w:t>
      </w:r>
      <w:r w:rsidR="00D909AA" w:rsidRPr="004E6916">
        <w:rPr>
          <w:rFonts w:ascii="Times New Roman" w:eastAsia="宋体" w:hAnsi="Times New Roman" w:cs="Times New Roman"/>
          <w:sz w:val="24"/>
          <w:szCs w:val="24"/>
        </w:rPr>
        <w:t>应小于</w:t>
      </w:r>
      <w:r w:rsidRPr="004E6916">
        <w:rPr>
          <w:rFonts w:ascii="Times New Roman" w:eastAsia="宋体" w:hAnsi="Times New Roman" w:cs="Times New Roman"/>
          <w:sz w:val="24"/>
          <w:szCs w:val="24"/>
        </w:rPr>
        <w:t>1.5mm</w:t>
      </w:r>
      <w:r w:rsidRPr="004E6916">
        <w:rPr>
          <w:rFonts w:ascii="Times New Roman" w:eastAsia="宋体" w:hAnsi="Times New Roman" w:cs="Times New Roman"/>
          <w:sz w:val="24"/>
          <w:szCs w:val="24"/>
        </w:rPr>
        <w:t>；当</w:t>
      </w:r>
      <w:r w:rsidR="00B97FAA" w:rsidRPr="004E6916">
        <w:rPr>
          <w:rFonts w:ascii="Times New Roman" w:eastAsia="宋体" w:hAnsi="Times New Roman" w:cs="Times New Roman"/>
          <w:sz w:val="24"/>
          <w:szCs w:val="24"/>
        </w:rPr>
        <w:t>承托材料</w:t>
      </w:r>
      <w:r w:rsidRPr="004E6916">
        <w:rPr>
          <w:rFonts w:ascii="Times New Roman" w:eastAsia="宋体" w:hAnsi="Times New Roman" w:cs="Times New Roman"/>
          <w:sz w:val="24"/>
          <w:szCs w:val="24"/>
        </w:rPr>
        <w:t>采用不燃无机复合板时，</w:t>
      </w:r>
      <w:r w:rsidR="00D909AA" w:rsidRPr="004E6916">
        <w:rPr>
          <w:rFonts w:ascii="Times New Roman" w:eastAsia="宋体" w:hAnsi="Times New Roman" w:cs="Times New Roman"/>
          <w:sz w:val="24"/>
          <w:szCs w:val="24"/>
        </w:rPr>
        <w:t>除应</w:t>
      </w:r>
      <w:r w:rsidRPr="004E6916">
        <w:rPr>
          <w:rFonts w:ascii="Times New Roman" w:eastAsia="宋体" w:hAnsi="Times New Roman" w:cs="Times New Roman"/>
          <w:sz w:val="24"/>
          <w:szCs w:val="24"/>
        </w:rPr>
        <w:t>符合现行国家标准《不燃无机复合板》</w:t>
      </w:r>
      <w:r w:rsidR="00D909AA" w:rsidRPr="004E6916">
        <w:rPr>
          <w:rFonts w:ascii="Times New Roman" w:eastAsia="宋体" w:hAnsi="Times New Roman" w:cs="Times New Roman"/>
          <w:sz w:val="24"/>
          <w:szCs w:val="24"/>
        </w:rPr>
        <w:t>GB/T 25970</w:t>
      </w:r>
      <w:r w:rsidR="00D909AA" w:rsidRPr="004E6916">
        <w:rPr>
          <w:rFonts w:ascii="Times New Roman" w:eastAsia="宋体" w:hAnsi="Times New Roman" w:cs="Times New Roman"/>
          <w:sz w:val="24"/>
          <w:szCs w:val="24"/>
        </w:rPr>
        <w:t>的要求外，</w:t>
      </w:r>
      <w:r w:rsidRPr="004E6916">
        <w:rPr>
          <w:rFonts w:ascii="Times New Roman" w:eastAsia="宋体" w:hAnsi="Times New Roman" w:cs="Times New Roman"/>
          <w:sz w:val="24"/>
          <w:szCs w:val="24"/>
        </w:rPr>
        <w:t>名义密度不</w:t>
      </w:r>
      <w:r w:rsidR="00D909AA" w:rsidRPr="004E6916">
        <w:rPr>
          <w:rFonts w:ascii="Times New Roman" w:eastAsia="宋体" w:hAnsi="Times New Roman" w:cs="Times New Roman"/>
          <w:sz w:val="24"/>
          <w:szCs w:val="24"/>
        </w:rPr>
        <w:t>应</w:t>
      </w:r>
      <w:r w:rsidRPr="004E6916">
        <w:rPr>
          <w:rFonts w:ascii="Times New Roman" w:eastAsia="宋体" w:hAnsi="Times New Roman" w:cs="Times New Roman"/>
          <w:sz w:val="24"/>
          <w:szCs w:val="24"/>
        </w:rPr>
        <w:t>小于</w:t>
      </w:r>
      <w:r w:rsidRPr="004E6916">
        <w:rPr>
          <w:rFonts w:ascii="Times New Roman" w:eastAsia="宋体" w:hAnsi="Times New Roman" w:cs="Times New Roman"/>
          <w:sz w:val="24"/>
          <w:szCs w:val="24"/>
        </w:rPr>
        <w:t>1.5</w:t>
      </w:r>
      <w:r w:rsidR="00D909AA" w:rsidRPr="004E6916">
        <w:rPr>
          <w:rFonts w:ascii="Times New Roman" w:eastAsia="宋体" w:hAnsi="Times New Roman" w:cs="Times New Roman"/>
          <w:sz w:val="24"/>
          <w:szCs w:val="24"/>
        </w:rPr>
        <w:t>，</w:t>
      </w:r>
      <w:r w:rsidRPr="004E6916">
        <w:rPr>
          <w:rFonts w:ascii="Times New Roman" w:eastAsia="宋体" w:hAnsi="Times New Roman" w:cs="Times New Roman"/>
          <w:sz w:val="24"/>
          <w:szCs w:val="24"/>
        </w:rPr>
        <w:t>厚度不</w:t>
      </w:r>
      <w:r w:rsidR="00D909AA" w:rsidRPr="004E6916">
        <w:rPr>
          <w:rFonts w:ascii="Times New Roman" w:eastAsia="宋体" w:hAnsi="Times New Roman" w:cs="Times New Roman"/>
          <w:sz w:val="24"/>
          <w:szCs w:val="24"/>
        </w:rPr>
        <w:t>应</w:t>
      </w:r>
      <w:r w:rsidRPr="004E6916">
        <w:rPr>
          <w:rFonts w:ascii="Times New Roman" w:eastAsia="宋体" w:hAnsi="Times New Roman" w:cs="Times New Roman"/>
          <w:sz w:val="24"/>
          <w:szCs w:val="24"/>
        </w:rPr>
        <w:t>小于</w:t>
      </w:r>
      <w:r w:rsidRPr="004E6916">
        <w:rPr>
          <w:rFonts w:ascii="Times New Roman" w:eastAsia="宋体" w:hAnsi="Times New Roman" w:cs="Times New Roman"/>
          <w:sz w:val="24"/>
          <w:szCs w:val="24"/>
        </w:rPr>
        <w:t>10mm</w:t>
      </w:r>
      <w:r w:rsidRPr="004E6916">
        <w:rPr>
          <w:rFonts w:ascii="Times New Roman" w:eastAsia="宋体" w:hAnsi="Times New Roman" w:cs="Times New Roman"/>
          <w:sz w:val="24"/>
          <w:szCs w:val="24"/>
        </w:rPr>
        <w:t>；</w:t>
      </w:r>
    </w:p>
    <w:p w14:paraId="33F3CCE8" w14:textId="3BA8215E" w:rsidR="002029FB" w:rsidRPr="004E6916" w:rsidRDefault="002029FB" w:rsidP="00C55A61">
      <w:pPr>
        <w:spacing w:line="360" w:lineRule="auto"/>
        <w:ind w:leftChars="392" w:left="823"/>
        <w:contextualSpacing/>
        <w:rPr>
          <w:rFonts w:ascii="Times New Roman" w:eastAsia="宋体" w:hAnsi="Times New Roman" w:cs="Times New Roman"/>
          <w:kern w:val="0"/>
          <w:sz w:val="24"/>
          <w:szCs w:val="24"/>
        </w:rPr>
      </w:pPr>
      <w:r w:rsidRPr="004E6916">
        <w:rPr>
          <w:rFonts w:ascii="Times New Roman" w:eastAsia="宋体" w:hAnsi="Times New Roman" w:cs="Times New Roman"/>
          <w:sz w:val="24"/>
          <w:szCs w:val="24"/>
        </w:rPr>
        <w:t>3</w:t>
      </w:r>
      <w:r w:rsidRPr="004E6916">
        <w:rPr>
          <w:rFonts w:ascii="Times New Roman" w:eastAsia="宋体" w:hAnsi="Times New Roman" w:cs="Times New Roman"/>
          <w:sz w:val="24"/>
          <w:szCs w:val="24"/>
        </w:rPr>
        <w:t>）</w:t>
      </w:r>
      <w:r w:rsidR="00F3645A" w:rsidRPr="004E6916">
        <w:rPr>
          <w:rFonts w:ascii="Times New Roman" w:eastAsia="宋体" w:hAnsi="Times New Roman" w:cs="Times New Roman"/>
          <w:sz w:val="24"/>
          <w:szCs w:val="24"/>
        </w:rPr>
        <w:t>封堵部位的</w:t>
      </w:r>
      <w:r w:rsidRPr="004E6916">
        <w:rPr>
          <w:rFonts w:ascii="Times New Roman" w:eastAsia="宋体" w:hAnsi="Times New Roman" w:cs="Times New Roman"/>
          <w:sz w:val="24"/>
          <w:szCs w:val="24"/>
        </w:rPr>
        <w:t>连接缝隙，应采用</w:t>
      </w:r>
      <w:r w:rsidR="00F3645A" w:rsidRPr="004E6916">
        <w:rPr>
          <w:rFonts w:ascii="Times New Roman" w:eastAsia="宋体" w:hAnsi="Times New Roman" w:cs="Times New Roman"/>
          <w:sz w:val="24"/>
          <w:szCs w:val="24"/>
        </w:rPr>
        <w:t>满足耐火极限、耐久性、粘结性及变性能力要求的</w:t>
      </w:r>
      <w:r w:rsidRPr="004E6916">
        <w:rPr>
          <w:rFonts w:ascii="Times New Roman" w:eastAsia="宋体" w:hAnsi="Times New Roman" w:cs="Times New Roman"/>
          <w:sz w:val="24"/>
          <w:szCs w:val="24"/>
        </w:rPr>
        <w:t>材料</w:t>
      </w:r>
      <w:r w:rsidR="00F3645A" w:rsidRPr="004E6916">
        <w:rPr>
          <w:rFonts w:ascii="Times New Roman" w:eastAsia="宋体" w:hAnsi="Times New Roman" w:cs="Times New Roman"/>
          <w:sz w:val="24"/>
          <w:szCs w:val="24"/>
        </w:rPr>
        <w:t>密封。当采用防火密封胶或</w:t>
      </w:r>
      <w:r w:rsidR="00F3645A" w:rsidRPr="004E6916">
        <w:rPr>
          <w:rFonts w:ascii="Times New Roman" w:eastAsia="宋体" w:hAnsi="Times New Roman" w:cs="Times New Roman"/>
          <w:sz w:val="24"/>
          <w:szCs w:val="24"/>
          <w:shd w:val="clear" w:color="auto" w:fill="FFFFFF"/>
        </w:rPr>
        <w:t>建筑用阻燃密封胶</w:t>
      </w:r>
      <w:r w:rsidR="00F3645A" w:rsidRPr="004E6916">
        <w:rPr>
          <w:rFonts w:ascii="Times New Roman" w:eastAsia="宋体" w:hAnsi="Times New Roman" w:cs="Times New Roman"/>
          <w:sz w:val="24"/>
          <w:szCs w:val="24"/>
        </w:rPr>
        <w:t>时，</w:t>
      </w:r>
      <w:r w:rsidRPr="004E6916">
        <w:rPr>
          <w:rFonts w:ascii="Times New Roman" w:eastAsia="宋体" w:hAnsi="Times New Roman" w:cs="Times New Roman"/>
          <w:sz w:val="24"/>
          <w:szCs w:val="24"/>
          <w:shd w:val="clear" w:color="auto" w:fill="FFFFFF"/>
        </w:rPr>
        <w:t>应符合《防火封堵材料》</w:t>
      </w:r>
      <w:r w:rsidRPr="004E6916">
        <w:rPr>
          <w:rFonts w:ascii="Times New Roman" w:eastAsia="宋体" w:hAnsi="Times New Roman" w:cs="Times New Roman"/>
          <w:sz w:val="24"/>
          <w:szCs w:val="24"/>
          <w:shd w:val="clear" w:color="auto" w:fill="FFFFFF"/>
        </w:rPr>
        <w:t>GB 23864</w:t>
      </w:r>
      <w:r w:rsidR="00F3645A" w:rsidRPr="004E6916">
        <w:rPr>
          <w:rFonts w:ascii="Times New Roman" w:eastAsia="宋体" w:hAnsi="Times New Roman" w:cs="Times New Roman"/>
          <w:sz w:val="24"/>
          <w:szCs w:val="24"/>
          <w:shd w:val="clear" w:color="auto" w:fill="FFFFFF"/>
        </w:rPr>
        <w:t>或《建筑用阻燃密封胶》</w:t>
      </w:r>
      <w:r w:rsidR="00F3645A" w:rsidRPr="004E6916">
        <w:rPr>
          <w:rFonts w:ascii="Times New Roman" w:eastAsia="宋体" w:hAnsi="Times New Roman" w:cs="Times New Roman"/>
          <w:sz w:val="24"/>
          <w:szCs w:val="24"/>
          <w:shd w:val="clear" w:color="auto" w:fill="FFFFFF"/>
        </w:rPr>
        <w:t>GB</w:t>
      </w:r>
      <w:r w:rsidR="00F3645A" w:rsidRPr="004E6916">
        <w:rPr>
          <w:rFonts w:ascii="Times New Roman" w:eastAsia="宋体" w:hAnsi="Times New Roman" w:cs="Times New Roman"/>
          <w:sz w:val="24"/>
          <w:szCs w:val="24"/>
          <w:shd w:val="clear" w:color="auto" w:fill="FFFFFF"/>
        </w:rPr>
        <w:t>／</w:t>
      </w:r>
      <w:r w:rsidR="00F3645A" w:rsidRPr="004E6916">
        <w:rPr>
          <w:rFonts w:ascii="Times New Roman" w:eastAsia="宋体" w:hAnsi="Times New Roman" w:cs="Times New Roman"/>
          <w:sz w:val="24"/>
          <w:szCs w:val="24"/>
          <w:shd w:val="clear" w:color="auto" w:fill="FFFFFF"/>
        </w:rPr>
        <w:t>T 24267</w:t>
      </w:r>
      <w:r w:rsidR="00F3645A" w:rsidRPr="004E6916">
        <w:rPr>
          <w:rFonts w:ascii="Times New Roman" w:eastAsia="宋体" w:hAnsi="Times New Roman" w:cs="Times New Roman"/>
          <w:sz w:val="24"/>
          <w:szCs w:val="24"/>
          <w:shd w:val="clear" w:color="auto" w:fill="FFFFFF"/>
        </w:rPr>
        <w:t>的</w:t>
      </w:r>
      <w:r w:rsidRPr="004E6916">
        <w:rPr>
          <w:rFonts w:ascii="Times New Roman" w:eastAsia="宋体" w:hAnsi="Times New Roman" w:cs="Times New Roman"/>
          <w:sz w:val="24"/>
          <w:szCs w:val="24"/>
          <w:shd w:val="clear" w:color="auto" w:fill="FFFFFF"/>
        </w:rPr>
        <w:t>规定</w:t>
      </w:r>
      <w:r w:rsidR="00F3645A" w:rsidRPr="004E6916">
        <w:rPr>
          <w:rFonts w:ascii="Times New Roman" w:eastAsia="宋体" w:hAnsi="Times New Roman" w:cs="Times New Roman"/>
          <w:sz w:val="24"/>
          <w:szCs w:val="24"/>
          <w:shd w:val="clear" w:color="auto" w:fill="FFFFFF"/>
        </w:rPr>
        <w:t>，且胶体深度不应小于</w:t>
      </w:r>
      <w:r w:rsidR="00F3645A" w:rsidRPr="004E6916">
        <w:rPr>
          <w:rFonts w:ascii="Times New Roman" w:eastAsia="宋体" w:hAnsi="Times New Roman" w:cs="Times New Roman"/>
          <w:sz w:val="24"/>
          <w:szCs w:val="24"/>
          <w:shd w:val="clear" w:color="auto" w:fill="FFFFFF"/>
        </w:rPr>
        <w:t>15mm</w:t>
      </w:r>
      <w:r w:rsidR="00F3645A" w:rsidRPr="004E6916">
        <w:rPr>
          <w:rFonts w:ascii="Times New Roman" w:eastAsia="宋体" w:hAnsi="Times New Roman" w:cs="Times New Roman"/>
          <w:sz w:val="24"/>
          <w:szCs w:val="24"/>
          <w:shd w:val="clear" w:color="auto" w:fill="FFFFFF"/>
        </w:rPr>
        <w:t>；</w:t>
      </w:r>
      <w:r w:rsidRPr="004E6916">
        <w:rPr>
          <w:rFonts w:ascii="Times New Roman" w:eastAsia="宋体" w:hAnsi="Times New Roman" w:cs="Times New Roman"/>
          <w:sz w:val="24"/>
          <w:szCs w:val="24"/>
        </w:rPr>
        <w:t>当采用防火漆时，</w:t>
      </w:r>
      <w:r w:rsidRPr="004E6916">
        <w:rPr>
          <w:rFonts w:ascii="Times New Roman" w:eastAsia="宋体" w:hAnsi="Times New Roman" w:cs="Times New Roman"/>
          <w:kern w:val="0"/>
          <w:sz w:val="24"/>
          <w:szCs w:val="24"/>
        </w:rPr>
        <w:t>涂覆厚度不宜小于</w:t>
      </w:r>
      <w:r w:rsidRPr="004E6916">
        <w:rPr>
          <w:rFonts w:ascii="Times New Roman" w:eastAsia="宋体" w:hAnsi="Times New Roman" w:cs="Times New Roman"/>
          <w:kern w:val="0"/>
          <w:sz w:val="24"/>
          <w:szCs w:val="24"/>
        </w:rPr>
        <w:t>3mm</w:t>
      </w:r>
      <w:r w:rsidRPr="004E6916">
        <w:rPr>
          <w:rFonts w:ascii="Times New Roman" w:eastAsia="宋体" w:hAnsi="Times New Roman" w:cs="Times New Roman"/>
          <w:kern w:val="0"/>
          <w:sz w:val="24"/>
          <w:szCs w:val="24"/>
        </w:rPr>
        <w:t>，干厚度不</w:t>
      </w:r>
      <w:r w:rsidR="00F3645A" w:rsidRPr="004E6916">
        <w:rPr>
          <w:rFonts w:ascii="Times New Roman" w:eastAsia="宋体" w:hAnsi="Times New Roman" w:cs="Times New Roman"/>
          <w:kern w:val="0"/>
          <w:sz w:val="24"/>
          <w:szCs w:val="24"/>
        </w:rPr>
        <w:t>应</w:t>
      </w:r>
      <w:r w:rsidRPr="004E6916">
        <w:rPr>
          <w:rFonts w:ascii="Times New Roman" w:eastAsia="宋体" w:hAnsi="Times New Roman" w:cs="Times New Roman"/>
          <w:kern w:val="0"/>
          <w:sz w:val="24"/>
          <w:szCs w:val="24"/>
        </w:rPr>
        <w:t>小于</w:t>
      </w:r>
      <w:r w:rsidRPr="004E6916">
        <w:rPr>
          <w:rFonts w:ascii="Times New Roman" w:eastAsia="宋体" w:hAnsi="Times New Roman" w:cs="Times New Roman"/>
          <w:kern w:val="0"/>
          <w:sz w:val="24"/>
          <w:szCs w:val="24"/>
        </w:rPr>
        <w:t>2mm</w:t>
      </w:r>
      <w:r w:rsidRPr="004E6916">
        <w:rPr>
          <w:rFonts w:ascii="Times New Roman" w:eastAsia="宋体" w:hAnsi="Times New Roman" w:cs="Times New Roman"/>
          <w:kern w:val="0"/>
          <w:sz w:val="24"/>
          <w:szCs w:val="24"/>
        </w:rPr>
        <w:t>；</w:t>
      </w:r>
      <w:r w:rsidR="00F3645A" w:rsidRPr="004E6916">
        <w:rPr>
          <w:rFonts w:ascii="Times New Roman" w:eastAsia="宋体" w:hAnsi="Times New Roman" w:cs="Times New Roman"/>
          <w:kern w:val="0"/>
          <w:sz w:val="24"/>
          <w:szCs w:val="24"/>
        </w:rPr>
        <w:t xml:space="preserve"> </w:t>
      </w:r>
    </w:p>
    <w:p w14:paraId="2B08BBEC" w14:textId="710CF662" w:rsidR="002029FB" w:rsidRPr="004E6916" w:rsidRDefault="002029FB" w:rsidP="00C55A61">
      <w:pPr>
        <w:spacing w:line="360" w:lineRule="auto"/>
        <w:ind w:leftChars="392" w:left="823"/>
        <w:contextualSpacing/>
        <w:rPr>
          <w:rFonts w:ascii="Times New Roman" w:eastAsia="宋体" w:hAnsi="Times New Roman" w:cs="Times New Roman"/>
          <w:kern w:val="0"/>
          <w:sz w:val="24"/>
          <w:szCs w:val="24"/>
        </w:rPr>
      </w:pPr>
      <w:r w:rsidRPr="004E6916">
        <w:rPr>
          <w:rFonts w:ascii="Times New Roman" w:eastAsia="宋体" w:hAnsi="Times New Roman" w:cs="Times New Roman"/>
          <w:kern w:val="0"/>
          <w:sz w:val="24"/>
          <w:szCs w:val="24"/>
        </w:rPr>
        <w:t>4</w:t>
      </w:r>
      <w:r w:rsidRPr="004E6916">
        <w:rPr>
          <w:rFonts w:ascii="Times New Roman" w:eastAsia="宋体" w:hAnsi="Times New Roman" w:cs="Times New Roman"/>
          <w:kern w:val="0"/>
          <w:sz w:val="24"/>
          <w:szCs w:val="24"/>
        </w:rPr>
        <w:t>）可以采用钢质结构支撑防火板材作为防火封堵时，钢质支撑结构应固定在</w:t>
      </w:r>
      <w:r w:rsidRPr="004E6916">
        <w:rPr>
          <w:rFonts w:ascii="Times New Roman" w:eastAsia="宋体" w:hAnsi="Times New Roman" w:cs="Times New Roman"/>
          <w:sz w:val="24"/>
          <w:szCs w:val="24"/>
        </w:rPr>
        <w:t>建筑主体结构上，并应形成独立、稳定的结构；防火板材应完全覆盖钢质支撑结构，并应与建筑主体结构形成完整、封闭的封堵结构。</w:t>
      </w:r>
    </w:p>
    <w:p w14:paraId="2DE75526" w14:textId="03A2FC21" w:rsidR="00DC7A50" w:rsidRPr="004E6916" w:rsidRDefault="00D178C5"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7.3.</w:t>
      </w:r>
      <w:r w:rsidR="00936539" w:rsidRPr="004E6916">
        <w:rPr>
          <w:rFonts w:ascii="Times New Roman" w:eastAsia="宋体" w:hAnsi="Times New Roman" w:cs="Times New Roman"/>
          <w:sz w:val="24"/>
          <w:szCs w:val="24"/>
        </w:rPr>
        <w:t>6</w:t>
      </w:r>
      <w:r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双层</w:t>
      </w:r>
      <w:proofErr w:type="gramStart"/>
      <w:r w:rsidRPr="004E6916">
        <w:rPr>
          <w:rFonts w:ascii="Times New Roman" w:eastAsia="宋体" w:hAnsi="Times New Roman" w:cs="Times New Roman"/>
          <w:sz w:val="24"/>
          <w:szCs w:val="24"/>
        </w:rPr>
        <w:t>幕墙</w:t>
      </w:r>
      <w:r w:rsidR="00E67D62" w:rsidRPr="004E6916">
        <w:rPr>
          <w:rFonts w:ascii="Times New Roman" w:eastAsia="宋体" w:hAnsi="Times New Roman" w:cs="Times New Roman"/>
          <w:sz w:val="24"/>
          <w:szCs w:val="24"/>
        </w:rPr>
        <w:t>除</w:t>
      </w:r>
      <w:proofErr w:type="gramEnd"/>
      <w:r w:rsidR="00E67D62" w:rsidRPr="004E6916">
        <w:rPr>
          <w:rFonts w:ascii="Times New Roman" w:eastAsia="宋体" w:hAnsi="Times New Roman" w:cs="Times New Roman"/>
          <w:sz w:val="24"/>
          <w:szCs w:val="24"/>
        </w:rPr>
        <w:t>内层幕墙应符合建筑幕墙</w:t>
      </w:r>
      <w:r w:rsidR="00DC7A50" w:rsidRPr="004E6916">
        <w:rPr>
          <w:rFonts w:ascii="Times New Roman" w:eastAsia="宋体" w:hAnsi="Times New Roman" w:cs="Times New Roman"/>
          <w:sz w:val="24"/>
          <w:szCs w:val="24"/>
        </w:rPr>
        <w:t>防火构造设计</w:t>
      </w:r>
      <w:r w:rsidR="00E67D62" w:rsidRPr="004E6916">
        <w:rPr>
          <w:rFonts w:ascii="Times New Roman" w:eastAsia="宋体" w:hAnsi="Times New Roman" w:cs="Times New Roman"/>
          <w:sz w:val="24"/>
          <w:szCs w:val="24"/>
        </w:rPr>
        <w:t>要求外，尚</w:t>
      </w:r>
      <w:r w:rsidR="00DC7A50" w:rsidRPr="004E6916">
        <w:rPr>
          <w:rFonts w:ascii="Times New Roman" w:eastAsia="宋体" w:hAnsi="Times New Roman" w:cs="Times New Roman"/>
          <w:sz w:val="24"/>
          <w:szCs w:val="24"/>
        </w:rPr>
        <w:t>应满足下列规定：</w:t>
      </w:r>
    </w:p>
    <w:p w14:paraId="4AF341FE" w14:textId="43C337A7" w:rsidR="00DC7A50" w:rsidRPr="004E6916" w:rsidRDefault="00DC7A50" w:rsidP="00C55A61">
      <w:pPr>
        <w:spacing w:line="360" w:lineRule="auto"/>
        <w:ind w:firstLineChars="200" w:firstLine="480"/>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00D178C5" w:rsidRPr="004E6916">
        <w:rPr>
          <w:rFonts w:ascii="Times New Roman" w:eastAsia="宋体" w:hAnsi="Times New Roman" w:cs="Times New Roman"/>
          <w:sz w:val="24"/>
          <w:szCs w:val="24"/>
        </w:rPr>
        <w:t>内</w:t>
      </w:r>
      <w:r w:rsidRPr="004E6916">
        <w:rPr>
          <w:rFonts w:ascii="Times New Roman" w:eastAsia="宋体" w:hAnsi="Times New Roman" w:cs="Times New Roman"/>
          <w:sz w:val="24"/>
          <w:szCs w:val="24"/>
        </w:rPr>
        <w:t>、</w:t>
      </w:r>
      <w:r w:rsidR="00D178C5" w:rsidRPr="004E6916">
        <w:rPr>
          <w:rFonts w:ascii="Times New Roman" w:eastAsia="宋体" w:hAnsi="Times New Roman" w:cs="Times New Roman"/>
          <w:sz w:val="24"/>
          <w:szCs w:val="24"/>
        </w:rPr>
        <w:t>外层幕墙之间的金属支撑结构的耐火极限不应低于</w:t>
      </w:r>
      <w:r w:rsidR="00D178C5" w:rsidRPr="004E6916">
        <w:rPr>
          <w:rFonts w:ascii="Times New Roman" w:eastAsia="宋体" w:hAnsi="Times New Roman" w:cs="Times New Roman"/>
          <w:sz w:val="24"/>
          <w:szCs w:val="24"/>
        </w:rPr>
        <w:t>1.0h</w:t>
      </w:r>
      <w:r w:rsidR="00453EC1" w:rsidRPr="004E6916">
        <w:rPr>
          <w:rFonts w:ascii="Times New Roman" w:eastAsia="宋体" w:hAnsi="Times New Roman" w:cs="Times New Roman"/>
          <w:sz w:val="24"/>
          <w:szCs w:val="24"/>
        </w:rPr>
        <w:t>；</w:t>
      </w:r>
    </w:p>
    <w:p w14:paraId="38E2B384" w14:textId="2A4C679E" w:rsidR="00D178C5" w:rsidRPr="004E6916" w:rsidRDefault="00DC7A50" w:rsidP="00C55A61">
      <w:pPr>
        <w:spacing w:line="360" w:lineRule="auto"/>
        <w:ind w:firstLineChars="200" w:firstLine="480"/>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00D178C5" w:rsidRPr="004E6916">
        <w:rPr>
          <w:rFonts w:ascii="Times New Roman" w:eastAsia="宋体" w:hAnsi="Times New Roman" w:cs="Times New Roman"/>
          <w:sz w:val="24"/>
          <w:szCs w:val="24"/>
        </w:rPr>
        <w:t>空气间层内的防火设计应符合下列规定：</w:t>
      </w:r>
    </w:p>
    <w:p w14:paraId="6DB32278" w14:textId="7CB7188B" w:rsidR="00D178C5" w:rsidRPr="004E6916" w:rsidRDefault="00D178C5" w:rsidP="00C55A61">
      <w:pPr>
        <w:spacing w:line="360" w:lineRule="auto"/>
        <w:ind w:firstLineChars="400" w:firstLine="960"/>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1</w:t>
      </w:r>
      <w:r w:rsidR="00DC7A50" w:rsidRPr="004E6916">
        <w:rPr>
          <w:rFonts w:ascii="Times New Roman" w:eastAsia="宋体" w:hAnsi="Times New Roman" w:cs="Times New Roman"/>
          <w:sz w:val="24"/>
          <w:szCs w:val="24"/>
        </w:rPr>
        <w:t>）</w:t>
      </w:r>
      <w:r w:rsidRPr="004E6916">
        <w:rPr>
          <w:rFonts w:ascii="Times New Roman" w:eastAsia="宋体" w:hAnsi="Times New Roman" w:cs="Times New Roman"/>
          <w:sz w:val="24"/>
          <w:szCs w:val="24"/>
        </w:rPr>
        <w:t>单楼层式双层幕墙应在每层设置层间幕墙防火封堵构造</w:t>
      </w:r>
      <w:r w:rsidR="00453EC1" w:rsidRPr="004E6916">
        <w:rPr>
          <w:rFonts w:ascii="Times New Roman" w:eastAsia="宋体" w:hAnsi="Times New Roman" w:cs="Times New Roman"/>
          <w:sz w:val="24"/>
          <w:szCs w:val="24"/>
        </w:rPr>
        <w:t>；</w:t>
      </w:r>
    </w:p>
    <w:p w14:paraId="4709704C" w14:textId="6AB866A6" w:rsidR="00D178C5" w:rsidRPr="004E6916" w:rsidRDefault="00D178C5" w:rsidP="00C55A61">
      <w:pPr>
        <w:spacing w:line="360" w:lineRule="auto"/>
        <w:ind w:leftChars="405" w:left="1172" w:hangingChars="134" w:hanging="322"/>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2</w:t>
      </w:r>
      <w:r w:rsidR="00DC7A50" w:rsidRPr="004E6916">
        <w:rPr>
          <w:rFonts w:ascii="Times New Roman" w:eastAsia="宋体" w:hAnsi="Times New Roman" w:cs="Times New Roman"/>
          <w:sz w:val="24"/>
          <w:szCs w:val="24"/>
        </w:rPr>
        <w:t>）</w:t>
      </w:r>
      <w:r w:rsidRPr="004E6916">
        <w:rPr>
          <w:rFonts w:ascii="Times New Roman" w:eastAsia="宋体" w:hAnsi="Times New Roman" w:cs="Times New Roman"/>
          <w:sz w:val="24"/>
          <w:szCs w:val="24"/>
        </w:rPr>
        <w:t>空气间层竖向高度为两个层高的多楼层式双层幕墙应在分隔层设置层间幕墙防火封堵构造，在非分隔层设置不燃性防火挑檐或幕墙防火封堵系统</w:t>
      </w:r>
      <w:r w:rsidR="00453EC1" w:rsidRPr="004E6916">
        <w:rPr>
          <w:rFonts w:ascii="Times New Roman" w:eastAsia="宋体" w:hAnsi="Times New Roman" w:cs="Times New Roman"/>
          <w:sz w:val="24"/>
          <w:szCs w:val="24"/>
        </w:rPr>
        <w:t>；</w:t>
      </w:r>
    </w:p>
    <w:p w14:paraId="0BE34AEC" w14:textId="7F4EBF81" w:rsidR="00D178C5" w:rsidRPr="004E6916" w:rsidRDefault="00D178C5" w:rsidP="00C55A61">
      <w:pPr>
        <w:spacing w:line="360" w:lineRule="auto"/>
        <w:ind w:leftChars="405" w:left="1172" w:hangingChars="134" w:hanging="322"/>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3</w:t>
      </w:r>
      <w:r w:rsidR="00DC7A50" w:rsidRPr="004E6916">
        <w:rPr>
          <w:rFonts w:ascii="Times New Roman" w:eastAsia="宋体" w:hAnsi="Times New Roman" w:cs="Times New Roman"/>
          <w:sz w:val="24"/>
          <w:szCs w:val="24"/>
        </w:rPr>
        <w:t>）</w:t>
      </w:r>
      <w:r w:rsidRPr="004E6916">
        <w:rPr>
          <w:rFonts w:ascii="Times New Roman" w:eastAsia="宋体" w:hAnsi="Times New Roman" w:cs="Times New Roman"/>
          <w:sz w:val="24"/>
          <w:szCs w:val="24"/>
        </w:rPr>
        <w:t>当建筑高度小于或等于</w:t>
      </w:r>
      <w:r w:rsidRPr="004E6916">
        <w:rPr>
          <w:rFonts w:ascii="Times New Roman" w:eastAsia="宋体" w:hAnsi="Times New Roman" w:cs="Times New Roman"/>
          <w:sz w:val="24"/>
          <w:szCs w:val="24"/>
        </w:rPr>
        <w:t>50</w:t>
      </w:r>
      <w:r w:rsidR="00453EC1"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m</w:t>
      </w:r>
      <w:r w:rsidRPr="004E6916">
        <w:rPr>
          <w:rFonts w:ascii="Times New Roman" w:eastAsia="宋体" w:hAnsi="Times New Roman" w:cs="Times New Roman"/>
          <w:sz w:val="24"/>
          <w:szCs w:val="24"/>
        </w:rPr>
        <w:t>的民用建筑采用空气间层竖向高度为两个以上层高的多楼层式双层幕墙时，应每三层设置一道层间幕墙防火封堵构造及两道不燃性防火挑檐或幕墙防火封堵系统</w:t>
      </w:r>
      <w:r w:rsidR="00453EC1" w:rsidRPr="004E6916">
        <w:rPr>
          <w:rFonts w:ascii="Times New Roman" w:eastAsia="宋体" w:hAnsi="Times New Roman" w:cs="Times New Roman"/>
          <w:sz w:val="24"/>
          <w:szCs w:val="24"/>
        </w:rPr>
        <w:t>；</w:t>
      </w:r>
    </w:p>
    <w:p w14:paraId="2A78978F" w14:textId="4B17A35C" w:rsidR="00D178C5" w:rsidRPr="004E6916" w:rsidRDefault="00D178C5" w:rsidP="00C55A61">
      <w:pPr>
        <w:spacing w:line="360" w:lineRule="auto"/>
        <w:ind w:leftChars="405" w:left="1172" w:hangingChars="134" w:hanging="322"/>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4</w:t>
      </w:r>
      <w:r w:rsidR="00DC7A50" w:rsidRPr="004E6916">
        <w:rPr>
          <w:rFonts w:ascii="Times New Roman" w:eastAsia="宋体" w:hAnsi="Times New Roman" w:cs="Times New Roman"/>
          <w:sz w:val="24"/>
          <w:szCs w:val="24"/>
        </w:rPr>
        <w:t>）</w:t>
      </w:r>
      <w:r w:rsidRPr="004E6916">
        <w:rPr>
          <w:rFonts w:ascii="Times New Roman" w:eastAsia="宋体" w:hAnsi="Times New Roman" w:cs="Times New Roman"/>
          <w:sz w:val="24"/>
          <w:szCs w:val="24"/>
        </w:rPr>
        <w:t>当建筑高度大于</w:t>
      </w:r>
      <w:r w:rsidRPr="004E6916">
        <w:rPr>
          <w:rFonts w:ascii="Times New Roman" w:eastAsia="宋体" w:hAnsi="Times New Roman" w:cs="Times New Roman"/>
          <w:sz w:val="24"/>
          <w:szCs w:val="24"/>
        </w:rPr>
        <w:t>50m</w:t>
      </w:r>
      <w:r w:rsidRPr="004E6916">
        <w:rPr>
          <w:rFonts w:ascii="Times New Roman" w:eastAsia="宋体" w:hAnsi="Times New Roman" w:cs="Times New Roman"/>
          <w:sz w:val="24"/>
          <w:szCs w:val="24"/>
        </w:rPr>
        <w:t>的民用建筑采用空气间层竖向高度为两个以上</w:t>
      </w:r>
      <w:r w:rsidRPr="004E6916">
        <w:rPr>
          <w:rFonts w:ascii="Times New Roman" w:eastAsia="宋体" w:hAnsi="Times New Roman" w:cs="Times New Roman"/>
          <w:sz w:val="24"/>
          <w:szCs w:val="24"/>
        </w:rPr>
        <w:lastRenderedPageBreak/>
        <w:t>层高的多楼层式双层幕墙时，应每两层设置一道层间幕墙防火封堵构造，间隔层应设置不燃性防火挑檐或幕墙防火封堵系统</w:t>
      </w:r>
      <w:r w:rsidR="00453EC1" w:rsidRPr="004E6916">
        <w:rPr>
          <w:rFonts w:ascii="Times New Roman" w:eastAsia="宋体" w:hAnsi="Times New Roman" w:cs="Times New Roman"/>
          <w:sz w:val="24"/>
          <w:szCs w:val="24"/>
        </w:rPr>
        <w:t>；</w:t>
      </w:r>
    </w:p>
    <w:p w14:paraId="535953B0" w14:textId="4EBB8115" w:rsidR="00D178C5" w:rsidRPr="004E6916" w:rsidRDefault="00DC7A50" w:rsidP="00C55A61">
      <w:pPr>
        <w:spacing w:line="360" w:lineRule="auto"/>
        <w:ind w:leftChars="203" w:left="748" w:hangingChars="134" w:hanging="322"/>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3</w:t>
      </w:r>
      <w:r w:rsidR="008C35EF"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双层幕墙空气间层内的防火挑檐，耐火极限不应低于</w:t>
      </w:r>
      <w:r w:rsidRPr="004E6916">
        <w:rPr>
          <w:rFonts w:ascii="Times New Roman" w:eastAsia="宋体" w:hAnsi="Times New Roman" w:cs="Times New Roman"/>
          <w:sz w:val="24"/>
          <w:szCs w:val="24"/>
        </w:rPr>
        <w:t>1.0h</w:t>
      </w:r>
      <w:r w:rsidRPr="004E6916">
        <w:rPr>
          <w:rFonts w:ascii="Times New Roman" w:eastAsia="宋体" w:hAnsi="Times New Roman" w:cs="Times New Roman"/>
          <w:sz w:val="24"/>
          <w:szCs w:val="24"/>
        </w:rPr>
        <w:t>。公共建筑双层幕墙的防火挑檐宽度不应小于</w:t>
      </w:r>
      <w:r w:rsidRPr="004E6916">
        <w:rPr>
          <w:rFonts w:ascii="Times New Roman" w:eastAsia="宋体" w:hAnsi="Times New Roman" w:cs="Times New Roman"/>
          <w:sz w:val="24"/>
          <w:szCs w:val="24"/>
        </w:rPr>
        <w:t>1.0m</w:t>
      </w:r>
      <w:r w:rsidRPr="004E6916">
        <w:rPr>
          <w:rFonts w:ascii="Times New Roman" w:eastAsia="宋体" w:hAnsi="Times New Roman" w:cs="Times New Roman"/>
          <w:sz w:val="24"/>
          <w:szCs w:val="24"/>
        </w:rPr>
        <w:t>，住宅建筑双层幕墙的防火挑檐宽度不应小于</w:t>
      </w:r>
      <w:r w:rsidRPr="004E6916">
        <w:rPr>
          <w:rFonts w:ascii="Times New Roman" w:eastAsia="宋体" w:hAnsi="Times New Roman" w:cs="Times New Roman"/>
          <w:sz w:val="24"/>
          <w:szCs w:val="24"/>
        </w:rPr>
        <w:t>0.6m</w:t>
      </w:r>
      <w:r w:rsidRPr="004E6916">
        <w:rPr>
          <w:rFonts w:ascii="Times New Roman" w:eastAsia="宋体" w:hAnsi="Times New Roman" w:cs="Times New Roman"/>
          <w:sz w:val="24"/>
          <w:szCs w:val="24"/>
        </w:rPr>
        <w:t>；防火挑檐的最小宽度不应小于内外层幕墙间距的</w:t>
      </w:r>
      <w:r w:rsidRPr="004E6916">
        <w:rPr>
          <w:rFonts w:ascii="Times New Roman" w:eastAsia="宋体" w:hAnsi="Times New Roman" w:cs="Times New Roman"/>
          <w:sz w:val="24"/>
          <w:szCs w:val="24"/>
        </w:rPr>
        <w:t>1/2</w:t>
      </w:r>
      <w:r w:rsidRPr="004E6916">
        <w:rPr>
          <w:rFonts w:ascii="Times New Roman" w:eastAsia="宋体" w:hAnsi="Times New Roman" w:cs="Times New Roman"/>
          <w:sz w:val="24"/>
          <w:szCs w:val="24"/>
        </w:rPr>
        <w:t>。防火挑檐的长度不应低于空气间层的长度</w:t>
      </w:r>
      <w:r w:rsidR="00453EC1" w:rsidRPr="004E6916">
        <w:rPr>
          <w:rFonts w:ascii="Times New Roman" w:eastAsia="宋体" w:hAnsi="Times New Roman" w:cs="Times New Roman"/>
          <w:sz w:val="24"/>
          <w:szCs w:val="24"/>
        </w:rPr>
        <w:t>；</w:t>
      </w:r>
    </w:p>
    <w:p w14:paraId="58E8E919" w14:textId="7E93C96B" w:rsidR="00D178C5" w:rsidRPr="004E6916" w:rsidRDefault="00DC7A50" w:rsidP="00C55A61">
      <w:pPr>
        <w:spacing w:line="360" w:lineRule="auto"/>
        <w:ind w:leftChars="203" w:left="748" w:hangingChars="134" w:hanging="322"/>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4</w:t>
      </w:r>
      <w:r w:rsidR="008C35EF"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双层幕墙空气间层内的幕墙防火封堵系统，耐火极限不应低于</w:t>
      </w:r>
      <w:r w:rsidRPr="004E6916">
        <w:rPr>
          <w:rFonts w:ascii="Times New Roman" w:eastAsia="宋体" w:hAnsi="Times New Roman" w:cs="Times New Roman"/>
          <w:sz w:val="24"/>
          <w:szCs w:val="24"/>
        </w:rPr>
        <w:t>1.0h</w:t>
      </w:r>
      <w:r w:rsidRPr="004E6916">
        <w:rPr>
          <w:rFonts w:ascii="Times New Roman" w:eastAsia="宋体" w:hAnsi="Times New Roman" w:cs="Times New Roman"/>
          <w:sz w:val="24"/>
          <w:szCs w:val="24"/>
        </w:rPr>
        <w:t>。幕墙防火封堵系统应能完整封闭空气间层</w:t>
      </w:r>
      <w:r w:rsidR="00453EC1" w:rsidRPr="004E6916">
        <w:rPr>
          <w:rFonts w:ascii="Times New Roman" w:eastAsia="宋体" w:hAnsi="Times New Roman" w:cs="Times New Roman"/>
          <w:sz w:val="24"/>
          <w:szCs w:val="24"/>
        </w:rPr>
        <w:t>；</w:t>
      </w:r>
    </w:p>
    <w:p w14:paraId="7A434436" w14:textId="39F8BA48" w:rsidR="00D178C5" w:rsidRPr="004E6916" w:rsidRDefault="00DC7A50" w:rsidP="00C55A61">
      <w:pPr>
        <w:spacing w:line="360" w:lineRule="auto"/>
        <w:ind w:leftChars="203" w:left="748" w:hangingChars="134" w:hanging="322"/>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5</w:t>
      </w:r>
      <w:r w:rsidR="008C35EF"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内通风双层幕墙的进出风口，以及位于幕墙防火封堵构造内的通风口，应设置乙级防火窗或防火阀，其中乙级防火窗应与火灾自动报警系统联动；</w:t>
      </w:r>
      <w:proofErr w:type="gramStart"/>
      <w:r w:rsidRPr="004E6916">
        <w:rPr>
          <w:rFonts w:ascii="Times New Roman" w:eastAsia="宋体" w:hAnsi="Times New Roman" w:cs="Times New Roman"/>
          <w:sz w:val="24"/>
          <w:szCs w:val="24"/>
        </w:rPr>
        <w:t>防火阀应与</w:t>
      </w:r>
      <w:proofErr w:type="gramEnd"/>
      <w:r w:rsidRPr="004E6916">
        <w:rPr>
          <w:rFonts w:ascii="Times New Roman" w:eastAsia="宋体" w:hAnsi="Times New Roman" w:cs="Times New Roman"/>
          <w:sz w:val="24"/>
          <w:szCs w:val="24"/>
        </w:rPr>
        <w:t>火灾自动报警系统联动或温度熔断自动关闭</w:t>
      </w:r>
      <w:r w:rsidR="00453EC1" w:rsidRPr="004E6916">
        <w:rPr>
          <w:rFonts w:ascii="Times New Roman" w:eastAsia="宋体" w:hAnsi="Times New Roman" w:cs="Times New Roman"/>
          <w:sz w:val="24"/>
          <w:szCs w:val="24"/>
        </w:rPr>
        <w:t>；</w:t>
      </w:r>
    </w:p>
    <w:p w14:paraId="019CCD8C" w14:textId="115AB1E4" w:rsidR="00D178C5" w:rsidRPr="004E6916" w:rsidRDefault="00DC7A50" w:rsidP="00C55A61">
      <w:pPr>
        <w:spacing w:line="360" w:lineRule="auto"/>
        <w:ind w:leftChars="203" w:left="748" w:hangingChars="134" w:hanging="322"/>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6</w:t>
      </w:r>
      <w:r w:rsidR="008C35EF"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用于双层幕墙强制通风的通风管道应符合现行国家标准《建筑设计防火规范》</w:t>
      </w:r>
      <w:r w:rsidRPr="004E6916">
        <w:rPr>
          <w:rFonts w:ascii="Times New Roman" w:eastAsia="宋体" w:hAnsi="Times New Roman" w:cs="Times New Roman"/>
          <w:sz w:val="24"/>
          <w:szCs w:val="24"/>
        </w:rPr>
        <w:t>GB 50016</w:t>
      </w:r>
      <w:r w:rsidRPr="004E6916">
        <w:rPr>
          <w:rFonts w:ascii="Times New Roman" w:eastAsia="宋体" w:hAnsi="Times New Roman" w:cs="Times New Roman"/>
          <w:sz w:val="24"/>
          <w:szCs w:val="24"/>
        </w:rPr>
        <w:t>的有关规定</w:t>
      </w:r>
      <w:r w:rsidR="00453EC1" w:rsidRPr="004E6916">
        <w:rPr>
          <w:rFonts w:ascii="Times New Roman" w:eastAsia="宋体" w:hAnsi="Times New Roman" w:cs="Times New Roman"/>
          <w:sz w:val="24"/>
          <w:szCs w:val="24"/>
        </w:rPr>
        <w:t>；</w:t>
      </w:r>
    </w:p>
    <w:p w14:paraId="778625FC" w14:textId="1307CA1D" w:rsidR="00D178C5" w:rsidRPr="004E6916" w:rsidRDefault="00DC7A50" w:rsidP="00C55A61">
      <w:pPr>
        <w:spacing w:line="360" w:lineRule="auto"/>
        <w:ind w:leftChars="203" w:left="748" w:hangingChars="134" w:hanging="322"/>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7</w:t>
      </w:r>
      <w:r w:rsidR="008C35EF"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双层幕墙空气间层内设置的电器设备应安装在不燃</w:t>
      </w:r>
      <w:proofErr w:type="gramStart"/>
      <w:r w:rsidRPr="004E6916">
        <w:rPr>
          <w:rFonts w:ascii="Times New Roman" w:eastAsia="宋体" w:hAnsi="Times New Roman" w:cs="Times New Roman"/>
          <w:sz w:val="24"/>
          <w:szCs w:val="24"/>
        </w:rPr>
        <w:t>性基层</w:t>
      </w:r>
      <w:proofErr w:type="gramEnd"/>
      <w:r w:rsidRPr="004E6916">
        <w:rPr>
          <w:rFonts w:ascii="Times New Roman" w:eastAsia="宋体" w:hAnsi="Times New Roman" w:cs="Times New Roman"/>
          <w:sz w:val="24"/>
          <w:szCs w:val="24"/>
        </w:rPr>
        <w:t>上，且应和难燃、可燃材料保持不小于</w:t>
      </w:r>
      <w:r w:rsidRPr="004E6916">
        <w:rPr>
          <w:rFonts w:ascii="Times New Roman" w:eastAsia="宋体" w:hAnsi="Times New Roman" w:cs="Times New Roman"/>
          <w:sz w:val="24"/>
          <w:szCs w:val="24"/>
        </w:rPr>
        <w:t>150mm</w:t>
      </w:r>
      <w:r w:rsidRPr="004E6916">
        <w:rPr>
          <w:rFonts w:ascii="Times New Roman" w:eastAsia="宋体" w:hAnsi="Times New Roman" w:cs="Times New Roman"/>
          <w:sz w:val="24"/>
          <w:szCs w:val="24"/>
        </w:rPr>
        <w:t>的距离。电气线路应采用金属导管保护。</w:t>
      </w:r>
    </w:p>
    <w:p w14:paraId="47AEF920" w14:textId="7EC46649" w:rsidR="00013D9B" w:rsidRPr="004E6916" w:rsidRDefault="00013D9B"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7.3.</w:t>
      </w:r>
      <w:r w:rsidR="00E67D62" w:rsidRPr="004E6916">
        <w:rPr>
          <w:rFonts w:ascii="Times New Roman" w:eastAsia="宋体" w:hAnsi="Times New Roman" w:cs="Times New Roman"/>
          <w:sz w:val="24"/>
          <w:szCs w:val="24"/>
        </w:rPr>
        <w:t>7</w:t>
      </w:r>
      <w:r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防火填充材料不应与幕墙玻璃直接接触，防火材料朝玻璃面处宜采用装饰材料覆盖。</w:t>
      </w:r>
    </w:p>
    <w:p w14:paraId="301C14E6" w14:textId="18EBC357" w:rsidR="00FB2510" w:rsidRPr="004E6916" w:rsidRDefault="00E67D62"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7.3.8  </w:t>
      </w:r>
      <w:r w:rsidRPr="004E6916">
        <w:rPr>
          <w:rFonts w:ascii="Times New Roman" w:eastAsia="宋体" w:hAnsi="Times New Roman" w:cs="Times New Roman"/>
          <w:sz w:val="24"/>
          <w:szCs w:val="24"/>
        </w:rPr>
        <w:t>当</w:t>
      </w:r>
      <w:r w:rsidR="00ED7C1C" w:rsidRPr="004E6916">
        <w:rPr>
          <w:rFonts w:ascii="Times New Roman" w:eastAsia="宋体" w:hAnsi="Times New Roman" w:cs="Times New Roman"/>
          <w:sz w:val="24"/>
          <w:szCs w:val="24"/>
        </w:rPr>
        <w:t>建筑的消防安全采用</w:t>
      </w:r>
      <w:r w:rsidRPr="004E6916">
        <w:rPr>
          <w:rFonts w:ascii="Times New Roman" w:eastAsia="宋体" w:hAnsi="Times New Roman" w:cs="Times New Roman"/>
          <w:sz w:val="24"/>
          <w:szCs w:val="24"/>
        </w:rPr>
        <w:t>性能化设计方法时，</w:t>
      </w:r>
      <w:r w:rsidR="00ED7C1C" w:rsidRPr="004E6916">
        <w:rPr>
          <w:rFonts w:ascii="Times New Roman" w:eastAsia="宋体" w:hAnsi="Times New Roman" w:cs="Times New Roman"/>
          <w:sz w:val="24"/>
          <w:szCs w:val="24"/>
        </w:rPr>
        <w:t>其建筑幕墙、采光顶或金属屋面，可根据具体构造形式，以及与主体结构的构造关系，采用性能化设计方法，实现防火性能要求。</w:t>
      </w:r>
    </w:p>
    <w:p w14:paraId="49A416C7" w14:textId="77777777" w:rsidR="00013D9B" w:rsidRPr="004E6916" w:rsidRDefault="00013D9B" w:rsidP="00A87B68">
      <w:pPr>
        <w:pStyle w:val="2"/>
        <w:spacing w:beforeLines="50" w:before="156" w:after="0" w:line="360" w:lineRule="auto"/>
        <w:jc w:val="center"/>
        <w:rPr>
          <w:rFonts w:ascii="Times New Roman" w:eastAsiaTheme="minorEastAsia" w:hAnsi="Times New Roman" w:cs="Times New Roman"/>
          <w:sz w:val="24"/>
          <w:szCs w:val="24"/>
        </w:rPr>
      </w:pPr>
      <w:bookmarkStart w:id="296" w:name="_Toc80086691"/>
      <w:bookmarkStart w:id="297" w:name="_Toc86651658"/>
      <w:bookmarkStart w:id="298" w:name="_Toc86743113"/>
      <w:bookmarkStart w:id="299" w:name="_Toc86743373"/>
      <w:bookmarkStart w:id="300" w:name="_Toc86743437"/>
      <w:bookmarkStart w:id="301" w:name="_Toc86745242"/>
      <w:bookmarkStart w:id="302" w:name="_Toc88235044"/>
      <w:bookmarkStart w:id="303" w:name="_Hlk77075946"/>
      <w:r w:rsidRPr="004E6916">
        <w:rPr>
          <w:rFonts w:ascii="Times New Roman" w:eastAsiaTheme="minorEastAsia" w:hAnsi="Times New Roman" w:cs="Times New Roman"/>
          <w:sz w:val="24"/>
          <w:szCs w:val="24"/>
        </w:rPr>
        <w:t xml:space="preserve">7.4  </w:t>
      </w:r>
      <w:r w:rsidRPr="004E6916">
        <w:rPr>
          <w:rFonts w:ascii="Times New Roman" w:eastAsiaTheme="minorEastAsia" w:hAnsi="Times New Roman" w:cs="Times New Roman"/>
          <w:sz w:val="24"/>
          <w:szCs w:val="24"/>
        </w:rPr>
        <w:t>密封构造</w:t>
      </w:r>
      <w:bookmarkEnd w:id="296"/>
      <w:bookmarkEnd w:id="297"/>
      <w:bookmarkEnd w:id="298"/>
      <w:bookmarkEnd w:id="299"/>
      <w:bookmarkEnd w:id="300"/>
      <w:bookmarkEnd w:id="301"/>
      <w:bookmarkEnd w:id="302"/>
    </w:p>
    <w:bookmarkEnd w:id="303"/>
    <w:p w14:paraId="370AA291" w14:textId="77777777" w:rsidR="00013D9B" w:rsidRPr="004E6916" w:rsidRDefault="00013D9B"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7.4.1  </w:t>
      </w:r>
      <w:r w:rsidRPr="004E6916">
        <w:rPr>
          <w:rFonts w:ascii="Times New Roman" w:eastAsia="宋体" w:hAnsi="Times New Roman" w:cs="Times New Roman"/>
          <w:sz w:val="24"/>
          <w:szCs w:val="24"/>
        </w:rPr>
        <w:t>建筑幕墙的密封构造分为干法密封和湿法密封。</w:t>
      </w:r>
    </w:p>
    <w:p w14:paraId="2E0B5916" w14:textId="77777777" w:rsidR="00013D9B" w:rsidRPr="004E6916" w:rsidRDefault="00013D9B" w:rsidP="00C55A61">
      <w:pPr>
        <w:widowControl/>
        <w:spacing w:line="360" w:lineRule="auto"/>
        <w:contextualSpacing/>
        <w:jc w:val="left"/>
        <w:rPr>
          <w:rFonts w:ascii="Times New Roman" w:eastAsia="宋体" w:hAnsi="Times New Roman" w:cs="Times New Roman"/>
          <w:sz w:val="24"/>
          <w:szCs w:val="24"/>
        </w:rPr>
      </w:pPr>
      <w:bookmarkStart w:id="304" w:name="_Hlk77075952"/>
      <w:r w:rsidRPr="004E6916">
        <w:rPr>
          <w:rFonts w:ascii="Times New Roman" w:eastAsia="宋体" w:hAnsi="Times New Roman" w:cs="Times New Roman"/>
          <w:sz w:val="24"/>
          <w:szCs w:val="24"/>
        </w:rPr>
        <w:t>7.4.2</w:t>
      </w:r>
      <w:bookmarkEnd w:id="304"/>
      <w:r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干法密封构造需在幕墙产生最大变形时能保证其有效性。</w:t>
      </w:r>
    </w:p>
    <w:p w14:paraId="0465749E" w14:textId="77777777" w:rsidR="00013D9B" w:rsidRPr="004E6916" w:rsidRDefault="00013D9B" w:rsidP="00C55A61">
      <w:pPr>
        <w:widowControl/>
        <w:spacing w:line="360" w:lineRule="auto"/>
        <w:contextualSpacing/>
        <w:jc w:val="left"/>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7.4.3  </w:t>
      </w:r>
      <w:r w:rsidRPr="004E6916">
        <w:rPr>
          <w:rFonts w:ascii="Times New Roman" w:eastAsia="宋体" w:hAnsi="Times New Roman" w:cs="Times New Roman"/>
          <w:sz w:val="24"/>
          <w:szCs w:val="24"/>
        </w:rPr>
        <w:t>湿法密封耐候胶的宽度和深度应满足最大变形量要求。</w:t>
      </w:r>
    </w:p>
    <w:p w14:paraId="433779C9" w14:textId="77777777" w:rsidR="00013D9B" w:rsidRPr="004E6916" w:rsidRDefault="00013D9B" w:rsidP="00A87B68">
      <w:pPr>
        <w:pStyle w:val="2"/>
        <w:spacing w:beforeLines="50" w:before="156" w:after="0" w:line="360" w:lineRule="auto"/>
        <w:jc w:val="center"/>
        <w:rPr>
          <w:rFonts w:ascii="Times New Roman" w:eastAsiaTheme="minorEastAsia" w:hAnsi="Times New Roman" w:cs="Times New Roman"/>
          <w:sz w:val="24"/>
          <w:szCs w:val="24"/>
        </w:rPr>
      </w:pPr>
      <w:bookmarkStart w:id="305" w:name="_Toc80086692"/>
      <w:bookmarkStart w:id="306" w:name="_Toc86651659"/>
      <w:bookmarkStart w:id="307" w:name="_Toc86743114"/>
      <w:bookmarkStart w:id="308" w:name="_Toc86743374"/>
      <w:bookmarkStart w:id="309" w:name="_Toc86743438"/>
      <w:bookmarkStart w:id="310" w:name="_Toc86745243"/>
      <w:bookmarkStart w:id="311" w:name="_Toc88235045"/>
      <w:r w:rsidRPr="004E6916">
        <w:rPr>
          <w:rFonts w:ascii="Times New Roman" w:eastAsiaTheme="minorEastAsia" w:hAnsi="Times New Roman" w:cs="Times New Roman"/>
          <w:sz w:val="24"/>
          <w:szCs w:val="24"/>
        </w:rPr>
        <w:t xml:space="preserve">7.5  </w:t>
      </w:r>
      <w:r w:rsidRPr="004E6916">
        <w:rPr>
          <w:rFonts w:ascii="Times New Roman" w:eastAsiaTheme="minorEastAsia" w:hAnsi="Times New Roman" w:cs="Times New Roman"/>
          <w:sz w:val="24"/>
          <w:szCs w:val="24"/>
        </w:rPr>
        <w:t>防排水构造</w:t>
      </w:r>
      <w:bookmarkEnd w:id="305"/>
      <w:bookmarkEnd w:id="306"/>
      <w:bookmarkEnd w:id="307"/>
      <w:bookmarkEnd w:id="308"/>
      <w:bookmarkEnd w:id="309"/>
      <w:bookmarkEnd w:id="310"/>
      <w:bookmarkEnd w:id="311"/>
    </w:p>
    <w:p w14:paraId="4247EA30" w14:textId="77777777" w:rsidR="00013D9B" w:rsidRPr="004E6916" w:rsidRDefault="00013D9B"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7.5.1  </w:t>
      </w:r>
      <w:r w:rsidRPr="004E6916">
        <w:rPr>
          <w:rFonts w:ascii="Times New Roman" w:eastAsia="宋体" w:hAnsi="Times New Roman" w:cs="Times New Roman"/>
          <w:sz w:val="24"/>
          <w:szCs w:val="24"/>
        </w:rPr>
        <w:t>单元幕的墙或</w:t>
      </w:r>
      <w:hyperlink r:id="rId28" w:tgtFrame="_blank" w:history="1">
        <w:r w:rsidRPr="004E6916">
          <w:rPr>
            <w:rFonts w:ascii="Times New Roman" w:eastAsia="宋体" w:hAnsi="Times New Roman" w:cs="Times New Roman"/>
            <w:sz w:val="24"/>
            <w:szCs w:val="24"/>
          </w:rPr>
          <w:t>明框幕墙</w:t>
        </w:r>
      </w:hyperlink>
      <w:r w:rsidRPr="004E6916">
        <w:rPr>
          <w:rFonts w:ascii="Times New Roman" w:eastAsia="宋体" w:hAnsi="Times New Roman" w:cs="Times New Roman"/>
          <w:sz w:val="24"/>
          <w:szCs w:val="24"/>
        </w:rPr>
        <w:t>应设置泄水孔。有霜冻的地区，应采用室内排水装置；无霜冻地区，排水装置可设在室外，但应有防风装置。</w:t>
      </w:r>
      <w:hyperlink r:id="rId29" w:tgtFrame="_blank" w:history="1">
        <w:r w:rsidRPr="004E6916">
          <w:rPr>
            <w:rFonts w:ascii="Times New Roman" w:eastAsia="宋体" w:hAnsi="Times New Roman" w:cs="Times New Roman"/>
            <w:sz w:val="24"/>
            <w:szCs w:val="24"/>
          </w:rPr>
          <w:t>石材幕墙</w:t>
        </w:r>
      </w:hyperlink>
      <w:r w:rsidRPr="004E6916">
        <w:rPr>
          <w:rFonts w:ascii="Times New Roman" w:eastAsia="宋体" w:hAnsi="Times New Roman" w:cs="Times New Roman"/>
          <w:sz w:val="24"/>
          <w:szCs w:val="24"/>
        </w:rPr>
        <w:t>的外表面不宜设置排水管。</w:t>
      </w:r>
    </w:p>
    <w:p w14:paraId="5BF008EE" w14:textId="77777777" w:rsidR="00013D9B" w:rsidRPr="004E6916" w:rsidRDefault="00013D9B"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lastRenderedPageBreak/>
        <w:t xml:space="preserve">7.5.2  </w:t>
      </w:r>
      <w:r w:rsidRPr="004E6916">
        <w:rPr>
          <w:rFonts w:ascii="Times New Roman" w:eastAsia="宋体" w:hAnsi="Times New Roman" w:cs="Times New Roman"/>
          <w:sz w:val="24"/>
          <w:szCs w:val="24"/>
        </w:rPr>
        <w:t>开放式幕墙防排水构造应满足如下要求：</w:t>
      </w:r>
    </w:p>
    <w:p w14:paraId="229375F8" w14:textId="77777777" w:rsidR="00013D9B" w:rsidRPr="004E6916" w:rsidRDefault="00013D9B"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应在面板后部空间设置防水构造，或者在幕墙后部其他墙体上设置防水层；</w:t>
      </w:r>
    </w:p>
    <w:p w14:paraId="0E2166F7" w14:textId="77777777" w:rsidR="00013D9B" w:rsidRPr="004E6916" w:rsidRDefault="00013D9B"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proofErr w:type="gramStart"/>
      <w:r w:rsidRPr="004E6916">
        <w:rPr>
          <w:rFonts w:ascii="Times New Roman" w:eastAsia="宋体" w:hAnsi="Times New Roman" w:cs="Times New Roman"/>
          <w:sz w:val="24"/>
          <w:szCs w:val="24"/>
        </w:rPr>
        <w:t>宜设置</w:t>
      </w:r>
      <w:proofErr w:type="gramEnd"/>
      <w:r w:rsidRPr="004E6916">
        <w:rPr>
          <w:rFonts w:ascii="Times New Roman" w:eastAsia="宋体" w:hAnsi="Times New Roman" w:cs="Times New Roman"/>
          <w:sz w:val="24"/>
          <w:szCs w:val="24"/>
        </w:rPr>
        <w:t>可靠的导排水系统和采取通风构造措施以利于排除湿气；</w:t>
      </w:r>
    </w:p>
    <w:p w14:paraId="3277CA3A" w14:textId="77777777" w:rsidR="00013D9B" w:rsidRPr="004E6916" w:rsidRDefault="00013D9B"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Pr="004E6916">
        <w:rPr>
          <w:rFonts w:ascii="Times New Roman" w:eastAsia="宋体" w:hAnsi="Times New Roman" w:cs="Times New Roman"/>
          <w:sz w:val="24"/>
          <w:szCs w:val="24"/>
        </w:rPr>
        <w:t>面板与其背部防水层外表面的最小间距不宜小于</w:t>
      </w:r>
      <w:r w:rsidRPr="004E6916">
        <w:rPr>
          <w:rFonts w:ascii="Times New Roman" w:eastAsia="宋体" w:hAnsi="Times New Roman" w:cs="Times New Roman"/>
          <w:sz w:val="24"/>
          <w:szCs w:val="24"/>
        </w:rPr>
        <w:t>50mm</w:t>
      </w:r>
      <w:r w:rsidRPr="004E6916">
        <w:rPr>
          <w:rFonts w:ascii="Times New Roman" w:eastAsia="宋体" w:hAnsi="Times New Roman" w:cs="Times New Roman"/>
          <w:sz w:val="24"/>
          <w:szCs w:val="24"/>
        </w:rPr>
        <w:t>；</w:t>
      </w:r>
    </w:p>
    <w:p w14:paraId="3895EB43" w14:textId="77777777" w:rsidR="00013D9B" w:rsidRPr="004E6916" w:rsidRDefault="00013D9B"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 </w:t>
      </w:r>
      <w:r w:rsidRPr="004E6916">
        <w:rPr>
          <w:rFonts w:ascii="Times New Roman" w:eastAsia="宋体" w:hAnsi="Times New Roman" w:cs="Times New Roman"/>
          <w:sz w:val="24"/>
          <w:szCs w:val="24"/>
        </w:rPr>
        <w:t>防水构造及内部支承金属结构应采用耐候性好的材料制作，并采取防腐措施；</w:t>
      </w:r>
    </w:p>
    <w:p w14:paraId="6A6F3B29" w14:textId="77777777" w:rsidR="00013D9B" w:rsidRPr="004E6916" w:rsidRDefault="00013D9B"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 </w:t>
      </w:r>
      <w:r w:rsidRPr="004E6916">
        <w:rPr>
          <w:rFonts w:ascii="Times New Roman" w:eastAsia="宋体" w:hAnsi="Times New Roman" w:cs="Times New Roman"/>
          <w:sz w:val="24"/>
          <w:szCs w:val="24"/>
        </w:rPr>
        <w:t>寒冷及严寒地区的开放式人造板材幕墙，应采取防止积水、积冰和防止幕墙结构及面板冻胀损坏的措施。</w:t>
      </w:r>
    </w:p>
    <w:p w14:paraId="483D7B38" w14:textId="77777777" w:rsidR="00013D9B" w:rsidRPr="004E6916" w:rsidRDefault="00013D9B"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7.5.3  </w:t>
      </w:r>
      <w:r w:rsidRPr="004E6916">
        <w:rPr>
          <w:rFonts w:ascii="Times New Roman" w:eastAsia="宋体" w:hAnsi="Times New Roman" w:cs="Times New Roman"/>
          <w:sz w:val="24"/>
          <w:szCs w:val="24"/>
        </w:rPr>
        <w:t>密闭式幕墙防排水构造应满足如下要求：</w:t>
      </w:r>
    </w:p>
    <w:p w14:paraId="79ACFFB0" w14:textId="77777777" w:rsidR="00013D9B" w:rsidRPr="004E6916" w:rsidRDefault="00013D9B"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明框玻璃幕墙的接缝部位、单元式玻璃</w:t>
      </w:r>
      <w:proofErr w:type="gramStart"/>
      <w:r w:rsidRPr="004E6916">
        <w:rPr>
          <w:rFonts w:ascii="Times New Roman" w:eastAsia="宋体" w:hAnsi="Times New Roman" w:cs="Times New Roman"/>
          <w:sz w:val="24"/>
          <w:szCs w:val="24"/>
        </w:rPr>
        <w:t>幕墙对插组件</w:t>
      </w:r>
      <w:proofErr w:type="gramEnd"/>
      <w:r w:rsidRPr="004E6916">
        <w:rPr>
          <w:rFonts w:ascii="Times New Roman" w:eastAsia="宋体" w:hAnsi="Times New Roman" w:cs="Times New Roman"/>
          <w:sz w:val="24"/>
          <w:szCs w:val="24"/>
        </w:rPr>
        <w:t>部位、幕墙开启部位宜按雨幕原理进行构造设计。对可能渗入的雨水以及形成冷凝水的部位，应采取导排构造措施；</w:t>
      </w:r>
    </w:p>
    <w:p w14:paraId="7CD9F5CD" w14:textId="77777777" w:rsidR="00013D9B" w:rsidRPr="004E6916" w:rsidRDefault="00013D9B"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直接承接雨水的幕墙面对可能渗入的雨水以及形成冷凝水的部位，应采取集水槽等导排构造措施；</w:t>
      </w:r>
    </w:p>
    <w:p w14:paraId="50B7A4D8" w14:textId="77777777" w:rsidR="00013D9B" w:rsidRPr="004E6916" w:rsidRDefault="00013D9B"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Pr="004E6916">
        <w:rPr>
          <w:rFonts w:ascii="Times New Roman" w:eastAsia="宋体" w:hAnsi="Times New Roman" w:cs="Times New Roman"/>
          <w:sz w:val="24"/>
          <w:szCs w:val="24"/>
        </w:rPr>
        <w:t>接缝部位采用密封胶时，宜设水蒸气透气孔，采用胶条封闭时应有渗漏雨水的排水措施。</w:t>
      </w:r>
    </w:p>
    <w:p w14:paraId="303BD78C" w14:textId="77777777" w:rsidR="00013D9B" w:rsidRPr="004E6916" w:rsidRDefault="00013D9B"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7.5.4  </w:t>
      </w:r>
      <w:r w:rsidRPr="004E6916">
        <w:rPr>
          <w:rFonts w:ascii="Times New Roman" w:eastAsia="宋体" w:hAnsi="Times New Roman" w:cs="Times New Roman"/>
          <w:sz w:val="24"/>
          <w:szCs w:val="24"/>
        </w:rPr>
        <w:t>玻璃幕墙与地面、楼面的收口部位宜采用挡水墙构造。</w:t>
      </w:r>
    </w:p>
    <w:p w14:paraId="02C8F0FA" w14:textId="77777777" w:rsidR="00013D9B" w:rsidRPr="004E6916" w:rsidRDefault="00013D9B"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7.5.5  </w:t>
      </w:r>
      <w:r w:rsidRPr="004E6916">
        <w:rPr>
          <w:rFonts w:ascii="Times New Roman" w:eastAsia="宋体" w:hAnsi="Times New Roman" w:cs="Times New Roman"/>
          <w:sz w:val="24"/>
          <w:szCs w:val="24"/>
        </w:rPr>
        <w:t>金属、石材、其他无机板材幕墙与地面、楼面的收口部位应设置防水、防潮构造。</w:t>
      </w:r>
    </w:p>
    <w:p w14:paraId="71D1557F" w14:textId="77777777" w:rsidR="00013D9B" w:rsidRPr="004E6916" w:rsidRDefault="00013D9B"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7.5.6  </w:t>
      </w:r>
      <w:r w:rsidRPr="004E6916">
        <w:rPr>
          <w:rFonts w:ascii="Times New Roman" w:eastAsia="宋体" w:hAnsi="Times New Roman" w:cs="Times New Roman"/>
          <w:sz w:val="24"/>
          <w:szCs w:val="24"/>
        </w:rPr>
        <w:t>幕墙开启扇防水构造设计</w:t>
      </w:r>
      <w:proofErr w:type="gramStart"/>
      <w:r w:rsidRPr="004E6916">
        <w:rPr>
          <w:rFonts w:ascii="Times New Roman" w:eastAsia="宋体" w:hAnsi="Times New Roman" w:cs="Times New Roman"/>
          <w:sz w:val="24"/>
          <w:szCs w:val="24"/>
        </w:rPr>
        <w:t>宜符合</w:t>
      </w:r>
      <w:proofErr w:type="gramEnd"/>
      <w:r w:rsidRPr="004E6916">
        <w:rPr>
          <w:rFonts w:ascii="Times New Roman" w:eastAsia="宋体" w:hAnsi="Times New Roman" w:cs="Times New Roman"/>
          <w:sz w:val="24"/>
          <w:szCs w:val="24"/>
        </w:rPr>
        <w:t>雨幕原理，窗框型材内外高差不宜小于</w:t>
      </w:r>
      <w:r w:rsidRPr="004E6916">
        <w:rPr>
          <w:rFonts w:ascii="Times New Roman" w:eastAsia="宋体" w:hAnsi="Times New Roman" w:cs="Times New Roman"/>
          <w:sz w:val="24"/>
          <w:szCs w:val="24"/>
        </w:rPr>
        <w:t>50mm</w:t>
      </w:r>
      <w:r w:rsidRPr="004E6916">
        <w:rPr>
          <w:rFonts w:ascii="Times New Roman" w:eastAsia="宋体" w:hAnsi="Times New Roman" w:cs="Times New Roman"/>
          <w:sz w:val="24"/>
          <w:szCs w:val="24"/>
        </w:rPr>
        <w:t>，并设泄水孔。对容易渗入雨水或形成冷凝水的部位，在构造上应有导排水措施。开启扇的框、扇、角的组合连接，接缝宜采用细缝密封胶或薄橡胶垫片等填充材料密封。</w:t>
      </w:r>
    </w:p>
    <w:p w14:paraId="06C9EF90" w14:textId="77777777" w:rsidR="00013D9B" w:rsidRPr="004E6916" w:rsidRDefault="00013D9B" w:rsidP="00A87B68">
      <w:pPr>
        <w:pStyle w:val="2"/>
        <w:spacing w:beforeLines="50" w:before="156" w:after="0" w:line="360" w:lineRule="auto"/>
        <w:jc w:val="center"/>
        <w:rPr>
          <w:rFonts w:ascii="Times New Roman" w:eastAsiaTheme="minorEastAsia" w:hAnsi="Times New Roman" w:cs="Times New Roman"/>
          <w:sz w:val="24"/>
          <w:szCs w:val="24"/>
        </w:rPr>
      </w:pPr>
      <w:bookmarkStart w:id="312" w:name="_Toc80086693"/>
      <w:bookmarkStart w:id="313" w:name="_Toc86651660"/>
      <w:bookmarkStart w:id="314" w:name="_Toc86743115"/>
      <w:bookmarkStart w:id="315" w:name="_Toc86743375"/>
      <w:bookmarkStart w:id="316" w:name="_Toc86743439"/>
      <w:bookmarkStart w:id="317" w:name="_Toc86745244"/>
      <w:bookmarkStart w:id="318" w:name="_Toc88235046"/>
      <w:bookmarkStart w:id="319" w:name="_Hlk77076004"/>
      <w:r w:rsidRPr="004E6916">
        <w:rPr>
          <w:rFonts w:ascii="Times New Roman" w:eastAsiaTheme="minorEastAsia" w:hAnsi="Times New Roman" w:cs="Times New Roman"/>
          <w:sz w:val="24"/>
          <w:szCs w:val="24"/>
        </w:rPr>
        <w:t xml:space="preserve">7.6  </w:t>
      </w:r>
      <w:r w:rsidRPr="004E6916">
        <w:rPr>
          <w:rFonts w:ascii="Times New Roman" w:eastAsiaTheme="minorEastAsia" w:hAnsi="Times New Roman" w:cs="Times New Roman"/>
          <w:sz w:val="24"/>
          <w:szCs w:val="24"/>
        </w:rPr>
        <w:t>遮阳构造</w:t>
      </w:r>
      <w:bookmarkEnd w:id="312"/>
      <w:bookmarkEnd w:id="313"/>
      <w:bookmarkEnd w:id="314"/>
      <w:bookmarkEnd w:id="315"/>
      <w:bookmarkEnd w:id="316"/>
      <w:bookmarkEnd w:id="317"/>
      <w:bookmarkEnd w:id="318"/>
    </w:p>
    <w:p w14:paraId="0BF82CA0" w14:textId="77777777" w:rsidR="00013D9B" w:rsidRPr="004E6916" w:rsidRDefault="00013D9B" w:rsidP="00C55A61">
      <w:pPr>
        <w:spacing w:line="360" w:lineRule="auto"/>
        <w:contextualSpacing/>
        <w:rPr>
          <w:rFonts w:ascii="Times New Roman" w:eastAsia="宋体" w:hAnsi="Times New Roman" w:cs="Times New Roman"/>
          <w:sz w:val="24"/>
          <w:szCs w:val="24"/>
        </w:rPr>
      </w:pPr>
      <w:bookmarkStart w:id="320" w:name="_Hlk77076018"/>
      <w:bookmarkEnd w:id="319"/>
      <w:r w:rsidRPr="004E6916">
        <w:rPr>
          <w:rFonts w:ascii="Times New Roman" w:eastAsia="宋体" w:hAnsi="Times New Roman" w:cs="Times New Roman"/>
          <w:sz w:val="24"/>
          <w:szCs w:val="24"/>
        </w:rPr>
        <w:t xml:space="preserve">7.6.1  </w:t>
      </w:r>
      <w:bookmarkEnd w:id="320"/>
      <w:r w:rsidRPr="004E6916">
        <w:rPr>
          <w:rFonts w:ascii="Times New Roman" w:eastAsia="宋体" w:hAnsi="Times New Roman" w:cs="Times New Roman"/>
          <w:sz w:val="24"/>
          <w:szCs w:val="24"/>
        </w:rPr>
        <w:t>应根据建筑设计要求选用适合的遮阳方式。</w:t>
      </w:r>
    </w:p>
    <w:p w14:paraId="4AD4AA46" w14:textId="77777777" w:rsidR="00013D9B" w:rsidRPr="004E6916" w:rsidRDefault="00013D9B" w:rsidP="00C55A61">
      <w:pPr>
        <w:spacing w:line="360" w:lineRule="auto"/>
        <w:contextualSpacing/>
        <w:rPr>
          <w:rFonts w:ascii="Times New Roman" w:eastAsia="宋体" w:hAnsi="Times New Roman" w:cs="Times New Roman"/>
          <w:sz w:val="24"/>
          <w:szCs w:val="24"/>
        </w:rPr>
      </w:pPr>
      <w:bookmarkStart w:id="321" w:name="_Hlk77076025"/>
      <w:r w:rsidRPr="004E6916">
        <w:rPr>
          <w:rFonts w:ascii="Times New Roman" w:eastAsia="宋体" w:hAnsi="Times New Roman" w:cs="Times New Roman"/>
          <w:sz w:val="24"/>
          <w:szCs w:val="24"/>
        </w:rPr>
        <w:t xml:space="preserve">7.6.2 </w:t>
      </w:r>
      <w:bookmarkEnd w:id="321"/>
      <w:r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外遮阳系统应满足如下要求：</w:t>
      </w:r>
    </w:p>
    <w:p w14:paraId="5B952974" w14:textId="77777777" w:rsidR="00013D9B" w:rsidRPr="004E6916" w:rsidRDefault="00013D9B" w:rsidP="00C55A61">
      <w:pPr>
        <w:spacing w:line="360" w:lineRule="auto"/>
        <w:ind w:firstLineChars="200" w:firstLine="480"/>
        <w:rPr>
          <w:rFonts w:ascii="Times New Roman" w:eastAsia="宋体" w:hAnsi="Times New Roman" w:cs="Times New Roman"/>
          <w:sz w:val="24"/>
          <w:szCs w:val="24"/>
        </w:rPr>
      </w:pPr>
      <w:r w:rsidRPr="004E6916">
        <w:rPr>
          <w:rFonts w:ascii="Times New Roman" w:eastAsia="宋体" w:hAnsi="Times New Roman" w:cs="Times New Roman"/>
          <w:sz w:val="24"/>
          <w:szCs w:val="24"/>
        </w:rPr>
        <w:t>多采用铝合金机翼、格栅、金属穿孔板、玻璃、有机玻璃、聚碳酸酯板、玻璃钢、混凝土板、</w:t>
      </w:r>
      <w:proofErr w:type="gramStart"/>
      <w:r w:rsidRPr="004E6916">
        <w:rPr>
          <w:rFonts w:ascii="Times New Roman" w:eastAsia="宋体" w:hAnsi="Times New Roman" w:cs="Times New Roman"/>
          <w:sz w:val="24"/>
          <w:szCs w:val="24"/>
        </w:rPr>
        <w:t>百叶帘等材料</w:t>
      </w:r>
      <w:proofErr w:type="gramEnd"/>
      <w:r w:rsidRPr="004E6916">
        <w:rPr>
          <w:rFonts w:ascii="Times New Roman" w:eastAsia="宋体" w:hAnsi="Times New Roman" w:cs="Times New Roman"/>
          <w:sz w:val="24"/>
          <w:szCs w:val="24"/>
        </w:rPr>
        <w:t>，可分为固定遮阳系统和活动遮阳系统。</w:t>
      </w:r>
    </w:p>
    <w:p w14:paraId="046421CF" w14:textId="77777777" w:rsidR="00013D9B" w:rsidRPr="004E6916" w:rsidRDefault="00013D9B"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带有卷帘盒的外遮阳系统，应考虑卷帘</w:t>
      </w:r>
      <w:proofErr w:type="gramStart"/>
      <w:r w:rsidRPr="004E6916">
        <w:rPr>
          <w:rFonts w:ascii="Times New Roman" w:eastAsia="宋体" w:hAnsi="Times New Roman" w:cs="Times New Roman"/>
          <w:sz w:val="24"/>
          <w:szCs w:val="24"/>
        </w:rPr>
        <w:t>盒不同</w:t>
      </w:r>
      <w:proofErr w:type="gramEnd"/>
      <w:r w:rsidRPr="004E6916">
        <w:rPr>
          <w:rFonts w:ascii="Times New Roman" w:eastAsia="宋体" w:hAnsi="Times New Roman" w:cs="Times New Roman"/>
          <w:sz w:val="24"/>
          <w:szCs w:val="24"/>
        </w:rPr>
        <w:t>位置对建筑节能的影响；</w:t>
      </w:r>
    </w:p>
    <w:p w14:paraId="1071AD70" w14:textId="77777777" w:rsidR="00013D9B" w:rsidRPr="004E6916" w:rsidRDefault="00013D9B"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lastRenderedPageBreak/>
        <w:t xml:space="preserve">2 </w:t>
      </w:r>
      <w:r w:rsidRPr="004E6916">
        <w:rPr>
          <w:rFonts w:ascii="Times New Roman" w:eastAsia="宋体" w:hAnsi="Times New Roman" w:cs="Times New Roman"/>
          <w:sz w:val="24"/>
          <w:szCs w:val="24"/>
        </w:rPr>
        <w:t>外遮阳系统应避免与外窗开启发生冲突；</w:t>
      </w:r>
      <w:r w:rsidRPr="004E6916">
        <w:rPr>
          <w:rFonts w:ascii="Times New Roman" w:eastAsia="宋体" w:hAnsi="Times New Roman" w:cs="Times New Roman"/>
          <w:sz w:val="24"/>
          <w:szCs w:val="24"/>
        </w:rPr>
        <w:t xml:space="preserve"> </w:t>
      </w:r>
    </w:p>
    <w:p w14:paraId="74174DBE" w14:textId="77777777" w:rsidR="00013D9B" w:rsidRPr="004E6916" w:rsidRDefault="00013D9B"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Pr="004E6916">
        <w:rPr>
          <w:rFonts w:ascii="Times New Roman" w:eastAsia="宋体" w:hAnsi="Times New Roman" w:cs="Times New Roman"/>
          <w:sz w:val="24"/>
          <w:szCs w:val="24"/>
        </w:rPr>
        <w:t>采用百叶帘和织物卷帘遮阳系统时，宜采用电动控制开启方式，同时配有风、雨感应控制装置；</w:t>
      </w:r>
    </w:p>
    <w:p w14:paraId="3D0E6ABC" w14:textId="77777777" w:rsidR="00013D9B" w:rsidRPr="004E6916" w:rsidRDefault="00013D9B"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 </w:t>
      </w:r>
      <w:r w:rsidRPr="004E6916">
        <w:rPr>
          <w:rFonts w:ascii="Times New Roman" w:eastAsia="宋体" w:hAnsi="Times New Roman" w:cs="Times New Roman"/>
          <w:sz w:val="24"/>
          <w:szCs w:val="24"/>
        </w:rPr>
        <w:t>与主体建筑结构的连接应进行结构设计。结构设计应符合《建筑遮阳工程技术规范》</w:t>
      </w:r>
      <w:r w:rsidRPr="004E6916">
        <w:rPr>
          <w:rFonts w:ascii="Times New Roman" w:eastAsia="宋体" w:hAnsi="Times New Roman" w:cs="Times New Roman"/>
          <w:sz w:val="24"/>
          <w:szCs w:val="24"/>
        </w:rPr>
        <w:t>JGJ 237</w:t>
      </w:r>
      <w:r w:rsidRPr="004E6916">
        <w:rPr>
          <w:rFonts w:ascii="Times New Roman" w:eastAsia="宋体" w:hAnsi="Times New Roman" w:cs="Times New Roman"/>
          <w:sz w:val="24"/>
          <w:szCs w:val="24"/>
        </w:rPr>
        <w:t>相关要求。遮阳装置与主体结构、幕墙结构之间连接应能够承受并可靠传递其受到的荷载或作用，并应适应主体结构变形；</w:t>
      </w:r>
      <w:r w:rsidRPr="004E6916">
        <w:rPr>
          <w:rFonts w:ascii="Times New Roman" w:eastAsia="宋体" w:hAnsi="Times New Roman" w:cs="Times New Roman"/>
          <w:sz w:val="24"/>
          <w:szCs w:val="24"/>
        </w:rPr>
        <w:t xml:space="preserve"> </w:t>
      </w:r>
    </w:p>
    <w:p w14:paraId="6D2179BF" w14:textId="77777777" w:rsidR="00013D9B" w:rsidRPr="004E6916" w:rsidRDefault="00013D9B"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 </w:t>
      </w:r>
      <w:r w:rsidRPr="004E6916">
        <w:rPr>
          <w:rFonts w:ascii="Times New Roman" w:eastAsia="宋体" w:hAnsi="Times New Roman" w:cs="Times New Roman"/>
          <w:sz w:val="24"/>
          <w:szCs w:val="24"/>
        </w:rPr>
        <w:t>遮阳装置结构之间可采用螺栓连接或焊接。采用螺栓连接、插接或挂接的结构构件，应采用可靠的防松动、防滑移、防脱离措施；</w:t>
      </w:r>
    </w:p>
    <w:p w14:paraId="38489138" w14:textId="77777777" w:rsidR="00013D9B" w:rsidRPr="004E6916" w:rsidRDefault="00013D9B"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 </w:t>
      </w:r>
      <w:r w:rsidRPr="004E6916">
        <w:rPr>
          <w:rFonts w:ascii="Times New Roman" w:eastAsia="宋体" w:hAnsi="Times New Roman" w:cs="Times New Roman"/>
          <w:sz w:val="24"/>
          <w:szCs w:val="24"/>
        </w:rPr>
        <w:t>遮阳连接系统确有必要穿透装饰面板时，应采取合理的柔性防水构造措施进行防水；</w:t>
      </w:r>
    </w:p>
    <w:p w14:paraId="52F7DC7F" w14:textId="77777777" w:rsidR="00013D9B" w:rsidRPr="004E6916" w:rsidRDefault="00013D9B"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7 </w:t>
      </w:r>
      <w:r w:rsidRPr="004E6916">
        <w:rPr>
          <w:rFonts w:ascii="Times New Roman" w:eastAsia="宋体" w:hAnsi="Times New Roman" w:cs="Times New Roman"/>
          <w:sz w:val="24"/>
          <w:szCs w:val="24"/>
        </w:rPr>
        <w:t>遮阳系统设置有清洗装置或维护装置时，外露金属构件宜选用满足强度要求的不锈钢或高强度铝合金材料；</w:t>
      </w:r>
    </w:p>
    <w:p w14:paraId="09D2D519" w14:textId="77777777" w:rsidR="00013D9B" w:rsidRPr="004E6916" w:rsidRDefault="00013D9B"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8 </w:t>
      </w:r>
      <w:r w:rsidRPr="004E6916">
        <w:rPr>
          <w:rFonts w:ascii="Times New Roman" w:eastAsia="宋体" w:hAnsi="Times New Roman" w:cs="Times New Roman"/>
          <w:sz w:val="24"/>
          <w:szCs w:val="24"/>
        </w:rPr>
        <w:t>遮阳装置应满足建筑防火要求。</w:t>
      </w:r>
    </w:p>
    <w:p w14:paraId="7845D534" w14:textId="77777777" w:rsidR="00013D9B" w:rsidRPr="004E6916" w:rsidRDefault="00013D9B" w:rsidP="00C55A61">
      <w:pPr>
        <w:spacing w:line="360" w:lineRule="auto"/>
        <w:contextualSpacing/>
        <w:rPr>
          <w:rFonts w:ascii="Times New Roman" w:eastAsia="宋体" w:hAnsi="Times New Roman" w:cs="Times New Roman"/>
          <w:sz w:val="24"/>
          <w:szCs w:val="24"/>
        </w:rPr>
      </w:pPr>
      <w:bookmarkStart w:id="322" w:name="_Hlk77076814"/>
      <w:r w:rsidRPr="004E6916">
        <w:rPr>
          <w:rFonts w:ascii="Times New Roman" w:eastAsia="宋体" w:hAnsi="Times New Roman" w:cs="Times New Roman"/>
          <w:sz w:val="24"/>
          <w:szCs w:val="24"/>
        </w:rPr>
        <w:t>7.6.3</w:t>
      </w:r>
      <w:bookmarkEnd w:id="322"/>
      <w:r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内遮阳系统应满足如下要求：</w:t>
      </w:r>
    </w:p>
    <w:p w14:paraId="2A1123C7" w14:textId="77777777" w:rsidR="00013D9B" w:rsidRPr="004E6916" w:rsidRDefault="00013D9B" w:rsidP="00EE75AB">
      <w:pPr>
        <w:spacing w:line="360" w:lineRule="auto"/>
        <w:ind w:leftChars="200" w:left="420"/>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双层幕墙内置遮阳系</w:t>
      </w:r>
      <w:proofErr w:type="gramStart"/>
      <w:r w:rsidRPr="004E6916">
        <w:rPr>
          <w:rFonts w:ascii="Times New Roman" w:eastAsia="宋体" w:hAnsi="Times New Roman" w:cs="Times New Roman"/>
          <w:sz w:val="24"/>
          <w:szCs w:val="24"/>
        </w:rPr>
        <w:t>统统多</w:t>
      </w:r>
      <w:proofErr w:type="gramEnd"/>
      <w:r w:rsidRPr="004E6916">
        <w:rPr>
          <w:rFonts w:ascii="Times New Roman" w:eastAsia="宋体" w:hAnsi="Times New Roman" w:cs="Times New Roman"/>
          <w:sz w:val="24"/>
          <w:szCs w:val="24"/>
        </w:rPr>
        <w:t>采用百叶帘、织物等材料，一般为活动遮阳系统；</w:t>
      </w:r>
    </w:p>
    <w:p w14:paraId="6E9654BE" w14:textId="76371894" w:rsidR="00013D9B" w:rsidRPr="004E6916" w:rsidRDefault="00013D9B" w:rsidP="00EE75AB">
      <w:pPr>
        <w:spacing w:line="360" w:lineRule="auto"/>
        <w:ind w:leftChars="200" w:left="42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内遮阳系统距离玻璃面不宜小于</w:t>
      </w:r>
      <w:r w:rsidRPr="004E6916">
        <w:rPr>
          <w:rFonts w:ascii="Times New Roman" w:eastAsia="宋体" w:hAnsi="Times New Roman" w:cs="Times New Roman"/>
          <w:sz w:val="24"/>
          <w:szCs w:val="24"/>
        </w:rPr>
        <w:t>50mm</w:t>
      </w:r>
      <w:r w:rsidR="00755723" w:rsidRPr="004E6916">
        <w:rPr>
          <w:rFonts w:ascii="Times New Roman" w:eastAsia="宋体" w:hAnsi="Times New Roman" w:cs="Times New Roman"/>
          <w:sz w:val="24"/>
          <w:szCs w:val="24"/>
        </w:rPr>
        <w:t>。</w:t>
      </w:r>
    </w:p>
    <w:p w14:paraId="183DF9DB" w14:textId="77777777" w:rsidR="00013D9B" w:rsidRPr="004E6916" w:rsidRDefault="00013D9B" w:rsidP="00C55A61">
      <w:pPr>
        <w:spacing w:line="360" w:lineRule="auto"/>
        <w:rPr>
          <w:rFonts w:ascii="Times New Roman" w:eastAsia="宋体" w:hAnsi="Times New Roman" w:cs="Times New Roman"/>
          <w:sz w:val="24"/>
          <w:szCs w:val="24"/>
        </w:rPr>
      </w:pPr>
      <w:r w:rsidRPr="004E6916">
        <w:rPr>
          <w:rFonts w:ascii="Times New Roman" w:eastAsia="宋体" w:hAnsi="Times New Roman" w:cs="Times New Roman"/>
          <w:sz w:val="24"/>
          <w:szCs w:val="24"/>
        </w:rPr>
        <w:t>7.6.4</w:t>
      </w:r>
      <w:r w:rsidRPr="004E6916">
        <w:rPr>
          <w:rFonts w:ascii="Times New Roman" w:eastAsia="宋体" w:hAnsi="Times New Roman" w:cs="Times New Roman"/>
          <w:sz w:val="24"/>
          <w:szCs w:val="24"/>
        </w:rPr>
        <w:t>中置遮阳系统应满足以下要求：</w:t>
      </w:r>
    </w:p>
    <w:p w14:paraId="1CA711B7" w14:textId="77777777" w:rsidR="00013D9B" w:rsidRPr="004E6916" w:rsidRDefault="00013D9B" w:rsidP="00EE75AB">
      <w:pPr>
        <w:spacing w:line="360" w:lineRule="auto"/>
        <w:ind w:leftChars="200" w:left="42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中空玻璃内置遮阳卷帘处于完全伸展位置时，遮阳材料与边框的间隙为３～５</w:t>
      </w:r>
      <w:r w:rsidRPr="004E6916">
        <w:rPr>
          <w:rFonts w:ascii="Times New Roman" w:eastAsia="宋体" w:hAnsi="Times New Roman" w:cs="Times New Roman"/>
          <w:sz w:val="24"/>
          <w:szCs w:val="24"/>
        </w:rPr>
        <w:t>mm</w:t>
      </w:r>
      <w:r w:rsidRPr="004E6916">
        <w:rPr>
          <w:rFonts w:ascii="Times New Roman" w:eastAsia="宋体" w:hAnsi="Times New Roman" w:cs="Times New Roman"/>
          <w:sz w:val="24"/>
          <w:szCs w:val="24"/>
        </w:rPr>
        <w:t>；当采用多套遮阳装置时，遮阳装置之间的间隙为５～８</w:t>
      </w:r>
      <w:r w:rsidRPr="004E6916">
        <w:rPr>
          <w:rFonts w:ascii="Times New Roman" w:eastAsia="宋体" w:hAnsi="Times New Roman" w:cs="Times New Roman"/>
          <w:sz w:val="24"/>
          <w:szCs w:val="24"/>
        </w:rPr>
        <w:t>mm</w:t>
      </w:r>
      <w:r w:rsidRPr="004E6916">
        <w:rPr>
          <w:rFonts w:ascii="Times New Roman" w:eastAsia="宋体" w:hAnsi="Times New Roman" w:cs="Times New Roman"/>
          <w:sz w:val="24"/>
          <w:szCs w:val="24"/>
        </w:rPr>
        <w:t>。内置遮阳装置与两块相邻玻璃内表面的间隙之和不应小于４</w:t>
      </w:r>
      <w:r w:rsidRPr="004E6916">
        <w:rPr>
          <w:rFonts w:ascii="Times New Roman" w:eastAsia="宋体" w:hAnsi="Times New Roman" w:cs="Times New Roman"/>
          <w:sz w:val="24"/>
          <w:szCs w:val="24"/>
        </w:rPr>
        <w:t>mm</w:t>
      </w:r>
      <w:r w:rsidRPr="004E6916">
        <w:rPr>
          <w:rFonts w:ascii="Times New Roman" w:eastAsia="宋体" w:hAnsi="Times New Roman" w:cs="Times New Roman"/>
          <w:sz w:val="24"/>
          <w:szCs w:val="24"/>
        </w:rPr>
        <w:t>。安装有传动机构的边框内侧到玻璃对应边缘的距离允许偏差为</w:t>
      </w:r>
      <w:r w:rsidRPr="004E6916">
        <w:rPr>
          <w:rFonts w:ascii="Times New Roman" w:eastAsia="宋体" w:hAnsi="Times New Roman" w:cs="Times New Roman"/>
          <w:sz w:val="24"/>
          <w:szCs w:val="24"/>
        </w:rPr>
        <w:t>1.0mm</w:t>
      </w:r>
      <w:r w:rsidRPr="004E6916">
        <w:rPr>
          <w:rFonts w:ascii="Times New Roman" w:eastAsia="宋体" w:hAnsi="Times New Roman" w:cs="Times New Roman"/>
          <w:sz w:val="24"/>
          <w:szCs w:val="24"/>
        </w:rPr>
        <w:t>。中空玻璃内空不宜小于</w:t>
      </w:r>
      <w:r w:rsidRPr="004E6916">
        <w:rPr>
          <w:rFonts w:ascii="Times New Roman" w:eastAsia="宋体" w:hAnsi="Times New Roman" w:cs="Times New Roman"/>
          <w:sz w:val="24"/>
          <w:szCs w:val="24"/>
        </w:rPr>
        <w:t>16mm</w:t>
      </w:r>
      <w:r w:rsidRPr="004E6916">
        <w:rPr>
          <w:rFonts w:ascii="Times New Roman" w:eastAsia="宋体" w:hAnsi="Times New Roman" w:cs="Times New Roman"/>
          <w:sz w:val="24"/>
          <w:szCs w:val="24"/>
        </w:rPr>
        <w:t>。</w:t>
      </w:r>
    </w:p>
    <w:p w14:paraId="505F5413" w14:textId="3AB6CBAB" w:rsidR="00013D9B" w:rsidRPr="004E6916" w:rsidRDefault="00013D9B" w:rsidP="00EE75AB">
      <w:pPr>
        <w:spacing w:line="360" w:lineRule="auto"/>
        <w:ind w:leftChars="200" w:left="42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中空玻璃内采用遮阳格栅条时，宜避免与玻璃直接接触。</w:t>
      </w:r>
    </w:p>
    <w:p w14:paraId="74293863" w14:textId="68779B2A" w:rsidR="00013D9B" w:rsidRPr="004E6916" w:rsidRDefault="00013D9B" w:rsidP="00A87B68">
      <w:pPr>
        <w:pStyle w:val="2"/>
        <w:spacing w:beforeLines="50" w:before="156" w:after="0" w:line="360" w:lineRule="auto"/>
        <w:jc w:val="center"/>
        <w:rPr>
          <w:rFonts w:ascii="Times New Roman" w:eastAsiaTheme="minorEastAsia" w:hAnsi="Times New Roman" w:cs="Times New Roman"/>
          <w:sz w:val="24"/>
          <w:szCs w:val="24"/>
        </w:rPr>
      </w:pPr>
      <w:bookmarkStart w:id="323" w:name="_Toc80086694"/>
      <w:bookmarkStart w:id="324" w:name="_Toc86651661"/>
      <w:bookmarkStart w:id="325" w:name="_Toc86743116"/>
      <w:bookmarkStart w:id="326" w:name="_Toc86743376"/>
      <w:bookmarkStart w:id="327" w:name="_Toc86743440"/>
      <w:bookmarkStart w:id="328" w:name="_Toc86745245"/>
      <w:bookmarkStart w:id="329" w:name="_Toc88235047"/>
      <w:bookmarkStart w:id="330" w:name="_Hlk77076964"/>
      <w:r w:rsidRPr="004E6916">
        <w:rPr>
          <w:rFonts w:ascii="Times New Roman" w:eastAsiaTheme="minorEastAsia" w:hAnsi="Times New Roman" w:cs="Times New Roman"/>
          <w:sz w:val="24"/>
          <w:szCs w:val="24"/>
        </w:rPr>
        <w:t xml:space="preserve">7.7 </w:t>
      </w:r>
      <w:r w:rsidR="00A748AB" w:rsidRPr="004E6916">
        <w:rPr>
          <w:rFonts w:ascii="Times New Roman" w:eastAsiaTheme="minorEastAsia" w:hAnsi="Times New Roman" w:cs="Times New Roman"/>
          <w:sz w:val="24"/>
          <w:szCs w:val="24"/>
        </w:rPr>
        <w:t xml:space="preserve"> </w:t>
      </w:r>
      <w:r w:rsidRPr="004E6916">
        <w:rPr>
          <w:rFonts w:ascii="Times New Roman" w:eastAsiaTheme="minorEastAsia" w:hAnsi="Times New Roman" w:cs="Times New Roman"/>
          <w:sz w:val="24"/>
          <w:szCs w:val="24"/>
        </w:rPr>
        <w:t>开启扇构造</w:t>
      </w:r>
      <w:bookmarkEnd w:id="323"/>
      <w:bookmarkEnd w:id="324"/>
      <w:bookmarkEnd w:id="325"/>
      <w:bookmarkEnd w:id="326"/>
      <w:bookmarkEnd w:id="327"/>
      <w:bookmarkEnd w:id="328"/>
      <w:bookmarkEnd w:id="329"/>
    </w:p>
    <w:p w14:paraId="6C6525D9" w14:textId="77777777" w:rsidR="00013D9B" w:rsidRPr="004E6916" w:rsidRDefault="00013D9B" w:rsidP="00C55A61">
      <w:pPr>
        <w:spacing w:line="360" w:lineRule="auto"/>
        <w:contextualSpacing/>
        <w:rPr>
          <w:rFonts w:ascii="Times New Roman" w:eastAsia="宋体" w:hAnsi="Times New Roman" w:cs="Times New Roman"/>
          <w:sz w:val="24"/>
          <w:szCs w:val="24"/>
        </w:rPr>
      </w:pPr>
      <w:bookmarkStart w:id="331" w:name="_Hlk77076968"/>
      <w:bookmarkEnd w:id="330"/>
      <w:r w:rsidRPr="004E6916">
        <w:rPr>
          <w:rFonts w:ascii="Times New Roman" w:eastAsia="宋体" w:hAnsi="Times New Roman" w:cs="Times New Roman"/>
          <w:sz w:val="24"/>
          <w:szCs w:val="24"/>
        </w:rPr>
        <w:t xml:space="preserve">7.7.1 </w:t>
      </w:r>
      <w:bookmarkEnd w:id="331"/>
      <w:r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幕墙开启扇布置和面积应满足建筑设计和通风要求，并应启闭方便，避免设置在梁、柱、隔墙等开启不便的位置。</w:t>
      </w:r>
    </w:p>
    <w:p w14:paraId="7F69E7A5" w14:textId="77777777" w:rsidR="00013D9B" w:rsidRPr="004E6916" w:rsidRDefault="00013D9B"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7.7.2  </w:t>
      </w:r>
      <w:r w:rsidRPr="004E6916">
        <w:rPr>
          <w:rFonts w:ascii="Times New Roman" w:eastAsia="宋体" w:hAnsi="Times New Roman" w:cs="Times New Roman"/>
          <w:sz w:val="24"/>
          <w:szCs w:val="24"/>
        </w:rPr>
        <w:t>上悬窗、内倒下悬窗开启角度不宜大于</w:t>
      </w:r>
      <w:r w:rsidRPr="004E6916">
        <w:rPr>
          <w:rFonts w:ascii="Times New Roman" w:eastAsia="宋体" w:hAnsi="Times New Roman" w:cs="Times New Roman"/>
          <w:sz w:val="24"/>
          <w:szCs w:val="24"/>
        </w:rPr>
        <w:t>30°</w:t>
      </w:r>
      <w:r w:rsidRPr="004E6916">
        <w:rPr>
          <w:rFonts w:ascii="Times New Roman" w:eastAsia="宋体" w:hAnsi="Times New Roman" w:cs="Times New Roman"/>
          <w:sz w:val="24"/>
          <w:szCs w:val="24"/>
        </w:rPr>
        <w:t>，开启距离不大于</w:t>
      </w:r>
      <w:r w:rsidRPr="004E6916">
        <w:rPr>
          <w:rFonts w:ascii="Times New Roman" w:eastAsia="宋体" w:hAnsi="Times New Roman" w:cs="Times New Roman"/>
          <w:sz w:val="24"/>
          <w:szCs w:val="24"/>
        </w:rPr>
        <w:t>300mm</w:t>
      </w:r>
      <w:r w:rsidRPr="004E6916">
        <w:rPr>
          <w:rFonts w:ascii="Times New Roman" w:eastAsia="宋体" w:hAnsi="Times New Roman" w:cs="Times New Roman"/>
          <w:sz w:val="24"/>
          <w:szCs w:val="24"/>
        </w:rPr>
        <w:t>。</w:t>
      </w:r>
    </w:p>
    <w:p w14:paraId="1CE8A1D9" w14:textId="77777777" w:rsidR="00013D9B" w:rsidRPr="004E6916" w:rsidRDefault="00013D9B"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7.7.3  </w:t>
      </w:r>
      <w:r w:rsidRPr="004E6916">
        <w:rPr>
          <w:rFonts w:ascii="Times New Roman" w:eastAsia="宋体" w:hAnsi="Times New Roman" w:cs="Times New Roman"/>
          <w:sz w:val="24"/>
          <w:szCs w:val="24"/>
        </w:rPr>
        <w:t>开启窗采用电动开启时，应设置自动锁闭装置。</w:t>
      </w:r>
    </w:p>
    <w:p w14:paraId="2395D3E1" w14:textId="77777777" w:rsidR="00013D9B" w:rsidRPr="004E6916" w:rsidRDefault="00013D9B"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lastRenderedPageBreak/>
        <w:t xml:space="preserve">7.7.4  </w:t>
      </w:r>
      <w:proofErr w:type="gramStart"/>
      <w:r w:rsidRPr="004E6916">
        <w:rPr>
          <w:rFonts w:ascii="Times New Roman" w:eastAsia="宋体" w:hAnsi="Times New Roman" w:cs="Times New Roman"/>
          <w:sz w:val="24"/>
          <w:szCs w:val="24"/>
        </w:rPr>
        <w:t>开启窗宜采用</w:t>
      </w:r>
      <w:proofErr w:type="gramEnd"/>
      <w:r w:rsidRPr="004E6916">
        <w:rPr>
          <w:rFonts w:ascii="Times New Roman" w:eastAsia="宋体" w:hAnsi="Times New Roman" w:cs="Times New Roman"/>
          <w:sz w:val="24"/>
          <w:szCs w:val="24"/>
        </w:rPr>
        <w:t>隔热型材。与幕墙框架的连接部位宜有隔热措施，窗周边缝隙应采用三元乙丙橡胶或硅胶密封条密封，胶条邵氏硬度宜不大于</w:t>
      </w:r>
      <w:r w:rsidRPr="004E6916">
        <w:rPr>
          <w:rFonts w:ascii="Times New Roman" w:eastAsia="宋体" w:hAnsi="Times New Roman" w:cs="Times New Roman"/>
          <w:sz w:val="24"/>
          <w:szCs w:val="24"/>
        </w:rPr>
        <w:t>50</w:t>
      </w:r>
      <w:r w:rsidRPr="004E6916">
        <w:rPr>
          <w:rFonts w:ascii="Times New Roman" w:eastAsia="宋体" w:hAnsi="Times New Roman" w:cs="Times New Roman"/>
          <w:sz w:val="24"/>
          <w:szCs w:val="24"/>
        </w:rPr>
        <w:t>。窗与型材构架的连接宜采用搭接形式，搭接处应密封处理。</w:t>
      </w:r>
    </w:p>
    <w:p w14:paraId="45EE349B" w14:textId="77777777" w:rsidR="00013D9B" w:rsidRPr="004E6916" w:rsidRDefault="00013D9B"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7.7.5  </w:t>
      </w:r>
      <w:r w:rsidRPr="004E6916">
        <w:rPr>
          <w:rFonts w:ascii="Times New Roman" w:eastAsia="宋体" w:hAnsi="Times New Roman" w:cs="Times New Roman"/>
          <w:sz w:val="24"/>
          <w:szCs w:val="24"/>
        </w:rPr>
        <w:t>上悬窗采用悬挂式连接时，应有防脱落措施，开启扇窗扇与窗框连接件（合页）采用螺钉直接固定时，型材孔壁的局部厚度不应小于螺钉的公称直径。不满足上述条件时，应增加不锈钢材质的垫衬片，并攻丝对夹，紧固定位。外露螺钉头与型材的结合应有密封措施。</w:t>
      </w:r>
    </w:p>
    <w:p w14:paraId="5E64FE4A" w14:textId="77777777" w:rsidR="00013D9B" w:rsidRPr="004E6916" w:rsidRDefault="00013D9B"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7.7.6  </w:t>
      </w:r>
      <w:r w:rsidRPr="004E6916">
        <w:rPr>
          <w:rFonts w:ascii="Times New Roman" w:eastAsia="宋体" w:hAnsi="Times New Roman" w:cs="Times New Roman"/>
          <w:sz w:val="24"/>
          <w:szCs w:val="24"/>
        </w:rPr>
        <w:t>开启扇五金设计应满足下列要求：</w:t>
      </w:r>
    </w:p>
    <w:p w14:paraId="637C50DF" w14:textId="77777777" w:rsidR="00013D9B" w:rsidRPr="004E6916" w:rsidRDefault="00013D9B"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proofErr w:type="gramStart"/>
      <w:r w:rsidRPr="004E6916">
        <w:rPr>
          <w:rFonts w:ascii="Times New Roman" w:eastAsia="宋体" w:hAnsi="Times New Roman" w:cs="Times New Roman"/>
          <w:sz w:val="24"/>
          <w:szCs w:val="24"/>
        </w:rPr>
        <w:t>滑撑应</w:t>
      </w:r>
      <w:proofErr w:type="gramEnd"/>
      <w:r w:rsidRPr="004E6916">
        <w:rPr>
          <w:rFonts w:ascii="Times New Roman" w:eastAsia="宋体" w:hAnsi="Times New Roman" w:cs="Times New Roman"/>
          <w:sz w:val="24"/>
          <w:szCs w:val="24"/>
        </w:rPr>
        <w:t>符合《建筑门窗五金件滑撑》</w:t>
      </w:r>
      <w:r w:rsidRPr="004E6916">
        <w:rPr>
          <w:rFonts w:ascii="Times New Roman" w:eastAsia="宋体" w:hAnsi="Times New Roman" w:cs="Times New Roman"/>
          <w:sz w:val="24"/>
          <w:szCs w:val="24"/>
        </w:rPr>
        <w:t>JG/T 127</w:t>
      </w:r>
      <w:r w:rsidRPr="004E6916">
        <w:rPr>
          <w:rFonts w:ascii="Times New Roman" w:eastAsia="宋体" w:hAnsi="Times New Roman" w:cs="Times New Roman"/>
          <w:sz w:val="24"/>
          <w:szCs w:val="24"/>
        </w:rPr>
        <w:t>的规定，并按开启扇自重确定规格，长度宜不小于窗扇高度的</w:t>
      </w:r>
      <w:r w:rsidRPr="004E6916">
        <w:rPr>
          <w:rFonts w:ascii="Times New Roman" w:eastAsia="宋体" w:hAnsi="Times New Roman" w:cs="Times New Roman"/>
          <w:sz w:val="24"/>
          <w:szCs w:val="24"/>
        </w:rPr>
        <w:t>1/3</w:t>
      </w:r>
      <w:r w:rsidRPr="004E6916">
        <w:rPr>
          <w:rFonts w:ascii="Times New Roman" w:eastAsia="宋体" w:hAnsi="Times New Roman" w:cs="Times New Roman"/>
          <w:sz w:val="24"/>
          <w:szCs w:val="24"/>
        </w:rPr>
        <w:t>。当开启扇面积大于</w:t>
      </w:r>
      <w:r w:rsidRPr="004E6916">
        <w:rPr>
          <w:rFonts w:ascii="Times New Roman" w:eastAsia="宋体" w:hAnsi="Times New Roman" w:cs="Times New Roman"/>
          <w:sz w:val="24"/>
          <w:szCs w:val="24"/>
        </w:rPr>
        <w:t>1.5m</w:t>
      </w:r>
      <w:r w:rsidRPr="004E6916">
        <w:rPr>
          <w:rFonts w:ascii="Times New Roman" w:eastAsia="宋体" w:hAnsi="Times New Roman" w:cs="Times New Roman"/>
          <w:sz w:val="24"/>
          <w:szCs w:val="24"/>
          <w:vertAlign w:val="superscript"/>
        </w:rPr>
        <w:t>2</w:t>
      </w:r>
      <w:r w:rsidRPr="004E6916">
        <w:rPr>
          <w:rFonts w:ascii="Times New Roman" w:eastAsia="宋体" w:hAnsi="Times New Roman" w:cs="Times New Roman"/>
          <w:sz w:val="24"/>
          <w:szCs w:val="24"/>
        </w:rPr>
        <w:t>，</w:t>
      </w:r>
      <w:proofErr w:type="gramStart"/>
      <w:r w:rsidRPr="004E6916">
        <w:rPr>
          <w:rFonts w:ascii="Times New Roman" w:eastAsia="宋体" w:hAnsi="Times New Roman" w:cs="Times New Roman"/>
          <w:sz w:val="24"/>
          <w:szCs w:val="24"/>
        </w:rPr>
        <w:t>滑撑长度</w:t>
      </w:r>
      <w:proofErr w:type="gramEnd"/>
      <w:r w:rsidRPr="004E6916">
        <w:rPr>
          <w:rFonts w:ascii="Times New Roman" w:eastAsia="宋体" w:hAnsi="Times New Roman" w:cs="Times New Roman"/>
          <w:sz w:val="24"/>
          <w:szCs w:val="24"/>
        </w:rPr>
        <w:t>小于所在边框长度的</w:t>
      </w:r>
      <w:r w:rsidRPr="004E6916">
        <w:rPr>
          <w:rFonts w:ascii="Times New Roman" w:eastAsia="宋体" w:hAnsi="Times New Roman" w:cs="Times New Roman"/>
          <w:sz w:val="24"/>
          <w:szCs w:val="24"/>
        </w:rPr>
        <w:t>1/2</w:t>
      </w:r>
      <w:r w:rsidRPr="004E6916">
        <w:rPr>
          <w:rFonts w:ascii="Times New Roman" w:eastAsia="宋体" w:hAnsi="Times New Roman" w:cs="Times New Roman"/>
          <w:sz w:val="24"/>
          <w:szCs w:val="24"/>
        </w:rPr>
        <w:t>时，应设置限位撑挡。</w:t>
      </w:r>
      <w:proofErr w:type="gramStart"/>
      <w:r w:rsidRPr="004E6916">
        <w:rPr>
          <w:rFonts w:ascii="Times New Roman" w:eastAsia="宋体" w:hAnsi="Times New Roman" w:cs="Times New Roman"/>
          <w:sz w:val="24"/>
          <w:szCs w:val="24"/>
        </w:rPr>
        <w:t>撑挡应</w:t>
      </w:r>
      <w:proofErr w:type="gramEnd"/>
      <w:r w:rsidRPr="004E6916">
        <w:rPr>
          <w:rFonts w:ascii="Times New Roman" w:eastAsia="宋体" w:hAnsi="Times New Roman" w:cs="Times New Roman"/>
          <w:sz w:val="24"/>
          <w:szCs w:val="24"/>
        </w:rPr>
        <w:t>符合《建筑门窗五金件撑挡》</w:t>
      </w:r>
      <w:r w:rsidRPr="004E6916">
        <w:rPr>
          <w:rFonts w:ascii="Times New Roman" w:eastAsia="宋体" w:hAnsi="Times New Roman" w:cs="Times New Roman"/>
          <w:sz w:val="24"/>
          <w:szCs w:val="24"/>
        </w:rPr>
        <w:t>JG/T 128</w:t>
      </w:r>
      <w:r w:rsidRPr="004E6916">
        <w:rPr>
          <w:rFonts w:ascii="Times New Roman" w:eastAsia="宋体" w:hAnsi="Times New Roman" w:cs="Times New Roman"/>
          <w:sz w:val="24"/>
          <w:szCs w:val="24"/>
        </w:rPr>
        <w:t>的规定，并两侧对称配置；</w:t>
      </w:r>
    </w:p>
    <w:p w14:paraId="33375BBF" w14:textId="77777777" w:rsidR="00013D9B" w:rsidRPr="004E6916" w:rsidRDefault="00013D9B"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开启窗面积大于</w:t>
      </w:r>
      <w:r w:rsidRPr="004E6916">
        <w:rPr>
          <w:rFonts w:ascii="Times New Roman" w:eastAsia="宋体" w:hAnsi="Times New Roman" w:cs="Times New Roman"/>
          <w:sz w:val="24"/>
          <w:szCs w:val="24"/>
        </w:rPr>
        <w:t>1.0m</w:t>
      </w:r>
      <w:r w:rsidRPr="004E6916">
        <w:rPr>
          <w:rFonts w:ascii="Times New Roman" w:eastAsia="宋体" w:hAnsi="Times New Roman" w:cs="Times New Roman"/>
          <w:sz w:val="24"/>
          <w:szCs w:val="24"/>
          <w:vertAlign w:val="superscript"/>
        </w:rPr>
        <w:t>2</w:t>
      </w:r>
      <w:r w:rsidRPr="004E6916">
        <w:rPr>
          <w:rFonts w:ascii="Times New Roman" w:eastAsia="宋体" w:hAnsi="Times New Roman" w:cs="Times New Roman"/>
          <w:sz w:val="24"/>
          <w:szCs w:val="24"/>
        </w:rPr>
        <w:t>时应设置多点锁。多</w:t>
      </w:r>
      <w:proofErr w:type="gramStart"/>
      <w:r w:rsidRPr="004E6916">
        <w:rPr>
          <w:rFonts w:ascii="Times New Roman" w:eastAsia="宋体" w:hAnsi="Times New Roman" w:cs="Times New Roman"/>
          <w:sz w:val="24"/>
          <w:szCs w:val="24"/>
        </w:rPr>
        <w:t>点锁应</w:t>
      </w:r>
      <w:proofErr w:type="gramEnd"/>
      <w:r w:rsidRPr="004E6916">
        <w:rPr>
          <w:rFonts w:ascii="Times New Roman" w:eastAsia="宋体" w:hAnsi="Times New Roman" w:cs="Times New Roman"/>
          <w:sz w:val="24"/>
          <w:szCs w:val="24"/>
        </w:rPr>
        <w:t>符合《建筑门窗五金多点锁闭器》</w:t>
      </w:r>
      <w:r w:rsidRPr="004E6916">
        <w:rPr>
          <w:rFonts w:ascii="Times New Roman" w:eastAsia="宋体" w:hAnsi="Times New Roman" w:cs="Times New Roman"/>
          <w:sz w:val="24"/>
          <w:szCs w:val="24"/>
        </w:rPr>
        <w:t>JG/T 215</w:t>
      </w:r>
      <w:r w:rsidRPr="004E6916">
        <w:rPr>
          <w:rFonts w:ascii="Times New Roman" w:eastAsia="宋体" w:hAnsi="Times New Roman" w:cs="Times New Roman"/>
          <w:sz w:val="24"/>
          <w:szCs w:val="24"/>
        </w:rPr>
        <w:t>的规定，锁点可根据计算确定，锁点距离宜不大于</w:t>
      </w:r>
      <w:r w:rsidRPr="004E6916">
        <w:rPr>
          <w:rFonts w:ascii="Times New Roman" w:eastAsia="宋体" w:hAnsi="Times New Roman" w:cs="Times New Roman"/>
          <w:sz w:val="24"/>
          <w:szCs w:val="24"/>
        </w:rPr>
        <w:t>500mm</w:t>
      </w:r>
      <w:r w:rsidRPr="004E6916">
        <w:rPr>
          <w:rFonts w:ascii="Times New Roman" w:eastAsia="宋体" w:hAnsi="Times New Roman" w:cs="Times New Roman"/>
          <w:sz w:val="24"/>
          <w:szCs w:val="24"/>
        </w:rPr>
        <w:t>；</w:t>
      </w:r>
    </w:p>
    <w:p w14:paraId="6DC774F7" w14:textId="77777777" w:rsidR="00013D9B" w:rsidRPr="004E6916" w:rsidRDefault="00013D9B"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Pr="004E6916">
        <w:rPr>
          <w:rFonts w:ascii="Times New Roman" w:eastAsia="宋体" w:hAnsi="Times New Roman" w:cs="Times New Roman"/>
          <w:sz w:val="24"/>
          <w:szCs w:val="24"/>
        </w:rPr>
        <w:t>五金件应安装在隔热条内侧的框、扇型材上，并有防松脱措施；</w:t>
      </w:r>
    </w:p>
    <w:p w14:paraId="17DF2BFB" w14:textId="77777777" w:rsidR="00013D9B" w:rsidRPr="004E6916" w:rsidRDefault="00013D9B"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 </w:t>
      </w:r>
      <w:r w:rsidRPr="004E6916">
        <w:rPr>
          <w:rFonts w:ascii="Times New Roman" w:eastAsia="宋体" w:hAnsi="Times New Roman" w:cs="Times New Roman"/>
          <w:sz w:val="24"/>
          <w:szCs w:val="24"/>
        </w:rPr>
        <w:t>对角线大于</w:t>
      </w:r>
      <w:r w:rsidRPr="004E6916">
        <w:rPr>
          <w:rFonts w:ascii="Times New Roman" w:eastAsia="宋体" w:hAnsi="Times New Roman" w:cs="Times New Roman"/>
          <w:sz w:val="24"/>
          <w:szCs w:val="24"/>
        </w:rPr>
        <w:t>0.7m</w:t>
      </w:r>
      <w:r w:rsidRPr="004E6916">
        <w:rPr>
          <w:rFonts w:ascii="Times New Roman" w:eastAsia="宋体" w:hAnsi="Times New Roman" w:cs="Times New Roman"/>
          <w:sz w:val="24"/>
          <w:szCs w:val="24"/>
        </w:rPr>
        <w:t>的开启</w:t>
      </w:r>
      <w:proofErr w:type="gramStart"/>
      <w:r w:rsidRPr="004E6916">
        <w:rPr>
          <w:rFonts w:ascii="Times New Roman" w:eastAsia="宋体" w:hAnsi="Times New Roman" w:cs="Times New Roman"/>
          <w:sz w:val="24"/>
          <w:szCs w:val="24"/>
        </w:rPr>
        <w:t>扇不得</w:t>
      </w:r>
      <w:proofErr w:type="gramEnd"/>
      <w:r w:rsidRPr="004E6916">
        <w:rPr>
          <w:rFonts w:ascii="Times New Roman" w:eastAsia="宋体" w:hAnsi="Times New Roman" w:cs="Times New Roman"/>
          <w:sz w:val="24"/>
          <w:szCs w:val="24"/>
        </w:rPr>
        <w:t>使用旋压执手；</w:t>
      </w:r>
    </w:p>
    <w:p w14:paraId="67A70696" w14:textId="6550BB5B" w:rsidR="00DB2A7D" w:rsidRPr="004E6916" w:rsidRDefault="00013D9B"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 </w:t>
      </w:r>
      <w:r w:rsidRPr="004E6916">
        <w:rPr>
          <w:rFonts w:ascii="Times New Roman" w:eastAsia="宋体" w:hAnsi="Times New Roman" w:cs="Times New Roman"/>
          <w:sz w:val="24"/>
          <w:szCs w:val="24"/>
        </w:rPr>
        <w:t>幕墙</w:t>
      </w:r>
      <w:proofErr w:type="gramStart"/>
      <w:r w:rsidRPr="004E6916">
        <w:rPr>
          <w:rFonts w:ascii="Times New Roman" w:eastAsia="宋体" w:hAnsi="Times New Roman" w:cs="Times New Roman"/>
          <w:sz w:val="24"/>
          <w:szCs w:val="24"/>
        </w:rPr>
        <w:t>开启扇与窗框</w:t>
      </w:r>
      <w:proofErr w:type="gramEnd"/>
      <w:r w:rsidRPr="004E6916">
        <w:rPr>
          <w:rFonts w:ascii="Times New Roman" w:eastAsia="宋体" w:hAnsi="Times New Roman" w:cs="Times New Roman"/>
          <w:sz w:val="24"/>
          <w:szCs w:val="24"/>
        </w:rPr>
        <w:t>的连接件采用螺纹直接固定时，螺纹直径不应小于</w:t>
      </w:r>
      <w:r w:rsidRPr="004E6916">
        <w:rPr>
          <w:rFonts w:ascii="Times New Roman" w:eastAsia="宋体" w:hAnsi="Times New Roman" w:cs="Times New Roman"/>
          <w:sz w:val="24"/>
          <w:szCs w:val="24"/>
        </w:rPr>
        <w:t>M5</w:t>
      </w:r>
      <w:r w:rsidRPr="004E6916">
        <w:rPr>
          <w:rFonts w:ascii="Times New Roman" w:eastAsia="宋体" w:hAnsi="Times New Roman" w:cs="Times New Roman"/>
          <w:sz w:val="24"/>
          <w:szCs w:val="24"/>
        </w:rPr>
        <w:t>，型材孔壁的局部壁厚不应小于螺钉的公称直径。不能满足时，应增加不锈钢衬板，攻丝对夹，不锈钢衬板厚度不小于螺纹直径的</w:t>
      </w:r>
      <w:r w:rsidRPr="004E6916">
        <w:rPr>
          <w:rFonts w:ascii="Times New Roman" w:eastAsia="宋体" w:hAnsi="Times New Roman" w:cs="Times New Roman"/>
          <w:sz w:val="24"/>
          <w:szCs w:val="24"/>
        </w:rPr>
        <w:t>0.8</w:t>
      </w:r>
      <w:r w:rsidRPr="004E6916">
        <w:rPr>
          <w:rFonts w:ascii="Times New Roman" w:eastAsia="宋体" w:hAnsi="Times New Roman" w:cs="Times New Roman"/>
          <w:sz w:val="24"/>
          <w:szCs w:val="24"/>
        </w:rPr>
        <w:t>倍。螺纹旋合长度应满足《普通螺纹公差》</w:t>
      </w:r>
      <w:r w:rsidRPr="004E6916">
        <w:rPr>
          <w:rFonts w:ascii="Times New Roman" w:eastAsia="宋体" w:hAnsi="Times New Roman" w:cs="Times New Roman"/>
          <w:sz w:val="24"/>
          <w:szCs w:val="24"/>
        </w:rPr>
        <w:t>GB/T 197</w:t>
      </w:r>
      <w:r w:rsidRPr="004E6916">
        <w:rPr>
          <w:rFonts w:ascii="Times New Roman" w:eastAsia="宋体" w:hAnsi="Times New Roman" w:cs="Times New Roman"/>
          <w:sz w:val="24"/>
          <w:szCs w:val="24"/>
        </w:rPr>
        <w:t>表</w:t>
      </w:r>
      <w:r w:rsidRPr="004E6916">
        <w:rPr>
          <w:rFonts w:ascii="Times New Roman" w:eastAsia="宋体" w:hAnsi="Times New Roman" w:cs="Times New Roman"/>
          <w:sz w:val="24"/>
          <w:szCs w:val="24"/>
        </w:rPr>
        <w:t>6</w:t>
      </w:r>
      <w:r w:rsidRPr="004E6916">
        <w:rPr>
          <w:rFonts w:ascii="Times New Roman" w:eastAsia="宋体" w:hAnsi="Times New Roman" w:cs="Times New Roman"/>
          <w:sz w:val="24"/>
          <w:szCs w:val="24"/>
        </w:rPr>
        <w:t>的规定。</w:t>
      </w:r>
      <w:r w:rsidR="00DB2A7D" w:rsidRPr="004E6916">
        <w:rPr>
          <w:rFonts w:ascii="Times New Roman" w:eastAsia="宋体" w:hAnsi="Times New Roman" w:cs="Times New Roman"/>
          <w:sz w:val="24"/>
          <w:szCs w:val="24"/>
        </w:rPr>
        <w:br w:type="page"/>
      </w:r>
    </w:p>
    <w:p w14:paraId="0A4C0847" w14:textId="35BDA16C" w:rsidR="00D028D9" w:rsidRPr="004E6916" w:rsidRDefault="00743DF9" w:rsidP="00C55A61">
      <w:pPr>
        <w:pStyle w:val="1"/>
        <w:spacing w:beforeLines="50" w:before="156" w:afterLines="50" w:after="156" w:line="360" w:lineRule="auto"/>
        <w:jc w:val="center"/>
        <w:rPr>
          <w:rFonts w:ascii="Times New Roman" w:hAnsi="Times New Roman" w:cs="Times New Roman"/>
          <w:sz w:val="28"/>
          <w:szCs w:val="24"/>
        </w:rPr>
      </w:pPr>
      <w:bookmarkStart w:id="332" w:name="_Toc86651662"/>
      <w:bookmarkStart w:id="333" w:name="_Toc86743117"/>
      <w:bookmarkStart w:id="334" w:name="_Toc86743377"/>
      <w:bookmarkStart w:id="335" w:name="_Toc86743441"/>
      <w:bookmarkStart w:id="336" w:name="_Toc86745246"/>
      <w:bookmarkStart w:id="337" w:name="_Toc88235048"/>
      <w:r w:rsidRPr="004E6916">
        <w:rPr>
          <w:rFonts w:ascii="Times New Roman" w:hAnsi="Times New Roman" w:cs="Times New Roman"/>
          <w:sz w:val="28"/>
          <w:szCs w:val="24"/>
        </w:rPr>
        <w:lastRenderedPageBreak/>
        <w:t xml:space="preserve">8  </w:t>
      </w:r>
      <w:r w:rsidRPr="004E6916">
        <w:rPr>
          <w:rFonts w:ascii="Times New Roman" w:hAnsi="Times New Roman" w:cs="Times New Roman"/>
          <w:sz w:val="28"/>
          <w:szCs w:val="24"/>
        </w:rPr>
        <w:t>建筑幕墙设计</w:t>
      </w:r>
      <w:r w:rsidR="007E49B2" w:rsidRPr="004E6916">
        <w:rPr>
          <w:rFonts w:ascii="Times New Roman" w:hAnsi="Times New Roman" w:cs="Times New Roman"/>
          <w:sz w:val="28"/>
          <w:szCs w:val="24"/>
        </w:rPr>
        <w:t>阶段及要求</w:t>
      </w:r>
      <w:bookmarkEnd w:id="332"/>
      <w:bookmarkEnd w:id="333"/>
      <w:bookmarkEnd w:id="334"/>
      <w:bookmarkEnd w:id="335"/>
      <w:bookmarkEnd w:id="336"/>
      <w:bookmarkEnd w:id="337"/>
    </w:p>
    <w:p w14:paraId="21E64856" w14:textId="3FF613B7" w:rsidR="00D028D9" w:rsidRPr="004E6916" w:rsidRDefault="00743DF9" w:rsidP="00A87B68">
      <w:pPr>
        <w:pStyle w:val="2"/>
        <w:spacing w:beforeLines="50" w:before="156" w:after="0" w:line="360" w:lineRule="auto"/>
        <w:jc w:val="center"/>
        <w:rPr>
          <w:rFonts w:ascii="Times New Roman" w:eastAsiaTheme="minorEastAsia" w:hAnsi="Times New Roman" w:cs="Times New Roman"/>
          <w:sz w:val="24"/>
          <w:szCs w:val="24"/>
        </w:rPr>
      </w:pPr>
      <w:bookmarkStart w:id="338" w:name="_Toc86651663"/>
      <w:bookmarkStart w:id="339" w:name="_Toc86743118"/>
      <w:bookmarkStart w:id="340" w:name="_Toc86743378"/>
      <w:bookmarkStart w:id="341" w:name="_Toc86743442"/>
      <w:bookmarkStart w:id="342" w:name="_Toc86745247"/>
      <w:bookmarkStart w:id="343" w:name="_Toc88235049"/>
      <w:r w:rsidRPr="004E6916">
        <w:rPr>
          <w:rFonts w:ascii="Times New Roman" w:eastAsiaTheme="minorEastAsia" w:hAnsi="Times New Roman" w:cs="Times New Roman"/>
          <w:sz w:val="24"/>
          <w:szCs w:val="24"/>
        </w:rPr>
        <w:t xml:space="preserve">8.1  </w:t>
      </w:r>
      <w:r w:rsidRPr="004E6916">
        <w:rPr>
          <w:rFonts w:ascii="Times New Roman" w:eastAsiaTheme="minorEastAsia" w:hAnsi="Times New Roman" w:cs="Times New Roman"/>
          <w:sz w:val="24"/>
          <w:szCs w:val="24"/>
        </w:rPr>
        <w:t>一般规定</w:t>
      </w:r>
      <w:bookmarkEnd w:id="338"/>
      <w:bookmarkEnd w:id="339"/>
      <w:bookmarkEnd w:id="340"/>
      <w:bookmarkEnd w:id="341"/>
      <w:bookmarkEnd w:id="342"/>
      <w:bookmarkEnd w:id="343"/>
    </w:p>
    <w:p w14:paraId="1A71DC18" w14:textId="77777777" w:rsidR="00D028D9" w:rsidRPr="004E6916" w:rsidRDefault="00743DF9"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8.1.1  </w:t>
      </w:r>
      <w:r w:rsidRPr="004E6916">
        <w:rPr>
          <w:rFonts w:ascii="Times New Roman" w:eastAsia="宋体" w:hAnsi="Times New Roman" w:cs="Times New Roman"/>
          <w:sz w:val="24"/>
          <w:szCs w:val="24"/>
        </w:rPr>
        <w:t>建筑幕墙设计宜分为方案设计、初步设计和施工图设计三个阶段。</w:t>
      </w:r>
    </w:p>
    <w:p w14:paraId="1D1537D3" w14:textId="5E41B07F" w:rsidR="00D028D9" w:rsidRPr="004E6916" w:rsidRDefault="00743DF9"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8.1.2  </w:t>
      </w:r>
      <w:r w:rsidRPr="004E6916">
        <w:rPr>
          <w:rFonts w:ascii="Times New Roman" w:eastAsia="宋体" w:hAnsi="Times New Roman" w:cs="Times New Roman"/>
          <w:sz w:val="24"/>
          <w:szCs w:val="24"/>
        </w:rPr>
        <w:t>建筑幕墙设计文件，应真实、准确，满足建设工程设计完成度、结构安全、性能可靠和施工的需要。</w:t>
      </w:r>
    </w:p>
    <w:p w14:paraId="520B487B" w14:textId="30B7A6C7" w:rsidR="00D028D9" w:rsidRPr="004E6916" w:rsidRDefault="00743DF9" w:rsidP="00C55A61">
      <w:pPr>
        <w:spacing w:line="360" w:lineRule="auto"/>
        <w:ind w:firstLineChars="200" w:firstLine="480"/>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方案设计文件，应满足编制初步设计文件的需要。</w:t>
      </w:r>
    </w:p>
    <w:p w14:paraId="15E884AE" w14:textId="191CEC81" w:rsidR="00D028D9" w:rsidRPr="004E6916" w:rsidRDefault="00743DF9" w:rsidP="00C55A61">
      <w:pPr>
        <w:spacing w:line="360" w:lineRule="auto"/>
        <w:ind w:firstLineChars="200" w:firstLine="480"/>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初步设计文件，应满足编制施工招标文件、主要材料订货、编制概算和编制施工图设计文件的需要。</w:t>
      </w:r>
    </w:p>
    <w:p w14:paraId="1436D391" w14:textId="00B58716" w:rsidR="00D028D9" w:rsidRPr="004E6916" w:rsidRDefault="00743DF9" w:rsidP="00C55A61">
      <w:pPr>
        <w:spacing w:line="360" w:lineRule="auto"/>
        <w:ind w:firstLineChars="200" w:firstLine="480"/>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施工图设计文件，应满足材料采购、幕墙工程建造、试验和验收的需要；满足编制预算的要求。</w:t>
      </w:r>
    </w:p>
    <w:p w14:paraId="165F18AD" w14:textId="396E5A87" w:rsidR="00D028D9" w:rsidRPr="004E6916" w:rsidRDefault="00743DF9"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8.1.3  </w:t>
      </w:r>
      <w:r w:rsidRPr="004E6916">
        <w:rPr>
          <w:rFonts w:ascii="Times New Roman" w:eastAsia="宋体" w:hAnsi="Times New Roman" w:cs="Times New Roman"/>
          <w:sz w:val="24"/>
          <w:szCs w:val="24"/>
        </w:rPr>
        <w:t>建筑幕墙设计文件中选用的材料、构配件、设备，应注明其规格、型号、性能等技术指标</w:t>
      </w:r>
      <w:r w:rsidR="00D220C6" w:rsidRPr="004E6916">
        <w:rPr>
          <w:rFonts w:ascii="Times New Roman" w:eastAsia="宋体" w:hAnsi="Times New Roman" w:cs="Times New Roman"/>
          <w:sz w:val="24"/>
          <w:szCs w:val="24"/>
        </w:rPr>
        <w:t>。</w:t>
      </w:r>
      <w:r w:rsidR="00D220C6" w:rsidRPr="004E6916">
        <w:rPr>
          <w:rFonts w:ascii="Times New Roman" w:eastAsia="宋体" w:hAnsi="Times New Roman" w:cs="Times New Roman"/>
          <w:sz w:val="24"/>
          <w:szCs w:val="24"/>
        </w:rPr>
        <w:t xml:space="preserve"> </w:t>
      </w:r>
    </w:p>
    <w:p w14:paraId="594264C3" w14:textId="7AAE2EB5" w:rsidR="00D028D9" w:rsidRPr="004E6916" w:rsidRDefault="00743DF9" w:rsidP="00C55A61">
      <w:pPr>
        <w:pStyle w:val="Style2"/>
        <w:spacing w:line="360" w:lineRule="auto"/>
        <w:contextualSpacing/>
        <w:rPr>
          <w:szCs w:val="24"/>
        </w:rPr>
      </w:pPr>
      <w:r w:rsidRPr="004E6916">
        <w:rPr>
          <w:szCs w:val="24"/>
        </w:rPr>
        <w:t xml:space="preserve">8.1.4  </w:t>
      </w:r>
      <w:r w:rsidRPr="004E6916">
        <w:rPr>
          <w:szCs w:val="24"/>
        </w:rPr>
        <w:t>建筑幕墙超限工程可行性专项论证资料</w:t>
      </w:r>
      <w:r w:rsidR="003B7AB4" w:rsidRPr="004E6916">
        <w:rPr>
          <w:szCs w:val="24"/>
        </w:rPr>
        <w:t>应</w:t>
      </w:r>
      <w:r w:rsidRPr="004E6916">
        <w:rPr>
          <w:szCs w:val="24"/>
        </w:rPr>
        <w:t>包含下列内容：</w:t>
      </w:r>
    </w:p>
    <w:p w14:paraId="6320645B" w14:textId="77777777"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工程概况；</w:t>
      </w:r>
    </w:p>
    <w:p w14:paraId="6CB6D6E4" w14:textId="60E5FFAC"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2</w:t>
      </w:r>
      <w:r w:rsidR="009E1D3A"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情况说明</w:t>
      </w:r>
      <w:r w:rsidR="00357C34" w:rsidRPr="004E6916">
        <w:rPr>
          <w:rFonts w:ascii="Times New Roman" w:eastAsia="宋体" w:hAnsi="Times New Roman" w:cs="Times New Roman"/>
          <w:sz w:val="24"/>
          <w:szCs w:val="24"/>
        </w:rPr>
        <w:t>及原因分析</w:t>
      </w:r>
      <w:r w:rsidRPr="004E6916">
        <w:rPr>
          <w:rFonts w:ascii="Times New Roman" w:eastAsia="宋体" w:hAnsi="Times New Roman" w:cs="Times New Roman"/>
          <w:sz w:val="24"/>
          <w:szCs w:val="24"/>
        </w:rPr>
        <w:t>；</w:t>
      </w:r>
    </w:p>
    <w:p w14:paraId="793376DC" w14:textId="728E5D3F" w:rsidR="00D028D9" w:rsidRPr="004E6916" w:rsidRDefault="00357C34"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3</w:t>
      </w:r>
      <w:r w:rsidR="009E1D3A"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解决方案和</w:t>
      </w:r>
      <w:r w:rsidR="00743DF9" w:rsidRPr="004E6916">
        <w:rPr>
          <w:rFonts w:ascii="Times New Roman" w:eastAsia="宋体" w:hAnsi="Times New Roman" w:cs="Times New Roman"/>
          <w:sz w:val="24"/>
          <w:szCs w:val="24"/>
        </w:rPr>
        <w:t>保障措施；</w:t>
      </w:r>
    </w:p>
    <w:p w14:paraId="4663D00E" w14:textId="6A1C2E5F" w:rsidR="00D028D9" w:rsidRPr="004E6916" w:rsidRDefault="00357C34"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4</w:t>
      </w:r>
      <w:r w:rsidR="00743DF9" w:rsidRPr="004E6916">
        <w:rPr>
          <w:rFonts w:ascii="Times New Roman" w:eastAsia="宋体" w:hAnsi="Times New Roman" w:cs="Times New Roman"/>
          <w:sz w:val="24"/>
          <w:szCs w:val="24"/>
        </w:rPr>
        <w:t>设计图纸、结构计算书等；</w:t>
      </w:r>
    </w:p>
    <w:p w14:paraId="7E3185EB" w14:textId="5A9FF564" w:rsidR="00D028D9" w:rsidRPr="004E6916" w:rsidRDefault="00357C34"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5</w:t>
      </w:r>
      <w:r w:rsidR="00743DF9"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相关分析、</w:t>
      </w:r>
      <w:r w:rsidR="00743DF9" w:rsidRPr="004E6916">
        <w:rPr>
          <w:rFonts w:ascii="Times New Roman" w:eastAsia="宋体" w:hAnsi="Times New Roman" w:cs="Times New Roman"/>
          <w:sz w:val="24"/>
          <w:szCs w:val="24"/>
        </w:rPr>
        <w:t>试验、检测报告等；</w:t>
      </w:r>
    </w:p>
    <w:p w14:paraId="4CEB8A99" w14:textId="305A4253" w:rsidR="00D028D9" w:rsidRPr="004E6916" w:rsidRDefault="00357C34"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6</w:t>
      </w:r>
      <w:r w:rsidR="00743DF9" w:rsidRPr="004E6916">
        <w:rPr>
          <w:rFonts w:ascii="Times New Roman" w:eastAsia="宋体" w:hAnsi="Times New Roman" w:cs="Times New Roman"/>
          <w:sz w:val="24"/>
          <w:szCs w:val="24"/>
        </w:rPr>
        <w:t xml:space="preserve"> </w:t>
      </w:r>
      <w:r w:rsidR="00743DF9" w:rsidRPr="004E6916">
        <w:rPr>
          <w:rFonts w:ascii="Times New Roman" w:eastAsia="宋体" w:hAnsi="Times New Roman" w:cs="Times New Roman"/>
          <w:sz w:val="24"/>
          <w:szCs w:val="24"/>
        </w:rPr>
        <w:t>国内外类似工程设计方案成功案例及原始参考资料等。</w:t>
      </w:r>
    </w:p>
    <w:p w14:paraId="0330DDBC" w14:textId="77777777" w:rsidR="00D028D9" w:rsidRPr="004E6916" w:rsidRDefault="00743DF9" w:rsidP="00C55A61">
      <w:pPr>
        <w:pStyle w:val="Style2"/>
        <w:spacing w:line="360" w:lineRule="auto"/>
        <w:contextualSpacing/>
        <w:rPr>
          <w:szCs w:val="24"/>
        </w:rPr>
      </w:pPr>
      <w:r w:rsidRPr="004E6916">
        <w:rPr>
          <w:szCs w:val="24"/>
        </w:rPr>
        <w:t xml:space="preserve">8.1.5  </w:t>
      </w:r>
      <w:r w:rsidRPr="004E6916">
        <w:rPr>
          <w:szCs w:val="24"/>
        </w:rPr>
        <w:t>设计图纸绘制应符合下列规定：</w:t>
      </w:r>
    </w:p>
    <w:p w14:paraId="04B73A16" w14:textId="77777777"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立面图、平面图、剖面图、大样图、节点图应符合《房屋建筑制图统一标准》</w:t>
      </w:r>
      <w:r w:rsidRPr="004E6916">
        <w:rPr>
          <w:rFonts w:ascii="Times New Roman" w:eastAsia="宋体" w:hAnsi="Times New Roman" w:cs="Times New Roman"/>
          <w:sz w:val="24"/>
          <w:szCs w:val="24"/>
        </w:rPr>
        <w:t>GB/T 50001</w:t>
      </w:r>
      <w:r w:rsidRPr="004E6916">
        <w:rPr>
          <w:rFonts w:ascii="Times New Roman" w:eastAsia="宋体" w:hAnsi="Times New Roman" w:cs="Times New Roman"/>
          <w:sz w:val="24"/>
          <w:szCs w:val="24"/>
        </w:rPr>
        <w:t>的规定；</w:t>
      </w:r>
    </w:p>
    <w:p w14:paraId="043C07BC" w14:textId="77777777"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幕墙构件图、断面图、组装图及零件图应符合《机械制图》</w:t>
      </w:r>
      <w:r w:rsidRPr="004E6916">
        <w:rPr>
          <w:rFonts w:ascii="Times New Roman" w:eastAsia="宋体" w:hAnsi="Times New Roman" w:cs="Times New Roman"/>
          <w:sz w:val="24"/>
          <w:szCs w:val="24"/>
        </w:rPr>
        <w:t>GB/T 4458</w:t>
      </w:r>
      <w:r w:rsidRPr="004E6916">
        <w:rPr>
          <w:rFonts w:ascii="Times New Roman" w:eastAsia="宋体" w:hAnsi="Times New Roman" w:cs="Times New Roman"/>
          <w:sz w:val="24"/>
          <w:szCs w:val="24"/>
        </w:rPr>
        <w:t>的规定；</w:t>
      </w:r>
    </w:p>
    <w:p w14:paraId="0E016213" w14:textId="77777777"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Pr="004E6916">
        <w:rPr>
          <w:rFonts w:ascii="Times New Roman" w:eastAsia="宋体" w:hAnsi="Times New Roman" w:cs="Times New Roman"/>
          <w:sz w:val="24"/>
          <w:szCs w:val="24"/>
        </w:rPr>
        <w:t>幕墙立面大样图应绘制对应的平面图和剖面图；</w:t>
      </w:r>
    </w:p>
    <w:p w14:paraId="661C329E" w14:textId="77777777"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 </w:t>
      </w:r>
      <w:r w:rsidRPr="004E6916">
        <w:rPr>
          <w:rFonts w:ascii="Times New Roman" w:eastAsia="宋体" w:hAnsi="Times New Roman" w:cs="Times New Roman"/>
          <w:sz w:val="24"/>
          <w:szCs w:val="24"/>
        </w:rPr>
        <w:t>幕墙图样编排顺序应按图纸内容的主次关系、逻辑关系进行分类排序；</w:t>
      </w:r>
    </w:p>
    <w:p w14:paraId="62CEC7CA" w14:textId="646E5040"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 </w:t>
      </w:r>
      <w:r w:rsidRPr="004E6916">
        <w:rPr>
          <w:rFonts w:ascii="Times New Roman" w:eastAsia="宋体" w:hAnsi="Times New Roman" w:cs="Times New Roman"/>
          <w:sz w:val="24"/>
          <w:szCs w:val="24"/>
        </w:rPr>
        <w:t>图</w:t>
      </w:r>
      <w:r w:rsidR="00F33A3C" w:rsidRPr="004E6916">
        <w:rPr>
          <w:rFonts w:ascii="Times New Roman" w:eastAsia="宋体" w:hAnsi="Times New Roman" w:cs="Times New Roman"/>
          <w:sz w:val="24"/>
          <w:szCs w:val="24"/>
        </w:rPr>
        <w:t>纸</w:t>
      </w:r>
      <w:r w:rsidRPr="004E6916">
        <w:rPr>
          <w:rFonts w:ascii="Times New Roman" w:eastAsia="宋体" w:hAnsi="Times New Roman" w:cs="Times New Roman"/>
          <w:sz w:val="24"/>
          <w:szCs w:val="24"/>
        </w:rPr>
        <w:t>名称</w:t>
      </w:r>
      <w:r w:rsidR="00F33A3C" w:rsidRPr="004E6916">
        <w:rPr>
          <w:rFonts w:ascii="Times New Roman" w:eastAsia="宋体" w:hAnsi="Times New Roman" w:cs="Times New Roman"/>
          <w:sz w:val="24"/>
          <w:szCs w:val="24"/>
        </w:rPr>
        <w:t>应</w:t>
      </w:r>
      <w:r w:rsidRPr="004E6916">
        <w:rPr>
          <w:rFonts w:ascii="Times New Roman" w:eastAsia="宋体" w:hAnsi="Times New Roman" w:cs="Times New Roman"/>
          <w:sz w:val="24"/>
          <w:szCs w:val="24"/>
        </w:rPr>
        <w:t>反映绘制的内容；</w:t>
      </w:r>
    </w:p>
    <w:p w14:paraId="31D37BE8" w14:textId="77777777"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 </w:t>
      </w:r>
      <w:r w:rsidRPr="004E6916">
        <w:rPr>
          <w:rFonts w:ascii="Times New Roman" w:eastAsia="宋体" w:hAnsi="Times New Roman" w:cs="Times New Roman"/>
          <w:sz w:val="24"/>
          <w:szCs w:val="24"/>
        </w:rPr>
        <w:t>大样图、节点图的索引编号应具备可追溯性。</w:t>
      </w:r>
    </w:p>
    <w:p w14:paraId="10AFA6D4" w14:textId="21B67D4D" w:rsidR="00D028D9" w:rsidRPr="004E6916" w:rsidRDefault="00743DF9" w:rsidP="00C55A61">
      <w:pPr>
        <w:pStyle w:val="Style2"/>
        <w:spacing w:line="360" w:lineRule="auto"/>
        <w:contextualSpacing/>
        <w:rPr>
          <w:szCs w:val="24"/>
        </w:rPr>
      </w:pPr>
      <w:r w:rsidRPr="004E6916">
        <w:rPr>
          <w:szCs w:val="24"/>
        </w:rPr>
        <w:lastRenderedPageBreak/>
        <w:t xml:space="preserve">8.1.6  </w:t>
      </w:r>
      <w:r w:rsidRPr="004E6916">
        <w:rPr>
          <w:szCs w:val="24"/>
        </w:rPr>
        <w:t>建筑幕墙工程设计文件编制的内容和深度</w:t>
      </w:r>
      <w:r w:rsidR="00F33A3C" w:rsidRPr="004E6916">
        <w:rPr>
          <w:szCs w:val="24"/>
        </w:rPr>
        <w:t>除</w:t>
      </w:r>
      <w:r w:rsidRPr="004E6916">
        <w:rPr>
          <w:szCs w:val="24"/>
        </w:rPr>
        <w:t>满足本标准</w:t>
      </w:r>
      <w:r w:rsidR="00F33A3C" w:rsidRPr="004E6916">
        <w:rPr>
          <w:szCs w:val="24"/>
        </w:rPr>
        <w:t>要求外</w:t>
      </w:r>
      <w:r w:rsidRPr="004E6916">
        <w:rPr>
          <w:szCs w:val="24"/>
        </w:rPr>
        <w:t>，尚应符合当地幕墙工程专项审查的有关规定。</w:t>
      </w:r>
    </w:p>
    <w:p w14:paraId="3D9FC691" w14:textId="0E158E88" w:rsidR="00D028D9" w:rsidRPr="004E6916" w:rsidRDefault="00743DF9" w:rsidP="00A87B68">
      <w:pPr>
        <w:pStyle w:val="2"/>
        <w:spacing w:beforeLines="50" w:before="156" w:after="0" w:line="360" w:lineRule="auto"/>
        <w:jc w:val="center"/>
        <w:rPr>
          <w:rFonts w:ascii="Times New Roman" w:eastAsiaTheme="minorEastAsia" w:hAnsi="Times New Roman" w:cs="Times New Roman"/>
          <w:sz w:val="24"/>
          <w:szCs w:val="24"/>
        </w:rPr>
      </w:pPr>
      <w:bookmarkStart w:id="344" w:name="_Toc86651664"/>
      <w:bookmarkStart w:id="345" w:name="_Toc86743119"/>
      <w:bookmarkStart w:id="346" w:name="_Toc86743379"/>
      <w:bookmarkStart w:id="347" w:name="_Toc86743443"/>
      <w:bookmarkStart w:id="348" w:name="_Toc86745248"/>
      <w:bookmarkStart w:id="349" w:name="_Toc88235050"/>
      <w:r w:rsidRPr="004E6916">
        <w:rPr>
          <w:rFonts w:ascii="Times New Roman" w:eastAsiaTheme="minorEastAsia" w:hAnsi="Times New Roman" w:cs="Times New Roman"/>
          <w:sz w:val="24"/>
          <w:szCs w:val="24"/>
        </w:rPr>
        <w:t xml:space="preserve">8.2  </w:t>
      </w:r>
      <w:r w:rsidRPr="004E6916">
        <w:rPr>
          <w:rFonts w:ascii="Times New Roman" w:eastAsiaTheme="minorEastAsia" w:hAnsi="Times New Roman" w:cs="Times New Roman"/>
          <w:sz w:val="24"/>
          <w:szCs w:val="24"/>
        </w:rPr>
        <w:t>方案设计文件</w:t>
      </w:r>
      <w:bookmarkEnd w:id="344"/>
      <w:bookmarkEnd w:id="345"/>
      <w:bookmarkEnd w:id="346"/>
      <w:bookmarkEnd w:id="347"/>
      <w:bookmarkEnd w:id="348"/>
      <w:bookmarkEnd w:id="349"/>
    </w:p>
    <w:p w14:paraId="35918151" w14:textId="77777777" w:rsidR="00D028D9" w:rsidRPr="004E6916" w:rsidRDefault="00743DF9"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8.2.1  </w:t>
      </w:r>
      <w:r w:rsidRPr="004E6916">
        <w:rPr>
          <w:rFonts w:ascii="Times New Roman" w:eastAsia="宋体" w:hAnsi="Times New Roman" w:cs="Times New Roman"/>
          <w:sz w:val="24"/>
          <w:szCs w:val="24"/>
        </w:rPr>
        <w:t>方案设计文件应包含：</w:t>
      </w:r>
    </w:p>
    <w:p w14:paraId="2A1AD5B2" w14:textId="77777777"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方案设计说明；</w:t>
      </w:r>
    </w:p>
    <w:p w14:paraId="6284DC43" w14:textId="2FF16F8F"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2</w:t>
      </w:r>
      <w:r w:rsidR="00651BF6"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各项性能指标</w:t>
      </w:r>
      <w:r w:rsidR="00651BF6" w:rsidRPr="004E6916">
        <w:rPr>
          <w:rFonts w:ascii="Times New Roman" w:eastAsia="宋体" w:hAnsi="Times New Roman" w:cs="Times New Roman"/>
          <w:sz w:val="24"/>
          <w:szCs w:val="24"/>
        </w:rPr>
        <w:t>要求</w:t>
      </w:r>
      <w:r w:rsidRPr="004E6916">
        <w:rPr>
          <w:rFonts w:ascii="Times New Roman" w:eastAsia="宋体" w:hAnsi="Times New Roman" w:cs="Times New Roman"/>
          <w:sz w:val="24"/>
          <w:szCs w:val="24"/>
        </w:rPr>
        <w:t>；</w:t>
      </w:r>
    </w:p>
    <w:p w14:paraId="1E02E4F0" w14:textId="3ECC2A2A"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Pr="004E6916">
        <w:rPr>
          <w:rFonts w:ascii="Times New Roman" w:eastAsia="宋体" w:hAnsi="Times New Roman" w:cs="Times New Roman"/>
          <w:sz w:val="24"/>
          <w:szCs w:val="24"/>
        </w:rPr>
        <w:t>成本控制目标；</w:t>
      </w:r>
    </w:p>
    <w:p w14:paraId="7015828F" w14:textId="24E0DDA4"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 </w:t>
      </w:r>
      <w:r w:rsidRPr="004E6916">
        <w:rPr>
          <w:rFonts w:ascii="Times New Roman" w:eastAsia="宋体" w:hAnsi="Times New Roman" w:cs="Times New Roman"/>
          <w:sz w:val="24"/>
          <w:szCs w:val="24"/>
        </w:rPr>
        <w:t>系统选型分析；</w:t>
      </w:r>
    </w:p>
    <w:p w14:paraId="043E8AB5" w14:textId="61A39526"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 </w:t>
      </w:r>
      <w:r w:rsidRPr="004E6916">
        <w:rPr>
          <w:rFonts w:ascii="Times New Roman" w:eastAsia="宋体" w:hAnsi="Times New Roman" w:cs="Times New Roman"/>
          <w:sz w:val="24"/>
          <w:szCs w:val="24"/>
        </w:rPr>
        <w:t>提供建筑和结构设计所需的技术参数；</w:t>
      </w:r>
    </w:p>
    <w:p w14:paraId="5B9DB1F6" w14:textId="16FF377C" w:rsidR="00651BF6" w:rsidRPr="004E6916" w:rsidRDefault="00651BF6"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 </w:t>
      </w:r>
      <w:r w:rsidRPr="004E6916">
        <w:rPr>
          <w:rFonts w:ascii="Times New Roman" w:eastAsia="宋体" w:hAnsi="Times New Roman" w:cs="Times New Roman"/>
          <w:sz w:val="24"/>
          <w:szCs w:val="24"/>
        </w:rPr>
        <w:t>成本估算。</w:t>
      </w:r>
    </w:p>
    <w:p w14:paraId="5B318F34" w14:textId="7F30EAD5" w:rsidR="00D028D9" w:rsidRPr="004E6916" w:rsidRDefault="00743DF9" w:rsidP="00C55A61">
      <w:pPr>
        <w:widowControl/>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8.2.2  </w:t>
      </w:r>
      <w:r w:rsidRPr="004E6916">
        <w:rPr>
          <w:rFonts w:ascii="Times New Roman" w:eastAsia="宋体" w:hAnsi="Times New Roman" w:cs="Times New Roman"/>
          <w:sz w:val="24"/>
          <w:szCs w:val="24"/>
        </w:rPr>
        <w:t>设计说明应包含工程概况、设计依据、建筑</w:t>
      </w:r>
      <w:r w:rsidR="007E49B2" w:rsidRPr="004E6916">
        <w:rPr>
          <w:rFonts w:ascii="Times New Roman" w:eastAsia="宋体" w:hAnsi="Times New Roman" w:cs="Times New Roman"/>
          <w:sz w:val="24"/>
          <w:szCs w:val="24"/>
        </w:rPr>
        <w:t>立面</w:t>
      </w:r>
      <w:r w:rsidRPr="004E6916">
        <w:rPr>
          <w:rFonts w:ascii="Times New Roman" w:eastAsia="宋体" w:hAnsi="Times New Roman" w:cs="Times New Roman"/>
          <w:sz w:val="24"/>
          <w:szCs w:val="24"/>
        </w:rPr>
        <w:t>效果说明、幕墙系统类型以及主要设计指标、</w:t>
      </w:r>
      <w:r w:rsidR="00803EAB" w:rsidRPr="004E6916">
        <w:rPr>
          <w:rFonts w:ascii="Times New Roman" w:eastAsia="宋体" w:hAnsi="Times New Roman" w:cs="Times New Roman"/>
          <w:sz w:val="24"/>
          <w:szCs w:val="24"/>
        </w:rPr>
        <w:t>重点难点分析</w:t>
      </w:r>
      <w:r w:rsidRPr="004E6916">
        <w:rPr>
          <w:rFonts w:ascii="Times New Roman" w:eastAsia="宋体" w:hAnsi="Times New Roman" w:cs="Times New Roman"/>
          <w:sz w:val="24"/>
          <w:szCs w:val="24"/>
        </w:rPr>
        <w:t>等内容。</w:t>
      </w:r>
    </w:p>
    <w:p w14:paraId="174FB09C" w14:textId="15242EDA" w:rsidR="00D028D9" w:rsidRPr="004E6916" w:rsidRDefault="00743DF9"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8.2.3  </w:t>
      </w:r>
      <w:r w:rsidRPr="004E6916">
        <w:rPr>
          <w:rFonts w:ascii="Times New Roman" w:eastAsia="宋体" w:hAnsi="Times New Roman" w:cs="Times New Roman"/>
          <w:sz w:val="24"/>
          <w:szCs w:val="24"/>
        </w:rPr>
        <w:t>方案设计依据应包含：</w:t>
      </w:r>
    </w:p>
    <w:p w14:paraId="673707AB" w14:textId="0D5B7296"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007E49B2" w:rsidRPr="004E6916">
        <w:rPr>
          <w:rFonts w:ascii="Times New Roman" w:eastAsia="宋体" w:hAnsi="Times New Roman" w:cs="Times New Roman"/>
          <w:sz w:val="24"/>
          <w:szCs w:val="24"/>
        </w:rPr>
        <w:t>相关国家和地方标准；</w:t>
      </w:r>
      <w:r w:rsidR="007E49B2" w:rsidRPr="004E6916">
        <w:rPr>
          <w:rFonts w:ascii="Times New Roman" w:eastAsia="宋体" w:hAnsi="Times New Roman" w:cs="Times New Roman"/>
          <w:sz w:val="24"/>
          <w:szCs w:val="24"/>
        </w:rPr>
        <w:t xml:space="preserve"> </w:t>
      </w:r>
    </w:p>
    <w:p w14:paraId="452E1166" w14:textId="3F7DECAC"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007E49B2" w:rsidRPr="004E6916">
        <w:rPr>
          <w:rFonts w:ascii="Times New Roman" w:eastAsia="宋体" w:hAnsi="Times New Roman" w:cs="Times New Roman"/>
          <w:sz w:val="24"/>
          <w:szCs w:val="24"/>
        </w:rPr>
        <w:t>建筑方案或初步设计文件；</w:t>
      </w:r>
    </w:p>
    <w:p w14:paraId="135E4D93" w14:textId="77777777"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Pr="004E6916">
        <w:rPr>
          <w:rFonts w:ascii="Times New Roman" w:eastAsia="宋体" w:hAnsi="Times New Roman" w:cs="Times New Roman"/>
          <w:sz w:val="24"/>
          <w:szCs w:val="24"/>
        </w:rPr>
        <w:t>建设单位、建筑设计单位的其他要求。</w:t>
      </w:r>
    </w:p>
    <w:p w14:paraId="66318610" w14:textId="0A606993" w:rsidR="00D028D9" w:rsidRPr="004E6916" w:rsidRDefault="00743DF9" w:rsidP="00C55A61">
      <w:pPr>
        <w:widowControl/>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8.2.</w:t>
      </w:r>
      <w:r w:rsidR="00561495" w:rsidRPr="004E6916">
        <w:rPr>
          <w:rFonts w:ascii="Times New Roman" w:eastAsia="宋体" w:hAnsi="Times New Roman" w:cs="Times New Roman"/>
          <w:sz w:val="24"/>
          <w:szCs w:val="24"/>
        </w:rPr>
        <w:t>4</w:t>
      </w:r>
      <w:r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设计指标应包含：</w:t>
      </w:r>
    </w:p>
    <w:p w14:paraId="7C1E9736" w14:textId="12ADE6C4" w:rsidR="00D028D9" w:rsidRPr="004E6916" w:rsidRDefault="00561495"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1</w:t>
      </w:r>
      <w:r w:rsidR="00743DF9"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幕墙的建筑物理性</w:t>
      </w:r>
      <w:r w:rsidR="00743DF9" w:rsidRPr="004E6916">
        <w:rPr>
          <w:rFonts w:ascii="Times New Roman" w:eastAsia="宋体" w:hAnsi="Times New Roman" w:cs="Times New Roman"/>
          <w:sz w:val="24"/>
          <w:szCs w:val="24"/>
        </w:rPr>
        <w:t>能指标；</w:t>
      </w:r>
    </w:p>
    <w:p w14:paraId="347AAA92" w14:textId="4CA2AFF6" w:rsidR="00803EAB" w:rsidRPr="004E6916" w:rsidRDefault="00803EAB"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荷载和作用；</w:t>
      </w:r>
    </w:p>
    <w:p w14:paraId="18455B4B" w14:textId="3F7BAE2C" w:rsidR="00803EAB" w:rsidRPr="004E6916" w:rsidRDefault="00803EAB"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Pr="004E6916">
        <w:rPr>
          <w:rFonts w:ascii="Times New Roman" w:eastAsia="宋体" w:hAnsi="Times New Roman" w:cs="Times New Roman"/>
          <w:sz w:val="24"/>
          <w:szCs w:val="24"/>
        </w:rPr>
        <w:t>主要材料要求；</w:t>
      </w:r>
    </w:p>
    <w:p w14:paraId="159DADB0" w14:textId="3C1ED3BB" w:rsidR="00803EAB" w:rsidRPr="004E6916" w:rsidRDefault="00803EAB"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 </w:t>
      </w:r>
      <w:r w:rsidRPr="004E6916">
        <w:rPr>
          <w:rFonts w:ascii="Times New Roman" w:eastAsia="宋体" w:hAnsi="Times New Roman" w:cs="Times New Roman"/>
          <w:sz w:val="24"/>
          <w:szCs w:val="24"/>
        </w:rPr>
        <w:t>幕墙建造成本控制的经济指标；</w:t>
      </w:r>
    </w:p>
    <w:p w14:paraId="4768A0E5" w14:textId="3F5F255C" w:rsidR="00D028D9" w:rsidRPr="004E6916" w:rsidRDefault="00803EAB"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 </w:t>
      </w:r>
      <w:r w:rsidRPr="004E6916">
        <w:rPr>
          <w:rFonts w:ascii="Times New Roman" w:eastAsia="宋体" w:hAnsi="Times New Roman" w:cs="Times New Roman"/>
          <w:sz w:val="24"/>
          <w:szCs w:val="24"/>
        </w:rPr>
        <w:t>其它特殊要求。</w:t>
      </w:r>
    </w:p>
    <w:p w14:paraId="13F15573" w14:textId="5A889D7F" w:rsidR="00D028D9" w:rsidRPr="004E6916" w:rsidRDefault="00743DF9" w:rsidP="00C55A61">
      <w:pPr>
        <w:pStyle w:val="aff2"/>
        <w:spacing w:line="360" w:lineRule="auto"/>
        <w:ind w:firstLineChars="0" w:firstLine="0"/>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8.2.</w:t>
      </w:r>
      <w:r w:rsidR="00BC5D9C" w:rsidRPr="004E6916">
        <w:rPr>
          <w:rFonts w:ascii="Times New Roman" w:eastAsia="宋体" w:hAnsi="Times New Roman" w:cs="Times New Roman"/>
          <w:sz w:val="24"/>
          <w:szCs w:val="24"/>
        </w:rPr>
        <w:t>5</w:t>
      </w:r>
      <w:r w:rsidRPr="004E6916">
        <w:rPr>
          <w:rFonts w:ascii="Times New Roman" w:eastAsia="宋体" w:hAnsi="Times New Roman" w:cs="Times New Roman"/>
          <w:sz w:val="24"/>
          <w:szCs w:val="24"/>
        </w:rPr>
        <w:t xml:space="preserve">  </w:t>
      </w:r>
      <w:r w:rsidRPr="004E6916">
        <w:rPr>
          <w:rFonts w:ascii="Times New Roman" w:eastAsia="宋体" w:hAnsi="Times New Roman" w:cs="Times New Roman"/>
          <w:kern w:val="0"/>
          <w:sz w:val="24"/>
          <w:szCs w:val="24"/>
        </w:rPr>
        <w:t>幕墙系统</w:t>
      </w:r>
      <w:r w:rsidR="00B81AFC" w:rsidRPr="004E6916">
        <w:rPr>
          <w:rFonts w:ascii="Times New Roman" w:eastAsia="宋体" w:hAnsi="Times New Roman" w:cs="Times New Roman"/>
          <w:kern w:val="0"/>
          <w:sz w:val="24"/>
          <w:szCs w:val="24"/>
        </w:rPr>
        <w:t>选型</w:t>
      </w:r>
      <w:r w:rsidRPr="004E6916">
        <w:rPr>
          <w:rFonts w:ascii="Times New Roman" w:eastAsia="宋体" w:hAnsi="Times New Roman" w:cs="Times New Roman"/>
          <w:kern w:val="0"/>
          <w:sz w:val="24"/>
          <w:szCs w:val="24"/>
        </w:rPr>
        <w:t>宜包含下列内容：</w:t>
      </w:r>
    </w:p>
    <w:p w14:paraId="2C67D19A" w14:textId="77777777"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面板材料材质和表面涂层对建筑立面和建筑功能的影响；</w:t>
      </w:r>
    </w:p>
    <w:p w14:paraId="25E0DCF6" w14:textId="77777777"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立面分格建议与分析；</w:t>
      </w:r>
    </w:p>
    <w:p w14:paraId="3E897EF1" w14:textId="5A9C2C13"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3</w:t>
      </w:r>
      <w:r w:rsidR="009E1D3A" w:rsidRPr="004E6916">
        <w:rPr>
          <w:rFonts w:ascii="Times New Roman" w:eastAsia="宋体" w:hAnsi="Times New Roman" w:cs="Times New Roman"/>
          <w:sz w:val="24"/>
          <w:szCs w:val="24"/>
        </w:rPr>
        <w:t xml:space="preserve"> </w:t>
      </w:r>
      <w:r w:rsidR="006A5ECD" w:rsidRPr="004E6916">
        <w:rPr>
          <w:rFonts w:ascii="Times New Roman" w:eastAsia="宋体" w:hAnsi="Times New Roman" w:cs="Times New Roman"/>
          <w:sz w:val="24"/>
          <w:szCs w:val="24"/>
        </w:rPr>
        <w:t>室内外</w:t>
      </w:r>
      <w:r w:rsidR="007B01D7" w:rsidRPr="004E6916">
        <w:rPr>
          <w:rFonts w:ascii="Times New Roman" w:eastAsia="宋体" w:hAnsi="Times New Roman" w:cs="Times New Roman"/>
          <w:sz w:val="24"/>
          <w:szCs w:val="24"/>
        </w:rPr>
        <w:t>视觉</w:t>
      </w:r>
      <w:r w:rsidR="00B94B5A" w:rsidRPr="004E6916">
        <w:rPr>
          <w:rFonts w:ascii="Times New Roman" w:eastAsia="宋体" w:hAnsi="Times New Roman" w:cs="Times New Roman"/>
          <w:sz w:val="24"/>
          <w:szCs w:val="24"/>
        </w:rPr>
        <w:t>效果的选型建议</w:t>
      </w:r>
      <w:r w:rsidRPr="004E6916">
        <w:rPr>
          <w:rFonts w:ascii="Times New Roman" w:eastAsia="宋体" w:hAnsi="Times New Roman" w:cs="Times New Roman"/>
          <w:sz w:val="24"/>
          <w:szCs w:val="24"/>
        </w:rPr>
        <w:t>；</w:t>
      </w:r>
    </w:p>
    <w:p w14:paraId="3BD7B885" w14:textId="05F390B1"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 </w:t>
      </w:r>
      <w:r w:rsidRPr="004E6916">
        <w:rPr>
          <w:rFonts w:ascii="Times New Roman" w:eastAsia="宋体" w:hAnsi="Times New Roman" w:cs="Times New Roman"/>
          <w:sz w:val="24"/>
          <w:szCs w:val="24"/>
        </w:rPr>
        <w:t>系统对主体结构梁、柱、墙等设计要求；</w:t>
      </w:r>
    </w:p>
    <w:p w14:paraId="5DCE9F68" w14:textId="4479C0D8"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5 </w:t>
      </w:r>
      <w:r w:rsidR="00BC5D9C" w:rsidRPr="004E6916">
        <w:rPr>
          <w:rFonts w:ascii="Times New Roman" w:eastAsia="宋体" w:hAnsi="Times New Roman" w:cs="Times New Roman"/>
          <w:sz w:val="24"/>
          <w:szCs w:val="24"/>
        </w:rPr>
        <w:t>不同</w:t>
      </w:r>
      <w:r w:rsidRPr="004E6916">
        <w:rPr>
          <w:rFonts w:ascii="Times New Roman" w:eastAsia="宋体" w:hAnsi="Times New Roman" w:cs="Times New Roman"/>
          <w:sz w:val="24"/>
          <w:szCs w:val="24"/>
        </w:rPr>
        <w:t>系统交界面设计；</w:t>
      </w:r>
    </w:p>
    <w:p w14:paraId="5AC6317F" w14:textId="2FE64036"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6 </w:t>
      </w:r>
      <w:r w:rsidRPr="004E6916">
        <w:rPr>
          <w:rFonts w:ascii="Times New Roman" w:eastAsia="宋体" w:hAnsi="Times New Roman" w:cs="Times New Roman"/>
          <w:sz w:val="24"/>
          <w:szCs w:val="24"/>
        </w:rPr>
        <w:t>建筑几何形体</w:t>
      </w:r>
      <w:r w:rsidR="00BC5D9C" w:rsidRPr="004E6916">
        <w:rPr>
          <w:rFonts w:ascii="Times New Roman" w:eastAsia="宋体" w:hAnsi="Times New Roman" w:cs="Times New Roman"/>
          <w:sz w:val="24"/>
          <w:szCs w:val="24"/>
        </w:rPr>
        <w:t>的深化研究</w:t>
      </w:r>
      <w:r w:rsidRPr="004E6916">
        <w:rPr>
          <w:rFonts w:ascii="Times New Roman" w:eastAsia="宋体" w:hAnsi="Times New Roman" w:cs="Times New Roman"/>
          <w:sz w:val="24"/>
          <w:szCs w:val="24"/>
        </w:rPr>
        <w:t>；</w:t>
      </w:r>
    </w:p>
    <w:p w14:paraId="0065B161" w14:textId="77777777"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lastRenderedPageBreak/>
        <w:t xml:space="preserve">7 </w:t>
      </w:r>
      <w:r w:rsidRPr="004E6916">
        <w:rPr>
          <w:rFonts w:ascii="Times New Roman" w:eastAsia="宋体" w:hAnsi="Times New Roman" w:cs="Times New Roman"/>
          <w:sz w:val="24"/>
          <w:szCs w:val="24"/>
        </w:rPr>
        <w:t>维护维修的经济性分析；</w:t>
      </w:r>
    </w:p>
    <w:p w14:paraId="7F4191C6" w14:textId="2CD74BF5" w:rsidR="00D028D9" w:rsidRPr="004E6916" w:rsidRDefault="00B81AFC"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8</w:t>
      </w:r>
      <w:r w:rsidR="00743DF9" w:rsidRPr="004E6916">
        <w:rPr>
          <w:rFonts w:ascii="Times New Roman" w:eastAsia="宋体" w:hAnsi="Times New Roman" w:cs="Times New Roman"/>
          <w:sz w:val="24"/>
          <w:szCs w:val="24"/>
        </w:rPr>
        <w:t xml:space="preserve"> </w:t>
      </w:r>
      <w:r w:rsidR="00743DF9" w:rsidRPr="004E6916">
        <w:rPr>
          <w:rFonts w:ascii="Times New Roman" w:eastAsia="宋体" w:hAnsi="Times New Roman" w:cs="Times New Roman"/>
          <w:sz w:val="24"/>
          <w:szCs w:val="24"/>
        </w:rPr>
        <w:t>幕墙系统</w:t>
      </w:r>
      <w:r w:rsidRPr="004E6916">
        <w:rPr>
          <w:rFonts w:ascii="Times New Roman" w:eastAsia="宋体" w:hAnsi="Times New Roman" w:cs="Times New Roman"/>
          <w:sz w:val="24"/>
          <w:szCs w:val="24"/>
        </w:rPr>
        <w:t>在建筑立面上的布置</w:t>
      </w:r>
      <w:r w:rsidR="00743DF9" w:rsidRPr="004E6916">
        <w:rPr>
          <w:rFonts w:ascii="Times New Roman" w:eastAsia="宋体" w:hAnsi="Times New Roman" w:cs="Times New Roman"/>
          <w:sz w:val="24"/>
          <w:szCs w:val="24"/>
        </w:rPr>
        <w:t>；</w:t>
      </w:r>
    </w:p>
    <w:p w14:paraId="11825277" w14:textId="2545B33D" w:rsidR="00D028D9" w:rsidRPr="004E6916" w:rsidRDefault="00B81AFC"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9 </w:t>
      </w:r>
      <w:r w:rsidRPr="004E6916">
        <w:rPr>
          <w:rFonts w:ascii="Times New Roman" w:eastAsia="宋体" w:hAnsi="Times New Roman" w:cs="Times New Roman"/>
          <w:sz w:val="24"/>
          <w:szCs w:val="24"/>
        </w:rPr>
        <w:t>支撑结构体系的确定</w:t>
      </w:r>
      <w:r w:rsidR="00743DF9" w:rsidRPr="004E6916">
        <w:rPr>
          <w:rFonts w:ascii="Times New Roman" w:eastAsia="宋体" w:hAnsi="Times New Roman" w:cs="Times New Roman"/>
          <w:sz w:val="24"/>
          <w:szCs w:val="24"/>
        </w:rPr>
        <w:t>；</w:t>
      </w:r>
    </w:p>
    <w:p w14:paraId="49667B00" w14:textId="03BE4A3E" w:rsidR="00D028D9" w:rsidRPr="004E6916" w:rsidRDefault="00B81AFC"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10</w:t>
      </w:r>
      <w:r w:rsidR="00743DF9" w:rsidRPr="004E6916">
        <w:rPr>
          <w:rFonts w:ascii="Times New Roman" w:eastAsia="宋体" w:hAnsi="Times New Roman" w:cs="Times New Roman"/>
          <w:sz w:val="24"/>
          <w:szCs w:val="24"/>
        </w:rPr>
        <w:t xml:space="preserve"> </w:t>
      </w:r>
      <w:r w:rsidR="00743DF9" w:rsidRPr="004E6916">
        <w:rPr>
          <w:rFonts w:ascii="Times New Roman" w:eastAsia="宋体" w:hAnsi="Times New Roman" w:cs="Times New Roman"/>
          <w:sz w:val="24"/>
          <w:szCs w:val="24"/>
        </w:rPr>
        <w:t>与主体结构</w:t>
      </w:r>
      <w:r w:rsidR="00BC5D9C" w:rsidRPr="004E6916">
        <w:rPr>
          <w:rFonts w:ascii="Times New Roman" w:eastAsia="宋体" w:hAnsi="Times New Roman" w:cs="Times New Roman"/>
          <w:sz w:val="24"/>
          <w:szCs w:val="24"/>
        </w:rPr>
        <w:t>的</w:t>
      </w:r>
      <w:r w:rsidR="00743DF9" w:rsidRPr="004E6916">
        <w:rPr>
          <w:rFonts w:ascii="Times New Roman" w:eastAsia="宋体" w:hAnsi="Times New Roman" w:cs="Times New Roman"/>
          <w:sz w:val="24"/>
          <w:szCs w:val="24"/>
        </w:rPr>
        <w:t>连接</w:t>
      </w:r>
      <w:r w:rsidR="00BC5D9C" w:rsidRPr="004E6916">
        <w:rPr>
          <w:rFonts w:ascii="Times New Roman" w:eastAsia="宋体" w:hAnsi="Times New Roman" w:cs="Times New Roman"/>
          <w:sz w:val="24"/>
          <w:szCs w:val="24"/>
        </w:rPr>
        <w:t>构造</w:t>
      </w:r>
      <w:r w:rsidR="00743DF9" w:rsidRPr="004E6916">
        <w:rPr>
          <w:rFonts w:ascii="Times New Roman" w:eastAsia="宋体" w:hAnsi="Times New Roman" w:cs="Times New Roman"/>
          <w:sz w:val="24"/>
          <w:szCs w:val="24"/>
        </w:rPr>
        <w:t>；</w:t>
      </w:r>
    </w:p>
    <w:p w14:paraId="63DC3D37" w14:textId="6990BB5E" w:rsidR="00D028D9" w:rsidRPr="004E6916" w:rsidRDefault="00743DF9" w:rsidP="00A87B68">
      <w:pPr>
        <w:pStyle w:val="2"/>
        <w:spacing w:beforeLines="50" w:before="156" w:after="0" w:line="360" w:lineRule="auto"/>
        <w:jc w:val="center"/>
        <w:rPr>
          <w:rFonts w:ascii="Times New Roman" w:eastAsiaTheme="minorEastAsia" w:hAnsi="Times New Roman" w:cs="Times New Roman"/>
          <w:sz w:val="24"/>
          <w:szCs w:val="24"/>
        </w:rPr>
      </w:pPr>
      <w:bookmarkStart w:id="350" w:name="_Toc86651665"/>
      <w:bookmarkStart w:id="351" w:name="_Toc86743120"/>
      <w:bookmarkStart w:id="352" w:name="_Toc86743380"/>
      <w:bookmarkStart w:id="353" w:name="_Toc86743444"/>
      <w:bookmarkStart w:id="354" w:name="_Toc86745249"/>
      <w:bookmarkStart w:id="355" w:name="_Toc88235051"/>
      <w:r w:rsidRPr="004E6916">
        <w:rPr>
          <w:rFonts w:ascii="Times New Roman" w:eastAsiaTheme="minorEastAsia" w:hAnsi="Times New Roman" w:cs="Times New Roman"/>
          <w:sz w:val="24"/>
          <w:szCs w:val="24"/>
        </w:rPr>
        <w:t xml:space="preserve">8.3  </w:t>
      </w:r>
      <w:r w:rsidRPr="004E6916">
        <w:rPr>
          <w:rFonts w:ascii="Times New Roman" w:eastAsiaTheme="minorEastAsia" w:hAnsi="Times New Roman" w:cs="Times New Roman"/>
          <w:sz w:val="24"/>
          <w:szCs w:val="24"/>
        </w:rPr>
        <w:t>初步设计文件</w:t>
      </w:r>
      <w:bookmarkEnd w:id="350"/>
      <w:bookmarkEnd w:id="351"/>
      <w:bookmarkEnd w:id="352"/>
      <w:bookmarkEnd w:id="353"/>
      <w:bookmarkEnd w:id="354"/>
      <w:bookmarkEnd w:id="355"/>
    </w:p>
    <w:p w14:paraId="132562B1" w14:textId="77777777" w:rsidR="00D028D9" w:rsidRPr="004E6916" w:rsidRDefault="00743DF9"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8.3.1  </w:t>
      </w:r>
      <w:r w:rsidRPr="004E6916">
        <w:rPr>
          <w:rFonts w:ascii="Times New Roman" w:eastAsia="宋体" w:hAnsi="Times New Roman" w:cs="Times New Roman"/>
          <w:sz w:val="24"/>
          <w:szCs w:val="24"/>
        </w:rPr>
        <w:t>初步设计文件应包含：</w:t>
      </w:r>
    </w:p>
    <w:p w14:paraId="1C47CF82" w14:textId="77777777" w:rsidR="00D028D9" w:rsidRPr="004E6916" w:rsidRDefault="00743DF9" w:rsidP="00C55A61">
      <w:pPr>
        <w:spacing w:line="360" w:lineRule="auto"/>
        <w:ind w:leftChars="300" w:left="63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设计说明；</w:t>
      </w:r>
    </w:p>
    <w:p w14:paraId="09F07257" w14:textId="3950C444"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  2</w:t>
      </w:r>
      <w:r w:rsidR="00BC694C"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设计图纸；</w:t>
      </w:r>
    </w:p>
    <w:p w14:paraId="685F2B5A" w14:textId="4320FC2E"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  3</w:t>
      </w:r>
      <w:r w:rsidR="00BC694C"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结构计算书、热工计算</w:t>
      </w:r>
      <w:r w:rsidR="00E2678E" w:rsidRPr="004E6916">
        <w:rPr>
          <w:rFonts w:ascii="Times New Roman" w:eastAsia="宋体" w:hAnsi="Times New Roman" w:cs="Times New Roman"/>
          <w:sz w:val="24"/>
          <w:szCs w:val="24"/>
        </w:rPr>
        <w:t>技术文件</w:t>
      </w:r>
      <w:r w:rsidRPr="004E6916">
        <w:rPr>
          <w:rFonts w:ascii="Times New Roman" w:eastAsia="宋体" w:hAnsi="Times New Roman" w:cs="Times New Roman"/>
          <w:sz w:val="24"/>
          <w:szCs w:val="24"/>
        </w:rPr>
        <w:t>；</w:t>
      </w:r>
    </w:p>
    <w:p w14:paraId="27BD5122" w14:textId="637C1753" w:rsidR="00D028D9" w:rsidRPr="004E6916" w:rsidRDefault="00743DF9"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8.3.2  </w:t>
      </w:r>
      <w:r w:rsidRPr="004E6916">
        <w:rPr>
          <w:rFonts w:ascii="Times New Roman" w:eastAsia="宋体" w:hAnsi="Times New Roman" w:cs="Times New Roman"/>
          <w:sz w:val="24"/>
          <w:szCs w:val="24"/>
        </w:rPr>
        <w:t>初步设计说明应</w:t>
      </w:r>
      <w:r w:rsidR="00466BCA" w:rsidRPr="004E6916">
        <w:rPr>
          <w:rFonts w:ascii="Times New Roman" w:eastAsia="宋体" w:hAnsi="Times New Roman" w:cs="Times New Roman"/>
          <w:sz w:val="24"/>
          <w:szCs w:val="24"/>
        </w:rPr>
        <w:t>包含工程概况，设计依据，幕墙性能要求，幕墙系统构造形式描述，主要材料说明，节能设计专项说明，其他设计说明等内容</w:t>
      </w:r>
      <w:r w:rsidR="003B7AB4" w:rsidRPr="004E6916">
        <w:rPr>
          <w:rFonts w:ascii="Times New Roman" w:eastAsia="宋体" w:hAnsi="Times New Roman" w:cs="Times New Roman"/>
          <w:sz w:val="24"/>
          <w:szCs w:val="24"/>
        </w:rPr>
        <w:t>。并符合表</w:t>
      </w:r>
      <w:r w:rsidR="003B7AB4" w:rsidRPr="004E6916">
        <w:rPr>
          <w:rFonts w:ascii="Times New Roman" w:eastAsia="宋体" w:hAnsi="Times New Roman" w:cs="Times New Roman"/>
          <w:sz w:val="24"/>
          <w:szCs w:val="24"/>
        </w:rPr>
        <w:t xml:space="preserve">8.3.2 </w:t>
      </w:r>
      <w:r w:rsidR="003B7AB4" w:rsidRPr="004E6916">
        <w:rPr>
          <w:rFonts w:ascii="Times New Roman" w:eastAsia="宋体" w:hAnsi="Times New Roman" w:cs="Times New Roman"/>
          <w:sz w:val="24"/>
          <w:szCs w:val="24"/>
        </w:rPr>
        <w:t>初步设计说明内容规定的要求。</w:t>
      </w:r>
    </w:p>
    <w:p w14:paraId="357418A0" w14:textId="2A97A717" w:rsidR="000E25CB" w:rsidRPr="004E6916" w:rsidRDefault="000E25CB" w:rsidP="00CB62AA">
      <w:pPr>
        <w:spacing w:line="360" w:lineRule="auto"/>
        <w:jc w:val="center"/>
        <w:rPr>
          <w:rFonts w:ascii="Times New Roman" w:hAnsi="Times New Roman" w:cs="Times New Roman"/>
          <w:sz w:val="24"/>
          <w:szCs w:val="24"/>
        </w:rPr>
      </w:pPr>
      <w:r w:rsidRPr="004E6916">
        <w:rPr>
          <w:rFonts w:ascii="Times New Roman" w:hAnsi="Times New Roman" w:cs="Times New Roman"/>
          <w:sz w:val="24"/>
          <w:szCs w:val="24"/>
        </w:rPr>
        <w:t>表</w:t>
      </w:r>
      <w:r w:rsidRPr="004E6916">
        <w:rPr>
          <w:rFonts w:ascii="Times New Roman" w:hAnsi="Times New Roman" w:cs="Times New Roman"/>
          <w:sz w:val="24"/>
          <w:szCs w:val="24"/>
        </w:rPr>
        <w:t xml:space="preserve">8.3.2 </w:t>
      </w:r>
      <w:r w:rsidRPr="004E6916">
        <w:rPr>
          <w:rFonts w:ascii="Times New Roman" w:hAnsi="Times New Roman" w:cs="Times New Roman"/>
          <w:sz w:val="24"/>
          <w:szCs w:val="24"/>
        </w:rPr>
        <w:t>初步设计说明内容规定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7309"/>
      </w:tblGrid>
      <w:tr w:rsidR="000E25CB" w:rsidRPr="004E6916" w14:paraId="0D845744" w14:textId="77777777" w:rsidTr="005D1BA4">
        <w:tc>
          <w:tcPr>
            <w:tcW w:w="595" w:type="pct"/>
          </w:tcPr>
          <w:p w14:paraId="41E19122" w14:textId="77777777" w:rsidR="000E25CB" w:rsidRPr="004E6916" w:rsidRDefault="000E25CB" w:rsidP="000E25CB">
            <w:pPr>
              <w:widowControl/>
              <w:contextualSpacing/>
              <w:jc w:val="center"/>
              <w:rPr>
                <w:rFonts w:ascii="Times New Roman" w:eastAsia="宋体" w:hAnsi="Times New Roman" w:cs="Times New Roman"/>
                <w:sz w:val="18"/>
                <w:szCs w:val="18"/>
              </w:rPr>
            </w:pPr>
            <w:r w:rsidRPr="004E6916">
              <w:rPr>
                <w:rFonts w:ascii="Times New Roman" w:eastAsia="宋体" w:hAnsi="Times New Roman" w:cs="Times New Roman"/>
                <w:sz w:val="18"/>
                <w:szCs w:val="18"/>
              </w:rPr>
              <w:t>类别</w:t>
            </w:r>
          </w:p>
        </w:tc>
        <w:tc>
          <w:tcPr>
            <w:tcW w:w="4405" w:type="pct"/>
          </w:tcPr>
          <w:p w14:paraId="0589AB7C" w14:textId="77777777" w:rsidR="000E25CB" w:rsidRPr="004E6916" w:rsidRDefault="000E25CB" w:rsidP="000E25CB">
            <w:pPr>
              <w:widowControl/>
              <w:contextualSpacing/>
              <w:jc w:val="center"/>
              <w:rPr>
                <w:rFonts w:ascii="Times New Roman" w:eastAsia="宋体" w:hAnsi="Times New Roman" w:cs="Times New Roman"/>
                <w:sz w:val="18"/>
                <w:szCs w:val="18"/>
              </w:rPr>
            </w:pPr>
            <w:r w:rsidRPr="004E6916">
              <w:rPr>
                <w:rFonts w:ascii="Times New Roman" w:eastAsia="宋体" w:hAnsi="Times New Roman" w:cs="Times New Roman"/>
                <w:sz w:val="18"/>
                <w:szCs w:val="18"/>
              </w:rPr>
              <w:t>内容</w:t>
            </w:r>
          </w:p>
        </w:tc>
      </w:tr>
      <w:tr w:rsidR="000E25CB" w:rsidRPr="004E6916" w14:paraId="215B7D5D" w14:textId="77777777" w:rsidTr="005D1BA4">
        <w:tc>
          <w:tcPr>
            <w:tcW w:w="595" w:type="pct"/>
          </w:tcPr>
          <w:p w14:paraId="29148D6B" w14:textId="77777777" w:rsidR="000E25CB" w:rsidRPr="004E6916" w:rsidRDefault="000E25CB" w:rsidP="000E25CB">
            <w:pPr>
              <w:widowControl/>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工程概况</w:t>
            </w:r>
          </w:p>
        </w:tc>
        <w:tc>
          <w:tcPr>
            <w:tcW w:w="4405" w:type="pct"/>
          </w:tcPr>
          <w:p w14:paraId="148200D0" w14:textId="77777777" w:rsidR="000E25CB" w:rsidRPr="004E6916" w:rsidRDefault="000E25CB" w:rsidP="000E25CB">
            <w:pPr>
              <w:widowControl/>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工程名称、工程地点、建设单位名称、建筑设计单位名称；</w:t>
            </w:r>
          </w:p>
          <w:p w14:paraId="5A65F537" w14:textId="77777777" w:rsidR="000E25CB" w:rsidRPr="004E6916" w:rsidRDefault="000E25CB" w:rsidP="000E25CB">
            <w:pPr>
              <w:widowControl/>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建筑面积、建筑高度、主体结构形式、建筑结构安全等级、</w:t>
            </w:r>
            <w:proofErr w:type="gramStart"/>
            <w:r w:rsidRPr="004E6916">
              <w:rPr>
                <w:rFonts w:ascii="Times New Roman" w:eastAsia="宋体" w:hAnsi="Times New Roman" w:cs="Times New Roman"/>
                <w:sz w:val="18"/>
                <w:szCs w:val="18"/>
              </w:rPr>
              <w:t>耐火和</w:t>
            </w:r>
            <w:proofErr w:type="gramEnd"/>
            <w:r w:rsidRPr="004E6916">
              <w:rPr>
                <w:rFonts w:ascii="Times New Roman" w:eastAsia="宋体" w:hAnsi="Times New Roman" w:cs="Times New Roman"/>
                <w:sz w:val="18"/>
                <w:szCs w:val="18"/>
              </w:rPr>
              <w:t>防雷等级、</w:t>
            </w:r>
            <w:proofErr w:type="gramStart"/>
            <w:r w:rsidRPr="004E6916">
              <w:rPr>
                <w:rFonts w:ascii="Times New Roman" w:eastAsia="宋体" w:hAnsi="Times New Roman" w:cs="Times New Roman"/>
                <w:sz w:val="18"/>
                <w:szCs w:val="18"/>
              </w:rPr>
              <w:t>绿建要求</w:t>
            </w:r>
            <w:proofErr w:type="gramEnd"/>
            <w:r w:rsidRPr="004E6916">
              <w:rPr>
                <w:rFonts w:ascii="Times New Roman" w:eastAsia="宋体" w:hAnsi="Times New Roman" w:cs="Times New Roman"/>
                <w:sz w:val="18"/>
                <w:szCs w:val="18"/>
              </w:rPr>
              <w:t>；</w:t>
            </w:r>
          </w:p>
          <w:p w14:paraId="147D2E07" w14:textId="77777777" w:rsidR="000E25CB" w:rsidRPr="004E6916" w:rsidRDefault="000E25CB" w:rsidP="000E25CB">
            <w:pPr>
              <w:widowControl/>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建筑物使用功能，幕墙高度、幕墙设计使用年限和主要的幕墙系统形式。</w:t>
            </w:r>
          </w:p>
        </w:tc>
      </w:tr>
      <w:tr w:rsidR="000E25CB" w:rsidRPr="004E6916" w14:paraId="36802592" w14:textId="77777777" w:rsidTr="005D1BA4">
        <w:tc>
          <w:tcPr>
            <w:tcW w:w="595" w:type="pct"/>
          </w:tcPr>
          <w:p w14:paraId="4DE522D0" w14:textId="77777777" w:rsidR="000E25CB" w:rsidRPr="004E6916" w:rsidRDefault="000E25CB" w:rsidP="000E25CB">
            <w:pPr>
              <w:widowControl/>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设计依据</w:t>
            </w:r>
          </w:p>
        </w:tc>
        <w:tc>
          <w:tcPr>
            <w:tcW w:w="4405" w:type="pct"/>
          </w:tcPr>
          <w:p w14:paraId="6A757115" w14:textId="77777777" w:rsidR="000E25CB" w:rsidRPr="004E6916" w:rsidRDefault="000E25CB" w:rsidP="000E25CB">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设计委托书或设计合同、建筑初步设计阶段的设计成果文件、幕墙方案设计文件、必要时提供建筑风洞试验报告。</w:t>
            </w:r>
          </w:p>
        </w:tc>
      </w:tr>
      <w:tr w:rsidR="000E25CB" w:rsidRPr="004E6916" w14:paraId="28302DDF" w14:textId="77777777" w:rsidTr="005D1BA4">
        <w:tc>
          <w:tcPr>
            <w:tcW w:w="595" w:type="pct"/>
          </w:tcPr>
          <w:p w14:paraId="6D2E1DF0" w14:textId="77777777" w:rsidR="000E25CB" w:rsidRPr="004E6916" w:rsidRDefault="000E25CB" w:rsidP="000E25CB">
            <w:pPr>
              <w:widowControl/>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幕墙性能要求</w:t>
            </w:r>
          </w:p>
        </w:tc>
        <w:tc>
          <w:tcPr>
            <w:tcW w:w="4405" w:type="pct"/>
          </w:tcPr>
          <w:p w14:paraId="1D3F8078" w14:textId="77777777" w:rsidR="000E25CB" w:rsidRPr="004E6916" w:rsidRDefault="000E25CB" w:rsidP="000E25CB">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满足建筑功能要求的各项幕墙系统性能指标。</w:t>
            </w:r>
          </w:p>
        </w:tc>
      </w:tr>
      <w:tr w:rsidR="000E25CB" w:rsidRPr="004E6916" w14:paraId="3E6FC930" w14:textId="77777777" w:rsidTr="005D1BA4">
        <w:tc>
          <w:tcPr>
            <w:tcW w:w="595" w:type="pct"/>
          </w:tcPr>
          <w:p w14:paraId="5B5C9947" w14:textId="77777777" w:rsidR="000E25CB" w:rsidRPr="004E6916" w:rsidRDefault="000E25CB" w:rsidP="000E25CB">
            <w:pPr>
              <w:widowControl/>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幕墙系统构造形式描述</w:t>
            </w:r>
          </w:p>
        </w:tc>
        <w:tc>
          <w:tcPr>
            <w:tcW w:w="4405" w:type="pct"/>
          </w:tcPr>
          <w:p w14:paraId="0A712DC2" w14:textId="77777777" w:rsidR="000E25CB" w:rsidRPr="004E6916" w:rsidRDefault="000E25CB" w:rsidP="000E25CB">
            <w:pPr>
              <w:widowControl/>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分类说明幕墙系统的基本结构体系、构造及结构连接；</w:t>
            </w:r>
          </w:p>
          <w:p w14:paraId="32F533B5" w14:textId="77777777" w:rsidR="000E25CB" w:rsidRPr="004E6916" w:rsidRDefault="000E25CB" w:rsidP="000E25CB">
            <w:pPr>
              <w:widowControl/>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主要构件的材料材质和表面处理要求，板块接缝设计，以及对非常规节点构造及连接方式的专门阐述；</w:t>
            </w:r>
          </w:p>
          <w:p w14:paraId="03CD847E" w14:textId="77777777" w:rsidR="000E25CB" w:rsidRPr="004E6916" w:rsidRDefault="000E25CB" w:rsidP="000E25CB">
            <w:pPr>
              <w:widowControl/>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各幕墙系统标准分格和最大面板分格尺寸；</w:t>
            </w:r>
          </w:p>
          <w:p w14:paraId="7E60922A" w14:textId="77777777" w:rsidR="000E25CB" w:rsidRPr="004E6916" w:rsidRDefault="000E25CB" w:rsidP="000E25CB">
            <w:pPr>
              <w:widowControl/>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各幕墙系统的通风设计及开启窗的最大规格、开启方式，开启距离或角度限值；密封设计；</w:t>
            </w:r>
          </w:p>
          <w:p w14:paraId="59D43E88" w14:textId="77777777" w:rsidR="000E25CB" w:rsidRPr="004E6916" w:rsidRDefault="000E25CB" w:rsidP="000E25CB">
            <w:pPr>
              <w:widowControl/>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附属部件的构造及连接、主要构件的材料材质和表面处理要求。</w:t>
            </w:r>
          </w:p>
        </w:tc>
      </w:tr>
      <w:tr w:rsidR="000E25CB" w:rsidRPr="004E6916" w14:paraId="75DB6F52" w14:textId="77777777" w:rsidTr="005D1BA4">
        <w:tc>
          <w:tcPr>
            <w:tcW w:w="595" w:type="pct"/>
          </w:tcPr>
          <w:p w14:paraId="618611D9" w14:textId="77777777" w:rsidR="000E25CB" w:rsidRPr="004E6916" w:rsidRDefault="000E25CB" w:rsidP="000E25CB">
            <w:pPr>
              <w:widowControl/>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主要材料说明</w:t>
            </w:r>
          </w:p>
        </w:tc>
        <w:tc>
          <w:tcPr>
            <w:tcW w:w="4405" w:type="pct"/>
          </w:tcPr>
          <w:p w14:paraId="6F67A2BF" w14:textId="77777777" w:rsidR="000E25CB" w:rsidRPr="004E6916" w:rsidRDefault="000E25CB" w:rsidP="000E25CB">
            <w:pPr>
              <w:widowControl/>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应包括面材、支承装置、支承结构、锚固支座、五金件、结构连接材料的材质、规格、型号、力学性能等要求和表面处理涂层质量要求，密封材料、保温材料、防火和封堵材料的材质、密度等相关要求，以及附属部件的主要构件材质等要求。</w:t>
            </w:r>
          </w:p>
        </w:tc>
      </w:tr>
      <w:tr w:rsidR="000E25CB" w:rsidRPr="004E6916" w14:paraId="62930498" w14:textId="77777777" w:rsidTr="005D1BA4">
        <w:tc>
          <w:tcPr>
            <w:tcW w:w="595" w:type="pct"/>
          </w:tcPr>
          <w:p w14:paraId="7E4A9964" w14:textId="77777777" w:rsidR="000E25CB" w:rsidRPr="004E6916" w:rsidRDefault="000E25CB" w:rsidP="000E25CB">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节能设计专项说明</w:t>
            </w:r>
          </w:p>
          <w:p w14:paraId="0EEB943B" w14:textId="77777777" w:rsidR="000E25CB" w:rsidRPr="004E6916" w:rsidRDefault="000E25CB" w:rsidP="000E25CB">
            <w:pPr>
              <w:pStyle w:val="aff2"/>
              <w:ind w:firstLineChars="0" w:firstLine="0"/>
              <w:contextualSpacing/>
              <w:rPr>
                <w:rFonts w:ascii="Times New Roman" w:eastAsia="宋体" w:hAnsi="Times New Roman" w:cs="Times New Roman"/>
                <w:sz w:val="18"/>
                <w:szCs w:val="18"/>
              </w:rPr>
            </w:pPr>
          </w:p>
        </w:tc>
        <w:tc>
          <w:tcPr>
            <w:tcW w:w="4405" w:type="pct"/>
          </w:tcPr>
          <w:p w14:paraId="7EA25B7E" w14:textId="77777777" w:rsidR="000E25CB" w:rsidRPr="004E6916" w:rsidRDefault="000E25CB" w:rsidP="000E25CB">
            <w:pPr>
              <w:widowControl/>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保温、隔热、</w:t>
            </w:r>
            <w:proofErr w:type="gramStart"/>
            <w:r w:rsidRPr="004E6916">
              <w:rPr>
                <w:rFonts w:ascii="Times New Roman" w:eastAsia="宋体" w:hAnsi="Times New Roman" w:cs="Times New Roman"/>
                <w:sz w:val="18"/>
                <w:szCs w:val="18"/>
              </w:rPr>
              <w:t>防结露</w:t>
            </w:r>
            <w:proofErr w:type="gramEnd"/>
            <w:r w:rsidRPr="004E6916">
              <w:rPr>
                <w:rFonts w:ascii="Times New Roman" w:eastAsia="宋体" w:hAnsi="Times New Roman" w:cs="Times New Roman"/>
                <w:sz w:val="18"/>
                <w:szCs w:val="18"/>
              </w:rPr>
              <w:t>、防潮的构造措施；</w:t>
            </w:r>
          </w:p>
          <w:p w14:paraId="359CFC97" w14:textId="77777777" w:rsidR="000E25CB" w:rsidRPr="004E6916" w:rsidRDefault="000E25CB" w:rsidP="000E25CB">
            <w:pPr>
              <w:widowControl/>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主要节能材料的技术要求。</w:t>
            </w:r>
          </w:p>
        </w:tc>
      </w:tr>
      <w:tr w:rsidR="000E25CB" w:rsidRPr="004E6916" w14:paraId="31E3E7E7" w14:textId="77777777" w:rsidTr="005D1BA4">
        <w:tc>
          <w:tcPr>
            <w:tcW w:w="595" w:type="pct"/>
          </w:tcPr>
          <w:p w14:paraId="3D242FF5" w14:textId="77777777" w:rsidR="000E25CB" w:rsidRPr="004E6916" w:rsidRDefault="000E25CB" w:rsidP="000E25CB">
            <w:pPr>
              <w:widowControl/>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其他设计说明</w:t>
            </w:r>
          </w:p>
        </w:tc>
        <w:tc>
          <w:tcPr>
            <w:tcW w:w="4405" w:type="pct"/>
          </w:tcPr>
          <w:p w14:paraId="3050A3B2" w14:textId="77777777" w:rsidR="000E25CB" w:rsidRPr="004E6916" w:rsidRDefault="000E25CB" w:rsidP="000E25CB">
            <w:pPr>
              <w:widowControl/>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防火设计应说明耐火极限，以及防火封堵构造、防火窗、防火幕墙、排烟窗、消防救援窗等的构造特点及设计要求；</w:t>
            </w:r>
          </w:p>
          <w:p w14:paraId="20A4A767" w14:textId="77777777" w:rsidR="000E25CB" w:rsidRPr="004E6916" w:rsidRDefault="000E25CB" w:rsidP="000E25CB">
            <w:pPr>
              <w:widowControl/>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lastRenderedPageBreak/>
              <w:t>防雷设计应包括防雷构造、防雷网格参数、接地电阻等要求；变形缝设计应说明变形缝种类及相关技术要求；</w:t>
            </w:r>
          </w:p>
          <w:p w14:paraId="67B6D5AF" w14:textId="77777777" w:rsidR="000E25CB" w:rsidRPr="004E6916" w:rsidRDefault="000E25CB" w:rsidP="000E25CB">
            <w:pPr>
              <w:widowControl/>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耐撞击设计说明；</w:t>
            </w:r>
          </w:p>
          <w:p w14:paraId="6C308E69" w14:textId="77777777" w:rsidR="000E25CB" w:rsidRPr="004E6916" w:rsidRDefault="000E25CB" w:rsidP="000E25CB">
            <w:pPr>
              <w:widowControl/>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防腐设计应说明需要防腐的构件所采用的防腐措施；</w:t>
            </w:r>
          </w:p>
          <w:p w14:paraId="1DD44B4E" w14:textId="77777777" w:rsidR="000E25CB" w:rsidRPr="004E6916" w:rsidRDefault="000E25CB" w:rsidP="000E25CB">
            <w:pPr>
              <w:widowControl/>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灯光设置、擦窗机、光伏平衡系统等与幕墙构件的连接要求；</w:t>
            </w:r>
          </w:p>
          <w:p w14:paraId="7459BE3C" w14:textId="77777777" w:rsidR="000E25CB" w:rsidRPr="004E6916" w:rsidRDefault="000E25CB" w:rsidP="000E25CB">
            <w:pPr>
              <w:widowControl/>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其他相关专业和特殊需求对幕墙系统必要的说明。</w:t>
            </w:r>
          </w:p>
        </w:tc>
      </w:tr>
    </w:tbl>
    <w:p w14:paraId="32D52187" w14:textId="77777777" w:rsidR="000E25CB" w:rsidRPr="004E6916" w:rsidRDefault="000E25CB" w:rsidP="00C55A61">
      <w:pPr>
        <w:spacing w:line="360" w:lineRule="auto"/>
        <w:contextualSpacing/>
        <w:rPr>
          <w:rFonts w:ascii="Times New Roman" w:eastAsia="宋体" w:hAnsi="Times New Roman" w:cs="Times New Roman"/>
          <w:sz w:val="24"/>
          <w:szCs w:val="24"/>
        </w:rPr>
      </w:pPr>
    </w:p>
    <w:p w14:paraId="0DB133E9" w14:textId="33AC13E0" w:rsidR="003B7AB4" w:rsidRPr="004E6916" w:rsidRDefault="00743DF9"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8.3.3  </w:t>
      </w:r>
      <w:r w:rsidRPr="004E6916">
        <w:rPr>
          <w:rFonts w:ascii="Times New Roman" w:eastAsia="宋体" w:hAnsi="Times New Roman" w:cs="Times New Roman"/>
          <w:sz w:val="24"/>
          <w:szCs w:val="24"/>
        </w:rPr>
        <w:t>初步设计图纸应包</w:t>
      </w:r>
      <w:r w:rsidR="00466BCA" w:rsidRPr="004E6916">
        <w:rPr>
          <w:rFonts w:ascii="Times New Roman" w:eastAsia="宋体" w:hAnsi="Times New Roman" w:cs="Times New Roman"/>
          <w:sz w:val="24"/>
          <w:szCs w:val="24"/>
        </w:rPr>
        <w:t>含</w:t>
      </w:r>
      <w:r w:rsidRPr="004E6916">
        <w:rPr>
          <w:rFonts w:ascii="Times New Roman" w:eastAsia="宋体" w:hAnsi="Times New Roman" w:cs="Times New Roman"/>
          <w:sz w:val="24"/>
          <w:szCs w:val="24"/>
        </w:rPr>
        <w:t>平</w:t>
      </w:r>
      <w:r w:rsidR="00466BCA" w:rsidRPr="004E6916">
        <w:rPr>
          <w:rFonts w:ascii="Times New Roman" w:eastAsia="宋体" w:hAnsi="Times New Roman" w:cs="Times New Roman"/>
          <w:sz w:val="24"/>
          <w:szCs w:val="24"/>
        </w:rPr>
        <w:t>面图、</w:t>
      </w:r>
      <w:r w:rsidRPr="004E6916">
        <w:rPr>
          <w:rFonts w:ascii="Times New Roman" w:eastAsia="宋体" w:hAnsi="Times New Roman" w:cs="Times New Roman"/>
          <w:sz w:val="24"/>
          <w:szCs w:val="24"/>
        </w:rPr>
        <w:t>立</w:t>
      </w:r>
      <w:r w:rsidR="00466BCA" w:rsidRPr="004E6916">
        <w:rPr>
          <w:rFonts w:ascii="Times New Roman" w:eastAsia="宋体" w:hAnsi="Times New Roman" w:cs="Times New Roman"/>
          <w:sz w:val="24"/>
          <w:szCs w:val="24"/>
        </w:rPr>
        <w:t>面图、</w:t>
      </w:r>
      <w:r w:rsidRPr="004E6916">
        <w:rPr>
          <w:rFonts w:ascii="Times New Roman" w:eastAsia="宋体" w:hAnsi="Times New Roman" w:cs="Times New Roman"/>
          <w:sz w:val="24"/>
          <w:szCs w:val="24"/>
        </w:rPr>
        <w:t>剖面图</w:t>
      </w:r>
      <w:r w:rsidR="00466BCA" w:rsidRPr="004E6916">
        <w:rPr>
          <w:rFonts w:ascii="Times New Roman" w:eastAsia="宋体" w:hAnsi="Times New Roman" w:cs="Times New Roman"/>
          <w:sz w:val="24"/>
          <w:szCs w:val="24"/>
        </w:rPr>
        <w:t>、典型节点图</w:t>
      </w:r>
      <w:r w:rsidRPr="004E6916">
        <w:rPr>
          <w:rFonts w:ascii="Times New Roman" w:eastAsia="宋体" w:hAnsi="Times New Roman" w:cs="Times New Roman"/>
          <w:sz w:val="24"/>
          <w:szCs w:val="24"/>
        </w:rPr>
        <w:t>以及必要的构件断面图等内容</w:t>
      </w:r>
      <w:r w:rsidR="003B7AB4" w:rsidRPr="004E6916">
        <w:rPr>
          <w:rFonts w:ascii="Times New Roman" w:eastAsia="宋体" w:hAnsi="Times New Roman" w:cs="Times New Roman"/>
          <w:sz w:val="24"/>
          <w:szCs w:val="24"/>
        </w:rPr>
        <w:t>。并符合表</w:t>
      </w:r>
      <w:r w:rsidR="003B7AB4" w:rsidRPr="004E6916">
        <w:rPr>
          <w:rFonts w:ascii="Times New Roman" w:eastAsia="宋体" w:hAnsi="Times New Roman" w:cs="Times New Roman"/>
          <w:sz w:val="24"/>
          <w:szCs w:val="24"/>
        </w:rPr>
        <w:t xml:space="preserve">8.3.3 </w:t>
      </w:r>
      <w:r w:rsidR="003B7AB4" w:rsidRPr="004E6916">
        <w:rPr>
          <w:rFonts w:ascii="Times New Roman" w:eastAsia="宋体" w:hAnsi="Times New Roman" w:cs="Times New Roman"/>
          <w:sz w:val="24"/>
          <w:szCs w:val="24"/>
        </w:rPr>
        <w:t>初步设计图纸内容规定的要求。</w:t>
      </w:r>
    </w:p>
    <w:p w14:paraId="24FA9650" w14:textId="6B834F70" w:rsidR="000E25CB" w:rsidRPr="004E6916" w:rsidRDefault="000E25CB" w:rsidP="00CB62AA">
      <w:pPr>
        <w:spacing w:line="360" w:lineRule="auto"/>
        <w:jc w:val="center"/>
        <w:rPr>
          <w:rFonts w:ascii="Times New Roman" w:hAnsi="Times New Roman" w:cs="Times New Roman"/>
          <w:sz w:val="24"/>
          <w:szCs w:val="24"/>
        </w:rPr>
      </w:pPr>
      <w:r w:rsidRPr="004E6916">
        <w:rPr>
          <w:rFonts w:ascii="Times New Roman" w:hAnsi="Times New Roman" w:cs="Times New Roman"/>
          <w:sz w:val="24"/>
          <w:szCs w:val="24"/>
        </w:rPr>
        <w:t>表</w:t>
      </w:r>
      <w:r w:rsidRPr="004E6916">
        <w:rPr>
          <w:rFonts w:ascii="Times New Roman" w:hAnsi="Times New Roman" w:cs="Times New Roman"/>
          <w:sz w:val="24"/>
          <w:szCs w:val="24"/>
        </w:rPr>
        <w:t xml:space="preserve">8.3.3 </w:t>
      </w:r>
      <w:r w:rsidRPr="004E6916">
        <w:rPr>
          <w:rFonts w:ascii="Times New Roman" w:hAnsi="Times New Roman" w:cs="Times New Roman"/>
          <w:sz w:val="24"/>
          <w:szCs w:val="24"/>
        </w:rPr>
        <w:t>初步设计图纸内容规定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168"/>
      </w:tblGrid>
      <w:tr w:rsidR="000E25CB" w:rsidRPr="004E6916" w14:paraId="7E639191" w14:textId="77777777" w:rsidTr="005D1BA4">
        <w:tc>
          <w:tcPr>
            <w:tcW w:w="680" w:type="pct"/>
          </w:tcPr>
          <w:p w14:paraId="3C654B16" w14:textId="77777777" w:rsidR="000E25CB" w:rsidRPr="004E6916" w:rsidRDefault="000E25CB" w:rsidP="000E25CB">
            <w:pPr>
              <w:contextualSpacing/>
              <w:jc w:val="center"/>
              <w:rPr>
                <w:rFonts w:ascii="Times New Roman" w:eastAsia="宋体" w:hAnsi="Times New Roman" w:cs="Times New Roman"/>
                <w:sz w:val="18"/>
                <w:szCs w:val="18"/>
              </w:rPr>
            </w:pPr>
            <w:r w:rsidRPr="004E6916">
              <w:rPr>
                <w:rFonts w:ascii="Times New Roman" w:eastAsia="宋体" w:hAnsi="Times New Roman" w:cs="Times New Roman"/>
                <w:sz w:val="18"/>
                <w:szCs w:val="18"/>
              </w:rPr>
              <w:t>图类</w:t>
            </w:r>
          </w:p>
        </w:tc>
        <w:tc>
          <w:tcPr>
            <w:tcW w:w="4320" w:type="pct"/>
          </w:tcPr>
          <w:p w14:paraId="14FE6489" w14:textId="77777777" w:rsidR="000E25CB" w:rsidRPr="004E6916" w:rsidRDefault="000E25CB" w:rsidP="000E25CB">
            <w:pPr>
              <w:contextualSpacing/>
              <w:jc w:val="center"/>
              <w:rPr>
                <w:rFonts w:ascii="Times New Roman" w:eastAsia="宋体" w:hAnsi="Times New Roman" w:cs="Times New Roman"/>
                <w:sz w:val="18"/>
                <w:szCs w:val="18"/>
              </w:rPr>
            </w:pPr>
            <w:r w:rsidRPr="004E6916">
              <w:rPr>
                <w:rFonts w:ascii="Times New Roman" w:eastAsia="宋体" w:hAnsi="Times New Roman" w:cs="Times New Roman"/>
                <w:sz w:val="18"/>
                <w:szCs w:val="18"/>
              </w:rPr>
              <w:t>图纸内容</w:t>
            </w:r>
          </w:p>
        </w:tc>
      </w:tr>
      <w:tr w:rsidR="000E25CB" w:rsidRPr="004E6916" w14:paraId="08D4CE40" w14:textId="77777777" w:rsidTr="005D1BA4">
        <w:tc>
          <w:tcPr>
            <w:tcW w:w="680" w:type="pct"/>
          </w:tcPr>
          <w:p w14:paraId="4CD4518D" w14:textId="77777777" w:rsidR="000E25CB" w:rsidRPr="004E6916" w:rsidRDefault="000E25CB" w:rsidP="000E25CB">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平面图、立面图、剖面图</w:t>
            </w:r>
          </w:p>
        </w:tc>
        <w:tc>
          <w:tcPr>
            <w:tcW w:w="4320" w:type="pct"/>
          </w:tcPr>
          <w:p w14:paraId="08495B07" w14:textId="77777777" w:rsidR="000E25CB" w:rsidRPr="004E6916" w:rsidRDefault="000E25CB" w:rsidP="000E25CB">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标明幕墙在建筑物的平面、立面位置；</w:t>
            </w:r>
          </w:p>
          <w:p w14:paraId="0135D5FE" w14:textId="77777777" w:rsidR="000E25CB" w:rsidRPr="004E6916" w:rsidRDefault="000E25CB" w:rsidP="000E25CB">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标明水平或竖向分格尺寸、定位尺寸，主体结构梁、柱、墙等的轮廓线及幕墙表皮边缘线、造型尺寸与主体结构的位置关系尺寸；</w:t>
            </w:r>
          </w:p>
          <w:p w14:paraId="095F1877" w14:textId="77777777" w:rsidR="000E25CB" w:rsidRPr="004E6916" w:rsidRDefault="000E25CB" w:rsidP="000E25CB">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标明主要控制轴线及编号、标高、楼层层高，立面分格尺寸及其定位尺寸，开启门窗、防火、排烟和救援窗，面板材料等；</w:t>
            </w:r>
          </w:p>
          <w:p w14:paraId="203A40A2" w14:textId="77777777" w:rsidR="000E25CB" w:rsidRPr="004E6916" w:rsidRDefault="000E25CB" w:rsidP="000E25CB">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锚固支座位置、防火封堵位置、与内部装饰接口界面之间的关系等关键信息；</w:t>
            </w:r>
          </w:p>
          <w:p w14:paraId="75CE5D0E" w14:textId="77777777" w:rsidR="000E25CB" w:rsidRPr="004E6916" w:rsidRDefault="000E25CB" w:rsidP="000E25CB">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详图索引。</w:t>
            </w:r>
          </w:p>
        </w:tc>
      </w:tr>
      <w:tr w:rsidR="000E25CB" w:rsidRPr="004E6916" w14:paraId="5302DDC0" w14:textId="77777777" w:rsidTr="005D1BA4">
        <w:tc>
          <w:tcPr>
            <w:tcW w:w="680" w:type="pct"/>
          </w:tcPr>
          <w:p w14:paraId="66F9152F" w14:textId="77777777" w:rsidR="000E25CB" w:rsidRPr="004E6916" w:rsidRDefault="000E25CB" w:rsidP="000E25CB">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典型节点图</w:t>
            </w:r>
          </w:p>
        </w:tc>
        <w:tc>
          <w:tcPr>
            <w:tcW w:w="4320" w:type="pct"/>
          </w:tcPr>
          <w:p w14:paraId="7CAEA528" w14:textId="77777777" w:rsidR="000E25CB" w:rsidRPr="004E6916" w:rsidRDefault="000E25CB" w:rsidP="000E25CB">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应包含幕墙系统构造及连接详图、开启窗（含通风窗、排烟窗、救援窗、防火窗等）或通风构造详图，防火、防雷构造节点图，不同界面接口节点图、附属部件构造及连接节点图等。</w:t>
            </w:r>
          </w:p>
        </w:tc>
      </w:tr>
      <w:tr w:rsidR="000E25CB" w:rsidRPr="004E6916" w14:paraId="7F36037F" w14:textId="77777777" w:rsidTr="005D1BA4">
        <w:tc>
          <w:tcPr>
            <w:tcW w:w="680" w:type="pct"/>
          </w:tcPr>
          <w:p w14:paraId="3001F015" w14:textId="77777777" w:rsidR="000E25CB" w:rsidRPr="004E6916" w:rsidRDefault="000E25CB" w:rsidP="000E25CB">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构配件图</w:t>
            </w:r>
          </w:p>
        </w:tc>
        <w:tc>
          <w:tcPr>
            <w:tcW w:w="4320" w:type="pct"/>
          </w:tcPr>
          <w:p w14:paraId="55642D98" w14:textId="77777777" w:rsidR="000E25CB" w:rsidRPr="004E6916" w:rsidRDefault="000E25CB" w:rsidP="000E25CB">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主要构配件的说明性图纸</w:t>
            </w:r>
          </w:p>
        </w:tc>
      </w:tr>
    </w:tbl>
    <w:p w14:paraId="563112D3" w14:textId="77777777" w:rsidR="000E25CB" w:rsidRPr="004E6916" w:rsidRDefault="000E25CB" w:rsidP="000E25CB">
      <w:pPr>
        <w:widowControl/>
        <w:spacing w:line="360" w:lineRule="auto"/>
        <w:contextualSpacing/>
        <w:rPr>
          <w:rFonts w:ascii="Times New Roman" w:eastAsia="宋体" w:hAnsi="Times New Roman" w:cs="Times New Roman"/>
          <w:szCs w:val="21"/>
        </w:rPr>
      </w:pPr>
    </w:p>
    <w:p w14:paraId="46D4697D" w14:textId="622134EE" w:rsidR="00D028D9" w:rsidRPr="004E6916" w:rsidRDefault="00D028D9" w:rsidP="00C55A61">
      <w:pPr>
        <w:spacing w:line="360" w:lineRule="auto"/>
        <w:contextualSpacing/>
        <w:rPr>
          <w:rFonts w:ascii="Times New Roman" w:eastAsia="宋体" w:hAnsi="Times New Roman" w:cs="Times New Roman"/>
          <w:sz w:val="24"/>
          <w:szCs w:val="24"/>
        </w:rPr>
      </w:pPr>
    </w:p>
    <w:p w14:paraId="6A7757CB" w14:textId="0163AEB5" w:rsidR="00D028D9" w:rsidRPr="004E6916" w:rsidRDefault="00743DF9" w:rsidP="00C55A61">
      <w:pPr>
        <w:tabs>
          <w:tab w:val="left" w:pos="4890"/>
        </w:tabs>
        <w:spacing w:line="360" w:lineRule="auto"/>
        <w:contextualSpacing/>
        <w:rPr>
          <w:rFonts w:ascii="Times New Roman" w:eastAsia="宋体" w:hAnsi="Times New Roman" w:cs="Times New Roman"/>
          <w:kern w:val="0"/>
          <w:sz w:val="24"/>
          <w:szCs w:val="24"/>
        </w:rPr>
      </w:pPr>
      <w:r w:rsidRPr="004E6916">
        <w:rPr>
          <w:rFonts w:ascii="Times New Roman" w:eastAsia="宋体" w:hAnsi="Times New Roman" w:cs="Times New Roman"/>
          <w:sz w:val="24"/>
          <w:szCs w:val="24"/>
        </w:rPr>
        <w:t xml:space="preserve">8.3.4  </w:t>
      </w:r>
      <w:r w:rsidRPr="004E6916">
        <w:rPr>
          <w:rFonts w:ascii="Times New Roman" w:eastAsia="宋体" w:hAnsi="Times New Roman" w:cs="Times New Roman"/>
          <w:kern w:val="0"/>
          <w:sz w:val="24"/>
          <w:szCs w:val="24"/>
        </w:rPr>
        <w:t>幕墙工程初步设计结构计算书应包括各幕墙系统主要受力构件、锚固支座计算</w:t>
      </w:r>
      <w:r w:rsidR="00E2678E" w:rsidRPr="004E6916">
        <w:rPr>
          <w:rFonts w:ascii="Times New Roman" w:eastAsia="宋体" w:hAnsi="Times New Roman" w:cs="Times New Roman"/>
          <w:kern w:val="0"/>
          <w:sz w:val="24"/>
          <w:szCs w:val="24"/>
        </w:rPr>
        <w:t>等内容</w:t>
      </w:r>
      <w:r w:rsidRPr="004E6916">
        <w:rPr>
          <w:rFonts w:ascii="Times New Roman" w:eastAsia="宋体" w:hAnsi="Times New Roman" w:cs="Times New Roman"/>
          <w:kern w:val="0"/>
          <w:sz w:val="24"/>
          <w:szCs w:val="24"/>
        </w:rPr>
        <w:t>，</w:t>
      </w:r>
      <w:r w:rsidR="00E2678E" w:rsidRPr="004E6916">
        <w:rPr>
          <w:rFonts w:ascii="Times New Roman" w:eastAsia="宋体" w:hAnsi="Times New Roman" w:cs="Times New Roman"/>
          <w:kern w:val="0"/>
          <w:sz w:val="24"/>
          <w:szCs w:val="24"/>
        </w:rPr>
        <w:t>计算书组成如下</w:t>
      </w:r>
      <w:r w:rsidRPr="004E6916">
        <w:rPr>
          <w:rFonts w:ascii="Times New Roman" w:eastAsia="宋体" w:hAnsi="Times New Roman" w:cs="Times New Roman"/>
          <w:kern w:val="0"/>
          <w:sz w:val="24"/>
          <w:szCs w:val="24"/>
        </w:rPr>
        <w:t>：</w:t>
      </w:r>
      <w:r w:rsidRPr="004E6916">
        <w:rPr>
          <w:rFonts w:ascii="Times New Roman" w:eastAsia="宋体" w:hAnsi="Times New Roman" w:cs="Times New Roman"/>
          <w:kern w:val="0"/>
          <w:sz w:val="24"/>
          <w:szCs w:val="24"/>
        </w:rPr>
        <w:tab/>
      </w:r>
    </w:p>
    <w:p w14:paraId="7F6FE3E1" w14:textId="508D4319"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1</w:t>
      </w:r>
      <w:r w:rsidR="002179D6"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计算</w:t>
      </w:r>
      <w:r w:rsidR="002179D6" w:rsidRPr="004E6916">
        <w:rPr>
          <w:rFonts w:ascii="Times New Roman" w:eastAsia="宋体" w:hAnsi="Times New Roman" w:cs="Times New Roman"/>
          <w:sz w:val="24"/>
          <w:szCs w:val="24"/>
        </w:rPr>
        <w:t>依据</w:t>
      </w:r>
      <w:r w:rsidRPr="004E6916">
        <w:rPr>
          <w:rFonts w:ascii="Times New Roman" w:eastAsia="宋体" w:hAnsi="Times New Roman" w:cs="Times New Roman"/>
          <w:sz w:val="24"/>
          <w:szCs w:val="24"/>
        </w:rPr>
        <w:t>；</w:t>
      </w:r>
    </w:p>
    <w:p w14:paraId="0286267A" w14:textId="0EEFCE9F"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计算</w:t>
      </w:r>
      <w:r w:rsidR="002179D6" w:rsidRPr="004E6916">
        <w:rPr>
          <w:rFonts w:ascii="Times New Roman" w:eastAsia="宋体" w:hAnsi="Times New Roman" w:cs="Times New Roman"/>
          <w:sz w:val="24"/>
          <w:szCs w:val="24"/>
        </w:rPr>
        <w:t>部位对应的大样图</w:t>
      </w:r>
      <w:r w:rsidRPr="004E6916">
        <w:rPr>
          <w:rFonts w:ascii="Times New Roman" w:eastAsia="宋体" w:hAnsi="Times New Roman" w:cs="Times New Roman"/>
          <w:sz w:val="24"/>
          <w:szCs w:val="24"/>
        </w:rPr>
        <w:t>；</w:t>
      </w:r>
    </w:p>
    <w:p w14:paraId="6F7ED3FC" w14:textId="36E3518E"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Pr="004E6916">
        <w:rPr>
          <w:rFonts w:ascii="Times New Roman" w:eastAsia="宋体" w:hAnsi="Times New Roman" w:cs="Times New Roman"/>
          <w:sz w:val="24"/>
          <w:szCs w:val="24"/>
        </w:rPr>
        <w:t>作用效应和工况组合；</w:t>
      </w:r>
    </w:p>
    <w:p w14:paraId="6F975731" w14:textId="5F29FA5E"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4</w:t>
      </w:r>
      <w:r w:rsidR="002179D6"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计算模型及受力简图；</w:t>
      </w:r>
    </w:p>
    <w:p w14:paraId="38728067" w14:textId="40599E23" w:rsidR="00D028D9" w:rsidRPr="004E6916" w:rsidRDefault="002179D6"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5</w:t>
      </w:r>
      <w:r w:rsidR="00743DF9"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计算</w:t>
      </w:r>
      <w:r w:rsidR="00743DF9" w:rsidRPr="004E6916">
        <w:rPr>
          <w:rFonts w:ascii="Times New Roman" w:eastAsia="宋体" w:hAnsi="Times New Roman" w:cs="Times New Roman"/>
          <w:sz w:val="24"/>
          <w:szCs w:val="24"/>
        </w:rPr>
        <w:t>构件</w:t>
      </w:r>
      <w:r w:rsidRPr="004E6916">
        <w:rPr>
          <w:rFonts w:ascii="Times New Roman" w:eastAsia="宋体" w:hAnsi="Times New Roman" w:cs="Times New Roman"/>
          <w:sz w:val="24"/>
          <w:szCs w:val="24"/>
        </w:rPr>
        <w:t>截</w:t>
      </w:r>
      <w:r w:rsidR="00743DF9" w:rsidRPr="004E6916">
        <w:rPr>
          <w:rFonts w:ascii="Times New Roman" w:eastAsia="宋体" w:hAnsi="Times New Roman" w:cs="Times New Roman"/>
          <w:sz w:val="24"/>
          <w:szCs w:val="24"/>
        </w:rPr>
        <w:t>面</w:t>
      </w:r>
      <w:r w:rsidRPr="004E6916">
        <w:rPr>
          <w:rFonts w:ascii="Times New Roman" w:eastAsia="宋体" w:hAnsi="Times New Roman" w:cs="Times New Roman"/>
          <w:sz w:val="24"/>
          <w:szCs w:val="24"/>
        </w:rPr>
        <w:t>特性</w:t>
      </w:r>
      <w:r w:rsidR="00743DF9" w:rsidRPr="004E6916">
        <w:rPr>
          <w:rFonts w:ascii="Times New Roman" w:eastAsia="宋体" w:hAnsi="Times New Roman" w:cs="Times New Roman"/>
          <w:sz w:val="24"/>
          <w:szCs w:val="24"/>
        </w:rPr>
        <w:t>参数；</w:t>
      </w:r>
    </w:p>
    <w:p w14:paraId="1BB4D2A0" w14:textId="477A8205" w:rsidR="00D028D9" w:rsidRPr="004E6916" w:rsidRDefault="002179D6"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6</w:t>
      </w:r>
      <w:r w:rsidR="00743DF9" w:rsidRPr="004E6916">
        <w:rPr>
          <w:rFonts w:ascii="Times New Roman" w:eastAsia="宋体" w:hAnsi="Times New Roman" w:cs="Times New Roman"/>
          <w:sz w:val="24"/>
          <w:szCs w:val="24"/>
        </w:rPr>
        <w:t xml:space="preserve"> </w:t>
      </w:r>
      <w:r w:rsidRPr="004E6916">
        <w:rPr>
          <w:rFonts w:ascii="Times New Roman" w:eastAsia="宋体" w:hAnsi="Times New Roman" w:cs="Times New Roman"/>
          <w:sz w:val="24"/>
          <w:szCs w:val="24"/>
        </w:rPr>
        <w:t>承载力及变形</w:t>
      </w:r>
      <w:r w:rsidR="00743DF9" w:rsidRPr="004E6916">
        <w:rPr>
          <w:rFonts w:ascii="Times New Roman" w:eastAsia="宋体" w:hAnsi="Times New Roman" w:cs="Times New Roman"/>
          <w:sz w:val="24"/>
          <w:szCs w:val="24"/>
        </w:rPr>
        <w:t>计算结果</w:t>
      </w:r>
      <w:r w:rsidRPr="004E6916">
        <w:rPr>
          <w:rFonts w:ascii="Times New Roman" w:eastAsia="宋体" w:hAnsi="Times New Roman" w:cs="Times New Roman"/>
          <w:sz w:val="24"/>
          <w:szCs w:val="24"/>
        </w:rPr>
        <w:t>；</w:t>
      </w:r>
      <w:r w:rsidRPr="004E6916">
        <w:rPr>
          <w:rFonts w:ascii="Times New Roman" w:eastAsia="宋体" w:hAnsi="Times New Roman" w:cs="Times New Roman"/>
          <w:sz w:val="24"/>
          <w:szCs w:val="24"/>
        </w:rPr>
        <w:t xml:space="preserve"> </w:t>
      </w:r>
    </w:p>
    <w:p w14:paraId="03010A7D" w14:textId="3215F229" w:rsidR="00D028D9" w:rsidRPr="004E6916" w:rsidRDefault="002179D6"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7 </w:t>
      </w:r>
      <w:r w:rsidRPr="004E6916">
        <w:rPr>
          <w:rFonts w:ascii="Times New Roman" w:eastAsia="宋体" w:hAnsi="Times New Roman" w:cs="Times New Roman"/>
          <w:sz w:val="24"/>
          <w:szCs w:val="24"/>
        </w:rPr>
        <w:t>对</w:t>
      </w:r>
      <w:r w:rsidR="00743DF9" w:rsidRPr="004E6916">
        <w:rPr>
          <w:rFonts w:ascii="Times New Roman" w:eastAsia="宋体" w:hAnsi="Times New Roman" w:cs="Times New Roman"/>
          <w:sz w:val="24"/>
          <w:szCs w:val="24"/>
        </w:rPr>
        <w:t>主体结构反力</w:t>
      </w:r>
      <w:r w:rsidRPr="004E6916">
        <w:rPr>
          <w:rFonts w:ascii="Times New Roman" w:eastAsia="宋体" w:hAnsi="Times New Roman" w:cs="Times New Roman"/>
          <w:sz w:val="24"/>
          <w:szCs w:val="24"/>
        </w:rPr>
        <w:t>；</w:t>
      </w:r>
      <w:r w:rsidRPr="004E6916">
        <w:rPr>
          <w:rFonts w:ascii="Times New Roman" w:eastAsia="宋体" w:hAnsi="Times New Roman" w:cs="Times New Roman"/>
          <w:sz w:val="24"/>
          <w:szCs w:val="24"/>
        </w:rPr>
        <w:t xml:space="preserve"> </w:t>
      </w:r>
    </w:p>
    <w:p w14:paraId="59FC0007" w14:textId="54836A2E" w:rsidR="00D028D9" w:rsidRPr="004E6916" w:rsidRDefault="002179D6"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8</w:t>
      </w:r>
      <w:r w:rsidR="00743DF9" w:rsidRPr="004E6916">
        <w:rPr>
          <w:rFonts w:ascii="Times New Roman" w:eastAsia="宋体" w:hAnsi="Times New Roman" w:cs="Times New Roman"/>
          <w:sz w:val="24"/>
          <w:szCs w:val="24"/>
        </w:rPr>
        <w:t xml:space="preserve"> </w:t>
      </w:r>
      <w:r w:rsidR="00743DF9" w:rsidRPr="004E6916">
        <w:rPr>
          <w:rFonts w:ascii="Times New Roman" w:eastAsia="宋体" w:hAnsi="Times New Roman" w:cs="Times New Roman"/>
          <w:sz w:val="24"/>
          <w:szCs w:val="24"/>
        </w:rPr>
        <w:t>结论。</w:t>
      </w:r>
    </w:p>
    <w:p w14:paraId="36D803F1" w14:textId="0CF59A57" w:rsidR="00D028D9" w:rsidRPr="004E6916" w:rsidRDefault="00743DF9" w:rsidP="00A87B68">
      <w:pPr>
        <w:pStyle w:val="2"/>
        <w:spacing w:beforeLines="50" w:before="156" w:after="0" w:line="360" w:lineRule="auto"/>
        <w:jc w:val="center"/>
        <w:rPr>
          <w:rFonts w:ascii="Times New Roman" w:eastAsiaTheme="minorEastAsia" w:hAnsi="Times New Roman" w:cs="Times New Roman"/>
          <w:sz w:val="24"/>
          <w:szCs w:val="24"/>
        </w:rPr>
      </w:pPr>
      <w:bookmarkStart w:id="356" w:name="_Toc86651666"/>
      <w:bookmarkStart w:id="357" w:name="_Toc86743121"/>
      <w:bookmarkStart w:id="358" w:name="_Toc86743381"/>
      <w:bookmarkStart w:id="359" w:name="_Toc86743445"/>
      <w:bookmarkStart w:id="360" w:name="_Toc86745250"/>
      <w:bookmarkStart w:id="361" w:name="_Toc88235052"/>
      <w:r w:rsidRPr="004E6916">
        <w:rPr>
          <w:rFonts w:ascii="Times New Roman" w:eastAsiaTheme="minorEastAsia" w:hAnsi="Times New Roman" w:cs="Times New Roman"/>
          <w:sz w:val="24"/>
          <w:szCs w:val="24"/>
        </w:rPr>
        <w:lastRenderedPageBreak/>
        <w:t xml:space="preserve">8.4  </w:t>
      </w:r>
      <w:r w:rsidRPr="004E6916">
        <w:rPr>
          <w:rFonts w:ascii="Times New Roman" w:eastAsiaTheme="minorEastAsia" w:hAnsi="Times New Roman" w:cs="Times New Roman"/>
          <w:sz w:val="24"/>
          <w:szCs w:val="24"/>
        </w:rPr>
        <w:t>施工图设计文件</w:t>
      </w:r>
      <w:bookmarkEnd w:id="356"/>
      <w:bookmarkEnd w:id="357"/>
      <w:bookmarkEnd w:id="358"/>
      <w:bookmarkEnd w:id="359"/>
      <w:bookmarkEnd w:id="360"/>
      <w:bookmarkEnd w:id="361"/>
    </w:p>
    <w:p w14:paraId="181C0A7F" w14:textId="77777777" w:rsidR="00D028D9" w:rsidRPr="004E6916" w:rsidRDefault="00743DF9"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8.4.1  </w:t>
      </w:r>
      <w:r w:rsidRPr="004E6916">
        <w:rPr>
          <w:rFonts w:ascii="Times New Roman" w:eastAsia="宋体" w:hAnsi="Times New Roman" w:cs="Times New Roman"/>
          <w:sz w:val="24"/>
          <w:szCs w:val="24"/>
        </w:rPr>
        <w:t>幕墙工程施工图设计宜在建筑施工图和主体结构施工图完成的基础上进行。施工图设计文件应包含：</w:t>
      </w:r>
    </w:p>
    <w:p w14:paraId="06CB6ABB" w14:textId="77777777"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设计说明；</w:t>
      </w:r>
    </w:p>
    <w:p w14:paraId="44CA2B13" w14:textId="736F7EA4"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设计图纸；</w:t>
      </w:r>
    </w:p>
    <w:p w14:paraId="1AE35903" w14:textId="2A852451"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Pr="004E6916">
        <w:rPr>
          <w:rFonts w:ascii="Times New Roman" w:eastAsia="宋体" w:hAnsi="Times New Roman" w:cs="Times New Roman"/>
          <w:sz w:val="24"/>
          <w:szCs w:val="24"/>
        </w:rPr>
        <w:t>计算书、热</w:t>
      </w:r>
      <w:proofErr w:type="gramStart"/>
      <w:r w:rsidRPr="004E6916">
        <w:rPr>
          <w:rFonts w:ascii="Times New Roman" w:eastAsia="宋体" w:hAnsi="Times New Roman" w:cs="Times New Roman"/>
          <w:sz w:val="24"/>
          <w:szCs w:val="24"/>
        </w:rPr>
        <w:t>工计算</w:t>
      </w:r>
      <w:proofErr w:type="gramEnd"/>
      <w:r w:rsidRPr="004E6916">
        <w:rPr>
          <w:rFonts w:ascii="Times New Roman" w:eastAsia="宋体" w:hAnsi="Times New Roman" w:cs="Times New Roman"/>
          <w:sz w:val="24"/>
          <w:szCs w:val="24"/>
        </w:rPr>
        <w:t>书。</w:t>
      </w:r>
    </w:p>
    <w:p w14:paraId="4F741B18" w14:textId="66487BDE" w:rsidR="0000385A" w:rsidRPr="004E6916" w:rsidRDefault="00743DF9" w:rsidP="00C55A61">
      <w:pPr>
        <w:spacing w:line="360" w:lineRule="auto"/>
        <w:contextualSpacing/>
        <w:rPr>
          <w:rFonts w:ascii="Times New Roman" w:hAnsi="Times New Roman" w:cs="Times New Roman"/>
          <w:sz w:val="24"/>
          <w:szCs w:val="24"/>
        </w:rPr>
      </w:pPr>
      <w:r w:rsidRPr="004E6916">
        <w:rPr>
          <w:rFonts w:ascii="Times New Roman" w:hAnsi="Times New Roman" w:cs="Times New Roman"/>
          <w:sz w:val="24"/>
          <w:szCs w:val="24"/>
        </w:rPr>
        <w:t xml:space="preserve">8.4.2  </w:t>
      </w:r>
      <w:r w:rsidRPr="004E6916">
        <w:rPr>
          <w:rFonts w:ascii="Times New Roman" w:hAnsi="Times New Roman" w:cs="Times New Roman"/>
          <w:sz w:val="24"/>
          <w:szCs w:val="24"/>
        </w:rPr>
        <w:t>施工图设计说明</w:t>
      </w:r>
      <w:r w:rsidR="0000385A" w:rsidRPr="004E6916">
        <w:rPr>
          <w:rFonts w:ascii="Times New Roman" w:hAnsi="Times New Roman" w:cs="Times New Roman"/>
          <w:sz w:val="24"/>
          <w:szCs w:val="24"/>
        </w:rPr>
        <w:t>应</w:t>
      </w:r>
      <w:r w:rsidR="00183F97" w:rsidRPr="004E6916">
        <w:rPr>
          <w:rFonts w:ascii="Times New Roman" w:hAnsi="Times New Roman" w:cs="Times New Roman"/>
          <w:sz w:val="24"/>
          <w:szCs w:val="24"/>
        </w:rPr>
        <w:t>包括</w:t>
      </w:r>
      <w:r w:rsidR="0000385A" w:rsidRPr="004E6916">
        <w:rPr>
          <w:rFonts w:ascii="Times New Roman" w:hAnsi="Times New Roman" w:cs="Times New Roman"/>
          <w:sz w:val="24"/>
          <w:szCs w:val="24"/>
        </w:rPr>
        <w:t>工程概况，设计依据，幕墙性能要求，幕墙系统构造形式描述，主要材料说明，节能设计专项说明，其他设计说明，对施工关键工艺的要求，新材料、新技术、新工艺应用说明，使用及维护要求等内容。</w:t>
      </w:r>
      <w:r w:rsidR="003B7AB4" w:rsidRPr="004E6916">
        <w:rPr>
          <w:rFonts w:ascii="Times New Roman" w:hAnsi="Times New Roman" w:cs="Times New Roman"/>
          <w:sz w:val="24"/>
          <w:szCs w:val="24"/>
        </w:rPr>
        <w:t>并符合表</w:t>
      </w:r>
      <w:r w:rsidR="003B7AB4" w:rsidRPr="004E6916">
        <w:rPr>
          <w:rFonts w:ascii="Times New Roman" w:hAnsi="Times New Roman" w:cs="Times New Roman"/>
          <w:sz w:val="24"/>
          <w:szCs w:val="24"/>
        </w:rPr>
        <w:t xml:space="preserve">8.4.3 </w:t>
      </w:r>
      <w:r w:rsidR="003B7AB4" w:rsidRPr="004E6916">
        <w:rPr>
          <w:rFonts w:ascii="Times New Roman" w:hAnsi="Times New Roman" w:cs="Times New Roman"/>
          <w:sz w:val="24"/>
          <w:szCs w:val="24"/>
        </w:rPr>
        <w:t>施工图设计说明内容规定的要求。</w:t>
      </w:r>
    </w:p>
    <w:p w14:paraId="050C9BAD" w14:textId="05C4EB17" w:rsidR="000E25CB" w:rsidRPr="004E6916" w:rsidRDefault="000E25CB" w:rsidP="000E25CB">
      <w:pPr>
        <w:spacing w:line="360" w:lineRule="auto"/>
        <w:jc w:val="center"/>
        <w:rPr>
          <w:rFonts w:ascii="Times New Roman" w:hAnsi="Times New Roman" w:cs="Times New Roman"/>
          <w:sz w:val="24"/>
          <w:szCs w:val="24"/>
        </w:rPr>
      </w:pPr>
      <w:r w:rsidRPr="004E6916">
        <w:rPr>
          <w:rFonts w:ascii="Times New Roman" w:hAnsi="Times New Roman" w:cs="Times New Roman"/>
          <w:sz w:val="24"/>
          <w:szCs w:val="24"/>
        </w:rPr>
        <w:t>表</w:t>
      </w:r>
      <w:r w:rsidRPr="004E6916">
        <w:rPr>
          <w:rFonts w:ascii="Times New Roman" w:hAnsi="Times New Roman" w:cs="Times New Roman"/>
          <w:sz w:val="24"/>
          <w:szCs w:val="24"/>
        </w:rPr>
        <w:t xml:space="preserve">8.4.2 </w:t>
      </w:r>
      <w:r w:rsidRPr="004E6916">
        <w:rPr>
          <w:rFonts w:ascii="Times New Roman" w:hAnsi="Times New Roman" w:cs="Times New Roman"/>
          <w:sz w:val="24"/>
          <w:szCs w:val="24"/>
        </w:rPr>
        <w:t>施工图设计说明内容规定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00"/>
      </w:tblGrid>
      <w:tr w:rsidR="000E25CB" w:rsidRPr="004E6916" w14:paraId="21BCA273" w14:textId="77777777" w:rsidTr="005D1BA4">
        <w:tc>
          <w:tcPr>
            <w:tcW w:w="1022" w:type="pct"/>
          </w:tcPr>
          <w:p w14:paraId="4FBCEDAD" w14:textId="77777777" w:rsidR="000E25CB" w:rsidRPr="004E6916" w:rsidRDefault="000E25CB" w:rsidP="000E25CB">
            <w:pPr>
              <w:contextualSpacing/>
              <w:jc w:val="center"/>
              <w:rPr>
                <w:rFonts w:ascii="Times New Roman" w:hAnsi="Times New Roman" w:cs="Times New Roman"/>
                <w:sz w:val="24"/>
                <w:szCs w:val="24"/>
              </w:rPr>
            </w:pPr>
            <w:r w:rsidRPr="004E6916">
              <w:rPr>
                <w:rFonts w:ascii="Times New Roman" w:hAnsi="Times New Roman" w:cs="Times New Roman"/>
                <w:sz w:val="24"/>
                <w:szCs w:val="24"/>
              </w:rPr>
              <w:t>类别</w:t>
            </w:r>
          </w:p>
        </w:tc>
        <w:tc>
          <w:tcPr>
            <w:tcW w:w="3978" w:type="pct"/>
          </w:tcPr>
          <w:p w14:paraId="1DF6D7AC" w14:textId="77777777" w:rsidR="000E25CB" w:rsidRPr="004E6916" w:rsidRDefault="000E25CB" w:rsidP="000E25CB">
            <w:pPr>
              <w:contextualSpacing/>
              <w:jc w:val="center"/>
              <w:rPr>
                <w:rFonts w:ascii="Times New Roman" w:hAnsi="Times New Roman" w:cs="Times New Roman"/>
                <w:sz w:val="24"/>
                <w:szCs w:val="24"/>
              </w:rPr>
            </w:pPr>
            <w:r w:rsidRPr="004E6916">
              <w:rPr>
                <w:rFonts w:ascii="Times New Roman" w:hAnsi="Times New Roman" w:cs="Times New Roman"/>
                <w:sz w:val="24"/>
                <w:szCs w:val="24"/>
              </w:rPr>
              <w:t>内容</w:t>
            </w:r>
          </w:p>
        </w:tc>
      </w:tr>
      <w:tr w:rsidR="000E25CB" w:rsidRPr="004E6916" w14:paraId="66AC4FA2" w14:textId="77777777" w:rsidTr="005D1BA4">
        <w:tc>
          <w:tcPr>
            <w:tcW w:w="1022" w:type="pct"/>
          </w:tcPr>
          <w:p w14:paraId="5CB0DBC2"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工程概况</w:t>
            </w:r>
          </w:p>
        </w:tc>
        <w:tc>
          <w:tcPr>
            <w:tcW w:w="3978" w:type="pct"/>
          </w:tcPr>
          <w:p w14:paraId="07EB9458"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工程名称、工程地点、建设单位名称、建筑设计单位名称；</w:t>
            </w:r>
          </w:p>
          <w:p w14:paraId="73A6B8E6"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建筑面积、建筑高度、主体结构形式、建筑结构安全等级、</w:t>
            </w:r>
            <w:proofErr w:type="gramStart"/>
            <w:r w:rsidRPr="004E6916">
              <w:rPr>
                <w:rFonts w:ascii="Times New Roman" w:hAnsi="Times New Roman" w:cs="Times New Roman"/>
                <w:sz w:val="24"/>
                <w:szCs w:val="24"/>
              </w:rPr>
              <w:t>耐火和</w:t>
            </w:r>
            <w:proofErr w:type="gramEnd"/>
            <w:r w:rsidRPr="004E6916">
              <w:rPr>
                <w:rFonts w:ascii="Times New Roman" w:hAnsi="Times New Roman" w:cs="Times New Roman"/>
                <w:sz w:val="24"/>
                <w:szCs w:val="24"/>
              </w:rPr>
              <w:t>防雷等级、</w:t>
            </w:r>
            <w:proofErr w:type="gramStart"/>
            <w:r w:rsidRPr="004E6916">
              <w:rPr>
                <w:rFonts w:ascii="Times New Roman" w:hAnsi="Times New Roman" w:cs="Times New Roman"/>
                <w:sz w:val="24"/>
                <w:szCs w:val="24"/>
              </w:rPr>
              <w:t>建筑绿建要求</w:t>
            </w:r>
            <w:proofErr w:type="gramEnd"/>
            <w:r w:rsidRPr="004E6916">
              <w:rPr>
                <w:rFonts w:ascii="Times New Roman" w:hAnsi="Times New Roman" w:cs="Times New Roman"/>
                <w:sz w:val="24"/>
                <w:szCs w:val="24"/>
              </w:rPr>
              <w:t>、建筑物使用功能；</w:t>
            </w:r>
          </w:p>
          <w:p w14:paraId="5E1053F4"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建筑层数及最大层高、标准层高、超高层建筑避难层位置等；</w:t>
            </w:r>
          </w:p>
          <w:p w14:paraId="33718FFB"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幕墙总面积、幕墙高度、幕墙设计使用年限和主要的幕墙系统形式；</w:t>
            </w:r>
          </w:p>
          <w:p w14:paraId="26AD6FF2"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具有多个独立设计的分项，应有总体说明和分项说明，且宜提供平面位置图。</w:t>
            </w:r>
          </w:p>
        </w:tc>
      </w:tr>
      <w:tr w:rsidR="000E25CB" w:rsidRPr="004E6916" w14:paraId="38016FF6" w14:textId="77777777" w:rsidTr="005D1BA4">
        <w:tc>
          <w:tcPr>
            <w:tcW w:w="1022" w:type="pct"/>
          </w:tcPr>
          <w:p w14:paraId="7B77E6F2"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设计依据</w:t>
            </w:r>
          </w:p>
        </w:tc>
        <w:tc>
          <w:tcPr>
            <w:tcW w:w="3978" w:type="pct"/>
          </w:tcPr>
          <w:p w14:paraId="41E3BDBC"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设计委托书或设计合同、</w:t>
            </w:r>
          </w:p>
          <w:p w14:paraId="58F2BDD2"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建筑幕墙施工图设计招标文件；</w:t>
            </w:r>
          </w:p>
          <w:p w14:paraId="73690A09"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建筑施工图设计成果文件，以及建筑、结构、建筑电气、给水排水、通风与空调、</w:t>
            </w:r>
            <w:r w:rsidRPr="004E6916">
              <w:rPr>
                <w:rFonts w:ascii="Times New Roman" w:hAnsi="Times New Roman" w:cs="Times New Roman"/>
                <w:sz w:val="24"/>
                <w:szCs w:val="24"/>
              </w:rPr>
              <w:t xml:space="preserve"> </w:t>
            </w:r>
            <w:r w:rsidRPr="004E6916">
              <w:rPr>
                <w:rFonts w:ascii="Times New Roman" w:hAnsi="Times New Roman" w:cs="Times New Roman"/>
                <w:sz w:val="24"/>
                <w:szCs w:val="24"/>
              </w:rPr>
              <w:t>泛光照明等专业对幕墙设计的配合要求及其他要求；</w:t>
            </w:r>
          </w:p>
          <w:p w14:paraId="1FB2F8ED"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幕墙初步设计阶段的设计文件；</w:t>
            </w:r>
          </w:p>
          <w:p w14:paraId="3004671A"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幕墙作用于主体结构的反力应经建筑主体结构设计师审核并确认；</w:t>
            </w:r>
            <w:r w:rsidRPr="004E6916">
              <w:rPr>
                <w:rFonts w:ascii="Times New Roman" w:hAnsi="Times New Roman" w:cs="Times New Roman"/>
                <w:sz w:val="24"/>
                <w:szCs w:val="24"/>
              </w:rPr>
              <w:t xml:space="preserve"> </w:t>
            </w:r>
          </w:p>
          <w:p w14:paraId="33F42378"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风洞试验报告、超限工程设计专项论证等其他需要说明的内容。</w:t>
            </w:r>
          </w:p>
        </w:tc>
      </w:tr>
      <w:tr w:rsidR="000E25CB" w:rsidRPr="004E6916" w14:paraId="3221A4B8" w14:textId="77777777" w:rsidTr="005D1BA4">
        <w:tc>
          <w:tcPr>
            <w:tcW w:w="1022" w:type="pct"/>
          </w:tcPr>
          <w:p w14:paraId="2A310124"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幕墙性能要求</w:t>
            </w:r>
          </w:p>
        </w:tc>
        <w:tc>
          <w:tcPr>
            <w:tcW w:w="3978" w:type="pct"/>
          </w:tcPr>
          <w:p w14:paraId="35059493"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各项幕墙系统性能指标控制要求</w:t>
            </w:r>
          </w:p>
        </w:tc>
      </w:tr>
      <w:tr w:rsidR="000E25CB" w:rsidRPr="004E6916" w14:paraId="3F535398" w14:textId="77777777" w:rsidTr="005D1BA4">
        <w:tc>
          <w:tcPr>
            <w:tcW w:w="1022" w:type="pct"/>
          </w:tcPr>
          <w:p w14:paraId="4FB8EE1A"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幕墙系统构造形式描述</w:t>
            </w:r>
          </w:p>
        </w:tc>
        <w:tc>
          <w:tcPr>
            <w:tcW w:w="3978" w:type="pct"/>
          </w:tcPr>
          <w:p w14:paraId="04932B53" w14:textId="77777777" w:rsidR="000E25CB" w:rsidRPr="004E6916" w:rsidRDefault="000E25CB" w:rsidP="000E25CB">
            <w:pPr>
              <w:pStyle w:val="Style2"/>
              <w:contextualSpacing/>
              <w:rPr>
                <w:rFonts w:eastAsiaTheme="minorEastAsia"/>
                <w:szCs w:val="24"/>
              </w:rPr>
            </w:pPr>
            <w:r w:rsidRPr="004E6916">
              <w:rPr>
                <w:rFonts w:eastAsiaTheme="minorEastAsia"/>
                <w:szCs w:val="24"/>
              </w:rPr>
              <w:t>分类说明幕墙系统的基本结构体系、构造及结构连接；</w:t>
            </w:r>
          </w:p>
          <w:p w14:paraId="1CF1B465" w14:textId="77777777" w:rsidR="000E25CB" w:rsidRPr="004E6916" w:rsidRDefault="000E25CB" w:rsidP="000E25CB">
            <w:pPr>
              <w:pStyle w:val="Style2"/>
              <w:contextualSpacing/>
              <w:rPr>
                <w:rFonts w:eastAsiaTheme="minorEastAsia"/>
                <w:szCs w:val="24"/>
              </w:rPr>
            </w:pPr>
            <w:r w:rsidRPr="004E6916">
              <w:rPr>
                <w:rFonts w:eastAsiaTheme="minorEastAsia"/>
                <w:szCs w:val="24"/>
              </w:rPr>
              <w:t>主要构件的材料材质和表面处理要求，板块接缝设计，以及对非常规节点构造及连接方式的专门阐述；</w:t>
            </w:r>
          </w:p>
          <w:p w14:paraId="7FA244BA" w14:textId="77777777" w:rsidR="000E25CB" w:rsidRPr="004E6916" w:rsidRDefault="000E25CB" w:rsidP="000E25CB">
            <w:pPr>
              <w:pStyle w:val="Style2"/>
              <w:contextualSpacing/>
              <w:rPr>
                <w:rFonts w:eastAsiaTheme="minorEastAsia"/>
                <w:szCs w:val="24"/>
              </w:rPr>
            </w:pPr>
            <w:r w:rsidRPr="004E6916">
              <w:rPr>
                <w:rFonts w:eastAsiaTheme="minorEastAsia"/>
                <w:szCs w:val="24"/>
              </w:rPr>
              <w:t>各幕墙系统标准分格和最大面板分格尺寸；</w:t>
            </w:r>
          </w:p>
          <w:p w14:paraId="0F33A310" w14:textId="77777777" w:rsidR="000E25CB" w:rsidRPr="004E6916" w:rsidRDefault="000E25CB" w:rsidP="000E25CB">
            <w:pPr>
              <w:pStyle w:val="Style2"/>
              <w:contextualSpacing/>
              <w:rPr>
                <w:rFonts w:eastAsiaTheme="minorEastAsia"/>
                <w:szCs w:val="24"/>
              </w:rPr>
            </w:pPr>
            <w:r w:rsidRPr="004E6916">
              <w:rPr>
                <w:rFonts w:eastAsiaTheme="minorEastAsia"/>
                <w:szCs w:val="24"/>
              </w:rPr>
              <w:t>各幕墙系统的通风设计及开启窗的最大规格、开启方式，开启距离或角度限值；</w:t>
            </w:r>
          </w:p>
          <w:p w14:paraId="4B034A4B" w14:textId="77777777" w:rsidR="000E25CB" w:rsidRPr="004E6916" w:rsidRDefault="000E25CB" w:rsidP="000E25CB">
            <w:pPr>
              <w:pStyle w:val="Style2"/>
              <w:contextualSpacing/>
              <w:rPr>
                <w:rFonts w:eastAsiaTheme="minorEastAsia"/>
                <w:szCs w:val="24"/>
              </w:rPr>
            </w:pPr>
            <w:r w:rsidRPr="004E6916">
              <w:rPr>
                <w:rFonts w:eastAsiaTheme="minorEastAsia"/>
                <w:szCs w:val="24"/>
              </w:rPr>
              <w:t>密封设计；</w:t>
            </w:r>
          </w:p>
          <w:p w14:paraId="584602E6" w14:textId="77777777" w:rsidR="000E25CB" w:rsidRPr="004E6916" w:rsidRDefault="000E25CB" w:rsidP="000E25CB">
            <w:pPr>
              <w:pStyle w:val="Style2"/>
              <w:contextualSpacing/>
              <w:rPr>
                <w:rFonts w:eastAsiaTheme="minorEastAsia"/>
                <w:szCs w:val="24"/>
              </w:rPr>
            </w:pPr>
            <w:r w:rsidRPr="004E6916">
              <w:rPr>
                <w:rFonts w:eastAsiaTheme="minorEastAsia"/>
                <w:szCs w:val="24"/>
              </w:rPr>
              <w:lastRenderedPageBreak/>
              <w:t>附属部件的构造及连接、主要构件的材料材质和表面处理要求；</w:t>
            </w:r>
          </w:p>
          <w:p w14:paraId="10EA21BA" w14:textId="77777777" w:rsidR="000E25CB" w:rsidRPr="004E6916" w:rsidRDefault="000E25CB" w:rsidP="000E25CB">
            <w:pPr>
              <w:pStyle w:val="Style2"/>
              <w:contextualSpacing/>
              <w:rPr>
                <w:rFonts w:eastAsiaTheme="minorEastAsia"/>
                <w:szCs w:val="24"/>
              </w:rPr>
            </w:pPr>
            <w:r w:rsidRPr="004E6916">
              <w:rPr>
                <w:rFonts w:eastAsiaTheme="minorEastAsia"/>
                <w:szCs w:val="24"/>
              </w:rPr>
              <w:t>确定幕墙与主体结构封堵方案、幕墙接口界面的要求；</w:t>
            </w:r>
          </w:p>
          <w:p w14:paraId="011C8CD4" w14:textId="77777777" w:rsidR="000E25CB" w:rsidRPr="004E6916" w:rsidRDefault="000E25CB" w:rsidP="000E25CB">
            <w:pPr>
              <w:pStyle w:val="Style2"/>
              <w:contextualSpacing/>
              <w:rPr>
                <w:rFonts w:eastAsiaTheme="minorEastAsia"/>
                <w:szCs w:val="24"/>
              </w:rPr>
            </w:pPr>
            <w:r w:rsidRPr="004E6916">
              <w:rPr>
                <w:rFonts w:eastAsiaTheme="minorEastAsia"/>
                <w:szCs w:val="24"/>
              </w:rPr>
              <w:t>与主体结构连接的连接件形式和适用范围的要求。</w:t>
            </w:r>
          </w:p>
        </w:tc>
      </w:tr>
      <w:tr w:rsidR="000E25CB" w:rsidRPr="004E6916" w14:paraId="7D7C8E16" w14:textId="77777777" w:rsidTr="005D1BA4">
        <w:tc>
          <w:tcPr>
            <w:tcW w:w="1022" w:type="pct"/>
          </w:tcPr>
          <w:p w14:paraId="7ABAB8FF"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主要材料说明</w:t>
            </w:r>
          </w:p>
        </w:tc>
        <w:tc>
          <w:tcPr>
            <w:tcW w:w="3978" w:type="pct"/>
          </w:tcPr>
          <w:p w14:paraId="6857FE94"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应包括面材、支承装置、支承结构、锚固支座、五金件、结构连接材料的材质、规格、型号、力学性能等要求和表面处理涂层质量要求，密封材料、保温材料、防火和封堵材料的材质、密度等相关要求，以及附属部件的主要构件材质等要求；</w:t>
            </w:r>
          </w:p>
          <w:p w14:paraId="12CE5BFE"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开启窗连接用五金配件应说明承重能力要求以及适用的最大板块规格；</w:t>
            </w:r>
          </w:p>
          <w:p w14:paraId="11ABEC27"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索和</w:t>
            </w:r>
            <w:proofErr w:type="gramStart"/>
            <w:r w:rsidRPr="004E6916">
              <w:rPr>
                <w:rFonts w:ascii="Times New Roman" w:hAnsi="Times New Roman" w:cs="Times New Roman"/>
                <w:sz w:val="24"/>
                <w:szCs w:val="24"/>
              </w:rPr>
              <w:t>索杆</w:t>
            </w:r>
            <w:proofErr w:type="gramEnd"/>
            <w:r w:rsidRPr="004E6916">
              <w:rPr>
                <w:rFonts w:ascii="Times New Roman" w:hAnsi="Times New Roman" w:cs="Times New Roman"/>
                <w:sz w:val="24"/>
                <w:szCs w:val="24"/>
              </w:rPr>
              <w:t>结构应说明索的类型及破断力要求；</w:t>
            </w:r>
          </w:p>
          <w:p w14:paraId="0B8F5595"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防火封堵填塞材料、保温材料应说明其燃烧性能等级及密度要求；</w:t>
            </w:r>
          </w:p>
          <w:p w14:paraId="14D2FE90"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玻璃应说明玻璃的传热系数、太阳得热系数、可见光透射比、反射率等主要光学性能指标值等。</w:t>
            </w:r>
          </w:p>
        </w:tc>
      </w:tr>
      <w:tr w:rsidR="000E25CB" w:rsidRPr="004E6916" w14:paraId="53493D1E" w14:textId="77777777" w:rsidTr="005D1BA4">
        <w:tc>
          <w:tcPr>
            <w:tcW w:w="1022" w:type="pct"/>
          </w:tcPr>
          <w:p w14:paraId="2E63CF8A"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节能设计专项说明</w:t>
            </w:r>
          </w:p>
          <w:p w14:paraId="461DAA30" w14:textId="77777777" w:rsidR="000E25CB" w:rsidRPr="004E6916" w:rsidRDefault="000E25CB" w:rsidP="000E25CB">
            <w:pPr>
              <w:contextualSpacing/>
              <w:rPr>
                <w:rFonts w:ascii="Times New Roman" w:hAnsi="Times New Roman" w:cs="Times New Roman"/>
                <w:sz w:val="24"/>
                <w:szCs w:val="24"/>
              </w:rPr>
            </w:pPr>
          </w:p>
        </w:tc>
        <w:tc>
          <w:tcPr>
            <w:tcW w:w="3978" w:type="pct"/>
          </w:tcPr>
          <w:p w14:paraId="7B16D118" w14:textId="77777777" w:rsidR="000E25CB" w:rsidRPr="004E6916" w:rsidRDefault="000E25CB" w:rsidP="000E25CB">
            <w:pPr>
              <w:widowControl/>
              <w:contextualSpacing/>
              <w:rPr>
                <w:rFonts w:ascii="Times New Roman" w:hAnsi="Times New Roman" w:cs="Times New Roman"/>
                <w:sz w:val="24"/>
                <w:szCs w:val="24"/>
              </w:rPr>
            </w:pPr>
            <w:r w:rsidRPr="004E6916">
              <w:rPr>
                <w:rFonts w:ascii="Times New Roman" w:hAnsi="Times New Roman" w:cs="Times New Roman"/>
                <w:sz w:val="24"/>
                <w:szCs w:val="24"/>
              </w:rPr>
              <w:t>保温、隔热、</w:t>
            </w:r>
            <w:proofErr w:type="gramStart"/>
            <w:r w:rsidRPr="004E6916">
              <w:rPr>
                <w:rFonts w:ascii="Times New Roman" w:hAnsi="Times New Roman" w:cs="Times New Roman"/>
                <w:sz w:val="24"/>
                <w:szCs w:val="24"/>
              </w:rPr>
              <w:t>防结露</w:t>
            </w:r>
            <w:proofErr w:type="gramEnd"/>
            <w:r w:rsidRPr="004E6916">
              <w:rPr>
                <w:rFonts w:ascii="Times New Roman" w:hAnsi="Times New Roman" w:cs="Times New Roman"/>
                <w:sz w:val="24"/>
                <w:szCs w:val="24"/>
              </w:rPr>
              <w:t>、防潮的构造措施；</w:t>
            </w:r>
          </w:p>
          <w:p w14:paraId="356087DF"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主要节能材料的技术要求。</w:t>
            </w:r>
          </w:p>
        </w:tc>
      </w:tr>
      <w:tr w:rsidR="000E25CB" w:rsidRPr="004E6916" w14:paraId="3D22E233" w14:textId="77777777" w:rsidTr="005D1BA4">
        <w:tc>
          <w:tcPr>
            <w:tcW w:w="1022" w:type="pct"/>
          </w:tcPr>
          <w:p w14:paraId="3BBA9033"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其他设计说明</w:t>
            </w:r>
          </w:p>
        </w:tc>
        <w:tc>
          <w:tcPr>
            <w:tcW w:w="3978" w:type="pct"/>
          </w:tcPr>
          <w:p w14:paraId="7F3AC85E" w14:textId="77777777" w:rsidR="000E25CB" w:rsidRPr="004E6916" w:rsidRDefault="000E25CB" w:rsidP="000E25CB">
            <w:pPr>
              <w:widowControl/>
              <w:contextualSpacing/>
              <w:rPr>
                <w:rFonts w:ascii="Times New Roman" w:hAnsi="Times New Roman" w:cs="Times New Roman"/>
                <w:sz w:val="24"/>
                <w:szCs w:val="24"/>
              </w:rPr>
            </w:pPr>
            <w:r w:rsidRPr="004E6916">
              <w:rPr>
                <w:rFonts w:ascii="Times New Roman" w:hAnsi="Times New Roman" w:cs="Times New Roman"/>
                <w:sz w:val="24"/>
                <w:szCs w:val="24"/>
              </w:rPr>
              <w:t>防火设计应说明耐火极限，以及防火封堵构造、防火窗、防火幕墙、排烟窗、消防救援窗等的构造特点及设计要求；</w:t>
            </w:r>
          </w:p>
          <w:p w14:paraId="0D25C82B" w14:textId="77777777" w:rsidR="000E25CB" w:rsidRPr="004E6916" w:rsidRDefault="000E25CB" w:rsidP="000E25CB">
            <w:pPr>
              <w:widowControl/>
              <w:contextualSpacing/>
              <w:rPr>
                <w:rFonts w:ascii="Times New Roman" w:hAnsi="Times New Roman" w:cs="Times New Roman"/>
                <w:sz w:val="24"/>
                <w:szCs w:val="24"/>
              </w:rPr>
            </w:pPr>
            <w:r w:rsidRPr="004E6916">
              <w:rPr>
                <w:rFonts w:ascii="Times New Roman" w:hAnsi="Times New Roman" w:cs="Times New Roman"/>
                <w:sz w:val="24"/>
                <w:szCs w:val="24"/>
              </w:rPr>
              <w:t>防雷设计应包括防雷构造、防雷网格参数、接地电阻等要求；变形缝设计应说明变形缝种类及相关技术要求；</w:t>
            </w:r>
          </w:p>
          <w:p w14:paraId="7D7CE392" w14:textId="77777777" w:rsidR="000E25CB" w:rsidRPr="004E6916" w:rsidRDefault="000E25CB" w:rsidP="000E25CB">
            <w:pPr>
              <w:widowControl/>
              <w:contextualSpacing/>
              <w:rPr>
                <w:rFonts w:ascii="Times New Roman" w:hAnsi="Times New Roman" w:cs="Times New Roman"/>
                <w:sz w:val="24"/>
                <w:szCs w:val="24"/>
              </w:rPr>
            </w:pPr>
            <w:r w:rsidRPr="004E6916">
              <w:rPr>
                <w:rFonts w:ascii="Times New Roman" w:hAnsi="Times New Roman" w:cs="Times New Roman"/>
                <w:sz w:val="24"/>
                <w:szCs w:val="24"/>
              </w:rPr>
              <w:t>耐撞击设计说明；</w:t>
            </w:r>
          </w:p>
          <w:p w14:paraId="3B3362F5" w14:textId="77777777" w:rsidR="000E25CB" w:rsidRPr="004E6916" w:rsidRDefault="000E25CB" w:rsidP="000E25CB">
            <w:pPr>
              <w:widowControl/>
              <w:contextualSpacing/>
              <w:rPr>
                <w:rFonts w:ascii="Times New Roman" w:hAnsi="Times New Roman" w:cs="Times New Roman"/>
                <w:sz w:val="24"/>
                <w:szCs w:val="24"/>
              </w:rPr>
            </w:pPr>
            <w:r w:rsidRPr="004E6916">
              <w:rPr>
                <w:rFonts w:ascii="Times New Roman" w:hAnsi="Times New Roman" w:cs="Times New Roman"/>
                <w:sz w:val="24"/>
                <w:szCs w:val="24"/>
              </w:rPr>
              <w:t>防腐设计应说明需要防腐的构件所采用的防腐措施；</w:t>
            </w:r>
          </w:p>
          <w:p w14:paraId="3D6821DA"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灯光设置、擦窗机、光伏平衡系统等与幕墙构件的连接要求；</w:t>
            </w:r>
          </w:p>
          <w:p w14:paraId="5EE781A8"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变形缝设计应说明变形缝种类及数量，各类变形缝位置及相关技术要求；</w:t>
            </w:r>
          </w:p>
          <w:p w14:paraId="72660596"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防腐设计应说明需要防腐的构件所采用的防腐材料、处理要求、必要的工艺措施，</w:t>
            </w:r>
            <w:proofErr w:type="gramStart"/>
            <w:r w:rsidRPr="004E6916">
              <w:rPr>
                <w:rFonts w:ascii="Times New Roman" w:hAnsi="Times New Roman" w:cs="Times New Roman"/>
                <w:sz w:val="24"/>
                <w:szCs w:val="24"/>
              </w:rPr>
              <w:t>以及防双金属</w:t>
            </w:r>
            <w:proofErr w:type="gramEnd"/>
            <w:r w:rsidRPr="004E6916">
              <w:rPr>
                <w:rFonts w:ascii="Times New Roman" w:hAnsi="Times New Roman" w:cs="Times New Roman"/>
                <w:sz w:val="24"/>
                <w:szCs w:val="24"/>
              </w:rPr>
              <w:t>电化学腐蚀的设计措施；</w:t>
            </w:r>
          </w:p>
          <w:p w14:paraId="4EF1397D"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采用焊接连接和结构密封胶连接的技术要求和必须的工艺参数说明；</w:t>
            </w:r>
          </w:p>
          <w:p w14:paraId="17373CC4"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其他相关专业和特殊需求对幕墙系统必要的说明。</w:t>
            </w:r>
          </w:p>
        </w:tc>
      </w:tr>
      <w:tr w:rsidR="000E25CB" w:rsidRPr="004E6916" w14:paraId="1D64E311" w14:textId="77777777" w:rsidTr="005D1BA4">
        <w:tc>
          <w:tcPr>
            <w:tcW w:w="1022" w:type="pct"/>
          </w:tcPr>
          <w:p w14:paraId="7E4CA4CD"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对施工关键工艺的要求</w:t>
            </w:r>
          </w:p>
        </w:tc>
        <w:tc>
          <w:tcPr>
            <w:tcW w:w="3978" w:type="pct"/>
          </w:tcPr>
          <w:p w14:paraId="5D5B4A5A"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锚固支座安装要求、特殊支承装置的连接要求；</w:t>
            </w:r>
          </w:p>
          <w:p w14:paraId="12403E88" w14:textId="77777777" w:rsidR="000E25CB" w:rsidRPr="004E6916" w:rsidRDefault="000E25CB" w:rsidP="000E25CB">
            <w:pPr>
              <w:contextualSpacing/>
              <w:rPr>
                <w:rFonts w:ascii="Times New Roman" w:hAnsi="Times New Roman" w:cs="Times New Roman"/>
                <w:sz w:val="24"/>
                <w:szCs w:val="24"/>
              </w:rPr>
            </w:pPr>
            <w:proofErr w:type="gramStart"/>
            <w:r w:rsidRPr="004E6916">
              <w:rPr>
                <w:rFonts w:ascii="Times New Roman" w:hAnsi="Times New Roman" w:cs="Times New Roman"/>
                <w:sz w:val="24"/>
                <w:szCs w:val="24"/>
              </w:rPr>
              <w:t>后置埋件的</w:t>
            </w:r>
            <w:proofErr w:type="gramEnd"/>
            <w:r w:rsidRPr="004E6916">
              <w:rPr>
                <w:rFonts w:ascii="Times New Roman" w:hAnsi="Times New Roman" w:cs="Times New Roman"/>
                <w:sz w:val="24"/>
                <w:szCs w:val="24"/>
              </w:rPr>
              <w:t>拉拔试验值要求；</w:t>
            </w:r>
          </w:p>
          <w:p w14:paraId="45ABA718"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单元幕墙的单元板块宜有板块布置简图，并说明板块安装顺序；</w:t>
            </w:r>
          </w:p>
          <w:p w14:paraId="65362CB1"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防腐工艺要求；</w:t>
            </w:r>
          </w:p>
          <w:p w14:paraId="6A5D6E7F"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高于国家、行业、社团、地方标准的施工精度要求。</w:t>
            </w:r>
          </w:p>
        </w:tc>
      </w:tr>
      <w:tr w:rsidR="000E25CB" w:rsidRPr="004E6916" w14:paraId="435E2D9A" w14:textId="77777777" w:rsidTr="005D1BA4">
        <w:tc>
          <w:tcPr>
            <w:tcW w:w="1022" w:type="pct"/>
          </w:tcPr>
          <w:p w14:paraId="4267D05A"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新材料、新技术、新工艺应用说明</w:t>
            </w:r>
          </w:p>
        </w:tc>
        <w:tc>
          <w:tcPr>
            <w:tcW w:w="3978" w:type="pct"/>
          </w:tcPr>
          <w:p w14:paraId="23B0E9FC"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在设计中采用了新技术的具体内容；</w:t>
            </w:r>
          </w:p>
          <w:p w14:paraId="550D217E"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新材料应有详细的技术要求，以及验收准则或相关验收标准；</w:t>
            </w:r>
          </w:p>
          <w:p w14:paraId="73CABA68"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新工艺应附工艺流程、必要的检验试验要求和验收准则。</w:t>
            </w:r>
          </w:p>
        </w:tc>
      </w:tr>
      <w:tr w:rsidR="000E25CB" w:rsidRPr="004E6916" w14:paraId="764E8140" w14:textId="77777777" w:rsidTr="005D1BA4">
        <w:tc>
          <w:tcPr>
            <w:tcW w:w="1022" w:type="pct"/>
          </w:tcPr>
          <w:p w14:paraId="0F0856AC"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使用及维护要求</w:t>
            </w:r>
          </w:p>
        </w:tc>
        <w:tc>
          <w:tcPr>
            <w:tcW w:w="3978" w:type="pct"/>
          </w:tcPr>
          <w:p w14:paraId="4DF1C346"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易损坏部件的日常检查要求；</w:t>
            </w:r>
          </w:p>
          <w:p w14:paraId="4EDD3683"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易老化材料的维护周期；</w:t>
            </w:r>
          </w:p>
          <w:p w14:paraId="17811084"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lastRenderedPageBreak/>
              <w:t>涉及幕墙系统安全的构配件的检测要求；</w:t>
            </w:r>
          </w:p>
          <w:p w14:paraId="4D635206"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涉及防水、防堆雪、防冻融等方面的日常检查要求。</w:t>
            </w:r>
          </w:p>
        </w:tc>
      </w:tr>
    </w:tbl>
    <w:p w14:paraId="3CC1629F" w14:textId="77777777" w:rsidR="000E25CB" w:rsidRPr="004E6916" w:rsidRDefault="000E25CB" w:rsidP="000E25CB">
      <w:pPr>
        <w:spacing w:line="360" w:lineRule="auto"/>
        <w:contextualSpacing/>
        <w:rPr>
          <w:rFonts w:ascii="Times New Roman" w:hAnsi="Times New Roman" w:cs="Times New Roman"/>
          <w:sz w:val="24"/>
          <w:szCs w:val="24"/>
        </w:rPr>
      </w:pPr>
    </w:p>
    <w:p w14:paraId="77655220" w14:textId="77777777" w:rsidR="000E25CB" w:rsidRPr="004E6916" w:rsidRDefault="000E25CB" w:rsidP="00C55A61">
      <w:pPr>
        <w:spacing w:line="360" w:lineRule="auto"/>
        <w:contextualSpacing/>
        <w:rPr>
          <w:rFonts w:ascii="Times New Roman" w:hAnsi="Times New Roman" w:cs="Times New Roman"/>
          <w:sz w:val="24"/>
          <w:szCs w:val="24"/>
        </w:rPr>
      </w:pPr>
    </w:p>
    <w:p w14:paraId="71EE3B5C" w14:textId="6E7B72FF" w:rsidR="00D028D9" w:rsidRPr="004E6916" w:rsidRDefault="00743DF9" w:rsidP="00C55A61">
      <w:pPr>
        <w:spacing w:line="360" w:lineRule="auto"/>
        <w:contextualSpacing/>
        <w:rPr>
          <w:rFonts w:ascii="Times New Roman" w:hAnsi="Times New Roman" w:cs="Times New Roman"/>
          <w:sz w:val="24"/>
          <w:szCs w:val="24"/>
        </w:rPr>
      </w:pPr>
      <w:r w:rsidRPr="004E6916">
        <w:rPr>
          <w:rFonts w:ascii="Times New Roman" w:hAnsi="Times New Roman" w:cs="Times New Roman"/>
          <w:sz w:val="24"/>
          <w:szCs w:val="24"/>
        </w:rPr>
        <w:t xml:space="preserve">8.4.3  </w:t>
      </w:r>
      <w:r w:rsidRPr="004E6916">
        <w:rPr>
          <w:rFonts w:ascii="Times New Roman" w:hAnsi="Times New Roman" w:cs="Times New Roman"/>
          <w:sz w:val="24"/>
          <w:szCs w:val="24"/>
        </w:rPr>
        <w:t>施工图设计图纸应包括立面图、平面图、复杂表皮的三维图、剖面图、大样图、预埋件布置图、防雷系统设计图、节点图、典型部件组装图、必要的零件图、构件</w:t>
      </w:r>
      <w:r w:rsidR="00183F97" w:rsidRPr="004E6916">
        <w:rPr>
          <w:rFonts w:ascii="Times New Roman" w:hAnsi="Times New Roman" w:cs="Times New Roman"/>
          <w:sz w:val="24"/>
          <w:szCs w:val="24"/>
        </w:rPr>
        <w:t>截</w:t>
      </w:r>
      <w:r w:rsidRPr="004E6916">
        <w:rPr>
          <w:rFonts w:ascii="Times New Roman" w:hAnsi="Times New Roman" w:cs="Times New Roman"/>
          <w:sz w:val="24"/>
          <w:szCs w:val="24"/>
        </w:rPr>
        <w:t>面图及其他图样</w:t>
      </w:r>
      <w:r w:rsidR="00183F97" w:rsidRPr="004E6916">
        <w:rPr>
          <w:rFonts w:ascii="Times New Roman" w:hAnsi="Times New Roman" w:cs="Times New Roman"/>
          <w:sz w:val="24"/>
          <w:szCs w:val="24"/>
        </w:rPr>
        <w:t>等内容</w:t>
      </w:r>
      <w:r w:rsidRPr="004E6916">
        <w:rPr>
          <w:rFonts w:ascii="Times New Roman" w:hAnsi="Times New Roman" w:cs="Times New Roman"/>
          <w:sz w:val="24"/>
          <w:szCs w:val="24"/>
        </w:rPr>
        <w:t>。</w:t>
      </w:r>
      <w:r w:rsidR="003B7AB4" w:rsidRPr="004E6916">
        <w:rPr>
          <w:rFonts w:ascii="Times New Roman" w:hAnsi="Times New Roman" w:cs="Times New Roman"/>
          <w:sz w:val="24"/>
          <w:szCs w:val="24"/>
        </w:rPr>
        <w:t>并符合表</w:t>
      </w:r>
      <w:r w:rsidR="003B7AB4" w:rsidRPr="004E6916">
        <w:rPr>
          <w:rFonts w:ascii="Times New Roman" w:hAnsi="Times New Roman" w:cs="Times New Roman"/>
          <w:sz w:val="24"/>
          <w:szCs w:val="24"/>
        </w:rPr>
        <w:t xml:space="preserve">8.4.4 </w:t>
      </w:r>
      <w:r w:rsidR="003B7AB4" w:rsidRPr="004E6916">
        <w:rPr>
          <w:rFonts w:ascii="Times New Roman" w:hAnsi="Times New Roman" w:cs="Times New Roman"/>
          <w:sz w:val="24"/>
          <w:szCs w:val="24"/>
        </w:rPr>
        <w:t>施工图设计图纸内容规定的要求。</w:t>
      </w:r>
    </w:p>
    <w:p w14:paraId="258F98CE" w14:textId="10F78FD5" w:rsidR="000E25CB" w:rsidRPr="004E6916" w:rsidRDefault="000E25CB" w:rsidP="000E25CB">
      <w:pPr>
        <w:spacing w:line="360" w:lineRule="auto"/>
        <w:jc w:val="center"/>
        <w:rPr>
          <w:rFonts w:ascii="Times New Roman" w:hAnsi="Times New Roman" w:cs="Times New Roman"/>
          <w:sz w:val="24"/>
          <w:szCs w:val="24"/>
        </w:rPr>
      </w:pPr>
      <w:r w:rsidRPr="004E6916">
        <w:rPr>
          <w:rFonts w:ascii="Times New Roman" w:hAnsi="Times New Roman" w:cs="Times New Roman"/>
          <w:sz w:val="24"/>
          <w:szCs w:val="24"/>
        </w:rPr>
        <w:t>表</w:t>
      </w:r>
      <w:r w:rsidRPr="004E6916">
        <w:rPr>
          <w:rFonts w:ascii="Times New Roman" w:hAnsi="Times New Roman" w:cs="Times New Roman"/>
          <w:sz w:val="24"/>
          <w:szCs w:val="24"/>
        </w:rPr>
        <w:t xml:space="preserve">8.4.3 </w:t>
      </w:r>
      <w:r w:rsidRPr="004E6916">
        <w:rPr>
          <w:rFonts w:ascii="Times New Roman" w:hAnsi="Times New Roman" w:cs="Times New Roman"/>
          <w:sz w:val="24"/>
          <w:szCs w:val="24"/>
        </w:rPr>
        <w:t>施工图设计图纸内容规定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6882"/>
      </w:tblGrid>
      <w:tr w:rsidR="000E25CB" w:rsidRPr="004E6916" w14:paraId="47A4CA8F" w14:textId="77777777" w:rsidTr="005D1BA4">
        <w:tc>
          <w:tcPr>
            <w:tcW w:w="852" w:type="pct"/>
          </w:tcPr>
          <w:p w14:paraId="10E5E105" w14:textId="77777777" w:rsidR="000E25CB" w:rsidRPr="004E6916" w:rsidRDefault="000E25CB" w:rsidP="000E25CB">
            <w:pPr>
              <w:contextualSpacing/>
              <w:jc w:val="center"/>
              <w:rPr>
                <w:rFonts w:ascii="Times New Roman" w:hAnsi="Times New Roman" w:cs="Times New Roman"/>
                <w:sz w:val="24"/>
                <w:szCs w:val="24"/>
              </w:rPr>
            </w:pPr>
            <w:r w:rsidRPr="004E6916">
              <w:rPr>
                <w:rFonts w:ascii="Times New Roman" w:hAnsi="Times New Roman" w:cs="Times New Roman"/>
                <w:sz w:val="24"/>
                <w:szCs w:val="24"/>
              </w:rPr>
              <w:t>图类</w:t>
            </w:r>
          </w:p>
        </w:tc>
        <w:tc>
          <w:tcPr>
            <w:tcW w:w="4148" w:type="pct"/>
          </w:tcPr>
          <w:p w14:paraId="5DF6298C" w14:textId="77777777" w:rsidR="000E25CB" w:rsidRPr="004E6916" w:rsidRDefault="000E25CB" w:rsidP="000E25CB">
            <w:pPr>
              <w:contextualSpacing/>
              <w:jc w:val="center"/>
              <w:rPr>
                <w:rFonts w:ascii="Times New Roman" w:hAnsi="Times New Roman" w:cs="Times New Roman"/>
                <w:sz w:val="24"/>
                <w:szCs w:val="24"/>
              </w:rPr>
            </w:pPr>
            <w:r w:rsidRPr="004E6916">
              <w:rPr>
                <w:rFonts w:ascii="Times New Roman" w:hAnsi="Times New Roman" w:cs="Times New Roman"/>
                <w:sz w:val="24"/>
                <w:szCs w:val="24"/>
              </w:rPr>
              <w:t>图纸内容</w:t>
            </w:r>
          </w:p>
        </w:tc>
      </w:tr>
      <w:tr w:rsidR="000E25CB" w:rsidRPr="004E6916" w14:paraId="56B29764" w14:textId="77777777" w:rsidTr="005D1BA4">
        <w:tc>
          <w:tcPr>
            <w:tcW w:w="852" w:type="pct"/>
          </w:tcPr>
          <w:p w14:paraId="17FB9C9B"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平面图</w:t>
            </w:r>
          </w:p>
        </w:tc>
        <w:tc>
          <w:tcPr>
            <w:tcW w:w="4148" w:type="pct"/>
          </w:tcPr>
          <w:p w14:paraId="2AB392D1"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应包括幕墙的各层平面图、屋顶收口面板分格布置图；</w:t>
            </w:r>
          </w:p>
          <w:p w14:paraId="461431B8"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有需要时，应有吊顶平面分格布置图等；</w:t>
            </w:r>
          </w:p>
          <w:p w14:paraId="0FC438DD"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应标</w:t>
            </w:r>
            <w:proofErr w:type="gramStart"/>
            <w:r w:rsidRPr="004E6916">
              <w:rPr>
                <w:rFonts w:ascii="Times New Roman" w:hAnsi="Times New Roman" w:cs="Times New Roman"/>
                <w:sz w:val="24"/>
                <w:szCs w:val="24"/>
              </w:rPr>
              <w:t>明建筑</w:t>
            </w:r>
            <w:proofErr w:type="gramEnd"/>
            <w:r w:rsidRPr="004E6916">
              <w:rPr>
                <w:rFonts w:ascii="Times New Roman" w:hAnsi="Times New Roman" w:cs="Times New Roman"/>
                <w:sz w:val="24"/>
                <w:szCs w:val="24"/>
              </w:rPr>
              <w:t>轴线及其编号，轴线间尺寸、外轮廓总尺寸，幕墙横向分格尺寸、幕墙龙骨的位置及定位尺寸；</w:t>
            </w:r>
          </w:p>
          <w:p w14:paraId="75C621AA"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应标明主体结构梁、柱、墙轮廓线、幕墙表皮边缘线及定位尺寸；</w:t>
            </w:r>
          </w:p>
          <w:p w14:paraId="4D067D7A"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应标明主要建筑功能的平面布局、房间使用功能等与幕墙相关的信息；</w:t>
            </w:r>
          </w:p>
          <w:p w14:paraId="0D08A1F1"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应标明门窗和洞口尺寸，有需要时的雨篷、附属部件等的轮廓位置及其定位尺寸；</w:t>
            </w:r>
          </w:p>
          <w:p w14:paraId="1F394E41"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应标明幕墙平面所在层数、标高等关键信息，标准楼层可共用同一平面图，但需注明楼层范围及各层的标高；</w:t>
            </w:r>
          </w:p>
          <w:p w14:paraId="747BD3D3"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应标明幕墙的边角区域；</w:t>
            </w:r>
          </w:p>
          <w:p w14:paraId="4D7A390B"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有需要时，应标明变形缝位置、尺寸及详图索引编号；</w:t>
            </w:r>
          </w:p>
          <w:p w14:paraId="64EB2A58"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有夹层时，可单独引出或局部放大、并标注详细尺寸；</w:t>
            </w:r>
          </w:p>
          <w:p w14:paraId="2CC45985"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有需要时，可根据工程性质及复杂程度绘制局部放大平面图；</w:t>
            </w:r>
          </w:p>
          <w:p w14:paraId="03AB1E35"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必要的节点图索引。</w:t>
            </w:r>
          </w:p>
        </w:tc>
      </w:tr>
      <w:tr w:rsidR="000E25CB" w:rsidRPr="004E6916" w14:paraId="6533FFFF" w14:textId="77777777" w:rsidTr="005D1BA4">
        <w:tc>
          <w:tcPr>
            <w:tcW w:w="852" w:type="pct"/>
          </w:tcPr>
          <w:p w14:paraId="1C66C3C0"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立面图</w:t>
            </w:r>
          </w:p>
        </w:tc>
        <w:tc>
          <w:tcPr>
            <w:tcW w:w="4148" w:type="pct"/>
          </w:tcPr>
          <w:p w14:paraId="2D707039"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建筑物有幕墙的立面均应绘制其立面图，并标明各类幕墙系统及范围；</w:t>
            </w:r>
          </w:p>
          <w:p w14:paraId="4D8DFB85"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应标明主要控制轴线及编号、立面分格尺寸及定位尺寸、幕墙顶和底标高，楼层层高和标高；</w:t>
            </w:r>
          </w:p>
          <w:p w14:paraId="5AF6FBBA"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立面转折较多且造型复杂的立面，应绘制立面展开图，在转折位置应注明转折线及转折角度等信息，并注明转角处或关键部位的轴线与立面交接的位置；</w:t>
            </w:r>
          </w:p>
          <w:p w14:paraId="5023E350"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不易展开的弧面、复杂的异形扭转或</w:t>
            </w:r>
            <w:proofErr w:type="gramStart"/>
            <w:r w:rsidRPr="004E6916">
              <w:rPr>
                <w:rFonts w:ascii="Times New Roman" w:hAnsi="Times New Roman" w:cs="Times New Roman"/>
                <w:sz w:val="24"/>
                <w:szCs w:val="24"/>
              </w:rPr>
              <w:t>扭曲面可不</w:t>
            </w:r>
            <w:proofErr w:type="gramEnd"/>
            <w:r w:rsidRPr="004E6916">
              <w:rPr>
                <w:rFonts w:ascii="Times New Roman" w:hAnsi="Times New Roman" w:cs="Times New Roman"/>
                <w:sz w:val="24"/>
                <w:szCs w:val="24"/>
              </w:rPr>
              <w:t>绘制展开图，宜通过</w:t>
            </w:r>
            <w:r w:rsidRPr="004E6916">
              <w:rPr>
                <w:rFonts w:ascii="Times New Roman" w:hAnsi="Times New Roman" w:cs="Times New Roman"/>
                <w:sz w:val="24"/>
                <w:szCs w:val="24"/>
              </w:rPr>
              <w:t>BIM</w:t>
            </w:r>
            <w:r w:rsidRPr="004E6916">
              <w:rPr>
                <w:rFonts w:ascii="Times New Roman" w:hAnsi="Times New Roman" w:cs="Times New Roman"/>
                <w:sz w:val="24"/>
                <w:szCs w:val="24"/>
              </w:rPr>
              <w:t>技术表达空间三维模型；</w:t>
            </w:r>
          </w:p>
          <w:p w14:paraId="0BD45E9D"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应标明开启</w:t>
            </w:r>
            <w:proofErr w:type="gramStart"/>
            <w:r w:rsidRPr="004E6916">
              <w:rPr>
                <w:rFonts w:ascii="Times New Roman" w:hAnsi="Times New Roman" w:cs="Times New Roman"/>
                <w:sz w:val="24"/>
                <w:szCs w:val="24"/>
              </w:rPr>
              <w:t>窗位置</w:t>
            </w:r>
            <w:proofErr w:type="gramEnd"/>
            <w:r w:rsidRPr="004E6916">
              <w:rPr>
                <w:rFonts w:ascii="Times New Roman" w:hAnsi="Times New Roman" w:cs="Times New Roman"/>
                <w:sz w:val="24"/>
                <w:szCs w:val="24"/>
              </w:rPr>
              <w:t>及开启方式；</w:t>
            </w:r>
          </w:p>
          <w:p w14:paraId="6D3E6BBF"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应标明防火幕墙、排烟窗、消防救援窗、通风百叶位置等；</w:t>
            </w:r>
          </w:p>
          <w:p w14:paraId="0EB87FDE"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有需要时，应绘制雨篷、附属部件等的轮廓位置；</w:t>
            </w:r>
          </w:p>
          <w:p w14:paraId="570E1654"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应标明幕墙的边角区域；</w:t>
            </w:r>
          </w:p>
          <w:p w14:paraId="527B7493"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应标明大样图的索引和编号，以及必要的幕墙剖面图的</w:t>
            </w:r>
            <w:proofErr w:type="gramStart"/>
            <w:r w:rsidRPr="004E6916">
              <w:rPr>
                <w:rFonts w:ascii="Times New Roman" w:hAnsi="Times New Roman" w:cs="Times New Roman"/>
                <w:sz w:val="24"/>
                <w:szCs w:val="24"/>
              </w:rPr>
              <w:t>剖切位置</w:t>
            </w:r>
            <w:proofErr w:type="gramEnd"/>
            <w:r w:rsidRPr="004E6916">
              <w:rPr>
                <w:rFonts w:ascii="Times New Roman" w:hAnsi="Times New Roman" w:cs="Times New Roman"/>
                <w:sz w:val="24"/>
                <w:szCs w:val="24"/>
              </w:rPr>
              <w:lastRenderedPageBreak/>
              <w:t>和索引编号。</w:t>
            </w:r>
          </w:p>
        </w:tc>
      </w:tr>
      <w:tr w:rsidR="000E25CB" w:rsidRPr="004E6916" w14:paraId="23B1CAAC" w14:textId="77777777" w:rsidTr="005D1BA4">
        <w:tc>
          <w:tcPr>
            <w:tcW w:w="852" w:type="pct"/>
          </w:tcPr>
          <w:p w14:paraId="16F0B640"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剖面图</w:t>
            </w:r>
          </w:p>
        </w:tc>
        <w:tc>
          <w:tcPr>
            <w:tcW w:w="4148" w:type="pct"/>
          </w:tcPr>
          <w:p w14:paraId="2B8C7C35"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应标</w:t>
            </w:r>
            <w:proofErr w:type="gramStart"/>
            <w:r w:rsidRPr="004E6916">
              <w:rPr>
                <w:rFonts w:ascii="Times New Roman" w:hAnsi="Times New Roman" w:cs="Times New Roman"/>
                <w:sz w:val="24"/>
                <w:szCs w:val="24"/>
              </w:rPr>
              <w:t>明建筑</w:t>
            </w:r>
            <w:proofErr w:type="gramEnd"/>
            <w:r w:rsidRPr="004E6916">
              <w:rPr>
                <w:rFonts w:ascii="Times New Roman" w:hAnsi="Times New Roman" w:cs="Times New Roman"/>
                <w:sz w:val="24"/>
                <w:szCs w:val="24"/>
              </w:rPr>
              <w:t>轴线及其编号，主体结构梁、柱、墙轮廓线、幕墙表皮边缘线及定位尺寸；</w:t>
            </w:r>
          </w:p>
          <w:p w14:paraId="4785D79E"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应标明幕墙的总高度，楼层标高及控制标高，与幕墙相关的结构梁、垛、窗槛墙高度尺寸；</w:t>
            </w:r>
          </w:p>
          <w:p w14:paraId="74ADA47B"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应标明幕墙的竖向分格尺寸、门窗洞口定位尺寸；</w:t>
            </w:r>
          </w:p>
          <w:p w14:paraId="448C0BF4"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有需要时的雨篷、附属部件等的位置及控制尺寸；</w:t>
            </w:r>
          </w:p>
          <w:p w14:paraId="4BB3607D"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应标明幕墙系统的锚固支座及布置、防火封堵、女儿墙封堵方式、不同幕墙系统之间的接口及连接方式等；</w:t>
            </w:r>
          </w:p>
          <w:p w14:paraId="3B8974E0"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有需要时，可根据工程性质及复杂程度绘制局部放大图；</w:t>
            </w:r>
          </w:p>
          <w:p w14:paraId="23558A92"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必要的节点图索引。</w:t>
            </w:r>
          </w:p>
        </w:tc>
      </w:tr>
      <w:tr w:rsidR="000E25CB" w:rsidRPr="004E6916" w14:paraId="4CDCB1D8" w14:textId="77777777" w:rsidTr="005D1BA4">
        <w:tc>
          <w:tcPr>
            <w:tcW w:w="852" w:type="pct"/>
          </w:tcPr>
          <w:p w14:paraId="76B8F4D5"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大样图</w:t>
            </w:r>
          </w:p>
        </w:tc>
        <w:tc>
          <w:tcPr>
            <w:tcW w:w="4148" w:type="pct"/>
          </w:tcPr>
          <w:p w14:paraId="3095931B"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宜有各类幕墙系统的局部大样图，复杂表皮可根据需要绘制展开的局部大样图；</w:t>
            </w:r>
          </w:p>
          <w:p w14:paraId="753932DF" w14:textId="77777777" w:rsidR="000E25CB" w:rsidRPr="004E6916" w:rsidRDefault="000E25CB" w:rsidP="000E25CB">
            <w:pPr>
              <w:contextualSpacing/>
              <w:rPr>
                <w:rFonts w:ascii="Times New Roman" w:hAnsi="Times New Roman" w:cs="Times New Roman"/>
                <w:sz w:val="24"/>
                <w:szCs w:val="24"/>
              </w:rPr>
            </w:pPr>
            <w:proofErr w:type="gramStart"/>
            <w:r w:rsidRPr="004E6916">
              <w:rPr>
                <w:rFonts w:ascii="Times New Roman" w:hAnsi="Times New Roman" w:cs="Times New Roman"/>
                <w:sz w:val="24"/>
                <w:szCs w:val="24"/>
              </w:rPr>
              <w:t>宜表达</w:t>
            </w:r>
            <w:proofErr w:type="gramEnd"/>
            <w:r w:rsidRPr="004E6916">
              <w:rPr>
                <w:rFonts w:ascii="Times New Roman" w:hAnsi="Times New Roman" w:cs="Times New Roman"/>
                <w:sz w:val="24"/>
                <w:szCs w:val="24"/>
              </w:rPr>
              <w:t>局部建筑立面及幕墙可视构件的视觉效果；</w:t>
            </w:r>
          </w:p>
          <w:p w14:paraId="2E617A77" w14:textId="77777777" w:rsidR="000E25CB" w:rsidRPr="004E6916" w:rsidRDefault="000E25CB" w:rsidP="000E25CB">
            <w:pPr>
              <w:contextualSpacing/>
              <w:rPr>
                <w:rFonts w:ascii="Times New Roman" w:hAnsi="Times New Roman" w:cs="Times New Roman"/>
                <w:sz w:val="24"/>
                <w:szCs w:val="24"/>
              </w:rPr>
            </w:pPr>
            <w:proofErr w:type="gramStart"/>
            <w:r w:rsidRPr="004E6916">
              <w:rPr>
                <w:rFonts w:ascii="Times New Roman" w:hAnsi="Times New Roman" w:cs="Times New Roman"/>
                <w:sz w:val="24"/>
                <w:szCs w:val="24"/>
              </w:rPr>
              <w:t>应表达</w:t>
            </w:r>
            <w:proofErr w:type="gramEnd"/>
            <w:r w:rsidRPr="004E6916">
              <w:rPr>
                <w:rFonts w:ascii="Times New Roman" w:hAnsi="Times New Roman" w:cs="Times New Roman"/>
                <w:sz w:val="24"/>
                <w:szCs w:val="24"/>
              </w:rPr>
              <w:t>防火分区、变形缝区、转角、不同幕墙界面的接口、与主体结构封堵等重要部位；</w:t>
            </w:r>
            <w:r w:rsidRPr="004E6916">
              <w:rPr>
                <w:rFonts w:ascii="Times New Roman" w:hAnsi="Times New Roman" w:cs="Times New Roman"/>
                <w:sz w:val="24"/>
                <w:szCs w:val="24"/>
              </w:rPr>
              <w:t xml:space="preserve"> </w:t>
            </w:r>
          </w:p>
          <w:p w14:paraId="6CA3FEF8"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应标明幕墙系统名称，材料名称、材质及规格；</w:t>
            </w:r>
          </w:p>
          <w:p w14:paraId="6A7964D4"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标明幕墙的分格尺寸、与主体结构的关系尺寸、必要的定位尺寸，异形幕墙可由空间坐标尺寸定位；</w:t>
            </w:r>
            <w:r w:rsidRPr="004E6916">
              <w:rPr>
                <w:rFonts w:ascii="Times New Roman" w:hAnsi="Times New Roman" w:cs="Times New Roman"/>
                <w:sz w:val="24"/>
                <w:szCs w:val="24"/>
              </w:rPr>
              <w:t xml:space="preserve"> </w:t>
            </w:r>
          </w:p>
          <w:p w14:paraId="4E1E1938"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应有节点详图索引。</w:t>
            </w:r>
          </w:p>
          <w:p w14:paraId="73BA4B03"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支承结构的骨架与面板接缝没有对应关系的，应标明骨架布置的间距，必要时绘制支承结构的骨架布置图。</w:t>
            </w:r>
          </w:p>
        </w:tc>
      </w:tr>
      <w:tr w:rsidR="000E25CB" w:rsidRPr="004E6916" w14:paraId="1414D7BE" w14:textId="77777777" w:rsidTr="005D1BA4">
        <w:tc>
          <w:tcPr>
            <w:tcW w:w="852" w:type="pct"/>
          </w:tcPr>
          <w:p w14:paraId="499F79C5"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预埋件布置图</w:t>
            </w:r>
          </w:p>
        </w:tc>
        <w:tc>
          <w:tcPr>
            <w:tcW w:w="4148" w:type="pct"/>
          </w:tcPr>
          <w:p w14:paraId="060F4D4B"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应绘制平面布置图、剖面图及必要的局部放大图，图中应标</w:t>
            </w:r>
            <w:proofErr w:type="gramStart"/>
            <w:r w:rsidRPr="004E6916">
              <w:rPr>
                <w:rFonts w:ascii="Times New Roman" w:hAnsi="Times New Roman" w:cs="Times New Roman"/>
                <w:sz w:val="24"/>
                <w:szCs w:val="24"/>
              </w:rPr>
              <w:t>明埋件</w:t>
            </w:r>
            <w:proofErr w:type="gramEnd"/>
            <w:r w:rsidRPr="004E6916">
              <w:rPr>
                <w:rFonts w:ascii="Times New Roman" w:hAnsi="Times New Roman" w:cs="Times New Roman"/>
                <w:sz w:val="24"/>
                <w:szCs w:val="24"/>
              </w:rPr>
              <w:t>位置、轴线、标高、</w:t>
            </w:r>
            <w:proofErr w:type="gramStart"/>
            <w:r w:rsidRPr="004E6916">
              <w:rPr>
                <w:rFonts w:ascii="Times New Roman" w:hAnsi="Times New Roman" w:cs="Times New Roman"/>
                <w:sz w:val="24"/>
                <w:szCs w:val="24"/>
              </w:rPr>
              <w:t>埋件编号</w:t>
            </w:r>
            <w:proofErr w:type="gramEnd"/>
            <w:r w:rsidRPr="004E6916">
              <w:rPr>
                <w:rFonts w:ascii="Times New Roman" w:hAnsi="Times New Roman" w:cs="Times New Roman"/>
                <w:sz w:val="24"/>
                <w:szCs w:val="24"/>
              </w:rPr>
              <w:t>等。</w:t>
            </w:r>
          </w:p>
        </w:tc>
      </w:tr>
      <w:tr w:rsidR="000E25CB" w:rsidRPr="004E6916" w14:paraId="3381E19F" w14:textId="77777777" w:rsidTr="005D1BA4">
        <w:tc>
          <w:tcPr>
            <w:tcW w:w="852" w:type="pct"/>
          </w:tcPr>
          <w:p w14:paraId="7EA54EEA"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节点图</w:t>
            </w:r>
          </w:p>
        </w:tc>
        <w:tc>
          <w:tcPr>
            <w:tcW w:w="4148" w:type="pct"/>
          </w:tcPr>
          <w:p w14:paraId="26D15E5F" w14:textId="77777777" w:rsidR="000E25CB" w:rsidRPr="004E6916" w:rsidRDefault="000E25CB" w:rsidP="000E25CB">
            <w:pPr>
              <w:pStyle w:val="Style2"/>
              <w:contextualSpacing/>
              <w:rPr>
                <w:rFonts w:eastAsiaTheme="minorEastAsia"/>
                <w:szCs w:val="24"/>
              </w:rPr>
            </w:pPr>
            <w:r w:rsidRPr="004E6916">
              <w:rPr>
                <w:rFonts w:eastAsiaTheme="minorEastAsia"/>
                <w:szCs w:val="24"/>
              </w:rPr>
              <w:t>内容应包含各类幕墙系统构造及结构连接、不同幕墙界面的接口、转角处理、与主体结构连接及其封堵处理等；防火、防雷、变形缝、保温和防潮、防排水、密封等综合构造；开启窗、通风换气装置、百叶窗、附属部件等构造及其连接，以及连接用紧固件的布置方式和间距要求等；有需要时的广告、灯光设施、清洗设备等与幕墙的连接方式及要求等；</w:t>
            </w:r>
          </w:p>
          <w:p w14:paraId="491E23A0"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应准确表达幕墙系统构造、形状和尺寸，材料材质和构件名称，及其连接方式和装配尺寸、定位控制尺寸等，复杂部位宜用</w:t>
            </w:r>
            <w:proofErr w:type="gramStart"/>
            <w:r w:rsidRPr="004E6916">
              <w:rPr>
                <w:rFonts w:ascii="Times New Roman" w:hAnsi="Times New Roman" w:cs="Times New Roman"/>
                <w:sz w:val="24"/>
                <w:szCs w:val="24"/>
              </w:rPr>
              <w:t>三维图</w:t>
            </w:r>
            <w:proofErr w:type="gramEnd"/>
            <w:r w:rsidRPr="004E6916">
              <w:rPr>
                <w:rFonts w:ascii="Times New Roman" w:hAnsi="Times New Roman" w:cs="Times New Roman"/>
                <w:sz w:val="24"/>
                <w:szCs w:val="24"/>
              </w:rPr>
              <w:t>补充表达构造细部；</w:t>
            </w:r>
          </w:p>
          <w:p w14:paraId="2449850C"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对无法明确图示的技术要求和通用技术要求可采用文字或图例表述。</w:t>
            </w:r>
          </w:p>
        </w:tc>
      </w:tr>
      <w:tr w:rsidR="000E25CB" w:rsidRPr="004E6916" w14:paraId="0BF7BFF6" w14:textId="77777777" w:rsidTr="005D1BA4">
        <w:tc>
          <w:tcPr>
            <w:tcW w:w="852" w:type="pct"/>
          </w:tcPr>
          <w:p w14:paraId="18B95673"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部件组装图</w:t>
            </w:r>
          </w:p>
        </w:tc>
        <w:tc>
          <w:tcPr>
            <w:tcW w:w="4148" w:type="pct"/>
          </w:tcPr>
          <w:p w14:paraId="19362A69"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组装图应</w:t>
            </w:r>
            <w:proofErr w:type="gramStart"/>
            <w:r w:rsidRPr="004E6916">
              <w:rPr>
                <w:rFonts w:ascii="Times New Roman" w:hAnsi="Times New Roman" w:cs="Times New Roman"/>
                <w:sz w:val="24"/>
                <w:szCs w:val="24"/>
              </w:rPr>
              <w:t>附组成</w:t>
            </w:r>
            <w:proofErr w:type="gramEnd"/>
            <w:r w:rsidRPr="004E6916">
              <w:rPr>
                <w:rFonts w:ascii="Times New Roman" w:hAnsi="Times New Roman" w:cs="Times New Roman"/>
                <w:sz w:val="24"/>
                <w:szCs w:val="24"/>
              </w:rPr>
              <w:t>部件的构件、零件、材料及技术要求。有下列部件时应绘制组装图：</w:t>
            </w:r>
          </w:p>
          <w:p w14:paraId="4E05AD33"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隐框玻璃（含半隐框）幕墙中空玻璃板块及其支承装置；</w:t>
            </w:r>
          </w:p>
          <w:p w14:paraId="4AD25A10"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开启</w:t>
            </w:r>
            <w:proofErr w:type="gramStart"/>
            <w:r w:rsidRPr="004E6916">
              <w:rPr>
                <w:rFonts w:ascii="Times New Roman" w:hAnsi="Times New Roman" w:cs="Times New Roman"/>
                <w:sz w:val="24"/>
                <w:szCs w:val="24"/>
              </w:rPr>
              <w:t>窗及其</w:t>
            </w:r>
            <w:proofErr w:type="gramEnd"/>
            <w:r w:rsidRPr="004E6916">
              <w:rPr>
                <w:rFonts w:ascii="Times New Roman" w:hAnsi="Times New Roman" w:cs="Times New Roman"/>
                <w:sz w:val="24"/>
                <w:szCs w:val="24"/>
              </w:rPr>
              <w:t>连接装置；</w:t>
            </w:r>
          </w:p>
          <w:p w14:paraId="02D5FE2B"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金属板</w:t>
            </w:r>
            <w:proofErr w:type="gramStart"/>
            <w:r w:rsidRPr="004E6916">
              <w:rPr>
                <w:rFonts w:ascii="Times New Roman" w:hAnsi="Times New Roman" w:cs="Times New Roman"/>
                <w:sz w:val="24"/>
                <w:szCs w:val="24"/>
              </w:rPr>
              <w:t>及其加强</w:t>
            </w:r>
            <w:proofErr w:type="gramEnd"/>
            <w:r w:rsidRPr="004E6916">
              <w:rPr>
                <w:rFonts w:ascii="Times New Roman" w:hAnsi="Times New Roman" w:cs="Times New Roman"/>
                <w:sz w:val="24"/>
                <w:szCs w:val="24"/>
              </w:rPr>
              <w:t>构造；</w:t>
            </w:r>
          </w:p>
          <w:p w14:paraId="66846FBE"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背</w:t>
            </w:r>
            <w:proofErr w:type="gramStart"/>
            <w:r w:rsidRPr="004E6916">
              <w:rPr>
                <w:rFonts w:ascii="Times New Roman" w:hAnsi="Times New Roman" w:cs="Times New Roman"/>
                <w:sz w:val="24"/>
                <w:szCs w:val="24"/>
              </w:rPr>
              <w:t>栓</w:t>
            </w:r>
            <w:proofErr w:type="gramEnd"/>
            <w:r w:rsidRPr="004E6916">
              <w:rPr>
                <w:rFonts w:ascii="Times New Roman" w:hAnsi="Times New Roman" w:cs="Times New Roman"/>
                <w:sz w:val="24"/>
                <w:szCs w:val="24"/>
              </w:rPr>
              <w:t>或背槽式石材、人造板材及其支承装置；</w:t>
            </w:r>
          </w:p>
          <w:p w14:paraId="01BFA7BE"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支承装置、支承结构及连接、锚固支座的部件组装图；</w:t>
            </w:r>
          </w:p>
          <w:p w14:paraId="3092D4BA"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单元幕墙应绘制典型单元框架组装图和单元板块组装图。</w:t>
            </w:r>
          </w:p>
        </w:tc>
      </w:tr>
      <w:tr w:rsidR="000E25CB" w:rsidRPr="004E6916" w14:paraId="561C99FA" w14:textId="77777777" w:rsidTr="005D1BA4">
        <w:trPr>
          <w:trHeight w:val="832"/>
        </w:trPr>
        <w:tc>
          <w:tcPr>
            <w:tcW w:w="852" w:type="pct"/>
          </w:tcPr>
          <w:p w14:paraId="3A8C096C"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lastRenderedPageBreak/>
              <w:t>防雷系统设计图</w:t>
            </w:r>
          </w:p>
        </w:tc>
        <w:tc>
          <w:tcPr>
            <w:tcW w:w="4148" w:type="pct"/>
          </w:tcPr>
          <w:p w14:paraId="295251E5"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包括防雷网格立面图、不同幕墙系统的防侧击雷节点图、屋顶防直击雷节点图，标明防雷引下线的位置、防雷设计参数和其他必要的要求等。</w:t>
            </w:r>
          </w:p>
        </w:tc>
      </w:tr>
      <w:tr w:rsidR="000E25CB" w:rsidRPr="004E6916" w14:paraId="5FDA9907" w14:textId="77777777" w:rsidTr="005D1BA4">
        <w:trPr>
          <w:trHeight w:val="548"/>
        </w:trPr>
        <w:tc>
          <w:tcPr>
            <w:tcW w:w="852" w:type="pct"/>
          </w:tcPr>
          <w:p w14:paraId="224BF938"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非标零件图</w:t>
            </w:r>
          </w:p>
        </w:tc>
        <w:tc>
          <w:tcPr>
            <w:tcW w:w="4148" w:type="pct"/>
          </w:tcPr>
          <w:p w14:paraId="57A49450" w14:textId="77777777" w:rsidR="000E25CB" w:rsidRPr="004E6916" w:rsidRDefault="000E25CB" w:rsidP="000E25CB">
            <w:pPr>
              <w:contextualSpacing/>
              <w:rPr>
                <w:rFonts w:ascii="Times New Roman" w:hAnsi="Times New Roman" w:cs="Times New Roman"/>
                <w:sz w:val="24"/>
                <w:szCs w:val="24"/>
              </w:rPr>
            </w:pPr>
            <w:r w:rsidRPr="004E6916">
              <w:rPr>
                <w:rFonts w:ascii="Times New Roman" w:hAnsi="Times New Roman" w:cs="Times New Roman"/>
                <w:sz w:val="24"/>
                <w:szCs w:val="24"/>
              </w:rPr>
              <w:t>非标型材和胶条可只绘制断面图，复杂的异形构件宜绘制展开图或三维图。</w:t>
            </w:r>
          </w:p>
        </w:tc>
      </w:tr>
    </w:tbl>
    <w:p w14:paraId="1DB0E00A" w14:textId="77777777" w:rsidR="000E25CB" w:rsidRPr="004E6916" w:rsidRDefault="000E25CB" w:rsidP="00C55A61">
      <w:pPr>
        <w:spacing w:line="360" w:lineRule="auto"/>
        <w:contextualSpacing/>
        <w:rPr>
          <w:rFonts w:ascii="Times New Roman" w:hAnsi="Times New Roman" w:cs="Times New Roman"/>
          <w:sz w:val="24"/>
          <w:szCs w:val="24"/>
        </w:rPr>
      </w:pPr>
    </w:p>
    <w:p w14:paraId="05F8453B" w14:textId="3E1D7F52" w:rsidR="00D028D9" w:rsidRPr="004E6916" w:rsidRDefault="00743DF9" w:rsidP="00C55A61">
      <w:pPr>
        <w:pStyle w:val="aff2"/>
        <w:spacing w:line="360" w:lineRule="auto"/>
        <w:ind w:firstLineChars="0" w:firstLine="0"/>
        <w:contextualSpacing/>
        <w:rPr>
          <w:rFonts w:ascii="Times New Roman" w:hAnsi="Times New Roman" w:cs="Times New Roman"/>
          <w:kern w:val="0"/>
          <w:sz w:val="24"/>
          <w:szCs w:val="24"/>
        </w:rPr>
      </w:pPr>
      <w:r w:rsidRPr="004E6916">
        <w:rPr>
          <w:rFonts w:ascii="Times New Roman" w:hAnsi="Times New Roman" w:cs="Times New Roman"/>
          <w:sz w:val="24"/>
          <w:szCs w:val="24"/>
        </w:rPr>
        <w:t xml:space="preserve">8.4.4  </w:t>
      </w:r>
      <w:r w:rsidRPr="004E6916">
        <w:rPr>
          <w:rFonts w:ascii="Times New Roman" w:hAnsi="Times New Roman" w:cs="Times New Roman"/>
          <w:kern w:val="0"/>
          <w:sz w:val="24"/>
          <w:szCs w:val="24"/>
        </w:rPr>
        <w:t>幕墙工程结构</w:t>
      </w:r>
      <w:proofErr w:type="gramStart"/>
      <w:r w:rsidRPr="004E6916">
        <w:rPr>
          <w:rFonts w:ascii="Times New Roman" w:hAnsi="Times New Roman" w:cs="Times New Roman"/>
          <w:kern w:val="0"/>
          <w:sz w:val="24"/>
          <w:szCs w:val="24"/>
        </w:rPr>
        <w:t>计算书除应</w:t>
      </w:r>
      <w:proofErr w:type="gramEnd"/>
      <w:r w:rsidRPr="004E6916">
        <w:rPr>
          <w:rFonts w:ascii="Times New Roman" w:hAnsi="Times New Roman" w:cs="Times New Roman"/>
          <w:kern w:val="0"/>
          <w:sz w:val="24"/>
          <w:szCs w:val="24"/>
        </w:rPr>
        <w:t>符合本标准第</w:t>
      </w:r>
      <w:r w:rsidR="00F90746" w:rsidRPr="004E6916">
        <w:rPr>
          <w:rFonts w:ascii="Times New Roman" w:hAnsi="Times New Roman" w:cs="Times New Roman"/>
          <w:kern w:val="0"/>
          <w:sz w:val="24"/>
          <w:szCs w:val="24"/>
        </w:rPr>
        <w:t>8</w:t>
      </w:r>
      <w:r w:rsidRPr="004E6916">
        <w:rPr>
          <w:rFonts w:ascii="Times New Roman" w:hAnsi="Times New Roman" w:cs="Times New Roman"/>
          <w:kern w:val="0"/>
          <w:sz w:val="24"/>
          <w:szCs w:val="24"/>
        </w:rPr>
        <w:t>.3.4</w:t>
      </w:r>
      <w:r w:rsidRPr="004E6916">
        <w:rPr>
          <w:rFonts w:ascii="Times New Roman" w:hAnsi="Times New Roman" w:cs="Times New Roman"/>
          <w:kern w:val="0"/>
          <w:sz w:val="24"/>
          <w:szCs w:val="24"/>
        </w:rPr>
        <w:t>条的规定外，还应符合下列规定：</w:t>
      </w:r>
    </w:p>
    <w:p w14:paraId="2084971E" w14:textId="5EE2B8DB" w:rsidR="00D028D9" w:rsidRPr="004E6916" w:rsidRDefault="00743DF9" w:rsidP="00C55A61">
      <w:pPr>
        <w:spacing w:line="360" w:lineRule="auto"/>
        <w:ind w:leftChars="200" w:left="660" w:hangingChars="100" w:hanging="240"/>
        <w:rPr>
          <w:rFonts w:ascii="Times New Roman" w:hAnsi="Times New Roman" w:cs="Times New Roman"/>
          <w:sz w:val="24"/>
          <w:szCs w:val="24"/>
        </w:rPr>
      </w:pPr>
      <w:r w:rsidRPr="004E6916">
        <w:rPr>
          <w:rFonts w:ascii="Times New Roman" w:hAnsi="Times New Roman" w:cs="Times New Roman"/>
          <w:sz w:val="24"/>
          <w:szCs w:val="24"/>
        </w:rPr>
        <w:t xml:space="preserve">1 </w:t>
      </w:r>
      <w:r w:rsidR="00F90746" w:rsidRPr="004E6916">
        <w:rPr>
          <w:rFonts w:ascii="Times New Roman" w:hAnsi="Times New Roman" w:cs="Times New Roman"/>
          <w:sz w:val="24"/>
          <w:szCs w:val="24"/>
        </w:rPr>
        <w:t>应</w:t>
      </w:r>
      <w:r w:rsidRPr="004E6916">
        <w:rPr>
          <w:rFonts w:ascii="Times New Roman" w:hAnsi="Times New Roman" w:cs="Times New Roman"/>
          <w:sz w:val="24"/>
          <w:szCs w:val="24"/>
        </w:rPr>
        <w:t>覆盖各幕墙系统</w:t>
      </w:r>
      <w:r w:rsidR="00F90746" w:rsidRPr="004E6916">
        <w:rPr>
          <w:rFonts w:ascii="Times New Roman" w:hAnsi="Times New Roman" w:cs="Times New Roman"/>
          <w:sz w:val="24"/>
          <w:szCs w:val="24"/>
        </w:rPr>
        <w:t>所有受力</w:t>
      </w:r>
      <w:r w:rsidRPr="004E6916">
        <w:rPr>
          <w:rFonts w:ascii="Times New Roman" w:hAnsi="Times New Roman" w:cs="Times New Roman"/>
          <w:sz w:val="24"/>
          <w:szCs w:val="24"/>
        </w:rPr>
        <w:t>构件</w:t>
      </w:r>
      <w:r w:rsidR="00F90746" w:rsidRPr="004E6916">
        <w:rPr>
          <w:rFonts w:ascii="Times New Roman" w:hAnsi="Times New Roman" w:cs="Times New Roman"/>
          <w:sz w:val="24"/>
          <w:szCs w:val="24"/>
        </w:rPr>
        <w:t>及其</w:t>
      </w:r>
      <w:r w:rsidRPr="004E6916">
        <w:rPr>
          <w:rFonts w:ascii="Times New Roman" w:hAnsi="Times New Roman" w:cs="Times New Roman"/>
          <w:sz w:val="24"/>
          <w:szCs w:val="24"/>
        </w:rPr>
        <w:t>连接；</w:t>
      </w:r>
    </w:p>
    <w:p w14:paraId="19A61399" w14:textId="1451FC83" w:rsidR="00D028D9" w:rsidRPr="004E6916" w:rsidRDefault="00743DF9" w:rsidP="00C55A61">
      <w:pPr>
        <w:spacing w:line="360" w:lineRule="auto"/>
        <w:ind w:leftChars="200" w:left="660" w:hangingChars="100" w:hanging="240"/>
        <w:rPr>
          <w:rFonts w:ascii="Times New Roman" w:hAnsi="Times New Roman" w:cs="Times New Roman"/>
          <w:sz w:val="24"/>
          <w:szCs w:val="24"/>
        </w:rPr>
      </w:pPr>
      <w:r w:rsidRPr="004E6916">
        <w:rPr>
          <w:rFonts w:ascii="Times New Roman" w:hAnsi="Times New Roman" w:cs="Times New Roman"/>
          <w:sz w:val="24"/>
          <w:szCs w:val="24"/>
        </w:rPr>
        <w:t xml:space="preserve">2 </w:t>
      </w:r>
      <w:r w:rsidRPr="004E6916">
        <w:rPr>
          <w:rFonts w:ascii="Times New Roman" w:hAnsi="Times New Roman" w:cs="Times New Roman"/>
          <w:sz w:val="24"/>
          <w:szCs w:val="24"/>
        </w:rPr>
        <w:t>应考虑温度作用、施工荷载、</w:t>
      </w:r>
      <w:r w:rsidR="00F90746" w:rsidRPr="004E6916">
        <w:rPr>
          <w:rFonts w:ascii="Times New Roman" w:hAnsi="Times New Roman" w:cs="Times New Roman"/>
          <w:sz w:val="24"/>
          <w:szCs w:val="24"/>
        </w:rPr>
        <w:t>支座</w:t>
      </w:r>
      <w:r w:rsidRPr="004E6916">
        <w:rPr>
          <w:rFonts w:ascii="Times New Roman" w:hAnsi="Times New Roman" w:cs="Times New Roman"/>
          <w:sz w:val="24"/>
          <w:szCs w:val="24"/>
        </w:rPr>
        <w:t>位移及维修维护荷载等作用效应。</w:t>
      </w:r>
      <w:r w:rsidRPr="004E6916">
        <w:rPr>
          <w:rFonts w:ascii="Times New Roman" w:hAnsi="Times New Roman" w:cs="Times New Roman"/>
          <w:sz w:val="24"/>
          <w:szCs w:val="24"/>
        </w:rPr>
        <w:t xml:space="preserve"> </w:t>
      </w:r>
    </w:p>
    <w:p w14:paraId="134A82D1" w14:textId="74F10F35" w:rsidR="00D028D9" w:rsidRPr="004E6916" w:rsidRDefault="00743DF9" w:rsidP="00C55A61">
      <w:pPr>
        <w:spacing w:line="360" w:lineRule="auto"/>
        <w:contextualSpacing/>
        <w:rPr>
          <w:rFonts w:ascii="Times New Roman" w:hAnsi="Times New Roman" w:cs="Times New Roman"/>
          <w:sz w:val="24"/>
          <w:szCs w:val="24"/>
        </w:rPr>
      </w:pPr>
      <w:r w:rsidRPr="004E6916">
        <w:rPr>
          <w:rFonts w:ascii="Times New Roman" w:hAnsi="Times New Roman" w:cs="Times New Roman"/>
          <w:sz w:val="24"/>
          <w:szCs w:val="24"/>
        </w:rPr>
        <w:t xml:space="preserve">8.4.5  </w:t>
      </w:r>
      <w:r w:rsidRPr="004E6916">
        <w:rPr>
          <w:rFonts w:ascii="Times New Roman" w:hAnsi="Times New Roman" w:cs="Times New Roman"/>
          <w:kern w:val="0"/>
          <w:sz w:val="24"/>
          <w:szCs w:val="24"/>
        </w:rPr>
        <w:t>幕墙系统热</w:t>
      </w:r>
      <w:proofErr w:type="gramStart"/>
      <w:r w:rsidRPr="004E6916">
        <w:rPr>
          <w:rFonts w:ascii="Times New Roman" w:hAnsi="Times New Roman" w:cs="Times New Roman"/>
          <w:kern w:val="0"/>
          <w:sz w:val="24"/>
          <w:szCs w:val="24"/>
        </w:rPr>
        <w:t>工计算</w:t>
      </w:r>
      <w:proofErr w:type="gramEnd"/>
      <w:r w:rsidRPr="004E6916">
        <w:rPr>
          <w:rFonts w:ascii="Times New Roman" w:hAnsi="Times New Roman" w:cs="Times New Roman"/>
          <w:kern w:val="0"/>
          <w:sz w:val="24"/>
          <w:szCs w:val="24"/>
        </w:rPr>
        <w:t>书应</w:t>
      </w:r>
      <w:r w:rsidR="0058325A" w:rsidRPr="004E6916">
        <w:rPr>
          <w:rFonts w:ascii="Times New Roman" w:hAnsi="Times New Roman" w:cs="Times New Roman"/>
          <w:kern w:val="0"/>
          <w:sz w:val="24"/>
          <w:szCs w:val="24"/>
        </w:rPr>
        <w:t>包含下列内容：</w:t>
      </w:r>
    </w:p>
    <w:p w14:paraId="2F345455" w14:textId="297D48AC" w:rsidR="0058325A" w:rsidRPr="004E6916" w:rsidRDefault="0058325A" w:rsidP="00C55A61">
      <w:pPr>
        <w:spacing w:line="360" w:lineRule="auto"/>
        <w:ind w:leftChars="200" w:left="660" w:hangingChars="100" w:hanging="240"/>
        <w:rPr>
          <w:rFonts w:ascii="Times New Roman" w:hAnsi="Times New Roman" w:cs="Times New Roman"/>
          <w:sz w:val="24"/>
          <w:szCs w:val="24"/>
        </w:rPr>
      </w:pPr>
      <w:r w:rsidRPr="004E6916">
        <w:rPr>
          <w:rFonts w:ascii="Times New Roman" w:hAnsi="Times New Roman" w:cs="Times New Roman"/>
          <w:sz w:val="24"/>
          <w:szCs w:val="24"/>
        </w:rPr>
        <w:t xml:space="preserve">1 </w:t>
      </w:r>
      <w:r w:rsidRPr="004E6916">
        <w:rPr>
          <w:rFonts w:ascii="Times New Roman" w:hAnsi="Times New Roman" w:cs="Times New Roman"/>
          <w:sz w:val="24"/>
          <w:szCs w:val="24"/>
        </w:rPr>
        <w:t>计算</w:t>
      </w:r>
      <w:r w:rsidR="00F90746" w:rsidRPr="004E6916">
        <w:rPr>
          <w:rFonts w:ascii="Times New Roman" w:hAnsi="Times New Roman" w:cs="Times New Roman"/>
          <w:sz w:val="24"/>
          <w:szCs w:val="24"/>
        </w:rPr>
        <w:t>依据</w:t>
      </w:r>
      <w:r w:rsidRPr="004E6916">
        <w:rPr>
          <w:rFonts w:ascii="Times New Roman" w:hAnsi="Times New Roman" w:cs="Times New Roman"/>
          <w:sz w:val="24"/>
          <w:szCs w:val="24"/>
        </w:rPr>
        <w:t>；</w:t>
      </w:r>
    </w:p>
    <w:p w14:paraId="05940FA2" w14:textId="4659A927" w:rsidR="0058325A" w:rsidRPr="004E6916" w:rsidRDefault="0058325A" w:rsidP="00C55A61">
      <w:pPr>
        <w:spacing w:line="360" w:lineRule="auto"/>
        <w:ind w:leftChars="200" w:left="660" w:hangingChars="100" w:hanging="240"/>
        <w:rPr>
          <w:rFonts w:ascii="Times New Roman" w:hAnsi="Times New Roman" w:cs="Times New Roman"/>
          <w:sz w:val="24"/>
          <w:szCs w:val="24"/>
        </w:rPr>
      </w:pPr>
      <w:r w:rsidRPr="004E6916">
        <w:rPr>
          <w:rFonts w:ascii="Times New Roman" w:hAnsi="Times New Roman" w:cs="Times New Roman"/>
          <w:sz w:val="24"/>
          <w:szCs w:val="24"/>
        </w:rPr>
        <w:t xml:space="preserve">2 </w:t>
      </w:r>
      <w:r w:rsidRPr="004E6916">
        <w:rPr>
          <w:rFonts w:ascii="Times New Roman" w:hAnsi="Times New Roman" w:cs="Times New Roman"/>
          <w:sz w:val="24"/>
          <w:szCs w:val="24"/>
        </w:rPr>
        <w:t>计算</w:t>
      </w:r>
      <w:r w:rsidR="00F90746" w:rsidRPr="004E6916">
        <w:rPr>
          <w:rFonts w:ascii="Times New Roman" w:hAnsi="Times New Roman" w:cs="Times New Roman"/>
          <w:sz w:val="24"/>
          <w:szCs w:val="24"/>
        </w:rPr>
        <w:t>部位</w:t>
      </w:r>
      <w:r w:rsidRPr="004E6916">
        <w:rPr>
          <w:rFonts w:ascii="Times New Roman" w:hAnsi="Times New Roman" w:cs="Times New Roman"/>
          <w:sz w:val="24"/>
          <w:szCs w:val="24"/>
        </w:rPr>
        <w:t>；</w:t>
      </w:r>
    </w:p>
    <w:p w14:paraId="1C2869A9" w14:textId="77777777" w:rsidR="0058325A" w:rsidRPr="004E6916" w:rsidRDefault="0058325A" w:rsidP="00C55A61">
      <w:pPr>
        <w:spacing w:line="360" w:lineRule="auto"/>
        <w:ind w:leftChars="200" w:left="660" w:hangingChars="100" w:hanging="240"/>
        <w:rPr>
          <w:rFonts w:ascii="Times New Roman" w:hAnsi="Times New Roman" w:cs="Times New Roman"/>
          <w:sz w:val="24"/>
          <w:szCs w:val="24"/>
        </w:rPr>
      </w:pPr>
      <w:r w:rsidRPr="004E6916">
        <w:rPr>
          <w:rFonts w:ascii="Times New Roman" w:hAnsi="Times New Roman" w:cs="Times New Roman"/>
          <w:sz w:val="24"/>
          <w:szCs w:val="24"/>
        </w:rPr>
        <w:t xml:space="preserve">3 </w:t>
      </w:r>
      <w:r w:rsidRPr="004E6916">
        <w:rPr>
          <w:rFonts w:ascii="Times New Roman" w:hAnsi="Times New Roman" w:cs="Times New Roman"/>
          <w:sz w:val="24"/>
          <w:szCs w:val="24"/>
        </w:rPr>
        <w:t>计算单元选取说明；</w:t>
      </w:r>
    </w:p>
    <w:p w14:paraId="556A2786" w14:textId="5B5EC66A" w:rsidR="0058325A" w:rsidRPr="004E6916" w:rsidRDefault="0058325A" w:rsidP="00C55A61">
      <w:pPr>
        <w:spacing w:line="360" w:lineRule="auto"/>
        <w:ind w:leftChars="200" w:left="660" w:hangingChars="100" w:hanging="240"/>
        <w:rPr>
          <w:rFonts w:ascii="Times New Roman" w:hAnsi="Times New Roman" w:cs="Times New Roman"/>
          <w:sz w:val="24"/>
          <w:szCs w:val="24"/>
        </w:rPr>
      </w:pPr>
      <w:r w:rsidRPr="004E6916">
        <w:rPr>
          <w:rFonts w:ascii="Times New Roman" w:hAnsi="Times New Roman" w:cs="Times New Roman"/>
          <w:sz w:val="24"/>
          <w:szCs w:val="24"/>
        </w:rPr>
        <w:t xml:space="preserve">4 </w:t>
      </w:r>
      <w:r w:rsidRPr="004E6916">
        <w:rPr>
          <w:rFonts w:ascii="Times New Roman" w:hAnsi="Times New Roman" w:cs="Times New Roman"/>
          <w:sz w:val="24"/>
          <w:szCs w:val="24"/>
        </w:rPr>
        <w:t>输入参数；</w:t>
      </w:r>
    </w:p>
    <w:p w14:paraId="647B232F" w14:textId="77777777" w:rsidR="0058325A" w:rsidRPr="004E6916" w:rsidRDefault="0058325A" w:rsidP="00C55A61">
      <w:pPr>
        <w:spacing w:line="360" w:lineRule="auto"/>
        <w:ind w:leftChars="200" w:left="660" w:hangingChars="100" w:hanging="240"/>
        <w:rPr>
          <w:rFonts w:ascii="Times New Roman" w:hAnsi="Times New Roman" w:cs="Times New Roman"/>
          <w:sz w:val="24"/>
          <w:szCs w:val="24"/>
        </w:rPr>
      </w:pPr>
      <w:r w:rsidRPr="004E6916">
        <w:rPr>
          <w:rFonts w:ascii="Times New Roman" w:hAnsi="Times New Roman" w:cs="Times New Roman"/>
          <w:sz w:val="24"/>
          <w:szCs w:val="24"/>
        </w:rPr>
        <w:t xml:space="preserve">5 </w:t>
      </w:r>
      <w:r w:rsidRPr="004E6916">
        <w:rPr>
          <w:rFonts w:ascii="Times New Roman" w:hAnsi="Times New Roman" w:cs="Times New Roman"/>
          <w:sz w:val="24"/>
          <w:szCs w:val="24"/>
        </w:rPr>
        <w:t>计算过程；</w:t>
      </w:r>
    </w:p>
    <w:p w14:paraId="6301A44E" w14:textId="5DEEA8B2" w:rsidR="0058325A" w:rsidRPr="004E6916" w:rsidRDefault="0058325A" w:rsidP="00C55A61">
      <w:pPr>
        <w:spacing w:line="360" w:lineRule="auto"/>
        <w:ind w:leftChars="200" w:left="660" w:hangingChars="100" w:hanging="240"/>
        <w:rPr>
          <w:rFonts w:ascii="Times New Roman" w:hAnsi="Times New Roman" w:cs="Times New Roman"/>
          <w:sz w:val="24"/>
          <w:szCs w:val="24"/>
        </w:rPr>
      </w:pPr>
      <w:r w:rsidRPr="004E6916">
        <w:rPr>
          <w:rFonts w:ascii="Times New Roman" w:hAnsi="Times New Roman" w:cs="Times New Roman"/>
          <w:sz w:val="24"/>
          <w:szCs w:val="24"/>
        </w:rPr>
        <w:t xml:space="preserve">6 </w:t>
      </w:r>
      <w:r w:rsidRPr="004E6916">
        <w:rPr>
          <w:rFonts w:ascii="Times New Roman" w:hAnsi="Times New Roman" w:cs="Times New Roman"/>
          <w:sz w:val="24"/>
          <w:szCs w:val="24"/>
        </w:rPr>
        <w:t>计算结果；</w:t>
      </w:r>
    </w:p>
    <w:p w14:paraId="1C221360" w14:textId="0653E45C" w:rsidR="00DB2A7D" w:rsidRPr="004E6916" w:rsidRDefault="0058325A" w:rsidP="00C55A61">
      <w:pPr>
        <w:spacing w:line="360" w:lineRule="auto"/>
        <w:ind w:leftChars="200" w:left="660" w:hangingChars="100" w:hanging="240"/>
        <w:rPr>
          <w:rFonts w:ascii="Times New Roman" w:hAnsi="Times New Roman" w:cs="Times New Roman"/>
          <w:sz w:val="24"/>
          <w:szCs w:val="24"/>
        </w:rPr>
      </w:pPr>
      <w:r w:rsidRPr="004E6916">
        <w:rPr>
          <w:rFonts w:ascii="Times New Roman" w:hAnsi="Times New Roman" w:cs="Times New Roman"/>
          <w:sz w:val="24"/>
          <w:szCs w:val="24"/>
        </w:rPr>
        <w:t xml:space="preserve">7 </w:t>
      </w:r>
      <w:r w:rsidRPr="004E6916">
        <w:rPr>
          <w:rFonts w:ascii="Times New Roman" w:hAnsi="Times New Roman" w:cs="Times New Roman"/>
          <w:sz w:val="24"/>
          <w:szCs w:val="24"/>
        </w:rPr>
        <w:t>结论。</w:t>
      </w:r>
      <w:r w:rsidR="00DB2A7D" w:rsidRPr="004E6916">
        <w:rPr>
          <w:rFonts w:ascii="Times New Roman" w:hAnsi="Times New Roman" w:cs="Times New Roman"/>
          <w:sz w:val="24"/>
          <w:szCs w:val="24"/>
        </w:rPr>
        <w:br w:type="page"/>
      </w:r>
    </w:p>
    <w:p w14:paraId="2C89422D" w14:textId="2581A2A1" w:rsidR="00D028D9" w:rsidRPr="004E6916" w:rsidRDefault="00743DF9" w:rsidP="00C55A61">
      <w:pPr>
        <w:pStyle w:val="1"/>
        <w:spacing w:beforeLines="50" w:before="156" w:afterLines="50" w:after="156" w:line="360" w:lineRule="auto"/>
        <w:jc w:val="center"/>
        <w:rPr>
          <w:rFonts w:ascii="Times New Roman" w:hAnsi="Times New Roman" w:cs="Times New Roman"/>
          <w:sz w:val="28"/>
          <w:szCs w:val="24"/>
        </w:rPr>
      </w:pPr>
      <w:bookmarkStart w:id="362" w:name="_Toc86651667"/>
      <w:bookmarkStart w:id="363" w:name="_Toc86743122"/>
      <w:bookmarkStart w:id="364" w:name="_Toc86743382"/>
      <w:bookmarkStart w:id="365" w:name="_Toc86743446"/>
      <w:bookmarkStart w:id="366" w:name="_Toc86745251"/>
      <w:bookmarkStart w:id="367" w:name="_Toc88235053"/>
      <w:r w:rsidRPr="004E6916">
        <w:rPr>
          <w:rFonts w:ascii="Times New Roman" w:hAnsi="Times New Roman" w:cs="Times New Roman"/>
          <w:sz w:val="28"/>
          <w:szCs w:val="24"/>
        </w:rPr>
        <w:lastRenderedPageBreak/>
        <w:t xml:space="preserve">9  </w:t>
      </w:r>
      <w:r w:rsidRPr="004E6916">
        <w:rPr>
          <w:rFonts w:ascii="Times New Roman" w:hAnsi="Times New Roman" w:cs="Times New Roman"/>
          <w:sz w:val="28"/>
          <w:szCs w:val="24"/>
        </w:rPr>
        <w:t>建筑幕墙信息化模型设计（</w:t>
      </w:r>
      <w:r w:rsidRPr="004E6916">
        <w:rPr>
          <w:rFonts w:ascii="Times New Roman" w:hAnsi="Times New Roman" w:cs="Times New Roman"/>
          <w:sz w:val="28"/>
          <w:szCs w:val="24"/>
        </w:rPr>
        <w:t>BIM</w:t>
      </w:r>
      <w:r w:rsidRPr="004E6916">
        <w:rPr>
          <w:rFonts w:ascii="Times New Roman" w:hAnsi="Times New Roman" w:cs="Times New Roman"/>
          <w:sz w:val="28"/>
          <w:szCs w:val="24"/>
        </w:rPr>
        <w:t>）</w:t>
      </w:r>
      <w:bookmarkEnd w:id="362"/>
      <w:bookmarkEnd w:id="363"/>
      <w:bookmarkEnd w:id="364"/>
      <w:bookmarkEnd w:id="365"/>
      <w:bookmarkEnd w:id="366"/>
      <w:bookmarkEnd w:id="367"/>
    </w:p>
    <w:p w14:paraId="28BC7F4E" w14:textId="2B9BA791" w:rsidR="00D028D9" w:rsidRPr="004E6916" w:rsidRDefault="00743DF9" w:rsidP="00A87B68">
      <w:pPr>
        <w:pStyle w:val="2"/>
        <w:spacing w:beforeLines="50" w:before="156" w:after="0" w:line="360" w:lineRule="auto"/>
        <w:jc w:val="center"/>
        <w:rPr>
          <w:rFonts w:ascii="Times New Roman" w:eastAsiaTheme="minorEastAsia" w:hAnsi="Times New Roman" w:cs="Times New Roman"/>
          <w:sz w:val="24"/>
          <w:szCs w:val="24"/>
        </w:rPr>
      </w:pPr>
      <w:bookmarkStart w:id="368" w:name="_Toc86651668"/>
      <w:bookmarkStart w:id="369" w:name="_Toc86743123"/>
      <w:bookmarkStart w:id="370" w:name="_Toc86743383"/>
      <w:bookmarkStart w:id="371" w:name="_Toc86743447"/>
      <w:bookmarkStart w:id="372" w:name="_Toc86745252"/>
      <w:bookmarkStart w:id="373" w:name="_Toc88235054"/>
      <w:r w:rsidRPr="004E6916">
        <w:rPr>
          <w:rFonts w:ascii="Times New Roman" w:eastAsiaTheme="minorEastAsia" w:hAnsi="Times New Roman" w:cs="Times New Roman"/>
          <w:sz w:val="24"/>
          <w:szCs w:val="24"/>
        </w:rPr>
        <w:t xml:space="preserve">9.1  </w:t>
      </w:r>
      <w:r w:rsidRPr="004E6916">
        <w:rPr>
          <w:rFonts w:ascii="Times New Roman" w:eastAsiaTheme="minorEastAsia" w:hAnsi="Times New Roman" w:cs="Times New Roman"/>
          <w:sz w:val="24"/>
          <w:szCs w:val="24"/>
        </w:rPr>
        <w:t>一般规定</w:t>
      </w:r>
      <w:bookmarkEnd w:id="368"/>
      <w:bookmarkEnd w:id="369"/>
      <w:bookmarkEnd w:id="370"/>
      <w:bookmarkEnd w:id="371"/>
      <w:bookmarkEnd w:id="372"/>
      <w:bookmarkEnd w:id="373"/>
    </w:p>
    <w:p w14:paraId="626CADB3" w14:textId="77777777" w:rsidR="00D028D9" w:rsidRPr="004E6916" w:rsidRDefault="00743DF9" w:rsidP="00C55A61">
      <w:pPr>
        <w:pStyle w:val="aff2"/>
        <w:spacing w:line="360" w:lineRule="auto"/>
        <w:ind w:firstLineChars="0" w:firstLine="0"/>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9.1.1  </w:t>
      </w:r>
      <w:r w:rsidRPr="004E6916">
        <w:rPr>
          <w:rFonts w:ascii="Times New Roman" w:eastAsia="宋体" w:hAnsi="Times New Roman" w:cs="Times New Roman"/>
          <w:sz w:val="24"/>
          <w:szCs w:val="24"/>
        </w:rPr>
        <w:t>建筑幕墙</w:t>
      </w:r>
      <w:r w:rsidRPr="004E6916">
        <w:rPr>
          <w:rFonts w:ascii="Times New Roman" w:eastAsia="宋体" w:hAnsi="Times New Roman" w:cs="Times New Roman"/>
          <w:sz w:val="24"/>
          <w:szCs w:val="24"/>
        </w:rPr>
        <w:t>BIM</w:t>
      </w:r>
      <w:r w:rsidRPr="004E6916">
        <w:rPr>
          <w:rFonts w:ascii="Times New Roman" w:eastAsia="宋体" w:hAnsi="Times New Roman" w:cs="Times New Roman"/>
          <w:sz w:val="24"/>
          <w:szCs w:val="24"/>
        </w:rPr>
        <w:t>专业模型，与其他专业模型一起组成综合的建筑信息模型，应符合《建筑信息模型应用统一标准》</w:t>
      </w:r>
      <w:r w:rsidRPr="004E6916">
        <w:rPr>
          <w:rFonts w:ascii="Times New Roman" w:eastAsia="宋体" w:hAnsi="Times New Roman" w:cs="Times New Roman"/>
          <w:sz w:val="24"/>
          <w:szCs w:val="24"/>
        </w:rPr>
        <w:t>GB/T 51212</w:t>
      </w:r>
      <w:r w:rsidRPr="004E6916">
        <w:rPr>
          <w:rFonts w:ascii="Times New Roman" w:eastAsia="宋体" w:hAnsi="Times New Roman" w:cs="Times New Roman"/>
          <w:sz w:val="24"/>
          <w:szCs w:val="24"/>
        </w:rPr>
        <w:t>的规定。</w:t>
      </w:r>
    </w:p>
    <w:p w14:paraId="7E50881C" w14:textId="7AF977DF" w:rsidR="00D028D9" w:rsidRPr="004E6916" w:rsidRDefault="00743DF9" w:rsidP="00C55A61">
      <w:pPr>
        <w:pStyle w:val="aff2"/>
        <w:spacing w:line="360" w:lineRule="auto"/>
        <w:ind w:firstLineChars="0" w:firstLine="0"/>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9.1.2  </w:t>
      </w:r>
      <w:r w:rsidRPr="004E6916">
        <w:rPr>
          <w:rFonts w:ascii="Times New Roman" w:eastAsia="宋体" w:hAnsi="Times New Roman" w:cs="Times New Roman"/>
          <w:sz w:val="24"/>
          <w:szCs w:val="24"/>
        </w:rPr>
        <w:t>建筑幕墙创建</w:t>
      </w:r>
      <w:r w:rsidR="0052327A" w:rsidRPr="004E6916">
        <w:rPr>
          <w:rFonts w:ascii="Times New Roman" w:eastAsia="宋体" w:hAnsi="Times New Roman" w:cs="Times New Roman"/>
          <w:sz w:val="24"/>
          <w:szCs w:val="24"/>
        </w:rPr>
        <w:t>BIM</w:t>
      </w:r>
      <w:r w:rsidRPr="004E6916">
        <w:rPr>
          <w:rFonts w:ascii="Times New Roman" w:eastAsia="宋体" w:hAnsi="Times New Roman" w:cs="Times New Roman"/>
          <w:sz w:val="24"/>
          <w:szCs w:val="24"/>
        </w:rPr>
        <w:t>模型应以相应设计阶段的设计输入和输出成果要求为依据，并符合下列规定：</w:t>
      </w:r>
    </w:p>
    <w:p w14:paraId="7282A370" w14:textId="77777777"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1 BIM</w:t>
      </w:r>
      <w:r w:rsidRPr="004E6916">
        <w:rPr>
          <w:rFonts w:ascii="Times New Roman" w:eastAsia="宋体" w:hAnsi="Times New Roman" w:cs="Times New Roman"/>
          <w:sz w:val="24"/>
          <w:szCs w:val="24"/>
        </w:rPr>
        <w:t>坐标系宜与建筑</w:t>
      </w:r>
      <w:r w:rsidRPr="004E6916">
        <w:rPr>
          <w:rFonts w:ascii="Times New Roman" w:eastAsia="宋体" w:hAnsi="Times New Roman" w:cs="Times New Roman"/>
          <w:sz w:val="24"/>
          <w:szCs w:val="24"/>
        </w:rPr>
        <w:t>BIM</w:t>
      </w:r>
      <w:r w:rsidRPr="004E6916">
        <w:rPr>
          <w:rFonts w:ascii="Times New Roman" w:eastAsia="宋体" w:hAnsi="Times New Roman" w:cs="Times New Roman"/>
          <w:sz w:val="24"/>
          <w:szCs w:val="24"/>
        </w:rPr>
        <w:t>坐标系一致，并设置项目地理位置信息；</w:t>
      </w:r>
    </w:p>
    <w:p w14:paraId="18C4F6E7" w14:textId="77777777"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项目单位和公差应与建筑设计文件一致；</w:t>
      </w:r>
    </w:p>
    <w:p w14:paraId="5740AF18" w14:textId="77777777"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Pr="004E6916">
        <w:rPr>
          <w:rFonts w:ascii="Times New Roman" w:eastAsia="宋体" w:hAnsi="Times New Roman" w:cs="Times New Roman"/>
          <w:sz w:val="24"/>
          <w:szCs w:val="24"/>
        </w:rPr>
        <w:t>采用适用、经济、便捷的建模细度。</w:t>
      </w:r>
    </w:p>
    <w:p w14:paraId="678A07E1" w14:textId="5299E3D5" w:rsidR="00D028D9" w:rsidRPr="004E6916" w:rsidRDefault="00743DF9" w:rsidP="00C55A61">
      <w:pPr>
        <w:pStyle w:val="aff2"/>
        <w:spacing w:line="360" w:lineRule="auto"/>
        <w:ind w:firstLineChars="0" w:firstLine="0"/>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9.1.3  </w:t>
      </w:r>
      <w:r w:rsidRPr="004E6916">
        <w:rPr>
          <w:rFonts w:ascii="Times New Roman" w:eastAsia="宋体" w:hAnsi="Times New Roman" w:cs="Times New Roman"/>
          <w:sz w:val="24"/>
          <w:szCs w:val="24"/>
        </w:rPr>
        <w:t>建模时</w:t>
      </w:r>
      <w:r w:rsidR="0052327A" w:rsidRPr="004E6916">
        <w:rPr>
          <w:rFonts w:ascii="Times New Roman" w:eastAsia="宋体" w:hAnsi="Times New Roman" w:cs="Times New Roman"/>
          <w:sz w:val="24"/>
          <w:szCs w:val="24"/>
        </w:rPr>
        <w:t>宜</w:t>
      </w:r>
      <w:r w:rsidRPr="004E6916">
        <w:rPr>
          <w:rFonts w:ascii="Times New Roman" w:eastAsia="宋体" w:hAnsi="Times New Roman" w:cs="Times New Roman"/>
          <w:sz w:val="24"/>
          <w:szCs w:val="24"/>
        </w:rPr>
        <w:t>与主体结构</w:t>
      </w:r>
      <w:r w:rsidR="0052327A" w:rsidRPr="004E6916">
        <w:rPr>
          <w:rFonts w:ascii="Times New Roman" w:eastAsia="宋体" w:hAnsi="Times New Roman" w:cs="Times New Roman"/>
          <w:sz w:val="24"/>
          <w:szCs w:val="24"/>
        </w:rPr>
        <w:t>的</w:t>
      </w:r>
      <w:r w:rsidR="0052327A" w:rsidRPr="004E6916">
        <w:rPr>
          <w:rFonts w:ascii="Times New Roman" w:eastAsia="宋体" w:hAnsi="Times New Roman" w:cs="Times New Roman"/>
          <w:sz w:val="24"/>
          <w:szCs w:val="24"/>
        </w:rPr>
        <w:t>BIM</w:t>
      </w:r>
      <w:r w:rsidR="0052327A" w:rsidRPr="004E6916">
        <w:rPr>
          <w:rFonts w:ascii="Times New Roman" w:eastAsia="宋体" w:hAnsi="Times New Roman" w:cs="Times New Roman"/>
          <w:sz w:val="24"/>
          <w:szCs w:val="24"/>
        </w:rPr>
        <w:t>平台</w:t>
      </w:r>
      <w:r w:rsidRPr="004E6916">
        <w:rPr>
          <w:rFonts w:ascii="Times New Roman" w:eastAsia="宋体" w:hAnsi="Times New Roman" w:cs="Times New Roman"/>
          <w:sz w:val="24"/>
          <w:szCs w:val="24"/>
        </w:rPr>
        <w:t>相</w:t>
      </w:r>
      <w:r w:rsidR="0052327A" w:rsidRPr="004E6916">
        <w:rPr>
          <w:rFonts w:ascii="Times New Roman" w:eastAsia="宋体" w:hAnsi="Times New Roman" w:cs="Times New Roman"/>
          <w:sz w:val="24"/>
          <w:szCs w:val="24"/>
        </w:rPr>
        <w:t>协</w:t>
      </w:r>
      <w:r w:rsidRPr="004E6916">
        <w:rPr>
          <w:rFonts w:ascii="Times New Roman" w:eastAsia="宋体" w:hAnsi="Times New Roman" w:cs="Times New Roman"/>
          <w:sz w:val="24"/>
          <w:szCs w:val="24"/>
        </w:rPr>
        <w:t>同</w:t>
      </w:r>
      <w:r w:rsidR="0052327A" w:rsidRPr="004E6916">
        <w:rPr>
          <w:rFonts w:ascii="Times New Roman" w:eastAsia="宋体" w:hAnsi="Times New Roman" w:cs="Times New Roman"/>
          <w:sz w:val="24"/>
          <w:szCs w:val="24"/>
        </w:rPr>
        <w:t>，</w:t>
      </w:r>
      <w:r w:rsidRPr="004E6916">
        <w:rPr>
          <w:rFonts w:ascii="Times New Roman" w:eastAsia="宋体" w:hAnsi="Times New Roman" w:cs="Times New Roman"/>
          <w:sz w:val="24"/>
          <w:szCs w:val="24"/>
        </w:rPr>
        <w:t>符合下列规定：</w:t>
      </w:r>
    </w:p>
    <w:p w14:paraId="355D2C9D" w14:textId="77777777"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建筑幕墙</w:t>
      </w:r>
      <w:r w:rsidRPr="004E6916">
        <w:rPr>
          <w:rFonts w:ascii="Times New Roman" w:eastAsia="宋体" w:hAnsi="Times New Roman" w:cs="Times New Roman"/>
          <w:sz w:val="24"/>
          <w:szCs w:val="24"/>
        </w:rPr>
        <w:t>BIM</w:t>
      </w:r>
      <w:r w:rsidRPr="004E6916">
        <w:rPr>
          <w:rFonts w:ascii="Times New Roman" w:eastAsia="宋体" w:hAnsi="Times New Roman" w:cs="Times New Roman"/>
          <w:sz w:val="24"/>
          <w:szCs w:val="24"/>
        </w:rPr>
        <w:t>及其相关信息，应反映幕墙工程该设计阶段实际情况的全部信息；</w:t>
      </w:r>
    </w:p>
    <w:p w14:paraId="52854FC3" w14:textId="77777777"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模型宜具有可扩展性，模型扩展不宜改变原有模型结构；</w:t>
      </w:r>
    </w:p>
    <w:p w14:paraId="5F51C5AD" w14:textId="375F05E1"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Pr="004E6916">
        <w:rPr>
          <w:rFonts w:ascii="Times New Roman" w:eastAsia="宋体" w:hAnsi="Times New Roman" w:cs="Times New Roman"/>
          <w:sz w:val="24"/>
          <w:szCs w:val="24"/>
        </w:rPr>
        <w:t>建筑幕墙</w:t>
      </w:r>
      <w:r w:rsidRPr="004E6916">
        <w:rPr>
          <w:rFonts w:ascii="Times New Roman" w:eastAsia="宋体" w:hAnsi="Times New Roman" w:cs="Times New Roman"/>
          <w:sz w:val="24"/>
          <w:szCs w:val="24"/>
        </w:rPr>
        <w:t>BIM</w:t>
      </w:r>
      <w:r w:rsidRPr="004E6916">
        <w:rPr>
          <w:rFonts w:ascii="Times New Roman" w:eastAsia="宋体" w:hAnsi="Times New Roman" w:cs="Times New Roman"/>
          <w:sz w:val="24"/>
          <w:szCs w:val="24"/>
        </w:rPr>
        <w:t>实施过程中，应使用</w:t>
      </w:r>
      <w:r w:rsidRPr="004E6916">
        <w:rPr>
          <w:rFonts w:ascii="Times New Roman" w:eastAsia="宋体" w:hAnsi="Times New Roman" w:cs="Times New Roman"/>
          <w:sz w:val="24"/>
          <w:szCs w:val="24"/>
        </w:rPr>
        <w:t>BIM</w:t>
      </w:r>
      <w:r w:rsidRPr="004E6916">
        <w:rPr>
          <w:rFonts w:ascii="Times New Roman" w:eastAsia="宋体" w:hAnsi="Times New Roman" w:cs="Times New Roman"/>
          <w:sz w:val="24"/>
          <w:szCs w:val="24"/>
        </w:rPr>
        <w:t>所包含的各种信息资源协同工作，与工程项目相关专业、各阶段的信息有效传递，且保持同步协调一致。</w:t>
      </w:r>
    </w:p>
    <w:p w14:paraId="5371559D" w14:textId="77777777" w:rsidR="00EF32F6" w:rsidRPr="004E6916" w:rsidRDefault="00EF32F6" w:rsidP="00C55A61">
      <w:pPr>
        <w:spacing w:line="360" w:lineRule="auto"/>
        <w:ind w:leftChars="200" w:left="660" w:hangingChars="100" w:hanging="240"/>
        <w:rPr>
          <w:rFonts w:ascii="Times New Roman" w:eastAsia="宋体" w:hAnsi="Times New Roman" w:cs="Times New Roman"/>
          <w:sz w:val="24"/>
          <w:szCs w:val="24"/>
        </w:rPr>
      </w:pPr>
    </w:p>
    <w:p w14:paraId="5F1975E2" w14:textId="4F88772B" w:rsidR="00D028D9" w:rsidRPr="004E6916" w:rsidRDefault="00743DF9" w:rsidP="00A87B68">
      <w:pPr>
        <w:pStyle w:val="2"/>
        <w:spacing w:beforeLines="50" w:before="156" w:after="0" w:line="360" w:lineRule="auto"/>
        <w:jc w:val="center"/>
        <w:rPr>
          <w:rFonts w:ascii="Times New Roman" w:eastAsiaTheme="minorEastAsia" w:hAnsi="Times New Roman" w:cs="Times New Roman"/>
          <w:sz w:val="24"/>
          <w:szCs w:val="24"/>
        </w:rPr>
      </w:pPr>
      <w:bookmarkStart w:id="374" w:name="_Toc86651669"/>
      <w:bookmarkStart w:id="375" w:name="_Toc86743124"/>
      <w:bookmarkStart w:id="376" w:name="_Toc86743384"/>
      <w:bookmarkStart w:id="377" w:name="_Toc86743448"/>
      <w:bookmarkStart w:id="378" w:name="_Toc86745253"/>
      <w:bookmarkStart w:id="379" w:name="_Toc88235055"/>
      <w:r w:rsidRPr="004E6916">
        <w:rPr>
          <w:rFonts w:ascii="Times New Roman" w:eastAsiaTheme="minorEastAsia" w:hAnsi="Times New Roman" w:cs="Times New Roman"/>
          <w:sz w:val="24"/>
          <w:szCs w:val="24"/>
        </w:rPr>
        <w:t>9.2</w:t>
      </w:r>
      <w:r w:rsidR="00A748AB" w:rsidRPr="004E6916">
        <w:rPr>
          <w:rFonts w:ascii="Times New Roman" w:eastAsiaTheme="minorEastAsia" w:hAnsi="Times New Roman" w:cs="Times New Roman"/>
          <w:sz w:val="24"/>
          <w:szCs w:val="24"/>
        </w:rPr>
        <w:t xml:space="preserve"> </w:t>
      </w:r>
      <w:r w:rsidRPr="004E6916">
        <w:rPr>
          <w:rFonts w:ascii="Times New Roman" w:eastAsiaTheme="minorEastAsia" w:hAnsi="Times New Roman" w:cs="Times New Roman"/>
          <w:sz w:val="24"/>
          <w:szCs w:val="24"/>
        </w:rPr>
        <w:t xml:space="preserve"> </w:t>
      </w:r>
      <w:r w:rsidRPr="004E6916">
        <w:rPr>
          <w:rFonts w:ascii="Times New Roman" w:eastAsiaTheme="minorEastAsia" w:hAnsi="Times New Roman" w:cs="Times New Roman"/>
          <w:sz w:val="24"/>
          <w:szCs w:val="24"/>
        </w:rPr>
        <w:t>模型信息规定</w:t>
      </w:r>
      <w:bookmarkEnd w:id="374"/>
      <w:bookmarkEnd w:id="375"/>
      <w:bookmarkEnd w:id="376"/>
      <w:bookmarkEnd w:id="377"/>
      <w:bookmarkEnd w:id="378"/>
      <w:bookmarkEnd w:id="379"/>
    </w:p>
    <w:p w14:paraId="6ECC387D" w14:textId="76CFA1AE" w:rsidR="00D028D9" w:rsidRPr="004E6916" w:rsidRDefault="00743DF9"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9.2.1  </w:t>
      </w:r>
      <w:r w:rsidRPr="004E6916">
        <w:rPr>
          <w:rFonts w:ascii="Times New Roman" w:eastAsia="宋体" w:hAnsi="Times New Roman" w:cs="Times New Roman"/>
          <w:sz w:val="24"/>
          <w:szCs w:val="24"/>
        </w:rPr>
        <w:t>建筑幕墙</w:t>
      </w:r>
      <w:r w:rsidRPr="004E6916">
        <w:rPr>
          <w:rFonts w:ascii="Times New Roman" w:eastAsia="宋体" w:hAnsi="Times New Roman" w:cs="Times New Roman"/>
          <w:sz w:val="24"/>
          <w:szCs w:val="24"/>
        </w:rPr>
        <w:t>BIM</w:t>
      </w:r>
      <w:r w:rsidRPr="004E6916">
        <w:rPr>
          <w:rFonts w:ascii="Times New Roman" w:eastAsia="宋体" w:hAnsi="Times New Roman" w:cs="Times New Roman"/>
          <w:sz w:val="24"/>
          <w:szCs w:val="24"/>
        </w:rPr>
        <w:t>模型的模型细度等级分别为</w:t>
      </w:r>
      <w:r w:rsidRPr="004E6916">
        <w:rPr>
          <w:rFonts w:ascii="Times New Roman" w:eastAsia="宋体" w:hAnsi="Times New Roman" w:cs="Times New Roman"/>
          <w:sz w:val="24"/>
          <w:szCs w:val="24"/>
        </w:rPr>
        <w:t>LOD100</w:t>
      </w:r>
      <w:r w:rsidRPr="004E6916">
        <w:rPr>
          <w:rFonts w:ascii="Times New Roman" w:eastAsia="宋体" w:hAnsi="Times New Roman" w:cs="Times New Roman"/>
          <w:sz w:val="24"/>
          <w:szCs w:val="24"/>
        </w:rPr>
        <w:t>、</w:t>
      </w:r>
      <w:r w:rsidRPr="004E6916">
        <w:rPr>
          <w:rFonts w:ascii="Times New Roman" w:eastAsia="宋体" w:hAnsi="Times New Roman" w:cs="Times New Roman"/>
          <w:sz w:val="24"/>
          <w:szCs w:val="24"/>
        </w:rPr>
        <w:t>LOD200</w:t>
      </w:r>
      <w:r w:rsidRPr="004E6916">
        <w:rPr>
          <w:rFonts w:ascii="Times New Roman" w:eastAsia="宋体" w:hAnsi="Times New Roman" w:cs="Times New Roman"/>
          <w:sz w:val="24"/>
          <w:szCs w:val="24"/>
        </w:rPr>
        <w:t>、</w:t>
      </w:r>
      <w:r w:rsidRPr="004E6916">
        <w:rPr>
          <w:rFonts w:ascii="Times New Roman" w:eastAsia="宋体" w:hAnsi="Times New Roman" w:cs="Times New Roman"/>
          <w:sz w:val="24"/>
          <w:szCs w:val="24"/>
        </w:rPr>
        <w:t>LOD300</w:t>
      </w:r>
      <w:r w:rsidRPr="004E6916">
        <w:rPr>
          <w:rFonts w:ascii="Times New Roman" w:eastAsia="宋体" w:hAnsi="Times New Roman" w:cs="Times New Roman"/>
          <w:sz w:val="24"/>
          <w:szCs w:val="24"/>
        </w:rPr>
        <w:t>。模型等级与模型信息概况应符合表</w:t>
      </w:r>
      <w:r w:rsidRPr="004E6916">
        <w:rPr>
          <w:rFonts w:ascii="Times New Roman" w:eastAsia="宋体" w:hAnsi="Times New Roman" w:cs="Times New Roman"/>
          <w:sz w:val="24"/>
          <w:szCs w:val="24"/>
        </w:rPr>
        <w:t>9.2.1</w:t>
      </w:r>
      <w:r w:rsidRPr="004E6916">
        <w:rPr>
          <w:rFonts w:ascii="Times New Roman" w:eastAsia="宋体" w:hAnsi="Times New Roman" w:cs="Times New Roman"/>
          <w:sz w:val="24"/>
          <w:szCs w:val="24"/>
        </w:rPr>
        <w:t>的规定。</w:t>
      </w:r>
    </w:p>
    <w:p w14:paraId="2BA00800" w14:textId="77777777" w:rsidR="00D028D9" w:rsidRPr="004E6916" w:rsidRDefault="00743DF9" w:rsidP="00C55A61">
      <w:pPr>
        <w:spacing w:line="360" w:lineRule="auto"/>
        <w:jc w:val="center"/>
        <w:rPr>
          <w:rFonts w:ascii="Times New Roman" w:hAnsi="Times New Roman" w:cs="Times New Roman"/>
          <w:sz w:val="24"/>
          <w:szCs w:val="24"/>
        </w:rPr>
      </w:pPr>
      <w:r w:rsidRPr="004E6916">
        <w:rPr>
          <w:rFonts w:ascii="Times New Roman" w:hAnsi="Times New Roman" w:cs="Times New Roman"/>
          <w:sz w:val="24"/>
          <w:szCs w:val="24"/>
        </w:rPr>
        <w:t>表</w:t>
      </w:r>
      <w:r w:rsidRPr="004E6916">
        <w:rPr>
          <w:rFonts w:ascii="Times New Roman" w:hAnsi="Times New Roman" w:cs="Times New Roman"/>
          <w:sz w:val="24"/>
          <w:szCs w:val="24"/>
        </w:rPr>
        <w:t xml:space="preserve">9.2.1 </w:t>
      </w:r>
      <w:r w:rsidRPr="004E6916">
        <w:rPr>
          <w:rFonts w:ascii="Times New Roman" w:hAnsi="Times New Roman" w:cs="Times New Roman"/>
          <w:sz w:val="24"/>
          <w:szCs w:val="24"/>
        </w:rPr>
        <w:t>建筑幕墙</w:t>
      </w:r>
      <w:r w:rsidRPr="004E6916">
        <w:rPr>
          <w:rFonts w:ascii="Times New Roman" w:hAnsi="Times New Roman" w:cs="Times New Roman"/>
          <w:sz w:val="24"/>
          <w:szCs w:val="24"/>
        </w:rPr>
        <w:t>BIM</w:t>
      </w:r>
      <w:r w:rsidRPr="004E6916">
        <w:rPr>
          <w:rFonts w:ascii="Times New Roman" w:hAnsi="Times New Roman" w:cs="Times New Roman"/>
          <w:sz w:val="24"/>
          <w:szCs w:val="24"/>
        </w:rPr>
        <w:t>各设计阶段模型等级与模型信息对照表</w:t>
      </w: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5521"/>
      </w:tblGrid>
      <w:tr w:rsidR="00CC0678" w:rsidRPr="004E6916" w14:paraId="2AC0E6DB" w14:textId="77777777" w:rsidTr="00784D70">
        <w:trPr>
          <w:trHeight w:val="20"/>
          <w:jc w:val="center"/>
        </w:trPr>
        <w:tc>
          <w:tcPr>
            <w:tcW w:w="1642" w:type="pct"/>
            <w:vAlign w:val="center"/>
          </w:tcPr>
          <w:p w14:paraId="46D2B63D" w14:textId="77777777" w:rsidR="0052327A" w:rsidRPr="004E6916" w:rsidRDefault="0052327A" w:rsidP="00DB2A7D">
            <w:pPr>
              <w:pStyle w:val="aff8"/>
              <w:contextualSpacing/>
              <w:jc w:val="center"/>
              <w:rPr>
                <w:sz w:val="24"/>
                <w:szCs w:val="24"/>
              </w:rPr>
            </w:pPr>
            <w:r w:rsidRPr="004E6916">
              <w:rPr>
                <w:sz w:val="24"/>
                <w:szCs w:val="24"/>
              </w:rPr>
              <w:t>模型细度等级</w:t>
            </w:r>
          </w:p>
        </w:tc>
        <w:tc>
          <w:tcPr>
            <w:tcW w:w="3358" w:type="pct"/>
            <w:vAlign w:val="center"/>
          </w:tcPr>
          <w:p w14:paraId="1CA616AF" w14:textId="77777777" w:rsidR="0052327A" w:rsidRPr="004E6916" w:rsidRDefault="0052327A" w:rsidP="00DB2A7D">
            <w:pPr>
              <w:pStyle w:val="aff8"/>
              <w:contextualSpacing/>
              <w:jc w:val="center"/>
              <w:rPr>
                <w:sz w:val="24"/>
                <w:szCs w:val="24"/>
              </w:rPr>
            </w:pPr>
            <w:r w:rsidRPr="004E6916">
              <w:rPr>
                <w:sz w:val="24"/>
                <w:szCs w:val="24"/>
              </w:rPr>
              <w:t>模型信息概况</w:t>
            </w:r>
          </w:p>
        </w:tc>
      </w:tr>
      <w:tr w:rsidR="00CC0678" w:rsidRPr="004E6916" w14:paraId="580A7948" w14:textId="77777777" w:rsidTr="00784D70">
        <w:trPr>
          <w:trHeight w:val="20"/>
          <w:jc w:val="center"/>
        </w:trPr>
        <w:tc>
          <w:tcPr>
            <w:tcW w:w="1642" w:type="pct"/>
            <w:vAlign w:val="center"/>
          </w:tcPr>
          <w:p w14:paraId="02996F81" w14:textId="77777777" w:rsidR="0052327A" w:rsidRPr="004E6916" w:rsidRDefault="0052327A" w:rsidP="00DB2A7D">
            <w:pPr>
              <w:pStyle w:val="aff8"/>
              <w:contextualSpacing/>
              <w:jc w:val="center"/>
              <w:rPr>
                <w:sz w:val="24"/>
                <w:szCs w:val="24"/>
              </w:rPr>
            </w:pPr>
            <w:r w:rsidRPr="004E6916">
              <w:rPr>
                <w:sz w:val="24"/>
                <w:szCs w:val="24"/>
              </w:rPr>
              <w:t>LOD100</w:t>
            </w:r>
          </w:p>
        </w:tc>
        <w:tc>
          <w:tcPr>
            <w:tcW w:w="3358" w:type="pct"/>
            <w:vAlign w:val="center"/>
          </w:tcPr>
          <w:p w14:paraId="535752A6" w14:textId="77777777" w:rsidR="0052327A" w:rsidRPr="004E6916" w:rsidRDefault="0052327A" w:rsidP="00DB2A7D">
            <w:pPr>
              <w:pStyle w:val="aff8"/>
              <w:contextualSpacing/>
              <w:jc w:val="left"/>
              <w:rPr>
                <w:sz w:val="24"/>
                <w:szCs w:val="24"/>
              </w:rPr>
            </w:pPr>
            <w:r w:rsidRPr="004E6916">
              <w:rPr>
                <w:sz w:val="24"/>
                <w:szCs w:val="24"/>
              </w:rPr>
              <w:t>表达建筑幕墙的初步外形轮廓，初步确定幕墙功能属性。</w:t>
            </w:r>
          </w:p>
        </w:tc>
      </w:tr>
      <w:tr w:rsidR="00CC0678" w:rsidRPr="004E6916" w14:paraId="3F3FD81B" w14:textId="77777777" w:rsidTr="00784D70">
        <w:trPr>
          <w:trHeight w:val="20"/>
          <w:jc w:val="center"/>
        </w:trPr>
        <w:tc>
          <w:tcPr>
            <w:tcW w:w="1642" w:type="pct"/>
            <w:vAlign w:val="center"/>
          </w:tcPr>
          <w:p w14:paraId="4C55475B" w14:textId="77777777" w:rsidR="0052327A" w:rsidRPr="004E6916" w:rsidRDefault="0052327A" w:rsidP="00DB2A7D">
            <w:pPr>
              <w:pStyle w:val="aff8"/>
              <w:contextualSpacing/>
              <w:jc w:val="center"/>
              <w:rPr>
                <w:sz w:val="24"/>
                <w:szCs w:val="24"/>
              </w:rPr>
            </w:pPr>
            <w:r w:rsidRPr="004E6916">
              <w:rPr>
                <w:sz w:val="24"/>
                <w:szCs w:val="24"/>
              </w:rPr>
              <w:t>LOD200</w:t>
            </w:r>
          </w:p>
        </w:tc>
        <w:tc>
          <w:tcPr>
            <w:tcW w:w="3358" w:type="pct"/>
            <w:vAlign w:val="center"/>
          </w:tcPr>
          <w:p w14:paraId="7E9F45A5" w14:textId="4A465188" w:rsidR="0052327A" w:rsidRPr="004E6916" w:rsidRDefault="0052327A" w:rsidP="00DB2A7D">
            <w:pPr>
              <w:pStyle w:val="aff8"/>
              <w:contextualSpacing/>
              <w:jc w:val="left"/>
              <w:rPr>
                <w:sz w:val="24"/>
                <w:szCs w:val="24"/>
              </w:rPr>
            </w:pPr>
            <w:r w:rsidRPr="004E6916">
              <w:rPr>
                <w:sz w:val="24"/>
                <w:szCs w:val="24"/>
              </w:rPr>
              <w:t>表达建筑幕墙及其构件的近似几何尺寸，确定幕墙构件的基本属性，能够初步计算幕墙工程量。</w:t>
            </w:r>
          </w:p>
        </w:tc>
      </w:tr>
      <w:tr w:rsidR="00CC0678" w:rsidRPr="004E6916" w14:paraId="29DB6913" w14:textId="77777777" w:rsidTr="00784D70">
        <w:trPr>
          <w:trHeight w:val="20"/>
          <w:jc w:val="center"/>
        </w:trPr>
        <w:tc>
          <w:tcPr>
            <w:tcW w:w="1642" w:type="pct"/>
            <w:vAlign w:val="center"/>
          </w:tcPr>
          <w:p w14:paraId="4F324E67" w14:textId="77777777" w:rsidR="0052327A" w:rsidRPr="004E6916" w:rsidRDefault="0052327A" w:rsidP="00DB2A7D">
            <w:pPr>
              <w:pStyle w:val="aff8"/>
              <w:contextualSpacing/>
              <w:jc w:val="center"/>
              <w:rPr>
                <w:sz w:val="24"/>
                <w:szCs w:val="24"/>
              </w:rPr>
            </w:pPr>
            <w:r w:rsidRPr="004E6916">
              <w:rPr>
                <w:sz w:val="24"/>
                <w:szCs w:val="24"/>
              </w:rPr>
              <w:t>LOD300</w:t>
            </w:r>
          </w:p>
        </w:tc>
        <w:tc>
          <w:tcPr>
            <w:tcW w:w="3358" w:type="pct"/>
            <w:vAlign w:val="center"/>
          </w:tcPr>
          <w:p w14:paraId="57F695BD" w14:textId="77777777" w:rsidR="0052327A" w:rsidRPr="004E6916" w:rsidRDefault="0052327A" w:rsidP="00DB2A7D">
            <w:pPr>
              <w:pStyle w:val="aff8"/>
              <w:contextualSpacing/>
              <w:jc w:val="left"/>
              <w:rPr>
                <w:sz w:val="24"/>
                <w:szCs w:val="24"/>
              </w:rPr>
            </w:pPr>
            <w:r w:rsidRPr="004E6916">
              <w:rPr>
                <w:sz w:val="24"/>
                <w:szCs w:val="24"/>
              </w:rPr>
              <w:t>表达建筑幕墙构件各组成部分的几何信息及属性，反映构件的搭接关系和细部节点，达到施工图绘制要求。</w:t>
            </w:r>
          </w:p>
        </w:tc>
      </w:tr>
    </w:tbl>
    <w:p w14:paraId="605DCAC3" w14:textId="77777777" w:rsidR="00EF32F6" w:rsidRPr="004E6916" w:rsidRDefault="00EF32F6" w:rsidP="00C55A61">
      <w:pPr>
        <w:spacing w:line="360" w:lineRule="auto"/>
        <w:contextualSpacing/>
        <w:rPr>
          <w:rFonts w:ascii="Times New Roman" w:eastAsia="宋体" w:hAnsi="Times New Roman" w:cs="Times New Roman"/>
          <w:sz w:val="24"/>
          <w:szCs w:val="24"/>
        </w:rPr>
      </w:pPr>
    </w:p>
    <w:p w14:paraId="5A228EDF" w14:textId="77777777" w:rsidR="00EF32F6" w:rsidRPr="004E6916" w:rsidRDefault="00EF32F6" w:rsidP="00C55A61">
      <w:pPr>
        <w:spacing w:line="360" w:lineRule="auto"/>
        <w:contextualSpacing/>
        <w:rPr>
          <w:rFonts w:ascii="Times New Roman" w:eastAsia="宋体" w:hAnsi="Times New Roman" w:cs="Times New Roman"/>
          <w:sz w:val="24"/>
          <w:szCs w:val="24"/>
        </w:rPr>
      </w:pPr>
    </w:p>
    <w:p w14:paraId="13452C49" w14:textId="77777777" w:rsidR="00EF32F6" w:rsidRPr="004E6916" w:rsidRDefault="00EF32F6" w:rsidP="00C55A61">
      <w:pPr>
        <w:spacing w:line="360" w:lineRule="auto"/>
        <w:contextualSpacing/>
        <w:rPr>
          <w:rFonts w:ascii="Times New Roman" w:eastAsia="宋体" w:hAnsi="Times New Roman" w:cs="Times New Roman"/>
          <w:sz w:val="24"/>
          <w:szCs w:val="24"/>
        </w:rPr>
      </w:pPr>
    </w:p>
    <w:p w14:paraId="615AC994" w14:textId="7ACFDC59" w:rsidR="00D028D9" w:rsidRPr="004E6916" w:rsidRDefault="00743DF9"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lastRenderedPageBreak/>
        <w:t xml:space="preserve">9.2.2  </w:t>
      </w:r>
      <w:r w:rsidRPr="004E6916">
        <w:rPr>
          <w:rFonts w:ascii="Times New Roman" w:eastAsia="宋体" w:hAnsi="Times New Roman" w:cs="Times New Roman"/>
          <w:sz w:val="24"/>
          <w:szCs w:val="24"/>
        </w:rPr>
        <w:t>建筑幕墙</w:t>
      </w:r>
      <w:r w:rsidRPr="004E6916">
        <w:rPr>
          <w:rFonts w:ascii="Times New Roman" w:eastAsia="宋体" w:hAnsi="Times New Roman" w:cs="Times New Roman"/>
          <w:sz w:val="24"/>
          <w:szCs w:val="24"/>
        </w:rPr>
        <w:t>BIM</w:t>
      </w:r>
      <w:r w:rsidR="00784D70" w:rsidRPr="004E6916">
        <w:rPr>
          <w:rFonts w:ascii="Times New Roman" w:hAnsi="Times New Roman" w:cs="Times New Roman"/>
          <w:sz w:val="24"/>
          <w:szCs w:val="24"/>
        </w:rPr>
        <w:t xml:space="preserve"> </w:t>
      </w:r>
      <w:r w:rsidR="00784D70" w:rsidRPr="004E6916">
        <w:rPr>
          <w:rFonts w:ascii="Times New Roman" w:eastAsia="宋体" w:hAnsi="Times New Roman" w:cs="Times New Roman"/>
          <w:sz w:val="24"/>
          <w:szCs w:val="24"/>
        </w:rPr>
        <w:t>LOD100</w:t>
      </w:r>
      <w:r w:rsidRPr="004E6916">
        <w:rPr>
          <w:rFonts w:ascii="Times New Roman" w:eastAsia="宋体" w:hAnsi="Times New Roman" w:cs="Times New Roman"/>
          <w:sz w:val="24"/>
          <w:szCs w:val="24"/>
        </w:rPr>
        <w:t>模型应符合表</w:t>
      </w:r>
      <w:r w:rsidRPr="004E6916">
        <w:rPr>
          <w:rFonts w:ascii="Times New Roman" w:eastAsia="宋体" w:hAnsi="Times New Roman" w:cs="Times New Roman"/>
          <w:sz w:val="24"/>
          <w:szCs w:val="24"/>
        </w:rPr>
        <w:t>9.2.2</w:t>
      </w:r>
      <w:r w:rsidRPr="004E6916">
        <w:rPr>
          <w:rFonts w:ascii="Times New Roman" w:eastAsia="宋体" w:hAnsi="Times New Roman" w:cs="Times New Roman"/>
          <w:sz w:val="24"/>
          <w:szCs w:val="24"/>
        </w:rPr>
        <w:t>的规定。</w:t>
      </w:r>
    </w:p>
    <w:p w14:paraId="72F41E23" w14:textId="05795A12" w:rsidR="00D028D9" w:rsidRPr="004E6916" w:rsidRDefault="00743DF9" w:rsidP="00C55A61">
      <w:pPr>
        <w:spacing w:line="360" w:lineRule="auto"/>
        <w:jc w:val="center"/>
        <w:rPr>
          <w:rFonts w:ascii="Times New Roman" w:hAnsi="Times New Roman" w:cs="Times New Roman"/>
          <w:sz w:val="24"/>
          <w:szCs w:val="24"/>
        </w:rPr>
      </w:pPr>
      <w:r w:rsidRPr="004E6916">
        <w:rPr>
          <w:rFonts w:ascii="Times New Roman" w:hAnsi="Times New Roman" w:cs="Times New Roman"/>
          <w:sz w:val="24"/>
          <w:szCs w:val="24"/>
        </w:rPr>
        <w:t>表</w:t>
      </w:r>
      <w:r w:rsidRPr="004E6916">
        <w:rPr>
          <w:rFonts w:ascii="Times New Roman" w:hAnsi="Times New Roman" w:cs="Times New Roman"/>
          <w:sz w:val="24"/>
          <w:szCs w:val="24"/>
        </w:rPr>
        <w:t xml:space="preserve">9.2.2 </w:t>
      </w:r>
      <w:r w:rsidRPr="004E6916">
        <w:rPr>
          <w:rFonts w:ascii="Times New Roman" w:hAnsi="Times New Roman" w:cs="Times New Roman"/>
          <w:sz w:val="24"/>
          <w:szCs w:val="24"/>
        </w:rPr>
        <w:t>建筑幕墙</w:t>
      </w:r>
      <w:r w:rsidRPr="004E6916">
        <w:rPr>
          <w:rFonts w:ascii="Times New Roman" w:hAnsi="Times New Roman" w:cs="Times New Roman"/>
          <w:sz w:val="24"/>
          <w:szCs w:val="24"/>
        </w:rPr>
        <w:t>BIM</w:t>
      </w:r>
      <w:r w:rsidR="00784D70" w:rsidRPr="004E6916">
        <w:rPr>
          <w:rFonts w:ascii="Times New Roman" w:hAnsi="Times New Roman" w:cs="Times New Roman"/>
          <w:sz w:val="24"/>
          <w:szCs w:val="24"/>
        </w:rPr>
        <w:t xml:space="preserve"> LOD100</w:t>
      </w:r>
      <w:r w:rsidRPr="004E6916">
        <w:rPr>
          <w:rFonts w:ascii="Times New Roman" w:hAnsi="Times New Roman" w:cs="Times New Roman"/>
          <w:sz w:val="24"/>
          <w:szCs w:val="24"/>
        </w:rPr>
        <w:t>模型细度及模型信息要求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931"/>
        <w:gridCol w:w="1381"/>
        <w:gridCol w:w="456"/>
        <w:gridCol w:w="3208"/>
        <w:gridCol w:w="1250"/>
      </w:tblGrid>
      <w:tr w:rsidR="00CC0678" w:rsidRPr="004E6916" w14:paraId="1DF1AB4F" w14:textId="77777777">
        <w:trPr>
          <w:trHeight w:val="303"/>
          <w:jc w:val="center"/>
        </w:trPr>
        <w:tc>
          <w:tcPr>
            <w:tcW w:w="589" w:type="pct"/>
            <w:vAlign w:val="center"/>
          </w:tcPr>
          <w:p w14:paraId="1A3509B9" w14:textId="77777777" w:rsidR="00D028D9" w:rsidRPr="004E6916" w:rsidRDefault="00743DF9" w:rsidP="00DB2A7D">
            <w:pPr>
              <w:pStyle w:val="aff8"/>
              <w:contextualSpacing/>
              <w:rPr>
                <w:sz w:val="24"/>
                <w:szCs w:val="24"/>
              </w:rPr>
            </w:pPr>
            <w:r w:rsidRPr="004E6916">
              <w:rPr>
                <w:sz w:val="24"/>
                <w:szCs w:val="24"/>
              </w:rPr>
              <w:t>模型细度</w:t>
            </w:r>
          </w:p>
        </w:tc>
        <w:tc>
          <w:tcPr>
            <w:tcW w:w="593" w:type="pct"/>
            <w:vAlign w:val="center"/>
          </w:tcPr>
          <w:p w14:paraId="7FC2ABFC" w14:textId="77777777" w:rsidR="00D028D9" w:rsidRPr="004E6916" w:rsidRDefault="00743DF9" w:rsidP="00DB2A7D">
            <w:pPr>
              <w:pStyle w:val="aff8"/>
              <w:contextualSpacing/>
              <w:jc w:val="center"/>
              <w:rPr>
                <w:sz w:val="24"/>
                <w:szCs w:val="24"/>
              </w:rPr>
            </w:pPr>
            <w:r w:rsidRPr="004E6916">
              <w:rPr>
                <w:sz w:val="24"/>
                <w:szCs w:val="24"/>
              </w:rPr>
              <w:t>输入信息</w:t>
            </w:r>
          </w:p>
        </w:tc>
        <w:tc>
          <w:tcPr>
            <w:tcW w:w="864" w:type="pct"/>
            <w:vAlign w:val="center"/>
          </w:tcPr>
          <w:p w14:paraId="6A4CE213" w14:textId="77777777" w:rsidR="00D028D9" w:rsidRPr="004E6916" w:rsidRDefault="00743DF9" w:rsidP="00DB2A7D">
            <w:pPr>
              <w:pStyle w:val="aff8"/>
              <w:contextualSpacing/>
              <w:jc w:val="center"/>
              <w:rPr>
                <w:sz w:val="24"/>
                <w:szCs w:val="24"/>
              </w:rPr>
            </w:pPr>
            <w:r w:rsidRPr="004E6916">
              <w:rPr>
                <w:sz w:val="24"/>
                <w:szCs w:val="24"/>
              </w:rPr>
              <w:t>建模要求描述</w:t>
            </w:r>
          </w:p>
        </w:tc>
        <w:tc>
          <w:tcPr>
            <w:tcW w:w="2222" w:type="pct"/>
            <w:gridSpan w:val="2"/>
            <w:vAlign w:val="center"/>
          </w:tcPr>
          <w:p w14:paraId="2289D2BD" w14:textId="77777777" w:rsidR="00D028D9" w:rsidRPr="004E6916" w:rsidRDefault="00743DF9" w:rsidP="00DB2A7D">
            <w:pPr>
              <w:pStyle w:val="aff8"/>
              <w:contextualSpacing/>
              <w:jc w:val="center"/>
              <w:rPr>
                <w:sz w:val="24"/>
                <w:szCs w:val="24"/>
              </w:rPr>
            </w:pPr>
            <w:r w:rsidRPr="004E6916">
              <w:rPr>
                <w:sz w:val="24"/>
                <w:szCs w:val="24"/>
              </w:rPr>
              <w:t>模型信息元素</w:t>
            </w:r>
          </w:p>
        </w:tc>
        <w:tc>
          <w:tcPr>
            <w:tcW w:w="731" w:type="pct"/>
            <w:vAlign w:val="center"/>
          </w:tcPr>
          <w:p w14:paraId="1C665C5A" w14:textId="77777777" w:rsidR="00D028D9" w:rsidRPr="004E6916" w:rsidRDefault="00743DF9" w:rsidP="00DB2A7D">
            <w:pPr>
              <w:pStyle w:val="aff8"/>
              <w:contextualSpacing/>
              <w:jc w:val="center"/>
              <w:rPr>
                <w:sz w:val="24"/>
                <w:szCs w:val="24"/>
              </w:rPr>
            </w:pPr>
            <w:r w:rsidRPr="004E6916">
              <w:rPr>
                <w:sz w:val="24"/>
                <w:szCs w:val="24"/>
              </w:rPr>
              <w:t>输出成果</w:t>
            </w:r>
          </w:p>
        </w:tc>
      </w:tr>
      <w:tr w:rsidR="00CC0678" w:rsidRPr="004E6916" w14:paraId="529D5FF4" w14:textId="77777777">
        <w:trPr>
          <w:trHeight w:val="858"/>
          <w:jc w:val="center"/>
        </w:trPr>
        <w:tc>
          <w:tcPr>
            <w:tcW w:w="589" w:type="pct"/>
            <w:vMerge w:val="restart"/>
            <w:shd w:val="clear" w:color="auto" w:fill="auto"/>
            <w:vAlign w:val="center"/>
          </w:tcPr>
          <w:p w14:paraId="5B45BB88" w14:textId="77777777" w:rsidR="00D028D9" w:rsidRPr="004E6916" w:rsidRDefault="00743DF9" w:rsidP="00DB2A7D">
            <w:pPr>
              <w:pStyle w:val="aff8"/>
              <w:contextualSpacing/>
              <w:jc w:val="center"/>
              <w:rPr>
                <w:sz w:val="24"/>
                <w:szCs w:val="24"/>
              </w:rPr>
            </w:pPr>
            <w:r w:rsidRPr="004E6916">
              <w:rPr>
                <w:sz w:val="24"/>
                <w:szCs w:val="24"/>
              </w:rPr>
              <w:t>LOD100</w:t>
            </w:r>
          </w:p>
        </w:tc>
        <w:tc>
          <w:tcPr>
            <w:tcW w:w="593" w:type="pct"/>
            <w:vMerge w:val="restart"/>
            <w:shd w:val="clear" w:color="auto" w:fill="auto"/>
            <w:vAlign w:val="center"/>
          </w:tcPr>
          <w:p w14:paraId="1D383556" w14:textId="77777777" w:rsidR="00D028D9" w:rsidRPr="004E6916" w:rsidRDefault="00743DF9" w:rsidP="00DB2A7D">
            <w:pPr>
              <w:pStyle w:val="aff8"/>
              <w:contextualSpacing/>
              <w:jc w:val="left"/>
              <w:rPr>
                <w:sz w:val="24"/>
                <w:szCs w:val="24"/>
              </w:rPr>
            </w:pPr>
            <w:r w:rsidRPr="004E6916">
              <w:rPr>
                <w:sz w:val="24"/>
                <w:szCs w:val="24"/>
              </w:rPr>
              <w:t>1.</w:t>
            </w:r>
            <w:r w:rsidRPr="004E6916">
              <w:rPr>
                <w:sz w:val="24"/>
                <w:szCs w:val="24"/>
              </w:rPr>
              <w:t>建筑、结构电子图纸；</w:t>
            </w:r>
          </w:p>
          <w:p w14:paraId="1062F16C" w14:textId="77777777" w:rsidR="00D028D9" w:rsidRPr="004E6916" w:rsidRDefault="00743DF9" w:rsidP="00DB2A7D">
            <w:pPr>
              <w:pStyle w:val="aff8"/>
              <w:contextualSpacing/>
              <w:jc w:val="left"/>
              <w:rPr>
                <w:sz w:val="24"/>
                <w:szCs w:val="24"/>
              </w:rPr>
            </w:pPr>
            <w:r w:rsidRPr="004E6916">
              <w:rPr>
                <w:sz w:val="24"/>
                <w:szCs w:val="24"/>
              </w:rPr>
              <w:t>2.BIM</w:t>
            </w:r>
            <w:r w:rsidRPr="004E6916">
              <w:rPr>
                <w:sz w:val="24"/>
                <w:szCs w:val="24"/>
              </w:rPr>
              <w:t>模型等输入文件；</w:t>
            </w:r>
          </w:p>
          <w:p w14:paraId="3ED47328" w14:textId="77777777" w:rsidR="00D028D9" w:rsidRPr="004E6916" w:rsidRDefault="00743DF9" w:rsidP="00DB2A7D">
            <w:pPr>
              <w:pStyle w:val="aff8"/>
              <w:contextualSpacing/>
              <w:jc w:val="left"/>
              <w:rPr>
                <w:sz w:val="24"/>
                <w:szCs w:val="24"/>
              </w:rPr>
            </w:pPr>
            <w:r w:rsidRPr="004E6916">
              <w:rPr>
                <w:sz w:val="24"/>
                <w:szCs w:val="24"/>
              </w:rPr>
              <w:t>3.</w:t>
            </w:r>
            <w:r w:rsidRPr="004E6916">
              <w:rPr>
                <w:sz w:val="24"/>
                <w:szCs w:val="24"/>
              </w:rPr>
              <w:t>幕墙样板文件，构件库。</w:t>
            </w:r>
          </w:p>
        </w:tc>
        <w:tc>
          <w:tcPr>
            <w:tcW w:w="864" w:type="pct"/>
            <w:vMerge w:val="restart"/>
            <w:shd w:val="clear" w:color="auto" w:fill="auto"/>
            <w:vAlign w:val="center"/>
          </w:tcPr>
          <w:p w14:paraId="7752A4D6" w14:textId="77777777" w:rsidR="00D028D9" w:rsidRPr="004E6916" w:rsidRDefault="00743DF9" w:rsidP="00DB2A7D">
            <w:pPr>
              <w:pStyle w:val="aff8"/>
              <w:contextualSpacing/>
              <w:rPr>
                <w:sz w:val="24"/>
                <w:szCs w:val="24"/>
              </w:rPr>
            </w:pPr>
            <w:r w:rsidRPr="004E6916">
              <w:rPr>
                <w:sz w:val="24"/>
                <w:szCs w:val="24"/>
              </w:rPr>
              <w:t>1.</w:t>
            </w:r>
            <w:r w:rsidRPr="004E6916">
              <w:rPr>
                <w:sz w:val="24"/>
                <w:szCs w:val="24"/>
              </w:rPr>
              <w:t>建立幕墙网格（外表皮）模型；</w:t>
            </w:r>
          </w:p>
          <w:p w14:paraId="388AA7BE" w14:textId="4D683068" w:rsidR="00D028D9" w:rsidRPr="004E6916" w:rsidRDefault="00743DF9" w:rsidP="00DB2A7D">
            <w:pPr>
              <w:pStyle w:val="aff8"/>
              <w:contextualSpacing/>
              <w:rPr>
                <w:sz w:val="24"/>
                <w:szCs w:val="24"/>
              </w:rPr>
            </w:pPr>
            <w:r w:rsidRPr="004E6916">
              <w:rPr>
                <w:sz w:val="24"/>
                <w:szCs w:val="24"/>
              </w:rPr>
              <w:t>2.</w:t>
            </w:r>
            <w:r w:rsidRPr="004E6916">
              <w:rPr>
                <w:sz w:val="24"/>
                <w:szCs w:val="24"/>
              </w:rPr>
              <w:t>划分幕墙分格，设置幕墙类型、面板材质及骨架形式</w:t>
            </w:r>
            <w:r w:rsidR="0084629C" w:rsidRPr="004E6916">
              <w:rPr>
                <w:sz w:val="24"/>
                <w:szCs w:val="24"/>
              </w:rPr>
              <w:t>。</w:t>
            </w:r>
          </w:p>
          <w:p w14:paraId="3A52038F" w14:textId="66E23F17" w:rsidR="00D028D9" w:rsidRPr="004E6916" w:rsidRDefault="00D028D9" w:rsidP="00DB2A7D">
            <w:pPr>
              <w:pStyle w:val="aff8"/>
              <w:contextualSpacing/>
              <w:rPr>
                <w:sz w:val="24"/>
                <w:szCs w:val="24"/>
              </w:rPr>
            </w:pPr>
          </w:p>
        </w:tc>
        <w:tc>
          <w:tcPr>
            <w:tcW w:w="257" w:type="pct"/>
            <w:shd w:val="clear" w:color="auto" w:fill="auto"/>
            <w:vAlign w:val="center"/>
          </w:tcPr>
          <w:p w14:paraId="775F4F20" w14:textId="77777777" w:rsidR="00D028D9" w:rsidRPr="004E6916" w:rsidRDefault="00743DF9" w:rsidP="00DB2A7D">
            <w:pPr>
              <w:pStyle w:val="aff8"/>
              <w:contextualSpacing/>
              <w:jc w:val="center"/>
              <w:rPr>
                <w:sz w:val="24"/>
                <w:szCs w:val="24"/>
              </w:rPr>
            </w:pPr>
            <w:r w:rsidRPr="004E6916">
              <w:rPr>
                <w:sz w:val="24"/>
                <w:szCs w:val="24"/>
              </w:rPr>
              <w:t>几何信息</w:t>
            </w:r>
          </w:p>
        </w:tc>
        <w:tc>
          <w:tcPr>
            <w:tcW w:w="1965" w:type="pct"/>
            <w:shd w:val="clear" w:color="auto" w:fill="FFFFFF"/>
            <w:vAlign w:val="center"/>
          </w:tcPr>
          <w:p w14:paraId="1E6B7816" w14:textId="77777777" w:rsidR="00D028D9" w:rsidRPr="004E6916" w:rsidRDefault="00743DF9" w:rsidP="00DB2A7D">
            <w:pPr>
              <w:pStyle w:val="aff8"/>
              <w:contextualSpacing/>
              <w:rPr>
                <w:sz w:val="24"/>
                <w:szCs w:val="24"/>
              </w:rPr>
            </w:pPr>
            <w:r w:rsidRPr="004E6916">
              <w:rPr>
                <w:sz w:val="24"/>
                <w:szCs w:val="24"/>
              </w:rPr>
              <w:t xml:space="preserve">1. </w:t>
            </w:r>
            <w:r w:rsidRPr="004E6916">
              <w:rPr>
                <w:sz w:val="24"/>
                <w:szCs w:val="24"/>
              </w:rPr>
              <w:t>幕墙网格（外表皮）分格及定位参数，包括网格编号、对正方式、旋转角度、偏移量、定位尺寸等；</w:t>
            </w:r>
          </w:p>
          <w:p w14:paraId="1BEAA867" w14:textId="77777777" w:rsidR="00D028D9" w:rsidRPr="004E6916" w:rsidRDefault="00743DF9" w:rsidP="00DB2A7D">
            <w:pPr>
              <w:pStyle w:val="aff8"/>
              <w:contextualSpacing/>
              <w:rPr>
                <w:sz w:val="24"/>
                <w:szCs w:val="24"/>
              </w:rPr>
            </w:pPr>
            <w:r w:rsidRPr="004E6916">
              <w:rPr>
                <w:sz w:val="24"/>
                <w:szCs w:val="24"/>
              </w:rPr>
              <w:t xml:space="preserve">2. </w:t>
            </w:r>
            <w:r w:rsidRPr="004E6916">
              <w:rPr>
                <w:sz w:val="24"/>
                <w:szCs w:val="24"/>
              </w:rPr>
              <w:t>网格的布局间距、数量等，初步调整骨架的样式。</w:t>
            </w:r>
          </w:p>
        </w:tc>
        <w:tc>
          <w:tcPr>
            <w:tcW w:w="731" w:type="pct"/>
            <w:vMerge w:val="restart"/>
            <w:vAlign w:val="center"/>
          </w:tcPr>
          <w:p w14:paraId="144B4B0A" w14:textId="77777777" w:rsidR="00D028D9" w:rsidRPr="004E6916" w:rsidRDefault="00743DF9" w:rsidP="00DB2A7D">
            <w:pPr>
              <w:pStyle w:val="aff8"/>
              <w:contextualSpacing/>
              <w:rPr>
                <w:sz w:val="24"/>
                <w:szCs w:val="24"/>
              </w:rPr>
            </w:pPr>
            <w:r w:rsidRPr="004E6916">
              <w:rPr>
                <w:sz w:val="24"/>
                <w:szCs w:val="24"/>
              </w:rPr>
              <w:t>1.LOD100</w:t>
            </w:r>
            <w:r w:rsidRPr="004E6916">
              <w:rPr>
                <w:sz w:val="24"/>
                <w:szCs w:val="24"/>
              </w:rPr>
              <w:t>模型；</w:t>
            </w:r>
          </w:p>
          <w:p w14:paraId="278A8D62" w14:textId="77777777" w:rsidR="00D028D9" w:rsidRPr="004E6916" w:rsidRDefault="00743DF9" w:rsidP="00DB2A7D">
            <w:pPr>
              <w:pStyle w:val="aff8"/>
              <w:contextualSpacing/>
              <w:rPr>
                <w:sz w:val="24"/>
                <w:szCs w:val="24"/>
              </w:rPr>
            </w:pPr>
            <w:r w:rsidRPr="004E6916">
              <w:rPr>
                <w:sz w:val="24"/>
                <w:szCs w:val="24"/>
              </w:rPr>
              <w:t>2.BIM</w:t>
            </w:r>
            <w:r w:rsidRPr="004E6916">
              <w:rPr>
                <w:sz w:val="24"/>
                <w:szCs w:val="24"/>
              </w:rPr>
              <w:t>汇报文档；</w:t>
            </w:r>
          </w:p>
          <w:p w14:paraId="095EBEC6" w14:textId="77777777" w:rsidR="00D028D9" w:rsidRPr="004E6916" w:rsidRDefault="00743DF9" w:rsidP="00DB2A7D">
            <w:pPr>
              <w:pStyle w:val="aff8"/>
              <w:contextualSpacing/>
              <w:rPr>
                <w:sz w:val="24"/>
                <w:szCs w:val="24"/>
              </w:rPr>
            </w:pPr>
            <w:r w:rsidRPr="004E6916">
              <w:rPr>
                <w:sz w:val="24"/>
                <w:szCs w:val="24"/>
              </w:rPr>
              <w:t>3.</w:t>
            </w:r>
            <w:r w:rsidRPr="004E6916">
              <w:rPr>
                <w:sz w:val="24"/>
                <w:szCs w:val="24"/>
              </w:rPr>
              <w:t>可视化；</w:t>
            </w:r>
          </w:p>
          <w:p w14:paraId="12C96110" w14:textId="77777777" w:rsidR="00D028D9" w:rsidRPr="004E6916" w:rsidRDefault="00743DF9" w:rsidP="00DB2A7D">
            <w:pPr>
              <w:pStyle w:val="aff8"/>
              <w:contextualSpacing/>
              <w:rPr>
                <w:sz w:val="24"/>
                <w:szCs w:val="24"/>
              </w:rPr>
            </w:pPr>
            <w:r w:rsidRPr="004E6916">
              <w:rPr>
                <w:sz w:val="24"/>
                <w:szCs w:val="24"/>
              </w:rPr>
              <w:t>4.</w:t>
            </w:r>
            <w:r w:rsidRPr="004E6916">
              <w:rPr>
                <w:sz w:val="24"/>
                <w:szCs w:val="24"/>
              </w:rPr>
              <w:t>性能分析。</w:t>
            </w:r>
          </w:p>
        </w:tc>
      </w:tr>
      <w:tr w:rsidR="00CC0678" w:rsidRPr="004E6916" w14:paraId="7E81D72D" w14:textId="77777777">
        <w:trPr>
          <w:trHeight w:val="2963"/>
          <w:jc w:val="center"/>
        </w:trPr>
        <w:tc>
          <w:tcPr>
            <w:tcW w:w="589" w:type="pct"/>
            <w:vMerge/>
            <w:vAlign w:val="center"/>
          </w:tcPr>
          <w:p w14:paraId="7A76F5DE" w14:textId="77777777" w:rsidR="00D028D9" w:rsidRPr="004E6916" w:rsidRDefault="00D028D9" w:rsidP="00DB2A7D">
            <w:pPr>
              <w:pStyle w:val="aff8"/>
              <w:contextualSpacing/>
              <w:jc w:val="center"/>
              <w:rPr>
                <w:sz w:val="24"/>
                <w:szCs w:val="24"/>
              </w:rPr>
            </w:pPr>
          </w:p>
        </w:tc>
        <w:tc>
          <w:tcPr>
            <w:tcW w:w="593" w:type="pct"/>
            <w:vMerge/>
            <w:vAlign w:val="center"/>
          </w:tcPr>
          <w:p w14:paraId="40C34ADF" w14:textId="77777777" w:rsidR="00D028D9" w:rsidRPr="004E6916" w:rsidRDefault="00D028D9" w:rsidP="00DB2A7D">
            <w:pPr>
              <w:pStyle w:val="aff8"/>
              <w:contextualSpacing/>
              <w:jc w:val="left"/>
              <w:rPr>
                <w:sz w:val="24"/>
                <w:szCs w:val="24"/>
              </w:rPr>
            </w:pPr>
          </w:p>
        </w:tc>
        <w:tc>
          <w:tcPr>
            <w:tcW w:w="864" w:type="pct"/>
            <w:vMerge/>
            <w:vAlign w:val="center"/>
          </w:tcPr>
          <w:p w14:paraId="1F1C255B" w14:textId="77777777" w:rsidR="00D028D9" w:rsidRPr="004E6916" w:rsidRDefault="00D028D9" w:rsidP="00DB2A7D">
            <w:pPr>
              <w:pStyle w:val="aff8"/>
              <w:contextualSpacing/>
              <w:rPr>
                <w:sz w:val="24"/>
                <w:szCs w:val="24"/>
              </w:rPr>
            </w:pPr>
          </w:p>
        </w:tc>
        <w:tc>
          <w:tcPr>
            <w:tcW w:w="257" w:type="pct"/>
            <w:vAlign w:val="center"/>
          </w:tcPr>
          <w:p w14:paraId="15D1CD75" w14:textId="77777777" w:rsidR="00D028D9" w:rsidRPr="004E6916" w:rsidRDefault="00743DF9" w:rsidP="00DB2A7D">
            <w:pPr>
              <w:pStyle w:val="aff8"/>
              <w:contextualSpacing/>
              <w:jc w:val="left"/>
              <w:rPr>
                <w:sz w:val="24"/>
                <w:szCs w:val="24"/>
              </w:rPr>
            </w:pPr>
            <w:r w:rsidRPr="004E6916">
              <w:rPr>
                <w:sz w:val="24"/>
                <w:szCs w:val="24"/>
              </w:rPr>
              <w:t>非几何信息</w:t>
            </w:r>
          </w:p>
        </w:tc>
        <w:tc>
          <w:tcPr>
            <w:tcW w:w="1965" w:type="pct"/>
            <w:vAlign w:val="center"/>
          </w:tcPr>
          <w:p w14:paraId="2CC3BA3A" w14:textId="77777777" w:rsidR="00D028D9" w:rsidRPr="004E6916" w:rsidRDefault="00743DF9" w:rsidP="00DB2A7D">
            <w:pPr>
              <w:pStyle w:val="aff8"/>
              <w:contextualSpacing/>
              <w:rPr>
                <w:sz w:val="24"/>
                <w:szCs w:val="24"/>
              </w:rPr>
            </w:pPr>
            <w:r w:rsidRPr="004E6916">
              <w:rPr>
                <w:sz w:val="24"/>
                <w:szCs w:val="24"/>
              </w:rPr>
              <w:t>1.</w:t>
            </w:r>
            <w:r w:rsidRPr="004E6916">
              <w:rPr>
                <w:sz w:val="24"/>
                <w:szCs w:val="24"/>
              </w:rPr>
              <w:t>网格表面的角度，边长，面积值；</w:t>
            </w:r>
          </w:p>
          <w:p w14:paraId="6BCC09CD" w14:textId="77777777" w:rsidR="00D028D9" w:rsidRPr="004E6916" w:rsidRDefault="00743DF9" w:rsidP="00DB2A7D">
            <w:pPr>
              <w:pStyle w:val="aff8"/>
              <w:contextualSpacing/>
              <w:rPr>
                <w:sz w:val="24"/>
                <w:szCs w:val="24"/>
              </w:rPr>
            </w:pPr>
            <w:r w:rsidRPr="004E6916">
              <w:rPr>
                <w:sz w:val="24"/>
                <w:szCs w:val="24"/>
              </w:rPr>
              <w:t>2.</w:t>
            </w:r>
            <w:r w:rsidRPr="004E6916">
              <w:rPr>
                <w:sz w:val="24"/>
                <w:szCs w:val="24"/>
              </w:rPr>
              <w:t>不规则表面的变形度；</w:t>
            </w:r>
          </w:p>
          <w:p w14:paraId="0DA0E94C" w14:textId="77777777" w:rsidR="00D028D9" w:rsidRPr="004E6916" w:rsidRDefault="00743DF9" w:rsidP="00DB2A7D">
            <w:pPr>
              <w:pStyle w:val="aff8"/>
              <w:contextualSpacing/>
              <w:rPr>
                <w:sz w:val="24"/>
                <w:szCs w:val="24"/>
              </w:rPr>
            </w:pPr>
            <w:r w:rsidRPr="004E6916">
              <w:rPr>
                <w:sz w:val="24"/>
                <w:szCs w:val="24"/>
              </w:rPr>
              <w:t>3.</w:t>
            </w:r>
            <w:r w:rsidRPr="004E6916">
              <w:rPr>
                <w:sz w:val="24"/>
                <w:szCs w:val="24"/>
              </w:rPr>
              <w:t>幕墙各方向网格的连接条件，连接的方式；</w:t>
            </w:r>
          </w:p>
          <w:p w14:paraId="7122CAC5" w14:textId="77777777" w:rsidR="00D028D9" w:rsidRPr="004E6916" w:rsidRDefault="00743DF9" w:rsidP="00DB2A7D">
            <w:pPr>
              <w:pStyle w:val="aff8"/>
              <w:contextualSpacing/>
              <w:rPr>
                <w:sz w:val="24"/>
                <w:szCs w:val="24"/>
              </w:rPr>
            </w:pPr>
            <w:r w:rsidRPr="004E6916">
              <w:rPr>
                <w:sz w:val="24"/>
                <w:szCs w:val="24"/>
              </w:rPr>
              <w:t>4.</w:t>
            </w:r>
            <w:r w:rsidRPr="004E6916">
              <w:rPr>
                <w:sz w:val="24"/>
                <w:szCs w:val="24"/>
              </w:rPr>
              <w:t>幕墙的功能属性；</w:t>
            </w:r>
          </w:p>
          <w:p w14:paraId="5EC9D051" w14:textId="77777777" w:rsidR="00D028D9" w:rsidRPr="004E6916" w:rsidRDefault="00743DF9" w:rsidP="00DB2A7D">
            <w:pPr>
              <w:pStyle w:val="aff8"/>
              <w:contextualSpacing/>
              <w:rPr>
                <w:sz w:val="24"/>
                <w:szCs w:val="24"/>
              </w:rPr>
            </w:pPr>
            <w:r w:rsidRPr="004E6916">
              <w:rPr>
                <w:sz w:val="24"/>
                <w:szCs w:val="24"/>
              </w:rPr>
              <w:t>5.</w:t>
            </w:r>
            <w:proofErr w:type="gramStart"/>
            <w:r w:rsidRPr="004E6916">
              <w:rPr>
                <w:sz w:val="24"/>
                <w:szCs w:val="24"/>
              </w:rPr>
              <w:t>幕墙板块</w:t>
            </w:r>
            <w:proofErr w:type="gramEnd"/>
            <w:r w:rsidRPr="004E6916">
              <w:rPr>
                <w:sz w:val="24"/>
                <w:szCs w:val="24"/>
              </w:rPr>
              <w:t>的系统类型材料属性；</w:t>
            </w:r>
          </w:p>
          <w:p w14:paraId="7F498ADD" w14:textId="77777777" w:rsidR="00D028D9" w:rsidRPr="004E6916" w:rsidRDefault="00743DF9" w:rsidP="00DB2A7D">
            <w:pPr>
              <w:pStyle w:val="aff8"/>
              <w:contextualSpacing/>
              <w:rPr>
                <w:sz w:val="24"/>
                <w:szCs w:val="24"/>
              </w:rPr>
            </w:pPr>
            <w:r w:rsidRPr="004E6916">
              <w:rPr>
                <w:sz w:val="24"/>
                <w:szCs w:val="24"/>
              </w:rPr>
              <w:t>6.</w:t>
            </w:r>
            <w:r w:rsidRPr="004E6916">
              <w:rPr>
                <w:sz w:val="24"/>
                <w:szCs w:val="24"/>
              </w:rPr>
              <w:t>幕墙骨架的系统类型材料属性；</w:t>
            </w:r>
          </w:p>
          <w:p w14:paraId="43613F83" w14:textId="77777777" w:rsidR="00D028D9" w:rsidRPr="004E6916" w:rsidRDefault="00743DF9" w:rsidP="00DB2A7D">
            <w:pPr>
              <w:pStyle w:val="aff8"/>
              <w:contextualSpacing/>
              <w:rPr>
                <w:sz w:val="24"/>
                <w:szCs w:val="24"/>
              </w:rPr>
            </w:pPr>
            <w:r w:rsidRPr="004E6916">
              <w:rPr>
                <w:sz w:val="24"/>
                <w:szCs w:val="24"/>
              </w:rPr>
              <w:t>7.</w:t>
            </w:r>
            <w:r w:rsidRPr="004E6916">
              <w:rPr>
                <w:sz w:val="24"/>
                <w:szCs w:val="24"/>
              </w:rPr>
              <w:t>自动生成幕墙系统及附属部件。</w:t>
            </w:r>
          </w:p>
        </w:tc>
        <w:tc>
          <w:tcPr>
            <w:tcW w:w="731" w:type="pct"/>
            <w:vMerge/>
            <w:vAlign w:val="center"/>
          </w:tcPr>
          <w:p w14:paraId="04CE6EEB" w14:textId="77777777" w:rsidR="00D028D9" w:rsidRPr="004E6916" w:rsidRDefault="00D028D9" w:rsidP="00DB2A7D">
            <w:pPr>
              <w:pStyle w:val="aff8"/>
              <w:contextualSpacing/>
              <w:rPr>
                <w:sz w:val="24"/>
                <w:szCs w:val="24"/>
              </w:rPr>
            </w:pPr>
          </w:p>
        </w:tc>
      </w:tr>
    </w:tbl>
    <w:p w14:paraId="5628E730" w14:textId="27418F2E" w:rsidR="00D028D9" w:rsidRPr="004E6916" w:rsidRDefault="00743DF9"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9.2.3  </w:t>
      </w:r>
      <w:r w:rsidRPr="004E6916">
        <w:rPr>
          <w:rFonts w:ascii="Times New Roman" w:eastAsia="宋体" w:hAnsi="Times New Roman" w:cs="Times New Roman"/>
          <w:sz w:val="24"/>
          <w:szCs w:val="24"/>
        </w:rPr>
        <w:t>建筑幕墙</w:t>
      </w:r>
      <w:r w:rsidRPr="004E6916">
        <w:rPr>
          <w:rFonts w:ascii="Times New Roman" w:eastAsia="宋体" w:hAnsi="Times New Roman" w:cs="Times New Roman"/>
          <w:sz w:val="24"/>
          <w:szCs w:val="24"/>
        </w:rPr>
        <w:t>BIM</w:t>
      </w:r>
      <w:r w:rsidR="00784D70" w:rsidRPr="004E6916">
        <w:rPr>
          <w:rFonts w:ascii="Times New Roman" w:eastAsia="宋体" w:hAnsi="Times New Roman" w:cs="Times New Roman"/>
          <w:sz w:val="24"/>
          <w:szCs w:val="24"/>
        </w:rPr>
        <w:t xml:space="preserve"> LOD200</w:t>
      </w:r>
      <w:r w:rsidRPr="004E6916">
        <w:rPr>
          <w:rFonts w:ascii="Times New Roman" w:eastAsia="宋体" w:hAnsi="Times New Roman" w:cs="Times New Roman"/>
          <w:sz w:val="24"/>
          <w:szCs w:val="24"/>
        </w:rPr>
        <w:t>模型应符合表</w:t>
      </w:r>
      <w:r w:rsidRPr="004E6916">
        <w:rPr>
          <w:rFonts w:ascii="Times New Roman" w:eastAsia="宋体" w:hAnsi="Times New Roman" w:cs="Times New Roman"/>
          <w:sz w:val="24"/>
          <w:szCs w:val="24"/>
        </w:rPr>
        <w:t>9.2.3</w:t>
      </w:r>
      <w:r w:rsidRPr="004E6916">
        <w:rPr>
          <w:rFonts w:ascii="Times New Roman" w:eastAsia="宋体" w:hAnsi="Times New Roman" w:cs="Times New Roman"/>
          <w:sz w:val="24"/>
          <w:szCs w:val="24"/>
        </w:rPr>
        <w:t>的规定。</w:t>
      </w:r>
    </w:p>
    <w:p w14:paraId="7A39F06E" w14:textId="603AA548" w:rsidR="00D028D9" w:rsidRPr="004E6916" w:rsidRDefault="00743DF9" w:rsidP="00C55A61">
      <w:pPr>
        <w:spacing w:line="360" w:lineRule="auto"/>
        <w:jc w:val="center"/>
        <w:rPr>
          <w:rFonts w:ascii="Times New Roman" w:hAnsi="Times New Roman" w:cs="Times New Roman"/>
          <w:sz w:val="24"/>
          <w:szCs w:val="24"/>
        </w:rPr>
      </w:pPr>
      <w:r w:rsidRPr="004E6916">
        <w:rPr>
          <w:rFonts w:ascii="Times New Roman" w:hAnsi="Times New Roman" w:cs="Times New Roman"/>
          <w:sz w:val="24"/>
          <w:szCs w:val="24"/>
        </w:rPr>
        <w:t>表</w:t>
      </w:r>
      <w:r w:rsidRPr="004E6916">
        <w:rPr>
          <w:rFonts w:ascii="Times New Roman" w:hAnsi="Times New Roman" w:cs="Times New Roman"/>
          <w:sz w:val="24"/>
          <w:szCs w:val="24"/>
        </w:rPr>
        <w:t xml:space="preserve">9.2.3 </w:t>
      </w:r>
      <w:r w:rsidRPr="004E6916">
        <w:rPr>
          <w:rFonts w:ascii="Times New Roman" w:hAnsi="Times New Roman" w:cs="Times New Roman"/>
          <w:sz w:val="24"/>
          <w:szCs w:val="24"/>
        </w:rPr>
        <w:t>建筑幕墙</w:t>
      </w:r>
      <w:r w:rsidRPr="004E6916">
        <w:rPr>
          <w:rFonts w:ascii="Times New Roman" w:hAnsi="Times New Roman" w:cs="Times New Roman"/>
          <w:sz w:val="24"/>
          <w:szCs w:val="24"/>
        </w:rPr>
        <w:t>BIM</w:t>
      </w:r>
      <w:r w:rsidR="00784D70" w:rsidRPr="004E6916">
        <w:rPr>
          <w:rFonts w:ascii="Times New Roman" w:hAnsi="Times New Roman" w:cs="Times New Roman"/>
          <w:sz w:val="24"/>
          <w:szCs w:val="24"/>
        </w:rPr>
        <w:t xml:space="preserve"> LOD200</w:t>
      </w:r>
      <w:r w:rsidRPr="004E6916">
        <w:rPr>
          <w:rFonts w:ascii="Times New Roman" w:hAnsi="Times New Roman" w:cs="Times New Roman"/>
          <w:sz w:val="24"/>
          <w:szCs w:val="24"/>
        </w:rPr>
        <w:t>模型细度及模型信息要求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70"/>
        <w:gridCol w:w="1250"/>
        <w:gridCol w:w="1131"/>
        <w:gridCol w:w="456"/>
        <w:gridCol w:w="3139"/>
        <w:gridCol w:w="1250"/>
      </w:tblGrid>
      <w:tr w:rsidR="00CC0678" w:rsidRPr="004E6916" w14:paraId="3A263922" w14:textId="77777777">
        <w:trPr>
          <w:trHeight w:val="321"/>
          <w:jc w:val="center"/>
        </w:trPr>
        <w:tc>
          <w:tcPr>
            <w:tcW w:w="580" w:type="pct"/>
            <w:shd w:val="clear" w:color="auto" w:fill="FFFFFF"/>
            <w:vAlign w:val="center"/>
          </w:tcPr>
          <w:p w14:paraId="1BC99D8E" w14:textId="77777777" w:rsidR="00D028D9" w:rsidRPr="004E6916" w:rsidRDefault="00743DF9" w:rsidP="00DB2A7D">
            <w:pPr>
              <w:pStyle w:val="aff8"/>
              <w:contextualSpacing/>
              <w:jc w:val="center"/>
              <w:rPr>
                <w:sz w:val="24"/>
                <w:szCs w:val="24"/>
              </w:rPr>
            </w:pPr>
            <w:r w:rsidRPr="004E6916">
              <w:rPr>
                <w:sz w:val="24"/>
                <w:szCs w:val="24"/>
              </w:rPr>
              <w:t>模型细度</w:t>
            </w:r>
          </w:p>
        </w:tc>
        <w:tc>
          <w:tcPr>
            <w:tcW w:w="676" w:type="pct"/>
            <w:shd w:val="clear" w:color="auto" w:fill="FFFFFF"/>
            <w:vAlign w:val="center"/>
          </w:tcPr>
          <w:p w14:paraId="20AE1227" w14:textId="77777777" w:rsidR="00D028D9" w:rsidRPr="004E6916" w:rsidRDefault="00743DF9" w:rsidP="00DB2A7D">
            <w:pPr>
              <w:pStyle w:val="aff8"/>
              <w:contextualSpacing/>
              <w:jc w:val="center"/>
              <w:rPr>
                <w:sz w:val="24"/>
                <w:szCs w:val="24"/>
              </w:rPr>
            </w:pPr>
            <w:r w:rsidRPr="004E6916">
              <w:rPr>
                <w:sz w:val="24"/>
                <w:szCs w:val="24"/>
              </w:rPr>
              <w:t>输入信息</w:t>
            </w:r>
          </w:p>
        </w:tc>
        <w:tc>
          <w:tcPr>
            <w:tcW w:w="791" w:type="pct"/>
            <w:shd w:val="clear" w:color="auto" w:fill="FFFFFF"/>
            <w:vAlign w:val="center"/>
          </w:tcPr>
          <w:p w14:paraId="50FB132C" w14:textId="77777777" w:rsidR="00D028D9" w:rsidRPr="004E6916" w:rsidRDefault="00743DF9" w:rsidP="00DB2A7D">
            <w:pPr>
              <w:pStyle w:val="aff8"/>
              <w:contextualSpacing/>
              <w:jc w:val="center"/>
              <w:rPr>
                <w:sz w:val="24"/>
                <w:szCs w:val="24"/>
              </w:rPr>
            </w:pPr>
            <w:r w:rsidRPr="004E6916">
              <w:rPr>
                <w:sz w:val="24"/>
                <w:szCs w:val="24"/>
              </w:rPr>
              <w:t>建模要求描述</w:t>
            </w:r>
          </w:p>
        </w:tc>
        <w:tc>
          <w:tcPr>
            <w:tcW w:w="2203" w:type="pct"/>
            <w:gridSpan w:val="2"/>
            <w:shd w:val="clear" w:color="auto" w:fill="FFFFFF"/>
            <w:vAlign w:val="center"/>
          </w:tcPr>
          <w:p w14:paraId="4B1B50E1" w14:textId="77777777" w:rsidR="00D028D9" w:rsidRPr="004E6916" w:rsidRDefault="00743DF9" w:rsidP="00DB2A7D">
            <w:pPr>
              <w:pStyle w:val="aff8"/>
              <w:contextualSpacing/>
              <w:jc w:val="center"/>
              <w:rPr>
                <w:sz w:val="24"/>
                <w:szCs w:val="24"/>
              </w:rPr>
            </w:pPr>
            <w:r w:rsidRPr="004E6916">
              <w:rPr>
                <w:sz w:val="24"/>
                <w:szCs w:val="24"/>
              </w:rPr>
              <w:t>模型元素及信息</w:t>
            </w:r>
          </w:p>
        </w:tc>
        <w:tc>
          <w:tcPr>
            <w:tcW w:w="749" w:type="pct"/>
            <w:shd w:val="clear" w:color="auto" w:fill="FFFFFF"/>
            <w:vAlign w:val="center"/>
          </w:tcPr>
          <w:p w14:paraId="71FAB608" w14:textId="77777777" w:rsidR="00D028D9" w:rsidRPr="004E6916" w:rsidRDefault="00743DF9" w:rsidP="00DB2A7D">
            <w:pPr>
              <w:pStyle w:val="aff8"/>
              <w:contextualSpacing/>
              <w:jc w:val="center"/>
              <w:rPr>
                <w:sz w:val="24"/>
                <w:szCs w:val="24"/>
              </w:rPr>
            </w:pPr>
            <w:r w:rsidRPr="004E6916">
              <w:rPr>
                <w:sz w:val="24"/>
                <w:szCs w:val="24"/>
              </w:rPr>
              <w:t>输出成果</w:t>
            </w:r>
          </w:p>
        </w:tc>
      </w:tr>
      <w:tr w:rsidR="00CC0678" w:rsidRPr="004E6916" w14:paraId="501789B8" w14:textId="77777777">
        <w:trPr>
          <w:trHeight w:val="700"/>
          <w:jc w:val="center"/>
        </w:trPr>
        <w:tc>
          <w:tcPr>
            <w:tcW w:w="580" w:type="pct"/>
            <w:vMerge w:val="restart"/>
            <w:shd w:val="clear" w:color="auto" w:fill="FFFFFF"/>
            <w:vAlign w:val="center"/>
          </w:tcPr>
          <w:p w14:paraId="676A9A4D" w14:textId="77777777" w:rsidR="00D028D9" w:rsidRPr="004E6916" w:rsidRDefault="00743DF9" w:rsidP="00DB2A7D">
            <w:pPr>
              <w:pStyle w:val="aff8"/>
              <w:contextualSpacing/>
              <w:jc w:val="center"/>
              <w:rPr>
                <w:sz w:val="24"/>
                <w:szCs w:val="24"/>
              </w:rPr>
            </w:pPr>
            <w:r w:rsidRPr="004E6916">
              <w:rPr>
                <w:sz w:val="24"/>
                <w:szCs w:val="24"/>
              </w:rPr>
              <w:t>LOD200</w:t>
            </w:r>
          </w:p>
        </w:tc>
        <w:tc>
          <w:tcPr>
            <w:tcW w:w="676" w:type="pct"/>
            <w:vMerge w:val="restart"/>
            <w:shd w:val="clear" w:color="auto" w:fill="FFFFFF"/>
            <w:vAlign w:val="center"/>
          </w:tcPr>
          <w:p w14:paraId="7FAE6AB7" w14:textId="77777777" w:rsidR="00D028D9" w:rsidRPr="004E6916" w:rsidRDefault="00743DF9" w:rsidP="00DB2A7D">
            <w:pPr>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1.LOD100</w:t>
            </w:r>
            <w:r w:rsidRPr="004E6916">
              <w:rPr>
                <w:rFonts w:ascii="Times New Roman" w:eastAsia="宋体" w:hAnsi="Times New Roman" w:cs="Times New Roman"/>
                <w:sz w:val="24"/>
                <w:szCs w:val="24"/>
              </w:rPr>
              <w:t>模型</w:t>
            </w:r>
          </w:p>
          <w:p w14:paraId="6140DA27" w14:textId="77777777" w:rsidR="00D028D9" w:rsidRPr="004E6916" w:rsidRDefault="00743DF9" w:rsidP="00DB2A7D">
            <w:pPr>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2.</w:t>
            </w:r>
            <w:r w:rsidRPr="004E6916">
              <w:rPr>
                <w:rFonts w:ascii="Times New Roman" w:eastAsia="宋体" w:hAnsi="Times New Roman" w:cs="Times New Roman"/>
                <w:sz w:val="24"/>
                <w:szCs w:val="24"/>
              </w:rPr>
              <w:t>幕墙库</w:t>
            </w:r>
          </w:p>
        </w:tc>
        <w:tc>
          <w:tcPr>
            <w:tcW w:w="791" w:type="pct"/>
            <w:vMerge w:val="restart"/>
            <w:shd w:val="clear" w:color="auto" w:fill="FFFFFF"/>
            <w:vAlign w:val="center"/>
          </w:tcPr>
          <w:p w14:paraId="0FFDE4C2" w14:textId="77777777" w:rsidR="00D028D9" w:rsidRPr="004E6916" w:rsidRDefault="00743DF9" w:rsidP="00DB2A7D">
            <w:pPr>
              <w:pStyle w:val="aff8"/>
              <w:contextualSpacing/>
              <w:rPr>
                <w:sz w:val="24"/>
                <w:szCs w:val="24"/>
              </w:rPr>
            </w:pPr>
            <w:r w:rsidRPr="004E6916">
              <w:rPr>
                <w:sz w:val="24"/>
                <w:szCs w:val="24"/>
              </w:rPr>
              <w:t>1.</w:t>
            </w:r>
            <w:r w:rsidRPr="004E6916">
              <w:rPr>
                <w:sz w:val="24"/>
                <w:szCs w:val="24"/>
              </w:rPr>
              <w:t>幕墙几何尺寸：确定幕墙系统主要构件参数，确定幕墙完成面各类参数、理论定位；</w:t>
            </w:r>
          </w:p>
          <w:p w14:paraId="1A3DB11C" w14:textId="77777777" w:rsidR="00D028D9" w:rsidRPr="004E6916" w:rsidRDefault="00743DF9" w:rsidP="00DB2A7D">
            <w:pPr>
              <w:pStyle w:val="aff8"/>
              <w:numPr>
                <w:ilvl w:val="0"/>
                <w:numId w:val="9"/>
              </w:numPr>
              <w:contextualSpacing/>
              <w:rPr>
                <w:sz w:val="24"/>
                <w:szCs w:val="24"/>
              </w:rPr>
            </w:pPr>
            <w:r w:rsidRPr="004E6916">
              <w:rPr>
                <w:sz w:val="24"/>
                <w:szCs w:val="24"/>
              </w:rPr>
              <w:t>幕墙网格结构：深化各幕墙</w:t>
            </w:r>
            <w:r w:rsidRPr="004E6916">
              <w:rPr>
                <w:sz w:val="24"/>
                <w:szCs w:val="24"/>
              </w:rPr>
              <w:lastRenderedPageBreak/>
              <w:t>系统划分；</w:t>
            </w:r>
          </w:p>
          <w:p w14:paraId="4BC02F5A" w14:textId="6AE68551" w:rsidR="0084470C" w:rsidRPr="004E6916" w:rsidRDefault="0084470C" w:rsidP="00DB2A7D">
            <w:pPr>
              <w:pStyle w:val="aff8"/>
              <w:numPr>
                <w:ilvl w:val="0"/>
                <w:numId w:val="9"/>
              </w:numPr>
              <w:contextualSpacing/>
              <w:rPr>
                <w:sz w:val="24"/>
                <w:szCs w:val="24"/>
              </w:rPr>
            </w:pPr>
            <w:r w:rsidRPr="004E6916">
              <w:rPr>
                <w:sz w:val="24"/>
                <w:szCs w:val="24"/>
              </w:rPr>
              <w:t>满足幕墙系统的热工计算、室内采光等相关性能要求。</w:t>
            </w:r>
          </w:p>
        </w:tc>
        <w:tc>
          <w:tcPr>
            <w:tcW w:w="203" w:type="pct"/>
            <w:shd w:val="clear" w:color="auto" w:fill="FFFFFF"/>
            <w:vAlign w:val="center"/>
          </w:tcPr>
          <w:p w14:paraId="26E561AB" w14:textId="77777777" w:rsidR="00D028D9" w:rsidRPr="004E6916" w:rsidRDefault="00743DF9" w:rsidP="00DB2A7D">
            <w:pPr>
              <w:pStyle w:val="aff8"/>
              <w:contextualSpacing/>
              <w:jc w:val="center"/>
              <w:rPr>
                <w:sz w:val="24"/>
                <w:szCs w:val="24"/>
              </w:rPr>
            </w:pPr>
            <w:r w:rsidRPr="004E6916">
              <w:rPr>
                <w:sz w:val="24"/>
                <w:szCs w:val="24"/>
              </w:rPr>
              <w:lastRenderedPageBreak/>
              <w:t>几何信息</w:t>
            </w:r>
          </w:p>
        </w:tc>
        <w:tc>
          <w:tcPr>
            <w:tcW w:w="2001" w:type="pct"/>
            <w:shd w:val="clear" w:color="auto" w:fill="FFFFFF"/>
            <w:vAlign w:val="center"/>
          </w:tcPr>
          <w:p w14:paraId="48E0AC05" w14:textId="77777777" w:rsidR="00D028D9" w:rsidRPr="004E6916" w:rsidRDefault="00743DF9" w:rsidP="00DB2A7D">
            <w:pPr>
              <w:pStyle w:val="aff8"/>
              <w:contextualSpacing/>
              <w:rPr>
                <w:sz w:val="24"/>
                <w:szCs w:val="24"/>
              </w:rPr>
            </w:pPr>
            <w:r w:rsidRPr="004E6916">
              <w:rPr>
                <w:sz w:val="24"/>
                <w:szCs w:val="24"/>
              </w:rPr>
              <w:t>1.</w:t>
            </w:r>
            <w:r w:rsidRPr="004E6916">
              <w:rPr>
                <w:sz w:val="24"/>
                <w:szCs w:val="24"/>
              </w:rPr>
              <w:t>分格尺寸标注；</w:t>
            </w:r>
          </w:p>
          <w:p w14:paraId="6E341FEB" w14:textId="77777777" w:rsidR="00D028D9" w:rsidRPr="004E6916" w:rsidRDefault="00743DF9" w:rsidP="00DB2A7D">
            <w:pPr>
              <w:pStyle w:val="aff8"/>
              <w:contextualSpacing/>
              <w:rPr>
                <w:sz w:val="24"/>
                <w:szCs w:val="24"/>
              </w:rPr>
            </w:pPr>
            <w:r w:rsidRPr="004E6916">
              <w:rPr>
                <w:sz w:val="24"/>
                <w:szCs w:val="24"/>
              </w:rPr>
              <w:t>2.</w:t>
            </w:r>
            <w:r w:rsidRPr="004E6916">
              <w:rPr>
                <w:sz w:val="24"/>
                <w:szCs w:val="24"/>
              </w:rPr>
              <w:t>骨架的断面形状，位置；</w:t>
            </w:r>
          </w:p>
          <w:p w14:paraId="60B96DFC" w14:textId="77777777" w:rsidR="00D028D9" w:rsidRPr="004E6916" w:rsidRDefault="00743DF9" w:rsidP="00DB2A7D">
            <w:pPr>
              <w:pStyle w:val="aff8"/>
              <w:contextualSpacing/>
              <w:rPr>
                <w:sz w:val="24"/>
                <w:szCs w:val="24"/>
              </w:rPr>
            </w:pPr>
            <w:r w:rsidRPr="004E6916">
              <w:rPr>
                <w:sz w:val="24"/>
                <w:szCs w:val="24"/>
              </w:rPr>
              <w:t>3.</w:t>
            </w:r>
            <w:r w:rsidRPr="004E6916">
              <w:rPr>
                <w:sz w:val="24"/>
                <w:szCs w:val="24"/>
              </w:rPr>
              <w:t>骨架的约束角度，变形度，偏移量；</w:t>
            </w:r>
          </w:p>
          <w:p w14:paraId="44BD40E0" w14:textId="77777777" w:rsidR="00D028D9" w:rsidRPr="004E6916" w:rsidRDefault="00743DF9" w:rsidP="00DB2A7D">
            <w:pPr>
              <w:pStyle w:val="aff8"/>
              <w:contextualSpacing/>
              <w:rPr>
                <w:sz w:val="24"/>
                <w:szCs w:val="24"/>
              </w:rPr>
            </w:pPr>
            <w:r w:rsidRPr="004E6916">
              <w:rPr>
                <w:sz w:val="24"/>
                <w:szCs w:val="24"/>
              </w:rPr>
              <w:t>4.</w:t>
            </w:r>
            <w:r w:rsidRPr="004E6916">
              <w:rPr>
                <w:sz w:val="24"/>
                <w:szCs w:val="24"/>
              </w:rPr>
              <w:t>幕墙各类骨架类型参数；</w:t>
            </w:r>
          </w:p>
          <w:p w14:paraId="2B6EB388" w14:textId="77777777" w:rsidR="00D028D9" w:rsidRPr="004E6916" w:rsidRDefault="00743DF9" w:rsidP="00DB2A7D">
            <w:pPr>
              <w:pStyle w:val="aff8"/>
              <w:contextualSpacing/>
              <w:rPr>
                <w:sz w:val="24"/>
                <w:szCs w:val="24"/>
              </w:rPr>
            </w:pPr>
            <w:r w:rsidRPr="004E6916">
              <w:rPr>
                <w:sz w:val="24"/>
                <w:szCs w:val="24"/>
              </w:rPr>
              <w:t>5.</w:t>
            </w:r>
            <w:r w:rsidRPr="004E6916">
              <w:rPr>
                <w:sz w:val="24"/>
                <w:szCs w:val="24"/>
              </w:rPr>
              <w:t>基于骨架和建筑结构模型的支承体系位置和尺寸标注；</w:t>
            </w:r>
          </w:p>
          <w:p w14:paraId="50EA404C" w14:textId="77777777" w:rsidR="00D028D9" w:rsidRPr="004E6916" w:rsidRDefault="00743DF9" w:rsidP="00DB2A7D">
            <w:pPr>
              <w:pStyle w:val="aff8"/>
              <w:contextualSpacing/>
              <w:rPr>
                <w:sz w:val="24"/>
                <w:szCs w:val="24"/>
              </w:rPr>
            </w:pPr>
            <w:r w:rsidRPr="004E6916">
              <w:rPr>
                <w:sz w:val="24"/>
                <w:szCs w:val="24"/>
              </w:rPr>
              <w:t>6.</w:t>
            </w:r>
            <w:r w:rsidRPr="004E6916">
              <w:rPr>
                <w:sz w:val="24"/>
                <w:szCs w:val="24"/>
              </w:rPr>
              <w:t>基于骨架和建筑结构模型的安装构件位置和尺寸标注；</w:t>
            </w:r>
          </w:p>
          <w:p w14:paraId="45B17FEC" w14:textId="77777777" w:rsidR="00D028D9" w:rsidRPr="004E6916" w:rsidRDefault="00743DF9" w:rsidP="00DB2A7D">
            <w:pPr>
              <w:pStyle w:val="aff8"/>
              <w:contextualSpacing/>
              <w:rPr>
                <w:sz w:val="24"/>
                <w:szCs w:val="24"/>
              </w:rPr>
            </w:pPr>
            <w:r w:rsidRPr="004E6916">
              <w:rPr>
                <w:sz w:val="24"/>
                <w:szCs w:val="24"/>
              </w:rPr>
              <w:t>7.</w:t>
            </w:r>
            <w:r w:rsidRPr="004E6916">
              <w:rPr>
                <w:sz w:val="24"/>
                <w:szCs w:val="24"/>
              </w:rPr>
              <w:t>板块的约束角度，变形度，偏移量；</w:t>
            </w:r>
          </w:p>
          <w:p w14:paraId="4585522E" w14:textId="77777777" w:rsidR="00D028D9" w:rsidRPr="004E6916" w:rsidRDefault="00743DF9" w:rsidP="00DB2A7D">
            <w:pPr>
              <w:pStyle w:val="aff8"/>
              <w:contextualSpacing/>
              <w:rPr>
                <w:sz w:val="24"/>
                <w:szCs w:val="24"/>
              </w:rPr>
            </w:pPr>
            <w:r w:rsidRPr="004E6916">
              <w:rPr>
                <w:sz w:val="24"/>
                <w:szCs w:val="24"/>
              </w:rPr>
              <w:t>8.</w:t>
            </w:r>
            <w:r w:rsidRPr="004E6916">
              <w:rPr>
                <w:sz w:val="24"/>
                <w:szCs w:val="24"/>
              </w:rPr>
              <w:t>板块的厚度、构造、位置和尺寸标注</w:t>
            </w:r>
          </w:p>
          <w:p w14:paraId="26AE9990" w14:textId="77777777" w:rsidR="00D028D9" w:rsidRPr="004E6916" w:rsidRDefault="00743DF9" w:rsidP="00DB2A7D">
            <w:pPr>
              <w:pStyle w:val="aff8"/>
              <w:contextualSpacing/>
              <w:rPr>
                <w:sz w:val="24"/>
                <w:szCs w:val="24"/>
              </w:rPr>
            </w:pPr>
            <w:r w:rsidRPr="004E6916">
              <w:rPr>
                <w:sz w:val="24"/>
                <w:szCs w:val="24"/>
              </w:rPr>
              <w:lastRenderedPageBreak/>
              <w:t>9.</w:t>
            </w:r>
            <w:r w:rsidRPr="004E6916">
              <w:rPr>
                <w:sz w:val="24"/>
                <w:szCs w:val="24"/>
              </w:rPr>
              <w:t>内嵌门窗及相应安装构件的位置和尺寸标注；</w:t>
            </w:r>
          </w:p>
          <w:p w14:paraId="1345DD8A" w14:textId="77777777" w:rsidR="00D028D9" w:rsidRPr="004E6916" w:rsidRDefault="00743DF9" w:rsidP="00DB2A7D">
            <w:pPr>
              <w:pStyle w:val="aff8"/>
              <w:contextualSpacing/>
              <w:rPr>
                <w:sz w:val="24"/>
                <w:szCs w:val="24"/>
              </w:rPr>
            </w:pPr>
            <w:r w:rsidRPr="004E6916">
              <w:rPr>
                <w:sz w:val="24"/>
                <w:szCs w:val="24"/>
              </w:rPr>
              <w:t>10.</w:t>
            </w:r>
            <w:r w:rsidRPr="004E6916">
              <w:rPr>
                <w:sz w:val="24"/>
                <w:szCs w:val="24"/>
              </w:rPr>
              <w:t>基于建筑模型或骨架模型的保温、防火、防雷等综合构造的位置和尺寸标注；</w:t>
            </w:r>
          </w:p>
          <w:p w14:paraId="7A50C1C2" w14:textId="77777777" w:rsidR="00D028D9" w:rsidRPr="004E6916" w:rsidRDefault="00743DF9" w:rsidP="00DB2A7D">
            <w:pPr>
              <w:pStyle w:val="aff8"/>
              <w:contextualSpacing/>
              <w:rPr>
                <w:sz w:val="24"/>
                <w:szCs w:val="24"/>
              </w:rPr>
            </w:pPr>
            <w:r w:rsidRPr="004E6916">
              <w:rPr>
                <w:sz w:val="24"/>
                <w:szCs w:val="24"/>
              </w:rPr>
              <w:t>11.</w:t>
            </w:r>
            <w:r w:rsidRPr="004E6916">
              <w:rPr>
                <w:sz w:val="24"/>
                <w:szCs w:val="24"/>
              </w:rPr>
              <w:t>基于建筑模型或骨架模型的附属部件的位置和尺寸标注。</w:t>
            </w:r>
          </w:p>
        </w:tc>
        <w:tc>
          <w:tcPr>
            <w:tcW w:w="749" w:type="pct"/>
            <w:vMerge w:val="restart"/>
            <w:shd w:val="clear" w:color="auto" w:fill="FFFFFF"/>
            <w:vAlign w:val="center"/>
          </w:tcPr>
          <w:p w14:paraId="07262C63" w14:textId="77777777" w:rsidR="00D028D9" w:rsidRPr="004E6916" w:rsidRDefault="00743DF9" w:rsidP="00DB2A7D">
            <w:pPr>
              <w:pStyle w:val="aff8"/>
              <w:contextualSpacing/>
              <w:rPr>
                <w:sz w:val="24"/>
                <w:szCs w:val="24"/>
              </w:rPr>
            </w:pPr>
            <w:r w:rsidRPr="004E6916">
              <w:rPr>
                <w:sz w:val="24"/>
                <w:szCs w:val="24"/>
              </w:rPr>
              <w:lastRenderedPageBreak/>
              <w:t>1.LOD200</w:t>
            </w:r>
            <w:r w:rsidRPr="004E6916">
              <w:rPr>
                <w:sz w:val="24"/>
                <w:szCs w:val="24"/>
              </w:rPr>
              <w:t>模型；</w:t>
            </w:r>
          </w:p>
          <w:p w14:paraId="28BE1F2D" w14:textId="32988F8C" w:rsidR="00D028D9" w:rsidRPr="004E6916" w:rsidRDefault="00743DF9" w:rsidP="00DB2A7D">
            <w:pPr>
              <w:pStyle w:val="aff8"/>
              <w:contextualSpacing/>
              <w:rPr>
                <w:sz w:val="24"/>
                <w:szCs w:val="24"/>
              </w:rPr>
            </w:pPr>
            <w:r w:rsidRPr="004E6916">
              <w:rPr>
                <w:sz w:val="24"/>
                <w:szCs w:val="24"/>
              </w:rPr>
              <w:t>2.</w:t>
            </w:r>
            <w:r w:rsidRPr="004E6916">
              <w:rPr>
                <w:sz w:val="24"/>
                <w:szCs w:val="24"/>
              </w:rPr>
              <w:t>幕墙工程分部分项工程量统计；</w:t>
            </w:r>
          </w:p>
          <w:p w14:paraId="20BEBAF8" w14:textId="6465DE53" w:rsidR="00D028D9" w:rsidRPr="004E6916" w:rsidRDefault="0084629C" w:rsidP="00DB2A7D">
            <w:pPr>
              <w:pStyle w:val="aff8"/>
              <w:contextualSpacing/>
              <w:rPr>
                <w:sz w:val="24"/>
                <w:szCs w:val="24"/>
              </w:rPr>
            </w:pPr>
            <w:r w:rsidRPr="004E6916">
              <w:rPr>
                <w:sz w:val="24"/>
                <w:szCs w:val="24"/>
              </w:rPr>
              <w:t>3</w:t>
            </w:r>
            <w:r w:rsidR="00743DF9" w:rsidRPr="004E6916">
              <w:rPr>
                <w:sz w:val="24"/>
                <w:szCs w:val="24"/>
              </w:rPr>
              <w:t>.</w:t>
            </w:r>
            <w:r w:rsidR="00743DF9" w:rsidRPr="004E6916">
              <w:rPr>
                <w:sz w:val="24"/>
                <w:szCs w:val="24"/>
              </w:rPr>
              <w:t>工程相关专业与幕墙的碰撞、缺失检测报告。</w:t>
            </w:r>
          </w:p>
        </w:tc>
      </w:tr>
      <w:tr w:rsidR="00CC0678" w:rsidRPr="004E6916" w14:paraId="231613BF" w14:textId="77777777">
        <w:trPr>
          <w:trHeight w:val="558"/>
          <w:jc w:val="center"/>
        </w:trPr>
        <w:tc>
          <w:tcPr>
            <w:tcW w:w="580" w:type="pct"/>
            <w:vMerge/>
            <w:shd w:val="clear" w:color="auto" w:fill="FFFFFF"/>
            <w:vAlign w:val="center"/>
          </w:tcPr>
          <w:p w14:paraId="320B3894" w14:textId="77777777" w:rsidR="00D028D9" w:rsidRPr="004E6916" w:rsidRDefault="00D028D9" w:rsidP="00DB2A7D">
            <w:pPr>
              <w:pStyle w:val="aff8"/>
              <w:contextualSpacing/>
              <w:jc w:val="center"/>
              <w:rPr>
                <w:sz w:val="24"/>
                <w:szCs w:val="24"/>
              </w:rPr>
            </w:pPr>
          </w:p>
        </w:tc>
        <w:tc>
          <w:tcPr>
            <w:tcW w:w="676" w:type="pct"/>
            <w:vMerge/>
            <w:shd w:val="clear" w:color="auto" w:fill="FFFFFF"/>
            <w:vAlign w:val="center"/>
          </w:tcPr>
          <w:p w14:paraId="73864C58" w14:textId="77777777" w:rsidR="00D028D9" w:rsidRPr="004E6916" w:rsidRDefault="00D028D9" w:rsidP="00DB2A7D">
            <w:pPr>
              <w:pStyle w:val="aff8"/>
              <w:contextualSpacing/>
              <w:jc w:val="left"/>
              <w:rPr>
                <w:sz w:val="24"/>
                <w:szCs w:val="24"/>
              </w:rPr>
            </w:pPr>
          </w:p>
        </w:tc>
        <w:tc>
          <w:tcPr>
            <w:tcW w:w="791" w:type="pct"/>
            <w:vMerge/>
            <w:shd w:val="clear" w:color="auto" w:fill="FFFFFF"/>
            <w:vAlign w:val="center"/>
          </w:tcPr>
          <w:p w14:paraId="022BD039" w14:textId="77777777" w:rsidR="00D028D9" w:rsidRPr="004E6916" w:rsidRDefault="00D028D9" w:rsidP="00DB2A7D">
            <w:pPr>
              <w:pStyle w:val="aff8"/>
              <w:contextualSpacing/>
              <w:rPr>
                <w:sz w:val="24"/>
                <w:szCs w:val="24"/>
              </w:rPr>
            </w:pPr>
          </w:p>
        </w:tc>
        <w:tc>
          <w:tcPr>
            <w:tcW w:w="203" w:type="pct"/>
            <w:shd w:val="clear" w:color="auto" w:fill="FFFFFF"/>
            <w:vAlign w:val="center"/>
          </w:tcPr>
          <w:p w14:paraId="65DFBEBF" w14:textId="77777777" w:rsidR="00D028D9" w:rsidRPr="004E6916" w:rsidRDefault="00743DF9" w:rsidP="00DB2A7D">
            <w:pPr>
              <w:pStyle w:val="aff8"/>
              <w:contextualSpacing/>
              <w:jc w:val="left"/>
              <w:rPr>
                <w:sz w:val="24"/>
                <w:szCs w:val="24"/>
              </w:rPr>
            </w:pPr>
            <w:r w:rsidRPr="004E6916">
              <w:rPr>
                <w:sz w:val="24"/>
                <w:szCs w:val="24"/>
              </w:rPr>
              <w:t>非几何信息</w:t>
            </w:r>
          </w:p>
        </w:tc>
        <w:tc>
          <w:tcPr>
            <w:tcW w:w="2001" w:type="pct"/>
            <w:shd w:val="clear" w:color="auto" w:fill="FFFFFF"/>
            <w:vAlign w:val="center"/>
          </w:tcPr>
          <w:p w14:paraId="53A58D63" w14:textId="77777777" w:rsidR="00D028D9" w:rsidRPr="004E6916" w:rsidRDefault="00743DF9" w:rsidP="00DB2A7D">
            <w:pPr>
              <w:pStyle w:val="aff8"/>
              <w:contextualSpacing/>
              <w:rPr>
                <w:sz w:val="24"/>
                <w:szCs w:val="24"/>
              </w:rPr>
            </w:pPr>
            <w:r w:rsidRPr="004E6916">
              <w:rPr>
                <w:sz w:val="24"/>
                <w:szCs w:val="24"/>
              </w:rPr>
              <w:t>1.</w:t>
            </w:r>
            <w:r w:rsidRPr="004E6916">
              <w:rPr>
                <w:sz w:val="24"/>
                <w:szCs w:val="24"/>
              </w:rPr>
              <w:t>骨架的构造类型属性；</w:t>
            </w:r>
          </w:p>
          <w:p w14:paraId="112E044E" w14:textId="77777777" w:rsidR="00D028D9" w:rsidRPr="004E6916" w:rsidRDefault="00743DF9" w:rsidP="00DB2A7D">
            <w:pPr>
              <w:pStyle w:val="aff8"/>
              <w:contextualSpacing/>
              <w:rPr>
                <w:sz w:val="24"/>
                <w:szCs w:val="24"/>
              </w:rPr>
            </w:pPr>
            <w:r w:rsidRPr="004E6916">
              <w:rPr>
                <w:sz w:val="24"/>
                <w:szCs w:val="24"/>
              </w:rPr>
              <w:t>2.</w:t>
            </w:r>
            <w:r w:rsidRPr="004E6916">
              <w:rPr>
                <w:sz w:val="24"/>
                <w:szCs w:val="24"/>
              </w:rPr>
              <w:t>骨架的材质和装饰属性；</w:t>
            </w:r>
          </w:p>
          <w:p w14:paraId="2D67E90C" w14:textId="77777777" w:rsidR="00D028D9" w:rsidRPr="004E6916" w:rsidRDefault="00743DF9" w:rsidP="00DB2A7D">
            <w:pPr>
              <w:pStyle w:val="aff8"/>
              <w:contextualSpacing/>
              <w:rPr>
                <w:sz w:val="24"/>
                <w:szCs w:val="24"/>
              </w:rPr>
            </w:pPr>
            <w:r w:rsidRPr="004E6916">
              <w:rPr>
                <w:sz w:val="24"/>
                <w:szCs w:val="24"/>
              </w:rPr>
              <w:t>3.</w:t>
            </w:r>
            <w:r w:rsidRPr="004E6916">
              <w:rPr>
                <w:sz w:val="24"/>
                <w:szCs w:val="24"/>
              </w:rPr>
              <w:t>骨架的角度、边长、面积值；</w:t>
            </w:r>
          </w:p>
          <w:p w14:paraId="06643A7E" w14:textId="77777777" w:rsidR="00D028D9" w:rsidRPr="004E6916" w:rsidRDefault="00743DF9" w:rsidP="00DB2A7D">
            <w:pPr>
              <w:pStyle w:val="aff8"/>
              <w:contextualSpacing/>
              <w:rPr>
                <w:sz w:val="24"/>
                <w:szCs w:val="24"/>
              </w:rPr>
            </w:pPr>
            <w:r w:rsidRPr="004E6916">
              <w:rPr>
                <w:sz w:val="24"/>
                <w:szCs w:val="24"/>
              </w:rPr>
              <w:t>4.</w:t>
            </w:r>
            <w:r w:rsidRPr="004E6916">
              <w:rPr>
                <w:sz w:val="24"/>
                <w:szCs w:val="24"/>
              </w:rPr>
              <w:t>不规则骨架的变形度；</w:t>
            </w:r>
          </w:p>
          <w:p w14:paraId="4E24B20A" w14:textId="77777777" w:rsidR="00D028D9" w:rsidRPr="004E6916" w:rsidRDefault="00743DF9" w:rsidP="00DB2A7D">
            <w:pPr>
              <w:pStyle w:val="aff8"/>
              <w:contextualSpacing/>
              <w:rPr>
                <w:sz w:val="24"/>
                <w:szCs w:val="24"/>
              </w:rPr>
            </w:pPr>
            <w:r w:rsidRPr="004E6916">
              <w:rPr>
                <w:sz w:val="24"/>
                <w:szCs w:val="24"/>
              </w:rPr>
              <w:t>5.</w:t>
            </w:r>
            <w:r w:rsidRPr="004E6916">
              <w:rPr>
                <w:sz w:val="24"/>
                <w:szCs w:val="24"/>
              </w:rPr>
              <w:t>板块的构造类型属性；</w:t>
            </w:r>
          </w:p>
          <w:p w14:paraId="70CF014C" w14:textId="77777777" w:rsidR="00D028D9" w:rsidRPr="004E6916" w:rsidRDefault="00743DF9" w:rsidP="00DB2A7D">
            <w:pPr>
              <w:pStyle w:val="aff8"/>
              <w:contextualSpacing/>
              <w:rPr>
                <w:sz w:val="24"/>
                <w:szCs w:val="24"/>
              </w:rPr>
            </w:pPr>
            <w:r w:rsidRPr="004E6916">
              <w:rPr>
                <w:sz w:val="24"/>
                <w:szCs w:val="24"/>
              </w:rPr>
              <w:t>6.</w:t>
            </w:r>
            <w:r w:rsidRPr="004E6916">
              <w:rPr>
                <w:sz w:val="24"/>
                <w:szCs w:val="24"/>
              </w:rPr>
              <w:t>板块的材质和装饰属性；</w:t>
            </w:r>
          </w:p>
          <w:p w14:paraId="5071AE61" w14:textId="77777777" w:rsidR="00D028D9" w:rsidRPr="004E6916" w:rsidRDefault="00743DF9" w:rsidP="00DB2A7D">
            <w:pPr>
              <w:pStyle w:val="aff8"/>
              <w:contextualSpacing/>
              <w:rPr>
                <w:sz w:val="24"/>
                <w:szCs w:val="24"/>
              </w:rPr>
            </w:pPr>
            <w:r w:rsidRPr="004E6916">
              <w:rPr>
                <w:sz w:val="24"/>
                <w:szCs w:val="24"/>
              </w:rPr>
              <w:t>7.</w:t>
            </w:r>
            <w:r w:rsidRPr="004E6916">
              <w:rPr>
                <w:sz w:val="24"/>
                <w:szCs w:val="24"/>
              </w:rPr>
              <w:t>板块的角度、边长、面积值；</w:t>
            </w:r>
          </w:p>
          <w:p w14:paraId="343B9D20" w14:textId="77777777" w:rsidR="00D028D9" w:rsidRPr="004E6916" w:rsidRDefault="00743DF9" w:rsidP="00DB2A7D">
            <w:pPr>
              <w:pStyle w:val="aff8"/>
              <w:contextualSpacing/>
              <w:rPr>
                <w:sz w:val="24"/>
                <w:szCs w:val="24"/>
              </w:rPr>
            </w:pPr>
            <w:r w:rsidRPr="004E6916">
              <w:rPr>
                <w:sz w:val="24"/>
                <w:szCs w:val="24"/>
              </w:rPr>
              <w:t>8.</w:t>
            </w:r>
            <w:r w:rsidRPr="004E6916">
              <w:rPr>
                <w:sz w:val="24"/>
                <w:szCs w:val="24"/>
              </w:rPr>
              <w:t>不规则板块的变形度；</w:t>
            </w:r>
          </w:p>
          <w:p w14:paraId="6E079EF4" w14:textId="77777777" w:rsidR="00D028D9" w:rsidRPr="004E6916" w:rsidRDefault="00743DF9" w:rsidP="00DB2A7D">
            <w:pPr>
              <w:pStyle w:val="aff8"/>
              <w:contextualSpacing/>
              <w:rPr>
                <w:sz w:val="24"/>
                <w:szCs w:val="24"/>
              </w:rPr>
            </w:pPr>
            <w:r w:rsidRPr="004E6916">
              <w:rPr>
                <w:sz w:val="24"/>
                <w:szCs w:val="24"/>
              </w:rPr>
              <w:t>9.</w:t>
            </w:r>
            <w:r w:rsidRPr="004E6916">
              <w:rPr>
                <w:sz w:val="24"/>
                <w:szCs w:val="24"/>
              </w:rPr>
              <w:t>幕墙骨架与板块和建筑结构支撑体系关系属性；</w:t>
            </w:r>
          </w:p>
          <w:p w14:paraId="3569D7AC" w14:textId="77777777" w:rsidR="00D028D9" w:rsidRPr="004E6916" w:rsidRDefault="00743DF9" w:rsidP="00DB2A7D">
            <w:pPr>
              <w:pStyle w:val="aff8"/>
              <w:contextualSpacing/>
              <w:rPr>
                <w:sz w:val="24"/>
                <w:szCs w:val="24"/>
              </w:rPr>
            </w:pPr>
            <w:r w:rsidRPr="004E6916">
              <w:rPr>
                <w:sz w:val="24"/>
                <w:szCs w:val="24"/>
              </w:rPr>
              <w:t>10.</w:t>
            </w:r>
            <w:r w:rsidRPr="004E6916">
              <w:rPr>
                <w:sz w:val="24"/>
                <w:szCs w:val="24"/>
              </w:rPr>
              <w:t>相关构造属性，可见光透射比，太阳得热系数，热阻值、传热系数等；</w:t>
            </w:r>
          </w:p>
          <w:p w14:paraId="3883C404" w14:textId="77777777" w:rsidR="00D028D9" w:rsidRPr="004E6916" w:rsidRDefault="00743DF9" w:rsidP="00DB2A7D">
            <w:pPr>
              <w:pStyle w:val="aff8"/>
              <w:contextualSpacing/>
              <w:rPr>
                <w:sz w:val="24"/>
                <w:szCs w:val="24"/>
              </w:rPr>
            </w:pPr>
            <w:r w:rsidRPr="004E6916">
              <w:rPr>
                <w:sz w:val="24"/>
                <w:szCs w:val="24"/>
              </w:rPr>
              <w:t>11.</w:t>
            </w:r>
            <w:r w:rsidRPr="004E6916">
              <w:rPr>
                <w:sz w:val="24"/>
                <w:szCs w:val="24"/>
              </w:rPr>
              <w:t>保温、防火、防雷等综合构造的构造类型属性和材质属性；</w:t>
            </w:r>
          </w:p>
          <w:p w14:paraId="3203A1D3" w14:textId="77777777" w:rsidR="00D028D9" w:rsidRPr="004E6916" w:rsidRDefault="00743DF9" w:rsidP="00DB2A7D">
            <w:pPr>
              <w:pStyle w:val="aff8"/>
              <w:contextualSpacing/>
              <w:rPr>
                <w:sz w:val="24"/>
                <w:szCs w:val="24"/>
              </w:rPr>
            </w:pPr>
            <w:r w:rsidRPr="004E6916">
              <w:rPr>
                <w:sz w:val="24"/>
                <w:szCs w:val="24"/>
              </w:rPr>
              <w:t>12.</w:t>
            </w:r>
            <w:r w:rsidRPr="004E6916">
              <w:rPr>
                <w:sz w:val="24"/>
                <w:szCs w:val="24"/>
              </w:rPr>
              <w:t>附属部件的构造类型属性和材质属性。</w:t>
            </w:r>
          </w:p>
        </w:tc>
        <w:tc>
          <w:tcPr>
            <w:tcW w:w="749" w:type="pct"/>
            <w:vMerge/>
            <w:shd w:val="clear" w:color="auto" w:fill="FFFFFF"/>
            <w:vAlign w:val="center"/>
          </w:tcPr>
          <w:p w14:paraId="5063E35C" w14:textId="77777777" w:rsidR="00D028D9" w:rsidRPr="004E6916" w:rsidRDefault="00D028D9" w:rsidP="00DB2A7D">
            <w:pPr>
              <w:pStyle w:val="aff8"/>
              <w:contextualSpacing/>
              <w:rPr>
                <w:sz w:val="24"/>
                <w:szCs w:val="24"/>
              </w:rPr>
            </w:pPr>
          </w:p>
        </w:tc>
      </w:tr>
    </w:tbl>
    <w:p w14:paraId="119CAC8E" w14:textId="77777777" w:rsidR="00EF32F6" w:rsidRPr="004E6916" w:rsidRDefault="00EF32F6" w:rsidP="00C55A61">
      <w:pPr>
        <w:spacing w:line="360" w:lineRule="auto"/>
        <w:contextualSpacing/>
        <w:rPr>
          <w:rFonts w:ascii="Times New Roman" w:eastAsia="宋体" w:hAnsi="Times New Roman" w:cs="Times New Roman"/>
          <w:sz w:val="24"/>
          <w:szCs w:val="24"/>
        </w:rPr>
      </w:pPr>
    </w:p>
    <w:p w14:paraId="21003944" w14:textId="30E30DFF" w:rsidR="00D028D9" w:rsidRPr="004E6916" w:rsidRDefault="00743DF9"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9.2.4  </w:t>
      </w:r>
      <w:r w:rsidRPr="004E6916">
        <w:rPr>
          <w:rFonts w:ascii="Times New Roman" w:eastAsia="宋体" w:hAnsi="Times New Roman" w:cs="Times New Roman"/>
          <w:sz w:val="24"/>
          <w:szCs w:val="24"/>
        </w:rPr>
        <w:t>建筑幕墙</w:t>
      </w:r>
      <w:r w:rsidRPr="004E6916">
        <w:rPr>
          <w:rFonts w:ascii="Times New Roman" w:eastAsia="宋体" w:hAnsi="Times New Roman" w:cs="Times New Roman"/>
          <w:sz w:val="24"/>
          <w:szCs w:val="24"/>
        </w:rPr>
        <w:t>BIM</w:t>
      </w:r>
      <w:r w:rsidR="0084629C" w:rsidRPr="004E6916">
        <w:rPr>
          <w:rFonts w:ascii="Times New Roman" w:eastAsia="宋体" w:hAnsi="Times New Roman" w:cs="Times New Roman"/>
          <w:sz w:val="24"/>
          <w:szCs w:val="24"/>
        </w:rPr>
        <w:t xml:space="preserve"> LOD300</w:t>
      </w:r>
      <w:r w:rsidRPr="004E6916">
        <w:rPr>
          <w:rFonts w:ascii="Times New Roman" w:eastAsia="宋体" w:hAnsi="Times New Roman" w:cs="Times New Roman"/>
          <w:sz w:val="24"/>
          <w:szCs w:val="24"/>
        </w:rPr>
        <w:t>模型应符合表</w:t>
      </w:r>
      <w:r w:rsidRPr="004E6916">
        <w:rPr>
          <w:rFonts w:ascii="Times New Roman" w:eastAsia="宋体" w:hAnsi="Times New Roman" w:cs="Times New Roman"/>
          <w:sz w:val="24"/>
          <w:szCs w:val="24"/>
        </w:rPr>
        <w:t>9.2.4</w:t>
      </w:r>
      <w:r w:rsidRPr="004E6916">
        <w:rPr>
          <w:rFonts w:ascii="Times New Roman" w:eastAsia="宋体" w:hAnsi="Times New Roman" w:cs="Times New Roman"/>
          <w:sz w:val="24"/>
          <w:szCs w:val="24"/>
        </w:rPr>
        <w:t>的规定。</w:t>
      </w:r>
    </w:p>
    <w:p w14:paraId="20A1A5FE" w14:textId="27CA3376" w:rsidR="00D028D9" w:rsidRPr="004E6916" w:rsidRDefault="00743DF9" w:rsidP="00C55A61">
      <w:pPr>
        <w:spacing w:line="360" w:lineRule="auto"/>
        <w:jc w:val="center"/>
        <w:rPr>
          <w:rFonts w:ascii="Times New Roman" w:hAnsi="Times New Roman" w:cs="Times New Roman"/>
          <w:sz w:val="24"/>
          <w:szCs w:val="24"/>
        </w:rPr>
      </w:pPr>
      <w:r w:rsidRPr="004E6916">
        <w:rPr>
          <w:rFonts w:ascii="Times New Roman" w:hAnsi="Times New Roman" w:cs="Times New Roman"/>
          <w:sz w:val="24"/>
          <w:szCs w:val="24"/>
        </w:rPr>
        <w:t>表</w:t>
      </w:r>
      <w:r w:rsidRPr="004E6916">
        <w:rPr>
          <w:rFonts w:ascii="Times New Roman" w:hAnsi="Times New Roman" w:cs="Times New Roman"/>
          <w:sz w:val="24"/>
          <w:szCs w:val="24"/>
        </w:rPr>
        <w:t>9.2.4</w:t>
      </w:r>
      <w:r w:rsidRPr="004E6916">
        <w:rPr>
          <w:rFonts w:ascii="Times New Roman" w:hAnsi="Times New Roman" w:cs="Times New Roman"/>
          <w:sz w:val="24"/>
          <w:szCs w:val="24"/>
        </w:rPr>
        <w:t>建筑幕墙</w:t>
      </w:r>
      <w:r w:rsidRPr="004E6916">
        <w:rPr>
          <w:rFonts w:ascii="Times New Roman" w:hAnsi="Times New Roman" w:cs="Times New Roman"/>
          <w:sz w:val="24"/>
          <w:szCs w:val="24"/>
        </w:rPr>
        <w:t>BIM</w:t>
      </w:r>
      <w:r w:rsidR="0084629C" w:rsidRPr="004E6916">
        <w:rPr>
          <w:rFonts w:ascii="Times New Roman" w:hAnsi="Times New Roman" w:cs="Times New Roman"/>
          <w:sz w:val="24"/>
          <w:szCs w:val="24"/>
        </w:rPr>
        <w:t xml:space="preserve"> LOD300</w:t>
      </w:r>
      <w:r w:rsidRPr="004E6916">
        <w:rPr>
          <w:rFonts w:ascii="Times New Roman" w:hAnsi="Times New Roman" w:cs="Times New Roman"/>
          <w:sz w:val="24"/>
          <w:szCs w:val="24"/>
        </w:rPr>
        <w:t>模型细度及模型信息要求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250"/>
        <w:gridCol w:w="1250"/>
        <w:gridCol w:w="456"/>
        <w:gridCol w:w="2755"/>
        <w:gridCol w:w="1515"/>
      </w:tblGrid>
      <w:tr w:rsidR="00CC0678" w:rsidRPr="004E6916" w14:paraId="1BD2B827" w14:textId="77777777">
        <w:trPr>
          <w:trHeight w:val="534"/>
        </w:trPr>
        <w:tc>
          <w:tcPr>
            <w:tcW w:w="575" w:type="pct"/>
            <w:vAlign w:val="center"/>
          </w:tcPr>
          <w:p w14:paraId="7469D544" w14:textId="77777777" w:rsidR="00D028D9" w:rsidRPr="004E6916" w:rsidRDefault="00743DF9" w:rsidP="00DB2A7D">
            <w:pPr>
              <w:pStyle w:val="aff2"/>
              <w:ind w:firstLineChars="0" w:firstLine="0"/>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模型细度</w:t>
            </w:r>
          </w:p>
        </w:tc>
        <w:tc>
          <w:tcPr>
            <w:tcW w:w="597" w:type="pct"/>
            <w:vAlign w:val="center"/>
          </w:tcPr>
          <w:p w14:paraId="1B27834C" w14:textId="77777777" w:rsidR="00D028D9" w:rsidRPr="004E6916" w:rsidRDefault="00743DF9"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输入信息</w:t>
            </w:r>
          </w:p>
        </w:tc>
        <w:tc>
          <w:tcPr>
            <w:tcW w:w="841" w:type="pct"/>
            <w:vAlign w:val="center"/>
          </w:tcPr>
          <w:p w14:paraId="55E4BC2C" w14:textId="77777777" w:rsidR="00D028D9" w:rsidRPr="004E6916" w:rsidRDefault="00743DF9"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建模要求描述</w:t>
            </w:r>
          </w:p>
        </w:tc>
        <w:tc>
          <w:tcPr>
            <w:tcW w:w="1987" w:type="pct"/>
            <w:gridSpan w:val="2"/>
            <w:vAlign w:val="center"/>
          </w:tcPr>
          <w:p w14:paraId="4313BB5A" w14:textId="77777777" w:rsidR="00D028D9" w:rsidRPr="004E6916" w:rsidRDefault="00743DF9"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模型元素及信息</w:t>
            </w:r>
          </w:p>
        </w:tc>
        <w:tc>
          <w:tcPr>
            <w:tcW w:w="1000" w:type="pct"/>
            <w:vAlign w:val="center"/>
          </w:tcPr>
          <w:p w14:paraId="67073D97" w14:textId="77777777" w:rsidR="00D028D9" w:rsidRPr="004E6916" w:rsidRDefault="00743DF9" w:rsidP="00DB2A7D">
            <w:pPr>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输出成果</w:t>
            </w:r>
          </w:p>
        </w:tc>
      </w:tr>
      <w:tr w:rsidR="00CC0678" w:rsidRPr="004E6916" w14:paraId="0B95A442" w14:textId="77777777">
        <w:trPr>
          <w:trHeight w:val="270"/>
        </w:trPr>
        <w:tc>
          <w:tcPr>
            <w:tcW w:w="575" w:type="pct"/>
            <w:vMerge w:val="restart"/>
            <w:vAlign w:val="center"/>
          </w:tcPr>
          <w:p w14:paraId="7DEF7207" w14:textId="77777777" w:rsidR="00D028D9" w:rsidRPr="004E6916" w:rsidRDefault="00743DF9" w:rsidP="00DB2A7D">
            <w:pPr>
              <w:pStyle w:val="aff2"/>
              <w:ind w:firstLineChars="0" w:firstLine="0"/>
              <w:contextualSpacing/>
              <w:jc w:val="center"/>
              <w:rPr>
                <w:rFonts w:ascii="Times New Roman" w:eastAsia="宋体" w:hAnsi="Times New Roman" w:cs="Times New Roman"/>
                <w:sz w:val="24"/>
                <w:szCs w:val="24"/>
              </w:rPr>
            </w:pPr>
            <w:r w:rsidRPr="004E6916">
              <w:rPr>
                <w:rFonts w:ascii="Times New Roman" w:eastAsia="宋体" w:hAnsi="Times New Roman" w:cs="Times New Roman"/>
                <w:sz w:val="24"/>
                <w:szCs w:val="24"/>
              </w:rPr>
              <w:t>LOD300</w:t>
            </w:r>
          </w:p>
        </w:tc>
        <w:tc>
          <w:tcPr>
            <w:tcW w:w="597" w:type="pct"/>
            <w:vMerge w:val="restart"/>
            <w:vAlign w:val="center"/>
          </w:tcPr>
          <w:p w14:paraId="65F669C8" w14:textId="77777777" w:rsidR="00D028D9" w:rsidRPr="004E6916" w:rsidRDefault="00743DF9" w:rsidP="00DB2A7D">
            <w:pPr>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1.LOD200</w:t>
            </w:r>
            <w:r w:rsidRPr="004E6916">
              <w:rPr>
                <w:rFonts w:ascii="Times New Roman" w:eastAsia="宋体" w:hAnsi="Times New Roman" w:cs="Times New Roman"/>
                <w:sz w:val="24"/>
                <w:szCs w:val="24"/>
              </w:rPr>
              <w:t>模型；</w:t>
            </w:r>
          </w:p>
          <w:p w14:paraId="39450595" w14:textId="77777777" w:rsidR="00D028D9" w:rsidRPr="004E6916" w:rsidRDefault="00743DF9" w:rsidP="00DB2A7D">
            <w:pPr>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2.</w:t>
            </w:r>
            <w:r w:rsidRPr="004E6916">
              <w:rPr>
                <w:rFonts w:ascii="Times New Roman" w:eastAsia="宋体" w:hAnsi="Times New Roman" w:cs="Times New Roman"/>
                <w:sz w:val="24"/>
                <w:szCs w:val="24"/>
              </w:rPr>
              <w:t>施工图</w:t>
            </w:r>
          </w:p>
        </w:tc>
        <w:tc>
          <w:tcPr>
            <w:tcW w:w="841" w:type="pct"/>
            <w:vMerge w:val="restart"/>
            <w:vAlign w:val="center"/>
          </w:tcPr>
          <w:p w14:paraId="27F3FC7F" w14:textId="77777777" w:rsidR="00D028D9" w:rsidRPr="004E6916" w:rsidRDefault="00743DF9" w:rsidP="00DB2A7D">
            <w:pPr>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1.</w:t>
            </w:r>
            <w:r w:rsidRPr="004E6916">
              <w:rPr>
                <w:rFonts w:ascii="Times New Roman" w:eastAsia="宋体" w:hAnsi="Times New Roman" w:cs="Times New Roman"/>
                <w:sz w:val="24"/>
                <w:szCs w:val="24"/>
              </w:rPr>
              <w:t>幕墙几何尺寸及网格结构的进一步细化，修改及完善模型，达到施工图出图要</w:t>
            </w:r>
            <w:r w:rsidRPr="004E6916">
              <w:rPr>
                <w:rFonts w:ascii="Times New Roman" w:eastAsia="宋体" w:hAnsi="Times New Roman" w:cs="Times New Roman"/>
                <w:sz w:val="24"/>
                <w:szCs w:val="24"/>
              </w:rPr>
              <w:lastRenderedPageBreak/>
              <w:t>求；</w:t>
            </w:r>
          </w:p>
          <w:p w14:paraId="562A6608" w14:textId="77777777" w:rsidR="00D028D9" w:rsidRPr="004E6916" w:rsidRDefault="00743DF9" w:rsidP="00DB2A7D">
            <w:pPr>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2.</w:t>
            </w:r>
            <w:r w:rsidRPr="004E6916">
              <w:rPr>
                <w:rFonts w:ascii="Times New Roman" w:eastAsia="宋体" w:hAnsi="Times New Roman" w:cs="Times New Roman"/>
                <w:sz w:val="24"/>
                <w:szCs w:val="24"/>
              </w:rPr>
              <w:t>导入封面、节点图、型材图等电子视图，施工图图名、图纸编排、设计标注等；</w:t>
            </w:r>
          </w:p>
          <w:p w14:paraId="33992F34" w14:textId="7DBE9DCD" w:rsidR="00D028D9" w:rsidRPr="004E6916" w:rsidRDefault="00743DF9" w:rsidP="00DB2A7D">
            <w:pPr>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3.</w:t>
            </w:r>
            <w:r w:rsidRPr="004E6916">
              <w:rPr>
                <w:rFonts w:ascii="Times New Roman" w:eastAsia="宋体" w:hAnsi="Times New Roman" w:cs="Times New Roman"/>
                <w:sz w:val="24"/>
                <w:szCs w:val="24"/>
              </w:rPr>
              <w:t>幕墙板块、幕墙骨架等信息。</w:t>
            </w:r>
          </w:p>
        </w:tc>
        <w:tc>
          <w:tcPr>
            <w:tcW w:w="239" w:type="pct"/>
            <w:vAlign w:val="center"/>
          </w:tcPr>
          <w:p w14:paraId="16B49FC1" w14:textId="77777777" w:rsidR="00D028D9" w:rsidRPr="004E6916" w:rsidRDefault="00743DF9" w:rsidP="00DB2A7D">
            <w:pPr>
              <w:pStyle w:val="aff8"/>
              <w:contextualSpacing/>
              <w:jc w:val="left"/>
              <w:rPr>
                <w:sz w:val="24"/>
                <w:szCs w:val="24"/>
              </w:rPr>
            </w:pPr>
            <w:r w:rsidRPr="004E6916">
              <w:rPr>
                <w:sz w:val="24"/>
                <w:szCs w:val="24"/>
              </w:rPr>
              <w:lastRenderedPageBreak/>
              <w:t>几何信息</w:t>
            </w:r>
          </w:p>
        </w:tc>
        <w:tc>
          <w:tcPr>
            <w:tcW w:w="1748" w:type="pct"/>
            <w:vAlign w:val="center"/>
          </w:tcPr>
          <w:p w14:paraId="2A617BFE" w14:textId="14B8B863" w:rsidR="00D028D9" w:rsidRPr="004E6916" w:rsidRDefault="00743DF9" w:rsidP="00DB2A7D">
            <w:pPr>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1.</w:t>
            </w:r>
            <w:r w:rsidRPr="004E6916">
              <w:rPr>
                <w:rFonts w:ascii="Times New Roman" w:eastAsia="宋体" w:hAnsi="Times New Roman" w:cs="Times New Roman"/>
                <w:sz w:val="24"/>
                <w:szCs w:val="24"/>
              </w:rPr>
              <w:t>幕墙各类骨架类型的全部参数；</w:t>
            </w:r>
          </w:p>
          <w:p w14:paraId="78DE80AF" w14:textId="0D866BA2" w:rsidR="00D028D9" w:rsidRPr="004E6916" w:rsidRDefault="00743DF9" w:rsidP="00DB2A7D">
            <w:pPr>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2.</w:t>
            </w:r>
            <w:r w:rsidRPr="004E6916">
              <w:rPr>
                <w:rFonts w:ascii="Times New Roman" w:eastAsia="宋体" w:hAnsi="Times New Roman" w:cs="Times New Roman"/>
                <w:sz w:val="24"/>
                <w:szCs w:val="24"/>
              </w:rPr>
              <w:t>幕墙各类板块类型的全部参数；</w:t>
            </w:r>
          </w:p>
          <w:p w14:paraId="0AFBA95F" w14:textId="78DBEC22" w:rsidR="00D028D9" w:rsidRPr="004E6916" w:rsidRDefault="00743DF9" w:rsidP="00DB2A7D">
            <w:pPr>
              <w:pStyle w:val="aff8"/>
              <w:contextualSpacing/>
              <w:rPr>
                <w:sz w:val="24"/>
                <w:szCs w:val="24"/>
              </w:rPr>
            </w:pPr>
            <w:r w:rsidRPr="004E6916">
              <w:rPr>
                <w:sz w:val="24"/>
                <w:szCs w:val="24"/>
              </w:rPr>
              <w:t>3.</w:t>
            </w:r>
            <w:r w:rsidRPr="004E6916">
              <w:rPr>
                <w:sz w:val="24"/>
                <w:szCs w:val="24"/>
              </w:rPr>
              <w:t>各类板块与骨架和建筑结构支撑体系的关系参数；</w:t>
            </w:r>
          </w:p>
          <w:p w14:paraId="739D5549" w14:textId="27FEBCBA" w:rsidR="00D028D9" w:rsidRPr="004E6916" w:rsidRDefault="00743DF9" w:rsidP="00DB2A7D">
            <w:pPr>
              <w:pStyle w:val="aff8"/>
              <w:contextualSpacing/>
              <w:rPr>
                <w:sz w:val="24"/>
                <w:szCs w:val="24"/>
              </w:rPr>
            </w:pPr>
            <w:r w:rsidRPr="004E6916">
              <w:rPr>
                <w:sz w:val="24"/>
                <w:szCs w:val="24"/>
              </w:rPr>
              <w:t>4.</w:t>
            </w:r>
            <w:r w:rsidRPr="004E6916">
              <w:rPr>
                <w:sz w:val="24"/>
                <w:szCs w:val="24"/>
              </w:rPr>
              <w:t>幕墙各类相关功能构造类型的参数。</w:t>
            </w:r>
          </w:p>
        </w:tc>
        <w:tc>
          <w:tcPr>
            <w:tcW w:w="1000" w:type="pct"/>
            <w:vMerge w:val="restart"/>
            <w:vAlign w:val="center"/>
          </w:tcPr>
          <w:p w14:paraId="75DDBF10" w14:textId="77777777" w:rsidR="00D028D9" w:rsidRPr="004E6916" w:rsidRDefault="00743DF9" w:rsidP="00DB2A7D">
            <w:pPr>
              <w:pStyle w:val="Style2"/>
              <w:contextualSpacing/>
              <w:rPr>
                <w:szCs w:val="24"/>
              </w:rPr>
            </w:pPr>
            <w:r w:rsidRPr="004E6916">
              <w:rPr>
                <w:szCs w:val="24"/>
              </w:rPr>
              <w:t>1.</w:t>
            </w:r>
            <w:r w:rsidRPr="004E6916">
              <w:rPr>
                <w:szCs w:val="24"/>
              </w:rPr>
              <w:t>施工图纸集：</w:t>
            </w:r>
          </w:p>
          <w:p w14:paraId="56F7B83B" w14:textId="77777777" w:rsidR="00D028D9" w:rsidRPr="004E6916" w:rsidRDefault="00743DF9" w:rsidP="00DB2A7D">
            <w:pPr>
              <w:pStyle w:val="Style2"/>
              <w:contextualSpacing/>
              <w:rPr>
                <w:szCs w:val="24"/>
              </w:rPr>
            </w:pPr>
            <w:r w:rsidRPr="004E6916">
              <w:rPr>
                <w:szCs w:val="24"/>
              </w:rPr>
              <w:t>立面图、平面图、剖面图、大样图、</w:t>
            </w:r>
            <w:proofErr w:type="gramStart"/>
            <w:r w:rsidRPr="004E6916">
              <w:rPr>
                <w:szCs w:val="24"/>
              </w:rPr>
              <w:t>埋件布置图</w:t>
            </w:r>
            <w:proofErr w:type="gramEnd"/>
            <w:r w:rsidRPr="004E6916">
              <w:rPr>
                <w:szCs w:val="24"/>
              </w:rPr>
              <w:t>等；</w:t>
            </w:r>
          </w:p>
          <w:p w14:paraId="78638D2A" w14:textId="77777777" w:rsidR="00D028D9" w:rsidRPr="004E6916" w:rsidRDefault="00743DF9" w:rsidP="00DB2A7D">
            <w:pPr>
              <w:pStyle w:val="Style2"/>
              <w:contextualSpacing/>
              <w:rPr>
                <w:szCs w:val="24"/>
              </w:rPr>
            </w:pPr>
            <w:r w:rsidRPr="004E6916">
              <w:rPr>
                <w:szCs w:val="24"/>
              </w:rPr>
              <w:t>2.</w:t>
            </w:r>
            <w:proofErr w:type="gramStart"/>
            <w:r w:rsidRPr="004E6916">
              <w:rPr>
                <w:szCs w:val="24"/>
              </w:rPr>
              <w:t>幕墙板块</w:t>
            </w:r>
            <w:proofErr w:type="gramEnd"/>
            <w:r w:rsidRPr="004E6916">
              <w:rPr>
                <w:szCs w:val="24"/>
              </w:rPr>
              <w:t>统计（主</w:t>
            </w:r>
            <w:r w:rsidRPr="004E6916">
              <w:rPr>
                <w:szCs w:val="24"/>
              </w:rPr>
              <w:lastRenderedPageBreak/>
              <w:t>材、辅材）；</w:t>
            </w:r>
          </w:p>
          <w:p w14:paraId="1E2B8D61" w14:textId="77777777" w:rsidR="00D028D9" w:rsidRPr="004E6916" w:rsidRDefault="00743DF9" w:rsidP="00DB2A7D">
            <w:pPr>
              <w:pStyle w:val="Style2"/>
              <w:contextualSpacing/>
              <w:rPr>
                <w:szCs w:val="24"/>
              </w:rPr>
            </w:pPr>
            <w:r w:rsidRPr="004E6916">
              <w:rPr>
                <w:szCs w:val="24"/>
              </w:rPr>
              <w:t>3.</w:t>
            </w:r>
            <w:r w:rsidRPr="004E6916">
              <w:rPr>
                <w:szCs w:val="24"/>
              </w:rPr>
              <w:t>幕墙骨架统计（主材、辅材）；</w:t>
            </w:r>
          </w:p>
          <w:p w14:paraId="07DB854E" w14:textId="77777777" w:rsidR="00D028D9" w:rsidRPr="004E6916" w:rsidRDefault="00743DF9" w:rsidP="00DB2A7D">
            <w:pPr>
              <w:pStyle w:val="Style2"/>
              <w:contextualSpacing/>
              <w:rPr>
                <w:szCs w:val="24"/>
              </w:rPr>
            </w:pPr>
            <w:r w:rsidRPr="004E6916">
              <w:rPr>
                <w:szCs w:val="24"/>
              </w:rPr>
              <w:t>4.</w:t>
            </w:r>
            <w:r w:rsidRPr="004E6916">
              <w:rPr>
                <w:szCs w:val="24"/>
              </w:rPr>
              <w:t>工程相关专业与幕墙的碰撞、缺失检测报告。</w:t>
            </w:r>
          </w:p>
        </w:tc>
      </w:tr>
      <w:tr w:rsidR="00CC0678" w:rsidRPr="004E6916" w14:paraId="12773A53" w14:textId="77777777">
        <w:trPr>
          <w:trHeight w:val="2865"/>
        </w:trPr>
        <w:tc>
          <w:tcPr>
            <w:tcW w:w="575" w:type="pct"/>
            <w:vMerge/>
            <w:vAlign w:val="center"/>
          </w:tcPr>
          <w:p w14:paraId="06CB1DD2" w14:textId="77777777" w:rsidR="00D028D9" w:rsidRPr="004E6916" w:rsidRDefault="00D028D9" w:rsidP="00DB2A7D">
            <w:pPr>
              <w:pStyle w:val="aff2"/>
              <w:ind w:firstLineChars="0" w:firstLine="0"/>
              <w:contextualSpacing/>
              <w:rPr>
                <w:rFonts w:ascii="Times New Roman" w:eastAsia="宋体" w:hAnsi="Times New Roman" w:cs="Times New Roman"/>
                <w:sz w:val="24"/>
                <w:szCs w:val="24"/>
              </w:rPr>
            </w:pPr>
          </w:p>
        </w:tc>
        <w:tc>
          <w:tcPr>
            <w:tcW w:w="597" w:type="pct"/>
            <w:vMerge/>
            <w:vAlign w:val="center"/>
          </w:tcPr>
          <w:p w14:paraId="3943AA5A" w14:textId="77777777" w:rsidR="00D028D9" w:rsidRPr="004E6916" w:rsidRDefault="00D028D9" w:rsidP="00DB2A7D">
            <w:pPr>
              <w:contextualSpacing/>
              <w:rPr>
                <w:rFonts w:ascii="Times New Roman" w:eastAsia="宋体" w:hAnsi="Times New Roman" w:cs="Times New Roman"/>
                <w:sz w:val="24"/>
                <w:szCs w:val="24"/>
              </w:rPr>
            </w:pPr>
          </w:p>
        </w:tc>
        <w:tc>
          <w:tcPr>
            <w:tcW w:w="841" w:type="pct"/>
            <w:vMerge/>
          </w:tcPr>
          <w:p w14:paraId="73EB06D9" w14:textId="77777777" w:rsidR="00D028D9" w:rsidRPr="004E6916" w:rsidRDefault="00D028D9" w:rsidP="00DB2A7D">
            <w:pPr>
              <w:contextualSpacing/>
              <w:rPr>
                <w:rFonts w:ascii="Times New Roman" w:eastAsia="宋体" w:hAnsi="Times New Roman" w:cs="Times New Roman"/>
                <w:sz w:val="24"/>
                <w:szCs w:val="24"/>
              </w:rPr>
            </w:pPr>
          </w:p>
        </w:tc>
        <w:tc>
          <w:tcPr>
            <w:tcW w:w="239" w:type="pct"/>
            <w:vAlign w:val="center"/>
          </w:tcPr>
          <w:p w14:paraId="1A72AFF7" w14:textId="77777777" w:rsidR="00D028D9" w:rsidRPr="004E6916" w:rsidRDefault="00743DF9" w:rsidP="00DB2A7D">
            <w:pPr>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非几何信息</w:t>
            </w:r>
          </w:p>
        </w:tc>
        <w:tc>
          <w:tcPr>
            <w:tcW w:w="1748" w:type="pct"/>
            <w:vAlign w:val="center"/>
          </w:tcPr>
          <w:p w14:paraId="3CD55765" w14:textId="77777777" w:rsidR="00D028D9" w:rsidRPr="004E6916" w:rsidRDefault="00743DF9" w:rsidP="00DB2A7D">
            <w:pPr>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1.</w:t>
            </w:r>
            <w:r w:rsidRPr="004E6916">
              <w:rPr>
                <w:rFonts w:ascii="Times New Roman" w:eastAsia="宋体" w:hAnsi="Times New Roman" w:cs="Times New Roman"/>
                <w:sz w:val="24"/>
                <w:szCs w:val="24"/>
              </w:rPr>
              <w:t>幕墙材料相关信息，如材质、型号或代号、物理性能、热工性能、表面处理、供应商、材料成本、材料相关说明等；</w:t>
            </w:r>
          </w:p>
          <w:p w14:paraId="5F868E2A" w14:textId="1957AC3E" w:rsidR="00D028D9" w:rsidRPr="004E6916" w:rsidRDefault="00743DF9" w:rsidP="00DB2A7D">
            <w:pPr>
              <w:pStyle w:val="Style2"/>
              <w:contextualSpacing/>
              <w:rPr>
                <w:szCs w:val="24"/>
              </w:rPr>
            </w:pPr>
            <w:r w:rsidRPr="004E6916">
              <w:rPr>
                <w:szCs w:val="24"/>
              </w:rPr>
              <w:t>2.</w:t>
            </w:r>
            <w:r w:rsidRPr="004E6916">
              <w:rPr>
                <w:szCs w:val="24"/>
              </w:rPr>
              <w:t>幕墙系统的类型及代号、板块编号、位置、面积、成本、质量、性能要求、系统相关说明等。</w:t>
            </w:r>
          </w:p>
        </w:tc>
        <w:tc>
          <w:tcPr>
            <w:tcW w:w="1000" w:type="pct"/>
            <w:vMerge/>
            <w:vAlign w:val="center"/>
          </w:tcPr>
          <w:p w14:paraId="4808BE3E" w14:textId="77777777" w:rsidR="00D028D9" w:rsidRPr="004E6916" w:rsidRDefault="00D028D9" w:rsidP="00DB2A7D">
            <w:pPr>
              <w:contextualSpacing/>
              <w:rPr>
                <w:rFonts w:ascii="Times New Roman" w:eastAsia="宋体" w:hAnsi="Times New Roman" w:cs="Times New Roman"/>
                <w:sz w:val="24"/>
                <w:szCs w:val="24"/>
              </w:rPr>
            </w:pPr>
          </w:p>
        </w:tc>
      </w:tr>
    </w:tbl>
    <w:p w14:paraId="5A42D27C" w14:textId="77777777" w:rsidR="00200C30" w:rsidRPr="004E6916" w:rsidRDefault="00200C30" w:rsidP="00A87B68">
      <w:pPr>
        <w:pStyle w:val="2"/>
        <w:spacing w:beforeLines="50" w:before="156" w:after="0" w:line="360" w:lineRule="auto"/>
        <w:jc w:val="center"/>
        <w:rPr>
          <w:rFonts w:ascii="Times New Roman" w:eastAsiaTheme="minorEastAsia" w:hAnsi="Times New Roman" w:cs="Times New Roman"/>
          <w:sz w:val="24"/>
          <w:szCs w:val="24"/>
        </w:rPr>
      </w:pPr>
      <w:bookmarkStart w:id="380" w:name="_Toc86651670"/>
    </w:p>
    <w:p w14:paraId="030547EA" w14:textId="2C267427" w:rsidR="00D028D9" w:rsidRPr="004E6916" w:rsidRDefault="00743DF9" w:rsidP="00A87B68">
      <w:pPr>
        <w:pStyle w:val="2"/>
        <w:spacing w:beforeLines="50" w:before="156" w:after="0" w:line="360" w:lineRule="auto"/>
        <w:jc w:val="center"/>
        <w:rPr>
          <w:rFonts w:ascii="Times New Roman" w:eastAsiaTheme="minorEastAsia" w:hAnsi="Times New Roman" w:cs="Times New Roman"/>
          <w:sz w:val="24"/>
          <w:szCs w:val="24"/>
        </w:rPr>
      </w:pPr>
      <w:bookmarkStart w:id="381" w:name="_Toc86743125"/>
      <w:bookmarkStart w:id="382" w:name="_Toc86743385"/>
      <w:bookmarkStart w:id="383" w:name="_Toc86743449"/>
      <w:bookmarkStart w:id="384" w:name="_Toc86745254"/>
      <w:bookmarkStart w:id="385" w:name="_Toc88235056"/>
      <w:r w:rsidRPr="004E6916">
        <w:rPr>
          <w:rFonts w:ascii="Times New Roman" w:eastAsiaTheme="minorEastAsia" w:hAnsi="Times New Roman" w:cs="Times New Roman"/>
          <w:sz w:val="24"/>
          <w:szCs w:val="24"/>
        </w:rPr>
        <w:t>9.3</w:t>
      </w:r>
      <w:r w:rsidR="00A748AB" w:rsidRPr="004E6916">
        <w:rPr>
          <w:rFonts w:ascii="Times New Roman" w:eastAsiaTheme="minorEastAsia" w:hAnsi="Times New Roman" w:cs="Times New Roman"/>
          <w:sz w:val="24"/>
          <w:szCs w:val="24"/>
        </w:rPr>
        <w:t xml:space="preserve"> </w:t>
      </w:r>
      <w:r w:rsidRPr="004E6916">
        <w:rPr>
          <w:rFonts w:ascii="Times New Roman" w:eastAsiaTheme="minorEastAsia" w:hAnsi="Times New Roman" w:cs="Times New Roman"/>
          <w:sz w:val="24"/>
          <w:szCs w:val="24"/>
        </w:rPr>
        <w:t xml:space="preserve"> </w:t>
      </w:r>
      <w:r w:rsidRPr="004E6916">
        <w:rPr>
          <w:rFonts w:ascii="Times New Roman" w:eastAsiaTheme="minorEastAsia" w:hAnsi="Times New Roman" w:cs="Times New Roman"/>
          <w:sz w:val="24"/>
          <w:szCs w:val="24"/>
        </w:rPr>
        <w:t>模型应用</w:t>
      </w:r>
      <w:bookmarkEnd w:id="380"/>
      <w:bookmarkEnd w:id="381"/>
      <w:bookmarkEnd w:id="382"/>
      <w:bookmarkEnd w:id="383"/>
      <w:bookmarkEnd w:id="384"/>
      <w:bookmarkEnd w:id="385"/>
    </w:p>
    <w:p w14:paraId="7CA4939A" w14:textId="1F0D7144" w:rsidR="00D028D9" w:rsidRPr="004E6916" w:rsidRDefault="00743DF9"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9.3.1  </w:t>
      </w:r>
      <w:r w:rsidRPr="004E6916">
        <w:rPr>
          <w:rFonts w:ascii="Times New Roman" w:eastAsia="宋体" w:hAnsi="Times New Roman" w:cs="Times New Roman"/>
          <w:sz w:val="24"/>
          <w:szCs w:val="24"/>
        </w:rPr>
        <w:t>建筑幕墙</w:t>
      </w:r>
      <w:r w:rsidRPr="004E6916">
        <w:rPr>
          <w:rFonts w:ascii="Times New Roman" w:eastAsia="宋体" w:hAnsi="Times New Roman" w:cs="Times New Roman"/>
          <w:sz w:val="24"/>
          <w:szCs w:val="24"/>
        </w:rPr>
        <w:t>BIM</w:t>
      </w:r>
      <w:r w:rsidR="003B0EBE" w:rsidRPr="004E6916">
        <w:rPr>
          <w:rFonts w:ascii="Times New Roman" w:eastAsia="宋体" w:hAnsi="Times New Roman" w:cs="Times New Roman"/>
          <w:sz w:val="24"/>
          <w:szCs w:val="24"/>
        </w:rPr>
        <w:t xml:space="preserve"> LOD100</w:t>
      </w:r>
      <w:r w:rsidRPr="004E6916">
        <w:rPr>
          <w:rFonts w:ascii="Times New Roman" w:eastAsia="宋体" w:hAnsi="Times New Roman" w:cs="Times New Roman"/>
          <w:sz w:val="24"/>
          <w:szCs w:val="24"/>
        </w:rPr>
        <w:t>模型的应用，应符合下列要求：</w:t>
      </w:r>
    </w:p>
    <w:p w14:paraId="50BF729C" w14:textId="44B9C745"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应用幕墙</w:t>
      </w:r>
      <w:r w:rsidRPr="004E6916">
        <w:rPr>
          <w:rFonts w:ascii="Times New Roman" w:eastAsia="宋体" w:hAnsi="Times New Roman" w:cs="Times New Roman"/>
          <w:sz w:val="24"/>
          <w:szCs w:val="24"/>
        </w:rPr>
        <w:t>BIM</w:t>
      </w:r>
      <w:r w:rsidR="003B0EBE" w:rsidRPr="004E6916">
        <w:rPr>
          <w:rFonts w:ascii="Times New Roman" w:eastAsia="宋体" w:hAnsi="Times New Roman" w:cs="Times New Roman"/>
          <w:sz w:val="24"/>
          <w:szCs w:val="24"/>
        </w:rPr>
        <w:t xml:space="preserve"> LOD100</w:t>
      </w:r>
      <w:r w:rsidR="003B0EBE" w:rsidRPr="004E6916">
        <w:rPr>
          <w:rFonts w:ascii="Times New Roman" w:eastAsia="宋体" w:hAnsi="Times New Roman" w:cs="Times New Roman"/>
          <w:sz w:val="24"/>
          <w:szCs w:val="24"/>
        </w:rPr>
        <w:t>模型</w:t>
      </w:r>
      <w:r w:rsidRPr="004E6916">
        <w:rPr>
          <w:rFonts w:ascii="Times New Roman" w:eastAsia="宋体" w:hAnsi="Times New Roman" w:cs="Times New Roman"/>
          <w:sz w:val="24"/>
          <w:szCs w:val="24"/>
        </w:rPr>
        <w:t>生成幕墙平面图、立面图、剖面图、轴测图、透视图、效果图、漫游动画、虚拟现实</w:t>
      </w:r>
      <w:r w:rsidRPr="004E6916">
        <w:rPr>
          <w:rFonts w:ascii="Times New Roman" w:eastAsia="宋体" w:hAnsi="Times New Roman" w:cs="Times New Roman"/>
          <w:sz w:val="24"/>
          <w:szCs w:val="24"/>
        </w:rPr>
        <w:t>(VR)</w:t>
      </w:r>
      <w:r w:rsidRPr="004E6916">
        <w:rPr>
          <w:rFonts w:ascii="Times New Roman" w:eastAsia="宋体" w:hAnsi="Times New Roman" w:cs="Times New Roman"/>
          <w:sz w:val="24"/>
          <w:szCs w:val="24"/>
        </w:rPr>
        <w:t>等，并可与建设单位、设计单位以及相关方面进行可视化沟通；</w:t>
      </w:r>
    </w:p>
    <w:p w14:paraId="5B9C9839" w14:textId="77777777"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分析异形、不规则表皮的面板角度、尺寸、变形度、光滑度和面板翘曲值等信息，进行可视化表达，指导幕墙方案设计。</w:t>
      </w:r>
    </w:p>
    <w:p w14:paraId="21889C79" w14:textId="0EF0DB3B" w:rsidR="00D028D9" w:rsidRPr="004E6916" w:rsidRDefault="00743DF9"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9.3.2  </w:t>
      </w:r>
      <w:r w:rsidRPr="004E6916">
        <w:rPr>
          <w:rFonts w:ascii="Times New Roman" w:eastAsia="宋体" w:hAnsi="Times New Roman" w:cs="Times New Roman"/>
          <w:sz w:val="24"/>
          <w:szCs w:val="24"/>
        </w:rPr>
        <w:t>建筑幕墙</w:t>
      </w:r>
      <w:r w:rsidRPr="004E6916">
        <w:rPr>
          <w:rFonts w:ascii="Times New Roman" w:eastAsia="宋体" w:hAnsi="Times New Roman" w:cs="Times New Roman"/>
          <w:sz w:val="24"/>
          <w:szCs w:val="24"/>
        </w:rPr>
        <w:t>BIM</w:t>
      </w:r>
      <w:r w:rsidR="008B3FF1" w:rsidRPr="004E6916">
        <w:rPr>
          <w:rFonts w:ascii="Times New Roman" w:eastAsia="宋体" w:hAnsi="Times New Roman" w:cs="Times New Roman"/>
          <w:sz w:val="24"/>
          <w:szCs w:val="24"/>
        </w:rPr>
        <w:t xml:space="preserve"> LOD200</w:t>
      </w:r>
      <w:r w:rsidRPr="004E6916">
        <w:rPr>
          <w:rFonts w:ascii="Times New Roman" w:eastAsia="宋体" w:hAnsi="Times New Roman" w:cs="Times New Roman"/>
          <w:sz w:val="24"/>
          <w:szCs w:val="24"/>
        </w:rPr>
        <w:t>模型应用，应符合下列要求：</w:t>
      </w:r>
    </w:p>
    <w:p w14:paraId="10E798AA" w14:textId="3734707F"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应用幕墙</w:t>
      </w:r>
      <w:r w:rsidRPr="004E6916">
        <w:rPr>
          <w:rFonts w:ascii="Times New Roman" w:eastAsia="宋体" w:hAnsi="Times New Roman" w:cs="Times New Roman"/>
          <w:sz w:val="24"/>
          <w:szCs w:val="24"/>
        </w:rPr>
        <w:t>BIM</w:t>
      </w:r>
      <w:r w:rsidR="008B3FF1" w:rsidRPr="004E6916">
        <w:rPr>
          <w:rFonts w:ascii="Times New Roman" w:eastAsia="宋体" w:hAnsi="Times New Roman" w:cs="Times New Roman"/>
          <w:sz w:val="24"/>
          <w:szCs w:val="24"/>
        </w:rPr>
        <w:t xml:space="preserve"> LOD200</w:t>
      </w:r>
      <w:r w:rsidRPr="004E6916">
        <w:rPr>
          <w:rFonts w:ascii="Times New Roman" w:eastAsia="宋体" w:hAnsi="Times New Roman" w:cs="Times New Roman"/>
          <w:sz w:val="24"/>
          <w:szCs w:val="24"/>
        </w:rPr>
        <w:t>模型生成幕墙系统标准节点大样图、轴测图、透视图、效果图，并可与建设单位、设计单位以及相关方面进行可视化沟通；</w:t>
      </w:r>
    </w:p>
    <w:p w14:paraId="1FD868E8" w14:textId="77777777"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拟合优化幕墙面板的模数、单曲板、双曲板，确定项目的优选方案；</w:t>
      </w:r>
    </w:p>
    <w:p w14:paraId="4C3D5A22" w14:textId="77D38EEA"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004767FA" w:rsidRPr="004E6916">
        <w:rPr>
          <w:rFonts w:ascii="Times New Roman" w:eastAsia="宋体" w:hAnsi="Times New Roman" w:cs="Times New Roman"/>
          <w:sz w:val="24"/>
          <w:szCs w:val="24"/>
        </w:rPr>
        <w:t>满足</w:t>
      </w:r>
      <w:r w:rsidRPr="004E6916">
        <w:rPr>
          <w:rFonts w:ascii="Times New Roman" w:eastAsia="宋体" w:hAnsi="Times New Roman" w:cs="Times New Roman"/>
          <w:sz w:val="24"/>
          <w:szCs w:val="24"/>
        </w:rPr>
        <w:t>幕墙系统的热工计算、室内采光等相关</w:t>
      </w:r>
      <w:r w:rsidR="004767FA" w:rsidRPr="004E6916">
        <w:rPr>
          <w:rFonts w:ascii="Times New Roman" w:eastAsia="宋体" w:hAnsi="Times New Roman" w:cs="Times New Roman"/>
          <w:sz w:val="24"/>
          <w:szCs w:val="24"/>
        </w:rPr>
        <w:t>分析要求</w:t>
      </w:r>
      <w:r w:rsidRPr="004E6916">
        <w:rPr>
          <w:rFonts w:ascii="Times New Roman" w:eastAsia="宋体" w:hAnsi="Times New Roman" w:cs="Times New Roman"/>
          <w:sz w:val="24"/>
          <w:szCs w:val="24"/>
        </w:rPr>
        <w:t>；</w:t>
      </w:r>
    </w:p>
    <w:p w14:paraId="68B799A0" w14:textId="4B6ED7E4"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4 </w:t>
      </w:r>
      <w:r w:rsidRPr="004E6916">
        <w:rPr>
          <w:rFonts w:ascii="Times New Roman" w:eastAsia="宋体" w:hAnsi="Times New Roman" w:cs="Times New Roman"/>
          <w:sz w:val="24"/>
          <w:szCs w:val="24"/>
        </w:rPr>
        <w:t>进行幕墙工程面板和主材的工程量统计。初步进行幕墙工程</w:t>
      </w:r>
      <w:r w:rsidR="004767FA" w:rsidRPr="004E6916">
        <w:rPr>
          <w:rFonts w:ascii="Times New Roman" w:eastAsia="宋体" w:hAnsi="Times New Roman" w:cs="Times New Roman"/>
          <w:sz w:val="24"/>
          <w:szCs w:val="24"/>
        </w:rPr>
        <w:t>LOD200</w:t>
      </w:r>
      <w:r w:rsidRPr="004E6916">
        <w:rPr>
          <w:rFonts w:ascii="Times New Roman" w:eastAsia="宋体" w:hAnsi="Times New Roman" w:cs="Times New Roman"/>
          <w:sz w:val="24"/>
          <w:szCs w:val="24"/>
        </w:rPr>
        <w:t>模型自身以及与其他相关专业的碰撞、缺失检查。</w:t>
      </w:r>
    </w:p>
    <w:p w14:paraId="668D6FB5" w14:textId="2D870C7C" w:rsidR="00D028D9" w:rsidRPr="004E6916" w:rsidRDefault="00743DF9" w:rsidP="00C55A61">
      <w:pPr>
        <w:spacing w:line="360" w:lineRule="auto"/>
        <w:contextualSpacing/>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9.3.3  </w:t>
      </w:r>
      <w:r w:rsidRPr="004E6916">
        <w:rPr>
          <w:rFonts w:ascii="Times New Roman" w:eastAsia="宋体" w:hAnsi="Times New Roman" w:cs="Times New Roman"/>
          <w:sz w:val="24"/>
          <w:szCs w:val="24"/>
        </w:rPr>
        <w:t>建筑幕墙</w:t>
      </w:r>
      <w:r w:rsidRPr="004E6916">
        <w:rPr>
          <w:rFonts w:ascii="Times New Roman" w:eastAsia="宋体" w:hAnsi="Times New Roman" w:cs="Times New Roman"/>
          <w:sz w:val="24"/>
          <w:szCs w:val="24"/>
        </w:rPr>
        <w:t>BIM</w:t>
      </w:r>
      <w:r w:rsidR="008B3FF1" w:rsidRPr="004E6916">
        <w:rPr>
          <w:rFonts w:ascii="Times New Roman" w:eastAsia="宋体" w:hAnsi="Times New Roman" w:cs="Times New Roman"/>
          <w:sz w:val="24"/>
          <w:szCs w:val="24"/>
        </w:rPr>
        <w:t xml:space="preserve"> LOD300</w:t>
      </w:r>
      <w:r w:rsidRPr="004E6916">
        <w:rPr>
          <w:rFonts w:ascii="Times New Roman" w:eastAsia="宋体" w:hAnsi="Times New Roman" w:cs="Times New Roman"/>
          <w:sz w:val="24"/>
          <w:szCs w:val="24"/>
        </w:rPr>
        <w:t>模型应用，应符合下列要求：</w:t>
      </w:r>
    </w:p>
    <w:p w14:paraId="5B0351C3" w14:textId="48440E9D"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1 </w:t>
      </w:r>
      <w:r w:rsidRPr="004E6916">
        <w:rPr>
          <w:rFonts w:ascii="Times New Roman" w:eastAsia="宋体" w:hAnsi="Times New Roman" w:cs="Times New Roman"/>
          <w:sz w:val="24"/>
          <w:szCs w:val="24"/>
        </w:rPr>
        <w:t>进行幕墙工程</w:t>
      </w:r>
      <w:r w:rsidR="008B3FF1" w:rsidRPr="004E6916">
        <w:rPr>
          <w:rFonts w:ascii="Times New Roman" w:eastAsia="宋体" w:hAnsi="Times New Roman" w:cs="Times New Roman"/>
          <w:sz w:val="24"/>
          <w:szCs w:val="24"/>
        </w:rPr>
        <w:t>LOD300</w:t>
      </w:r>
      <w:r w:rsidRPr="004E6916">
        <w:rPr>
          <w:rFonts w:ascii="Times New Roman" w:eastAsia="宋体" w:hAnsi="Times New Roman" w:cs="Times New Roman"/>
          <w:sz w:val="24"/>
          <w:szCs w:val="24"/>
        </w:rPr>
        <w:t>设计模型自身以及与其他相关专业的碰撞检查；</w:t>
      </w:r>
    </w:p>
    <w:p w14:paraId="29648BF8" w14:textId="608B29B9"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2 </w:t>
      </w:r>
      <w:r w:rsidRPr="004E6916">
        <w:rPr>
          <w:rFonts w:ascii="Times New Roman" w:eastAsia="宋体" w:hAnsi="Times New Roman" w:cs="Times New Roman"/>
          <w:sz w:val="24"/>
          <w:szCs w:val="24"/>
        </w:rPr>
        <w:t>提取各部位的材料、构件、设备等相关属性信息，生成明细表文件，统计</w:t>
      </w:r>
      <w:r w:rsidRPr="004E6916">
        <w:rPr>
          <w:rFonts w:ascii="Times New Roman" w:eastAsia="宋体" w:hAnsi="Times New Roman" w:cs="Times New Roman"/>
          <w:sz w:val="24"/>
          <w:szCs w:val="24"/>
        </w:rPr>
        <w:lastRenderedPageBreak/>
        <w:t>各项指标；</w:t>
      </w:r>
    </w:p>
    <w:p w14:paraId="115A72AD" w14:textId="7C6CDF83"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pPr>
      <w:r w:rsidRPr="004E6916">
        <w:rPr>
          <w:rFonts w:ascii="Times New Roman" w:eastAsia="宋体" w:hAnsi="Times New Roman" w:cs="Times New Roman"/>
          <w:sz w:val="24"/>
          <w:szCs w:val="24"/>
        </w:rPr>
        <w:t xml:space="preserve">3 </w:t>
      </w:r>
      <w:r w:rsidR="0012271E" w:rsidRPr="004E6916">
        <w:rPr>
          <w:rFonts w:ascii="Times New Roman" w:eastAsia="宋体" w:hAnsi="Times New Roman" w:cs="Times New Roman"/>
          <w:sz w:val="24"/>
          <w:szCs w:val="24"/>
        </w:rPr>
        <w:t>满足</w:t>
      </w:r>
      <w:r w:rsidRPr="004E6916">
        <w:rPr>
          <w:rFonts w:ascii="Times New Roman" w:eastAsia="宋体" w:hAnsi="Times New Roman" w:cs="Times New Roman"/>
          <w:sz w:val="24"/>
          <w:szCs w:val="24"/>
        </w:rPr>
        <w:t>幕墙工程量统计，</w:t>
      </w:r>
      <w:r w:rsidR="0012271E" w:rsidRPr="004E6916">
        <w:rPr>
          <w:rFonts w:ascii="Times New Roman" w:eastAsia="宋体" w:hAnsi="Times New Roman" w:cs="Times New Roman"/>
          <w:sz w:val="24"/>
          <w:szCs w:val="24"/>
        </w:rPr>
        <w:t>以及</w:t>
      </w:r>
      <w:r w:rsidRPr="004E6916">
        <w:rPr>
          <w:rFonts w:ascii="Times New Roman" w:eastAsia="宋体" w:hAnsi="Times New Roman" w:cs="Times New Roman"/>
          <w:sz w:val="24"/>
          <w:szCs w:val="24"/>
        </w:rPr>
        <w:t>编制幕墙工程量清单</w:t>
      </w:r>
      <w:r w:rsidR="0012271E" w:rsidRPr="004E6916">
        <w:rPr>
          <w:rFonts w:ascii="Times New Roman" w:eastAsia="宋体" w:hAnsi="Times New Roman" w:cs="Times New Roman"/>
          <w:sz w:val="24"/>
          <w:szCs w:val="24"/>
        </w:rPr>
        <w:t>的要求</w:t>
      </w:r>
      <w:r w:rsidRPr="004E6916">
        <w:rPr>
          <w:rFonts w:ascii="Times New Roman" w:eastAsia="宋体" w:hAnsi="Times New Roman" w:cs="Times New Roman"/>
          <w:sz w:val="24"/>
          <w:szCs w:val="24"/>
        </w:rPr>
        <w:t>；</w:t>
      </w:r>
    </w:p>
    <w:p w14:paraId="55EE188F" w14:textId="049EFEAB" w:rsidR="00D028D9" w:rsidRPr="004E6916" w:rsidRDefault="00743DF9" w:rsidP="00C55A61">
      <w:pPr>
        <w:spacing w:line="360" w:lineRule="auto"/>
        <w:ind w:leftChars="200" w:left="660" w:hangingChars="100" w:hanging="240"/>
        <w:rPr>
          <w:rFonts w:ascii="Times New Roman" w:eastAsia="宋体" w:hAnsi="Times New Roman" w:cs="Times New Roman"/>
          <w:sz w:val="24"/>
          <w:szCs w:val="24"/>
        </w:rPr>
        <w:sectPr w:rsidR="00D028D9" w:rsidRPr="004E6916">
          <w:headerReference w:type="default" r:id="rId30"/>
          <w:pgSz w:w="11906" w:h="16838"/>
          <w:pgMar w:top="1440" w:right="1800" w:bottom="1440" w:left="1800" w:header="851" w:footer="992" w:gutter="0"/>
          <w:cols w:space="425"/>
          <w:docGrid w:type="lines" w:linePitch="312"/>
        </w:sectPr>
      </w:pPr>
      <w:r w:rsidRPr="004E6916">
        <w:rPr>
          <w:rFonts w:ascii="Times New Roman" w:eastAsia="宋体" w:hAnsi="Times New Roman" w:cs="Times New Roman"/>
          <w:sz w:val="24"/>
          <w:szCs w:val="24"/>
        </w:rPr>
        <w:t xml:space="preserve">4 </w:t>
      </w:r>
      <w:r w:rsidR="0012271E" w:rsidRPr="004E6916">
        <w:rPr>
          <w:rFonts w:ascii="Times New Roman" w:eastAsia="宋体" w:hAnsi="Times New Roman" w:cs="Times New Roman"/>
          <w:sz w:val="24"/>
          <w:szCs w:val="24"/>
        </w:rPr>
        <w:t>利用</w:t>
      </w:r>
      <w:r w:rsidRPr="004E6916">
        <w:rPr>
          <w:rFonts w:ascii="Times New Roman" w:eastAsia="宋体" w:hAnsi="Times New Roman" w:cs="Times New Roman"/>
          <w:sz w:val="24"/>
          <w:szCs w:val="24"/>
        </w:rPr>
        <w:t>其他参数化设计工具，生成幕墙工程的立面图、平面图、剖面图、大样图、预埋件布置图</w:t>
      </w:r>
      <w:r w:rsidR="0012271E" w:rsidRPr="004E6916">
        <w:rPr>
          <w:rFonts w:ascii="Times New Roman" w:eastAsia="宋体" w:hAnsi="Times New Roman" w:cs="Times New Roman"/>
          <w:sz w:val="24"/>
          <w:szCs w:val="24"/>
        </w:rPr>
        <w:t>及</w:t>
      </w:r>
      <w:r w:rsidRPr="004E6916">
        <w:rPr>
          <w:rFonts w:ascii="Times New Roman" w:eastAsia="宋体" w:hAnsi="Times New Roman" w:cs="Times New Roman"/>
          <w:sz w:val="24"/>
          <w:szCs w:val="24"/>
        </w:rPr>
        <w:t>生成节点示意图等</w:t>
      </w:r>
      <w:r w:rsidRPr="004E6916">
        <w:rPr>
          <w:rFonts w:ascii="Times New Roman" w:eastAsia="宋体" w:hAnsi="Times New Roman" w:cs="Times New Roman"/>
          <w:sz w:val="24"/>
          <w:szCs w:val="24"/>
        </w:rPr>
        <w:t>2D</w:t>
      </w:r>
      <w:r w:rsidRPr="004E6916">
        <w:rPr>
          <w:rFonts w:ascii="Times New Roman" w:eastAsia="宋体" w:hAnsi="Times New Roman" w:cs="Times New Roman"/>
          <w:sz w:val="24"/>
          <w:szCs w:val="24"/>
        </w:rPr>
        <w:t>图纸。</w:t>
      </w:r>
    </w:p>
    <w:p w14:paraId="2A310B41" w14:textId="77777777" w:rsidR="00D028D9" w:rsidRPr="004E6916" w:rsidRDefault="00743DF9" w:rsidP="00C55A61">
      <w:pPr>
        <w:pStyle w:val="1"/>
        <w:spacing w:before="851" w:after="142" w:line="360" w:lineRule="auto"/>
        <w:jc w:val="center"/>
        <w:textAlignment w:val="center"/>
        <w:rPr>
          <w:rFonts w:ascii="Times New Roman" w:eastAsia="宋体" w:hAnsi="Times New Roman" w:cs="Times New Roman"/>
          <w:b w:val="0"/>
          <w:bCs w:val="0"/>
          <w:szCs w:val="21"/>
        </w:rPr>
        <w:sectPr w:rsidR="00D028D9" w:rsidRPr="004E6916">
          <w:type w:val="continuous"/>
          <w:pgSz w:w="11906" w:h="16838"/>
          <w:pgMar w:top="1440" w:right="1800" w:bottom="1440" w:left="1800" w:header="851" w:footer="992" w:gutter="0"/>
          <w:cols w:space="425"/>
          <w:docGrid w:type="lines" w:linePitch="312"/>
        </w:sectPr>
      </w:pPr>
      <w:r w:rsidRPr="004E6916">
        <w:rPr>
          <w:rFonts w:ascii="Times New Roman" w:eastAsia="宋体" w:hAnsi="Times New Roman" w:cs="Times New Roman"/>
          <w:b w:val="0"/>
          <w:bCs w:val="0"/>
          <w:szCs w:val="21"/>
        </w:rPr>
        <w:br w:type="page"/>
      </w:r>
    </w:p>
    <w:p w14:paraId="1C123BE2" w14:textId="59442406" w:rsidR="00EE75AB" w:rsidRPr="00184707" w:rsidRDefault="00743DF9" w:rsidP="00184707">
      <w:pPr>
        <w:pStyle w:val="1"/>
        <w:spacing w:beforeLines="50" w:before="156" w:afterLines="50" w:after="156" w:line="360" w:lineRule="auto"/>
        <w:jc w:val="center"/>
        <w:rPr>
          <w:rFonts w:ascii="Times New Roman" w:hAnsi="Times New Roman" w:cs="Times New Roman"/>
          <w:sz w:val="28"/>
          <w:szCs w:val="24"/>
        </w:rPr>
      </w:pPr>
      <w:bookmarkStart w:id="386" w:name="_Toc86651671"/>
      <w:bookmarkStart w:id="387" w:name="_Toc86743126"/>
      <w:bookmarkStart w:id="388" w:name="_Toc86743386"/>
      <w:bookmarkStart w:id="389" w:name="_Toc86743450"/>
      <w:bookmarkStart w:id="390" w:name="_Toc86745255"/>
      <w:bookmarkStart w:id="391" w:name="_Toc88235057"/>
      <w:r w:rsidRPr="00184707">
        <w:rPr>
          <w:rFonts w:ascii="Times New Roman" w:hAnsi="Times New Roman" w:cs="Times New Roman"/>
          <w:sz w:val="28"/>
          <w:szCs w:val="24"/>
        </w:rPr>
        <w:lastRenderedPageBreak/>
        <w:t>附录</w:t>
      </w:r>
      <w:r w:rsidRPr="00184707">
        <w:rPr>
          <w:rFonts w:ascii="Times New Roman" w:hAnsi="Times New Roman" w:cs="Times New Roman"/>
          <w:sz w:val="28"/>
          <w:szCs w:val="24"/>
        </w:rPr>
        <w:t>A</w:t>
      </w:r>
      <w:bookmarkEnd w:id="386"/>
      <w:bookmarkEnd w:id="387"/>
      <w:bookmarkEnd w:id="388"/>
      <w:bookmarkEnd w:id="389"/>
      <w:bookmarkEnd w:id="390"/>
      <w:r w:rsidR="009F4F63" w:rsidRPr="00184707">
        <w:rPr>
          <w:rFonts w:ascii="Times New Roman" w:hAnsi="Times New Roman" w:cs="Times New Roman"/>
          <w:sz w:val="28"/>
          <w:szCs w:val="24"/>
        </w:rPr>
        <w:t xml:space="preserve"> </w:t>
      </w:r>
      <w:r w:rsidR="00EE75AB" w:rsidRPr="00184707">
        <w:rPr>
          <w:rFonts w:ascii="Times New Roman" w:hAnsi="Times New Roman" w:cs="Times New Roman"/>
          <w:sz w:val="28"/>
          <w:szCs w:val="24"/>
        </w:rPr>
        <w:t xml:space="preserve"> </w:t>
      </w:r>
      <w:r w:rsidR="00EE75AB" w:rsidRPr="00184707">
        <w:rPr>
          <w:rFonts w:ascii="Times New Roman" w:hAnsi="Times New Roman" w:cs="Times New Roman"/>
          <w:sz w:val="28"/>
          <w:szCs w:val="24"/>
        </w:rPr>
        <w:t>幕墙面板、结构或构件</w:t>
      </w:r>
      <w:r w:rsidR="003E4618" w:rsidRPr="00184707">
        <w:rPr>
          <w:rFonts w:ascii="Times New Roman" w:hAnsi="Times New Roman" w:cs="Times New Roman" w:hint="eastAsia"/>
          <w:sz w:val="28"/>
          <w:szCs w:val="24"/>
        </w:rPr>
        <w:t>挠度</w:t>
      </w:r>
      <w:r w:rsidR="00EE75AB" w:rsidRPr="00184707">
        <w:rPr>
          <w:rFonts w:ascii="Times New Roman" w:hAnsi="Times New Roman" w:cs="Times New Roman"/>
          <w:sz w:val="28"/>
          <w:szCs w:val="24"/>
        </w:rPr>
        <w:t>容许值</w:t>
      </w:r>
      <w:bookmarkEnd w:id="391"/>
    </w:p>
    <w:p w14:paraId="2661EB00" w14:textId="0290193C" w:rsidR="00D028D9" w:rsidRPr="005875AC" w:rsidRDefault="00D028D9" w:rsidP="005875AC"/>
    <w:p w14:paraId="15812549" w14:textId="27073145" w:rsidR="00D028D9" w:rsidRPr="004E6916" w:rsidRDefault="003E4618" w:rsidP="00C55A61">
      <w:pPr>
        <w:widowControl/>
        <w:spacing w:line="360" w:lineRule="auto"/>
        <w:jc w:val="left"/>
        <w:rPr>
          <w:rFonts w:ascii="Times New Roman" w:eastAsia="宋体" w:hAnsi="Times New Roman" w:cs="Times New Roman"/>
          <w:kern w:val="0"/>
          <w:szCs w:val="21"/>
          <w:lang w:bidi="ar"/>
        </w:rPr>
      </w:pPr>
      <w:bookmarkStart w:id="392" w:name="_Toc58621680"/>
      <w:bookmarkStart w:id="393" w:name="_Toc23244948"/>
      <w:bookmarkStart w:id="394" w:name="_Toc21443746"/>
      <w:r>
        <w:rPr>
          <w:rFonts w:ascii="Times New Roman" w:eastAsia="宋体" w:hAnsi="Times New Roman" w:cs="Times New Roman" w:hint="eastAsia"/>
          <w:kern w:val="0"/>
          <w:szCs w:val="21"/>
          <w:lang w:bidi="ar"/>
        </w:rPr>
        <w:t>A</w:t>
      </w:r>
      <w:r w:rsidRPr="004E6916">
        <w:rPr>
          <w:rFonts w:ascii="Times New Roman" w:eastAsia="宋体" w:hAnsi="Times New Roman" w:cs="Times New Roman"/>
          <w:kern w:val="0"/>
          <w:szCs w:val="21"/>
          <w:lang w:bidi="ar"/>
        </w:rPr>
        <w:t xml:space="preserve">.0.1 </w:t>
      </w:r>
      <w:r w:rsidRPr="004E6916">
        <w:rPr>
          <w:rFonts w:ascii="Times New Roman" w:eastAsia="宋体" w:hAnsi="Times New Roman" w:cs="Times New Roman"/>
          <w:kern w:val="0"/>
          <w:szCs w:val="21"/>
          <w:lang w:bidi="ar"/>
        </w:rPr>
        <w:t>建筑幕墙各类面板的挠度不宜超过表</w:t>
      </w:r>
      <w:r>
        <w:rPr>
          <w:rFonts w:ascii="Times New Roman" w:eastAsia="宋体" w:hAnsi="Times New Roman" w:cs="Times New Roman" w:hint="eastAsia"/>
          <w:kern w:val="0"/>
          <w:szCs w:val="21"/>
          <w:lang w:bidi="ar"/>
        </w:rPr>
        <w:t>A</w:t>
      </w:r>
      <w:r w:rsidRPr="004E6916">
        <w:rPr>
          <w:rFonts w:ascii="Times New Roman" w:eastAsia="宋体" w:hAnsi="Times New Roman" w:cs="Times New Roman"/>
          <w:kern w:val="0"/>
          <w:szCs w:val="21"/>
          <w:lang w:bidi="ar"/>
        </w:rPr>
        <w:t>.0.1</w:t>
      </w:r>
      <w:r w:rsidRPr="004E6916">
        <w:rPr>
          <w:rFonts w:ascii="Times New Roman" w:eastAsia="宋体" w:hAnsi="Times New Roman" w:cs="Times New Roman"/>
          <w:kern w:val="0"/>
          <w:szCs w:val="21"/>
          <w:lang w:bidi="ar"/>
        </w:rPr>
        <w:t>所列的容许值。</w:t>
      </w:r>
      <w:bookmarkEnd w:id="392"/>
      <w:bookmarkEnd w:id="393"/>
      <w:bookmarkEnd w:id="394"/>
    </w:p>
    <w:p w14:paraId="16802389" w14:textId="1F5D488E" w:rsidR="00D028D9" w:rsidRPr="004E6916" w:rsidRDefault="00743DF9" w:rsidP="00C55A61">
      <w:pPr>
        <w:spacing w:line="360" w:lineRule="auto"/>
        <w:contextualSpacing/>
        <w:jc w:val="center"/>
        <w:rPr>
          <w:rFonts w:ascii="Times New Roman" w:eastAsia="宋体" w:hAnsi="Times New Roman" w:cs="Times New Roman"/>
          <w:szCs w:val="21"/>
        </w:rPr>
      </w:pPr>
      <w:r w:rsidRPr="004E6916">
        <w:rPr>
          <w:rFonts w:ascii="Times New Roman" w:eastAsia="宋体" w:hAnsi="Times New Roman" w:cs="Times New Roman"/>
          <w:szCs w:val="21"/>
        </w:rPr>
        <w:t>表</w:t>
      </w:r>
      <w:r w:rsidR="003E4618">
        <w:rPr>
          <w:rFonts w:ascii="Times New Roman" w:eastAsia="宋体" w:hAnsi="Times New Roman" w:cs="Times New Roman"/>
          <w:szCs w:val="21"/>
        </w:rPr>
        <w:t>A</w:t>
      </w:r>
      <w:r w:rsidRPr="004E6916">
        <w:rPr>
          <w:rFonts w:ascii="Times New Roman" w:eastAsia="宋体" w:hAnsi="Times New Roman" w:cs="Times New Roman"/>
          <w:szCs w:val="21"/>
        </w:rPr>
        <w:t xml:space="preserve">.0.1 </w:t>
      </w:r>
      <w:r w:rsidRPr="004E6916">
        <w:rPr>
          <w:rFonts w:ascii="Times New Roman" w:eastAsia="宋体" w:hAnsi="Times New Roman" w:cs="Times New Roman"/>
          <w:szCs w:val="21"/>
        </w:rPr>
        <w:t>幕墙面板的挠度容许值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3449"/>
        <w:gridCol w:w="3912"/>
      </w:tblGrid>
      <w:tr w:rsidR="00CC0678" w:rsidRPr="004E6916" w14:paraId="149B4178" w14:textId="77777777">
        <w:tc>
          <w:tcPr>
            <w:tcW w:w="563" w:type="pct"/>
            <w:vMerge w:val="restart"/>
            <w:vAlign w:val="center"/>
          </w:tcPr>
          <w:p w14:paraId="4CDFF338" w14:textId="77777777" w:rsidR="00D028D9" w:rsidRPr="004E6916" w:rsidRDefault="00743DF9" w:rsidP="00461ED4">
            <w:pPr>
              <w:contextualSpacing/>
              <w:jc w:val="center"/>
              <w:rPr>
                <w:rFonts w:ascii="Times New Roman" w:eastAsia="宋体" w:hAnsi="Times New Roman" w:cs="Times New Roman"/>
                <w:sz w:val="18"/>
                <w:szCs w:val="18"/>
              </w:rPr>
            </w:pPr>
            <w:r w:rsidRPr="004E6916">
              <w:rPr>
                <w:rFonts w:ascii="Times New Roman" w:eastAsia="宋体" w:hAnsi="Times New Roman" w:cs="Times New Roman"/>
                <w:sz w:val="18"/>
                <w:szCs w:val="18"/>
              </w:rPr>
              <w:t>项次</w:t>
            </w:r>
          </w:p>
        </w:tc>
        <w:tc>
          <w:tcPr>
            <w:tcW w:w="2079" w:type="pct"/>
            <w:vMerge w:val="restart"/>
            <w:vAlign w:val="center"/>
          </w:tcPr>
          <w:p w14:paraId="46828AE1" w14:textId="77777777" w:rsidR="00D028D9" w:rsidRPr="004E6916" w:rsidRDefault="00743DF9" w:rsidP="00461ED4">
            <w:pPr>
              <w:contextualSpacing/>
              <w:jc w:val="center"/>
              <w:rPr>
                <w:rFonts w:ascii="Times New Roman" w:eastAsia="宋体" w:hAnsi="Times New Roman" w:cs="Times New Roman"/>
                <w:sz w:val="18"/>
                <w:szCs w:val="18"/>
              </w:rPr>
            </w:pPr>
            <w:r w:rsidRPr="004E6916">
              <w:rPr>
                <w:rFonts w:ascii="Times New Roman" w:eastAsia="宋体" w:hAnsi="Times New Roman" w:cs="Times New Roman"/>
                <w:sz w:val="18"/>
                <w:szCs w:val="18"/>
              </w:rPr>
              <w:t>面板类别</w:t>
            </w:r>
          </w:p>
        </w:tc>
        <w:tc>
          <w:tcPr>
            <w:tcW w:w="2358" w:type="pct"/>
            <w:vAlign w:val="center"/>
          </w:tcPr>
          <w:p w14:paraId="1916A3EC" w14:textId="77777777" w:rsidR="00D028D9" w:rsidRPr="004E6916" w:rsidRDefault="00743DF9" w:rsidP="00461ED4">
            <w:pPr>
              <w:contextualSpacing/>
              <w:jc w:val="center"/>
              <w:rPr>
                <w:rFonts w:ascii="Times New Roman" w:eastAsia="宋体" w:hAnsi="Times New Roman" w:cs="Times New Roman"/>
                <w:sz w:val="18"/>
                <w:szCs w:val="18"/>
              </w:rPr>
            </w:pPr>
            <w:r w:rsidRPr="004E6916">
              <w:rPr>
                <w:rFonts w:ascii="Times New Roman" w:eastAsia="宋体" w:hAnsi="Times New Roman" w:cs="Times New Roman"/>
                <w:sz w:val="18"/>
                <w:szCs w:val="18"/>
              </w:rPr>
              <w:t>挠度容许值</w:t>
            </w:r>
          </w:p>
        </w:tc>
      </w:tr>
      <w:tr w:rsidR="00CC0678" w:rsidRPr="004E6916" w14:paraId="4A5C4593" w14:textId="77777777">
        <w:tc>
          <w:tcPr>
            <w:tcW w:w="563" w:type="pct"/>
            <w:vMerge/>
            <w:vAlign w:val="center"/>
          </w:tcPr>
          <w:p w14:paraId="232B5CEE" w14:textId="77777777" w:rsidR="00D028D9" w:rsidRPr="004E6916" w:rsidRDefault="00D028D9" w:rsidP="00461ED4">
            <w:pPr>
              <w:contextualSpacing/>
              <w:jc w:val="center"/>
              <w:rPr>
                <w:rFonts w:ascii="Times New Roman" w:eastAsia="宋体" w:hAnsi="Times New Roman" w:cs="Times New Roman"/>
                <w:sz w:val="18"/>
                <w:szCs w:val="18"/>
              </w:rPr>
            </w:pPr>
          </w:p>
        </w:tc>
        <w:tc>
          <w:tcPr>
            <w:tcW w:w="2079" w:type="pct"/>
            <w:vMerge/>
            <w:vAlign w:val="center"/>
          </w:tcPr>
          <w:p w14:paraId="5198E31D" w14:textId="77777777" w:rsidR="00D028D9" w:rsidRPr="004E6916" w:rsidRDefault="00D028D9" w:rsidP="00461ED4">
            <w:pPr>
              <w:contextualSpacing/>
              <w:jc w:val="center"/>
              <w:rPr>
                <w:rFonts w:ascii="Times New Roman" w:eastAsia="宋体" w:hAnsi="Times New Roman" w:cs="Times New Roman"/>
                <w:sz w:val="18"/>
                <w:szCs w:val="18"/>
              </w:rPr>
            </w:pPr>
          </w:p>
        </w:tc>
        <w:tc>
          <w:tcPr>
            <w:tcW w:w="2358" w:type="pct"/>
            <w:vAlign w:val="center"/>
          </w:tcPr>
          <w:p w14:paraId="714DA267" w14:textId="111AC972" w:rsidR="00D028D9" w:rsidRPr="004E6916" w:rsidRDefault="00FE72F2" w:rsidP="00461ED4">
            <w:pPr>
              <w:contextualSpacing/>
              <w:jc w:val="center"/>
              <w:rPr>
                <w:rFonts w:ascii="Times New Roman" w:eastAsia="宋体" w:hAnsi="Times New Roman" w:cs="Times New Roman"/>
                <w:sz w:val="18"/>
                <w:szCs w:val="18"/>
              </w:rPr>
            </w:pPr>
            <m:oMathPara>
              <m:oMath>
                <m:d>
                  <m:dPr>
                    <m:begChr m:val="["/>
                    <m:endChr m:val="]"/>
                    <m:ctrlPr>
                      <w:rPr>
                        <w:rFonts w:ascii="Cambria Math" w:eastAsia="宋体" w:hAnsi="Cambria Math" w:cs="Times New Roman"/>
                        <w:sz w:val="18"/>
                        <w:szCs w:val="18"/>
                      </w:rPr>
                    </m:ctrlPr>
                  </m:dPr>
                  <m:e>
                    <m:sSub>
                      <m:sSubPr>
                        <m:ctrlPr>
                          <w:rPr>
                            <w:rFonts w:ascii="Cambria Math" w:eastAsia="宋体" w:hAnsi="Cambria Math" w:cs="Times New Roman"/>
                            <w:sz w:val="18"/>
                            <w:szCs w:val="18"/>
                          </w:rPr>
                        </m:ctrlPr>
                      </m:sSubPr>
                      <m:e>
                        <m:r>
                          <w:rPr>
                            <w:rFonts w:ascii="Cambria Math" w:eastAsia="宋体" w:hAnsi="Cambria Math" w:cs="Times New Roman"/>
                            <w:sz w:val="18"/>
                            <w:szCs w:val="18"/>
                          </w:rPr>
                          <m:t>v</m:t>
                        </m:r>
                      </m:e>
                      <m:sub>
                        <m:r>
                          <m:rPr>
                            <m:sty m:val="p"/>
                          </m:rPr>
                          <w:rPr>
                            <w:rFonts w:ascii="Cambria Math" w:eastAsia="宋体" w:hAnsi="Cambria Math" w:cs="Times New Roman"/>
                            <w:sz w:val="18"/>
                            <w:szCs w:val="18"/>
                          </w:rPr>
                          <m:t>S</m:t>
                        </m:r>
                      </m:sub>
                    </m:sSub>
                  </m:e>
                </m:d>
              </m:oMath>
            </m:oMathPara>
          </w:p>
        </w:tc>
      </w:tr>
      <w:tr w:rsidR="00CC0678" w:rsidRPr="004E6916" w14:paraId="5A809C64" w14:textId="77777777">
        <w:tc>
          <w:tcPr>
            <w:tcW w:w="563" w:type="pct"/>
            <w:vAlign w:val="center"/>
          </w:tcPr>
          <w:p w14:paraId="50E5F17E" w14:textId="77777777" w:rsidR="00D028D9" w:rsidRPr="004E6916" w:rsidRDefault="00743DF9" w:rsidP="00461ED4">
            <w:pPr>
              <w:contextualSpacing/>
              <w:jc w:val="center"/>
              <w:rPr>
                <w:rFonts w:ascii="Times New Roman" w:eastAsia="宋体" w:hAnsi="Times New Roman" w:cs="Times New Roman"/>
                <w:sz w:val="18"/>
                <w:szCs w:val="18"/>
              </w:rPr>
            </w:pPr>
            <w:r w:rsidRPr="004E6916">
              <w:rPr>
                <w:rFonts w:ascii="Times New Roman" w:eastAsia="宋体" w:hAnsi="Times New Roman" w:cs="Times New Roman"/>
                <w:sz w:val="18"/>
                <w:szCs w:val="18"/>
              </w:rPr>
              <w:t>1</w:t>
            </w:r>
          </w:p>
        </w:tc>
        <w:tc>
          <w:tcPr>
            <w:tcW w:w="2079" w:type="pct"/>
            <w:vAlign w:val="center"/>
          </w:tcPr>
          <w:p w14:paraId="206E477E" w14:textId="77777777" w:rsidR="00D028D9" w:rsidRPr="004E6916" w:rsidRDefault="00743DF9" w:rsidP="00461ED4">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玻璃面板：</w:t>
            </w:r>
          </w:p>
          <w:p w14:paraId="41B962A6" w14:textId="643319C0" w:rsidR="00D028D9" w:rsidRPr="004E6916" w:rsidRDefault="00743DF9" w:rsidP="00461ED4">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1</w:t>
            </w:r>
            <w:r w:rsidRPr="004E6916">
              <w:rPr>
                <w:rFonts w:ascii="Times New Roman" w:eastAsia="宋体" w:hAnsi="Times New Roman" w:cs="Times New Roman"/>
                <w:sz w:val="18"/>
                <w:szCs w:val="18"/>
              </w:rPr>
              <w:t>）四边支承</w:t>
            </w:r>
          </w:p>
          <w:p w14:paraId="000A44CA" w14:textId="176FB68A" w:rsidR="00D028D9" w:rsidRPr="004E6916" w:rsidRDefault="00743DF9" w:rsidP="00461ED4">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2</w:t>
            </w:r>
            <w:r w:rsidRPr="004E6916">
              <w:rPr>
                <w:rFonts w:ascii="Times New Roman" w:eastAsia="宋体" w:hAnsi="Times New Roman" w:cs="Times New Roman"/>
                <w:sz w:val="18"/>
                <w:szCs w:val="18"/>
              </w:rPr>
              <w:t>）对边支承</w:t>
            </w:r>
          </w:p>
          <w:p w14:paraId="24FD9BA1" w14:textId="33BA932A" w:rsidR="00D028D9" w:rsidRPr="004E6916" w:rsidRDefault="00743DF9" w:rsidP="00461ED4">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3</w:t>
            </w:r>
            <w:r w:rsidRPr="004E6916">
              <w:rPr>
                <w:rFonts w:ascii="Times New Roman" w:eastAsia="宋体" w:hAnsi="Times New Roman" w:cs="Times New Roman"/>
                <w:sz w:val="18"/>
                <w:szCs w:val="18"/>
              </w:rPr>
              <w:t>）点支承</w:t>
            </w:r>
          </w:p>
        </w:tc>
        <w:tc>
          <w:tcPr>
            <w:tcW w:w="2358" w:type="pct"/>
            <w:vAlign w:val="center"/>
          </w:tcPr>
          <w:p w14:paraId="30482357" w14:textId="4C367146" w:rsidR="00D028D9" w:rsidRPr="004E6916" w:rsidRDefault="00FE72F2" w:rsidP="00461ED4">
            <w:pPr>
              <w:contextualSpacing/>
              <w:jc w:val="center"/>
              <w:rPr>
                <w:rFonts w:ascii="Times New Roman" w:eastAsia="宋体" w:hAnsi="Times New Roman" w:cs="Times New Roman"/>
                <w:sz w:val="18"/>
                <w:szCs w:val="18"/>
              </w:rPr>
            </w:pPr>
            <m:oMathPara>
              <m:oMath>
                <m:f>
                  <m:fPr>
                    <m:type m:val="lin"/>
                    <m:ctrlPr>
                      <w:rPr>
                        <w:rFonts w:ascii="Cambria Math" w:eastAsia="宋体" w:hAnsi="Cambria Math" w:cs="Times New Roman"/>
                        <w:sz w:val="18"/>
                        <w:szCs w:val="18"/>
                      </w:rPr>
                    </m:ctrlPr>
                  </m:fPr>
                  <m:num>
                    <m:r>
                      <w:rPr>
                        <w:rFonts w:ascii="Cambria Math" w:eastAsia="宋体" w:hAnsi="Cambria Math" w:cs="Times New Roman"/>
                        <w:sz w:val="18"/>
                        <w:szCs w:val="18"/>
                      </w:rPr>
                      <m:t>l</m:t>
                    </m:r>
                  </m:num>
                  <m:den>
                    <m:r>
                      <w:rPr>
                        <w:rFonts w:ascii="Cambria Math" w:eastAsia="宋体" w:hAnsi="Cambria Math" w:cs="Times New Roman"/>
                        <w:sz w:val="18"/>
                        <w:szCs w:val="18"/>
                      </w:rPr>
                      <m:t>60</m:t>
                    </m:r>
                  </m:den>
                </m:f>
              </m:oMath>
            </m:oMathPara>
          </w:p>
        </w:tc>
      </w:tr>
      <w:tr w:rsidR="00CC0678" w:rsidRPr="004E6916" w14:paraId="618F1B99" w14:textId="77777777">
        <w:tc>
          <w:tcPr>
            <w:tcW w:w="563" w:type="pct"/>
            <w:vAlign w:val="center"/>
          </w:tcPr>
          <w:p w14:paraId="12FC95BA" w14:textId="77777777" w:rsidR="00D028D9" w:rsidRPr="004E6916" w:rsidRDefault="00743DF9" w:rsidP="00461ED4">
            <w:pPr>
              <w:contextualSpacing/>
              <w:jc w:val="center"/>
              <w:rPr>
                <w:rFonts w:ascii="Times New Roman" w:eastAsia="宋体" w:hAnsi="Times New Roman" w:cs="Times New Roman"/>
                <w:sz w:val="18"/>
                <w:szCs w:val="18"/>
              </w:rPr>
            </w:pPr>
            <w:r w:rsidRPr="004E6916">
              <w:rPr>
                <w:rFonts w:ascii="Times New Roman" w:eastAsia="宋体" w:hAnsi="Times New Roman" w:cs="Times New Roman"/>
                <w:sz w:val="18"/>
                <w:szCs w:val="18"/>
              </w:rPr>
              <w:t>2</w:t>
            </w:r>
          </w:p>
        </w:tc>
        <w:tc>
          <w:tcPr>
            <w:tcW w:w="2079" w:type="pct"/>
            <w:vAlign w:val="center"/>
          </w:tcPr>
          <w:p w14:paraId="7F08BB89" w14:textId="77777777" w:rsidR="00D028D9" w:rsidRPr="004E6916" w:rsidRDefault="00743DF9" w:rsidP="00461ED4">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金属板材（含复合板）</w:t>
            </w:r>
          </w:p>
          <w:p w14:paraId="0D0F751A" w14:textId="77777777" w:rsidR="00D028D9" w:rsidRPr="004E6916" w:rsidRDefault="00743DF9" w:rsidP="00461ED4">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1</w:t>
            </w:r>
            <w:r w:rsidRPr="004E6916">
              <w:rPr>
                <w:rFonts w:ascii="Times New Roman" w:eastAsia="宋体" w:hAnsi="Times New Roman" w:cs="Times New Roman"/>
                <w:sz w:val="18"/>
                <w:szCs w:val="18"/>
              </w:rPr>
              <w:t>）面板</w:t>
            </w:r>
          </w:p>
          <w:p w14:paraId="250C2384" w14:textId="77777777" w:rsidR="00D028D9" w:rsidRPr="004E6916" w:rsidRDefault="00743DF9" w:rsidP="00461ED4">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2</w:t>
            </w:r>
            <w:r w:rsidRPr="004E6916">
              <w:rPr>
                <w:rFonts w:ascii="Times New Roman" w:eastAsia="宋体" w:hAnsi="Times New Roman" w:cs="Times New Roman"/>
                <w:sz w:val="18"/>
                <w:szCs w:val="18"/>
              </w:rPr>
              <w:t>）按简支梁设计的单跨中肋</w:t>
            </w:r>
          </w:p>
        </w:tc>
        <w:tc>
          <w:tcPr>
            <w:tcW w:w="2358" w:type="pct"/>
            <w:vAlign w:val="center"/>
          </w:tcPr>
          <w:p w14:paraId="5DBB33DA" w14:textId="77777777" w:rsidR="00D028D9" w:rsidRPr="004E6916" w:rsidRDefault="00D028D9" w:rsidP="00461ED4">
            <w:pPr>
              <w:contextualSpacing/>
              <w:jc w:val="center"/>
              <w:rPr>
                <w:rFonts w:ascii="Times New Roman" w:eastAsia="宋体" w:hAnsi="Times New Roman" w:cs="Times New Roman"/>
                <w:sz w:val="18"/>
                <w:szCs w:val="18"/>
              </w:rPr>
            </w:pPr>
          </w:p>
          <w:p w14:paraId="71C1152C" w14:textId="6BB676F4" w:rsidR="00D028D9" w:rsidRPr="004E6916" w:rsidRDefault="00FE72F2" w:rsidP="00461ED4">
            <w:pPr>
              <w:contextualSpacing/>
              <w:jc w:val="center"/>
              <w:rPr>
                <w:rFonts w:ascii="Times New Roman" w:eastAsia="宋体" w:hAnsi="Times New Roman" w:cs="Times New Roman"/>
                <w:sz w:val="18"/>
                <w:szCs w:val="18"/>
              </w:rPr>
            </w:pPr>
            <m:oMathPara>
              <m:oMath>
                <m:f>
                  <m:fPr>
                    <m:type m:val="lin"/>
                    <m:ctrlPr>
                      <w:rPr>
                        <w:rFonts w:ascii="Cambria Math" w:eastAsia="宋体" w:hAnsi="Cambria Math" w:cs="Times New Roman"/>
                        <w:sz w:val="18"/>
                        <w:szCs w:val="18"/>
                      </w:rPr>
                    </m:ctrlPr>
                  </m:fPr>
                  <m:num>
                    <m:r>
                      <w:rPr>
                        <w:rFonts w:ascii="Cambria Math" w:eastAsia="宋体" w:hAnsi="Cambria Math" w:cs="Times New Roman"/>
                        <w:sz w:val="18"/>
                        <w:szCs w:val="18"/>
                      </w:rPr>
                      <m:t>l</m:t>
                    </m:r>
                  </m:num>
                  <m:den>
                    <m:r>
                      <w:rPr>
                        <w:rFonts w:ascii="Cambria Math" w:eastAsia="宋体" w:hAnsi="Cambria Math" w:cs="Times New Roman"/>
                        <w:sz w:val="18"/>
                        <w:szCs w:val="18"/>
                      </w:rPr>
                      <m:t>60</m:t>
                    </m:r>
                  </m:den>
                </m:f>
              </m:oMath>
            </m:oMathPara>
          </w:p>
          <w:p w14:paraId="1756372B" w14:textId="77777777" w:rsidR="00D028D9" w:rsidRPr="004E6916" w:rsidRDefault="00743DF9" w:rsidP="00461ED4">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铝合金中肋</w:t>
            </w:r>
            <w:r w:rsidRPr="004E6916">
              <w:rPr>
                <w:rFonts w:ascii="Times New Roman" w:eastAsia="宋体" w:hAnsi="Times New Roman" w:cs="Times New Roman"/>
                <w:i/>
                <w:iCs/>
                <w:sz w:val="18"/>
                <w:szCs w:val="18"/>
              </w:rPr>
              <w:t>l</w:t>
            </w:r>
            <w:r w:rsidRPr="004E6916">
              <w:rPr>
                <w:rFonts w:ascii="Times New Roman" w:eastAsia="宋体" w:hAnsi="Times New Roman" w:cs="Times New Roman"/>
                <w:sz w:val="18"/>
                <w:szCs w:val="18"/>
              </w:rPr>
              <w:t>/180</w:t>
            </w:r>
            <w:r w:rsidRPr="004E6916">
              <w:rPr>
                <w:rFonts w:ascii="Times New Roman" w:eastAsia="宋体" w:hAnsi="Times New Roman" w:cs="Times New Roman"/>
                <w:sz w:val="18"/>
                <w:szCs w:val="18"/>
              </w:rPr>
              <w:t>，钢中肋</w:t>
            </w:r>
            <w:r w:rsidRPr="004E6916">
              <w:rPr>
                <w:rFonts w:ascii="Times New Roman" w:eastAsia="宋体" w:hAnsi="Times New Roman" w:cs="Times New Roman"/>
                <w:i/>
                <w:iCs/>
                <w:sz w:val="18"/>
                <w:szCs w:val="18"/>
              </w:rPr>
              <w:t>l</w:t>
            </w:r>
            <w:r w:rsidRPr="004E6916">
              <w:rPr>
                <w:rFonts w:ascii="Times New Roman" w:eastAsia="宋体" w:hAnsi="Times New Roman" w:cs="Times New Roman"/>
                <w:sz w:val="18"/>
                <w:szCs w:val="18"/>
              </w:rPr>
              <w:t>/250</w:t>
            </w:r>
          </w:p>
        </w:tc>
      </w:tr>
      <w:tr w:rsidR="00CC0678" w:rsidRPr="004E6916" w14:paraId="06111027" w14:textId="77777777">
        <w:tc>
          <w:tcPr>
            <w:tcW w:w="563" w:type="pct"/>
            <w:vAlign w:val="center"/>
          </w:tcPr>
          <w:p w14:paraId="4A22B883" w14:textId="77777777" w:rsidR="00D028D9" w:rsidRPr="004E6916" w:rsidRDefault="00743DF9" w:rsidP="00461ED4">
            <w:pPr>
              <w:contextualSpacing/>
              <w:jc w:val="center"/>
              <w:rPr>
                <w:rFonts w:ascii="Times New Roman" w:eastAsia="宋体" w:hAnsi="Times New Roman" w:cs="Times New Roman"/>
                <w:sz w:val="18"/>
                <w:szCs w:val="18"/>
              </w:rPr>
            </w:pPr>
            <w:r w:rsidRPr="004E6916">
              <w:rPr>
                <w:rFonts w:ascii="Times New Roman" w:eastAsia="宋体" w:hAnsi="Times New Roman" w:cs="Times New Roman"/>
                <w:sz w:val="18"/>
                <w:szCs w:val="18"/>
              </w:rPr>
              <w:t>3</w:t>
            </w:r>
          </w:p>
        </w:tc>
        <w:tc>
          <w:tcPr>
            <w:tcW w:w="2079" w:type="pct"/>
            <w:vAlign w:val="center"/>
          </w:tcPr>
          <w:p w14:paraId="310D6410" w14:textId="77777777" w:rsidR="00D028D9" w:rsidRPr="004E6916" w:rsidRDefault="00743DF9" w:rsidP="00461ED4">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石材蜂窝板</w:t>
            </w:r>
          </w:p>
          <w:p w14:paraId="69C497EC" w14:textId="77777777" w:rsidR="00D028D9" w:rsidRPr="004E6916" w:rsidRDefault="00743DF9" w:rsidP="00461ED4">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1</w:t>
            </w:r>
            <w:r w:rsidRPr="004E6916">
              <w:rPr>
                <w:rFonts w:ascii="Times New Roman" w:eastAsia="宋体" w:hAnsi="Times New Roman" w:cs="Times New Roman"/>
                <w:sz w:val="18"/>
                <w:szCs w:val="18"/>
              </w:rPr>
              <w:t>）背部衬板为铝蜂窝板、钢蜂窝板</w:t>
            </w:r>
          </w:p>
          <w:p w14:paraId="360517F8" w14:textId="77777777" w:rsidR="00D028D9" w:rsidRPr="004E6916" w:rsidRDefault="00743DF9" w:rsidP="00461ED4">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2</w:t>
            </w:r>
            <w:r w:rsidRPr="004E6916">
              <w:rPr>
                <w:rFonts w:ascii="Times New Roman" w:eastAsia="宋体" w:hAnsi="Times New Roman" w:cs="Times New Roman"/>
                <w:sz w:val="18"/>
                <w:szCs w:val="18"/>
              </w:rPr>
              <w:t>）背部衬板为玻纤蜂窝板</w:t>
            </w:r>
          </w:p>
        </w:tc>
        <w:tc>
          <w:tcPr>
            <w:tcW w:w="2358" w:type="pct"/>
            <w:vAlign w:val="center"/>
          </w:tcPr>
          <w:p w14:paraId="7C7559C2" w14:textId="77777777" w:rsidR="00D028D9" w:rsidRPr="004E6916" w:rsidRDefault="00D028D9" w:rsidP="00461ED4">
            <w:pPr>
              <w:contextualSpacing/>
              <w:jc w:val="center"/>
              <w:rPr>
                <w:rFonts w:ascii="Times New Roman" w:eastAsia="宋体" w:hAnsi="Times New Roman" w:cs="Times New Roman"/>
                <w:sz w:val="18"/>
                <w:szCs w:val="18"/>
              </w:rPr>
            </w:pPr>
          </w:p>
          <w:p w14:paraId="3D01716C" w14:textId="70341493" w:rsidR="00D028D9" w:rsidRPr="004E6916" w:rsidRDefault="00FE72F2" w:rsidP="00461ED4">
            <w:pPr>
              <w:contextualSpacing/>
              <w:jc w:val="center"/>
              <w:rPr>
                <w:rFonts w:ascii="Times New Roman" w:eastAsia="宋体" w:hAnsi="Times New Roman" w:cs="Times New Roman"/>
                <w:sz w:val="18"/>
                <w:szCs w:val="18"/>
              </w:rPr>
            </w:pPr>
            <m:oMathPara>
              <m:oMath>
                <m:f>
                  <m:fPr>
                    <m:type m:val="lin"/>
                    <m:ctrlPr>
                      <w:rPr>
                        <w:rFonts w:ascii="Cambria Math" w:eastAsia="宋体" w:hAnsi="Cambria Math" w:cs="Times New Roman"/>
                        <w:sz w:val="18"/>
                        <w:szCs w:val="18"/>
                      </w:rPr>
                    </m:ctrlPr>
                  </m:fPr>
                  <m:num>
                    <m:r>
                      <w:rPr>
                        <w:rFonts w:ascii="Cambria Math" w:eastAsia="宋体" w:hAnsi="Cambria Math" w:cs="Times New Roman"/>
                        <w:sz w:val="18"/>
                        <w:szCs w:val="18"/>
                      </w:rPr>
                      <m:t>l</m:t>
                    </m:r>
                  </m:num>
                  <m:den>
                    <m:r>
                      <w:rPr>
                        <w:rFonts w:ascii="Cambria Math" w:eastAsia="宋体" w:hAnsi="Cambria Math" w:cs="Times New Roman"/>
                        <w:sz w:val="18"/>
                        <w:szCs w:val="18"/>
                      </w:rPr>
                      <m:t>120</m:t>
                    </m:r>
                  </m:den>
                </m:f>
              </m:oMath>
            </m:oMathPara>
          </w:p>
          <w:p w14:paraId="7B68FF24" w14:textId="2090E370" w:rsidR="00D028D9" w:rsidRPr="004E6916" w:rsidRDefault="00FE72F2" w:rsidP="00461ED4">
            <w:pPr>
              <w:contextualSpacing/>
              <w:jc w:val="center"/>
              <w:rPr>
                <w:rFonts w:ascii="Times New Roman" w:eastAsia="宋体" w:hAnsi="Times New Roman" w:cs="Times New Roman"/>
                <w:sz w:val="18"/>
                <w:szCs w:val="18"/>
              </w:rPr>
            </w:pPr>
            <m:oMathPara>
              <m:oMath>
                <m:f>
                  <m:fPr>
                    <m:type m:val="lin"/>
                    <m:ctrlPr>
                      <w:rPr>
                        <w:rFonts w:ascii="Cambria Math" w:eastAsia="宋体" w:hAnsi="Cambria Math" w:cs="Times New Roman"/>
                        <w:sz w:val="18"/>
                        <w:szCs w:val="18"/>
                      </w:rPr>
                    </m:ctrlPr>
                  </m:fPr>
                  <m:num>
                    <m:r>
                      <w:rPr>
                        <w:rFonts w:ascii="Cambria Math" w:eastAsia="宋体" w:hAnsi="Cambria Math" w:cs="Times New Roman"/>
                        <w:sz w:val="18"/>
                        <w:szCs w:val="18"/>
                      </w:rPr>
                      <m:t>l</m:t>
                    </m:r>
                  </m:num>
                  <m:den>
                    <m:r>
                      <w:rPr>
                        <w:rFonts w:ascii="Cambria Math" w:eastAsia="宋体" w:hAnsi="Cambria Math" w:cs="Times New Roman"/>
                        <w:sz w:val="18"/>
                        <w:szCs w:val="18"/>
                      </w:rPr>
                      <m:t>180</m:t>
                    </m:r>
                  </m:den>
                </m:f>
              </m:oMath>
            </m:oMathPara>
          </w:p>
        </w:tc>
      </w:tr>
      <w:tr w:rsidR="00CC0678" w:rsidRPr="004E6916" w14:paraId="13895F4D" w14:textId="77777777">
        <w:tc>
          <w:tcPr>
            <w:tcW w:w="563" w:type="pct"/>
            <w:vAlign w:val="center"/>
          </w:tcPr>
          <w:p w14:paraId="57A5563F" w14:textId="77777777" w:rsidR="00D028D9" w:rsidRPr="004E6916" w:rsidRDefault="00743DF9" w:rsidP="00461ED4">
            <w:pPr>
              <w:contextualSpacing/>
              <w:jc w:val="center"/>
              <w:rPr>
                <w:rFonts w:ascii="Times New Roman" w:eastAsia="宋体" w:hAnsi="Times New Roman" w:cs="Times New Roman"/>
                <w:sz w:val="18"/>
                <w:szCs w:val="18"/>
              </w:rPr>
            </w:pPr>
            <w:r w:rsidRPr="004E6916">
              <w:rPr>
                <w:rFonts w:ascii="Times New Roman" w:eastAsia="宋体" w:hAnsi="Times New Roman" w:cs="Times New Roman"/>
                <w:sz w:val="18"/>
                <w:szCs w:val="18"/>
              </w:rPr>
              <w:t>4</w:t>
            </w:r>
          </w:p>
        </w:tc>
        <w:tc>
          <w:tcPr>
            <w:tcW w:w="2079" w:type="pct"/>
            <w:vAlign w:val="center"/>
          </w:tcPr>
          <w:p w14:paraId="7CEAA3EC" w14:textId="77777777" w:rsidR="00D028D9" w:rsidRPr="004E6916" w:rsidRDefault="00743DF9" w:rsidP="00461ED4">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四点支承的木纤维板</w:t>
            </w:r>
          </w:p>
        </w:tc>
        <w:tc>
          <w:tcPr>
            <w:tcW w:w="2358" w:type="pct"/>
            <w:vAlign w:val="center"/>
          </w:tcPr>
          <w:p w14:paraId="509F8A4C" w14:textId="5602A964" w:rsidR="00D028D9" w:rsidRPr="004E6916" w:rsidRDefault="00FE72F2" w:rsidP="00461ED4">
            <w:pPr>
              <w:contextualSpacing/>
              <w:jc w:val="center"/>
              <w:rPr>
                <w:rFonts w:ascii="Times New Roman" w:eastAsia="宋体" w:hAnsi="Times New Roman" w:cs="Times New Roman"/>
                <w:sz w:val="18"/>
                <w:szCs w:val="18"/>
              </w:rPr>
            </w:pPr>
            <m:oMathPara>
              <m:oMath>
                <m:f>
                  <m:fPr>
                    <m:type m:val="lin"/>
                    <m:ctrlPr>
                      <w:rPr>
                        <w:rFonts w:ascii="Cambria Math" w:eastAsia="宋体" w:hAnsi="Cambria Math" w:cs="Times New Roman"/>
                        <w:sz w:val="18"/>
                        <w:szCs w:val="18"/>
                      </w:rPr>
                    </m:ctrlPr>
                  </m:fPr>
                  <m:num>
                    <m:r>
                      <w:rPr>
                        <w:rFonts w:ascii="Cambria Math" w:eastAsia="宋体" w:hAnsi="Cambria Math" w:cs="Times New Roman"/>
                        <w:sz w:val="18"/>
                        <w:szCs w:val="18"/>
                      </w:rPr>
                      <m:t>l</m:t>
                    </m:r>
                  </m:num>
                  <m:den>
                    <m:r>
                      <w:rPr>
                        <w:rFonts w:ascii="Cambria Math" w:eastAsia="宋体" w:hAnsi="Cambria Math" w:cs="Times New Roman"/>
                        <w:sz w:val="18"/>
                        <w:szCs w:val="18"/>
                      </w:rPr>
                      <m:t>60</m:t>
                    </m:r>
                  </m:den>
                </m:f>
              </m:oMath>
            </m:oMathPara>
          </w:p>
        </w:tc>
      </w:tr>
      <w:tr w:rsidR="00CC0678" w:rsidRPr="004E6916" w14:paraId="0B3A084E" w14:textId="77777777">
        <w:tc>
          <w:tcPr>
            <w:tcW w:w="563" w:type="pct"/>
            <w:vAlign w:val="center"/>
          </w:tcPr>
          <w:p w14:paraId="1819D0B6" w14:textId="77777777" w:rsidR="00D028D9" w:rsidRPr="004E6916" w:rsidRDefault="00743DF9" w:rsidP="00461ED4">
            <w:pPr>
              <w:contextualSpacing/>
              <w:jc w:val="center"/>
              <w:rPr>
                <w:rFonts w:ascii="Times New Roman" w:eastAsia="宋体" w:hAnsi="Times New Roman" w:cs="Times New Roman"/>
                <w:sz w:val="18"/>
                <w:szCs w:val="18"/>
              </w:rPr>
            </w:pPr>
            <w:r w:rsidRPr="004E6916">
              <w:rPr>
                <w:rFonts w:ascii="Times New Roman" w:eastAsia="宋体" w:hAnsi="Times New Roman" w:cs="Times New Roman"/>
                <w:sz w:val="18"/>
                <w:szCs w:val="18"/>
              </w:rPr>
              <w:t>5</w:t>
            </w:r>
          </w:p>
        </w:tc>
        <w:tc>
          <w:tcPr>
            <w:tcW w:w="2079" w:type="pct"/>
            <w:vAlign w:val="center"/>
          </w:tcPr>
          <w:p w14:paraId="31689163" w14:textId="77777777" w:rsidR="00D028D9" w:rsidRPr="004E6916" w:rsidRDefault="00743DF9" w:rsidP="00461ED4">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纤维水泥板</w:t>
            </w:r>
          </w:p>
          <w:p w14:paraId="139E5072" w14:textId="21B21A79" w:rsidR="00D028D9" w:rsidRPr="004E6916" w:rsidRDefault="00743DF9" w:rsidP="00461ED4">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1</w:t>
            </w:r>
            <w:r w:rsidRPr="004E6916">
              <w:rPr>
                <w:rFonts w:ascii="Times New Roman" w:eastAsia="宋体" w:hAnsi="Times New Roman" w:cs="Times New Roman"/>
                <w:sz w:val="18"/>
                <w:szCs w:val="18"/>
              </w:rPr>
              <w:t>）四点支承</w:t>
            </w:r>
          </w:p>
          <w:p w14:paraId="3B80D1D9" w14:textId="48AE5D03" w:rsidR="00D028D9" w:rsidRPr="004E6916" w:rsidRDefault="00743DF9" w:rsidP="00461ED4">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2</w:t>
            </w:r>
            <w:r w:rsidRPr="004E6916">
              <w:rPr>
                <w:rFonts w:ascii="Times New Roman" w:eastAsia="宋体" w:hAnsi="Times New Roman" w:cs="Times New Roman"/>
                <w:sz w:val="18"/>
                <w:szCs w:val="18"/>
              </w:rPr>
              <w:t>）对边支承</w:t>
            </w:r>
          </w:p>
        </w:tc>
        <w:tc>
          <w:tcPr>
            <w:tcW w:w="2358" w:type="pct"/>
            <w:vAlign w:val="center"/>
          </w:tcPr>
          <w:p w14:paraId="57FF40A8" w14:textId="77777777" w:rsidR="00D028D9" w:rsidRPr="004E6916" w:rsidRDefault="00D028D9" w:rsidP="00461ED4">
            <w:pPr>
              <w:contextualSpacing/>
              <w:jc w:val="center"/>
              <w:rPr>
                <w:rFonts w:ascii="Times New Roman" w:eastAsia="宋体" w:hAnsi="Times New Roman" w:cs="Times New Roman"/>
                <w:sz w:val="18"/>
                <w:szCs w:val="18"/>
              </w:rPr>
            </w:pPr>
          </w:p>
          <w:p w14:paraId="76604A2A" w14:textId="394EF507" w:rsidR="00D028D9" w:rsidRPr="004E6916" w:rsidRDefault="00FE72F2" w:rsidP="00461ED4">
            <w:pPr>
              <w:contextualSpacing/>
              <w:jc w:val="center"/>
              <w:rPr>
                <w:rFonts w:ascii="Times New Roman" w:eastAsia="宋体" w:hAnsi="Times New Roman" w:cs="Times New Roman"/>
                <w:sz w:val="18"/>
                <w:szCs w:val="18"/>
              </w:rPr>
            </w:pPr>
            <m:oMathPara>
              <m:oMath>
                <m:f>
                  <m:fPr>
                    <m:type m:val="lin"/>
                    <m:ctrlPr>
                      <w:rPr>
                        <w:rFonts w:ascii="Cambria Math" w:eastAsia="宋体" w:hAnsi="Cambria Math" w:cs="Times New Roman"/>
                        <w:sz w:val="18"/>
                        <w:szCs w:val="18"/>
                      </w:rPr>
                    </m:ctrlPr>
                  </m:fPr>
                  <m:num>
                    <m:r>
                      <w:rPr>
                        <w:rFonts w:ascii="Cambria Math" w:eastAsia="宋体" w:hAnsi="Cambria Math" w:cs="Times New Roman"/>
                        <w:sz w:val="18"/>
                        <w:szCs w:val="18"/>
                      </w:rPr>
                      <m:t>l</m:t>
                    </m:r>
                  </m:num>
                  <m:den>
                    <m:r>
                      <w:rPr>
                        <w:rFonts w:ascii="Cambria Math" w:eastAsia="宋体" w:hAnsi="Cambria Math" w:cs="Times New Roman"/>
                        <w:sz w:val="18"/>
                        <w:szCs w:val="18"/>
                      </w:rPr>
                      <m:t>250</m:t>
                    </m:r>
                  </m:den>
                </m:f>
              </m:oMath>
            </m:oMathPara>
          </w:p>
          <w:p w14:paraId="670A24FE" w14:textId="7F782317" w:rsidR="00D028D9" w:rsidRPr="004E6916" w:rsidRDefault="00FE72F2" w:rsidP="00461ED4">
            <w:pPr>
              <w:contextualSpacing/>
              <w:jc w:val="center"/>
              <w:rPr>
                <w:rFonts w:ascii="Times New Roman" w:eastAsia="宋体" w:hAnsi="Times New Roman" w:cs="Times New Roman"/>
                <w:sz w:val="18"/>
                <w:szCs w:val="18"/>
              </w:rPr>
            </w:pPr>
            <m:oMathPara>
              <m:oMath>
                <m:f>
                  <m:fPr>
                    <m:type m:val="lin"/>
                    <m:ctrlPr>
                      <w:rPr>
                        <w:rFonts w:ascii="Cambria Math" w:eastAsia="宋体" w:hAnsi="Cambria Math" w:cs="Times New Roman"/>
                        <w:sz w:val="18"/>
                        <w:szCs w:val="18"/>
                      </w:rPr>
                    </m:ctrlPr>
                  </m:fPr>
                  <m:num>
                    <m:r>
                      <w:rPr>
                        <w:rFonts w:ascii="Cambria Math" w:eastAsia="宋体" w:hAnsi="Cambria Math" w:cs="Times New Roman"/>
                        <w:sz w:val="18"/>
                        <w:szCs w:val="18"/>
                      </w:rPr>
                      <m:t>l</m:t>
                    </m:r>
                  </m:num>
                  <m:den>
                    <m:r>
                      <w:rPr>
                        <w:rFonts w:ascii="Cambria Math" w:eastAsia="宋体" w:hAnsi="Cambria Math" w:cs="Times New Roman"/>
                        <w:sz w:val="18"/>
                        <w:szCs w:val="18"/>
                      </w:rPr>
                      <m:t>250</m:t>
                    </m:r>
                  </m:den>
                </m:f>
              </m:oMath>
            </m:oMathPara>
          </w:p>
        </w:tc>
      </w:tr>
    </w:tbl>
    <w:p w14:paraId="3503BBC6" w14:textId="561B818F" w:rsidR="00D028D9" w:rsidRPr="004E6916" w:rsidRDefault="00743DF9" w:rsidP="00C55A61">
      <w:pPr>
        <w:spacing w:line="360" w:lineRule="auto"/>
        <w:ind w:left="540" w:hangingChars="300" w:hanging="540"/>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注：</w:t>
      </w:r>
      <w:r w:rsidRPr="004E6916">
        <w:rPr>
          <w:rFonts w:ascii="Times New Roman" w:eastAsia="宋体" w:hAnsi="Times New Roman" w:cs="Times New Roman"/>
          <w:sz w:val="18"/>
          <w:szCs w:val="18"/>
        </w:rPr>
        <w:t>1</w:t>
      </w:r>
      <w:r w:rsidR="00DB3206" w:rsidRPr="004E6916">
        <w:rPr>
          <w:rFonts w:ascii="Times New Roman" w:eastAsia="宋体" w:hAnsi="Times New Roman" w:cs="Times New Roman"/>
          <w:sz w:val="18"/>
          <w:szCs w:val="18"/>
        </w:rPr>
        <w:t>）</w:t>
      </w:r>
      <w:r w:rsidRPr="004E6916">
        <w:rPr>
          <w:rFonts w:ascii="Times New Roman" w:eastAsia="宋体" w:hAnsi="Times New Roman" w:cs="Times New Roman"/>
          <w:sz w:val="18"/>
          <w:szCs w:val="18"/>
        </w:rPr>
        <w:t>对于四边支承的面板，</w:t>
      </w:r>
      <w:r w:rsidRPr="004E6916">
        <w:rPr>
          <w:rFonts w:ascii="Times New Roman" w:eastAsia="宋体" w:hAnsi="Times New Roman" w:cs="Times New Roman"/>
          <w:i/>
          <w:sz w:val="18"/>
          <w:szCs w:val="18"/>
        </w:rPr>
        <w:t>l</w:t>
      </w:r>
      <w:r w:rsidRPr="004E6916">
        <w:rPr>
          <w:rFonts w:ascii="Times New Roman" w:eastAsia="宋体" w:hAnsi="Times New Roman" w:cs="Times New Roman"/>
          <w:sz w:val="18"/>
          <w:szCs w:val="18"/>
        </w:rPr>
        <w:t>为短边边长；对于对边支承的面板，</w:t>
      </w:r>
      <w:r w:rsidRPr="004E6916">
        <w:rPr>
          <w:rFonts w:ascii="Times New Roman" w:eastAsia="宋体" w:hAnsi="Times New Roman" w:cs="Times New Roman"/>
          <w:i/>
          <w:sz w:val="18"/>
          <w:szCs w:val="18"/>
        </w:rPr>
        <w:t>l</w:t>
      </w:r>
      <w:r w:rsidRPr="004E6916">
        <w:rPr>
          <w:rFonts w:ascii="Times New Roman" w:eastAsia="宋体" w:hAnsi="Times New Roman" w:cs="Times New Roman"/>
          <w:sz w:val="18"/>
          <w:szCs w:val="18"/>
        </w:rPr>
        <w:t>为单向板的跨度；对于四点支承面板，</w:t>
      </w:r>
      <w:r w:rsidRPr="004E6916">
        <w:rPr>
          <w:rFonts w:ascii="Times New Roman" w:eastAsia="宋体" w:hAnsi="Times New Roman" w:cs="Times New Roman"/>
          <w:i/>
          <w:sz w:val="18"/>
          <w:szCs w:val="18"/>
        </w:rPr>
        <w:t>l</w:t>
      </w:r>
      <w:r w:rsidRPr="004E6916">
        <w:rPr>
          <w:rFonts w:ascii="Times New Roman" w:eastAsia="宋体" w:hAnsi="Times New Roman" w:cs="Times New Roman"/>
          <w:sz w:val="18"/>
          <w:szCs w:val="18"/>
        </w:rPr>
        <w:t>为支承点间长边边长。</w:t>
      </w:r>
      <w:r w:rsidRPr="004E6916">
        <w:rPr>
          <w:rFonts w:ascii="Times New Roman" w:eastAsia="宋体" w:hAnsi="Times New Roman" w:cs="Times New Roman"/>
          <w:sz w:val="18"/>
          <w:szCs w:val="18"/>
        </w:rPr>
        <w:t>2</w:t>
      </w:r>
      <w:r w:rsidR="00DB3206" w:rsidRPr="004E6916">
        <w:rPr>
          <w:rFonts w:ascii="Times New Roman" w:eastAsia="宋体" w:hAnsi="Times New Roman" w:cs="Times New Roman"/>
          <w:sz w:val="18"/>
          <w:szCs w:val="18"/>
        </w:rPr>
        <w:t>）</w:t>
      </w:r>
      <w:r w:rsidRPr="004E6916">
        <w:rPr>
          <w:rFonts w:ascii="Times New Roman" w:eastAsia="宋体" w:hAnsi="Times New Roman" w:cs="Times New Roman"/>
          <w:sz w:val="18"/>
          <w:szCs w:val="18"/>
        </w:rPr>
        <w:t xml:space="preserve"> </w:t>
      </w:r>
      <m:oMath>
        <m:d>
          <m:dPr>
            <m:begChr m:val="["/>
            <m:endChr m:val="]"/>
            <m:ctrlPr>
              <w:rPr>
                <w:rFonts w:ascii="Cambria Math" w:eastAsia="宋体" w:hAnsi="Cambria Math" w:cs="Times New Roman"/>
                <w:sz w:val="18"/>
                <w:szCs w:val="18"/>
              </w:rPr>
            </m:ctrlPr>
          </m:dPr>
          <m:e>
            <m:sSub>
              <m:sSubPr>
                <m:ctrlPr>
                  <w:rPr>
                    <w:rFonts w:ascii="Cambria Math" w:eastAsia="宋体" w:hAnsi="Cambria Math" w:cs="Times New Roman"/>
                    <w:sz w:val="18"/>
                    <w:szCs w:val="18"/>
                  </w:rPr>
                </m:ctrlPr>
              </m:sSubPr>
              <m:e>
                <m:r>
                  <w:rPr>
                    <w:rFonts w:ascii="Cambria Math" w:eastAsia="宋体" w:hAnsi="Cambria Math" w:cs="Times New Roman"/>
                    <w:sz w:val="18"/>
                    <w:szCs w:val="18"/>
                  </w:rPr>
                  <m:t>v</m:t>
                </m:r>
              </m:e>
              <m:sub>
                <m:r>
                  <m:rPr>
                    <m:sty m:val="p"/>
                  </m:rPr>
                  <w:rPr>
                    <w:rFonts w:ascii="Cambria Math" w:eastAsia="宋体" w:hAnsi="Cambria Math" w:cs="Times New Roman"/>
                    <w:sz w:val="18"/>
                    <w:szCs w:val="18"/>
                  </w:rPr>
                  <m:t>S</m:t>
                </m:r>
              </m:sub>
            </m:sSub>
          </m:e>
        </m:d>
      </m:oMath>
      <w:r w:rsidRPr="004E6916">
        <w:rPr>
          <w:rFonts w:ascii="Times New Roman" w:eastAsia="宋体" w:hAnsi="Times New Roman" w:cs="Times New Roman"/>
          <w:sz w:val="18"/>
          <w:szCs w:val="18"/>
        </w:rPr>
        <w:t>为荷载标准组合产生的挠度的容许值。</w:t>
      </w:r>
    </w:p>
    <w:p w14:paraId="6B4775BE" w14:textId="77777777" w:rsidR="00D028D9" w:rsidRPr="004E6916" w:rsidRDefault="00D028D9" w:rsidP="00C55A61">
      <w:pPr>
        <w:spacing w:line="360" w:lineRule="auto"/>
        <w:contextualSpacing/>
        <w:rPr>
          <w:rFonts w:ascii="Times New Roman" w:eastAsia="宋体" w:hAnsi="Times New Roman" w:cs="Times New Roman"/>
          <w:szCs w:val="21"/>
        </w:rPr>
      </w:pPr>
    </w:p>
    <w:p w14:paraId="2F7CD98F" w14:textId="6B592925" w:rsidR="00D028D9" w:rsidRPr="004E6916" w:rsidRDefault="003E4618" w:rsidP="00C55A61">
      <w:pPr>
        <w:widowControl/>
        <w:spacing w:line="360" w:lineRule="auto"/>
        <w:jc w:val="left"/>
        <w:rPr>
          <w:rFonts w:ascii="Times New Roman" w:eastAsia="宋体" w:hAnsi="Times New Roman" w:cs="Times New Roman"/>
          <w:kern w:val="0"/>
          <w:szCs w:val="21"/>
          <w:lang w:bidi="ar"/>
        </w:rPr>
      </w:pPr>
      <w:bookmarkStart w:id="395" w:name="_Toc58621681"/>
      <w:bookmarkStart w:id="396" w:name="_Toc21443747"/>
      <w:bookmarkStart w:id="397" w:name="_Toc23244949"/>
      <w:r>
        <w:rPr>
          <w:rFonts w:ascii="Times New Roman" w:eastAsia="宋体" w:hAnsi="Times New Roman" w:cs="Times New Roman"/>
          <w:kern w:val="0"/>
          <w:szCs w:val="21"/>
          <w:lang w:bidi="ar"/>
        </w:rPr>
        <w:t>A</w:t>
      </w:r>
      <w:r w:rsidR="00743DF9" w:rsidRPr="004E6916">
        <w:rPr>
          <w:rFonts w:ascii="Times New Roman" w:eastAsia="宋体" w:hAnsi="Times New Roman" w:cs="Times New Roman"/>
          <w:kern w:val="0"/>
          <w:szCs w:val="21"/>
          <w:lang w:bidi="ar"/>
        </w:rPr>
        <w:t xml:space="preserve">.0.2 </w:t>
      </w:r>
      <w:r w:rsidR="00743DF9" w:rsidRPr="004E6916">
        <w:rPr>
          <w:rFonts w:ascii="Times New Roman" w:eastAsia="宋体" w:hAnsi="Times New Roman" w:cs="Times New Roman"/>
          <w:kern w:val="0"/>
          <w:szCs w:val="21"/>
          <w:lang w:bidi="ar"/>
        </w:rPr>
        <w:t>建筑幕墙支承结构或构件的挠度不宜超过表</w:t>
      </w:r>
      <w:r>
        <w:rPr>
          <w:rFonts w:ascii="Times New Roman" w:eastAsia="宋体" w:hAnsi="Times New Roman" w:cs="Times New Roman"/>
          <w:kern w:val="0"/>
          <w:szCs w:val="21"/>
          <w:lang w:bidi="ar"/>
        </w:rPr>
        <w:t>A</w:t>
      </w:r>
      <w:r w:rsidR="00743DF9" w:rsidRPr="004E6916">
        <w:rPr>
          <w:rFonts w:ascii="Times New Roman" w:eastAsia="宋体" w:hAnsi="Times New Roman" w:cs="Times New Roman"/>
          <w:kern w:val="0"/>
          <w:szCs w:val="21"/>
          <w:lang w:bidi="ar"/>
        </w:rPr>
        <w:t>.0.2</w:t>
      </w:r>
      <w:r w:rsidR="00743DF9" w:rsidRPr="004E6916">
        <w:rPr>
          <w:rFonts w:ascii="Times New Roman" w:eastAsia="宋体" w:hAnsi="Times New Roman" w:cs="Times New Roman"/>
          <w:kern w:val="0"/>
          <w:szCs w:val="21"/>
          <w:lang w:bidi="ar"/>
        </w:rPr>
        <w:t>所列的容许值。</w:t>
      </w:r>
      <w:bookmarkEnd w:id="395"/>
      <w:bookmarkEnd w:id="396"/>
      <w:bookmarkEnd w:id="397"/>
    </w:p>
    <w:p w14:paraId="63B30D34" w14:textId="59AD7456" w:rsidR="00D028D9" w:rsidRPr="004E6916" w:rsidRDefault="00743DF9" w:rsidP="00C55A61">
      <w:pPr>
        <w:spacing w:line="360" w:lineRule="auto"/>
        <w:contextualSpacing/>
        <w:jc w:val="center"/>
        <w:rPr>
          <w:rFonts w:ascii="Times New Roman" w:eastAsia="宋体" w:hAnsi="Times New Roman" w:cs="Times New Roman"/>
          <w:szCs w:val="21"/>
        </w:rPr>
      </w:pPr>
      <w:r w:rsidRPr="004E6916">
        <w:rPr>
          <w:rFonts w:ascii="Times New Roman" w:eastAsia="宋体" w:hAnsi="Times New Roman" w:cs="Times New Roman"/>
          <w:szCs w:val="21"/>
        </w:rPr>
        <w:t>表</w:t>
      </w:r>
      <w:r w:rsidR="003E4618">
        <w:rPr>
          <w:rFonts w:ascii="Times New Roman" w:eastAsia="宋体" w:hAnsi="Times New Roman" w:cs="Times New Roman"/>
          <w:szCs w:val="21"/>
        </w:rPr>
        <w:t>A</w:t>
      </w:r>
      <w:r w:rsidRPr="004E6916">
        <w:rPr>
          <w:rFonts w:ascii="Times New Roman" w:eastAsia="宋体" w:hAnsi="Times New Roman" w:cs="Times New Roman"/>
          <w:szCs w:val="21"/>
        </w:rPr>
        <w:t xml:space="preserve">.0.2 </w:t>
      </w:r>
      <w:r w:rsidRPr="004E6916">
        <w:rPr>
          <w:rFonts w:ascii="Times New Roman" w:eastAsia="宋体" w:hAnsi="Times New Roman" w:cs="Times New Roman"/>
          <w:szCs w:val="21"/>
        </w:rPr>
        <w:t>支承结构或构件的挠度容许值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3191"/>
        <w:gridCol w:w="4072"/>
      </w:tblGrid>
      <w:tr w:rsidR="00CC0678" w:rsidRPr="004E6916" w14:paraId="21B518DD" w14:textId="77777777">
        <w:tc>
          <w:tcPr>
            <w:tcW w:w="623" w:type="pct"/>
            <w:vMerge w:val="restart"/>
            <w:vAlign w:val="center"/>
          </w:tcPr>
          <w:p w14:paraId="670E5DF4" w14:textId="77777777" w:rsidR="00D028D9" w:rsidRPr="004E6916" w:rsidRDefault="00743DF9" w:rsidP="00461ED4">
            <w:pPr>
              <w:contextualSpacing/>
              <w:jc w:val="center"/>
              <w:rPr>
                <w:rFonts w:ascii="Times New Roman" w:eastAsia="宋体" w:hAnsi="Times New Roman" w:cs="Times New Roman"/>
                <w:sz w:val="18"/>
                <w:szCs w:val="18"/>
              </w:rPr>
            </w:pPr>
            <w:r w:rsidRPr="004E6916">
              <w:rPr>
                <w:rFonts w:ascii="Times New Roman" w:eastAsia="宋体" w:hAnsi="Times New Roman" w:cs="Times New Roman"/>
                <w:sz w:val="18"/>
                <w:szCs w:val="18"/>
              </w:rPr>
              <w:t>项次</w:t>
            </w:r>
          </w:p>
        </w:tc>
        <w:tc>
          <w:tcPr>
            <w:tcW w:w="1923" w:type="pct"/>
            <w:vMerge w:val="restart"/>
            <w:vAlign w:val="center"/>
          </w:tcPr>
          <w:p w14:paraId="2D374038" w14:textId="77777777" w:rsidR="00D028D9" w:rsidRPr="004E6916" w:rsidRDefault="00743DF9" w:rsidP="00461ED4">
            <w:pPr>
              <w:contextualSpacing/>
              <w:jc w:val="center"/>
              <w:rPr>
                <w:rFonts w:ascii="Times New Roman" w:eastAsia="宋体" w:hAnsi="Times New Roman" w:cs="Times New Roman"/>
                <w:sz w:val="18"/>
                <w:szCs w:val="18"/>
              </w:rPr>
            </w:pPr>
            <w:r w:rsidRPr="004E6916">
              <w:rPr>
                <w:rFonts w:ascii="Times New Roman" w:eastAsia="宋体" w:hAnsi="Times New Roman" w:cs="Times New Roman"/>
                <w:sz w:val="18"/>
                <w:szCs w:val="18"/>
              </w:rPr>
              <w:t>构件类别</w:t>
            </w:r>
          </w:p>
        </w:tc>
        <w:tc>
          <w:tcPr>
            <w:tcW w:w="2454" w:type="pct"/>
            <w:vAlign w:val="center"/>
          </w:tcPr>
          <w:p w14:paraId="3BA7715F" w14:textId="77777777" w:rsidR="00D028D9" w:rsidRPr="004E6916" w:rsidRDefault="00743DF9" w:rsidP="00461ED4">
            <w:pPr>
              <w:contextualSpacing/>
              <w:jc w:val="center"/>
              <w:rPr>
                <w:rFonts w:ascii="Times New Roman" w:eastAsia="宋体" w:hAnsi="Times New Roman" w:cs="Times New Roman"/>
                <w:sz w:val="18"/>
                <w:szCs w:val="18"/>
              </w:rPr>
            </w:pPr>
            <w:r w:rsidRPr="004E6916">
              <w:rPr>
                <w:rFonts w:ascii="Times New Roman" w:eastAsia="宋体" w:hAnsi="Times New Roman" w:cs="Times New Roman"/>
                <w:sz w:val="18"/>
                <w:szCs w:val="18"/>
              </w:rPr>
              <w:t>挠度容许值</w:t>
            </w:r>
          </w:p>
        </w:tc>
      </w:tr>
      <w:tr w:rsidR="00CC0678" w:rsidRPr="004E6916" w14:paraId="6EB99983" w14:textId="77777777">
        <w:tc>
          <w:tcPr>
            <w:tcW w:w="623" w:type="pct"/>
            <w:vMerge/>
            <w:vAlign w:val="center"/>
          </w:tcPr>
          <w:p w14:paraId="3B879779" w14:textId="77777777" w:rsidR="00D028D9" w:rsidRPr="004E6916" w:rsidRDefault="00D028D9" w:rsidP="00461ED4">
            <w:pPr>
              <w:contextualSpacing/>
              <w:jc w:val="center"/>
              <w:rPr>
                <w:rFonts w:ascii="Times New Roman" w:eastAsia="宋体" w:hAnsi="Times New Roman" w:cs="Times New Roman"/>
                <w:sz w:val="18"/>
                <w:szCs w:val="18"/>
              </w:rPr>
            </w:pPr>
          </w:p>
        </w:tc>
        <w:tc>
          <w:tcPr>
            <w:tcW w:w="1923" w:type="pct"/>
            <w:vMerge/>
            <w:vAlign w:val="center"/>
          </w:tcPr>
          <w:p w14:paraId="5BCAD7D8" w14:textId="77777777" w:rsidR="00D028D9" w:rsidRPr="004E6916" w:rsidRDefault="00D028D9" w:rsidP="00461ED4">
            <w:pPr>
              <w:contextualSpacing/>
              <w:jc w:val="center"/>
              <w:rPr>
                <w:rFonts w:ascii="Times New Roman" w:eastAsia="宋体" w:hAnsi="Times New Roman" w:cs="Times New Roman"/>
                <w:sz w:val="18"/>
                <w:szCs w:val="18"/>
              </w:rPr>
            </w:pPr>
          </w:p>
        </w:tc>
        <w:tc>
          <w:tcPr>
            <w:tcW w:w="2454" w:type="pct"/>
            <w:vAlign w:val="center"/>
          </w:tcPr>
          <w:p w14:paraId="0FC75FF9" w14:textId="5470E379" w:rsidR="00D028D9" w:rsidRPr="004E6916" w:rsidRDefault="00FE72F2" w:rsidP="00461ED4">
            <w:pPr>
              <w:contextualSpacing/>
              <w:jc w:val="center"/>
              <w:rPr>
                <w:rFonts w:ascii="Times New Roman" w:eastAsia="宋体" w:hAnsi="Times New Roman" w:cs="Times New Roman"/>
                <w:sz w:val="18"/>
                <w:szCs w:val="18"/>
              </w:rPr>
            </w:pPr>
            <m:oMathPara>
              <m:oMath>
                <m:d>
                  <m:dPr>
                    <m:begChr m:val="["/>
                    <m:endChr m:val="]"/>
                    <m:ctrlPr>
                      <w:rPr>
                        <w:rFonts w:ascii="Cambria Math" w:eastAsia="宋体" w:hAnsi="Cambria Math" w:cs="Times New Roman"/>
                        <w:sz w:val="18"/>
                        <w:szCs w:val="18"/>
                      </w:rPr>
                    </m:ctrlPr>
                  </m:dPr>
                  <m:e>
                    <m:sSub>
                      <m:sSubPr>
                        <m:ctrlPr>
                          <w:rPr>
                            <w:rFonts w:ascii="Cambria Math" w:eastAsia="宋体" w:hAnsi="Cambria Math" w:cs="Times New Roman"/>
                            <w:sz w:val="18"/>
                            <w:szCs w:val="18"/>
                          </w:rPr>
                        </m:ctrlPr>
                      </m:sSubPr>
                      <m:e>
                        <m:r>
                          <w:rPr>
                            <w:rFonts w:ascii="Cambria Math" w:eastAsia="宋体" w:hAnsi="Cambria Math" w:cs="Times New Roman"/>
                            <w:sz w:val="18"/>
                            <w:szCs w:val="18"/>
                          </w:rPr>
                          <m:t>v</m:t>
                        </m:r>
                      </m:e>
                      <m:sub>
                        <m:r>
                          <w:rPr>
                            <w:rFonts w:ascii="Cambria Math" w:eastAsia="宋体" w:hAnsi="Cambria Math" w:cs="Times New Roman"/>
                            <w:sz w:val="18"/>
                            <w:szCs w:val="18"/>
                          </w:rPr>
                          <m:t>S</m:t>
                        </m:r>
                      </m:sub>
                    </m:sSub>
                  </m:e>
                </m:d>
              </m:oMath>
            </m:oMathPara>
          </w:p>
        </w:tc>
      </w:tr>
      <w:tr w:rsidR="00CC0678" w:rsidRPr="004E6916" w14:paraId="033084FD" w14:textId="77777777">
        <w:tc>
          <w:tcPr>
            <w:tcW w:w="623" w:type="pct"/>
            <w:vAlign w:val="center"/>
          </w:tcPr>
          <w:p w14:paraId="6143306C" w14:textId="77777777" w:rsidR="00D028D9" w:rsidRPr="004E6916" w:rsidRDefault="00743DF9" w:rsidP="00461ED4">
            <w:pPr>
              <w:contextualSpacing/>
              <w:jc w:val="center"/>
              <w:rPr>
                <w:rFonts w:ascii="Times New Roman" w:eastAsia="宋体" w:hAnsi="Times New Roman" w:cs="Times New Roman"/>
                <w:sz w:val="18"/>
                <w:szCs w:val="18"/>
              </w:rPr>
            </w:pPr>
            <w:r w:rsidRPr="004E6916">
              <w:rPr>
                <w:rFonts w:ascii="Times New Roman" w:eastAsia="宋体" w:hAnsi="Times New Roman" w:cs="Times New Roman"/>
                <w:sz w:val="18"/>
                <w:szCs w:val="18"/>
              </w:rPr>
              <w:t>1</w:t>
            </w:r>
          </w:p>
        </w:tc>
        <w:tc>
          <w:tcPr>
            <w:tcW w:w="1923" w:type="pct"/>
            <w:vAlign w:val="center"/>
          </w:tcPr>
          <w:p w14:paraId="69A5868F" w14:textId="77777777" w:rsidR="00D028D9" w:rsidRPr="004E6916" w:rsidRDefault="00743DF9" w:rsidP="00461ED4">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框支承幕墙横梁和立柱：</w:t>
            </w:r>
          </w:p>
          <w:p w14:paraId="0E28084D" w14:textId="31F5F4A6" w:rsidR="00D028D9" w:rsidRPr="004E6916" w:rsidRDefault="00743DF9" w:rsidP="00461ED4">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当</w:t>
            </w:r>
            <m:oMath>
              <m:r>
                <w:rPr>
                  <w:rFonts w:ascii="Cambria Math" w:eastAsia="宋体" w:hAnsi="Cambria Math" w:cs="Times New Roman"/>
                  <w:sz w:val="18"/>
                  <w:szCs w:val="18"/>
                </w:rPr>
                <m:t>l</m:t>
              </m:r>
              <m:r>
                <m:rPr>
                  <m:sty m:val="p"/>
                </m:rPr>
                <w:rPr>
                  <w:rFonts w:ascii="Cambria Math" w:eastAsia="宋体" w:hAnsi="Cambria Math" w:cs="Times New Roman"/>
                  <w:sz w:val="18"/>
                  <w:szCs w:val="18"/>
                </w:rPr>
                <m:t>≤4500mm</m:t>
              </m:r>
            </m:oMath>
            <w:r w:rsidRPr="004E6916">
              <w:rPr>
                <w:rFonts w:ascii="Times New Roman" w:eastAsia="宋体" w:hAnsi="Times New Roman" w:cs="Times New Roman"/>
                <w:sz w:val="18"/>
                <w:szCs w:val="18"/>
              </w:rPr>
              <w:t>时；</w:t>
            </w:r>
          </w:p>
          <w:p w14:paraId="30D3181D" w14:textId="3BB32205" w:rsidR="00D028D9" w:rsidRPr="004E6916" w:rsidRDefault="00743DF9" w:rsidP="00461ED4">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当</w:t>
            </w:r>
            <m:oMath>
              <m:r>
                <m:rPr>
                  <m:sty m:val="p"/>
                </m:rPr>
                <w:rPr>
                  <w:rFonts w:ascii="Cambria Math" w:eastAsia="宋体" w:hAnsi="Cambria Math" w:cs="Times New Roman"/>
                  <w:sz w:val="18"/>
                  <w:szCs w:val="18"/>
                </w:rPr>
                <m:t>4500mm&lt;</m:t>
              </m:r>
              <m:r>
                <w:rPr>
                  <w:rFonts w:ascii="Cambria Math" w:eastAsia="宋体" w:hAnsi="Cambria Math" w:cs="Times New Roman"/>
                  <w:sz w:val="18"/>
                  <w:szCs w:val="18"/>
                </w:rPr>
                <m:t>l</m:t>
              </m:r>
              <m:r>
                <m:rPr>
                  <m:sty m:val="p"/>
                </m:rPr>
                <w:rPr>
                  <w:rFonts w:ascii="Cambria Math" w:eastAsia="宋体" w:hAnsi="Cambria Math" w:cs="Times New Roman"/>
                  <w:sz w:val="18"/>
                  <w:szCs w:val="18"/>
                </w:rPr>
                <m:t>≤7000mm</m:t>
              </m:r>
            </m:oMath>
            <w:r w:rsidRPr="004E6916">
              <w:rPr>
                <w:rFonts w:ascii="Times New Roman" w:eastAsia="宋体" w:hAnsi="Times New Roman" w:cs="Times New Roman"/>
                <w:sz w:val="18"/>
                <w:szCs w:val="18"/>
              </w:rPr>
              <w:t>时；</w:t>
            </w:r>
          </w:p>
          <w:p w14:paraId="2D50D578" w14:textId="6B80E9F4" w:rsidR="00D028D9" w:rsidRPr="004E6916" w:rsidRDefault="00743DF9" w:rsidP="00461ED4">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当</w:t>
            </w:r>
            <m:oMath>
              <m:r>
                <w:rPr>
                  <w:rFonts w:ascii="Cambria Math" w:eastAsia="宋体" w:hAnsi="Cambria Math" w:cs="Times New Roman"/>
                  <w:sz w:val="18"/>
                  <w:szCs w:val="18"/>
                </w:rPr>
                <m:t>l</m:t>
              </m:r>
              <m:r>
                <m:rPr>
                  <m:sty m:val="p"/>
                </m:rPr>
                <w:rPr>
                  <w:rFonts w:ascii="Cambria Math" w:eastAsia="宋体" w:hAnsi="Cambria Math" w:cs="Times New Roman"/>
                  <w:sz w:val="18"/>
                  <w:szCs w:val="18"/>
                </w:rPr>
                <m:t>&gt;4500mm</m:t>
              </m:r>
            </m:oMath>
            <w:r w:rsidRPr="004E6916">
              <w:rPr>
                <w:rFonts w:ascii="Times New Roman" w:eastAsia="宋体" w:hAnsi="Times New Roman" w:cs="Times New Roman"/>
                <w:sz w:val="18"/>
                <w:szCs w:val="18"/>
              </w:rPr>
              <w:t>时；</w:t>
            </w:r>
          </w:p>
        </w:tc>
        <w:tc>
          <w:tcPr>
            <w:tcW w:w="2454" w:type="pct"/>
            <w:vAlign w:val="center"/>
          </w:tcPr>
          <w:p w14:paraId="111A3AA2" w14:textId="77777777" w:rsidR="00D028D9" w:rsidRPr="004E6916" w:rsidRDefault="00D028D9" w:rsidP="00461ED4">
            <w:pPr>
              <w:contextualSpacing/>
              <w:jc w:val="center"/>
              <w:rPr>
                <w:rFonts w:ascii="Times New Roman" w:eastAsia="宋体" w:hAnsi="Times New Roman" w:cs="Times New Roman"/>
                <w:sz w:val="18"/>
                <w:szCs w:val="18"/>
              </w:rPr>
            </w:pPr>
          </w:p>
          <w:p w14:paraId="36480AC1" w14:textId="606A4844" w:rsidR="00D028D9" w:rsidRPr="004E6916" w:rsidRDefault="00FE72F2" w:rsidP="00461ED4">
            <w:pPr>
              <w:contextualSpacing/>
              <w:jc w:val="center"/>
              <w:rPr>
                <w:rFonts w:ascii="Times New Roman" w:eastAsia="宋体" w:hAnsi="Times New Roman" w:cs="Times New Roman"/>
                <w:sz w:val="18"/>
                <w:szCs w:val="18"/>
              </w:rPr>
            </w:pPr>
            <m:oMathPara>
              <m:oMath>
                <m:f>
                  <m:fPr>
                    <m:type m:val="lin"/>
                    <m:ctrlPr>
                      <w:rPr>
                        <w:rFonts w:ascii="Cambria Math" w:eastAsia="宋体" w:hAnsi="Cambria Math" w:cs="Times New Roman"/>
                        <w:sz w:val="18"/>
                        <w:szCs w:val="18"/>
                      </w:rPr>
                    </m:ctrlPr>
                  </m:fPr>
                  <m:num>
                    <m:r>
                      <w:rPr>
                        <w:rFonts w:ascii="Cambria Math" w:eastAsia="宋体" w:hAnsi="Cambria Math" w:cs="Times New Roman"/>
                        <w:sz w:val="18"/>
                        <w:szCs w:val="18"/>
                      </w:rPr>
                      <m:t>l</m:t>
                    </m:r>
                  </m:num>
                  <m:den>
                    <m:r>
                      <w:rPr>
                        <w:rFonts w:ascii="Cambria Math" w:eastAsia="宋体" w:hAnsi="Cambria Math" w:cs="Times New Roman"/>
                        <w:sz w:val="18"/>
                        <w:szCs w:val="18"/>
                      </w:rPr>
                      <m:t>180</m:t>
                    </m:r>
                  </m:den>
                </m:f>
              </m:oMath>
            </m:oMathPara>
          </w:p>
          <w:p w14:paraId="04D166E8" w14:textId="509A89A9" w:rsidR="00D028D9" w:rsidRPr="004E6916" w:rsidRDefault="00FE72F2" w:rsidP="00461ED4">
            <w:pPr>
              <w:contextualSpacing/>
              <w:jc w:val="center"/>
              <w:rPr>
                <w:rFonts w:ascii="Times New Roman" w:eastAsia="宋体" w:hAnsi="Times New Roman" w:cs="Times New Roman"/>
                <w:sz w:val="18"/>
                <w:szCs w:val="18"/>
              </w:rPr>
            </w:pPr>
            <m:oMathPara>
              <m:oMath>
                <m:f>
                  <m:fPr>
                    <m:type m:val="lin"/>
                    <m:ctrlPr>
                      <w:rPr>
                        <w:rFonts w:ascii="Cambria Math" w:eastAsia="宋体" w:hAnsi="Cambria Math" w:cs="Times New Roman"/>
                        <w:sz w:val="18"/>
                        <w:szCs w:val="18"/>
                      </w:rPr>
                    </m:ctrlPr>
                  </m:fPr>
                  <m:num>
                    <m:r>
                      <w:rPr>
                        <w:rFonts w:ascii="Cambria Math" w:eastAsia="宋体" w:hAnsi="Cambria Math" w:cs="Times New Roman"/>
                        <w:sz w:val="18"/>
                        <w:szCs w:val="18"/>
                      </w:rPr>
                      <m:t>l</m:t>
                    </m:r>
                  </m:num>
                  <m:den>
                    <m:r>
                      <w:rPr>
                        <w:rFonts w:ascii="Cambria Math" w:eastAsia="宋体" w:hAnsi="Cambria Math" w:cs="Times New Roman"/>
                        <w:sz w:val="18"/>
                        <w:szCs w:val="18"/>
                      </w:rPr>
                      <m:t>250</m:t>
                    </m:r>
                  </m:den>
                </m:f>
                <m:r>
                  <w:rPr>
                    <w:rFonts w:ascii="Cambria Math" w:eastAsia="宋体" w:hAnsi="Cambria Math" w:cs="Times New Roman"/>
                    <w:sz w:val="18"/>
                    <w:szCs w:val="18"/>
                  </w:rPr>
                  <m:t>+7</m:t>
                </m:r>
              </m:oMath>
            </m:oMathPara>
          </w:p>
          <w:p w14:paraId="70658F1F" w14:textId="76929EEF" w:rsidR="00D028D9" w:rsidRPr="004E6916" w:rsidRDefault="00FE72F2" w:rsidP="00461ED4">
            <w:pPr>
              <w:contextualSpacing/>
              <w:jc w:val="center"/>
              <w:rPr>
                <w:rFonts w:ascii="Times New Roman" w:eastAsia="宋体" w:hAnsi="Times New Roman" w:cs="Times New Roman"/>
                <w:sz w:val="18"/>
                <w:szCs w:val="18"/>
              </w:rPr>
            </w:pPr>
            <m:oMathPara>
              <m:oMath>
                <m:f>
                  <m:fPr>
                    <m:type m:val="lin"/>
                    <m:ctrlPr>
                      <w:rPr>
                        <w:rFonts w:ascii="Cambria Math" w:eastAsia="宋体" w:hAnsi="Cambria Math" w:cs="Times New Roman"/>
                        <w:sz w:val="18"/>
                        <w:szCs w:val="18"/>
                      </w:rPr>
                    </m:ctrlPr>
                  </m:fPr>
                  <m:num>
                    <m:r>
                      <w:rPr>
                        <w:rFonts w:ascii="Cambria Math" w:eastAsia="宋体" w:hAnsi="Cambria Math" w:cs="Times New Roman"/>
                        <w:sz w:val="18"/>
                        <w:szCs w:val="18"/>
                      </w:rPr>
                      <m:t>l</m:t>
                    </m:r>
                  </m:num>
                  <m:den>
                    <m:r>
                      <w:rPr>
                        <w:rFonts w:ascii="Cambria Math" w:eastAsia="宋体" w:hAnsi="Cambria Math" w:cs="Times New Roman"/>
                        <w:sz w:val="18"/>
                        <w:szCs w:val="18"/>
                      </w:rPr>
                      <m:t>200</m:t>
                    </m:r>
                  </m:den>
                </m:f>
              </m:oMath>
            </m:oMathPara>
          </w:p>
        </w:tc>
      </w:tr>
      <w:tr w:rsidR="00CC0678" w:rsidRPr="004E6916" w14:paraId="061F9549" w14:textId="77777777">
        <w:tc>
          <w:tcPr>
            <w:tcW w:w="623" w:type="pct"/>
            <w:vAlign w:val="center"/>
          </w:tcPr>
          <w:p w14:paraId="776A8099" w14:textId="77777777" w:rsidR="00D028D9" w:rsidRPr="004E6916" w:rsidRDefault="00743DF9" w:rsidP="00461ED4">
            <w:pPr>
              <w:contextualSpacing/>
              <w:jc w:val="center"/>
              <w:rPr>
                <w:rFonts w:ascii="Times New Roman" w:eastAsia="宋体" w:hAnsi="Times New Roman" w:cs="Times New Roman"/>
                <w:sz w:val="18"/>
                <w:szCs w:val="18"/>
              </w:rPr>
            </w:pPr>
            <w:r w:rsidRPr="004E6916">
              <w:rPr>
                <w:rFonts w:ascii="Times New Roman" w:eastAsia="宋体" w:hAnsi="Times New Roman" w:cs="Times New Roman"/>
                <w:sz w:val="18"/>
                <w:szCs w:val="18"/>
              </w:rPr>
              <w:t>2</w:t>
            </w:r>
          </w:p>
        </w:tc>
        <w:tc>
          <w:tcPr>
            <w:tcW w:w="1923" w:type="pct"/>
            <w:vAlign w:val="center"/>
          </w:tcPr>
          <w:p w14:paraId="4BD4719C" w14:textId="77777777" w:rsidR="00D028D9" w:rsidRPr="004E6916" w:rsidRDefault="00743DF9" w:rsidP="00461ED4">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抗风桁架</w:t>
            </w:r>
          </w:p>
        </w:tc>
        <w:tc>
          <w:tcPr>
            <w:tcW w:w="2454" w:type="pct"/>
            <w:vAlign w:val="center"/>
          </w:tcPr>
          <w:p w14:paraId="30173A2D" w14:textId="03C88BFA" w:rsidR="00D028D9" w:rsidRPr="004E6916" w:rsidRDefault="00FE72F2" w:rsidP="00461ED4">
            <w:pPr>
              <w:contextualSpacing/>
              <w:jc w:val="center"/>
              <w:rPr>
                <w:rFonts w:ascii="Times New Roman" w:eastAsia="宋体" w:hAnsi="Times New Roman" w:cs="Times New Roman"/>
                <w:sz w:val="18"/>
                <w:szCs w:val="18"/>
              </w:rPr>
            </w:pPr>
            <m:oMathPara>
              <m:oMath>
                <m:f>
                  <m:fPr>
                    <m:type m:val="lin"/>
                    <m:ctrlPr>
                      <w:rPr>
                        <w:rFonts w:ascii="Cambria Math" w:eastAsia="宋体" w:hAnsi="Cambria Math" w:cs="Times New Roman"/>
                        <w:sz w:val="18"/>
                        <w:szCs w:val="18"/>
                      </w:rPr>
                    </m:ctrlPr>
                  </m:fPr>
                  <m:num>
                    <m:r>
                      <w:rPr>
                        <w:rFonts w:ascii="Cambria Math" w:eastAsia="宋体" w:hAnsi="Cambria Math" w:cs="Times New Roman"/>
                        <w:sz w:val="18"/>
                        <w:szCs w:val="18"/>
                      </w:rPr>
                      <m:t>l</m:t>
                    </m:r>
                  </m:num>
                  <m:den>
                    <m:r>
                      <w:rPr>
                        <w:rFonts w:ascii="Cambria Math" w:eastAsia="宋体" w:hAnsi="Cambria Math" w:cs="Times New Roman"/>
                        <w:sz w:val="18"/>
                        <w:szCs w:val="18"/>
                      </w:rPr>
                      <m:t>400</m:t>
                    </m:r>
                  </m:den>
                </m:f>
              </m:oMath>
            </m:oMathPara>
          </w:p>
        </w:tc>
      </w:tr>
      <w:tr w:rsidR="00CC0678" w:rsidRPr="004E6916" w14:paraId="025CD7F1" w14:textId="77777777">
        <w:tc>
          <w:tcPr>
            <w:tcW w:w="623" w:type="pct"/>
            <w:vAlign w:val="center"/>
          </w:tcPr>
          <w:p w14:paraId="04AEC932" w14:textId="77777777" w:rsidR="00D028D9" w:rsidRPr="004E6916" w:rsidRDefault="00743DF9" w:rsidP="00461ED4">
            <w:pPr>
              <w:contextualSpacing/>
              <w:jc w:val="center"/>
              <w:rPr>
                <w:rFonts w:ascii="Times New Roman" w:eastAsia="宋体" w:hAnsi="Times New Roman" w:cs="Times New Roman"/>
                <w:sz w:val="18"/>
                <w:szCs w:val="18"/>
              </w:rPr>
            </w:pPr>
            <w:r w:rsidRPr="004E6916">
              <w:rPr>
                <w:rFonts w:ascii="Times New Roman" w:eastAsia="宋体" w:hAnsi="Times New Roman" w:cs="Times New Roman"/>
                <w:sz w:val="18"/>
                <w:szCs w:val="18"/>
              </w:rPr>
              <w:t>3</w:t>
            </w:r>
          </w:p>
        </w:tc>
        <w:tc>
          <w:tcPr>
            <w:tcW w:w="1923" w:type="pct"/>
            <w:vAlign w:val="center"/>
          </w:tcPr>
          <w:p w14:paraId="40693511" w14:textId="77777777" w:rsidR="00D028D9" w:rsidRPr="004E6916" w:rsidRDefault="00743DF9" w:rsidP="00461ED4">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采光顶、雨篷的梁</w:t>
            </w:r>
          </w:p>
        </w:tc>
        <w:tc>
          <w:tcPr>
            <w:tcW w:w="2454" w:type="pct"/>
            <w:vAlign w:val="center"/>
          </w:tcPr>
          <w:p w14:paraId="1F25A5F8" w14:textId="15ECE12F" w:rsidR="00D028D9" w:rsidRPr="004E6916" w:rsidRDefault="00FE72F2" w:rsidP="00461ED4">
            <w:pPr>
              <w:contextualSpacing/>
              <w:jc w:val="center"/>
              <w:rPr>
                <w:rFonts w:ascii="Times New Roman" w:eastAsia="宋体" w:hAnsi="Times New Roman" w:cs="Times New Roman"/>
                <w:sz w:val="18"/>
                <w:szCs w:val="18"/>
              </w:rPr>
            </w:pPr>
            <m:oMathPara>
              <m:oMath>
                <m:f>
                  <m:fPr>
                    <m:type m:val="lin"/>
                    <m:ctrlPr>
                      <w:rPr>
                        <w:rFonts w:ascii="Cambria Math" w:eastAsia="宋体" w:hAnsi="Cambria Math" w:cs="Times New Roman"/>
                        <w:sz w:val="18"/>
                        <w:szCs w:val="18"/>
                      </w:rPr>
                    </m:ctrlPr>
                  </m:fPr>
                  <m:num>
                    <m:r>
                      <w:rPr>
                        <w:rFonts w:ascii="Cambria Math" w:eastAsia="宋体" w:hAnsi="Cambria Math" w:cs="Times New Roman"/>
                        <w:sz w:val="18"/>
                        <w:szCs w:val="18"/>
                      </w:rPr>
                      <m:t>l</m:t>
                    </m:r>
                  </m:num>
                  <m:den>
                    <m:r>
                      <w:rPr>
                        <w:rFonts w:ascii="Cambria Math" w:eastAsia="宋体" w:hAnsi="Cambria Math" w:cs="Times New Roman"/>
                        <w:sz w:val="18"/>
                        <w:szCs w:val="18"/>
                      </w:rPr>
                      <m:t>250</m:t>
                    </m:r>
                  </m:den>
                </m:f>
              </m:oMath>
            </m:oMathPara>
          </w:p>
        </w:tc>
      </w:tr>
      <w:tr w:rsidR="00CC0678" w:rsidRPr="004E6916" w14:paraId="22E77556" w14:textId="77777777">
        <w:tc>
          <w:tcPr>
            <w:tcW w:w="623" w:type="pct"/>
            <w:vAlign w:val="center"/>
          </w:tcPr>
          <w:p w14:paraId="3ED4D88C" w14:textId="77777777" w:rsidR="00D028D9" w:rsidRPr="004E6916" w:rsidRDefault="00743DF9" w:rsidP="00461ED4">
            <w:pPr>
              <w:contextualSpacing/>
              <w:jc w:val="center"/>
              <w:rPr>
                <w:rFonts w:ascii="Times New Roman" w:eastAsia="宋体" w:hAnsi="Times New Roman" w:cs="Times New Roman"/>
                <w:sz w:val="18"/>
                <w:szCs w:val="18"/>
              </w:rPr>
            </w:pPr>
            <w:r w:rsidRPr="004E6916">
              <w:rPr>
                <w:rFonts w:ascii="Times New Roman" w:eastAsia="宋体" w:hAnsi="Times New Roman" w:cs="Times New Roman"/>
                <w:sz w:val="18"/>
                <w:szCs w:val="18"/>
              </w:rPr>
              <w:t>4</w:t>
            </w:r>
          </w:p>
        </w:tc>
        <w:tc>
          <w:tcPr>
            <w:tcW w:w="1923" w:type="pct"/>
            <w:vAlign w:val="center"/>
          </w:tcPr>
          <w:p w14:paraId="06843BD9" w14:textId="77777777" w:rsidR="00D028D9" w:rsidRPr="004E6916" w:rsidRDefault="00743DF9" w:rsidP="00461ED4">
            <w:pPr>
              <w:contextualSpacing/>
              <w:rPr>
                <w:rFonts w:ascii="Times New Roman" w:eastAsia="宋体" w:hAnsi="Times New Roman" w:cs="Times New Roman"/>
                <w:sz w:val="18"/>
                <w:szCs w:val="18"/>
              </w:rPr>
            </w:pPr>
            <w:proofErr w:type="gramStart"/>
            <w:r w:rsidRPr="004E6916">
              <w:rPr>
                <w:rFonts w:ascii="Times New Roman" w:eastAsia="宋体" w:hAnsi="Times New Roman" w:cs="Times New Roman"/>
                <w:sz w:val="18"/>
                <w:szCs w:val="18"/>
              </w:rPr>
              <w:t>索网或</w:t>
            </w:r>
            <w:proofErr w:type="gramEnd"/>
            <w:r w:rsidRPr="004E6916">
              <w:rPr>
                <w:rFonts w:ascii="Times New Roman" w:eastAsia="宋体" w:hAnsi="Times New Roman" w:cs="Times New Roman"/>
                <w:sz w:val="18"/>
                <w:szCs w:val="18"/>
              </w:rPr>
              <w:t>索杆体系</w:t>
            </w:r>
          </w:p>
          <w:p w14:paraId="19F894CE" w14:textId="77777777" w:rsidR="00D028D9" w:rsidRPr="004E6916" w:rsidRDefault="00743DF9" w:rsidP="00461ED4">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单层</w:t>
            </w:r>
            <w:proofErr w:type="gramStart"/>
            <w:r w:rsidRPr="004E6916">
              <w:rPr>
                <w:rFonts w:ascii="Times New Roman" w:eastAsia="宋体" w:hAnsi="Times New Roman" w:cs="Times New Roman"/>
                <w:sz w:val="18"/>
                <w:szCs w:val="18"/>
              </w:rPr>
              <w:t>平面索网或</w:t>
            </w:r>
            <w:proofErr w:type="gramEnd"/>
            <w:r w:rsidRPr="004E6916">
              <w:rPr>
                <w:rFonts w:ascii="Times New Roman" w:eastAsia="宋体" w:hAnsi="Times New Roman" w:cs="Times New Roman"/>
                <w:sz w:val="18"/>
                <w:szCs w:val="18"/>
              </w:rPr>
              <w:t>单索幕墙</w:t>
            </w:r>
          </w:p>
          <w:p w14:paraId="70715350" w14:textId="77777777" w:rsidR="00D028D9" w:rsidRPr="004E6916" w:rsidRDefault="00743DF9" w:rsidP="00461ED4">
            <w:pPr>
              <w:contextualSpacing/>
              <w:rPr>
                <w:rFonts w:ascii="Times New Roman" w:eastAsia="宋体" w:hAnsi="Times New Roman" w:cs="Times New Roman"/>
                <w:sz w:val="18"/>
                <w:szCs w:val="18"/>
              </w:rPr>
            </w:pPr>
            <w:proofErr w:type="gramStart"/>
            <w:r w:rsidRPr="004E6916">
              <w:rPr>
                <w:rFonts w:ascii="Times New Roman" w:eastAsia="宋体" w:hAnsi="Times New Roman" w:cs="Times New Roman"/>
                <w:sz w:val="18"/>
                <w:szCs w:val="18"/>
              </w:rPr>
              <w:t>曲面索网及</w:t>
            </w:r>
            <w:proofErr w:type="gramEnd"/>
            <w:r w:rsidRPr="004E6916">
              <w:rPr>
                <w:rFonts w:ascii="Times New Roman" w:eastAsia="宋体" w:hAnsi="Times New Roman" w:cs="Times New Roman"/>
                <w:sz w:val="18"/>
                <w:szCs w:val="18"/>
              </w:rPr>
              <w:t>双层索系玻璃幕墙</w:t>
            </w:r>
          </w:p>
          <w:p w14:paraId="469611E8" w14:textId="77777777" w:rsidR="00D028D9" w:rsidRPr="004E6916" w:rsidRDefault="00743DF9" w:rsidP="00461ED4">
            <w:pPr>
              <w:contextualSpacing/>
              <w:rPr>
                <w:rFonts w:ascii="Times New Roman" w:eastAsia="宋体" w:hAnsi="Times New Roman" w:cs="Times New Roman"/>
                <w:sz w:val="18"/>
                <w:szCs w:val="18"/>
              </w:rPr>
            </w:pPr>
            <w:proofErr w:type="gramStart"/>
            <w:r w:rsidRPr="004E6916">
              <w:rPr>
                <w:rFonts w:ascii="Times New Roman" w:eastAsia="宋体" w:hAnsi="Times New Roman" w:cs="Times New Roman"/>
                <w:sz w:val="18"/>
                <w:szCs w:val="18"/>
              </w:rPr>
              <w:t>曲面索网及</w:t>
            </w:r>
            <w:proofErr w:type="gramEnd"/>
            <w:r w:rsidRPr="004E6916">
              <w:rPr>
                <w:rFonts w:ascii="Times New Roman" w:eastAsia="宋体" w:hAnsi="Times New Roman" w:cs="Times New Roman"/>
                <w:sz w:val="18"/>
                <w:szCs w:val="18"/>
              </w:rPr>
              <w:t>双层索系玻璃采光顶</w:t>
            </w:r>
          </w:p>
          <w:p w14:paraId="0639D637" w14:textId="77777777" w:rsidR="00D028D9" w:rsidRPr="004E6916" w:rsidRDefault="00743DF9" w:rsidP="00461ED4">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张弦结构玻璃采光顶</w:t>
            </w:r>
          </w:p>
        </w:tc>
        <w:tc>
          <w:tcPr>
            <w:tcW w:w="2454" w:type="pct"/>
            <w:vAlign w:val="center"/>
          </w:tcPr>
          <w:p w14:paraId="73DBA2CA" w14:textId="77777777" w:rsidR="00D028D9" w:rsidRPr="004E6916" w:rsidRDefault="00D028D9" w:rsidP="00461ED4">
            <w:pPr>
              <w:contextualSpacing/>
              <w:jc w:val="center"/>
              <w:rPr>
                <w:rFonts w:ascii="Times New Roman" w:eastAsia="宋体" w:hAnsi="Times New Roman" w:cs="Times New Roman"/>
                <w:sz w:val="18"/>
                <w:szCs w:val="18"/>
              </w:rPr>
            </w:pPr>
          </w:p>
          <w:p w14:paraId="4C012308" w14:textId="0EA728F4" w:rsidR="00D028D9" w:rsidRPr="004E6916" w:rsidRDefault="00FE72F2" w:rsidP="00461ED4">
            <w:pPr>
              <w:contextualSpacing/>
              <w:jc w:val="center"/>
              <w:rPr>
                <w:rFonts w:ascii="Times New Roman" w:eastAsia="宋体" w:hAnsi="Times New Roman" w:cs="Times New Roman"/>
                <w:sz w:val="18"/>
                <w:szCs w:val="18"/>
              </w:rPr>
            </w:pPr>
            <m:oMathPara>
              <m:oMath>
                <m:f>
                  <m:fPr>
                    <m:type m:val="lin"/>
                    <m:ctrlPr>
                      <w:rPr>
                        <w:rFonts w:ascii="Cambria Math" w:eastAsia="宋体" w:hAnsi="Cambria Math" w:cs="Times New Roman"/>
                        <w:sz w:val="18"/>
                        <w:szCs w:val="18"/>
                      </w:rPr>
                    </m:ctrlPr>
                  </m:fPr>
                  <m:num>
                    <m:r>
                      <w:rPr>
                        <w:rFonts w:ascii="Cambria Math" w:eastAsia="宋体" w:hAnsi="Cambria Math" w:cs="Times New Roman"/>
                        <w:sz w:val="18"/>
                        <w:szCs w:val="18"/>
                      </w:rPr>
                      <m:t>l</m:t>
                    </m:r>
                  </m:num>
                  <m:den>
                    <m:r>
                      <w:rPr>
                        <w:rFonts w:ascii="Cambria Math" w:eastAsia="宋体" w:hAnsi="Cambria Math" w:cs="Times New Roman"/>
                        <w:sz w:val="18"/>
                        <w:szCs w:val="18"/>
                      </w:rPr>
                      <m:t>45</m:t>
                    </m:r>
                  </m:den>
                </m:f>
              </m:oMath>
            </m:oMathPara>
          </w:p>
          <w:p w14:paraId="62A9C94A" w14:textId="70D80D70" w:rsidR="00D028D9" w:rsidRPr="004E6916" w:rsidRDefault="00FE72F2" w:rsidP="00461ED4">
            <w:pPr>
              <w:contextualSpacing/>
              <w:jc w:val="center"/>
              <w:rPr>
                <w:rFonts w:ascii="Times New Roman" w:eastAsia="宋体" w:hAnsi="Times New Roman" w:cs="Times New Roman"/>
                <w:sz w:val="18"/>
                <w:szCs w:val="18"/>
              </w:rPr>
            </w:pPr>
            <m:oMathPara>
              <m:oMath>
                <m:f>
                  <m:fPr>
                    <m:type m:val="lin"/>
                    <m:ctrlPr>
                      <w:rPr>
                        <w:rFonts w:ascii="Cambria Math" w:eastAsia="宋体" w:hAnsi="Cambria Math" w:cs="Times New Roman"/>
                        <w:sz w:val="18"/>
                        <w:szCs w:val="18"/>
                      </w:rPr>
                    </m:ctrlPr>
                  </m:fPr>
                  <m:num>
                    <m:r>
                      <w:rPr>
                        <w:rFonts w:ascii="Cambria Math" w:eastAsia="宋体" w:hAnsi="Cambria Math" w:cs="Times New Roman"/>
                        <w:sz w:val="18"/>
                        <w:szCs w:val="18"/>
                      </w:rPr>
                      <m:t>l</m:t>
                    </m:r>
                  </m:num>
                  <m:den>
                    <m:r>
                      <w:rPr>
                        <w:rFonts w:ascii="Cambria Math" w:eastAsia="宋体" w:hAnsi="Cambria Math" w:cs="Times New Roman"/>
                        <w:sz w:val="18"/>
                        <w:szCs w:val="18"/>
                      </w:rPr>
                      <m:t>200</m:t>
                    </m:r>
                  </m:den>
                </m:f>
              </m:oMath>
            </m:oMathPara>
          </w:p>
          <w:p w14:paraId="269BFE7E" w14:textId="36341B09" w:rsidR="00D028D9" w:rsidRPr="004E6916" w:rsidRDefault="00FE72F2" w:rsidP="00461ED4">
            <w:pPr>
              <w:contextualSpacing/>
              <w:jc w:val="center"/>
              <w:rPr>
                <w:rFonts w:ascii="Times New Roman" w:eastAsia="宋体" w:hAnsi="Times New Roman" w:cs="Times New Roman"/>
                <w:sz w:val="18"/>
                <w:szCs w:val="18"/>
              </w:rPr>
            </w:pPr>
            <m:oMathPara>
              <m:oMath>
                <m:f>
                  <m:fPr>
                    <m:type m:val="lin"/>
                    <m:ctrlPr>
                      <w:rPr>
                        <w:rFonts w:ascii="Cambria Math" w:eastAsia="宋体" w:hAnsi="Cambria Math" w:cs="Times New Roman"/>
                        <w:sz w:val="18"/>
                        <w:szCs w:val="18"/>
                      </w:rPr>
                    </m:ctrlPr>
                  </m:fPr>
                  <m:num>
                    <m:r>
                      <w:rPr>
                        <w:rFonts w:ascii="Cambria Math" w:eastAsia="宋体" w:hAnsi="Cambria Math" w:cs="Times New Roman"/>
                        <w:sz w:val="18"/>
                        <w:szCs w:val="18"/>
                      </w:rPr>
                      <m:t>l</m:t>
                    </m:r>
                  </m:num>
                  <m:den>
                    <m:r>
                      <w:rPr>
                        <w:rFonts w:ascii="Cambria Math" w:eastAsia="宋体" w:hAnsi="Cambria Math" w:cs="Times New Roman"/>
                        <w:sz w:val="18"/>
                        <w:szCs w:val="18"/>
                      </w:rPr>
                      <m:t>200</m:t>
                    </m:r>
                  </m:den>
                </m:f>
              </m:oMath>
            </m:oMathPara>
          </w:p>
          <w:p w14:paraId="497EDCBF" w14:textId="6DA004F2" w:rsidR="00D028D9" w:rsidRPr="004E6916" w:rsidRDefault="00FE72F2" w:rsidP="00461ED4">
            <w:pPr>
              <w:contextualSpacing/>
              <w:jc w:val="center"/>
              <w:rPr>
                <w:rFonts w:ascii="Times New Roman" w:eastAsia="宋体" w:hAnsi="Times New Roman" w:cs="Times New Roman"/>
                <w:sz w:val="18"/>
                <w:szCs w:val="18"/>
              </w:rPr>
            </w:pPr>
            <m:oMathPara>
              <m:oMath>
                <m:f>
                  <m:fPr>
                    <m:type m:val="lin"/>
                    <m:ctrlPr>
                      <w:rPr>
                        <w:rFonts w:ascii="Cambria Math" w:eastAsia="宋体" w:hAnsi="Cambria Math" w:cs="Times New Roman"/>
                        <w:sz w:val="18"/>
                        <w:szCs w:val="18"/>
                      </w:rPr>
                    </m:ctrlPr>
                  </m:fPr>
                  <m:num>
                    <m:r>
                      <w:rPr>
                        <w:rFonts w:ascii="Cambria Math" w:eastAsia="宋体" w:hAnsi="Cambria Math" w:cs="Times New Roman"/>
                        <w:sz w:val="18"/>
                        <w:szCs w:val="18"/>
                      </w:rPr>
                      <m:t>l</m:t>
                    </m:r>
                  </m:num>
                  <m:den>
                    <m:r>
                      <w:rPr>
                        <w:rFonts w:ascii="Cambria Math" w:eastAsia="宋体" w:hAnsi="Cambria Math" w:cs="Times New Roman"/>
                        <w:sz w:val="18"/>
                        <w:szCs w:val="18"/>
                      </w:rPr>
                      <m:t>200</m:t>
                    </m:r>
                  </m:den>
                </m:f>
              </m:oMath>
            </m:oMathPara>
          </w:p>
        </w:tc>
      </w:tr>
      <w:tr w:rsidR="00CC0678" w:rsidRPr="004E6916" w14:paraId="7E4D2961" w14:textId="77777777">
        <w:tc>
          <w:tcPr>
            <w:tcW w:w="623" w:type="pct"/>
            <w:vAlign w:val="center"/>
          </w:tcPr>
          <w:p w14:paraId="248D37F0" w14:textId="77777777" w:rsidR="00D028D9" w:rsidRPr="004E6916" w:rsidRDefault="00743DF9" w:rsidP="00461ED4">
            <w:pPr>
              <w:contextualSpacing/>
              <w:jc w:val="center"/>
              <w:rPr>
                <w:rFonts w:ascii="Times New Roman" w:eastAsia="宋体" w:hAnsi="Times New Roman" w:cs="Times New Roman"/>
                <w:sz w:val="18"/>
                <w:szCs w:val="18"/>
              </w:rPr>
            </w:pPr>
            <w:r w:rsidRPr="004E6916">
              <w:rPr>
                <w:rFonts w:ascii="Times New Roman" w:eastAsia="宋体" w:hAnsi="Times New Roman" w:cs="Times New Roman"/>
                <w:sz w:val="18"/>
                <w:szCs w:val="18"/>
              </w:rPr>
              <w:lastRenderedPageBreak/>
              <w:t>5</w:t>
            </w:r>
          </w:p>
        </w:tc>
        <w:tc>
          <w:tcPr>
            <w:tcW w:w="1923" w:type="pct"/>
            <w:vAlign w:val="center"/>
          </w:tcPr>
          <w:p w14:paraId="58A7C7E7" w14:textId="77777777" w:rsidR="00D028D9" w:rsidRPr="004E6916" w:rsidRDefault="00743DF9" w:rsidP="00461ED4">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玻璃肋</w:t>
            </w:r>
          </w:p>
        </w:tc>
        <w:tc>
          <w:tcPr>
            <w:tcW w:w="2454" w:type="pct"/>
            <w:vAlign w:val="center"/>
          </w:tcPr>
          <w:p w14:paraId="37ACE154" w14:textId="55E54D3D" w:rsidR="00D028D9" w:rsidRPr="004E6916" w:rsidRDefault="00FE72F2" w:rsidP="00461ED4">
            <w:pPr>
              <w:contextualSpacing/>
              <w:jc w:val="center"/>
              <w:rPr>
                <w:rFonts w:ascii="Times New Roman" w:eastAsia="宋体" w:hAnsi="Times New Roman" w:cs="Times New Roman"/>
                <w:sz w:val="18"/>
                <w:szCs w:val="18"/>
              </w:rPr>
            </w:pPr>
            <m:oMathPara>
              <m:oMath>
                <m:f>
                  <m:fPr>
                    <m:type m:val="lin"/>
                    <m:ctrlPr>
                      <w:rPr>
                        <w:rFonts w:ascii="Cambria Math" w:eastAsia="宋体" w:hAnsi="Cambria Math" w:cs="Times New Roman"/>
                        <w:sz w:val="18"/>
                        <w:szCs w:val="18"/>
                      </w:rPr>
                    </m:ctrlPr>
                  </m:fPr>
                  <m:num>
                    <m:r>
                      <w:rPr>
                        <w:rFonts w:ascii="Cambria Math" w:eastAsia="宋体" w:hAnsi="Cambria Math" w:cs="Times New Roman"/>
                        <w:sz w:val="18"/>
                        <w:szCs w:val="18"/>
                      </w:rPr>
                      <m:t>l</m:t>
                    </m:r>
                  </m:num>
                  <m:den>
                    <m:r>
                      <w:rPr>
                        <w:rFonts w:ascii="Cambria Math" w:eastAsia="宋体" w:hAnsi="Cambria Math" w:cs="Times New Roman"/>
                        <w:sz w:val="18"/>
                        <w:szCs w:val="18"/>
                      </w:rPr>
                      <m:t>200</m:t>
                    </m:r>
                  </m:den>
                </m:f>
              </m:oMath>
            </m:oMathPara>
          </w:p>
        </w:tc>
      </w:tr>
      <w:tr w:rsidR="00CC0678" w:rsidRPr="004E6916" w14:paraId="3A72A632" w14:textId="77777777">
        <w:tc>
          <w:tcPr>
            <w:tcW w:w="623" w:type="pct"/>
            <w:vAlign w:val="center"/>
          </w:tcPr>
          <w:p w14:paraId="71397495" w14:textId="77777777" w:rsidR="00D028D9" w:rsidRPr="004E6916" w:rsidRDefault="00743DF9" w:rsidP="00461ED4">
            <w:pPr>
              <w:contextualSpacing/>
              <w:jc w:val="center"/>
              <w:rPr>
                <w:rFonts w:ascii="Times New Roman" w:eastAsia="宋体" w:hAnsi="Times New Roman" w:cs="Times New Roman"/>
                <w:sz w:val="18"/>
                <w:szCs w:val="18"/>
              </w:rPr>
            </w:pPr>
            <w:r w:rsidRPr="004E6916">
              <w:rPr>
                <w:rFonts w:ascii="Times New Roman" w:eastAsia="宋体" w:hAnsi="Times New Roman" w:cs="Times New Roman"/>
                <w:sz w:val="18"/>
                <w:szCs w:val="18"/>
              </w:rPr>
              <w:t>6</w:t>
            </w:r>
          </w:p>
        </w:tc>
        <w:tc>
          <w:tcPr>
            <w:tcW w:w="1923" w:type="pct"/>
            <w:vAlign w:val="center"/>
          </w:tcPr>
          <w:p w14:paraId="443A6C31" w14:textId="77777777" w:rsidR="00D028D9" w:rsidRPr="004E6916" w:rsidRDefault="00743DF9" w:rsidP="00461ED4">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网架、桁架、双层网壳</w:t>
            </w:r>
          </w:p>
        </w:tc>
        <w:tc>
          <w:tcPr>
            <w:tcW w:w="2454" w:type="pct"/>
            <w:vAlign w:val="center"/>
          </w:tcPr>
          <w:p w14:paraId="10557B94" w14:textId="491F944C" w:rsidR="00D028D9" w:rsidRPr="004E6916" w:rsidRDefault="00FE72F2" w:rsidP="00461ED4">
            <w:pPr>
              <w:contextualSpacing/>
              <w:jc w:val="center"/>
              <w:rPr>
                <w:rFonts w:ascii="Times New Roman" w:eastAsia="宋体" w:hAnsi="Times New Roman" w:cs="Times New Roman"/>
                <w:sz w:val="18"/>
                <w:szCs w:val="18"/>
              </w:rPr>
            </w:pPr>
            <m:oMathPara>
              <m:oMath>
                <m:f>
                  <m:fPr>
                    <m:type m:val="lin"/>
                    <m:ctrlPr>
                      <w:rPr>
                        <w:rFonts w:ascii="Cambria Math" w:eastAsia="宋体" w:hAnsi="Cambria Math" w:cs="Times New Roman"/>
                        <w:sz w:val="18"/>
                        <w:szCs w:val="18"/>
                      </w:rPr>
                    </m:ctrlPr>
                  </m:fPr>
                  <m:num>
                    <m:r>
                      <w:rPr>
                        <w:rFonts w:ascii="Cambria Math" w:eastAsia="宋体" w:hAnsi="Cambria Math" w:cs="Times New Roman"/>
                        <w:sz w:val="18"/>
                        <w:szCs w:val="18"/>
                      </w:rPr>
                      <m:t>l</m:t>
                    </m:r>
                  </m:num>
                  <m:den>
                    <m:r>
                      <w:rPr>
                        <w:rFonts w:ascii="Cambria Math" w:eastAsia="宋体" w:hAnsi="Cambria Math" w:cs="Times New Roman"/>
                        <w:sz w:val="18"/>
                        <w:szCs w:val="18"/>
                      </w:rPr>
                      <m:t>250</m:t>
                    </m:r>
                  </m:den>
                </m:f>
              </m:oMath>
            </m:oMathPara>
          </w:p>
        </w:tc>
      </w:tr>
      <w:tr w:rsidR="00CC0678" w:rsidRPr="004E6916" w14:paraId="7CBB826D" w14:textId="77777777">
        <w:tc>
          <w:tcPr>
            <w:tcW w:w="623" w:type="pct"/>
            <w:vAlign w:val="center"/>
          </w:tcPr>
          <w:p w14:paraId="5B5EA64D" w14:textId="77777777" w:rsidR="00D028D9" w:rsidRPr="004E6916" w:rsidRDefault="00743DF9" w:rsidP="00461ED4">
            <w:pPr>
              <w:contextualSpacing/>
              <w:jc w:val="center"/>
              <w:rPr>
                <w:rFonts w:ascii="Times New Roman" w:eastAsia="宋体" w:hAnsi="Times New Roman" w:cs="Times New Roman"/>
                <w:sz w:val="18"/>
                <w:szCs w:val="18"/>
              </w:rPr>
            </w:pPr>
            <w:r w:rsidRPr="004E6916">
              <w:rPr>
                <w:rFonts w:ascii="Times New Roman" w:eastAsia="宋体" w:hAnsi="Times New Roman" w:cs="Times New Roman"/>
                <w:sz w:val="18"/>
                <w:szCs w:val="18"/>
              </w:rPr>
              <w:t>7</w:t>
            </w:r>
          </w:p>
        </w:tc>
        <w:tc>
          <w:tcPr>
            <w:tcW w:w="1923" w:type="pct"/>
            <w:vAlign w:val="center"/>
          </w:tcPr>
          <w:p w14:paraId="591EC584" w14:textId="77777777" w:rsidR="00D028D9" w:rsidRPr="004E6916" w:rsidRDefault="00743DF9" w:rsidP="00461ED4">
            <w:pPr>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拱架、单层网壳</w:t>
            </w:r>
          </w:p>
        </w:tc>
        <w:tc>
          <w:tcPr>
            <w:tcW w:w="2454" w:type="pct"/>
            <w:vAlign w:val="center"/>
          </w:tcPr>
          <w:p w14:paraId="0C8C483A" w14:textId="7EDAB72D" w:rsidR="00D028D9" w:rsidRPr="004E6916" w:rsidRDefault="00FE72F2" w:rsidP="00461ED4">
            <w:pPr>
              <w:contextualSpacing/>
              <w:jc w:val="center"/>
              <w:rPr>
                <w:rFonts w:ascii="Times New Roman" w:eastAsia="宋体" w:hAnsi="Times New Roman" w:cs="Times New Roman"/>
                <w:sz w:val="18"/>
                <w:szCs w:val="18"/>
              </w:rPr>
            </w:pPr>
            <m:oMathPara>
              <m:oMath>
                <m:f>
                  <m:fPr>
                    <m:type m:val="lin"/>
                    <m:ctrlPr>
                      <w:rPr>
                        <w:rFonts w:ascii="Cambria Math" w:eastAsia="宋体" w:hAnsi="Cambria Math" w:cs="Times New Roman"/>
                        <w:sz w:val="18"/>
                        <w:szCs w:val="18"/>
                      </w:rPr>
                    </m:ctrlPr>
                  </m:fPr>
                  <m:num>
                    <m:r>
                      <w:rPr>
                        <w:rFonts w:ascii="Cambria Math" w:eastAsia="宋体" w:hAnsi="Cambria Math" w:cs="Times New Roman"/>
                        <w:sz w:val="18"/>
                        <w:szCs w:val="18"/>
                      </w:rPr>
                      <m:t>l</m:t>
                    </m:r>
                  </m:num>
                  <m:den>
                    <m:r>
                      <w:rPr>
                        <w:rFonts w:ascii="Cambria Math" w:eastAsia="宋体" w:hAnsi="Cambria Math" w:cs="Times New Roman"/>
                        <w:sz w:val="18"/>
                        <w:szCs w:val="18"/>
                      </w:rPr>
                      <m:t>400</m:t>
                    </m:r>
                  </m:den>
                </m:f>
              </m:oMath>
            </m:oMathPara>
          </w:p>
        </w:tc>
      </w:tr>
    </w:tbl>
    <w:p w14:paraId="75CCEED4" w14:textId="7CB9813E" w:rsidR="00D028D9" w:rsidRPr="004E6916" w:rsidRDefault="00743DF9" w:rsidP="00C55A61">
      <w:pPr>
        <w:spacing w:line="360" w:lineRule="auto"/>
        <w:contextualSpacing/>
        <w:rPr>
          <w:rFonts w:ascii="Times New Roman" w:eastAsia="宋体" w:hAnsi="Times New Roman" w:cs="Times New Roman"/>
          <w:sz w:val="18"/>
          <w:szCs w:val="18"/>
        </w:rPr>
      </w:pPr>
      <w:r w:rsidRPr="004E6916">
        <w:rPr>
          <w:rFonts w:ascii="Times New Roman" w:eastAsia="宋体" w:hAnsi="Times New Roman" w:cs="Times New Roman"/>
          <w:sz w:val="18"/>
          <w:szCs w:val="18"/>
        </w:rPr>
        <w:t>注：</w:t>
      </w:r>
      <w:r w:rsidRPr="004E6916">
        <w:rPr>
          <w:rFonts w:ascii="Times New Roman" w:eastAsia="宋体" w:hAnsi="Times New Roman" w:cs="Times New Roman"/>
          <w:sz w:val="18"/>
          <w:szCs w:val="18"/>
        </w:rPr>
        <w:t xml:space="preserve"> 1</w:t>
      </w:r>
      <w:r w:rsidR="00DB3206" w:rsidRPr="004E6916">
        <w:rPr>
          <w:rFonts w:ascii="Times New Roman" w:eastAsia="宋体" w:hAnsi="Times New Roman" w:cs="Times New Roman"/>
          <w:sz w:val="18"/>
          <w:szCs w:val="18"/>
        </w:rPr>
        <w:t>）</w:t>
      </w:r>
      <w:r w:rsidRPr="004E6916">
        <w:rPr>
          <w:rFonts w:ascii="Times New Roman" w:eastAsia="宋体" w:hAnsi="Times New Roman" w:cs="Times New Roman"/>
          <w:sz w:val="18"/>
          <w:szCs w:val="18"/>
        </w:rPr>
        <w:t xml:space="preserve"> </w:t>
      </w:r>
      <w:r w:rsidRPr="004E6916">
        <w:rPr>
          <w:rFonts w:ascii="Times New Roman" w:eastAsia="宋体" w:hAnsi="Times New Roman" w:cs="Times New Roman"/>
          <w:i/>
          <w:sz w:val="18"/>
          <w:szCs w:val="18"/>
        </w:rPr>
        <w:t>l</w:t>
      </w:r>
      <w:r w:rsidRPr="004E6916">
        <w:rPr>
          <w:rFonts w:ascii="Times New Roman" w:eastAsia="宋体" w:hAnsi="Times New Roman" w:cs="Times New Roman"/>
          <w:sz w:val="18"/>
          <w:szCs w:val="18"/>
        </w:rPr>
        <w:t>为结构或构件的跨度，对悬挑结构或构件为悬臂长度的</w:t>
      </w:r>
      <w:r w:rsidRPr="004E6916">
        <w:rPr>
          <w:rFonts w:ascii="Times New Roman" w:eastAsia="宋体" w:hAnsi="Times New Roman" w:cs="Times New Roman"/>
          <w:sz w:val="18"/>
          <w:szCs w:val="18"/>
        </w:rPr>
        <w:t>2</w:t>
      </w:r>
      <w:r w:rsidRPr="004E6916">
        <w:rPr>
          <w:rFonts w:ascii="Times New Roman" w:eastAsia="宋体" w:hAnsi="Times New Roman" w:cs="Times New Roman"/>
          <w:sz w:val="18"/>
          <w:szCs w:val="18"/>
        </w:rPr>
        <w:t>倍；</w:t>
      </w:r>
      <w:r w:rsidRPr="004E6916">
        <w:rPr>
          <w:rFonts w:ascii="Times New Roman" w:eastAsia="宋体" w:hAnsi="Times New Roman" w:cs="Times New Roman"/>
          <w:sz w:val="18"/>
          <w:szCs w:val="18"/>
        </w:rPr>
        <w:t>2</w:t>
      </w:r>
      <w:r w:rsidR="00DB3206" w:rsidRPr="004E6916">
        <w:rPr>
          <w:rFonts w:ascii="Times New Roman" w:eastAsia="宋体" w:hAnsi="Times New Roman" w:cs="Times New Roman"/>
          <w:sz w:val="18"/>
          <w:szCs w:val="18"/>
        </w:rPr>
        <w:t>）</w:t>
      </w:r>
      <w:r w:rsidRPr="004E6916">
        <w:rPr>
          <w:rFonts w:ascii="Times New Roman" w:eastAsia="宋体" w:hAnsi="Times New Roman" w:cs="Times New Roman"/>
          <w:sz w:val="18"/>
          <w:szCs w:val="18"/>
        </w:rPr>
        <w:t xml:space="preserve"> </w:t>
      </w:r>
      <m:oMath>
        <m:d>
          <m:dPr>
            <m:begChr m:val="["/>
            <m:endChr m:val="]"/>
            <m:ctrlPr>
              <w:rPr>
                <w:rFonts w:ascii="Cambria Math" w:eastAsia="宋体" w:hAnsi="Cambria Math" w:cs="Times New Roman"/>
                <w:sz w:val="18"/>
                <w:szCs w:val="18"/>
              </w:rPr>
            </m:ctrlPr>
          </m:dPr>
          <m:e>
            <m:sSub>
              <m:sSubPr>
                <m:ctrlPr>
                  <w:rPr>
                    <w:rFonts w:ascii="Cambria Math" w:eastAsia="宋体" w:hAnsi="Cambria Math" w:cs="Times New Roman"/>
                    <w:sz w:val="18"/>
                    <w:szCs w:val="18"/>
                  </w:rPr>
                </m:ctrlPr>
              </m:sSubPr>
              <m:e>
                <m:r>
                  <w:rPr>
                    <w:rFonts w:ascii="Cambria Math" w:eastAsia="宋体" w:hAnsi="Cambria Math" w:cs="Times New Roman"/>
                    <w:sz w:val="18"/>
                    <w:szCs w:val="18"/>
                  </w:rPr>
                  <m:t>v</m:t>
                </m:r>
              </m:e>
              <m:sub>
                <m:r>
                  <m:rPr>
                    <m:sty m:val="p"/>
                  </m:rPr>
                  <w:rPr>
                    <w:rFonts w:ascii="Cambria Math" w:eastAsia="宋体" w:hAnsi="Cambria Math" w:cs="Times New Roman"/>
                    <w:sz w:val="18"/>
                    <w:szCs w:val="18"/>
                  </w:rPr>
                  <m:t>S</m:t>
                </m:r>
              </m:sub>
            </m:sSub>
          </m:e>
        </m:d>
      </m:oMath>
      <w:r w:rsidRPr="004E6916">
        <w:rPr>
          <w:rFonts w:ascii="Times New Roman" w:eastAsia="宋体" w:hAnsi="Times New Roman" w:cs="Times New Roman"/>
          <w:sz w:val="18"/>
          <w:szCs w:val="18"/>
        </w:rPr>
        <w:t>为荷载标准组合产生的挠度的容许值，</w:t>
      </w:r>
      <m:oMath>
        <m:d>
          <m:dPr>
            <m:begChr m:val="["/>
            <m:endChr m:val="]"/>
            <m:ctrlPr>
              <w:rPr>
                <w:rFonts w:ascii="Cambria Math" w:eastAsia="宋体" w:hAnsi="Cambria Math" w:cs="Times New Roman"/>
                <w:sz w:val="18"/>
                <w:szCs w:val="18"/>
              </w:rPr>
            </m:ctrlPr>
          </m:dPr>
          <m:e>
            <m:sSub>
              <m:sSubPr>
                <m:ctrlPr>
                  <w:rPr>
                    <w:rFonts w:ascii="Cambria Math" w:eastAsia="宋体" w:hAnsi="Cambria Math" w:cs="Times New Roman"/>
                    <w:sz w:val="18"/>
                    <w:szCs w:val="18"/>
                  </w:rPr>
                </m:ctrlPr>
              </m:sSubPr>
              <m:e>
                <m:r>
                  <w:rPr>
                    <w:rFonts w:ascii="Cambria Math" w:eastAsia="宋体" w:hAnsi="Cambria Math" w:cs="Times New Roman"/>
                    <w:sz w:val="18"/>
                    <w:szCs w:val="18"/>
                  </w:rPr>
                  <m:t>v</m:t>
                </m:r>
              </m:e>
              <m:sub>
                <m:r>
                  <m:rPr>
                    <m:sty m:val="p"/>
                  </m:rPr>
                  <w:rPr>
                    <w:rFonts w:ascii="Cambria Math" w:eastAsia="宋体" w:hAnsi="Cambria Math" w:cs="Times New Roman"/>
                    <w:sz w:val="18"/>
                    <w:szCs w:val="18"/>
                  </w:rPr>
                  <m:t>w</m:t>
                </m:r>
              </m:sub>
            </m:sSub>
          </m:e>
        </m:d>
      </m:oMath>
      <w:r w:rsidRPr="004E6916">
        <w:rPr>
          <w:rFonts w:ascii="Times New Roman" w:eastAsia="宋体" w:hAnsi="Times New Roman" w:cs="Times New Roman"/>
          <w:sz w:val="18"/>
          <w:szCs w:val="18"/>
        </w:rPr>
        <w:t>为风荷载标准值产生的挠度的容许值；</w:t>
      </w:r>
      <w:r w:rsidRPr="004E6916">
        <w:rPr>
          <w:rFonts w:ascii="Times New Roman" w:eastAsia="宋体" w:hAnsi="Times New Roman" w:cs="Times New Roman"/>
          <w:sz w:val="18"/>
          <w:szCs w:val="18"/>
        </w:rPr>
        <w:t>3</w:t>
      </w:r>
      <w:r w:rsidR="00DB3206" w:rsidRPr="004E6916">
        <w:rPr>
          <w:rFonts w:ascii="Times New Roman" w:eastAsia="宋体" w:hAnsi="Times New Roman" w:cs="Times New Roman"/>
          <w:sz w:val="18"/>
          <w:szCs w:val="18"/>
        </w:rPr>
        <w:t>）</w:t>
      </w:r>
      <w:r w:rsidRPr="004E6916">
        <w:rPr>
          <w:rFonts w:ascii="Times New Roman" w:eastAsia="宋体" w:hAnsi="Times New Roman" w:cs="Times New Roman"/>
          <w:sz w:val="18"/>
          <w:szCs w:val="18"/>
        </w:rPr>
        <w:t>抗风桁架在风荷载标准</w:t>
      </w:r>
      <w:proofErr w:type="gramStart"/>
      <w:r w:rsidRPr="004E6916">
        <w:rPr>
          <w:rFonts w:ascii="Times New Roman" w:eastAsia="宋体" w:hAnsi="Times New Roman" w:cs="Times New Roman"/>
          <w:sz w:val="18"/>
          <w:szCs w:val="18"/>
        </w:rPr>
        <w:t>值作用</w:t>
      </w:r>
      <w:proofErr w:type="gramEnd"/>
      <w:r w:rsidRPr="004E6916">
        <w:rPr>
          <w:rFonts w:ascii="Times New Roman" w:eastAsia="宋体" w:hAnsi="Times New Roman" w:cs="Times New Roman"/>
          <w:sz w:val="18"/>
          <w:szCs w:val="18"/>
        </w:rPr>
        <w:t>下的挠度不应大于跨度的</w:t>
      </w:r>
      <w:r w:rsidRPr="004E6916">
        <w:rPr>
          <w:rFonts w:ascii="Times New Roman" w:eastAsia="宋体" w:hAnsi="Times New Roman" w:cs="Times New Roman"/>
          <w:sz w:val="18"/>
          <w:szCs w:val="18"/>
        </w:rPr>
        <w:t>1/1000</w:t>
      </w:r>
      <w:r w:rsidRPr="004E6916">
        <w:rPr>
          <w:rFonts w:ascii="Times New Roman" w:eastAsia="宋体" w:hAnsi="Times New Roman" w:cs="Times New Roman"/>
          <w:sz w:val="18"/>
          <w:szCs w:val="18"/>
        </w:rPr>
        <w:t>。</w:t>
      </w:r>
    </w:p>
    <w:p w14:paraId="51F33812" w14:textId="77777777" w:rsidR="00D028D9" w:rsidRPr="004E6916" w:rsidRDefault="00D028D9" w:rsidP="00C55A61">
      <w:pPr>
        <w:spacing w:line="360" w:lineRule="auto"/>
        <w:ind w:firstLineChars="200" w:firstLine="420"/>
        <w:contextualSpacing/>
        <w:rPr>
          <w:rFonts w:ascii="Times New Roman" w:eastAsia="宋体" w:hAnsi="Times New Roman" w:cs="Times New Roman"/>
          <w:szCs w:val="21"/>
        </w:rPr>
      </w:pPr>
    </w:p>
    <w:p w14:paraId="7ABAEA85" w14:textId="76B5CDCC" w:rsidR="00D028D9" w:rsidRPr="004E6916" w:rsidRDefault="003E4618" w:rsidP="00C55A61">
      <w:pPr>
        <w:widowControl/>
        <w:spacing w:line="360" w:lineRule="auto"/>
        <w:jc w:val="left"/>
        <w:rPr>
          <w:rFonts w:ascii="Times New Roman" w:eastAsia="宋体" w:hAnsi="Times New Roman" w:cs="Times New Roman"/>
          <w:kern w:val="0"/>
          <w:szCs w:val="21"/>
          <w:lang w:bidi="ar"/>
        </w:rPr>
      </w:pPr>
      <w:bookmarkStart w:id="398" w:name="_Toc23244950"/>
      <w:bookmarkStart w:id="399" w:name="_Toc58621682"/>
      <w:r>
        <w:rPr>
          <w:rFonts w:ascii="Times New Roman" w:eastAsia="宋体" w:hAnsi="Times New Roman" w:cs="Times New Roman"/>
          <w:kern w:val="0"/>
          <w:szCs w:val="21"/>
          <w:lang w:bidi="ar"/>
        </w:rPr>
        <w:t>A</w:t>
      </w:r>
      <w:r w:rsidR="00743DF9" w:rsidRPr="004E6916">
        <w:rPr>
          <w:rFonts w:ascii="Times New Roman" w:eastAsia="宋体" w:hAnsi="Times New Roman" w:cs="Times New Roman"/>
          <w:kern w:val="0"/>
          <w:szCs w:val="21"/>
          <w:lang w:bidi="ar"/>
        </w:rPr>
        <w:t xml:space="preserve">.0.3 </w:t>
      </w:r>
      <w:r w:rsidR="00743DF9" w:rsidRPr="004E6916">
        <w:rPr>
          <w:rFonts w:ascii="Times New Roman" w:eastAsia="宋体" w:hAnsi="Times New Roman" w:cs="Times New Roman"/>
          <w:kern w:val="0"/>
          <w:szCs w:val="21"/>
          <w:lang w:bidi="ar"/>
        </w:rPr>
        <w:t>在自重荷载标准</w:t>
      </w:r>
      <w:proofErr w:type="gramStart"/>
      <w:r w:rsidR="00743DF9" w:rsidRPr="004E6916">
        <w:rPr>
          <w:rFonts w:ascii="Times New Roman" w:eastAsia="宋体" w:hAnsi="Times New Roman" w:cs="Times New Roman"/>
          <w:kern w:val="0"/>
          <w:szCs w:val="21"/>
          <w:lang w:bidi="ar"/>
        </w:rPr>
        <w:t>值作用</w:t>
      </w:r>
      <w:proofErr w:type="gramEnd"/>
      <w:r w:rsidR="00743DF9" w:rsidRPr="004E6916">
        <w:rPr>
          <w:rFonts w:ascii="Times New Roman" w:eastAsia="宋体" w:hAnsi="Times New Roman" w:cs="Times New Roman"/>
          <w:kern w:val="0"/>
          <w:szCs w:val="21"/>
          <w:lang w:bidi="ar"/>
        </w:rPr>
        <w:t>下，幕墙横梁的挠度与跨度</w:t>
      </w:r>
      <w:bookmarkEnd w:id="398"/>
      <w:r w:rsidR="00743DF9" w:rsidRPr="004E6916">
        <w:rPr>
          <w:rFonts w:ascii="Times New Roman" w:eastAsia="宋体" w:hAnsi="Times New Roman" w:cs="Times New Roman"/>
          <w:kern w:val="0"/>
          <w:szCs w:val="21"/>
          <w:lang w:bidi="ar"/>
        </w:rPr>
        <w:t>之比不应大于</w:t>
      </w:r>
      <w:r w:rsidR="00743DF9" w:rsidRPr="004E6916">
        <w:rPr>
          <w:rFonts w:ascii="Times New Roman" w:eastAsia="宋体" w:hAnsi="Times New Roman" w:cs="Times New Roman"/>
          <w:kern w:val="0"/>
          <w:szCs w:val="21"/>
          <w:lang w:bidi="ar"/>
        </w:rPr>
        <w:t>1/500</w:t>
      </w:r>
      <w:r w:rsidR="00743DF9" w:rsidRPr="004E6916">
        <w:rPr>
          <w:rFonts w:ascii="Times New Roman" w:eastAsia="宋体" w:hAnsi="Times New Roman" w:cs="Times New Roman"/>
          <w:kern w:val="0"/>
          <w:szCs w:val="21"/>
          <w:lang w:bidi="ar"/>
        </w:rPr>
        <w:t>，且不大于</w:t>
      </w:r>
      <w:r w:rsidR="00743DF9" w:rsidRPr="004E6916">
        <w:rPr>
          <w:rFonts w:ascii="Times New Roman" w:eastAsia="宋体" w:hAnsi="Times New Roman" w:cs="Times New Roman"/>
          <w:kern w:val="0"/>
          <w:szCs w:val="21"/>
          <w:lang w:bidi="ar"/>
        </w:rPr>
        <w:t>3mm</w:t>
      </w:r>
      <w:r w:rsidR="00743DF9" w:rsidRPr="004E6916">
        <w:rPr>
          <w:rFonts w:ascii="Times New Roman" w:eastAsia="宋体" w:hAnsi="Times New Roman" w:cs="Times New Roman"/>
          <w:kern w:val="0"/>
          <w:szCs w:val="21"/>
          <w:lang w:bidi="ar"/>
        </w:rPr>
        <w:t>。</w:t>
      </w:r>
      <w:bookmarkEnd w:id="399"/>
    </w:p>
    <w:p w14:paraId="6FC3E44E" w14:textId="77354512" w:rsidR="00D028D9" w:rsidRPr="004E6916" w:rsidRDefault="003E4618" w:rsidP="00C55A61">
      <w:pPr>
        <w:widowControl/>
        <w:spacing w:line="360" w:lineRule="auto"/>
        <w:jc w:val="left"/>
        <w:rPr>
          <w:rFonts w:ascii="Times New Roman" w:eastAsia="宋体" w:hAnsi="Times New Roman" w:cs="Times New Roman"/>
          <w:kern w:val="0"/>
          <w:szCs w:val="21"/>
          <w:lang w:bidi="ar"/>
        </w:rPr>
      </w:pPr>
      <w:bookmarkStart w:id="400" w:name="_Toc23244951"/>
      <w:bookmarkStart w:id="401" w:name="_Toc58621683"/>
      <w:r>
        <w:rPr>
          <w:rFonts w:ascii="Times New Roman" w:eastAsia="宋体" w:hAnsi="Times New Roman" w:cs="Times New Roman"/>
          <w:kern w:val="0"/>
          <w:szCs w:val="21"/>
          <w:lang w:bidi="ar"/>
        </w:rPr>
        <w:t>A</w:t>
      </w:r>
      <w:r w:rsidR="00743DF9" w:rsidRPr="004E6916">
        <w:rPr>
          <w:rFonts w:ascii="Times New Roman" w:eastAsia="宋体" w:hAnsi="Times New Roman" w:cs="Times New Roman"/>
          <w:kern w:val="0"/>
          <w:szCs w:val="21"/>
          <w:lang w:bidi="ar"/>
        </w:rPr>
        <w:t xml:space="preserve">.0.4 </w:t>
      </w:r>
      <w:r w:rsidR="00743DF9" w:rsidRPr="004E6916">
        <w:rPr>
          <w:rFonts w:ascii="Times New Roman" w:eastAsia="宋体" w:hAnsi="Times New Roman" w:cs="Times New Roman"/>
          <w:kern w:val="0"/>
          <w:szCs w:val="21"/>
          <w:lang w:bidi="ar"/>
        </w:rPr>
        <w:t>横向受力构件可预先起拱，起</w:t>
      </w:r>
      <w:proofErr w:type="gramStart"/>
      <w:r w:rsidR="00743DF9" w:rsidRPr="004E6916">
        <w:rPr>
          <w:rFonts w:ascii="Times New Roman" w:eastAsia="宋体" w:hAnsi="Times New Roman" w:cs="Times New Roman"/>
          <w:kern w:val="0"/>
          <w:szCs w:val="21"/>
          <w:lang w:bidi="ar"/>
        </w:rPr>
        <w:t>拱大小</w:t>
      </w:r>
      <w:proofErr w:type="gramEnd"/>
      <w:r w:rsidR="00743DF9" w:rsidRPr="004E6916">
        <w:rPr>
          <w:rFonts w:ascii="Times New Roman" w:eastAsia="宋体" w:hAnsi="Times New Roman" w:cs="Times New Roman"/>
          <w:kern w:val="0"/>
          <w:szCs w:val="21"/>
          <w:lang w:bidi="ar"/>
        </w:rPr>
        <w:t>应视实际需要而定，可取恒载标准值加</w:t>
      </w:r>
      <w:r w:rsidR="00743DF9" w:rsidRPr="004E6916">
        <w:rPr>
          <w:rFonts w:ascii="Times New Roman" w:eastAsia="宋体" w:hAnsi="Times New Roman" w:cs="Times New Roman"/>
          <w:kern w:val="0"/>
          <w:szCs w:val="21"/>
          <w:lang w:bidi="ar"/>
        </w:rPr>
        <w:t>1</w:t>
      </w:r>
      <w:r w:rsidR="00743DF9" w:rsidRPr="004E6916">
        <w:rPr>
          <w:rFonts w:ascii="Times New Roman" w:eastAsia="宋体" w:hAnsi="Times New Roman" w:cs="Times New Roman"/>
          <w:kern w:val="0"/>
          <w:szCs w:val="21"/>
          <w:lang w:bidi="ar"/>
        </w:rPr>
        <w:t>／</w:t>
      </w:r>
      <w:r w:rsidR="00743DF9" w:rsidRPr="004E6916">
        <w:rPr>
          <w:rFonts w:ascii="Times New Roman" w:eastAsia="宋体" w:hAnsi="Times New Roman" w:cs="Times New Roman"/>
          <w:kern w:val="0"/>
          <w:szCs w:val="21"/>
          <w:lang w:bidi="ar"/>
        </w:rPr>
        <w:t>2</w:t>
      </w:r>
      <w:r w:rsidR="00743DF9" w:rsidRPr="004E6916">
        <w:rPr>
          <w:rFonts w:ascii="Times New Roman" w:eastAsia="宋体" w:hAnsi="Times New Roman" w:cs="Times New Roman"/>
          <w:kern w:val="0"/>
          <w:szCs w:val="21"/>
          <w:lang w:bidi="ar"/>
        </w:rPr>
        <w:t>活载标准值所产生的挠度值。当仅为改善外观条件时，构件挠度应取在恒荷载和活荷载标准</w:t>
      </w:r>
      <w:proofErr w:type="gramStart"/>
      <w:r w:rsidR="00743DF9" w:rsidRPr="004E6916">
        <w:rPr>
          <w:rFonts w:ascii="Times New Roman" w:eastAsia="宋体" w:hAnsi="Times New Roman" w:cs="Times New Roman"/>
          <w:kern w:val="0"/>
          <w:szCs w:val="21"/>
          <w:lang w:bidi="ar"/>
        </w:rPr>
        <w:t>值作用</w:t>
      </w:r>
      <w:proofErr w:type="gramEnd"/>
      <w:r w:rsidR="00743DF9" w:rsidRPr="004E6916">
        <w:rPr>
          <w:rFonts w:ascii="Times New Roman" w:eastAsia="宋体" w:hAnsi="Times New Roman" w:cs="Times New Roman"/>
          <w:kern w:val="0"/>
          <w:szCs w:val="21"/>
          <w:lang w:bidi="ar"/>
        </w:rPr>
        <w:t>下的挠度计算值减去起拱值。</w:t>
      </w:r>
      <w:bookmarkEnd w:id="400"/>
      <w:bookmarkEnd w:id="401"/>
    </w:p>
    <w:p w14:paraId="491A6511" w14:textId="5B25F407" w:rsidR="004C79D8" w:rsidRPr="004E6916" w:rsidRDefault="004C79D8" w:rsidP="00C55A61">
      <w:pPr>
        <w:spacing w:line="360" w:lineRule="auto"/>
        <w:ind w:left="210" w:hangingChars="100" w:hanging="210"/>
        <w:contextualSpacing/>
        <w:rPr>
          <w:rFonts w:ascii="Times New Roman" w:eastAsia="宋体" w:hAnsi="Times New Roman" w:cs="Times New Roman"/>
          <w:szCs w:val="21"/>
        </w:rPr>
      </w:pPr>
      <w:r w:rsidRPr="004E6916">
        <w:rPr>
          <w:rFonts w:ascii="Times New Roman" w:eastAsia="宋体" w:hAnsi="Times New Roman" w:cs="Times New Roman"/>
          <w:szCs w:val="21"/>
        </w:rPr>
        <w:br w:type="page"/>
      </w:r>
    </w:p>
    <w:p w14:paraId="260C441C" w14:textId="77777777" w:rsidR="00200C30" w:rsidRPr="00200C30" w:rsidRDefault="00200C30" w:rsidP="00200C30">
      <w:pPr>
        <w:keepNext/>
        <w:keepLines/>
        <w:spacing w:beforeLines="50" w:before="156" w:afterLines="50" w:after="156" w:line="360" w:lineRule="auto"/>
        <w:jc w:val="center"/>
        <w:outlineLvl w:val="0"/>
        <w:rPr>
          <w:rFonts w:ascii="Times New Roman" w:eastAsia="宋体" w:hAnsi="Times New Roman" w:cs="Times New Roman"/>
          <w:b/>
          <w:bCs/>
          <w:kern w:val="44"/>
          <w:sz w:val="28"/>
          <w:szCs w:val="24"/>
        </w:rPr>
      </w:pPr>
      <w:bookmarkStart w:id="402" w:name="_Toc25161480"/>
      <w:bookmarkStart w:id="403" w:name="_Toc26867708"/>
      <w:bookmarkStart w:id="404" w:name="_Toc26868286"/>
      <w:bookmarkStart w:id="405" w:name="_Toc86743129"/>
      <w:bookmarkStart w:id="406" w:name="_Toc86743389"/>
      <w:bookmarkStart w:id="407" w:name="_Toc86743453"/>
      <w:bookmarkStart w:id="408" w:name="_Toc86745258"/>
      <w:bookmarkStart w:id="409" w:name="_Toc88235058"/>
      <w:r w:rsidRPr="00200C30">
        <w:rPr>
          <w:rFonts w:ascii="Times New Roman" w:eastAsia="宋体" w:hAnsi="Times New Roman" w:cs="Times New Roman"/>
          <w:b/>
          <w:bCs/>
          <w:kern w:val="44"/>
          <w:sz w:val="28"/>
          <w:szCs w:val="24"/>
        </w:rPr>
        <w:lastRenderedPageBreak/>
        <w:t>本标准用词说明</w:t>
      </w:r>
      <w:bookmarkEnd w:id="402"/>
      <w:bookmarkEnd w:id="403"/>
      <w:bookmarkEnd w:id="404"/>
      <w:bookmarkEnd w:id="405"/>
      <w:bookmarkEnd w:id="406"/>
      <w:bookmarkEnd w:id="407"/>
      <w:bookmarkEnd w:id="408"/>
      <w:bookmarkEnd w:id="409"/>
    </w:p>
    <w:p w14:paraId="3F9D9DC5" w14:textId="77777777" w:rsidR="00200C30" w:rsidRPr="00200C30" w:rsidRDefault="00200C30" w:rsidP="00200C30">
      <w:pPr>
        <w:spacing w:line="360" w:lineRule="auto"/>
        <w:ind w:firstLineChars="200" w:firstLine="480"/>
        <w:rPr>
          <w:rFonts w:ascii="Times New Roman" w:eastAsia="宋体" w:hAnsi="Times New Roman" w:cs="Times New Roman"/>
          <w:sz w:val="24"/>
          <w:szCs w:val="24"/>
        </w:rPr>
      </w:pPr>
      <w:r w:rsidRPr="00200C30">
        <w:rPr>
          <w:rFonts w:ascii="Times New Roman" w:eastAsia="宋体" w:hAnsi="Times New Roman" w:cs="Times New Roman"/>
          <w:sz w:val="24"/>
          <w:szCs w:val="24"/>
        </w:rPr>
        <w:t xml:space="preserve">1 </w:t>
      </w:r>
      <w:r w:rsidRPr="00200C30">
        <w:rPr>
          <w:rFonts w:ascii="Times New Roman" w:eastAsia="宋体" w:hAnsi="Times New Roman" w:cs="Times New Roman"/>
          <w:sz w:val="24"/>
          <w:szCs w:val="24"/>
        </w:rPr>
        <w:t>为便于在执行本标准条文时区别对待，对要求严格程度不同的用词说明如下：</w:t>
      </w:r>
    </w:p>
    <w:p w14:paraId="1CBA5FDE" w14:textId="77777777" w:rsidR="00200C30" w:rsidRPr="00200C30" w:rsidRDefault="00200C30" w:rsidP="00200C30">
      <w:pPr>
        <w:spacing w:line="360" w:lineRule="auto"/>
        <w:ind w:firstLineChars="200" w:firstLine="480"/>
        <w:rPr>
          <w:rFonts w:ascii="Times New Roman" w:eastAsia="宋体" w:hAnsi="Times New Roman" w:cs="Times New Roman"/>
          <w:sz w:val="24"/>
          <w:szCs w:val="24"/>
        </w:rPr>
      </w:pPr>
      <w:r w:rsidRPr="00200C30">
        <w:rPr>
          <w:rFonts w:ascii="Times New Roman" w:eastAsia="宋体" w:hAnsi="Times New Roman" w:cs="Times New Roman"/>
          <w:sz w:val="24"/>
          <w:szCs w:val="24"/>
        </w:rPr>
        <w:t xml:space="preserve">    1</w:t>
      </w:r>
      <w:r w:rsidRPr="00200C30">
        <w:rPr>
          <w:rFonts w:ascii="Times New Roman" w:eastAsia="宋体" w:hAnsi="Times New Roman" w:cs="Times New Roman"/>
          <w:sz w:val="24"/>
          <w:szCs w:val="24"/>
        </w:rPr>
        <w:t>）表示很严格，非这样做不可的用词：</w:t>
      </w:r>
    </w:p>
    <w:p w14:paraId="34FC7E32" w14:textId="77777777" w:rsidR="00200C30" w:rsidRPr="00200C30" w:rsidRDefault="00200C30" w:rsidP="00200C30">
      <w:pPr>
        <w:spacing w:line="360" w:lineRule="auto"/>
        <w:ind w:firstLineChars="200" w:firstLine="480"/>
        <w:rPr>
          <w:rFonts w:ascii="Times New Roman" w:eastAsia="宋体" w:hAnsi="Times New Roman" w:cs="Times New Roman"/>
          <w:sz w:val="24"/>
          <w:szCs w:val="24"/>
        </w:rPr>
      </w:pPr>
      <w:r w:rsidRPr="00200C30">
        <w:rPr>
          <w:rFonts w:ascii="Times New Roman" w:eastAsia="宋体" w:hAnsi="Times New Roman" w:cs="Times New Roman"/>
          <w:sz w:val="24"/>
          <w:szCs w:val="24"/>
        </w:rPr>
        <w:t>正面</w:t>
      </w:r>
      <w:proofErr w:type="gramStart"/>
      <w:r w:rsidRPr="00200C30">
        <w:rPr>
          <w:rFonts w:ascii="Times New Roman" w:eastAsia="宋体" w:hAnsi="Times New Roman" w:cs="Times New Roman"/>
          <w:sz w:val="24"/>
          <w:szCs w:val="24"/>
        </w:rPr>
        <w:t>词采用</w:t>
      </w:r>
      <w:proofErr w:type="gramEnd"/>
      <w:r w:rsidRPr="00200C30">
        <w:rPr>
          <w:rFonts w:ascii="Times New Roman" w:eastAsia="宋体" w:hAnsi="Times New Roman" w:cs="Times New Roman"/>
          <w:sz w:val="24"/>
          <w:szCs w:val="24"/>
        </w:rPr>
        <w:t>“</w:t>
      </w:r>
      <w:r w:rsidRPr="00200C30">
        <w:rPr>
          <w:rFonts w:ascii="Times New Roman" w:eastAsia="宋体" w:hAnsi="Times New Roman" w:cs="Times New Roman"/>
          <w:sz w:val="24"/>
          <w:szCs w:val="24"/>
        </w:rPr>
        <w:t>必须</w:t>
      </w:r>
      <w:r w:rsidRPr="00200C30">
        <w:rPr>
          <w:rFonts w:ascii="Times New Roman" w:eastAsia="宋体" w:hAnsi="Times New Roman" w:cs="Times New Roman"/>
          <w:sz w:val="24"/>
          <w:szCs w:val="24"/>
        </w:rPr>
        <w:t>”</w:t>
      </w:r>
      <w:r w:rsidRPr="00200C30">
        <w:rPr>
          <w:rFonts w:ascii="Times New Roman" w:eastAsia="宋体" w:hAnsi="Times New Roman" w:cs="Times New Roman"/>
          <w:sz w:val="24"/>
          <w:szCs w:val="24"/>
        </w:rPr>
        <w:t>，反面</w:t>
      </w:r>
      <w:proofErr w:type="gramStart"/>
      <w:r w:rsidRPr="00200C30">
        <w:rPr>
          <w:rFonts w:ascii="Times New Roman" w:eastAsia="宋体" w:hAnsi="Times New Roman" w:cs="Times New Roman"/>
          <w:sz w:val="24"/>
          <w:szCs w:val="24"/>
        </w:rPr>
        <w:t>词采用</w:t>
      </w:r>
      <w:proofErr w:type="gramEnd"/>
      <w:r w:rsidRPr="00200C30">
        <w:rPr>
          <w:rFonts w:ascii="Times New Roman" w:eastAsia="宋体" w:hAnsi="Times New Roman" w:cs="Times New Roman"/>
          <w:sz w:val="24"/>
          <w:szCs w:val="24"/>
        </w:rPr>
        <w:t>“</w:t>
      </w:r>
      <w:r w:rsidRPr="00200C30">
        <w:rPr>
          <w:rFonts w:ascii="Times New Roman" w:eastAsia="宋体" w:hAnsi="Times New Roman" w:cs="Times New Roman"/>
          <w:sz w:val="24"/>
          <w:szCs w:val="24"/>
        </w:rPr>
        <w:t>严禁</w:t>
      </w:r>
      <w:r w:rsidRPr="00200C30">
        <w:rPr>
          <w:rFonts w:ascii="Times New Roman" w:eastAsia="宋体" w:hAnsi="Times New Roman" w:cs="Times New Roman"/>
          <w:sz w:val="24"/>
          <w:szCs w:val="24"/>
        </w:rPr>
        <w:t>”</w:t>
      </w:r>
      <w:r w:rsidRPr="00200C30">
        <w:rPr>
          <w:rFonts w:ascii="Times New Roman" w:eastAsia="宋体" w:hAnsi="Times New Roman" w:cs="Times New Roman"/>
          <w:sz w:val="24"/>
          <w:szCs w:val="24"/>
        </w:rPr>
        <w:t>；</w:t>
      </w:r>
    </w:p>
    <w:p w14:paraId="558226FE" w14:textId="77777777" w:rsidR="00200C30" w:rsidRPr="00200C30" w:rsidRDefault="00200C30" w:rsidP="00200C30">
      <w:pPr>
        <w:spacing w:line="360" w:lineRule="auto"/>
        <w:ind w:firstLineChars="200" w:firstLine="480"/>
        <w:rPr>
          <w:rFonts w:ascii="Times New Roman" w:eastAsia="宋体" w:hAnsi="Times New Roman" w:cs="Times New Roman"/>
          <w:sz w:val="24"/>
          <w:szCs w:val="24"/>
        </w:rPr>
      </w:pPr>
      <w:r w:rsidRPr="00200C30">
        <w:rPr>
          <w:rFonts w:ascii="Times New Roman" w:eastAsia="宋体" w:hAnsi="Times New Roman" w:cs="Times New Roman"/>
          <w:sz w:val="24"/>
          <w:szCs w:val="24"/>
        </w:rPr>
        <w:t xml:space="preserve">    2</w:t>
      </w:r>
      <w:r w:rsidRPr="00200C30">
        <w:rPr>
          <w:rFonts w:ascii="Times New Roman" w:eastAsia="宋体" w:hAnsi="Times New Roman" w:cs="Times New Roman"/>
          <w:sz w:val="24"/>
          <w:szCs w:val="24"/>
        </w:rPr>
        <w:t>）表示严格，在正常情况下均应这样做的用词：</w:t>
      </w:r>
    </w:p>
    <w:p w14:paraId="7D1ECE83" w14:textId="77777777" w:rsidR="00200C30" w:rsidRPr="00200C30" w:rsidRDefault="00200C30" w:rsidP="00200C30">
      <w:pPr>
        <w:spacing w:line="360" w:lineRule="auto"/>
        <w:ind w:firstLineChars="200" w:firstLine="480"/>
        <w:rPr>
          <w:rFonts w:ascii="Times New Roman" w:eastAsia="宋体" w:hAnsi="Times New Roman" w:cs="Times New Roman"/>
          <w:sz w:val="24"/>
          <w:szCs w:val="24"/>
        </w:rPr>
      </w:pPr>
      <w:r w:rsidRPr="00200C30">
        <w:rPr>
          <w:rFonts w:ascii="Times New Roman" w:eastAsia="宋体" w:hAnsi="Times New Roman" w:cs="Times New Roman"/>
          <w:sz w:val="24"/>
          <w:szCs w:val="24"/>
        </w:rPr>
        <w:t>正面</w:t>
      </w:r>
      <w:proofErr w:type="gramStart"/>
      <w:r w:rsidRPr="00200C30">
        <w:rPr>
          <w:rFonts w:ascii="Times New Roman" w:eastAsia="宋体" w:hAnsi="Times New Roman" w:cs="Times New Roman"/>
          <w:sz w:val="24"/>
          <w:szCs w:val="24"/>
        </w:rPr>
        <w:t>词采用</w:t>
      </w:r>
      <w:proofErr w:type="gramEnd"/>
      <w:r w:rsidRPr="00200C30">
        <w:rPr>
          <w:rFonts w:ascii="Times New Roman" w:eastAsia="宋体" w:hAnsi="Times New Roman" w:cs="Times New Roman"/>
          <w:sz w:val="24"/>
          <w:szCs w:val="24"/>
        </w:rPr>
        <w:t>“</w:t>
      </w:r>
      <w:r w:rsidRPr="00200C30">
        <w:rPr>
          <w:rFonts w:ascii="Times New Roman" w:eastAsia="宋体" w:hAnsi="Times New Roman" w:cs="Times New Roman"/>
          <w:sz w:val="24"/>
          <w:szCs w:val="24"/>
        </w:rPr>
        <w:t>应</w:t>
      </w:r>
      <w:r w:rsidRPr="00200C30">
        <w:rPr>
          <w:rFonts w:ascii="Times New Roman" w:eastAsia="宋体" w:hAnsi="Times New Roman" w:cs="Times New Roman"/>
          <w:sz w:val="24"/>
          <w:szCs w:val="24"/>
        </w:rPr>
        <w:t>”</w:t>
      </w:r>
      <w:r w:rsidRPr="00200C30">
        <w:rPr>
          <w:rFonts w:ascii="Times New Roman" w:eastAsia="宋体" w:hAnsi="Times New Roman" w:cs="Times New Roman"/>
          <w:sz w:val="24"/>
          <w:szCs w:val="24"/>
        </w:rPr>
        <w:t>，反面</w:t>
      </w:r>
      <w:proofErr w:type="gramStart"/>
      <w:r w:rsidRPr="00200C30">
        <w:rPr>
          <w:rFonts w:ascii="Times New Roman" w:eastAsia="宋体" w:hAnsi="Times New Roman" w:cs="Times New Roman"/>
          <w:sz w:val="24"/>
          <w:szCs w:val="24"/>
        </w:rPr>
        <w:t>词采用</w:t>
      </w:r>
      <w:proofErr w:type="gramEnd"/>
      <w:r w:rsidRPr="00200C30">
        <w:rPr>
          <w:rFonts w:ascii="Times New Roman" w:eastAsia="宋体" w:hAnsi="Times New Roman" w:cs="Times New Roman"/>
          <w:sz w:val="24"/>
          <w:szCs w:val="24"/>
        </w:rPr>
        <w:t>“</w:t>
      </w:r>
      <w:r w:rsidRPr="00200C30">
        <w:rPr>
          <w:rFonts w:ascii="Times New Roman" w:eastAsia="宋体" w:hAnsi="Times New Roman" w:cs="Times New Roman"/>
          <w:sz w:val="24"/>
          <w:szCs w:val="24"/>
        </w:rPr>
        <w:t>不应</w:t>
      </w:r>
      <w:r w:rsidRPr="00200C30">
        <w:rPr>
          <w:rFonts w:ascii="Times New Roman" w:eastAsia="宋体" w:hAnsi="Times New Roman" w:cs="Times New Roman"/>
          <w:sz w:val="24"/>
          <w:szCs w:val="24"/>
        </w:rPr>
        <w:t>”</w:t>
      </w:r>
      <w:r w:rsidRPr="00200C30">
        <w:rPr>
          <w:rFonts w:ascii="Times New Roman" w:eastAsia="宋体" w:hAnsi="Times New Roman" w:cs="Times New Roman"/>
          <w:sz w:val="24"/>
          <w:szCs w:val="24"/>
        </w:rPr>
        <w:t>或</w:t>
      </w:r>
      <w:r w:rsidRPr="00200C30">
        <w:rPr>
          <w:rFonts w:ascii="Times New Roman" w:eastAsia="宋体" w:hAnsi="Times New Roman" w:cs="Times New Roman"/>
          <w:sz w:val="24"/>
          <w:szCs w:val="24"/>
        </w:rPr>
        <w:t>“</w:t>
      </w:r>
      <w:r w:rsidRPr="00200C30">
        <w:rPr>
          <w:rFonts w:ascii="Times New Roman" w:eastAsia="宋体" w:hAnsi="Times New Roman" w:cs="Times New Roman"/>
          <w:sz w:val="24"/>
          <w:szCs w:val="24"/>
        </w:rPr>
        <w:t>不得</w:t>
      </w:r>
      <w:r w:rsidRPr="00200C30">
        <w:rPr>
          <w:rFonts w:ascii="Times New Roman" w:eastAsia="宋体" w:hAnsi="Times New Roman" w:cs="Times New Roman"/>
          <w:sz w:val="24"/>
          <w:szCs w:val="24"/>
        </w:rPr>
        <w:t>”</w:t>
      </w:r>
      <w:r w:rsidRPr="00200C30">
        <w:rPr>
          <w:rFonts w:ascii="Times New Roman" w:eastAsia="宋体" w:hAnsi="Times New Roman" w:cs="Times New Roman"/>
          <w:sz w:val="24"/>
          <w:szCs w:val="24"/>
        </w:rPr>
        <w:t>；</w:t>
      </w:r>
    </w:p>
    <w:p w14:paraId="21E57B8A" w14:textId="77777777" w:rsidR="00200C30" w:rsidRPr="00200C30" w:rsidRDefault="00200C30" w:rsidP="00200C30">
      <w:pPr>
        <w:spacing w:line="360" w:lineRule="auto"/>
        <w:ind w:firstLineChars="200" w:firstLine="480"/>
        <w:rPr>
          <w:rFonts w:ascii="Times New Roman" w:eastAsia="宋体" w:hAnsi="Times New Roman" w:cs="Times New Roman"/>
          <w:sz w:val="24"/>
          <w:szCs w:val="24"/>
        </w:rPr>
      </w:pPr>
      <w:r w:rsidRPr="00200C30">
        <w:rPr>
          <w:rFonts w:ascii="Times New Roman" w:eastAsia="宋体" w:hAnsi="Times New Roman" w:cs="Times New Roman"/>
          <w:sz w:val="24"/>
          <w:szCs w:val="24"/>
        </w:rPr>
        <w:t xml:space="preserve">    3</w:t>
      </w:r>
      <w:r w:rsidRPr="00200C30">
        <w:rPr>
          <w:rFonts w:ascii="Times New Roman" w:eastAsia="宋体" w:hAnsi="Times New Roman" w:cs="Times New Roman"/>
          <w:sz w:val="24"/>
          <w:szCs w:val="24"/>
        </w:rPr>
        <w:t>）表示允许稍有选择，在条件许可时首先应这样做的用词：</w:t>
      </w:r>
    </w:p>
    <w:p w14:paraId="7BC13206" w14:textId="77777777" w:rsidR="00200C30" w:rsidRPr="00200C30" w:rsidRDefault="00200C30" w:rsidP="00200C30">
      <w:pPr>
        <w:spacing w:line="360" w:lineRule="auto"/>
        <w:ind w:firstLineChars="200" w:firstLine="480"/>
        <w:rPr>
          <w:rFonts w:ascii="Times New Roman" w:eastAsia="宋体" w:hAnsi="Times New Roman" w:cs="Times New Roman"/>
          <w:sz w:val="24"/>
          <w:szCs w:val="24"/>
        </w:rPr>
      </w:pPr>
      <w:r w:rsidRPr="00200C30">
        <w:rPr>
          <w:rFonts w:ascii="Times New Roman" w:eastAsia="宋体" w:hAnsi="Times New Roman" w:cs="Times New Roman"/>
          <w:sz w:val="24"/>
          <w:szCs w:val="24"/>
        </w:rPr>
        <w:t>正面</w:t>
      </w:r>
      <w:proofErr w:type="gramStart"/>
      <w:r w:rsidRPr="00200C30">
        <w:rPr>
          <w:rFonts w:ascii="Times New Roman" w:eastAsia="宋体" w:hAnsi="Times New Roman" w:cs="Times New Roman"/>
          <w:sz w:val="24"/>
          <w:szCs w:val="24"/>
        </w:rPr>
        <w:t>词采用</w:t>
      </w:r>
      <w:proofErr w:type="gramEnd"/>
      <w:r w:rsidRPr="00200C30">
        <w:rPr>
          <w:rFonts w:ascii="Times New Roman" w:eastAsia="宋体" w:hAnsi="Times New Roman" w:cs="Times New Roman"/>
          <w:sz w:val="24"/>
          <w:szCs w:val="24"/>
        </w:rPr>
        <w:t>“</w:t>
      </w:r>
      <w:r w:rsidRPr="00200C30">
        <w:rPr>
          <w:rFonts w:ascii="Times New Roman" w:eastAsia="宋体" w:hAnsi="Times New Roman" w:cs="Times New Roman"/>
          <w:sz w:val="24"/>
          <w:szCs w:val="24"/>
        </w:rPr>
        <w:t>宜</w:t>
      </w:r>
      <w:r w:rsidRPr="00200C30">
        <w:rPr>
          <w:rFonts w:ascii="Times New Roman" w:eastAsia="宋体" w:hAnsi="Times New Roman" w:cs="Times New Roman"/>
          <w:sz w:val="24"/>
          <w:szCs w:val="24"/>
        </w:rPr>
        <w:t>”</w:t>
      </w:r>
      <w:r w:rsidRPr="00200C30">
        <w:rPr>
          <w:rFonts w:ascii="Times New Roman" w:eastAsia="宋体" w:hAnsi="Times New Roman" w:cs="Times New Roman"/>
          <w:sz w:val="24"/>
          <w:szCs w:val="24"/>
        </w:rPr>
        <w:t>，反面</w:t>
      </w:r>
      <w:proofErr w:type="gramStart"/>
      <w:r w:rsidRPr="00200C30">
        <w:rPr>
          <w:rFonts w:ascii="Times New Roman" w:eastAsia="宋体" w:hAnsi="Times New Roman" w:cs="Times New Roman"/>
          <w:sz w:val="24"/>
          <w:szCs w:val="24"/>
        </w:rPr>
        <w:t>词采用</w:t>
      </w:r>
      <w:proofErr w:type="gramEnd"/>
      <w:r w:rsidRPr="00200C30">
        <w:rPr>
          <w:rFonts w:ascii="Times New Roman" w:eastAsia="宋体" w:hAnsi="Times New Roman" w:cs="Times New Roman"/>
          <w:sz w:val="24"/>
          <w:szCs w:val="24"/>
        </w:rPr>
        <w:t>“</w:t>
      </w:r>
      <w:r w:rsidRPr="00200C30">
        <w:rPr>
          <w:rFonts w:ascii="Times New Roman" w:eastAsia="宋体" w:hAnsi="Times New Roman" w:cs="Times New Roman"/>
          <w:sz w:val="24"/>
          <w:szCs w:val="24"/>
        </w:rPr>
        <w:t>不宜</w:t>
      </w:r>
      <w:r w:rsidRPr="00200C30">
        <w:rPr>
          <w:rFonts w:ascii="Times New Roman" w:eastAsia="宋体" w:hAnsi="Times New Roman" w:cs="Times New Roman"/>
          <w:sz w:val="24"/>
          <w:szCs w:val="24"/>
        </w:rPr>
        <w:t>”</w:t>
      </w:r>
      <w:r w:rsidRPr="00200C30">
        <w:rPr>
          <w:rFonts w:ascii="Times New Roman" w:eastAsia="宋体" w:hAnsi="Times New Roman" w:cs="Times New Roman"/>
          <w:sz w:val="24"/>
          <w:szCs w:val="24"/>
        </w:rPr>
        <w:t>；</w:t>
      </w:r>
    </w:p>
    <w:p w14:paraId="3DA908AA" w14:textId="77777777" w:rsidR="00200C30" w:rsidRPr="00200C30" w:rsidRDefault="00200C30" w:rsidP="00200C30">
      <w:pPr>
        <w:spacing w:line="360" w:lineRule="auto"/>
        <w:ind w:firstLineChars="200" w:firstLine="480"/>
        <w:rPr>
          <w:rFonts w:ascii="Times New Roman" w:eastAsia="宋体" w:hAnsi="Times New Roman" w:cs="Times New Roman"/>
          <w:sz w:val="24"/>
          <w:szCs w:val="24"/>
        </w:rPr>
      </w:pPr>
      <w:r w:rsidRPr="00200C30">
        <w:rPr>
          <w:rFonts w:ascii="Times New Roman" w:eastAsia="宋体" w:hAnsi="Times New Roman" w:cs="Times New Roman"/>
          <w:sz w:val="24"/>
          <w:szCs w:val="24"/>
        </w:rPr>
        <w:t xml:space="preserve">    4</w:t>
      </w:r>
      <w:r w:rsidRPr="00200C30">
        <w:rPr>
          <w:rFonts w:ascii="Times New Roman" w:eastAsia="宋体" w:hAnsi="Times New Roman" w:cs="Times New Roman"/>
          <w:sz w:val="24"/>
          <w:szCs w:val="24"/>
        </w:rPr>
        <w:t>）表示有选择，在一定条件下可以这样做的用词，采用</w:t>
      </w:r>
      <w:r w:rsidRPr="00200C30">
        <w:rPr>
          <w:rFonts w:ascii="Times New Roman" w:eastAsia="宋体" w:hAnsi="Times New Roman" w:cs="Times New Roman"/>
          <w:sz w:val="24"/>
          <w:szCs w:val="24"/>
        </w:rPr>
        <w:t>“</w:t>
      </w:r>
      <w:r w:rsidRPr="00200C30">
        <w:rPr>
          <w:rFonts w:ascii="Times New Roman" w:eastAsia="宋体" w:hAnsi="Times New Roman" w:cs="Times New Roman"/>
          <w:sz w:val="24"/>
          <w:szCs w:val="24"/>
        </w:rPr>
        <w:t>可</w:t>
      </w:r>
      <w:r w:rsidRPr="00200C30">
        <w:rPr>
          <w:rFonts w:ascii="Times New Roman" w:eastAsia="宋体" w:hAnsi="Times New Roman" w:cs="Times New Roman"/>
          <w:sz w:val="24"/>
          <w:szCs w:val="24"/>
        </w:rPr>
        <w:t>”</w:t>
      </w:r>
      <w:r w:rsidRPr="00200C30">
        <w:rPr>
          <w:rFonts w:ascii="Times New Roman" w:eastAsia="宋体" w:hAnsi="Times New Roman" w:cs="Times New Roman"/>
          <w:sz w:val="24"/>
          <w:szCs w:val="24"/>
        </w:rPr>
        <w:t>。</w:t>
      </w:r>
    </w:p>
    <w:p w14:paraId="18BE3E99" w14:textId="77777777" w:rsidR="00200C30" w:rsidRPr="00200C30" w:rsidRDefault="00200C30" w:rsidP="00200C30">
      <w:pPr>
        <w:spacing w:line="360" w:lineRule="auto"/>
        <w:ind w:firstLineChars="200" w:firstLine="480"/>
        <w:rPr>
          <w:rFonts w:ascii="Times New Roman" w:eastAsia="宋体" w:hAnsi="Times New Roman" w:cs="Times New Roman"/>
          <w:sz w:val="24"/>
          <w:szCs w:val="24"/>
        </w:rPr>
      </w:pPr>
      <w:r w:rsidRPr="00200C30">
        <w:rPr>
          <w:rFonts w:ascii="Times New Roman" w:eastAsia="宋体" w:hAnsi="Times New Roman" w:cs="Times New Roman"/>
          <w:sz w:val="24"/>
          <w:szCs w:val="24"/>
        </w:rPr>
        <w:t xml:space="preserve">2 </w:t>
      </w:r>
      <w:r w:rsidRPr="00200C30">
        <w:rPr>
          <w:rFonts w:ascii="Times New Roman" w:eastAsia="宋体" w:hAnsi="Times New Roman" w:cs="Times New Roman"/>
          <w:sz w:val="24"/>
          <w:szCs w:val="24"/>
        </w:rPr>
        <w:t>标准中指明应按其他有关标准执行的写法为：</w:t>
      </w:r>
    </w:p>
    <w:p w14:paraId="55742914" w14:textId="77777777" w:rsidR="00200C30" w:rsidRPr="00200C30" w:rsidRDefault="00200C30" w:rsidP="00200C30">
      <w:pPr>
        <w:spacing w:line="360" w:lineRule="auto"/>
        <w:ind w:firstLineChars="200" w:firstLine="480"/>
        <w:rPr>
          <w:rFonts w:ascii="Times New Roman" w:eastAsia="宋体" w:hAnsi="Times New Roman" w:cs="Times New Roman"/>
          <w:sz w:val="24"/>
          <w:szCs w:val="24"/>
        </w:rPr>
      </w:pPr>
      <w:r w:rsidRPr="00200C30">
        <w:rPr>
          <w:rFonts w:ascii="Times New Roman" w:eastAsia="宋体" w:hAnsi="Times New Roman" w:cs="Times New Roman"/>
          <w:sz w:val="24"/>
          <w:szCs w:val="24"/>
        </w:rPr>
        <w:t>“</w:t>
      </w:r>
      <w:r w:rsidRPr="00200C30">
        <w:rPr>
          <w:rFonts w:ascii="Times New Roman" w:eastAsia="宋体" w:hAnsi="Times New Roman" w:cs="Times New Roman"/>
          <w:sz w:val="24"/>
          <w:szCs w:val="24"/>
        </w:rPr>
        <w:t>应符合</w:t>
      </w:r>
      <w:r w:rsidRPr="00200C30">
        <w:rPr>
          <w:rFonts w:ascii="Times New Roman" w:eastAsia="宋体" w:hAnsi="Times New Roman" w:cs="Times New Roman"/>
          <w:sz w:val="24"/>
          <w:szCs w:val="24"/>
        </w:rPr>
        <w:t>……</w:t>
      </w:r>
      <w:r w:rsidRPr="00200C30">
        <w:rPr>
          <w:rFonts w:ascii="Times New Roman" w:eastAsia="宋体" w:hAnsi="Times New Roman" w:cs="Times New Roman"/>
          <w:sz w:val="24"/>
          <w:szCs w:val="24"/>
        </w:rPr>
        <w:t>的规定</w:t>
      </w:r>
      <w:r w:rsidRPr="00200C30">
        <w:rPr>
          <w:rFonts w:ascii="Times New Roman" w:eastAsia="宋体" w:hAnsi="Times New Roman" w:cs="Times New Roman"/>
          <w:sz w:val="24"/>
          <w:szCs w:val="24"/>
        </w:rPr>
        <w:t>”</w:t>
      </w:r>
      <w:r w:rsidRPr="00200C30">
        <w:rPr>
          <w:rFonts w:ascii="Times New Roman" w:eastAsia="宋体" w:hAnsi="Times New Roman" w:cs="Times New Roman"/>
          <w:sz w:val="24"/>
          <w:szCs w:val="24"/>
        </w:rPr>
        <w:t>或</w:t>
      </w:r>
      <w:r w:rsidRPr="00200C30">
        <w:rPr>
          <w:rFonts w:ascii="Times New Roman" w:eastAsia="宋体" w:hAnsi="Times New Roman" w:cs="Times New Roman"/>
          <w:sz w:val="24"/>
          <w:szCs w:val="24"/>
        </w:rPr>
        <w:t>“</w:t>
      </w:r>
      <w:r w:rsidRPr="00200C30">
        <w:rPr>
          <w:rFonts w:ascii="Times New Roman" w:eastAsia="宋体" w:hAnsi="Times New Roman" w:cs="Times New Roman"/>
          <w:sz w:val="24"/>
          <w:szCs w:val="24"/>
        </w:rPr>
        <w:t>应按</w:t>
      </w:r>
      <w:r w:rsidRPr="00200C30">
        <w:rPr>
          <w:rFonts w:ascii="Times New Roman" w:eastAsia="宋体" w:hAnsi="Times New Roman" w:cs="Times New Roman"/>
          <w:sz w:val="24"/>
          <w:szCs w:val="24"/>
        </w:rPr>
        <w:t>……</w:t>
      </w:r>
      <w:r w:rsidRPr="00200C30">
        <w:rPr>
          <w:rFonts w:ascii="Times New Roman" w:eastAsia="宋体" w:hAnsi="Times New Roman" w:cs="Times New Roman"/>
          <w:sz w:val="24"/>
          <w:szCs w:val="24"/>
        </w:rPr>
        <w:t>执行</w:t>
      </w:r>
      <w:r w:rsidRPr="00200C30">
        <w:rPr>
          <w:rFonts w:ascii="Times New Roman" w:eastAsia="宋体" w:hAnsi="Times New Roman" w:cs="Times New Roman"/>
          <w:sz w:val="24"/>
          <w:szCs w:val="24"/>
        </w:rPr>
        <w:t>”</w:t>
      </w:r>
      <w:r w:rsidRPr="00200C30">
        <w:rPr>
          <w:rFonts w:ascii="Times New Roman" w:eastAsia="宋体" w:hAnsi="Times New Roman" w:cs="Times New Roman"/>
          <w:sz w:val="24"/>
          <w:szCs w:val="24"/>
        </w:rPr>
        <w:t>。</w:t>
      </w:r>
    </w:p>
    <w:p w14:paraId="6458D8A1" w14:textId="37BD4FDD" w:rsidR="00200C30" w:rsidRPr="004E6916" w:rsidRDefault="00200C30" w:rsidP="00200C30">
      <w:pPr>
        <w:spacing w:line="360" w:lineRule="auto"/>
        <w:rPr>
          <w:rFonts w:ascii="Times New Roman" w:eastAsia="宋体" w:hAnsi="Times New Roman" w:cs="Times New Roman"/>
          <w:sz w:val="24"/>
          <w:szCs w:val="24"/>
        </w:rPr>
      </w:pPr>
    </w:p>
    <w:p w14:paraId="74ADB490" w14:textId="77777777" w:rsidR="00200C30" w:rsidRPr="004E6916" w:rsidRDefault="00200C30">
      <w:pPr>
        <w:widowControl/>
        <w:jc w:val="left"/>
        <w:rPr>
          <w:rFonts w:ascii="Times New Roman" w:eastAsia="宋体" w:hAnsi="Times New Roman" w:cs="Times New Roman"/>
          <w:sz w:val="24"/>
          <w:szCs w:val="24"/>
        </w:rPr>
      </w:pPr>
      <w:r w:rsidRPr="004E6916">
        <w:rPr>
          <w:rFonts w:ascii="Times New Roman" w:eastAsia="宋体" w:hAnsi="Times New Roman" w:cs="Times New Roman"/>
          <w:sz w:val="24"/>
          <w:szCs w:val="24"/>
        </w:rPr>
        <w:br w:type="page"/>
      </w:r>
    </w:p>
    <w:p w14:paraId="028BAC97" w14:textId="77777777" w:rsidR="00581173" w:rsidRPr="004E6916" w:rsidRDefault="00581173" w:rsidP="00200C30">
      <w:pPr>
        <w:spacing w:line="360" w:lineRule="auto"/>
        <w:jc w:val="center"/>
        <w:rPr>
          <w:rFonts w:ascii="Times New Roman" w:eastAsia="宋体" w:hAnsi="Times New Roman" w:cs="Times New Roman"/>
          <w:sz w:val="28"/>
          <w:szCs w:val="20"/>
        </w:rPr>
        <w:sectPr w:rsidR="00581173" w:rsidRPr="004E6916" w:rsidSect="00CC0678">
          <w:pgSz w:w="11906" w:h="16838"/>
          <w:pgMar w:top="1440" w:right="1800" w:bottom="1440" w:left="1800" w:header="851" w:footer="992" w:gutter="0"/>
          <w:cols w:space="425"/>
          <w:docGrid w:type="lines" w:linePitch="312"/>
        </w:sectPr>
      </w:pPr>
    </w:p>
    <w:p w14:paraId="4CFF5073" w14:textId="77777777" w:rsidR="00451220" w:rsidRPr="00451220" w:rsidRDefault="00451220" w:rsidP="00451220">
      <w:pPr>
        <w:keepNext/>
        <w:keepLines/>
        <w:spacing w:beforeLines="50" w:before="156" w:afterLines="50" w:after="156" w:line="360" w:lineRule="auto"/>
        <w:jc w:val="center"/>
        <w:outlineLvl w:val="0"/>
        <w:rPr>
          <w:rFonts w:ascii="Times New Roman" w:eastAsia="宋体" w:hAnsi="Times New Roman" w:cs="Times New Roman"/>
          <w:b/>
          <w:bCs/>
          <w:kern w:val="44"/>
          <w:sz w:val="28"/>
          <w:szCs w:val="24"/>
        </w:rPr>
      </w:pPr>
      <w:bookmarkStart w:id="410" w:name="_Toc532730624"/>
      <w:bookmarkStart w:id="411" w:name="_Toc368167194"/>
      <w:bookmarkStart w:id="412" w:name="_Toc361232870"/>
      <w:bookmarkStart w:id="413" w:name="_Toc361925511"/>
      <w:bookmarkStart w:id="414" w:name="_Toc25161481"/>
      <w:bookmarkStart w:id="415" w:name="_Toc26867709"/>
      <w:bookmarkStart w:id="416" w:name="_Toc26868287"/>
      <w:bookmarkStart w:id="417" w:name="_Toc88235059"/>
      <w:r w:rsidRPr="00451220">
        <w:rPr>
          <w:rFonts w:ascii="Times New Roman" w:eastAsia="宋体" w:hAnsi="Times New Roman" w:cs="Times New Roman"/>
          <w:b/>
          <w:bCs/>
          <w:kern w:val="44"/>
          <w:sz w:val="28"/>
          <w:szCs w:val="24"/>
        </w:rPr>
        <w:lastRenderedPageBreak/>
        <w:t>引用标准名录</w:t>
      </w:r>
      <w:bookmarkEnd w:id="410"/>
      <w:bookmarkEnd w:id="411"/>
      <w:bookmarkEnd w:id="412"/>
      <w:bookmarkEnd w:id="413"/>
      <w:bookmarkEnd w:id="414"/>
      <w:bookmarkEnd w:id="415"/>
      <w:bookmarkEnd w:id="416"/>
      <w:bookmarkEnd w:id="417"/>
    </w:p>
    <w:p w14:paraId="184F97F5"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《建筑幕墙术语》</w:t>
      </w:r>
      <w:r w:rsidRPr="00184707">
        <w:rPr>
          <w:rFonts w:ascii="Times New Roman" w:eastAsia="宋体" w:hAnsi="Times New Roman" w:cs="Times New Roman" w:hint="eastAsia"/>
          <w:sz w:val="24"/>
          <w:szCs w:val="24"/>
        </w:rPr>
        <w:t>GBT 34327</w:t>
      </w:r>
    </w:p>
    <w:p w14:paraId="4085410F"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《近零能耗建筑技术标准》</w:t>
      </w:r>
      <w:r w:rsidRPr="00184707">
        <w:rPr>
          <w:rFonts w:ascii="Times New Roman" w:eastAsia="宋体" w:hAnsi="Times New Roman" w:cs="Times New Roman" w:hint="eastAsia"/>
          <w:sz w:val="24"/>
          <w:szCs w:val="24"/>
        </w:rPr>
        <w:t>GB/T 51350</w:t>
      </w:r>
    </w:p>
    <w:p w14:paraId="364E81E6"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《建筑幕墙、门窗通用技术条件》</w:t>
      </w:r>
      <w:r w:rsidRPr="00184707">
        <w:rPr>
          <w:rFonts w:ascii="Times New Roman" w:eastAsia="宋体" w:hAnsi="Times New Roman" w:cs="Times New Roman" w:hint="eastAsia"/>
          <w:sz w:val="24"/>
          <w:szCs w:val="24"/>
        </w:rPr>
        <w:t>GB/T 31433</w:t>
      </w:r>
    </w:p>
    <w:p w14:paraId="7CDA3309"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《公共建筑节能设计标准》</w:t>
      </w:r>
      <w:r w:rsidRPr="00184707">
        <w:rPr>
          <w:rFonts w:ascii="Times New Roman" w:eastAsia="宋体" w:hAnsi="Times New Roman" w:cs="Times New Roman" w:hint="eastAsia"/>
          <w:sz w:val="24"/>
          <w:szCs w:val="24"/>
        </w:rPr>
        <w:t>GB 50189</w:t>
      </w:r>
    </w:p>
    <w:p w14:paraId="59E4E258"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《严寒和寒冷地区居住建筑节能设计标准》</w:t>
      </w:r>
      <w:r w:rsidRPr="00184707">
        <w:rPr>
          <w:rFonts w:ascii="Times New Roman" w:eastAsia="宋体" w:hAnsi="Times New Roman" w:cs="Times New Roman" w:hint="eastAsia"/>
          <w:sz w:val="24"/>
          <w:szCs w:val="24"/>
        </w:rPr>
        <w:t>JGJ 26</w:t>
      </w:r>
    </w:p>
    <w:p w14:paraId="3CCC3065"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《夏热冬暖地区居住建筑节能设计标准》</w:t>
      </w:r>
      <w:r w:rsidRPr="00184707">
        <w:rPr>
          <w:rFonts w:ascii="Times New Roman" w:eastAsia="宋体" w:hAnsi="Times New Roman" w:cs="Times New Roman" w:hint="eastAsia"/>
          <w:sz w:val="24"/>
          <w:szCs w:val="24"/>
        </w:rPr>
        <w:t>JGJ 75</w:t>
      </w:r>
    </w:p>
    <w:p w14:paraId="00697826"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《夏热冬冷地区居住建筑节能设计标准》</w:t>
      </w:r>
      <w:r w:rsidRPr="00184707">
        <w:rPr>
          <w:rFonts w:ascii="Times New Roman" w:eastAsia="宋体" w:hAnsi="Times New Roman" w:cs="Times New Roman" w:hint="eastAsia"/>
          <w:sz w:val="24"/>
          <w:szCs w:val="24"/>
        </w:rPr>
        <w:t>JGJ 134</w:t>
      </w:r>
    </w:p>
    <w:p w14:paraId="6932FB08"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《温和地区居住建筑节能设计标准》</w:t>
      </w:r>
      <w:r w:rsidRPr="00184707">
        <w:rPr>
          <w:rFonts w:ascii="Times New Roman" w:eastAsia="宋体" w:hAnsi="Times New Roman" w:cs="Times New Roman" w:hint="eastAsia"/>
          <w:sz w:val="24"/>
          <w:szCs w:val="24"/>
        </w:rPr>
        <w:t>JGJ 475</w:t>
      </w:r>
    </w:p>
    <w:p w14:paraId="63D548B5"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《建筑结构荷载规范》</w:t>
      </w:r>
      <w:r w:rsidRPr="00184707">
        <w:rPr>
          <w:rFonts w:ascii="Times New Roman" w:eastAsia="宋体" w:hAnsi="Times New Roman" w:cs="Times New Roman" w:hint="eastAsia"/>
          <w:sz w:val="24"/>
          <w:szCs w:val="24"/>
        </w:rPr>
        <w:t>GB 50009</w:t>
      </w:r>
    </w:p>
    <w:p w14:paraId="08533813"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《建筑幕墙层间变形性能分级及检测方法》</w:t>
      </w:r>
      <w:r w:rsidRPr="00184707">
        <w:rPr>
          <w:rFonts w:ascii="Times New Roman" w:eastAsia="宋体" w:hAnsi="Times New Roman" w:cs="Times New Roman" w:hint="eastAsia"/>
          <w:sz w:val="24"/>
          <w:szCs w:val="24"/>
        </w:rPr>
        <w:t>GB/T 18250</w:t>
      </w:r>
    </w:p>
    <w:p w14:paraId="7B9AEF17"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《建筑幕墙抗震性能振动台试验方法》</w:t>
      </w:r>
      <w:r w:rsidRPr="00184707">
        <w:rPr>
          <w:rFonts w:ascii="Times New Roman" w:eastAsia="宋体" w:hAnsi="Times New Roman" w:cs="Times New Roman" w:hint="eastAsia"/>
          <w:sz w:val="24"/>
          <w:szCs w:val="24"/>
        </w:rPr>
        <w:t>GB/T 18575</w:t>
      </w:r>
    </w:p>
    <w:p w14:paraId="01D33C6C"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《建筑幕墙耐撞击性能分级及检测方法》</w:t>
      </w:r>
      <w:r w:rsidRPr="00184707">
        <w:rPr>
          <w:rFonts w:ascii="Times New Roman" w:eastAsia="宋体" w:hAnsi="Times New Roman" w:cs="Times New Roman" w:hint="eastAsia"/>
          <w:sz w:val="24"/>
          <w:szCs w:val="24"/>
        </w:rPr>
        <w:t>GB/T 38264</w:t>
      </w:r>
    </w:p>
    <w:p w14:paraId="1FC1A07A"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《建筑幕墙和门窗抗风携碎物冲击性能分级及检测方法》</w:t>
      </w:r>
      <w:r w:rsidRPr="00184707">
        <w:rPr>
          <w:rFonts w:ascii="Times New Roman" w:eastAsia="宋体" w:hAnsi="Times New Roman" w:cs="Times New Roman" w:hint="eastAsia"/>
          <w:sz w:val="24"/>
          <w:szCs w:val="24"/>
        </w:rPr>
        <w:t>GB/T 29738</w:t>
      </w:r>
    </w:p>
    <w:p w14:paraId="6236265D"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《建筑气候区划标准》</w:t>
      </w:r>
      <w:r w:rsidRPr="00184707">
        <w:rPr>
          <w:rFonts w:ascii="Times New Roman" w:eastAsia="宋体" w:hAnsi="Times New Roman" w:cs="Times New Roman" w:hint="eastAsia"/>
          <w:sz w:val="24"/>
          <w:szCs w:val="24"/>
        </w:rPr>
        <w:t>GB 50178</w:t>
      </w:r>
    </w:p>
    <w:p w14:paraId="526A978C"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《玻璃幕墙光热性能》</w:t>
      </w:r>
      <w:r w:rsidRPr="00184707">
        <w:rPr>
          <w:rFonts w:ascii="Times New Roman" w:eastAsia="宋体" w:hAnsi="Times New Roman" w:cs="Times New Roman" w:hint="eastAsia"/>
          <w:sz w:val="24"/>
          <w:szCs w:val="24"/>
        </w:rPr>
        <w:t>GB/T 18091</w:t>
      </w:r>
    </w:p>
    <w:p w14:paraId="5E44C6ED"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《建筑门窗玻璃幕墙热工计算规程》</w:t>
      </w:r>
      <w:r w:rsidRPr="00184707">
        <w:rPr>
          <w:rFonts w:ascii="Times New Roman" w:eastAsia="宋体" w:hAnsi="Times New Roman" w:cs="Times New Roman" w:hint="eastAsia"/>
          <w:sz w:val="24"/>
          <w:szCs w:val="24"/>
        </w:rPr>
        <w:t>JGJ/T 151</w:t>
      </w:r>
    </w:p>
    <w:p w14:paraId="0F904F9D"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《建筑幕墙》</w:t>
      </w:r>
      <w:r w:rsidRPr="00184707">
        <w:rPr>
          <w:rFonts w:ascii="Times New Roman" w:eastAsia="宋体" w:hAnsi="Times New Roman" w:cs="Times New Roman" w:hint="eastAsia"/>
          <w:sz w:val="24"/>
          <w:szCs w:val="24"/>
        </w:rPr>
        <w:t>GB/T 21086</w:t>
      </w:r>
    </w:p>
    <w:p w14:paraId="2E4AE186"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《玻璃幕墙工程技术规范》</w:t>
      </w:r>
      <w:r w:rsidRPr="00184707">
        <w:rPr>
          <w:rFonts w:ascii="Times New Roman" w:eastAsia="宋体" w:hAnsi="Times New Roman" w:cs="Times New Roman" w:hint="eastAsia"/>
          <w:sz w:val="24"/>
          <w:szCs w:val="24"/>
        </w:rPr>
        <w:t>JGJ 102</w:t>
      </w:r>
    </w:p>
    <w:p w14:paraId="09BAA0F5"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《金属与石材幕墙工程技术规范》</w:t>
      </w:r>
      <w:r w:rsidRPr="00184707">
        <w:rPr>
          <w:rFonts w:ascii="Times New Roman" w:eastAsia="宋体" w:hAnsi="Times New Roman" w:cs="Times New Roman" w:hint="eastAsia"/>
          <w:sz w:val="24"/>
          <w:szCs w:val="24"/>
        </w:rPr>
        <w:t>JGJ 133</w:t>
      </w:r>
    </w:p>
    <w:p w14:paraId="57BD9139"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《人造板材幕墙工程技术规范》</w:t>
      </w:r>
      <w:r w:rsidRPr="00184707">
        <w:rPr>
          <w:rFonts w:ascii="Times New Roman" w:eastAsia="宋体" w:hAnsi="Times New Roman" w:cs="Times New Roman" w:hint="eastAsia"/>
          <w:sz w:val="24"/>
          <w:szCs w:val="24"/>
        </w:rPr>
        <w:t>JGJ 336</w:t>
      </w:r>
    </w:p>
    <w:p w14:paraId="1E7916B8"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《民用建筑太阳能光伏系统应用技术规范》</w:t>
      </w:r>
      <w:r w:rsidRPr="00184707">
        <w:rPr>
          <w:rFonts w:ascii="Times New Roman" w:eastAsia="宋体" w:hAnsi="Times New Roman" w:cs="Times New Roman" w:hint="eastAsia"/>
          <w:sz w:val="24"/>
          <w:szCs w:val="24"/>
        </w:rPr>
        <w:t>JGJ 203</w:t>
      </w:r>
    </w:p>
    <w:p w14:paraId="2669509C"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《建筑用太阳能光伏夹层玻璃》</w:t>
      </w:r>
      <w:r w:rsidRPr="00184707">
        <w:rPr>
          <w:rFonts w:ascii="Times New Roman" w:eastAsia="宋体" w:hAnsi="Times New Roman" w:cs="Times New Roman" w:hint="eastAsia"/>
          <w:sz w:val="24"/>
          <w:szCs w:val="24"/>
        </w:rPr>
        <w:t>GB 29551</w:t>
      </w:r>
    </w:p>
    <w:p w14:paraId="31463A41"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《建筑用太阳能光伏中空玻璃》</w:t>
      </w:r>
      <w:r w:rsidRPr="00184707">
        <w:rPr>
          <w:rFonts w:ascii="Times New Roman" w:eastAsia="宋体" w:hAnsi="Times New Roman" w:cs="Times New Roman" w:hint="eastAsia"/>
          <w:sz w:val="24"/>
          <w:szCs w:val="24"/>
        </w:rPr>
        <w:t>GB/T 29759</w:t>
      </w:r>
    </w:p>
    <w:p w14:paraId="6E359153"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《建筑用光伏构件通用技术要求》</w:t>
      </w:r>
      <w:r w:rsidRPr="00184707">
        <w:rPr>
          <w:rFonts w:ascii="Times New Roman" w:eastAsia="宋体" w:hAnsi="Times New Roman" w:cs="Times New Roman" w:hint="eastAsia"/>
          <w:sz w:val="24"/>
          <w:szCs w:val="24"/>
        </w:rPr>
        <w:t>JG/T 492</w:t>
      </w:r>
    </w:p>
    <w:p w14:paraId="18150275"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《玻璃幕墙和门窗抗爆炸冲击波性能分级及检测方法》</w:t>
      </w:r>
      <w:r w:rsidRPr="00184707">
        <w:rPr>
          <w:rFonts w:ascii="Times New Roman" w:eastAsia="宋体" w:hAnsi="Times New Roman" w:cs="Times New Roman" w:hint="eastAsia"/>
          <w:sz w:val="24"/>
          <w:szCs w:val="24"/>
        </w:rPr>
        <w:t>GB/T 18091</w:t>
      </w:r>
    </w:p>
    <w:p w14:paraId="790C0C28"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《防弹玻璃》</w:t>
      </w:r>
      <w:r w:rsidRPr="00184707">
        <w:rPr>
          <w:rFonts w:ascii="Times New Roman" w:eastAsia="宋体" w:hAnsi="Times New Roman" w:cs="Times New Roman" w:hint="eastAsia"/>
          <w:sz w:val="24"/>
          <w:szCs w:val="24"/>
        </w:rPr>
        <w:t>GB 17840</w:t>
      </w:r>
    </w:p>
    <w:p w14:paraId="5E3B4993"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《建筑设计防火规范》</w:t>
      </w:r>
      <w:r w:rsidRPr="00184707">
        <w:rPr>
          <w:rFonts w:ascii="Times New Roman" w:eastAsia="宋体" w:hAnsi="Times New Roman" w:cs="Times New Roman" w:hint="eastAsia"/>
          <w:sz w:val="24"/>
          <w:szCs w:val="24"/>
        </w:rPr>
        <w:t>GB 50016</w:t>
      </w:r>
    </w:p>
    <w:p w14:paraId="23826DBC"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lastRenderedPageBreak/>
        <w:t>《建筑幕墙防火性能分级及试验方法》</w:t>
      </w:r>
    </w:p>
    <w:p w14:paraId="5DB89D43"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《建筑抗震设计规范》</w:t>
      </w:r>
      <w:r w:rsidRPr="00184707">
        <w:rPr>
          <w:rFonts w:ascii="Times New Roman" w:eastAsia="宋体" w:hAnsi="Times New Roman" w:cs="Times New Roman" w:hint="eastAsia"/>
          <w:sz w:val="24"/>
          <w:szCs w:val="24"/>
        </w:rPr>
        <w:t>GB 50011</w:t>
      </w:r>
    </w:p>
    <w:p w14:paraId="0E75F6A0"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《索结构技术规程》</w:t>
      </w:r>
      <w:r w:rsidRPr="00184707">
        <w:rPr>
          <w:rFonts w:ascii="Times New Roman" w:eastAsia="宋体" w:hAnsi="Times New Roman" w:cs="Times New Roman" w:hint="eastAsia"/>
          <w:sz w:val="24"/>
          <w:szCs w:val="24"/>
        </w:rPr>
        <w:t>JGJ 257</w:t>
      </w:r>
    </w:p>
    <w:p w14:paraId="5E82FF16"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《钢结构设计标准》</w:t>
      </w:r>
      <w:r w:rsidRPr="00184707">
        <w:rPr>
          <w:rFonts w:ascii="Times New Roman" w:eastAsia="宋体" w:hAnsi="Times New Roman" w:cs="Times New Roman" w:hint="eastAsia"/>
          <w:sz w:val="24"/>
          <w:szCs w:val="24"/>
        </w:rPr>
        <w:t>GB 50017</w:t>
      </w:r>
    </w:p>
    <w:p w14:paraId="6280DA36"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《铝合金结构设计规范》</w:t>
      </w:r>
      <w:r w:rsidRPr="00184707">
        <w:rPr>
          <w:rFonts w:ascii="Times New Roman" w:eastAsia="宋体" w:hAnsi="Times New Roman" w:cs="Times New Roman" w:hint="eastAsia"/>
          <w:sz w:val="24"/>
          <w:szCs w:val="24"/>
        </w:rPr>
        <w:t>GB 50429</w:t>
      </w:r>
    </w:p>
    <w:p w14:paraId="0440470D"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《冷弯薄壁型钢结构技术规范》</w:t>
      </w:r>
      <w:r w:rsidRPr="00184707">
        <w:rPr>
          <w:rFonts w:ascii="Times New Roman" w:eastAsia="宋体" w:hAnsi="Times New Roman" w:cs="Times New Roman" w:hint="eastAsia"/>
          <w:sz w:val="24"/>
          <w:szCs w:val="24"/>
        </w:rPr>
        <w:t>GB 50018</w:t>
      </w:r>
    </w:p>
    <w:p w14:paraId="30F273BF"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《混凝土结构后锚固技术规程》</w:t>
      </w:r>
      <w:r w:rsidRPr="00184707">
        <w:rPr>
          <w:rFonts w:ascii="Times New Roman" w:eastAsia="宋体" w:hAnsi="Times New Roman" w:cs="Times New Roman" w:hint="eastAsia"/>
          <w:sz w:val="24"/>
          <w:szCs w:val="24"/>
        </w:rPr>
        <w:t>JGJ 145</w:t>
      </w:r>
    </w:p>
    <w:p w14:paraId="604F3ECD"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《不锈钢结构技术规范》</w:t>
      </w:r>
      <w:r w:rsidRPr="00184707">
        <w:rPr>
          <w:rFonts w:ascii="Times New Roman" w:eastAsia="宋体" w:hAnsi="Times New Roman" w:cs="Times New Roman" w:hint="eastAsia"/>
          <w:sz w:val="24"/>
          <w:szCs w:val="24"/>
        </w:rPr>
        <w:t>CECS 410</w:t>
      </w:r>
    </w:p>
    <w:p w14:paraId="5B292533"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《空间网格结构技术规程》</w:t>
      </w:r>
      <w:r w:rsidRPr="00184707">
        <w:rPr>
          <w:rFonts w:ascii="Times New Roman" w:eastAsia="宋体" w:hAnsi="Times New Roman" w:cs="Times New Roman" w:hint="eastAsia"/>
          <w:sz w:val="24"/>
          <w:szCs w:val="24"/>
        </w:rPr>
        <w:t>JGJ 7</w:t>
      </w:r>
    </w:p>
    <w:p w14:paraId="5484F07D"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《采光顶与金属屋面技术规程》</w:t>
      </w:r>
      <w:r w:rsidRPr="00184707">
        <w:rPr>
          <w:rFonts w:ascii="Times New Roman" w:eastAsia="宋体" w:hAnsi="Times New Roman" w:cs="Times New Roman" w:hint="eastAsia"/>
          <w:sz w:val="24"/>
          <w:szCs w:val="24"/>
        </w:rPr>
        <w:t>JGJ 255</w:t>
      </w:r>
    </w:p>
    <w:p w14:paraId="0B0AD8E2"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《建筑结构可靠性设计统一标准》</w:t>
      </w:r>
      <w:r w:rsidRPr="00184707">
        <w:rPr>
          <w:rFonts w:ascii="Times New Roman" w:eastAsia="宋体" w:hAnsi="Times New Roman" w:cs="Times New Roman" w:hint="eastAsia"/>
          <w:sz w:val="24"/>
          <w:szCs w:val="24"/>
        </w:rPr>
        <w:t>GB 50068</w:t>
      </w:r>
    </w:p>
    <w:p w14:paraId="3A2F180A"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《建筑门窗幕墙用钢化玻璃》</w:t>
      </w:r>
      <w:r w:rsidRPr="00184707">
        <w:rPr>
          <w:rFonts w:ascii="Times New Roman" w:eastAsia="宋体" w:hAnsi="Times New Roman" w:cs="Times New Roman" w:hint="eastAsia"/>
          <w:sz w:val="24"/>
          <w:szCs w:val="24"/>
        </w:rPr>
        <w:t>JG/T 455</w:t>
      </w:r>
    </w:p>
    <w:p w14:paraId="3BBA0B7A"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《建筑玻璃应用技术规程》</w:t>
      </w:r>
      <w:r w:rsidRPr="00184707">
        <w:rPr>
          <w:rFonts w:ascii="Times New Roman" w:eastAsia="宋体" w:hAnsi="Times New Roman" w:cs="Times New Roman" w:hint="eastAsia"/>
          <w:sz w:val="24"/>
          <w:szCs w:val="24"/>
        </w:rPr>
        <w:t>JGJ 113</w:t>
      </w:r>
    </w:p>
    <w:p w14:paraId="6B572AF9"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《钢结构焊接规范》</w:t>
      </w:r>
      <w:r w:rsidRPr="00184707">
        <w:rPr>
          <w:rFonts w:ascii="Times New Roman" w:eastAsia="宋体" w:hAnsi="Times New Roman" w:cs="Times New Roman" w:hint="eastAsia"/>
          <w:sz w:val="24"/>
          <w:szCs w:val="24"/>
        </w:rPr>
        <w:t>GB 50661</w:t>
      </w:r>
    </w:p>
    <w:p w14:paraId="0A1882A1"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《混凝土结构设计规范》</w:t>
      </w:r>
      <w:r w:rsidRPr="00184707">
        <w:rPr>
          <w:rFonts w:ascii="Times New Roman" w:eastAsia="宋体" w:hAnsi="Times New Roman" w:cs="Times New Roman" w:hint="eastAsia"/>
          <w:sz w:val="24"/>
          <w:szCs w:val="24"/>
        </w:rPr>
        <w:t>GB 50010</w:t>
      </w:r>
    </w:p>
    <w:p w14:paraId="69580AD1"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《建筑玻璃点支承装置》</w:t>
      </w:r>
      <w:r w:rsidRPr="00184707">
        <w:rPr>
          <w:rFonts w:ascii="Times New Roman" w:eastAsia="宋体" w:hAnsi="Times New Roman" w:cs="Times New Roman" w:hint="eastAsia"/>
          <w:sz w:val="24"/>
          <w:szCs w:val="24"/>
        </w:rPr>
        <w:t>JG/T 138</w:t>
      </w:r>
    </w:p>
    <w:p w14:paraId="71A3D3D5"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《吊挂式玻璃幕墙用吊夹》</w:t>
      </w:r>
      <w:r w:rsidRPr="00184707">
        <w:rPr>
          <w:rFonts w:ascii="Times New Roman" w:eastAsia="宋体" w:hAnsi="Times New Roman" w:cs="Times New Roman" w:hint="eastAsia"/>
          <w:sz w:val="24"/>
          <w:szCs w:val="24"/>
        </w:rPr>
        <w:t>JG/T 139</w:t>
      </w:r>
    </w:p>
    <w:p w14:paraId="35027F67"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《不锈钢和耐热钢牌号及化学成分》</w:t>
      </w:r>
      <w:r w:rsidRPr="00184707">
        <w:rPr>
          <w:rFonts w:ascii="Times New Roman" w:eastAsia="宋体" w:hAnsi="Times New Roman" w:cs="Times New Roman" w:hint="eastAsia"/>
          <w:sz w:val="24"/>
          <w:szCs w:val="24"/>
        </w:rPr>
        <w:t>GB/T 20878</w:t>
      </w:r>
    </w:p>
    <w:p w14:paraId="3BDE50FC"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《不燃无机复合板》</w:t>
      </w:r>
      <w:r w:rsidRPr="00184707">
        <w:rPr>
          <w:rFonts w:ascii="Times New Roman" w:eastAsia="宋体" w:hAnsi="Times New Roman" w:cs="Times New Roman" w:hint="eastAsia"/>
          <w:sz w:val="24"/>
          <w:szCs w:val="24"/>
        </w:rPr>
        <w:t>GB/T 25970</w:t>
      </w:r>
    </w:p>
    <w:p w14:paraId="5AD5A0B9"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《防火封堵材料》</w:t>
      </w:r>
      <w:r w:rsidRPr="00184707">
        <w:rPr>
          <w:rFonts w:ascii="Times New Roman" w:eastAsia="宋体" w:hAnsi="Times New Roman" w:cs="Times New Roman" w:hint="eastAsia"/>
          <w:sz w:val="24"/>
          <w:szCs w:val="24"/>
        </w:rPr>
        <w:t>GB 23864</w:t>
      </w:r>
    </w:p>
    <w:p w14:paraId="5083B67E"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《建筑用阻燃密封胶》</w:t>
      </w:r>
      <w:r w:rsidRPr="00184707">
        <w:rPr>
          <w:rFonts w:ascii="Times New Roman" w:eastAsia="宋体" w:hAnsi="Times New Roman" w:cs="Times New Roman" w:hint="eastAsia"/>
          <w:sz w:val="24"/>
          <w:szCs w:val="24"/>
        </w:rPr>
        <w:t>GB</w:t>
      </w:r>
      <w:r w:rsidRPr="00184707">
        <w:rPr>
          <w:rFonts w:ascii="Times New Roman" w:eastAsia="宋体" w:hAnsi="Times New Roman" w:cs="Times New Roman" w:hint="eastAsia"/>
          <w:sz w:val="24"/>
          <w:szCs w:val="24"/>
        </w:rPr>
        <w:t>／</w:t>
      </w:r>
      <w:r w:rsidRPr="00184707">
        <w:rPr>
          <w:rFonts w:ascii="Times New Roman" w:eastAsia="宋体" w:hAnsi="Times New Roman" w:cs="Times New Roman" w:hint="eastAsia"/>
          <w:sz w:val="24"/>
          <w:szCs w:val="24"/>
        </w:rPr>
        <w:t>T 24267</w:t>
      </w:r>
    </w:p>
    <w:p w14:paraId="67FCDF15"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《建筑遮阳工程技术规范》</w:t>
      </w:r>
      <w:r w:rsidRPr="00184707">
        <w:rPr>
          <w:rFonts w:ascii="Times New Roman" w:eastAsia="宋体" w:hAnsi="Times New Roman" w:cs="Times New Roman" w:hint="eastAsia"/>
          <w:sz w:val="24"/>
          <w:szCs w:val="24"/>
        </w:rPr>
        <w:t>JGJ 237</w:t>
      </w:r>
    </w:p>
    <w:p w14:paraId="6B070444"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《建筑门窗五金件滑撑》</w:t>
      </w:r>
      <w:r w:rsidRPr="00184707">
        <w:rPr>
          <w:rFonts w:ascii="Times New Roman" w:eastAsia="宋体" w:hAnsi="Times New Roman" w:cs="Times New Roman" w:hint="eastAsia"/>
          <w:sz w:val="24"/>
          <w:szCs w:val="24"/>
        </w:rPr>
        <w:t>JG/T 127</w:t>
      </w:r>
    </w:p>
    <w:p w14:paraId="073B842A"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《建筑门窗五金件撑挡》</w:t>
      </w:r>
      <w:r w:rsidRPr="00184707">
        <w:rPr>
          <w:rFonts w:ascii="Times New Roman" w:eastAsia="宋体" w:hAnsi="Times New Roman" w:cs="Times New Roman" w:hint="eastAsia"/>
          <w:sz w:val="24"/>
          <w:szCs w:val="24"/>
        </w:rPr>
        <w:t>JG/T 128</w:t>
      </w:r>
    </w:p>
    <w:p w14:paraId="114A029F"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《建筑门窗五金多点锁闭器》</w:t>
      </w:r>
      <w:r w:rsidRPr="00184707">
        <w:rPr>
          <w:rFonts w:ascii="Times New Roman" w:eastAsia="宋体" w:hAnsi="Times New Roman" w:cs="Times New Roman" w:hint="eastAsia"/>
          <w:sz w:val="24"/>
          <w:szCs w:val="24"/>
        </w:rPr>
        <w:t>JG/T 215</w:t>
      </w:r>
    </w:p>
    <w:p w14:paraId="5F534C8D"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《普通螺纹公差》</w:t>
      </w:r>
      <w:r w:rsidRPr="00184707">
        <w:rPr>
          <w:rFonts w:ascii="Times New Roman" w:eastAsia="宋体" w:hAnsi="Times New Roman" w:cs="Times New Roman" w:hint="eastAsia"/>
          <w:sz w:val="24"/>
          <w:szCs w:val="24"/>
        </w:rPr>
        <w:t>GB/T 197</w:t>
      </w:r>
    </w:p>
    <w:p w14:paraId="19AC9F4E"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《房屋建筑制图统一标准》</w:t>
      </w:r>
      <w:r w:rsidRPr="00184707">
        <w:rPr>
          <w:rFonts w:ascii="Times New Roman" w:eastAsia="宋体" w:hAnsi="Times New Roman" w:cs="Times New Roman" w:hint="eastAsia"/>
          <w:sz w:val="24"/>
          <w:szCs w:val="24"/>
        </w:rPr>
        <w:t>GB/T 50001</w:t>
      </w:r>
    </w:p>
    <w:p w14:paraId="0E684443" w14:textId="77777777" w:rsidR="00184707" w:rsidRPr="00184707" w:rsidRDefault="00184707" w:rsidP="00184707">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《机械制图》</w:t>
      </w:r>
      <w:r w:rsidRPr="00184707">
        <w:rPr>
          <w:rFonts w:ascii="Times New Roman" w:eastAsia="宋体" w:hAnsi="Times New Roman" w:cs="Times New Roman" w:hint="eastAsia"/>
          <w:sz w:val="24"/>
          <w:szCs w:val="24"/>
        </w:rPr>
        <w:t>GB/T 4458</w:t>
      </w:r>
    </w:p>
    <w:p w14:paraId="04250D09" w14:textId="3A311C47" w:rsidR="00451220" w:rsidRPr="00D9143F" w:rsidRDefault="00184707" w:rsidP="00D9143F">
      <w:pPr>
        <w:spacing w:line="360" w:lineRule="auto"/>
        <w:ind w:firstLineChars="100" w:firstLine="240"/>
        <w:rPr>
          <w:rFonts w:ascii="Times New Roman" w:eastAsia="宋体" w:hAnsi="Times New Roman" w:cs="Times New Roman"/>
          <w:sz w:val="24"/>
          <w:szCs w:val="24"/>
        </w:rPr>
      </w:pPr>
      <w:r w:rsidRPr="00184707">
        <w:rPr>
          <w:rFonts w:ascii="Times New Roman" w:eastAsia="宋体" w:hAnsi="Times New Roman" w:cs="Times New Roman" w:hint="eastAsia"/>
          <w:sz w:val="24"/>
          <w:szCs w:val="24"/>
        </w:rPr>
        <w:t>《建筑信息模型应用统一标准》</w:t>
      </w:r>
      <w:r w:rsidRPr="00184707">
        <w:rPr>
          <w:rFonts w:ascii="Times New Roman" w:eastAsia="宋体" w:hAnsi="Times New Roman" w:cs="Times New Roman" w:hint="eastAsia"/>
          <w:sz w:val="24"/>
          <w:szCs w:val="24"/>
        </w:rPr>
        <w:t>GB/T 51212</w:t>
      </w:r>
      <w:r w:rsidR="00451220" w:rsidRPr="00D9143F">
        <w:rPr>
          <w:rFonts w:ascii="Times New Roman" w:eastAsia="宋体" w:hAnsi="Times New Roman" w:cs="Times New Roman"/>
          <w:sz w:val="24"/>
          <w:szCs w:val="24"/>
        </w:rPr>
        <w:br w:type="page"/>
      </w:r>
    </w:p>
    <w:p w14:paraId="73FB4D05" w14:textId="77777777" w:rsidR="00200C30" w:rsidRPr="00200C30" w:rsidRDefault="00200C30" w:rsidP="00200C30">
      <w:pPr>
        <w:spacing w:line="360" w:lineRule="auto"/>
        <w:jc w:val="center"/>
        <w:rPr>
          <w:rFonts w:ascii="Times New Roman" w:eastAsia="宋体" w:hAnsi="Times New Roman" w:cs="Times New Roman"/>
          <w:sz w:val="28"/>
          <w:szCs w:val="20"/>
        </w:rPr>
      </w:pPr>
    </w:p>
    <w:p w14:paraId="7A47F3F5" w14:textId="77777777" w:rsidR="00200C30" w:rsidRPr="00200C30" w:rsidRDefault="00200C30" w:rsidP="00200C30">
      <w:pPr>
        <w:spacing w:line="360" w:lineRule="auto"/>
        <w:jc w:val="center"/>
        <w:rPr>
          <w:rFonts w:ascii="Times New Roman" w:eastAsia="宋体" w:hAnsi="Times New Roman" w:cs="Times New Roman"/>
          <w:sz w:val="28"/>
          <w:szCs w:val="20"/>
        </w:rPr>
      </w:pPr>
    </w:p>
    <w:p w14:paraId="35670374" w14:textId="77777777" w:rsidR="00200C30" w:rsidRPr="00200C30" w:rsidRDefault="00200C30" w:rsidP="00200C30">
      <w:pPr>
        <w:spacing w:line="360" w:lineRule="auto"/>
        <w:jc w:val="center"/>
        <w:rPr>
          <w:rFonts w:ascii="Times New Roman" w:eastAsia="宋体" w:hAnsi="Times New Roman" w:cs="Times New Roman"/>
          <w:sz w:val="30"/>
          <w:szCs w:val="20"/>
        </w:rPr>
      </w:pPr>
    </w:p>
    <w:p w14:paraId="39213ABD" w14:textId="77777777" w:rsidR="00200C30" w:rsidRPr="004E6916" w:rsidRDefault="00200C30" w:rsidP="00200C30">
      <w:pPr>
        <w:widowControl/>
        <w:snapToGrid w:val="0"/>
        <w:spacing w:line="360" w:lineRule="auto"/>
        <w:ind w:leftChars="85" w:left="178"/>
        <w:jc w:val="center"/>
        <w:rPr>
          <w:rFonts w:ascii="Times New Roman" w:eastAsia="黑体" w:hAnsi="Times New Roman" w:cs="Times New Roman"/>
          <w:kern w:val="0"/>
          <w:sz w:val="44"/>
          <w:szCs w:val="44"/>
        </w:rPr>
      </w:pPr>
      <w:bookmarkStart w:id="418" w:name="_Toc22578619"/>
      <w:bookmarkStart w:id="419" w:name="_Toc25161482"/>
      <w:bookmarkStart w:id="420" w:name="_Toc26867710"/>
      <w:bookmarkStart w:id="421" w:name="_Toc26868288"/>
      <w:r w:rsidRPr="004E6916">
        <w:rPr>
          <w:rFonts w:ascii="Times New Roman" w:eastAsia="黑体" w:hAnsi="Times New Roman" w:cs="Times New Roman"/>
          <w:kern w:val="0"/>
          <w:sz w:val="44"/>
          <w:szCs w:val="44"/>
        </w:rPr>
        <w:t>建筑幕墙设计标准</w:t>
      </w:r>
    </w:p>
    <w:p w14:paraId="4AD7374E" w14:textId="77777777" w:rsidR="00200C30" w:rsidRPr="004E6916" w:rsidRDefault="00200C30" w:rsidP="00200C30">
      <w:pPr>
        <w:widowControl/>
        <w:snapToGrid w:val="0"/>
        <w:spacing w:line="360" w:lineRule="auto"/>
        <w:ind w:leftChars="85" w:left="178"/>
        <w:jc w:val="center"/>
        <w:rPr>
          <w:rFonts w:ascii="Times New Roman" w:eastAsia="宋体" w:hAnsi="Times New Roman" w:cs="Times New Roman"/>
          <w:b/>
          <w:kern w:val="0"/>
          <w:sz w:val="28"/>
          <w:szCs w:val="36"/>
        </w:rPr>
      </w:pPr>
      <w:r w:rsidRPr="004E6916">
        <w:rPr>
          <w:rFonts w:ascii="Times New Roman" w:eastAsia="宋体" w:hAnsi="Times New Roman" w:cs="Times New Roman"/>
          <w:b/>
          <w:kern w:val="0"/>
          <w:sz w:val="28"/>
          <w:szCs w:val="36"/>
        </w:rPr>
        <w:t>Standard for design of building curtain wall</w:t>
      </w:r>
    </w:p>
    <w:p w14:paraId="2E9CF2B9" w14:textId="77777777" w:rsidR="00200C30" w:rsidRPr="00200C30" w:rsidRDefault="00200C30" w:rsidP="00200C30">
      <w:pPr>
        <w:keepNext/>
        <w:keepLines/>
        <w:spacing w:beforeLines="50" w:before="156" w:afterLines="50" w:after="156"/>
        <w:jc w:val="center"/>
        <w:outlineLvl w:val="1"/>
        <w:rPr>
          <w:rFonts w:ascii="Times New Roman" w:eastAsia="宋体" w:hAnsi="Times New Roman" w:cs="Times New Roman"/>
          <w:b/>
          <w:bCs/>
          <w:sz w:val="36"/>
          <w:szCs w:val="36"/>
        </w:rPr>
      </w:pPr>
      <w:bookmarkStart w:id="422" w:name="_Toc86743130"/>
      <w:bookmarkStart w:id="423" w:name="_Toc86743390"/>
      <w:bookmarkStart w:id="424" w:name="_Toc86743454"/>
      <w:bookmarkStart w:id="425" w:name="_Toc86745259"/>
      <w:bookmarkStart w:id="426" w:name="_Toc88235060"/>
      <w:r w:rsidRPr="00200C30">
        <w:rPr>
          <w:rFonts w:ascii="Times New Roman" w:eastAsia="宋体" w:hAnsi="Times New Roman" w:cs="Times New Roman"/>
          <w:b/>
          <w:bCs/>
          <w:sz w:val="36"/>
          <w:szCs w:val="36"/>
        </w:rPr>
        <w:t>条文说明</w:t>
      </w:r>
      <w:bookmarkEnd w:id="418"/>
      <w:bookmarkEnd w:id="419"/>
      <w:bookmarkEnd w:id="420"/>
      <w:bookmarkEnd w:id="421"/>
      <w:bookmarkEnd w:id="422"/>
      <w:bookmarkEnd w:id="423"/>
      <w:bookmarkEnd w:id="424"/>
      <w:bookmarkEnd w:id="425"/>
      <w:bookmarkEnd w:id="426"/>
    </w:p>
    <w:p w14:paraId="56185F00" w14:textId="77777777" w:rsidR="00200C30" w:rsidRPr="00200C30" w:rsidRDefault="00200C30" w:rsidP="00200C30">
      <w:pPr>
        <w:widowControl/>
        <w:snapToGrid w:val="0"/>
        <w:spacing w:line="360" w:lineRule="auto"/>
        <w:ind w:leftChars="85" w:left="178"/>
        <w:jc w:val="center"/>
        <w:rPr>
          <w:rFonts w:ascii="Times New Roman" w:eastAsia="宋体" w:hAnsi="Times New Roman" w:cs="Times New Roman"/>
          <w:kern w:val="0"/>
          <w:sz w:val="44"/>
          <w:szCs w:val="44"/>
        </w:rPr>
      </w:pPr>
    </w:p>
    <w:p w14:paraId="00015AE5" w14:textId="77777777" w:rsidR="00200C30" w:rsidRPr="00200C30" w:rsidRDefault="00200C30" w:rsidP="00200C30">
      <w:pPr>
        <w:spacing w:line="360" w:lineRule="auto"/>
        <w:jc w:val="center"/>
        <w:rPr>
          <w:rFonts w:ascii="Times New Roman" w:eastAsia="宋体" w:hAnsi="Times New Roman" w:cs="Times New Roman"/>
          <w:szCs w:val="20"/>
        </w:rPr>
      </w:pPr>
    </w:p>
    <w:p w14:paraId="4F08B924" w14:textId="77777777" w:rsidR="00200C30" w:rsidRPr="00200C30" w:rsidRDefault="00200C30" w:rsidP="00200C30">
      <w:pPr>
        <w:spacing w:line="360" w:lineRule="auto"/>
        <w:jc w:val="center"/>
        <w:rPr>
          <w:rFonts w:ascii="Times New Roman" w:eastAsia="宋体" w:hAnsi="Times New Roman" w:cs="Times New Roman"/>
          <w:szCs w:val="20"/>
        </w:rPr>
      </w:pPr>
    </w:p>
    <w:p w14:paraId="3F8A4D1E" w14:textId="77777777" w:rsidR="00200C30" w:rsidRPr="00200C30" w:rsidRDefault="00200C30" w:rsidP="00200C30">
      <w:pPr>
        <w:spacing w:line="360" w:lineRule="auto"/>
        <w:rPr>
          <w:rFonts w:ascii="Times New Roman" w:eastAsia="宋体" w:hAnsi="Times New Roman" w:cs="Times New Roman"/>
          <w:sz w:val="24"/>
          <w:szCs w:val="24"/>
        </w:rPr>
      </w:pPr>
    </w:p>
    <w:p w14:paraId="0584BFF7" w14:textId="204E085D" w:rsidR="00200C30" w:rsidRPr="004E6916" w:rsidRDefault="00200C30" w:rsidP="00C55A61">
      <w:pPr>
        <w:spacing w:line="360" w:lineRule="auto"/>
        <w:jc w:val="center"/>
        <w:rPr>
          <w:rFonts w:ascii="Times New Roman" w:eastAsia="宋体" w:hAnsi="Times New Roman" w:cs="Times New Roman"/>
          <w:szCs w:val="21"/>
        </w:rPr>
      </w:pPr>
    </w:p>
    <w:p w14:paraId="6CA399A5" w14:textId="77777777" w:rsidR="00200C30" w:rsidRPr="004E6916" w:rsidRDefault="00200C30">
      <w:pPr>
        <w:widowControl/>
        <w:jc w:val="left"/>
        <w:rPr>
          <w:rFonts w:ascii="Times New Roman" w:eastAsia="宋体" w:hAnsi="Times New Roman" w:cs="Times New Roman"/>
          <w:szCs w:val="21"/>
        </w:rPr>
      </w:pPr>
      <w:r w:rsidRPr="004E6916">
        <w:rPr>
          <w:rFonts w:ascii="Times New Roman" w:eastAsia="宋体" w:hAnsi="Times New Roman" w:cs="Times New Roman"/>
          <w:szCs w:val="21"/>
        </w:rPr>
        <w:br w:type="page"/>
      </w:r>
    </w:p>
    <w:bookmarkStart w:id="427" w:name="_Hlk86742811" w:displacedByCustomXml="next"/>
    <w:sdt>
      <w:sdtPr>
        <w:rPr>
          <w:rFonts w:ascii="Times New Roman" w:eastAsia="宋体" w:hAnsi="Times New Roman" w:cs="Times New Roman"/>
          <w:lang w:val="zh-CN"/>
        </w:rPr>
        <w:id w:val="-1039817503"/>
      </w:sdtPr>
      <w:sdtEndPr>
        <w:rPr>
          <w:lang w:val="en-US"/>
        </w:rPr>
      </w:sdtEndPr>
      <w:sdtContent>
        <w:p w14:paraId="78E1AC77" w14:textId="7562E1C0" w:rsidR="00461ED4" w:rsidRPr="004E6916" w:rsidRDefault="00581173" w:rsidP="00581173">
          <w:pPr>
            <w:keepNext/>
            <w:keepLines/>
            <w:widowControl/>
            <w:spacing w:line="276" w:lineRule="auto"/>
            <w:jc w:val="center"/>
            <w:rPr>
              <w:rFonts w:ascii="Times New Roman" w:hAnsi="Times New Roman" w:cs="Times New Roman"/>
              <w:noProof/>
            </w:rPr>
          </w:pPr>
          <w:r w:rsidRPr="00581173">
            <w:rPr>
              <w:rFonts w:ascii="Times New Roman" w:eastAsia="宋体" w:hAnsi="Times New Roman" w:cs="Times New Roman"/>
              <w:sz w:val="28"/>
              <w:szCs w:val="28"/>
              <w:lang w:val="zh-CN"/>
            </w:rPr>
            <w:t>目</w:t>
          </w:r>
          <w:r w:rsidR="007D421D" w:rsidRPr="0087780D">
            <w:rPr>
              <w:rFonts w:ascii="Times New Roman" w:eastAsia="宋体" w:hAnsi="Times New Roman" w:cs="Times New Roman" w:hint="eastAsia"/>
              <w:sz w:val="28"/>
              <w:szCs w:val="28"/>
            </w:rPr>
            <w:t xml:space="preserve"> </w:t>
          </w:r>
          <w:r w:rsidR="007D421D" w:rsidRPr="0087780D">
            <w:rPr>
              <w:rFonts w:ascii="Times New Roman" w:eastAsia="宋体" w:hAnsi="Times New Roman" w:cs="Times New Roman"/>
              <w:sz w:val="28"/>
              <w:szCs w:val="28"/>
            </w:rPr>
            <w:t xml:space="preserve"> </w:t>
          </w:r>
          <w:r w:rsidR="007D421D">
            <w:rPr>
              <w:rFonts w:ascii="Times New Roman" w:eastAsia="宋体" w:hAnsi="Times New Roman" w:cs="Times New Roman"/>
              <w:sz w:val="28"/>
              <w:szCs w:val="28"/>
              <w:lang w:val="zh-CN"/>
            </w:rPr>
            <w:t>次</w:t>
          </w:r>
          <w:r w:rsidRPr="00581173">
            <w:rPr>
              <w:rFonts w:ascii="Times New Roman" w:eastAsia="宋体" w:hAnsi="Times New Roman" w:cs="Times New Roman"/>
              <w:b/>
              <w:bCs/>
              <w:kern w:val="0"/>
              <w:sz w:val="32"/>
              <w:szCs w:val="24"/>
            </w:rPr>
            <w:fldChar w:fldCharType="begin"/>
          </w:r>
          <w:r w:rsidRPr="00581173">
            <w:rPr>
              <w:rFonts w:ascii="Times New Roman" w:eastAsia="宋体" w:hAnsi="Times New Roman" w:cs="Times New Roman"/>
              <w:b/>
              <w:bCs/>
              <w:kern w:val="0"/>
              <w:sz w:val="32"/>
              <w:szCs w:val="24"/>
            </w:rPr>
            <w:instrText xml:space="preserve"> TOC \o "1-3" \h \z \u </w:instrText>
          </w:r>
          <w:r w:rsidRPr="00581173">
            <w:rPr>
              <w:rFonts w:ascii="Times New Roman" w:eastAsia="宋体" w:hAnsi="Times New Roman" w:cs="Times New Roman"/>
              <w:b/>
              <w:bCs/>
              <w:kern w:val="0"/>
              <w:sz w:val="32"/>
              <w:szCs w:val="24"/>
            </w:rPr>
            <w:fldChar w:fldCharType="separate"/>
          </w:r>
        </w:p>
        <w:p w14:paraId="44CD6DFB" w14:textId="75F3A68C" w:rsidR="00461ED4" w:rsidRPr="004E6916" w:rsidRDefault="00FE72F2">
          <w:pPr>
            <w:pStyle w:val="TOC1"/>
            <w:tabs>
              <w:tab w:val="right" w:leader="dot" w:pos="8296"/>
            </w:tabs>
            <w:ind w:firstLine="420"/>
            <w:rPr>
              <w:rFonts w:eastAsiaTheme="minorEastAsia" w:cs="Times New Roman"/>
              <w:noProof/>
            </w:rPr>
          </w:pPr>
          <w:hyperlink w:anchor="_Toc86745260" w:history="1">
            <w:r w:rsidR="00461ED4" w:rsidRPr="004E6916">
              <w:rPr>
                <w:rStyle w:val="afd"/>
                <w:rFonts w:cs="Times New Roman"/>
                <w:noProof/>
              </w:rPr>
              <w:t xml:space="preserve">3 </w:t>
            </w:r>
            <w:r w:rsidR="00461ED4" w:rsidRPr="004E6916">
              <w:rPr>
                <w:rStyle w:val="afd"/>
                <w:rFonts w:cs="Times New Roman"/>
                <w:noProof/>
              </w:rPr>
              <w:t>基本规定</w:t>
            </w:r>
            <w:r w:rsidR="00461ED4" w:rsidRPr="004E6916">
              <w:rPr>
                <w:rFonts w:cs="Times New Roman"/>
                <w:noProof/>
                <w:webHidden/>
              </w:rPr>
              <w:tab/>
            </w:r>
            <w:r w:rsidR="00461ED4" w:rsidRPr="004E6916">
              <w:rPr>
                <w:rFonts w:cs="Times New Roman"/>
                <w:noProof/>
                <w:webHidden/>
              </w:rPr>
              <w:fldChar w:fldCharType="begin"/>
            </w:r>
            <w:r w:rsidR="00461ED4" w:rsidRPr="004E6916">
              <w:rPr>
                <w:rFonts w:cs="Times New Roman"/>
                <w:noProof/>
                <w:webHidden/>
              </w:rPr>
              <w:instrText xml:space="preserve"> PAGEREF _Toc86745260 \h </w:instrText>
            </w:r>
            <w:r w:rsidR="00461ED4" w:rsidRPr="004E6916">
              <w:rPr>
                <w:rFonts w:cs="Times New Roman"/>
                <w:noProof/>
                <w:webHidden/>
              </w:rPr>
            </w:r>
            <w:r w:rsidR="00461ED4" w:rsidRPr="004E6916">
              <w:rPr>
                <w:rFonts w:cs="Times New Roman"/>
                <w:noProof/>
                <w:webHidden/>
              </w:rPr>
              <w:fldChar w:fldCharType="separate"/>
            </w:r>
            <w:r w:rsidR="001F796A" w:rsidRPr="004E6916">
              <w:rPr>
                <w:rFonts w:cs="Times New Roman"/>
                <w:noProof/>
                <w:webHidden/>
              </w:rPr>
              <w:t>81</w:t>
            </w:r>
            <w:r w:rsidR="00461ED4" w:rsidRPr="004E6916">
              <w:rPr>
                <w:rFonts w:cs="Times New Roman"/>
                <w:noProof/>
                <w:webHidden/>
              </w:rPr>
              <w:fldChar w:fldCharType="end"/>
            </w:r>
          </w:hyperlink>
        </w:p>
        <w:p w14:paraId="18010D8E" w14:textId="5673FFF0" w:rsidR="00461ED4" w:rsidRPr="004E6916" w:rsidRDefault="00FE72F2">
          <w:pPr>
            <w:pStyle w:val="TOC2"/>
            <w:tabs>
              <w:tab w:val="right" w:leader="dot" w:pos="8296"/>
            </w:tabs>
            <w:ind w:firstLine="420"/>
            <w:rPr>
              <w:rFonts w:eastAsiaTheme="minorEastAsia" w:cs="Times New Roman"/>
              <w:noProof/>
            </w:rPr>
          </w:pPr>
          <w:hyperlink w:anchor="_Toc86745261" w:history="1">
            <w:r w:rsidR="00461ED4" w:rsidRPr="004E6916">
              <w:rPr>
                <w:rStyle w:val="afd"/>
                <w:rFonts w:cs="Times New Roman"/>
                <w:noProof/>
              </w:rPr>
              <w:t xml:space="preserve">3.2 </w:t>
            </w:r>
            <w:r w:rsidR="00461ED4" w:rsidRPr="004E6916">
              <w:rPr>
                <w:rStyle w:val="afd"/>
                <w:rFonts w:cs="Times New Roman"/>
                <w:noProof/>
              </w:rPr>
              <w:t>建筑幕墙分类</w:t>
            </w:r>
            <w:r w:rsidR="00461ED4" w:rsidRPr="004E6916">
              <w:rPr>
                <w:rFonts w:cs="Times New Roman"/>
                <w:noProof/>
                <w:webHidden/>
              </w:rPr>
              <w:tab/>
            </w:r>
            <w:r w:rsidR="00461ED4" w:rsidRPr="004E6916">
              <w:rPr>
                <w:rFonts w:cs="Times New Roman"/>
                <w:noProof/>
                <w:webHidden/>
              </w:rPr>
              <w:fldChar w:fldCharType="begin"/>
            </w:r>
            <w:r w:rsidR="00461ED4" w:rsidRPr="004E6916">
              <w:rPr>
                <w:rFonts w:cs="Times New Roman"/>
                <w:noProof/>
                <w:webHidden/>
              </w:rPr>
              <w:instrText xml:space="preserve"> PAGEREF _Toc86745261 \h </w:instrText>
            </w:r>
            <w:r w:rsidR="00461ED4" w:rsidRPr="004E6916">
              <w:rPr>
                <w:rFonts w:cs="Times New Roman"/>
                <w:noProof/>
                <w:webHidden/>
              </w:rPr>
            </w:r>
            <w:r w:rsidR="00461ED4" w:rsidRPr="004E6916">
              <w:rPr>
                <w:rFonts w:cs="Times New Roman"/>
                <w:noProof/>
                <w:webHidden/>
              </w:rPr>
              <w:fldChar w:fldCharType="separate"/>
            </w:r>
            <w:r w:rsidR="001F796A" w:rsidRPr="004E6916">
              <w:rPr>
                <w:rFonts w:cs="Times New Roman"/>
                <w:noProof/>
                <w:webHidden/>
              </w:rPr>
              <w:t>81</w:t>
            </w:r>
            <w:r w:rsidR="00461ED4" w:rsidRPr="004E6916">
              <w:rPr>
                <w:rFonts w:cs="Times New Roman"/>
                <w:noProof/>
                <w:webHidden/>
              </w:rPr>
              <w:fldChar w:fldCharType="end"/>
            </w:r>
          </w:hyperlink>
        </w:p>
        <w:p w14:paraId="7B71AC1E" w14:textId="040B7558" w:rsidR="00461ED4" w:rsidRPr="004E6916" w:rsidRDefault="00FE72F2">
          <w:pPr>
            <w:pStyle w:val="TOC1"/>
            <w:tabs>
              <w:tab w:val="right" w:leader="dot" w:pos="8296"/>
            </w:tabs>
            <w:ind w:firstLine="420"/>
            <w:rPr>
              <w:rFonts w:eastAsiaTheme="minorEastAsia" w:cs="Times New Roman"/>
              <w:noProof/>
            </w:rPr>
          </w:pPr>
          <w:hyperlink w:anchor="_Toc86745262" w:history="1">
            <w:r w:rsidR="00461ED4" w:rsidRPr="004E6916">
              <w:rPr>
                <w:rStyle w:val="afd"/>
                <w:rFonts w:cs="Times New Roman"/>
                <w:noProof/>
              </w:rPr>
              <w:t xml:space="preserve">4  </w:t>
            </w:r>
            <w:r w:rsidR="00461ED4" w:rsidRPr="004E6916">
              <w:rPr>
                <w:rStyle w:val="afd"/>
                <w:rFonts w:cs="Times New Roman"/>
                <w:noProof/>
              </w:rPr>
              <w:t>性能要求</w:t>
            </w:r>
            <w:r w:rsidR="00461ED4" w:rsidRPr="004E6916">
              <w:rPr>
                <w:rFonts w:cs="Times New Roman"/>
                <w:noProof/>
                <w:webHidden/>
              </w:rPr>
              <w:tab/>
            </w:r>
            <w:r w:rsidR="00461ED4" w:rsidRPr="004E6916">
              <w:rPr>
                <w:rFonts w:cs="Times New Roman"/>
                <w:noProof/>
                <w:webHidden/>
              </w:rPr>
              <w:fldChar w:fldCharType="begin"/>
            </w:r>
            <w:r w:rsidR="00461ED4" w:rsidRPr="004E6916">
              <w:rPr>
                <w:rFonts w:cs="Times New Roman"/>
                <w:noProof/>
                <w:webHidden/>
              </w:rPr>
              <w:instrText xml:space="preserve"> PAGEREF _Toc86745262 \h </w:instrText>
            </w:r>
            <w:r w:rsidR="00461ED4" w:rsidRPr="004E6916">
              <w:rPr>
                <w:rFonts w:cs="Times New Roman"/>
                <w:noProof/>
                <w:webHidden/>
              </w:rPr>
            </w:r>
            <w:r w:rsidR="00461ED4" w:rsidRPr="004E6916">
              <w:rPr>
                <w:rFonts w:cs="Times New Roman"/>
                <w:noProof/>
                <w:webHidden/>
              </w:rPr>
              <w:fldChar w:fldCharType="separate"/>
            </w:r>
            <w:r w:rsidR="001F796A" w:rsidRPr="004E6916">
              <w:rPr>
                <w:rFonts w:cs="Times New Roman"/>
                <w:noProof/>
                <w:webHidden/>
              </w:rPr>
              <w:t>82</w:t>
            </w:r>
            <w:r w:rsidR="00461ED4" w:rsidRPr="004E6916">
              <w:rPr>
                <w:rFonts w:cs="Times New Roman"/>
                <w:noProof/>
                <w:webHidden/>
              </w:rPr>
              <w:fldChar w:fldCharType="end"/>
            </w:r>
          </w:hyperlink>
        </w:p>
        <w:p w14:paraId="52E4E931" w14:textId="36F0AE19" w:rsidR="00461ED4" w:rsidRPr="004E6916" w:rsidRDefault="00FE72F2">
          <w:pPr>
            <w:pStyle w:val="TOC2"/>
            <w:tabs>
              <w:tab w:val="right" w:leader="dot" w:pos="8296"/>
            </w:tabs>
            <w:ind w:firstLine="420"/>
            <w:rPr>
              <w:rFonts w:eastAsiaTheme="minorEastAsia" w:cs="Times New Roman"/>
              <w:noProof/>
            </w:rPr>
          </w:pPr>
          <w:hyperlink w:anchor="_Toc86745263" w:history="1">
            <w:r w:rsidR="00461ED4" w:rsidRPr="004E6916">
              <w:rPr>
                <w:rStyle w:val="afd"/>
                <w:rFonts w:cs="Times New Roman"/>
                <w:noProof/>
              </w:rPr>
              <w:t xml:space="preserve">4.16 </w:t>
            </w:r>
            <w:r w:rsidR="00461ED4" w:rsidRPr="004E6916">
              <w:rPr>
                <w:rStyle w:val="afd"/>
                <w:rFonts w:cs="Times New Roman"/>
                <w:noProof/>
              </w:rPr>
              <w:t>防弹性能</w:t>
            </w:r>
            <w:r w:rsidR="00461ED4" w:rsidRPr="004E6916">
              <w:rPr>
                <w:rFonts w:cs="Times New Roman"/>
                <w:noProof/>
                <w:webHidden/>
              </w:rPr>
              <w:tab/>
            </w:r>
            <w:r w:rsidR="00461ED4" w:rsidRPr="004E6916">
              <w:rPr>
                <w:rFonts w:cs="Times New Roman"/>
                <w:noProof/>
                <w:webHidden/>
              </w:rPr>
              <w:fldChar w:fldCharType="begin"/>
            </w:r>
            <w:r w:rsidR="00461ED4" w:rsidRPr="004E6916">
              <w:rPr>
                <w:rFonts w:cs="Times New Roman"/>
                <w:noProof/>
                <w:webHidden/>
              </w:rPr>
              <w:instrText xml:space="preserve"> PAGEREF _Toc86745263 \h </w:instrText>
            </w:r>
            <w:r w:rsidR="00461ED4" w:rsidRPr="004E6916">
              <w:rPr>
                <w:rFonts w:cs="Times New Roman"/>
                <w:noProof/>
                <w:webHidden/>
              </w:rPr>
            </w:r>
            <w:r w:rsidR="00461ED4" w:rsidRPr="004E6916">
              <w:rPr>
                <w:rFonts w:cs="Times New Roman"/>
                <w:noProof/>
                <w:webHidden/>
              </w:rPr>
              <w:fldChar w:fldCharType="separate"/>
            </w:r>
            <w:r w:rsidR="001F796A" w:rsidRPr="004E6916">
              <w:rPr>
                <w:rFonts w:cs="Times New Roman"/>
                <w:noProof/>
                <w:webHidden/>
              </w:rPr>
              <w:t>82</w:t>
            </w:r>
            <w:r w:rsidR="00461ED4" w:rsidRPr="004E6916">
              <w:rPr>
                <w:rFonts w:cs="Times New Roman"/>
                <w:noProof/>
                <w:webHidden/>
              </w:rPr>
              <w:fldChar w:fldCharType="end"/>
            </w:r>
          </w:hyperlink>
        </w:p>
        <w:p w14:paraId="32D2E507" w14:textId="0AF13406" w:rsidR="00461ED4" w:rsidRPr="004E6916" w:rsidRDefault="00FE72F2">
          <w:pPr>
            <w:pStyle w:val="TOC2"/>
            <w:tabs>
              <w:tab w:val="right" w:leader="dot" w:pos="8296"/>
            </w:tabs>
            <w:ind w:firstLine="420"/>
            <w:rPr>
              <w:rFonts w:eastAsiaTheme="minorEastAsia" w:cs="Times New Roman"/>
              <w:noProof/>
            </w:rPr>
          </w:pPr>
          <w:hyperlink w:anchor="_Toc86745264" w:history="1">
            <w:r w:rsidR="00461ED4" w:rsidRPr="004E6916">
              <w:rPr>
                <w:rStyle w:val="afd"/>
                <w:rFonts w:cs="Times New Roman"/>
                <w:noProof/>
              </w:rPr>
              <w:t xml:space="preserve">4.17 </w:t>
            </w:r>
            <w:r w:rsidR="00461ED4" w:rsidRPr="004E6916">
              <w:rPr>
                <w:rStyle w:val="afd"/>
                <w:rFonts w:cs="Times New Roman"/>
                <w:noProof/>
              </w:rPr>
              <w:t>防火性能</w:t>
            </w:r>
            <w:r w:rsidR="00461ED4" w:rsidRPr="004E6916">
              <w:rPr>
                <w:rFonts w:cs="Times New Roman"/>
                <w:noProof/>
                <w:webHidden/>
              </w:rPr>
              <w:tab/>
            </w:r>
            <w:r w:rsidR="00461ED4" w:rsidRPr="004E6916">
              <w:rPr>
                <w:rFonts w:cs="Times New Roman"/>
                <w:noProof/>
                <w:webHidden/>
              </w:rPr>
              <w:fldChar w:fldCharType="begin"/>
            </w:r>
            <w:r w:rsidR="00461ED4" w:rsidRPr="004E6916">
              <w:rPr>
                <w:rFonts w:cs="Times New Roman"/>
                <w:noProof/>
                <w:webHidden/>
              </w:rPr>
              <w:instrText xml:space="preserve"> PAGEREF _Toc86745264 \h </w:instrText>
            </w:r>
            <w:r w:rsidR="00461ED4" w:rsidRPr="004E6916">
              <w:rPr>
                <w:rFonts w:cs="Times New Roman"/>
                <w:noProof/>
                <w:webHidden/>
              </w:rPr>
            </w:r>
            <w:r w:rsidR="00461ED4" w:rsidRPr="004E6916">
              <w:rPr>
                <w:rFonts w:cs="Times New Roman"/>
                <w:noProof/>
                <w:webHidden/>
              </w:rPr>
              <w:fldChar w:fldCharType="separate"/>
            </w:r>
            <w:r w:rsidR="001F796A" w:rsidRPr="004E6916">
              <w:rPr>
                <w:rFonts w:cs="Times New Roman"/>
                <w:noProof/>
                <w:webHidden/>
              </w:rPr>
              <w:t>82</w:t>
            </w:r>
            <w:r w:rsidR="00461ED4" w:rsidRPr="004E6916">
              <w:rPr>
                <w:rFonts w:cs="Times New Roman"/>
                <w:noProof/>
                <w:webHidden/>
              </w:rPr>
              <w:fldChar w:fldCharType="end"/>
            </w:r>
          </w:hyperlink>
        </w:p>
        <w:p w14:paraId="5FA90A6B" w14:textId="6B4D3F4B" w:rsidR="00461ED4" w:rsidRPr="004E6916" w:rsidRDefault="00FE72F2">
          <w:pPr>
            <w:pStyle w:val="TOC1"/>
            <w:tabs>
              <w:tab w:val="right" w:leader="dot" w:pos="8296"/>
            </w:tabs>
            <w:ind w:firstLine="420"/>
            <w:rPr>
              <w:rFonts w:eastAsiaTheme="minorEastAsia" w:cs="Times New Roman"/>
              <w:noProof/>
            </w:rPr>
          </w:pPr>
          <w:hyperlink w:anchor="_Toc86745265" w:history="1">
            <w:r w:rsidR="00461ED4" w:rsidRPr="004E6916">
              <w:rPr>
                <w:rStyle w:val="afd"/>
                <w:rFonts w:cs="Times New Roman"/>
                <w:noProof/>
              </w:rPr>
              <w:t xml:space="preserve">6 </w:t>
            </w:r>
            <w:r w:rsidR="00461ED4" w:rsidRPr="004E6916">
              <w:rPr>
                <w:rStyle w:val="afd"/>
                <w:rFonts w:cs="Times New Roman"/>
                <w:noProof/>
              </w:rPr>
              <w:t>结构设计</w:t>
            </w:r>
            <w:r w:rsidR="00461ED4" w:rsidRPr="004E6916">
              <w:rPr>
                <w:rFonts w:cs="Times New Roman"/>
                <w:noProof/>
                <w:webHidden/>
              </w:rPr>
              <w:tab/>
            </w:r>
            <w:r w:rsidR="00461ED4" w:rsidRPr="004E6916">
              <w:rPr>
                <w:rFonts w:cs="Times New Roman"/>
                <w:noProof/>
                <w:webHidden/>
              </w:rPr>
              <w:fldChar w:fldCharType="begin"/>
            </w:r>
            <w:r w:rsidR="00461ED4" w:rsidRPr="004E6916">
              <w:rPr>
                <w:rFonts w:cs="Times New Roman"/>
                <w:noProof/>
                <w:webHidden/>
              </w:rPr>
              <w:instrText xml:space="preserve"> PAGEREF _Toc86745265 \h </w:instrText>
            </w:r>
            <w:r w:rsidR="00461ED4" w:rsidRPr="004E6916">
              <w:rPr>
                <w:rFonts w:cs="Times New Roman"/>
                <w:noProof/>
                <w:webHidden/>
              </w:rPr>
            </w:r>
            <w:r w:rsidR="00461ED4" w:rsidRPr="004E6916">
              <w:rPr>
                <w:rFonts w:cs="Times New Roman"/>
                <w:noProof/>
                <w:webHidden/>
              </w:rPr>
              <w:fldChar w:fldCharType="separate"/>
            </w:r>
            <w:r w:rsidR="001F796A" w:rsidRPr="004E6916">
              <w:rPr>
                <w:rFonts w:cs="Times New Roman"/>
                <w:noProof/>
                <w:webHidden/>
              </w:rPr>
              <w:t>84</w:t>
            </w:r>
            <w:r w:rsidR="00461ED4" w:rsidRPr="004E6916">
              <w:rPr>
                <w:rFonts w:cs="Times New Roman"/>
                <w:noProof/>
                <w:webHidden/>
              </w:rPr>
              <w:fldChar w:fldCharType="end"/>
            </w:r>
          </w:hyperlink>
        </w:p>
        <w:p w14:paraId="730192A5" w14:textId="542C4D36" w:rsidR="00461ED4" w:rsidRPr="004E6916" w:rsidRDefault="00FE72F2">
          <w:pPr>
            <w:pStyle w:val="TOC2"/>
            <w:tabs>
              <w:tab w:val="right" w:leader="dot" w:pos="8296"/>
            </w:tabs>
            <w:ind w:firstLine="420"/>
            <w:rPr>
              <w:rFonts w:eastAsiaTheme="minorEastAsia" w:cs="Times New Roman"/>
              <w:noProof/>
            </w:rPr>
          </w:pPr>
          <w:hyperlink w:anchor="_Toc86745266" w:history="1">
            <w:r w:rsidR="00461ED4" w:rsidRPr="004E6916">
              <w:rPr>
                <w:rStyle w:val="afd"/>
                <w:rFonts w:cs="Times New Roman"/>
                <w:noProof/>
              </w:rPr>
              <w:t xml:space="preserve">6.3 </w:t>
            </w:r>
            <w:r w:rsidR="00461ED4" w:rsidRPr="004E6916">
              <w:rPr>
                <w:rStyle w:val="afd"/>
                <w:rFonts w:cs="Times New Roman"/>
                <w:noProof/>
              </w:rPr>
              <w:t>支承结构选型</w:t>
            </w:r>
            <w:r w:rsidR="00461ED4" w:rsidRPr="004E6916">
              <w:rPr>
                <w:rFonts w:cs="Times New Roman"/>
                <w:noProof/>
                <w:webHidden/>
              </w:rPr>
              <w:tab/>
            </w:r>
            <w:r w:rsidR="00461ED4" w:rsidRPr="004E6916">
              <w:rPr>
                <w:rFonts w:cs="Times New Roman"/>
                <w:noProof/>
                <w:webHidden/>
              </w:rPr>
              <w:fldChar w:fldCharType="begin"/>
            </w:r>
            <w:r w:rsidR="00461ED4" w:rsidRPr="004E6916">
              <w:rPr>
                <w:rFonts w:cs="Times New Roman"/>
                <w:noProof/>
                <w:webHidden/>
              </w:rPr>
              <w:instrText xml:space="preserve"> PAGEREF _Toc86745266 \h </w:instrText>
            </w:r>
            <w:r w:rsidR="00461ED4" w:rsidRPr="004E6916">
              <w:rPr>
                <w:rFonts w:cs="Times New Roman"/>
                <w:noProof/>
                <w:webHidden/>
              </w:rPr>
            </w:r>
            <w:r w:rsidR="00461ED4" w:rsidRPr="004E6916">
              <w:rPr>
                <w:rFonts w:cs="Times New Roman"/>
                <w:noProof/>
                <w:webHidden/>
              </w:rPr>
              <w:fldChar w:fldCharType="separate"/>
            </w:r>
            <w:r w:rsidR="001F796A" w:rsidRPr="004E6916">
              <w:rPr>
                <w:rFonts w:cs="Times New Roman"/>
                <w:noProof/>
                <w:webHidden/>
              </w:rPr>
              <w:t>84</w:t>
            </w:r>
            <w:r w:rsidR="00461ED4" w:rsidRPr="004E6916">
              <w:rPr>
                <w:rFonts w:cs="Times New Roman"/>
                <w:noProof/>
                <w:webHidden/>
              </w:rPr>
              <w:fldChar w:fldCharType="end"/>
            </w:r>
          </w:hyperlink>
        </w:p>
        <w:p w14:paraId="1E63B3BD" w14:textId="4C4C7A3C" w:rsidR="00461ED4" w:rsidRPr="004E6916" w:rsidRDefault="00FE72F2">
          <w:pPr>
            <w:pStyle w:val="TOC2"/>
            <w:tabs>
              <w:tab w:val="right" w:leader="dot" w:pos="8296"/>
            </w:tabs>
            <w:ind w:firstLine="420"/>
            <w:rPr>
              <w:rFonts w:eastAsiaTheme="minorEastAsia" w:cs="Times New Roman"/>
              <w:noProof/>
            </w:rPr>
          </w:pPr>
          <w:hyperlink w:anchor="_Toc86745267" w:history="1">
            <w:r w:rsidR="00461ED4" w:rsidRPr="004E6916">
              <w:rPr>
                <w:rStyle w:val="afd"/>
                <w:rFonts w:cs="Times New Roman"/>
                <w:noProof/>
              </w:rPr>
              <w:t xml:space="preserve">6.6 </w:t>
            </w:r>
            <w:r w:rsidR="00461ED4" w:rsidRPr="004E6916">
              <w:rPr>
                <w:rStyle w:val="afd"/>
                <w:rFonts w:cs="Times New Roman"/>
                <w:noProof/>
              </w:rPr>
              <w:t>连接设计</w:t>
            </w:r>
            <w:r w:rsidR="00461ED4" w:rsidRPr="004E6916">
              <w:rPr>
                <w:rFonts w:cs="Times New Roman"/>
                <w:noProof/>
                <w:webHidden/>
              </w:rPr>
              <w:tab/>
            </w:r>
            <w:r w:rsidR="00461ED4" w:rsidRPr="004E6916">
              <w:rPr>
                <w:rFonts w:cs="Times New Roman"/>
                <w:noProof/>
                <w:webHidden/>
              </w:rPr>
              <w:fldChar w:fldCharType="begin"/>
            </w:r>
            <w:r w:rsidR="00461ED4" w:rsidRPr="004E6916">
              <w:rPr>
                <w:rFonts w:cs="Times New Roman"/>
                <w:noProof/>
                <w:webHidden/>
              </w:rPr>
              <w:instrText xml:space="preserve"> PAGEREF _Toc86745267 \h </w:instrText>
            </w:r>
            <w:r w:rsidR="00461ED4" w:rsidRPr="004E6916">
              <w:rPr>
                <w:rFonts w:cs="Times New Roman"/>
                <w:noProof/>
                <w:webHidden/>
              </w:rPr>
            </w:r>
            <w:r w:rsidR="00461ED4" w:rsidRPr="004E6916">
              <w:rPr>
                <w:rFonts w:cs="Times New Roman"/>
                <w:noProof/>
                <w:webHidden/>
              </w:rPr>
              <w:fldChar w:fldCharType="separate"/>
            </w:r>
            <w:r w:rsidR="001F796A" w:rsidRPr="004E6916">
              <w:rPr>
                <w:rFonts w:cs="Times New Roman"/>
                <w:noProof/>
                <w:webHidden/>
              </w:rPr>
              <w:t>84</w:t>
            </w:r>
            <w:r w:rsidR="00461ED4" w:rsidRPr="004E6916">
              <w:rPr>
                <w:rFonts w:cs="Times New Roman"/>
                <w:noProof/>
                <w:webHidden/>
              </w:rPr>
              <w:fldChar w:fldCharType="end"/>
            </w:r>
          </w:hyperlink>
        </w:p>
        <w:p w14:paraId="71F30D6F" w14:textId="1646EAEE" w:rsidR="00461ED4" w:rsidRPr="004E6916" w:rsidRDefault="00FE72F2">
          <w:pPr>
            <w:pStyle w:val="TOC1"/>
            <w:tabs>
              <w:tab w:val="right" w:leader="dot" w:pos="8296"/>
            </w:tabs>
            <w:ind w:firstLine="420"/>
            <w:rPr>
              <w:rFonts w:eastAsiaTheme="minorEastAsia" w:cs="Times New Roman"/>
              <w:noProof/>
            </w:rPr>
          </w:pPr>
          <w:hyperlink w:anchor="_Toc86745268" w:history="1">
            <w:r w:rsidR="00461ED4" w:rsidRPr="004E6916">
              <w:rPr>
                <w:rStyle w:val="afd"/>
                <w:rFonts w:cs="Times New Roman"/>
                <w:noProof/>
              </w:rPr>
              <w:t xml:space="preserve">7 </w:t>
            </w:r>
            <w:r w:rsidR="00461ED4" w:rsidRPr="004E6916">
              <w:rPr>
                <w:rStyle w:val="afd"/>
                <w:rFonts w:cs="Times New Roman"/>
                <w:noProof/>
              </w:rPr>
              <w:t>构造设计</w:t>
            </w:r>
            <w:r w:rsidR="00461ED4" w:rsidRPr="004E6916">
              <w:rPr>
                <w:rFonts w:cs="Times New Roman"/>
                <w:noProof/>
                <w:webHidden/>
              </w:rPr>
              <w:tab/>
            </w:r>
            <w:r w:rsidR="00461ED4" w:rsidRPr="004E6916">
              <w:rPr>
                <w:rFonts w:cs="Times New Roman"/>
                <w:noProof/>
                <w:webHidden/>
              </w:rPr>
              <w:fldChar w:fldCharType="begin"/>
            </w:r>
            <w:r w:rsidR="00461ED4" w:rsidRPr="004E6916">
              <w:rPr>
                <w:rFonts w:cs="Times New Roman"/>
                <w:noProof/>
                <w:webHidden/>
              </w:rPr>
              <w:instrText xml:space="preserve"> PAGEREF _Toc86745268 \h </w:instrText>
            </w:r>
            <w:r w:rsidR="00461ED4" w:rsidRPr="004E6916">
              <w:rPr>
                <w:rFonts w:cs="Times New Roman"/>
                <w:noProof/>
                <w:webHidden/>
              </w:rPr>
            </w:r>
            <w:r w:rsidR="00461ED4" w:rsidRPr="004E6916">
              <w:rPr>
                <w:rFonts w:cs="Times New Roman"/>
                <w:noProof/>
                <w:webHidden/>
              </w:rPr>
              <w:fldChar w:fldCharType="separate"/>
            </w:r>
            <w:r w:rsidR="001F796A" w:rsidRPr="004E6916">
              <w:rPr>
                <w:rFonts w:cs="Times New Roman"/>
                <w:noProof/>
                <w:webHidden/>
              </w:rPr>
              <w:t>85</w:t>
            </w:r>
            <w:r w:rsidR="00461ED4" w:rsidRPr="004E6916">
              <w:rPr>
                <w:rFonts w:cs="Times New Roman"/>
                <w:noProof/>
                <w:webHidden/>
              </w:rPr>
              <w:fldChar w:fldCharType="end"/>
            </w:r>
          </w:hyperlink>
        </w:p>
        <w:p w14:paraId="145748DF" w14:textId="1978DAEC" w:rsidR="00461ED4" w:rsidRPr="004E6916" w:rsidRDefault="00FE72F2">
          <w:pPr>
            <w:pStyle w:val="TOC2"/>
            <w:tabs>
              <w:tab w:val="right" w:leader="dot" w:pos="8296"/>
            </w:tabs>
            <w:ind w:firstLine="420"/>
            <w:rPr>
              <w:rFonts w:eastAsiaTheme="minorEastAsia" w:cs="Times New Roman"/>
              <w:noProof/>
            </w:rPr>
          </w:pPr>
          <w:hyperlink w:anchor="_Toc86745269" w:history="1">
            <w:r w:rsidR="00461ED4" w:rsidRPr="004E6916">
              <w:rPr>
                <w:rStyle w:val="afd"/>
                <w:rFonts w:cs="Times New Roman"/>
                <w:noProof/>
              </w:rPr>
              <w:t xml:space="preserve">7.3 </w:t>
            </w:r>
            <w:r w:rsidR="00461ED4" w:rsidRPr="004E6916">
              <w:rPr>
                <w:rStyle w:val="afd"/>
                <w:rFonts w:cs="Times New Roman"/>
                <w:noProof/>
              </w:rPr>
              <w:t>防火构造</w:t>
            </w:r>
            <w:r w:rsidR="00461ED4" w:rsidRPr="004E6916">
              <w:rPr>
                <w:rFonts w:cs="Times New Roman"/>
                <w:noProof/>
                <w:webHidden/>
              </w:rPr>
              <w:tab/>
            </w:r>
            <w:r w:rsidR="00461ED4" w:rsidRPr="004E6916">
              <w:rPr>
                <w:rFonts w:cs="Times New Roman"/>
                <w:noProof/>
                <w:webHidden/>
              </w:rPr>
              <w:fldChar w:fldCharType="begin"/>
            </w:r>
            <w:r w:rsidR="00461ED4" w:rsidRPr="004E6916">
              <w:rPr>
                <w:rFonts w:cs="Times New Roman"/>
                <w:noProof/>
                <w:webHidden/>
              </w:rPr>
              <w:instrText xml:space="preserve"> PAGEREF _Toc86745269 \h </w:instrText>
            </w:r>
            <w:r w:rsidR="00461ED4" w:rsidRPr="004E6916">
              <w:rPr>
                <w:rFonts w:cs="Times New Roman"/>
                <w:noProof/>
                <w:webHidden/>
              </w:rPr>
            </w:r>
            <w:r w:rsidR="00461ED4" w:rsidRPr="004E6916">
              <w:rPr>
                <w:rFonts w:cs="Times New Roman"/>
                <w:noProof/>
                <w:webHidden/>
              </w:rPr>
              <w:fldChar w:fldCharType="separate"/>
            </w:r>
            <w:r w:rsidR="001F796A" w:rsidRPr="004E6916">
              <w:rPr>
                <w:rFonts w:cs="Times New Roman"/>
                <w:noProof/>
                <w:webHidden/>
              </w:rPr>
              <w:t>85</w:t>
            </w:r>
            <w:r w:rsidR="00461ED4" w:rsidRPr="004E6916">
              <w:rPr>
                <w:rFonts w:cs="Times New Roman"/>
                <w:noProof/>
                <w:webHidden/>
              </w:rPr>
              <w:fldChar w:fldCharType="end"/>
            </w:r>
          </w:hyperlink>
        </w:p>
        <w:p w14:paraId="73935C10" w14:textId="7C6AA5D9" w:rsidR="00461ED4" w:rsidRPr="004E6916" w:rsidRDefault="00FE72F2">
          <w:pPr>
            <w:pStyle w:val="TOC2"/>
            <w:tabs>
              <w:tab w:val="right" w:leader="dot" w:pos="8296"/>
            </w:tabs>
            <w:ind w:firstLine="420"/>
            <w:rPr>
              <w:rFonts w:eastAsiaTheme="minorEastAsia" w:cs="Times New Roman"/>
              <w:noProof/>
            </w:rPr>
          </w:pPr>
          <w:hyperlink w:anchor="_Toc86745270" w:history="1">
            <w:r w:rsidR="00461ED4" w:rsidRPr="004E6916">
              <w:rPr>
                <w:rStyle w:val="afd"/>
                <w:rFonts w:cs="Times New Roman"/>
                <w:noProof/>
              </w:rPr>
              <w:t xml:space="preserve">7.4 </w:t>
            </w:r>
            <w:r w:rsidR="00461ED4" w:rsidRPr="004E6916">
              <w:rPr>
                <w:rStyle w:val="afd"/>
                <w:rFonts w:cs="Times New Roman"/>
                <w:noProof/>
              </w:rPr>
              <w:t>密封构造</w:t>
            </w:r>
            <w:r w:rsidR="00461ED4" w:rsidRPr="004E6916">
              <w:rPr>
                <w:rFonts w:cs="Times New Roman"/>
                <w:noProof/>
                <w:webHidden/>
              </w:rPr>
              <w:tab/>
            </w:r>
            <w:r w:rsidR="00461ED4" w:rsidRPr="004E6916">
              <w:rPr>
                <w:rFonts w:cs="Times New Roman"/>
                <w:noProof/>
                <w:webHidden/>
              </w:rPr>
              <w:fldChar w:fldCharType="begin"/>
            </w:r>
            <w:r w:rsidR="00461ED4" w:rsidRPr="004E6916">
              <w:rPr>
                <w:rFonts w:cs="Times New Roman"/>
                <w:noProof/>
                <w:webHidden/>
              </w:rPr>
              <w:instrText xml:space="preserve"> PAGEREF _Toc86745270 \h </w:instrText>
            </w:r>
            <w:r w:rsidR="00461ED4" w:rsidRPr="004E6916">
              <w:rPr>
                <w:rFonts w:cs="Times New Roman"/>
                <w:noProof/>
                <w:webHidden/>
              </w:rPr>
            </w:r>
            <w:r w:rsidR="00461ED4" w:rsidRPr="004E6916">
              <w:rPr>
                <w:rFonts w:cs="Times New Roman"/>
                <w:noProof/>
                <w:webHidden/>
              </w:rPr>
              <w:fldChar w:fldCharType="separate"/>
            </w:r>
            <w:r w:rsidR="001F796A" w:rsidRPr="004E6916">
              <w:rPr>
                <w:rFonts w:cs="Times New Roman"/>
                <w:noProof/>
                <w:webHidden/>
              </w:rPr>
              <w:t>85</w:t>
            </w:r>
            <w:r w:rsidR="00461ED4" w:rsidRPr="004E6916">
              <w:rPr>
                <w:rFonts w:cs="Times New Roman"/>
                <w:noProof/>
                <w:webHidden/>
              </w:rPr>
              <w:fldChar w:fldCharType="end"/>
            </w:r>
          </w:hyperlink>
        </w:p>
        <w:p w14:paraId="773FD5D5" w14:textId="40A04316" w:rsidR="00461ED4" w:rsidRPr="004E6916" w:rsidRDefault="00FE72F2">
          <w:pPr>
            <w:pStyle w:val="TOC2"/>
            <w:tabs>
              <w:tab w:val="right" w:leader="dot" w:pos="8296"/>
            </w:tabs>
            <w:ind w:firstLine="420"/>
            <w:rPr>
              <w:rFonts w:eastAsiaTheme="minorEastAsia" w:cs="Times New Roman"/>
              <w:noProof/>
            </w:rPr>
          </w:pPr>
          <w:hyperlink w:anchor="_Toc86745271" w:history="1">
            <w:r w:rsidR="00461ED4" w:rsidRPr="004E6916">
              <w:rPr>
                <w:rStyle w:val="afd"/>
                <w:rFonts w:cs="Times New Roman"/>
                <w:noProof/>
              </w:rPr>
              <w:t>7.6</w:t>
            </w:r>
            <w:r w:rsidR="00461ED4" w:rsidRPr="004E6916">
              <w:rPr>
                <w:rStyle w:val="afd"/>
                <w:rFonts w:cs="Times New Roman"/>
                <w:noProof/>
              </w:rPr>
              <w:t>遮阳构造</w:t>
            </w:r>
            <w:r w:rsidR="00461ED4" w:rsidRPr="004E6916">
              <w:rPr>
                <w:rFonts w:cs="Times New Roman"/>
                <w:noProof/>
                <w:webHidden/>
              </w:rPr>
              <w:tab/>
            </w:r>
            <w:r w:rsidR="00461ED4" w:rsidRPr="004E6916">
              <w:rPr>
                <w:rFonts w:cs="Times New Roman"/>
                <w:noProof/>
                <w:webHidden/>
              </w:rPr>
              <w:fldChar w:fldCharType="begin"/>
            </w:r>
            <w:r w:rsidR="00461ED4" w:rsidRPr="004E6916">
              <w:rPr>
                <w:rFonts w:cs="Times New Roman"/>
                <w:noProof/>
                <w:webHidden/>
              </w:rPr>
              <w:instrText xml:space="preserve"> PAGEREF _Toc86745271 \h </w:instrText>
            </w:r>
            <w:r w:rsidR="00461ED4" w:rsidRPr="004E6916">
              <w:rPr>
                <w:rFonts w:cs="Times New Roman"/>
                <w:noProof/>
                <w:webHidden/>
              </w:rPr>
            </w:r>
            <w:r w:rsidR="00461ED4" w:rsidRPr="004E6916">
              <w:rPr>
                <w:rFonts w:cs="Times New Roman"/>
                <w:noProof/>
                <w:webHidden/>
              </w:rPr>
              <w:fldChar w:fldCharType="separate"/>
            </w:r>
            <w:r w:rsidR="001F796A" w:rsidRPr="004E6916">
              <w:rPr>
                <w:rFonts w:cs="Times New Roman"/>
                <w:noProof/>
                <w:webHidden/>
              </w:rPr>
              <w:t>85</w:t>
            </w:r>
            <w:r w:rsidR="00461ED4" w:rsidRPr="004E6916">
              <w:rPr>
                <w:rFonts w:cs="Times New Roman"/>
                <w:noProof/>
                <w:webHidden/>
              </w:rPr>
              <w:fldChar w:fldCharType="end"/>
            </w:r>
          </w:hyperlink>
        </w:p>
        <w:p w14:paraId="66FB4EAD" w14:textId="61806CCD" w:rsidR="00461ED4" w:rsidRPr="004E6916" w:rsidRDefault="00FE72F2">
          <w:pPr>
            <w:pStyle w:val="TOC2"/>
            <w:tabs>
              <w:tab w:val="right" w:leader="dot" w:pos="8296"/>
            </w:tabs>
            <w:ind w:firstLine="420"/>
            <w:rPr>
              <w:rFonts w:eastAsiaTheme="minorEastAsia" w:cs="Times New Roman"/>
              <w:noProof/>
            </w:rPr>
          </w:pPr>
          <w:hyperlink w:anchor="_Toc86745272" w:history="1">
            <w:r w:rsidR="00461ED4" w:rsidRPr="004E6916">
              <w:rPr>
                <w:rStyle w:val="afd"/>
                <w:rFonts w:cs="Times New Roman"/>
                <w:noProof/>
              </w:rPr>
              <w:t xml:space="preserve">7.7 </w:t>
            </w:r>
            <w:r w:rsidR="00461ED4" w:rsidRPr="004E6916">
              <w:rPr>
                <w:rStyle w:val="afd"/>
                <w:rFonts w:cs="Times New Roman"/>
                <w:noProof/>
              </w:rPr>
              <w:t>开启扇构造</w:t>
            </w:r>
            <w:r w:rsidR="00461ED4" w:rsidRPr="004E6916">
              <w:rPr>
                <w:rFonts w:cs="Times New Roman"/>
                <w:noProof/>
                <w:webHidden/>
              </w:rPr>
              <w:tab/>
            </w:r>
            <w:r w:rsidR="00461ED4" w:rsidRPr="004E6916">
              <w:rPr>
                <w:rFonts w:cs="Times New Roman"/>
                <w:noProof/>
                <w:webHidden/>
              </w:rPr>
              <w:fldChar w:fldCharType="begin"/>
            </w:r>
            <w:r w:rsidR="00461ED4" w:rsidRPr="004E6916">
              <w:rPr>
                <w:rFonts w:cs="Times New Roman"/>
                <w:noProof/>
                <w:webHidden/>
              </w:rPr>
              <w:instrText xml:space="preserve"> PAGEREF _Toc86745272 \h </w:instrText>
            </w:r>
            <w:r w:rsidR="00461ED4" w:rsidRPr="004E6916">
              <w:rPr>
                <w:rFonts w:cs="Times New Roman"/>
                <w:noProof/>
                <w:webHidden/>
              </w:rPr>
            </w:r>
            <w:r w:rsidR="00461ED4" w:rsidRPr="004E6916">
              <w:rPr>
                <w:rFonts w:cs="Times New Roman"/>
                <w:noProof/>
                <w:webHidden/>
              </w:rPr>
              <w:fldChar w:fldCharType="separate"/>
            </w:r>
            <w:r w:rsidR="001F796A" w:rsidRPr="004E6916">
              <w:rPr>
                <w:rFonts w:cs="Times New Roman"/>
                <w:noProof/>
                <w:webHidden/>
              </w:rPr>
              <w:t>86</w:t>
            </w:r>
            <w:r w:rsidR="00461ED4" w:rsidRPr="004E6916">
              <w:rPr>
                <w:rFonts w:cs="Times New Roman"/>
                <w:noProof/>
                <w:webHidden/>
              </w:rPr>
              <w:fldChar w:fldCharType="end"/>
            </w:r>
          </w:hyperlink>
        </w:p>
        <w:p w14:paraId="51497392" w14:textId="77777777" w:rsidR="00581173" w:rsidRPr="00581173" w:rsidRDefault="00581173" w:rsidP="00581173">
          <w:pPr>
            <w:spacing w:line="276" w:lineRule="auto"/>
            <w:rPr>
              <w:rFonts w:ascii="Times New Roman" w:eastAsia="宋体" w:hAnsi="Times New Roman" w:cs="Times New Roman"/>
            </w:rPr>
          </w:pPr>
          <w:r w:rsidRPr="00581173">
            <w:rPr>
              <w:rFonts w:ascii="Times New Roman" w:eastAsia="宋体" w:hAnsi="Times New Roman" w:cs="Times New Roman"/>
              <w:sz w:val="32"/>
              <w:szCs w:val="24"/>
            </w:rPr>
            <w:fldChar w:fldCharType="end"/>
          </w:r>
        </w:p>
      </w:sdtContent>
    </w:sdt>
    <w:bookmarkEnd w:id="427" w:displacedByCustomXml="prev"/>
    <w:p w14:paraId="26BF9F46" w14:textId="77777777" w:rsidR="00200C30" w:rsidRPr="004E6916" w:rsidRDefault="00200C30" w:rsidP="00C55A61">
      <w:pPr>
        <w:spacing w:line="360" w:lineRule="auto"/>
        <w:jc w:val="center"/>
        <w:rPr>
          <w:rFonts w:ascii="Times New Roman" w:eastAsia="宋体" w:hAnsi="Times New Roman" w:cs="Times New Roman"/>
          <w:szCs w:val="21"/>
        </w:rPr>
      </w:pPr>
    </w:p>
    <w:p w14:paraId="32748CFB" w14:textId="77777777" w:rsidR="00200C30" w:rsidRPr="004E6916" w:rsidRDefault="00200C30">
      <w:pPr>
        <w:widowControl/>
        <w:jc w:val="left"/>
        <w:rPr>
          <w:rFonts w:ascii="Times New Roman" w:eastAsia="宋体" w:hAnsi="Times New Roman" w:cs="Times New Roman"/>
          <w:szCs w:val="21"/>
        </w:rPr>
      </w:pPr>
      <w:r w:rsidRPr="004E6916">
        <w:rPr>
          <w:rFonts w:ascii="Times New Roman" w:eastAsia="宋体" w:hAnsi="Times New Roman" w:cs="Times New Roman"/>
          <w:szCs w:val="21"/>
        </w:rPr>
        <w:br w:type="page"/>
      </w:r>
    </w:p>
    <w:p w14:paraId="315B79F2" w14:textId="77777777" w:rsidR="00D028D9" w:rsidRPr="004E6916" w:rsidRDefault="00743DF9" w:rsidP="00581173">
      <w:pPr>
        <w:pStyle w:val="1"/>
        <w:spacing w:beforeLines="50" w:before="156" w:afterLines="50" w:after="156" w:line="360" w:lineRule="auto"/>
        <w:jc w:val="center"/>
        <w:rPr>
          <w:rFonts w:ascii="Times New Roman" w:hAnsi="Times New Roman" w:cs="Times New Roman"/>
          <w:sz w:val="28"/>
          <w:szCs w:val="24"/>
        </w:rPr>
      </w:pPr>
      <w:bookmarkStart w:id="428" w:name="_Toc86743391"/>
      <w:bookmarkStart w:id="429" w:name="_Toc86745260"/>
      <w:bookmarkStart w:id="430" w:name="_Toc86745336"/>
      <w:bookmarkStart w:id="431" w:name="_Toc88231558"/>
      <w:bookmarkStart w:id="432" w:name="_Toc88235061"/>
      <w:r w:rsidRPr="004E6916">
        <w:rPr>
          <w:rFonts w:ascii="Times New Roman" w:hAnsi="Times New Roman" w:cs="Times New Roman"/>
          <w:sz w:val="28"/>
          <w:szCs w:val="24"/>
        </w:rPr>
        <w:lastRenderedPageBreak/>
        <w:t xml:space="preserve">3 </w:t>
      </w:r>
      <w:r w:rsidRPr="004E6916">
        <w:rPr>
          <w:rFonts w:ascii="Times New Roman" w:hAnsi="Times New Roman" w:cs="Times New Roman"/>
          <w:sz w:val="28"/>
          <w:szCs w:val="24"/>
        </w:rPr>
        <w:t>基本规定</w:t>
      </w:r>
      <w:bookmarkEnd w:id="428"/>
      <w:bookmarkEnd w:id="429"/>
      <w:bookmarkEnd w:id="430"/>
      <w:bookmarkEnd w:id="431"/>
      <w:bookmarkEnd w:id="432"/>
    </w:p>
    <w:p w14:paraId="1D6214C7" w14:textId="77777777" w:rsidR="00D028D9" w:rsidRPr="004E6916" w:rsidRDefault="00743DF9" w:rsidP="00581173">
      <w:pPr>
        <w:pStyle w:val="2"/>
        <w:spacing w:beforeLines="50" w:before="156" w:after="0" w:line="360" w:lineRule="auto"/>
        <w:jc w:val="center"/>
        <w:rPr>
          <w:rFonts w:ascii="Times New Roman" w:eastAsiaTheme="minorEastAsia" w:hAnsi="Times New Roman" w:cs="Times New Roman"/>
          <w:sz w:val="24"/>
          <w:szCs w:val="24"/>
        </w:rPr>
      </w:pPr>
      <w:bookmarkStart w:id="433" w:name="_Toc86745261"/>
      <w:bookmarkStart w:id="434" w:name="_Toc86745337"/>
      <w:bookmarkStart w:id="435" w:name="_Toc88231559"/>
      <w:bookmarkStart w:id="436" w:name="_Toc88235062"/>
      <w:r w:rsidRPr="004E6916">
        <w:rPr>
          <w:rFonts w:ascii="Times New Roman" w:eastAsiaTheme="minorEastAsia" w:hAnsi="Times New Roman" w:cs="Times New Roman"/>
          <w:sz w:val="24"/>
          <w:szCs w:val="24"/>
        </w:rPr>
        <w:t xml:space="preserve">3.2 </w:t>
      </w:r>
      <w:r w:rsidRPr="004E6916">
        <w:rPr>
          <w:rFonts w:ascii="Times New Roman" w:eastAsiaTheme="minorEastAsia" w:hAnsi="Times New Roman" w:cs="Times New Roman"/>
          <w:sz w:val="24"/>
          <w:szCs w:val="24"/>
        </w:rPr>
        <w:t>建筑幕墙分类</w:t>
      </w:r>
      <w:bookmarkEnd w:id="433"/>
      <w:bookmarkEnd w:id="434"/>
      <w:bookmarkEnd w:id="435"/>
      <w:bookmarkEnd w:id="436"/>
    </w:p>
    <w:p w14:paraId="56C3E44B" w14:textId="77777777" w:rsidR="00D028D9" w:rsidRPr="004E6916" w:rsidRDefault="00743DF9" w:rsidP="00C55A61">
      <w:pPr>
        <w:spacing w:line="360" w:lineRule="auto"/>
        <w:contextualSpacing/>
        <w:rPr>
          <w:rFonts w:ascii="Times New Roman" w:eastAsia="宋体" w:hAnsi="Times New Roman" w:cs="Times New Roman"/>
          <w:szCs w:val="21"/>
        </w:rPr>
      </w:pPr>
      <w:r w:rsidRPr="004E6916">
        <w:rPr>
          <w:rFonts w:ascii="Times New Roman" w:eastAsia="宋体" w:hAnsi="Times New Roman" w:cs="Times New Roman"/>
          <w:szCs w:val="21"/>
        </w:rPr>
        <w:t xml:space="preserve">3.2.1  </w:t>
      </w:r>
      <w:r w:rsidRPr="004E6916">
        <w:rPr>
          <w:rFonts w:ascii="Times New Roman" w:eastAsia="宋体" w:hAnsi="Times New Roman" w:cs="Times New Roman"/>
          <w:szCs w:val="21"/>
        </w:rPr>
        <w:t>封闭式幕墙主要包括注胶封闭式幕墙、胶条封闭式幕墙等。</w:t>
      </w:r>
    </w:p>
    <w:p w14:paraId="3419EE75" w14:textId="77777777" w:rsidR="00D028D9" w:rsidRPr="004E6916" w:rsidRDefault="00743DF9" w:rsidP="00C55A61">
      <w:pPr>
        <w:spacing w:line="360" w:lineRule="auto"/>
        <w:contextualSpacing/>
        <w:rPr>
          <w:rFonts w:ascii="Times New Roman" w:eastAsia="宋体" w:hAnsi="Times New Roman" w:cs="Times New Roman"/>
          <w:szCs w:val="21"/>
        </w:rPr>
      </w:pPr>
      <w:r w:rsidRPr="004E6916">
        <w:rPr>
          <w:rFonts w:ascii="Times New Roman" w:eastAsia="宋体" w:hAnsi="Times New Roman" w:cs="Times New Roman"/>
          <w:szCs w:val="21"/>
        </w:rPr>
        <w:t>开放式幕墙主要包括面板板缝开缝式、面板板缝遮挡式（搭接遮挡式板缝和嵌条遮挡式板缝）、开缝式密闭系统幕墙。</w:t>
      </w:r>
    </w:p>
    <w:p w14:paraId="61DDD6D8" w14:textId="77777777" w:rsidR="00D028D9" w:rsidRPr="004E6916" w:rsidRDefault="00743DF9" w:rsidP="00C55A61">
      <w:pPr>
        <w:spacing w:line="360" w:lineRule="auto"/>
        <w:contextualSpacing/>
        <w:rPr>
          <w:rFonts w:ascii="Times New Roman" w:eastAsia="宋体" w:hAnsi="Times New Roman" w:cs="Times New Roman"/>
          <w:szCs w:val="21"/>
        </w:rPr>
      </w:pPr>
      <w:r w:rsidRPr="004E6916">
        <w:rPr>
          <w:rFonts w:ascii="Times New Roman" w:eastAsia="宋体" w:hAnsi="Times New Roman" w:cs="Times New Roman"/>
          <w:szCs w:val="21"/>
        </w:rPr>
        <w:t xml:space="preserve">3.2.2  </w:t>
      </w:r>
      <w:r w:rsidRPr="004E6916">
        <w:rPr>
          <w:rFonts w:ascii="Times New Roman" w:eastAsia="宋体" w:hAnsi="Times New Roman" w:cs="Times New Roman"/>
          <w:szCs w:val="21"/>
        </w:rPr>
        <w:t>石材幕墙材料主要包括花岗石、大理石、石灰石、砂岩等。</w:t>
      </w:r>
    </w:p>
    <w:p w14:paraId="1687FC3B" w14:textId="77777777" w:rsidR="00D028D9" w:rsidRPr="004E6916" w:rsidRDefault="00743DF9" w:rsidP="00C55A61">
      <w:pPr>
        <w:spacing w:line="360" w:lineRule="auto"/>
        <w:contextualSpacing/>
        <w:rPr>
          <w:rFonts w:ascii="Times New Roman" w:eastAsia="宋体" w:hAnsi="Times New Roman" w:cs="Times New Roman"/>
          <w:szCs w:val="21"/>
        </w:rPr>
      </w:pPr>
      <w:r w:rsidRPr="004E6916">
        <w:rPr>
          <w:rFonts w:ascii="Times New Roman" w:eastAsia="宋体" w:hAnsi="Times New Roman" w:cs="Times New Roman"/>
          <w:szCs w:val="21"/>
        </w:rPr>
        <w:t>金属板幕墙材料主要包括铝板、彩色钢板、搪瓷钢板、不锈钢板、锌铝合金板、钛合金板、铜合金板等单金属板和复合金属板。</w:t>
      </w:r>
    </w:p>
    <w:p w14:paraId="79E41C27" w14:textId="77777777" w:rsidR="00D028D9" w:rsidRPr="004E6916" w:rsidRDefault="00743DF9" w:rsidP="00C55A61">
      <w:pPr>
        <w:spacing w:line="360" w:lineRule="auto"/>
        <w:contextualSpacing/>
        <w:rPr>
          <w:rFonts w:ascii="Times New Roman" w:eastAsia="宋体" w:hAnsi="Times New Roman" w:cs="Times New Roman"/>
          <w:szCs w:val="21"/>
        </w:rPr>
      </w:pPr>
      <w:r w:rsidRPr="004E6916">
        <w:rPr>
          <w:rFonts w:ascii="Times New Roman" w:eastAsia="宋体" w:hAnsi="Times New Roman" w:cs="Times New Roman"/>
          <w:szCs w:val="21"/>
        </w:rPr>
        <w:t>人造板幕墙材料主要包括陶板、瓷板、微晶玻璃、石材蜂窝板、木纤维树脂强化板、纤维增强水泥板、预制幕墙用混凝土板等。</w:t>
      </w:r>
    </w:p>
    <w:p w14:paraId="3F18F144" w14:textId="77777777" w:rsidR="00D028D9" w:rsidRPr="004E6916" w:rsidRDefault="00743DF9" w:rsidP="00C55A61">
      <w:pPr>
        <w:spacing w:line="360" w:lineRule="auto"/>
        <w:contextualSpacing/>
        <w:rPr>
          <w:rFonts w:ascii="Times New Roman" w:eastAsia="宋体" w:hAnsi="Times New Roman" w:cs="Times New Roman"/>
          <w:szCs w:val="21"/>
        </w:rPr>
      </w:pPr>
      <w:r w:rsidRPr="004E6916">
        <w:rPr>
          <w:rFonts w:ascii="Times New Roman" w:eastAsia="宋体" w:hAnsi="Times New Roman" w:cs="Times New Roman"/>
          <w:szCs w:val="21"/>
        </w:rPr>
        <w:t>膜材料主要包括聚氯乙烯膜（</w:t>
      </w:r>
      <w:r w:rsidRPr="004E6916">
        <w:rPr>
          <w:rFonts w:ascii="Times New Roman" w:eastAsia="宋体" w:hAnsi="Times New Roman" w:cs="Times New Roman"/>
          <w:szCs w:val="21"/>
        </w:rPr>
        <w:t>PVC</w:t>
      </w:r>
      <w:r w:rsidRPr="004E6916">
        <w:rPr>
          <w:rFonts w:ascii="Times New Roman" w:eastAsia="宋体" w:hAnsi="Times New Roman" w:cs="Times New Roman"/>
          <w:szCs w:val="21"/>
        </w:rPr>
        <w:t>）、聚四氟乙烯膜（</w:t>
      </w:r>
      <w:r w:rsidRPr="004E6916">
        <w:rPr>
          <w:rFonts w:ascii="Times New Roman" w:eastAsia="宋体" w:hAnsi="Times New Roman" w:cs="Times New Roman"/>
          <w:szCs w:val="21"/>
        </w:rPr>
        <w:t>PTFE</w:t>
      </w:r>
      <w:r w:rsidRPr="004E6916">
        <w:rPr>
          <w:rFonts w:ascii="Times New Roman" w:eastAsia="宋体" w:hAnsi="Times New Roman" w:cs="Times New Roman"/>
          <w:szCs w:val="21"/>
        </w:rPr>
        <w:t>）、聚乙烯</w:t>
      </w:r>
      <w:r w:rsidRPr="004E6916">
        <w:rPr>
          <w:rFonts w:ascii="Times New Roman" w:eastAsia="宋体" w:hAnsi="Times New Roman" w:cs="Times New Roman"/>
          <w:szCs w:val="21"/>
        </w:rPr>
        <w:t>-</w:t>
      </w:r>
      <w:r w:rsidRPr="004E6916">
        <w:rPr>
          <w:rFonts w:ascii="Times New Roman" w:eastAsia="宋体" w:hAnsi="Times New Roman" w:cs="Times New Roman"/>
          <w:szCs w:val="21"/>
        </w:rPr>
        <w:t>四氟乙烯膜（</w:t>
      </w:r>
      <w:r w:rsidRPr="004E6916">
        <w:rPr>
          <w:rFonts w:ascii="Times New Roman" w:eastAsia="宋体" w:hAnsi="Times New Roman" w:cs="Times New Roman"/>
          <w:szCs w:val="21"/>
        </w:rPr>
        <w:t>ETFE</w:t>
      </w:r>
      <w:r w:rsidRPr="004E6916">
        <w:rPr>
          <w:rFonts w:ascii="Times New Roman" w:eastAsia="宋体" w:hAnsi="Times New Roman" w:cs="Times New Roman"/>
          <w:szCs w:val="21"/>
        </w:rPr>
        <w:t>）、聚偏氟乙烯膜（</w:t>
      </w:r>
      <w:r w:rsidRPr="004E6916">
        <w:rPr>
          <w:rFonts w:ascii="Times New Roman" w:eastAsia="宋体" w:hAnsi="Times New Roman" w:cs="Times New Roman"/>
          <w:szCs w:val="21"/>
        </w:rPr>
        <w:t>PVDF</w:t>
      </w:r>
      <w:r w:rsidRPr="004E6916">
        <w:rPr>
          <w:rFonts w:ascii="Times New Roman" w:eastAsia="宋体" w:hAnsi="Times New Roman" w:cs="Times New Roman"/>
          <w:szCs w:val="21"/>
        </w:rPr>
        <w:t>）等。</w:t>
      </w:r>
    </w:p>
    <w:p w14:paraId="3AEC832A" w14:textId="77777777" w:rsidR="00D028D9" w:rsidRPr="004E6916" w:rsidRDefault="00743DF9" w:rsidP="00C55A61">
      <w:pPr>
        <w:spacing w:line="360" w:lineRule="auto"/>
        <w:contextualSpacing/>
        <w:rPr>
          <w:rFonts w:ascii="Times New Roman" w:eastAsia="宋体" w:hAnsi="Times New Roman" w:cs="Times New Roman"/>
          <w:szCs w:val="21"/>
        </w:rPr>
      </w:pPr>
      <w:r w:rsidRPr="004E6916">
        <w:rPr>
          <w:rFonts w:ascii="Times New Roman" w:eastAsia="宋体" w:hAnsi="Times New Roman" w:cs="Times New Roman"/>
          <w:szCs w:val="21"/>
        </w:rPr>
        <w:t>有机树脂类板材主要包括聚碳酸酯板、有机玻璃等。</w:t>
      </w:r>
    </w:p>
    <w:p w14:paraId="1E70A459" w14:textId="77777777" w:rsidR="00D028D9" w:rsidRPr="004E6916" w:rsidRDefault="00743DF9" w:rsidP="00C55A61">
      <w:pPr>
        <w:spacing w:line="360" w:lineRule="auto"/>
        <w:contextualSpacing/>
        <w:jc w:val="left"/>
        <w:rPr>
          <w:rFonts w:ascii="Times New Roman" w:eastAsia="宋体" w:hAnsi="Times New Roman" w:cs="Times New Roman"/>
          <w:szCs w:val="21"/>
        </w:rPr>
      </w:pPr>
      <w:r w:rsidRPr="004E6916">
        <w:rPr>
          <w:rFonts w:ascii="Times New Roman" w:eastAsia="宋体" w:hAnsi="Times New Roman" w:cs="Times New Roman"/>
          <w:szCs w:val="21"/>
        </w:rPr>
        <w:t xml:space="preserve">3.2.3  </w:t>
      </w:r>
      <w:r w:rsidRPr="004E6916">
        <w:rPr>
          <w:rFonts w:ascii="Times New Roman" w:eastAsia="宋体" w:hAnsi="Times New Roman" w:cs="Times New Roman"/>
          <w:szCs w:val="21"/>
        </w:rPr>
        <w:t>框支</w:t>
      </w:r>
      <w:r w:rsidRPr="004E6916">
        <w:rPr>
          <w:rFonts w:ascii="Times New Roman" w:eastAsia="宋体" w:hAnsi="Times New Roman" w:cs="Times New Roman"/>
          <w:kern w:val="0"/>
          <w:szCs w:val="21"/>
          <w:lang w:val="zh-TW"/>
        </w:rPr>
        <w:t>承</w:t>
      </w:r>
      <w:r w:rsidRPr="004E6916">
        <w:rPr>
          <w:rFonts w:ascii="Times New Roman" w:eastAsia="宋体" w:hAnsi="Times New Roman" w:cs="Times New Roman"/>
          <w:szCs w:val="21"/>
        </w:rPr>
        <w:t>幕墙按照安装方式分类主要包括构件式幕墙、单元式幕墙、插接型单元式幕墙、连接型单元式幕墙、</w:t>
      </w:r>
      <w:r w:rsidRPr="004E6916">
        <w:rPr>
          <w:rFonts w:ascii="Times New Roman" w:eastAsia="宋体" w:hAnsi="Times New Roman" w:cs="Times New Roman"/>
          <w:kern w:val="0"/>
          <w:szCs w:val="21"/>
        </w:rPr>
        <w:t>对接型单元式幕墙、</w:t>
      </w:r>
      <w:r w:rsidRPr="004E6916">
        <w:rPr>
          <w:rFonts w:ascii="Times New Roman" w:eastAsia="宋体" w:hAnsi="Times New Roman" w:cs="Times New Roman"/>
          <w:kern w:val="0"/>
          <w:szCs w:val="21"/>
          <w:lang w:val="zh-TW"/>
        </w:rPr>
        <w:t>半单元式</w:t>
      </w:r>
      <w:r w:rsidRPr="004E6916">
        <w:rPr>
          <w:rFonts w:ascii="Times New Roman" w:eastAsia="宋体" w:hAnsi="Times New Roman" w:cs="Times New Roman"/>
          <w:kern w:val="0"/>
          <w:szCs w:val="21"/>
        </w:rPr>
        <w:t>幕墙等。</w:t>
      </w:r>
    </w:p>
    <w:p w14:paraId="625DA5C0" w14:textId="77777777" w:rsidR="00D028D9" w:rsidRPr="004E6916" w:rsidRDefault="00743DF9" w:rsidP="00C55A61">
      <w:pPr>
        <w:spacing w:line="360" w:lineRule="auto"/>
        <w:contextualSpacing/>
        <w:jc w:val="left"/>
        <w:rPr>
          <w:rFonts w:ascii="Times New Roman" w:eastAsia="宋体" w:hAnsi="Times New Roman" w:cs="Times New Roman"/>
          <w:szCs w:val="21"/>
        </w:rPr>
      </w:pPr>
      <w:proofErr w:type="gramStart"/>
      <w:r w:rsidRPr="004E6916">
        <w:rPr>
          <w:rFonts w:ascii="Times New Roman" w:eastAsia="宋体" w:hAnsi="Times New Roman" w:cs="Times New Roman"/>
          <w:szCs w:val="21"/>
        </w:rPr>
        <w:t>肋</w:t>
      </w:r>
      <w:proofErr w:type="gramEnd"/>
      <w:r w:rsidRPr="004E6916">
        <w:rPr>
          <w:rFonts w:ascii="Times New Roman" w:eastAsia="宋体" w:hAnsi="Times New Roman" w:cs="Times New Roman"/>
          <w:szCs w:val="21"/>
        </w:rPr>
        <w:t>支承幕墙主要包括玻璃</w:t>
      </w:r>
      <w:proofErr w:type="gramStart"/>
      <w:r w:rsidRPr="004E6916">
        <w:rPr>
          <w:rFonts w:ascii="Times New Roman" w:eastAsia="宋体" w:hAnsi="Times New Roman" w:cs="Times New Roman"/>
          <w:szCs w:val="21"/>
        </w:rPr>
        <w:t>肋</w:t>
      </w:r>
      <w:proofErr w:type="gramEnd"/>
      <w:r w:rsidRPr="004E6916">
        <w:rPr>
          <w:rFonts w:ascii="Times New Roman" w:eastAsia="宋体" w:hAnsi="Times New Roman" w:cs="Times New Roman"/>
          <w:szCs w:val="21"/>
        </w:rPr>
        <w:t>支承玻璃幕墙（吊挂玻璃肋和</w:t>
      </w:r>
      <w:proofErr w:type="gramStart"/>
      <w:r w:rsidRPr="004E6916">
        <w:rPr>
          <w:rFonts w:ascii="Times New Roman" w:eastAsia="宋体" w:hAnsi="Times New Roman" w:cs="Times New Roman"/>
          <w:szCs w:val="21"/>
        </w:rPr>
        <w:t>座地</w:t>
      </w:r>
      <w:proofErr w:type="gramEnd"/>
      <w:r w:rsidRPr="004E6916">
        <w:rPr>
          <w:rFonts w:ascii="Times New Roman" w:eastAsia="宋体" w:hAnsi="Times New Roman" w:cs="Times New Roman"/>
          <w:szCs w:val="21"/>
        </w:rPr>
        <w:t>玻璃肋）、全玻璃幕墙（吊挂式、</w:t>
      </w:r>
      <w:proofErr w:type="gramStart"/>
      <w:r w:rsidRPr="004E6916">
        <w:rPr>
          <w:rFonts w:ascii="Times New Roman" w:eastAsia="宋体" w:hAnsi="Times New Roman" w:cs="Times New Roman"/>
          <w:szCs w:val="21"/>
        </w:rPr>
        <w:t>座地</w:t>
      </w:r>
      <w:proofErr w:type="gramEnd"/>
      <w:r w:rsidRPr="004E6916">
        <w:rPr>
          <w:rFonts w:ascii="Times New Roman" w:eastAsia="宋体" w:hAnsi="Times New Roman" w:cs="Times New Roman"/>
          <w:szCs w:val="21"/>
        </w:rPr>
        <w:t>式）、金属</w:t>
      </w:r>
      <w:proofErr w:type="gramStart"/>
      <w:r w:rsidRPr="004E6916">
        <w:rPr>
          <w:rFonts w:ascii="Times New Roman" w:eastAsia="宋体" w:hAnsi="Times New Roman" w:cs="Times New Roman"/>
          <w:szCs w:val="21"/>
        </w:rPr>
        <w:t>肋</w:t>
      </w:r>
      <w:proofErr w:type="gramEnd"/>
      <w:r w:rsidRPr="004E6916">
        <w:rPr>
          <w:rFonts w:ascii="Times New Roman" w:eastAsia="宋体" w:hAnsi="Times New Roman" w:cs="Times New Roman"/>
          <w:szCs w:val="21"/>
        </w:rPr>
        <w:t>支承玻璃幕墙、木肋支承幕墙等。</w:t>
      </w:r>
    </w:p>
    <w:p w14:paraId="3DAC922A" w14:textId="77777777" w:rsidR="00D028D9" w:rsidRPr="004E6916" w:rsidRDefault="00743DF9" w:rsidP="00C55A61">
      <w:pPr>
        <w:spacing w:line="360" w:lineRule="auto"/>
        <w:contextualSpacing/>
        <w:jc w:val="left"/>
        <w:rPr>
          <w:rFonts w:ascii="Times New Roman" w:eastAsia="宋体" w:hAnsi="Times New Roman" w:cs="Times New Roman"/>
          <w:szCs w:val="21"/>
        </w:rPr>
      </w:pPr>
      <w:r w:rsidRPr="004E6916">
        <w:rPr>
          <w:rFonts w:ascii="Times New Roman" w:eastAsia="宋体" w:hAnsi="Times New Roman" w:cs="Times New Roman"/>
          <w:kern w:val="0"/>
          <w:szCs w:val="21"/>
          <w:lang w:val="zh-TW"/>
        </w:rPr>
        <w:t>点支承</w:t>
      </w:r>
      <w:proofErr w:type="gramStart"/>
      <w:r w:rsidRPr="004E6916">
        <w:rPr>
          <w:rFonts w:ascii="Times New Roman" w:eastAsia="宋体" w:hAnsi="Times New Roman" w:cs="Times New Roman"/>
          <w:kern w:val="0"/>
          <w:szCs w:val="21"/>
          <w:lang w:val="zh-TW"/>
        </w:rPr>
        <w:t>幕墙按面板形</w:t>
      </w:r>
      <w:proofErr w:type="gramEnd"/>
      <w:r w:rsidRPr="004E6916">
        <w:rPr>
          <w:rFonts w:ascii="Times New Roman" w:eastAsia="宋体" w:hAnsi="Times New Roman" w:cs="Times New Roman"/>
          <w:kern w:val="0"/>
          <w:szCs w:val="21"/>
          <w:lang w:val="zh-TW"/>
        </w:rPr>
        <w:t>式分类</w:t>
      </w:r>
      <w:r w:rsidRPr="004E6916">
        <w:rPr>
          <w:rFonts w:ascii="Times New Roman" w:eastAsia="宋体" w:hAnsi="Times New Roman" w:cs="Times New Roman"/>
          <w:szCs w:val="21"/>
        </w:rPr>
        <w:t>主要包括</w:t>
      </w:r>
      <w:r w:rsidRPr="004E6916">
        <w:rPr>
          <w:rFonts w:ascii="Times New Roman" w:eastAsia="宋体" w:hAnsi="Times New Roman" w:cs="Times New Roman"/>
          <w:kern w:val="0"/>
          <w:szCs w:val="21"/>
          <w:lang w:val="zh-TW" w:eastAsia="zh-TW"/>
        </w:rPr>
        <w:t>穿孔式点支承幕墙、夹板式点支承</w:t>
      </w:r>
      <w:r w:rsidRPr="004E6916">
        <w:rPr>
          <w:rFonts w:ascii="Times New Roman" w:eastAsia="宋体" w:hAnsi="Times New Roman" w:cs="Times New Roman"/>
          <w:kern w:val="0"/>
          <w:szCs w:val="21"/>
          <w:lang w:val="zh-TW"/>
        </w:rPr>
        <w:t>幕</w:t>
      </w:r>
      <w:r w:rsidRPr="004E6916">
        <w:rPr>
          <w:rFonts w:ascii="Times New Roman" w:eastAsia="宋体" w:hAnsi="Times New Roman" w:cs="Times New Roman"/>
          <w:kern w:val="0"/>
          <w:szCs w:val="21"/>
          <w:lang w:val="zh-TW" w:eastAsia="zh-TW"/>
        </w:rPr>
        <w:t>墙、</w:t>
      </w:r>
      <w:r w:rsidRPr="004E6916">
        <w:rPr>
          <w:rFonts w:ascii="Times New Roman" w:eastAsia="宋体" w:hAnsi="Times New Roman" w:cs="Times New Roman"/>
          <w:kern w:val="0"/>
          <w:szCs w:val="21"/>
          <w:lang w:val="zh-TW"/>
        </w:rPr>
        <w:t>背</w:t>
      </w:r>
      <w:proofErr w:type="gramStart"/>
      <w:r w:rsidRPr="004E6916">
        <w:rPr>
          <w:rFonts w:ascii="Times New Roman" w:eastAsia="宋体" w:hAnsi="Times New Roman" w:cs="Times New Roman"/>
          <w:kern w:val="0"/>
          <w:szCs w:val="21"/>
          <w:lang w:val="zh-TW"/>
        </w:rPr>
        <w:t>栓</w:t>
      </w:r>
      <w:proofErr w:type="gramEnd"/>
      <w:r w:rsidRPr="004E6916">
        <w:rPr>
          <w:rFonts w:ascii="Times New Roman" w:eastAsia="宋体" w:hAnsi="Times New Roman" w:cs="Times New Roman"/>
          <w:kern w:val="0"/>
          <w:szCs w:val="21"/>
          <w:lang w:val="zh-TW" w:eastAsia="zh-TW"/>
        </w:rPr>
        <w:t>式点支承幕墙、</w:t>
      </w:r>
      <w:proofErr w:type="gramStart"/>
      <w:r w:rsidRPr="004E6916">
        <w:rPr>
          <w:rFonts w:ascii="Times New Roman" w:eastAsia="宋体" w:hAnsi="Times New Roman" w:cs="Times New Roman"/>
          <w:kern w:val="0"/>
          <w:szCs w:val="21"/>
          <w:lang w:val="zh-TW"/>
        </w:rPr>
        <w:t>短</w:t>
      </w:r>
      <w:r w:rsidRPr="004E6916">
        <w:rPr>
          <w:rFonts w:ascii="Times New Roman" w:eastAsia="宋体" w:hAnsi="Times New Roman" w:cs="Times New Roman"/>
          <w:kern w:val="0"/>
          <w:szCs w:val="21"/>
          <w:lang w:val="zh-TW" w:eastAsia="zh-TW"/>
        </w:rPr>
        <w:t>挂件点</w:t>
      </w:r>
      <w:proofErr w:type="gramEnd"/>
      <w:r w:rsidRPr="004E6916">
        <w:rPr>
          <w:rFonts w:ascii="Times New Roman" w:eastAsia="宋体" w:hAnsi="Times New Roman" w:cs="Times New Roman"/>
          <w:kern w:val="0"/>
          <w:szCs w:val="21"/>
          <w:lang w:val="zh-TW" w:eastAsia="zh-TW"/>
        </w:rPr>
        <w:t>支承幕墙等。</w:t>
      </w:r>
    </w:p>
    <w:p w14:paraId="20701FD0" w14:textId="77777777" w:rsidR="00D028D9" w:rsidRPr="004E6916" w:rsidRDefault="00743DF9" w:rsidP="00C55A61">
      <w:pPr>
        <w:spacing w:line="360" w:lineRule="auto"/>
        <w:contextualSpacing/>
        <w:jc w:val="left"/>
        <w:rPr>
          <w:rFonts w:ascii="Times New Roman" w:eastAsia="宋体" w:hAnsi="Times New Roman" w:cs="Times New Roman"/>
          <w:kern w:val="0"/>
          <w:szCs w:val="21"/>
        </w:rPr>
      </w:pPr>
      <w:r w:rsidRPr="004E6916">
        <w:rPr>
          <w:rFonts w:ascii="Times New Roman" w:eastAsia="宋体" w:hAnsi="Times New Roman" w:cs="Times New Roman"/>
          <w:kern w:val="0"/>
          <w:szCs w:val="21"/>
          <w:lang w:val="zh-TW" w:eastAsia="zh-TW"/>
        </w:rPr>
        <w:t>点支承玻璃幕墙按支承结构形式分为钢结构点支承玻璃幕墙、单柱式点支承玻璃幕墙、钢桁架点支承玻璃幕墙、拉杆桁架点支承玻</w:t>
      </w:r>
      <w:r w:rsidRPr="004E6916">
        <w:rPr>
          <w:rFonts w:ascii="Times New Roman" w:eastAsia="宋体" w:hAnsi="Times New Roman" w:cs="Times New Roman"/>
          <w:kern w:val="0"/>
          <w:szCs w:val="21"/>
          <w:lang w:val="zh-TW"/>
        </w:rPr>
        <w:t>璃</w:t>
      </w:r>
      <w:r w:rsidRPr="004E6916">
        <w:rPr>
          <w:rFonts w:ascii="Times New Roman" w:eastAsia="宋体" w:hAnsi="Times New Roman" w:cs="Times New Roman"/>
          <w:kern w:val="0"/>
          <w:szCs w:val="21"/>
          <w:lang w:val="zh-TW" w:eastAsia="zh-TW"/>
        </w:rPr>
        <w:t>幕墙、索结构点支承玻璃幕墙、</w:t>
      </w:r>
      <w:r w:rsidRPr="004E6916">
        <w:rPr>
          <w:rFonts w:ascii="Times New Roman" w:eastAsia="宋体" w:hAnsi="Times New Roman" w:cs="Times New Roman"/>
          <w:kern w:val="0"/>
          <w:szCs w:val="21"/>
          <w:lang w:val="zh-TW"/>
        </w:rPr>
        <w:t>单向竖索点支承玻璃幕墙、</w:t>
      </w:r>
      <w:r w:rsidRPr="004E6916">
        <w:rPr>
          <w:rFonts w:ascii="Times New Roman" w:eastAsia="宋体" w:hAnsi="Times New Roman" w:cs="Times New Roman"/>
          <w:kern w:val="0"/>
          <w:szCs w:val="21"/>
          <w:lang w:val="zh-TW" w:eastAsia="zh-TW"/>
        </w:rPr>
        <w:t>单层索</w:t>
      </w:r>
      <w:r w:rsidRPr="004E6916">
        <w:rPr>
          <w:rFonts w:ascii="Times New Roman" w:eastAsia="宋体" w:hAnsi="Times New Roman" w:cs="Times New Roman"/>
          <w:kern w:val="0"/>
          <w:szCs w:val="21"/>
          <w:lang w:val="zh-TW"/>
        </w:rPr>
        <w:t>网</w:t>
      </w:r>
      <w:r w:rsidRPr="004E6916">
        <w:rPr>
          <w:rFonts w:ascii="Times New Roman" w:eastAsia="宋体" w:hAnsi="Times New Roman" w:cs="Times New Roman"/>
          <w:kern w:val="0"/>
          <w:szCs w:val="21"/>
          <w:lang w:val="zh-TW" w:eastAsia="zh-TW"/>
        </w:rPr>
        <w:t>点支承</w:t>
      </w:r>
      <w:r w:rsidRPr="004E6916">
        <w:rPr>
          <w:rFonts w:ascii="Times New Roman" w:eastAsia="宋体" w:hAnsi="Times New Roman" w:cs="Times New Roman"/>
          <w:kern w:val="0"/>
          <w:szCs w:val="21"/>
          <w:lang w:val="zh-TW"/>
        </w:rPr>
        <w:t>玻璃</w:t>
      </w:r>
      <w:r w:rsidRPr="004E6916">
        <w:rPr>
          <w:rFonts w:ascii="Times New Roman" w:eastAsia="宋体" w:hAnsi="Times New Roman" w:cs="Times New Roman"/>
          <w:kern w:val="0"/>
          <w:szCs w:val="21"/>
          <w:lang w:val="zh-TW" w:eastAsia="zh-TW"/>
        </w:rPr>
        <w:t>幕墙、</w:t>
      </w:r>
      <w:r w:rsidRPr="004E6916">
        <w:rPr>
          <w:rFonts w:ascii="Times New Roman" w:eastAsia="宋体" w:hAnsi="Times New Roman" w:cs="Times New Roman"/>
          <w:kern w:val="0"/>
          <w:szCs w:val="21"/>
          <w:lang w:val="zh-TW"/>
        </w:rPr>
        <w:t>索術架点支承玻璃幕墙、自平衡索桁架点支承玻璃幕墙、玻璃肋点支承玻璃幕墙</w:t>
      </w:r>
      <w:bookmarkStart w:id="437" w:name="bookmark8"/>
      <w:r w:rsidRPr="004E6916">
        <w:rPr>
          <w:rFonts w:ascii="Times New Roman" w:eastAsia="宋体" w:hAnsi="Times New Roman" w:cs="Times New Roman"/>
          <w:kern w:val="0"/>
          <w:szCs w:val="21"/>
          <w:lang w:val="zh-TW"/>
        </w:rPr>
        <w:t>等。</w:t>
      </w:r>
    </w:p>
    <w:bookmarkEnd w:id="437"/>
    <w:p w14:paraId="08813E24" w14:textId="77777777" w:rsidR="00D028D9" w:rsidRPr="004E6916" w:rsidRDefault="00743DF9" w:rsidP="00C55A61">
      <w:pPr>
        <w:spacing w:line="360" w:lineRule="auto"/>
        <w:contextualSpacing/>
        <w:jc w:val="left"/>
        <w:rPr>
          <w:rFonts w:ascii="Times New Roman" w:eastAsia="宋体" w:hAnsi="Times New Roman" w:cs="Times New Roman"/>
          <w:kern w:val="0"/>
          <w:szCs w:val="21"/>
          <w:lang w:eastAsia="zh-TW"/>
        </w:rPr>
      </w:pPr>
      <w:r w:rsidRPr="004E6916">
        <w:rPr>
          <w:rFonts w:ascii="Times New Roman" w:eastAsia="宋体" w:hAnsi="Times New Roman" w:cs="Times New Roman"/>
          <w:szCs w:val="21"/>
        </w:rPr>
        <w:t xml:space="preserve">3.2.5  </w:t>
      </w:r>
      <w:r w:rsidRPr="004E6916">
        <w:rPr>
          <w:rFonts w:ascii="Times New Roman" w:eastAsia="宋体" w:hAnsi="Times New Roman" w:cs="Times New Roman"/>
          <w:szCs w:val="21"/>
        </w:rPr>
        <w:t>双层幕墙</w:t>
      </w:r>
      <w:r w:rsidRPr="004E6916">
        <w:rPr>
          <w:rFonts w:ascii="Times New Roman" w:eastAsia="宋体" w:hAnsi="Times New Roman" w:cs="Times New Roman"/>
          <w:kern w:val="0"/>
          <w:szCs w:val="21"/>
          <w:lang w:eastAsia="zh-TW"/>
        </w:rPr>
        <w:t>按空气间层的分隔形式分为</w:t>
      </w:r>
      <w:r w:rsidRPr="004E6916">
        <w:rPr>
          <w:rFonts w:ascii="Times New Roman" w:eastAsia="宋体" w:hAnsi="Times New Roman" w:cs="Times New Roman"/>
          <w:szCs w:val="21"/>
        </w:rPr>
        <w:t>：</w:t>
      </w:r>
      <w:r w:rsidRPr="004E6916">
        <w:rPr>
          <w:rFonts w:ascii="Times New Roman" w:eastAsia="宋体" w:hAnsi="Times New Roman" w:cs="Times New Roman"/>
          <w:kern w:val="0"/>
          <w:szCs w:val="21"/>
          <w:lang w:eastAsia="zh-TW"/>
        </w:rPr>
        <w:t>箱体式双层幕墙</w:t>
      </w:r>
      <w:r w:rsidRPr="004E6916">
        <w:rPr>
          <w:rFonts w:ascii="Times New Roman" w:eastAsia="宋体" w:hAnsi="Times New Roman" w:cs="Times New Roman"/>
          <w:kern w:val="0"/>
          <w:szCs w:val="21"/>
          <w:lang w:eastAsia="zh-TW"/>
        </w:rPr>
        <w:t> </w:t>
      </w:r>
      <w:r w:rsidRPr="004E6916">
        <w:rPr>
          <w:rFonts w:ascii="Times New Roman" w:eastAsia="宋体" w:hAnsi="Times New Roman" w:cs="Times New Roman"/>
          <w:kern w:val="0"/>
          <w:szCs w:val="21"/>
          <w:lang w:eastAsia="zh-TW"/>
        </w:rPr>
        <w:t>、单楼层式双层幕墙（廊道式双层幕墙）、多楼层式双层幕墙（大箱体式双层幕墙、整面式双层幕墙（整体式双层幕墙）、井道式双层幕墙</w:t>
      </w:r>
      <w:r w:rsidRPr="004E6916">
        <w:rPr>
          <w:rFonts w:ascii="Times New Roman" w:eastAsia="宋体" w:hAnsi="Times New Roman" w:cs="Times New Roman"/>
          <w:kern w:val="0"/>
          <w:szCs w:val="21"/>
          <w:lang w:eastAsia="zh-TW"/>
        </w:rPr>
        <w:t> </w:t>
      </w:r>
      <w:r w:rsidRPr="004E6916">
        <w:rPr>
          <w:rFonts w:ascii="Times New Roman" w:eastAsia="宋体" w:hAnsi="Times New Roman" w:cs="Times New Roman"/>
          <w:kern w:val="0"/>
          <w:szCs w:val="21"/>
          <w:lang w:eastAsia="zh-TW"/>
        </w:rPr>
        <w:t>等。</w:t>
      </w:r>
    </w:p>
    <w:p w14:paraId="79F4C5B9" w14:textId="61FDF5D0" w:rsidR="00D028D9" w:rsidRPr="004E6916" w:rsidRDefault="00743DF9" w:rsidP="00581173">
      <w:pPr>
        <w:spacing w:line="360" w:lineRule="auto"/>
        <w:contextualSpacing/>
        <w:jc w:val="left"/>
        <w:rPr>
          <w:rFonts w:ascii="Times New Roman" w:eastAsia="宋体" w:hAnsi="Times New Roman" w:cs="Times New Roman"/>
          <w:kern w:val="0"/>
          <w:szCs w:val="21"/>
          <w:lang w:eastAsia="zh-TW"/>
        </w:rPr>
      </w:pPr>
      <w:r w:rsidRPr="004E6916">
        <w:rPr>
          <w:rFonts w:ascii="Times New Roman" w:eastAsia="宋体" w:hAnsi="Times New Roman" w:cs="Times New Roman"/>
          <w:szCs w:val="21"/>
        </w:rPr>
        <w:t>双层幕墙</w:t>
      </w:r>
      <w:r w:rsidRPr="004E6916">
        <w:rPr>
          <w:rFonts w:ascii="Times New Roman" w:eastAsia="宋体" w:hAnsi="Times New Roman" w:cs="Times New Roman"/>
          <w:kern w:val="0"/>
          <w:szCs w:val="21"/>
          <w:lang w:eastAsia="zh-TW"/>
        </w:rPr>
        <w:t>按空气间层的通风方式分为</w:t>
      </w:r>
      <w:r w:rsidRPr="004E6916">
        <w:rPr>
          <w:rFonts w:ascii="Times New Roman" w:eastAsia="宋体" w:hAnsi="Times New Roman" w:cs="Times New Roman"/>
          <w:szCs w:val="21"/>
        </w:rPr>
        <w:t>：</w:t>
      </w:r>
      <w:r w:rsidRPr="004E6916">
        <w:rPr>
          <w:rFonts w:ascii="Times New Roman" w:eastAsia="宋体" w:hAnsi="Times New Roman" w:cs="Times New Roman"/>
          <w:kern w:val="0"/>
          <w:szCs w:val="21"/>
          <w:lang w:eastAsia="zh-TW"/>
        </w:rPr>
        <w:t>外通风双层幕墙、内通风双层幕墙、内外通风双层幕墙。</w:t>
      </w:r>
      <w:r w:rsidRPr="004E6916">
        <w:rPr>
          <w:rFonts w:ascii="Times New Roman" w:eastAsia="宋体" w:hAnsi="Times New Roman" w:cs="Times New Roman"/>
          <w:kern w:val="0"/>
          <w:szCs w:val="21"/>
          <w:lang w:eastAsia="zh-TW"/>
        </w:rPr>
        <w:br w:type="page"/>
      </w:r>
    </w:p>
    <w:p w14:paraId="3E5231D5" w14:textId="77777777" w:rsidR="00D028D9" w:rsidRPr="004E6916" w:rsidRDefault="00743DF9" w:rsidP="00581173">
      <w:pPr>
        <w:pStyle w:val="1"/>
        <w:spacing w:beforeLines="50" w:before="156" w:afterLines="50" w:after="156" w:line="360" w:lineRule="auto"/>
        <w:jc w:val="center"/>
        <w:rPr>
          <w:rFonts w:ascii="Times New Roman" w:hAnsi="Times New Roman" w:cs="Times New Roman"/>
          <w:sz w:val="28"/>
          <w:szCs w:val="24"/>
        </w:rPr>
      </w:pPr>
      <w:bookmarkStart w:id="438" w:name="_Toc86745262"/>
      <w:bookmarkStart w:id="439" w:name="_Toc86745338"/>
      <w:bookmarkStart w:id="440" w:name="_Toc88231560"/>
      <w:bookmarkStart w:id="441" w:name="_Toc88235063"/>
      <w:r w:rsidRPr="004E6916">
        <w:rPr>
          <w:rFonts w:ascii="Times New Roman" w:hAnsi="Times New Roman" w:cs="Times New Roman"/>
          <w:sz w:val="28"/>
          <w:szCs w:val="24"/>
        </w:rPr>
        <w:lastRenderedPageBreak/>
        <w:t xml:space="preserve">4  </w:t>
      </w:r>
      <w:r w:rsidRPr="004E6916">
        <w:rPr>
          <w:rFonts w:ascii="Times New Roman" w:hAnsi="Times New Roman" w:cs="Times New Roman"/>
          <w:sz w:val="28"/>
          <w:szCs w:val="24"/>
        </w:rPr>
        <w:t>性能要求</w:t>
      </w:r>
      <w:bookmarkEnd w:id="438"/>
      <w:bookmarkEnd w:id="439"/>
      <w:bookmarkEnd w:id="440"/>
      <w:bookmarkEnd w:id="441"/>
    </w:p>
    <w:p w14:paraId="724E9A4F" w14:textId="77777777" w:rsidR="00D028D9" w:rsidRPr="004E6916" w:rsidRDefault="00743DF9" w:rsidP="00E342ED">
      <w:pPr>
        <w:pStyle w:val="2"/>
        <w:spacing w:beforeLines="50" w:before="156" w:after="0" w:line="360" w:lineRule="auto"/>
        <w:jc w:val="center"/>
        <w:rPr>
          <w:rFonts w:ascii="Times New Roman" w:eastAsiaTheme="minorEastAsia" w:hAnsi="Times New Roman" w:cs="Times New Roman"/>
          <w:sz w:val="24"/>
          <w:szCs w:val="24"/>
        </w:rPr>
      </w:pPr>
      <w:bookmarkStart w:id="442" w:name="_Toc86745263"/>
      <w:bookmarkStart w:id="443" w:name="_Toc86745339"/>
      <w:bookmarkStart w:id="444" w:name="_Toc88231561"/>
      <w:bookmarkStart w:id="445" w:name="_Toc88235064"/>
      <w:r w:rsidRPr="004E6916">
        <w:rPr>
          <w:rFonts w:ascii="Times New Roman" w:eastAsiaTheme="minorEastAsia" w:hAnsi="Times New Roman" w:cs="Times New Roman"/>
          <w:sz w:val="24"/>
          <w:szCs w:val="24"/>
        </w:rPr>
        <w:t xml:space="preserve">4.16 </w:t>
      </w:r>
      <w:r w:rsidRPr="004E6916">
        <w:rPr>
          <w:rFonts w:ascii="Times New Roman" w:eastAsiaTheme="minorEastAsia" w:hAnsi="Times New Roman" w:cs="Times New Roman"/>
          <w:sz w:val="24"/>
          <w:szCs w:val="24"/>
        </w:rPr>
        <w:t>防弹性能</w:t>
      </w:r>
      <w:bookmarkEnd w:id="442"/>
      <w:bookmarkEnd w:id="443"/>
      <w:bookmarkEnd w:id="444"/>
      <w:bookmarkEnd w:id="445"/>
    </w:p>
    <w:p w14:paraId="4C82B20C" w14:textId="77777777" w:rsidR="00D028D9" w:rsidRPr="004E6916" w:rsidRDefault="00743DF9" w:rsidP="00C55A61">
      <w:pPr>
        <w:spacing w:line="360" w:lineRule="auto"/>
        <w:contextualSpacing/>
        <w:rPr>
          <w:rFonts w:ascii="Times New Roman" w:eastAsia="宋体" w:hAnsi="Times New Roman" w:cs="Times New Roman"/>
          <w:szCs w:val="21"/>
        </w:rPr>
      </w:pPr>
      <w:r w:rsidRPr="004E6916">
        <w:rPr>
          <w:rFonts w:ascii="Times New Roman" w:eastAsia="宋体" w:hAnsi="Times New Roman" w:cs="Times New Roman"/>
          <w:szCs w:val="21"/>
        </w:rPr>
        <w:t xml:space="preserve">4.16.3  </w:t>
      </w:r>
      <w:r w:rsidRPr="004E6916">
        <w:rPr>
          <w:rFonts w:ascii="Times New Roman" w:eastAsia="宋体" w:hAnsi="Times New Roman" w:cs="Times New Roman"/>
          <w:szCs w:val="21"/>
          <w:lang w:bidi="ar"/>
        </w:rPr>
        <w:t>目前国内尚无幕墙防弹相关标准，除《防弹玻璃》</w:t>
      </w:r>
      <w:r w:rsidRPr="004E6916">
        <w:rPr>
          <w:rFonts w:ascii="Times New Roman" w:eastAsia="宋体" w:hAnsi="Times New Roman" w:cs="Times New Roman"/>
          <w:szCs w:val="21"/>
          <w:lang w:bidi="ar"/>
        </w:rPr>
        <w:t>GB 17840</w:t>
      </w:r>
      <w:r w:rsidRPr="004E6916">
        <w:rPr>
          <w:rFonts w:ascii="Times New Roman" w:eastAsia="宋体" w:hAnsi="Times New Roman" w:cs="Times New Roman"/>
          <w:szCs w:val="21"/>
          <w:lang w:bidi="ar"/>
        </w:rPr>
        <w:t>外，可根据工程所在地区要求，酌情参考以下标准进行幕墙面板防弹性能设计选取：</w:t>
      </w:r>
    </w:p>
    <w:p w14:paraId="4CF55F2F" w14:textId="77777777" w:rsidR="00D028D9" w:rsidRPr="004E6916" w:rsidRDefault="00743DF9" w:rsidP="00C55A61">
      <w:pPr>
        <w:pStyle w:val="msolistparagraph0"/>
        <w:widowControl/>
        <w:numPr>
          <w:ilvl w:val="255"/>
          <w:numId w:val="0"/>
        </w:numPr>
        <w:spacing w:line="360" w:lineRule="auto"/>
        <w:ind w:firstLineChars="200" w:firstLine="420"/>
        <w:contextualSpacing/>
        <w:rPr>
          <w:rFonts w:ascii="Times New Roman" w:hAnsi="Times New Roman"/>
          <w:szCs w:val="21"/>
        </w:rPr>
      </w:pPr>
      <w:r w:rsidRPr="004E6916">
        <w:rPr>
          <w:rFonts w:ascii="Times New Roman" w:hAnsi="Times New Roman"/>
          <w:szCs w:val="21"/>
        </w:rPr>
        <w:t>1 GA 165-2016</w:t>
      </w:r>
      <w:r w:rsidRPr="004E6916">
        <w:rPr>
          <w:rFonts w:ascii="Times New Roman" w:hAnsi="Times New Roman"/>
          <w:szCs w:val="21"/>
        </w:rPr>
        <w:t>《防弹透明材料》</w:t>
      </w:r>
    </w:p>
    <w:p w14:paraId="7C516C55" w14:textId="77777777" w:rsidR="00D028D9" w:rsidRPr="004E6916" w:rsidRDefault="00743DF9" w:rsidP="00C55A61">
      <w:pPr>
        <w:pStyle w:val="msolistparagraph0"/>
        <w:widowControl/>
        <w:numPr>
          <w:ilvl w:val="255"/>
          <w:numId w:val="0"/>
        </w:numPr>
        <w:spacing w:line="360" w:lineRule="auto"/>
        <w:ind w:firstLineChars="200" w:firstLine="420"/>
        <w:contextualSpacing/>
        <w:rPr>
          <w:rFonts w:ascii="Times New Roman" w:hAnsi="Times New Roman"/>
          <w:szCs w:val="21"/>
        </w:rPr>
      </w:pPr>
      <w:r w:rsidRPr="004E6916">
        <w:rPr>
          <w:rFonts w:ascii="Times New Roman" w:hAnsi="Times New Roman"/>
          <w:szCs w:val="21"/>
        </w:rPr>
        <w:t>2 ISO 16935:2007</w:t>
      </w:r>
      <w:r w:rsidRPr="004E6916">
        <w:rPr>
          <w:rFonts w:ascii="Times New Roman" w:hAnsi="Times New Roman"/>
          <w:szCs w:val="21"/>
        </w:rPr>
        <w:t>《</w:t>
      </w:r>
      <w:r w:rsidRPr="004E6916">
        <w:rPr>
          <w:rFonts w:ascii="Times New Roman" w:hAnsi="Times New Roman"/>
          <w:szCs w:val="21"/>
        </w:rPr>
        <w:t>Glass in building—Bullet-resistant security glazing—Test and classification</w:t>
      </w:r>
      <w:r w:rsidRPr="004E6916">
        <w:rPr>
          <w:rFonts w:ascii="Times New Roman" w:hAnsi="Times New Roman"/>
          <w:szCs w:val="21"/>
        </w:rPr>
        <w:t>》</w:t>
      </w:r>
    </w:p>
    <w:p w14:paraId="5AB5E60C" w14:textId="77777777" w:rsidR="00D028D9" w:rsidRPr="004E6916" w:rsidRDefault="00743DF9" w:rsidP="00C55A61">
      <w:pPr>
        <w:pStyle w:val="msolistparagraph0"/>
        <w:widowControl/>
        <w:numPr>
          <w:ilvl w:val="255"/>
          <w:numId w:val="0"/>
        </w:numPr>
        <w:spacing w:line="360" w:lineRule="auto"/>
        <w:ind w:firstLineChars="200" w:firstLine="420"/>
        <w:contextualSpacing/>
        <w:rPr>
          <w:rFonts w:ascii="Times New Roman" w:hAnsi="Times New Roman"/>
          <w:szCs w:val="21"/>
        </w:rPr>
      </w:pPr>
      <w:r w:rsidRPr="004E6916">
        <w:rPr>
          <w:rFonts w:ascii="Times New Roman" w:hAnsi="Times New Roman"/>
          <w:szCs w:val="21"/>
        </w:rPr>
        <w:t>3 EN 1063</w:t>
      </w:r>
      <w:r w:rsidRPr="004E6916">
        <w:rPr>
          <w:rFonts w:ascii="Times New Roman" w:hAnsi="Times New Roman"/>
          <w:szCs w:val="21"/>
        </w:rPr>
        <w:t>：</w:t>
      </w:r>
      <w:r w:rsidRPr="004E6916">
        <w:rPr>
          <w:rFonts w:ascii="Times New Roman" w:hAnsi="Times New Roman"/>
          <w:szCs w:val="21"/>
        </w:rPr>
        <w:t>2000</w:t>
      </w:r>
      <w:r w:rsidRPr="004E6916">
        <w:rPr>
          <w:rFonts w:ascii="Times New Roman" w:hAnsi="Times New Roman"/>
          <w:szCs w:val="21"/>
        </w:rPr>
        <w:t>《</w:t>
      </w:r>
      <w:r w:rsidRPr="004E6916">
        <w:rPr>
          <w:rFonts w:ascii="Times New Roman" w:hAnsi="Times New Roman"/>
          <w:szCs w:val="21"/>
        </w:rPr>
        <w:t>Glass in building. Security glazing. Testing and classification of resistance against bullet attack</w:t>
      </w:r>
      <w:r w:rsidRPr="004E6916">
        <w:rPr>
          <w:rFonts w:ascii="Times New Roman" w:hAnsi="Times New Roman"/>
          <w:szCs w:val="21"/>
        </w:rPr>
        <w:t>》</w:t>
      </w:r>
    </w:p>
    <w:p w14:paraId="0F474D3A" w14:textId="77777777" w:rsidR="00D028D9" w:rsidRPr="004E6916" w:rsidRDefault="00743DF9" w:rsidP="00C55A61">
      <w:pPr>
        <w:pStyle w:val="msolistparagraph0"/>
        <w:widowControl/>
        <w:numPr>
          <w:ilvl w:val="255"/>
          <w:numId w:val="0"/>
        </w:numPr>
        <w:spacing w:line="360" w:lineRule="auto"/>
        <w:ind w:firstLineChars="200" w:firstLine="420"/>
        <w:contextualSpacing/>
        <w:rPr>
          <w:rFonts w:ascii="Times New Roman" w:hAnsi="Times New Roman"/>
          <w:szCs w:val="21"/>
        </w:rPr>
      </w:pPr>
      <w:r w:rsidRPr="004E6916">
        <w:rPr>
          <w:rFonts w:ascii="Times New Roman" w:hAnsi="Times New Roman"/>
          <w:szCs w:val="21"/>
        </w:rPr>
        <w:t xml:space="preserve">4 UL 752-2006 </w:t>
      </w:r>
      <w:r w:rsidRPr="004E6916">
        <w:rPr>
          <w:rFonts w:ascii="Times New Roman" w:hAnsi="Times New Roman"/>
          <w:szCs w:val="21"/>
        </w:rPr>
        <w:t>《</w:t>
      </w:r>
      <w:r w:rsidRPr="004E6916">
        <w:rPr>
          <w:rFonts w:ascii="Times New Roman" w:hAnsi="Times New Roman"/>
          <w:szCs w:val="21"/>
        </w:rPr>
        <w:t>Bullet-Resisting Equipment</w:t>
      </w:r>
      <w:r w:rsidRPr="004E6916">
        <w:rPr>
          <w:rFonts w:ascii="Times New Roman" w:hAnsi="Times New Roman"/>
          <w:szCs w:val="21"/>
        </w:rPr>
        <w:t>》</w:t>
      </w:r>
    </w:p>
    <w:p w14:paraId="3D6A6F01" w14:textId="77777777" w:rsidR="00D028D9" w:rsidRPr="004E6916" w:rsidRDefault="00743DF9" w:rsidP="00C55A61">
      <w:pPr>
        <w:pStyle w:val="msolistparagraph0"/>
        <w:widowControl/>
        <w:numPr>
          <w:ilvl w:val="255"/>
          <w:numId w:val="0"/>
        </w:numPr>
        <w:spacing w:line="360" w:lineRule="auto"/>
        <w:ind w:firstLineChars="200" w:firstLine="420"/>
        <w:contextualSpacing/>
        <w:rPr>
          <w:rFonts w:ascii="Times New Roman" w:hAnsi="Times New Roman"/>
          <w:szCs w:val="21"/>
        </w:rPr>
      </w:pPr>
      <w:r w:rsidRPr="004E6916">
        <w:rPr>
          <w:rFonts w:ascii="Times New Roman" w:hAnsi="Times New Roman"/>
          <w:szCs w:val="21"/>
        </w:rPr>
        <w:t xml:space="preserve">5 BS 5051-1:1998 </w:t>
      </w:r>
      <w:r w:rsidRPr="004E6916">
        <w:rPr>
          <w:rFonts w:ascii="Times New Roman" w:hAnsi="Times New Roman"/>
          <w:szCs w:val="21"/>
        </w:rPr>
        <w:t>《</w:t>
      </w:r>
      <w:r w:rsidRPr="004E6916">
        <w:rPr>
          <w:rFonts w:ascii="Times New Roman" w:hAnsi="Times New Roman"/>
          <w:szCs w:val="21"/>
        </w:rPr>
        <w:t>Bullet-resistant glazing. Specification for glazing for interior use</w:t>
      </w:r>
      <w:r w:rsidRPr="004E6916">
        <w:rPr>
          <w:rFonts w:ascii="Times New Roman" w:hAnsi="Times New Roman"/>
          <w:szCs w:val="21"/>
        </w:rPr>
        <w:t>》</w:t>
      </w:r>
    </w:p>
    <w:p w14:paraId="37315766" w14:textId="77777777" w:rsidR="00D028D9" w:rsidRPr="004E6916" w:rsidRDefault="00743DF9" w:rsidP="00C55A61">
      <w:pPr>
        <w:pStyle w:val="msolistparagraph0"/>
        <w:widowControl/>
        <w:numPr>
          <w:ilvl w:val="255"/>
          <w:numId w:val="0"/>
        </w:numPr>
        <w:spacing w:line="360" w:lineRule="auto"/>
        <w:ind w:firstLineChars="200" w:firstLine="420"/>
        <w:contextualSpacing/>
        <w:rPr>
          <w:rFonts w:ascii="Times New Roman" w:hAnsi="Times New Roman"/>
          <w:szCs w:val="21"/>
        </w:rPr>
      </w:pPr>
      <w:r w:rsidRPr="004E6916">
        <w:rPr>
          <w:rFonts w:ascii="Times New Roman" w:hAnsi="Times New Roman"/>
          <w:szCs w:val="21"/>
        </w:rPr>
        <w:t xml:space="preserve">6 ASTM F1233-08 </w:t>
      </w:r>
      <w:r w:rsidRPr="004E6916">
        <w:rPr>
          <w:rFonts w:ascii="Times New Roman" w:hAnsi="Times New Roman"/>
          <w:szCs w:val="21"/>
        </w:rPr>
        <w:t>《</w:t>
      </w:r>
      <w:r w:rsidRPr="004E6916">
        <w:rPr>
          <w:rFonts w:ascii="Times New Roman" w:hAnsi="Times New Roman"/>
          <w:szCs w:val="21"/>
        </w:rPr>
        <w:t>Standard Test Method for Security Glazing Materials And Systems</w:t>
      </w:r>
      <w:r w:rsidRPr="004E6916">
        <w:rPr>
          <w:rFonts w:ascii="Times New Roman" w:hAnsi="Times New Roman"/>
          <w:szCs w:val="21"/>
        </w:rPr>
        <w:t>》</w:t>
      </w:r>
    </w:p>
    <w:p w14:paraId="7AF2BC51" w14:textId="77777777" w:rsidR="00D028D9" w:rsidRPr="004E6916" w:rsidRDefault="00743DF9" w:rsidP="00C55A61">
      <w:pPr>
        <w:pStyle w:val="msolistparagraph0"/>
        <w:widowControl/>
        <w:spacing w:line="360" w:lineRule="auto"/>
        <w:ind w:firstLineChars="0" w:firstLine="0"/>
        <w:contextualSpacing/>
        <w:rPr>
          <w:rFonts w:ascii="Times New Roman" w:hAnsi="Times New Roman"/>
          <w:szCs w:val="21"/>
        </w:rPr>
      </w:pPr>
      <w:r w:rsidRPr="004E6916">
        <w:rPr>
          <w:rFonts w:ascii="Times New Roman" w:hAnsi="Times New Roman"/>
          <w:szCs w:val="21"/>
        </w:rPr>
        <w:t xml:space="preserve">4.16.5  </w:t>
      </w:r>
      <w:r w:rsidRPr="004E6916">
        <w:rPr>
          <w:rFonts w:ascii="Times New Roman" w:hAnsi="Times New Roman"/>
          <w:szCs w:val="21"/>
        </w:rPr>
        <w:t>幕墙开启部分的防弹性能还可参照以下标准要求进行设计：</w:t>
      </w:r>
    </w:p>
    <w:p w14:paraId="4D2F6E94" w14:textId="77777777" w:rsidR="00D028D9" w:rsidRPr="004E6916" w:rsidRDefault="00743DF9" w:rsidP="00C55A61">
      <w:pPr>
        <w:pStyle w:val="msolistparagraph0"/>
        <w:widowControl/>
        <w:numPr>
          <w:ilvl w:val="255"/>
          <w:numId w:val="0"/>
        </w:numPr>
        <w:spacing w:line="360" w:lineRule="auto"/>
        <w:ind w:firstLineChars="200" w:firstLine="420"/>
        <w:contextualSpacing/>
        <w:rPr>
          <w:rFonts w:ascii="Times New Roman" w:hAnsi="Times New Roman"/>
          <w:szCs w:val="21"/>
        </w:rPr>
      </w:pPr>
      <w:r w:rsidRPr="004E6916">
        <w:rPr>
          <w:rFonts w:ascii="Times New Roman" w:hAnsi="Times New Roman"/>
          <w:szCs w:val="21"/>
        </w:rPr>
        <w:t>1 EN 1522:1999 Windows, doors, shutters and blinds. Bullet resistance. Requirements and classification</w:t>
      </w:r>
    </w:p>
    <w:p w14:paraId="2FB2070C" w14:textId="77777777" w:rsidR="00D028D9" w:rsidRPr="004E6916" w:rsidRDefault="00743DF9" w:rsidP="00C55A61">
      <w:pPr>
        <w:pStyle w:val="msolistparagraph0"/>
        <w:widowControl/>
        <w:numPr>
          <w:ilvl w:val="255"/>
          <w:numId w:val="0"/>
        </w:numPr>
        <w:spacing w:line="360" w:lineRule="auto"/>
        <w:ind w:firstLineChars="200" w:firstLine="420"/>
        <w:contextualSpacing/>
        <w:rPr>
          <w:rFonts w:ascii="Times New Roman" w:hAnsi="Times New Roman"/>
          <w:szCs w:val="21"/>
        </w:rPr>
      </w:pPr>
      <w:r w:rsidRPr="004E6916">
        <w:rPr>
          <w:rFonts w:ascii="Times New Roman" w:hAnsi="Times New Roman"/>
          <w:szCs w:val="21"/>
        </w:rPr>
        <w:t>2 EN 1523:1999 Windows, doors, shutters and blinds. Bullet resistance. Test method</w:t>
      </w:r>
    </w:p>
    <w:p w14:paraId="5BC524AF" w14:textId="77777777" w:rsidR="00D028D9" w:rsidRPr="004E6916" w:rsidRDefault="00743DF9" w:rsidP="00E342ED">
      <w:pPr>
        <w:pStyle w:val="2"/>
        <w:spacing w:beforeLines="50" w:before="156" w:after="0" w:line="360" w:lineRule="auto"/>
        <w:jc w:val="center"/>
        <w:rPr>
          <w:rFonts w:ascii="Times New Roman" w:eastAsiaTheme="minorEastAsia" w:hAnsi="Times New Roman" w:cs="Times New Roman"/>
          <w:sz w:val="24"/>
          <w:szCs w:val="24"/>
        </w:rPr>
      </w:pPr>
      <w:bookmarkStart w:id="446" w:name="_Toc86745264"/>
      <w:bookmarkStart w:id="447" w:name="_Toc86745340"/>
      <w:bookmarkStart w:id="448" w:name="_Toc88231562"/>
      <w:bookmarkStart w:id="449" w:name="_Toc88235065"/>
      <w:r w:rsidRPr="004E6916">
        <w:rPr>
          <w:rFonts w:ascii="Times New Roman" w:eastAsiaTheme="minorEastAsia" w:hAnsi="Times New Roman" w:cs="Times New Roman"/>
          <w:sz w:val="24"/>
          <w:szCs w:val="24"/>
        </w:rPr>
        <w:t xml:space="preserve">4.17 </w:t>
      </w:r>
      <w:r w:rsidRPr="004E6916">
        <w:rPr>
          <w:rFonts w:ascii="Times New Roman" w:eastAsiaTheme="minorEastAsia" w:hAnsi="Times New Roman" w:cs="Times New Roman"/>
          <w:sz w:val="24"/>
          <w:szCs w:val="24"/>
        </w:rPr>
        <w:t>防火性能</w:t>
      </w:r>
      <w:bookmarkEnd w:id="446"/>
      <w:bookmarkEnd w:id="447"/>
      <w:bookmarkEnd w:id="448"/>
      <w:bookmarkEnd w:id="449"/>
    </w:p>
    <w:p w14:paraId="351D38CC" w14:textId="77777777" w:rsidR="00D028D9" w:rsidRPr="004E6916" w:rsidRDefault="00743DF9" w:rsidP="00C55A61">
      <w:pPr>
        <w:widowControl/>
        <w:spacing w:line="360" w:lineRule="auto"/>
        <w:contextualSpacing/>
        <w:jc w:val="left"/>
        <w:rPr>
          <w:rFonts w:ascii="Times New Roman" w:eastAsia="宋体" w:hAnsi="Times New Roman" w:cs="Times New Roman"/>
          <w:kern w:val="0"/>
          <w:szCs w:val="21"/>
          <w:lang w:bidi="ar"/>
        </w:rPr>
      </w:pPr>
      <w:r w:rsidRPr="004E6916">
        <w:rPr>
          <w:rFonts w:ascii="Times New Roman" w:eastAsia="宋体" w:hAnsi="Times New Roman" w:cs="Times New Roman"/>
          <w:kern w:val="0"/>
          <w:szCs w:val="21"/>
          <w:lang w:bidi="ar"/>
        </w:rPr>
        <w:t>4.17.1</w:t>
      </w:r>
      <w:r w:rsidRPr="004E6916">
        <w:rPr>
          <w:rFonts w:ascii="Times New Roman" w:eastAsia="宋体" w:hAnsi="Times New Roman" w:cs="Times New Roman"/>
          <w:kern w:val="0"/>
          <w:szCs w:val="21"/>
          <w:lang w:bidi="ar"/>
        </w:rPr>
        <w:t>～</w:t>
      </w:r>
      <w:r w:rsidRPr="004E6916">
        <w:rPr>
          <w:rFonts w:ascii="Times New Roman" w:eastAsia="宋体" w:hAnsi="Times New Roman" w:cs="Times New Roman"/>
          <w:kern w:val="0"/>
          <w:szCs w:val="21"/>
          <w:lang w:bidi="ar"/>
        </w:rPr>
        <w:t>4.17.4</w:t>
      </w:r>
    </w:p>
    <w:p w14:paraId="3D18C12D" w14:textId="77777777" w:rsidR="00D028D9" w:rsidRPr="004E6916" w:rsidRDefault="00743DF9" w:rsidP="00C55A61">
      <w:pPr>
        <w:widowControl/>
        <w:spacing w:line="360" w:lineRule="auto"/>
        <w:ind w:firstLineChars="200" w:firstLine="420"/>
        <w:contextualSpacing/>
        <w:rPr>
          <w:rFonts w:ascii="Times New Roman" w:eastAsia="宋体" w:hAnsi="Times New Roman" w:cs="Times New Roman"/>
          <w:kern w:val="0"/>
          <w:szCs w:val="21"/>
          <w:lang w:bidi="ar"/>
        </w:rPr>
      </w:pPr>
      <w:r w:rsidRPr="004E6916">
        <w:rPr>
          <w:rFonts w:ascii="Times New Roman" w:eastAsia="宋体" w:hAnsi="Times New Roman" w:cs="Times New Roman"/>
          <w:kern w:val="0"/>
          <w:szCs w:val="21"/>
          <w:lang w:bidi="ar"/>
        </w:rPr>
        <w:t>建筑幕墙属于建筑外围护结构，在建筑物的构件分类中，属于非承重外墙。因此，理论上来说，建筑幕墙首先应满足相应部位的关于外墙的所有要求。</w:t>
      </w:r>
    </w:p>
    <w:p w14:paraId="79B7B7BB" w14:textId="77777777" w:rsidR="00D028D9" w:rsidRPr="004E6916" w:rsidRDefault="00743DF9" w:rsidP="00C55A61">
      <w:pPr>
        <w:widowControl/>
        <w:spacing w:line="360" w:lineRule="auto"/>
        <w:ind w:firstLineChars="200" w:firstLine="420"/>
        <w:contextualSpacing/>
        <w:rPr>
          <w:rFonts w:ascii="Times New Roman" w:eastAsia="宋体" w:hAnsi="Times New Roman" w:cs="Times New Roman"/>
          <w:kern w:val="0"/>
          <w:szCs w:val="21"/>
          <w:lang w:bidi="ar"/>
        </w:rPr>
      </w:pPr>
      <w:r w:rsidRPr="004E6916">
        <w:rPr>
          <w:rFonts w:ascii="Times New Roman" w:eastAsia="宋体" w:hAnsi="Times New Roman" w:cs="Times New Roman"/>
          <w:kern w:val="0"/>
          <w:szCs w:val="21"/>
          <w:lang w:bidi="ar"/>
        </w:rPr>
        <w:t>在实际工程中，具有基层墙体部位的，普遍挂装石材或金属幕墙，框架多采用钢材。因此对于这部分建筑幕墙而言，本身具备一定的防火功能。而对于某些没有基层墙体，但同时要求具备相应部位实体墙同等耐火性能的部位，</w:t>
      </w:r>
      <w:proofErr w:type="gramStart"/>
      <w:r w:rsidRPr="004E6916">
        <w:rPr>
          <w:rFonts w:ascii="Times New Roman" w:eastAsia="宋体" w:hAnsi="Times New Roman" w:cs="Times New Roman"/>
          <w:kern w:val="0"/>
          <w:szCs w:val="21"/>
          <w:lang w:bidi="ar"/>
        </w:rPr>
        <w:t>当考虑</w:t>
      </w:r>
      <w:proofErr w:type="gramEnd"/>
      <w:r w:rsidRPr="004E6916">
        <w:rPr>
          <w:rFonts w:ascii="Times New Roman" w:eastAsia="宋体" w:hAnsi="Times New Roman" w:cs="Times New Roman"/>
          <w:kern w:val="0"/>
          <w:szCs w:val="21"/>
          <w:lang w:bidi="ar"/>
        </w:rPr>
        <w:t>玻璃幕墙时，则要求必须使用防火玻璃幕墙。比如《建筑设计防火规范》</w:t>
      </w:r>
      <w:r w:rsidRPr="004E6916">
        <w:rPr>
          <w:rFonts w:ascii="Times New Roman" w:eastAsia="宋体" w:hAnsi="Times New Roman" w:cs="Times New Roman"/>
          <w:kern w:val="0"/>
          <w:szCs w:val="21"/>
          <w:lang w:bidi="ar"/>
        </w:rPr>
        <w:t>GB50016-2014</w:t>
      </w:r>
      <w:r w:rsidRPr="004E6916">
        <w:rPr>
          <w:rFonts w:ascii="Times New Roman" w:eastAsia="宋体" w:hAnsi="Times New Roman" w:cs="Times New Roman"/>
          <w:kern w:val="0"/>
          <w:szCs w:val="21"/>
          <w:lang w:bidi="ar"/>
        </w:rPr>
        <w:t>（</w:t>
      </w:r>
      <w:r w:rsidRPr="004E6916">
        <w:rPr>
          <w:rFonts w:ascii="Times New Roman" w:eastAsia="宋体" w:hAnsi="Times New Roman" w:cs="Times New Roman"/>
          <w:kern w:val="0"/>
          <w:szCs w:val="21"/>
          <w:lang w:bidi="ar"/>
        </w:rPr>
        <w:t>2018</w:t>
      </w:r>
      <w:r w:rsidRPr="004E6916">
        <w:rPr>
          <w:rFonts w:ascii="Times New Roman" w:eastAsia="宋体" w:hAnsi="Times New Roman" w:cs="Times New Roman"/>
          <w:kern w:val="0"/>
          <w:szCs w:val="21"/>
          <w:lang w:bidi="ar"/>
        </w:rPr>
        <w:t>版）中规定的室内中庭与周围连通部位的玻璃隔墙、有顶棚的步行街两侧防火隔墙、以及防火墙两侧</w:t>
      </w:r>
      <w:r w:rsidRPr="004E6916">
        <w:rPr>
          <w:rFonts w:ascii="Times New Roman" w:eastAsia="宋体" w:hAnsi="Times New Roman" w:cs="Times New Roman"/>
          <w:kern w:val="0"/>
          <w:szCs w:val="21"/>
          <w:lang w:bidi="ar"/>
        </w:rPr>
        <w:t>2.0</w:t>
      </w:r>
      <w:r w:rsidRPr="004E6916">
        <w:rPr>
          <w:rFonts w:ascii="Times New Roman" w:eastAsia="宋体" w:hAnsi="Times New Roman" w:cs="Times New Roman"/>
          <w:kern w:val="0"/>
          <w:szCs w:val="21"/>
          <w:lang w:bidi="ar"/>
        </w:rPr>
        <w:t>米范围内设置的玻璃幕墙等。因此对于这类透明或非透明类幕墙，应按《建筑设计防火规范》</w:t>
      </w:r>
      <w:r w:rsidRPr="004E6916">
        <w:rPr>
          <w:rFonts w:ascii="Times New Roman" w:eastAsia="宋体" w:hAnsi="Times New Roman" w:cs="Times New Roman"/>
          <w:kern w:val="0"/>
          <w:szCs w:val="21"/>
          <w:lang w:bidi="ar"/>
        </w:rPr>
        <w:t>GB50016-2014</w:t>
      </w:r>
      <w:r w:rsidRPr="004E6916">
        <w:rPr>
          <w:rFonts w:ascii="Times New Roman" w:eastAsia="宋体" w:hAnsi="Times New Roman" w:cs="Times New Roman"/>
          <w:kern w:val="0"/>
          <w:szCs w:val="21"/>
          <w:lang w:bidi="ar"/>
        </w:rPr>
        <w:t>（</w:t>
      </w:r>
      <w:r w:rsidRPr="004E6916">
        <w:rPr>
          <w:rFonts w:ascii="Times New Roman" w:eastAsia="宋体" w:hAnsi="Times New Roman" w:cs="Times New Roman"/>
          <w:kern w:val="0"/>
          <w:szCs w:val="21"/>
          <w:lang w:bidi="ar"/>
        </w:rPr>
        <w:t>2018</w:t>
      </w:r>
      <w:r w:rsidRPr="004E6916">
        <w:rPr>
          <w:rFonts w:ascii="Times New Roman" w:eastAsia="宋体" w:hAnsi="Times New Roman" w:cs="Times New Roman"/>
          <w:kern w:val="0"/>
          <w:szCs w:val="21"/>
          <w:lang w:bidi="ar"/>
        </w:rPr>
        <w:t>版）的规定，满足相应部位外墙的耐火性能要求。</w:t>
      </w:r>
    </w:p>
    <w:p w14:paraId="18107FB7" w14:textId="77777777" w:rsidR="00D028D9" w:rsidRPr="004E6916" w:rsidRDefault="00743DF9" w:rsidP="00C55A61">
      <w:pPr>
        <w:widowControl/>
        <w:spacing w:line="360" w:lineRule="auto"/>
        <w:ind w:firstLineChars="200" w:firstLine="420"/>
        <w:contextualSpacing/>
        <w:rPr>
          <w:rFonts w:ascii="Times New Roman" w:eastAsia="宋体" w:hAnsi="Times New Roman" w:cs="Times New Roman"/>
          <w:kern w:val="0"/>
          <w:szCs w:val="21"/>
          <w:lang w:bidi="ar"/>
        </w:rPr>
      </w:pPr>
      <w:r w:rsidRPr="004E6916">
        <w:rPr>
          <w:rFonts w:ascii="Times New Roman" w:eastAsia="宋体" w:hAnsi="Times New Roman" w:cs="Times New Roman"/>
          <w:kern w:val="0"/>
          <w:szCs w:val="21"/>
          <w:lang w:bidi="ar"/>
        </w:rPr>
        <w:lastRenderedPageBreak/>
        <w:t>但是对于绝大部分的玻璃幕墙而言，为了保持视觉效果，通常挂装部位没有基层实体墙。对于这类幕墙而言，如果同样要求按墙体的耐火性能要求，则需要全部采用防火玻璃幕墙才能满足要求，这是目前的现实无法满足的。因此，规范中对于普通玻璃幕墙，没有要求所有部位都达到相应部位墙体的耐火性能要求，而是要求普通防火幕墙单块面板不允许跨越两个防火分区，且对防火分区部位的防火构造提出了要求。该区域的防火构造，在要求设置层间防火封堵构造的同时，还要求设置</w:t>
      </w:r>
      <w:r w:rsidRPr="004E6916">
        <w:rPr>
          <w:rFonts w:ascii="Times New Roman" w:eastAsia="宋体" w:hAnsi="Times New Roman" w:cs="Times New Roman"/>
          <w:kern w:val="0"/>
          <w:szCs w:val="21"/>
          <w:lang w:bidi="ar"/>
        </w:rPr>
        <w:t>1.2m</w:t>
      </w:r>
      <w:r w:rsidRPr="004E6916">
        <w:rPr>
          <w:rFonts w:ascii="Times New Roman" w:eastAsia="宋体" w:hAnsi="Times New Roman" w:cs="Times New Roman"/>
          <w:kern w:val="0"/>
          <w:szCs w:val="21"/>
          <w:lang w:bidi="ar"/>
        </w:rPr>
        <w:t>（具有喷淋装置的为</w:t>
      </w:r>
      <w:r w:rsidRPr="004E6916">
        <w:rPr>
          <w:rFonts w:ascii="Times New Roman" w:eastAsia="宋体" w:hAnsi="Times New Roman" w:cs="Times New Roman"/>
          <w:kern w:val="0"/>
          <w:szCs w:val="21"/>
          <w:lang w:bidi="ar"/>
        </w:rPr>
        <w:t>0.8m</w:t>
      </w:r>
      <w:r w:rsidRPr="004E6916">
        <w:rPr>
          <w:rFonts w:ascii="Times New Roman" w:eastAsia="宋体" w:hAnsi="Times New Roman" w:cs="Times New Roman"/>
          <w:kern w:val="0"/>
          <w:szCs w:val="21"/>
          <w:lang w:bidi="ar"/>
        </w:rPr>
        <w:t>）的</w:t>
      </w:r>
      <w:proofErr w:type="gramStart"/>
      <w:r w:rsidRPr="004E6916">
        <w:rPr>
          <w:rFonts w:ascii="Times New Roman" w:eastAsia="宋体" w:hAnsi="Times New Roman" w:cs="Times New Roman"/>
          <w:kern w:val="0"/>
          <w:szCs w:val="21"/>
          <w:lang w:bidi="ar"/>
        </w:rPr>
        <w:t>实体裙墙或</w:t>
      </w:r>
      <w:proofErr w:type="gramEnd"/>
      <w:r w:rsidRPr="004E6916">
        <w:rPr>
          <w:rFonts w:ascii="Times New Roman" w:eastAsia="宋体" w:hAnsi="Times New Roman" w:cs="Times New Roman"/>
          <w:kern w:val="0"/>
          <w:szCs w:val="21"/>
          <w:lang w:bidi="ar"/>
        </w:rPr>
        <w:t>防火玻璃墙</w:t>
      </w:r>
      <w:proofErr w:type="gramStart"/>
      <w:r w:rsidRPr="004E6916">
        <w:rPr>
          <w:rFonts w:ascii="Times New Roman" w:eastAsia="宋体" w:hAnsi="Times New Roman" w:cs="Times New Roman"/>
          <w:kern w:val="0"/>
          <w:szCs w:val="21"/>
          <w:lang w:bidi="ar"/>
        </w:rPr>
        <w:t>做为</w:t>
      </w:r>
      <w:proofErr w:type="gramEnd"/>
      <w:r w:rsidRPr="004E6916">
        <w:rPr>
          <w:rFonts w:ascii="Times New Roman" w:eastAsia="宋体" w:hAnsi="Times New Roman" w:cs="Times New Roman"/>
          <w:kern w:val="0"/>
          <w:szCs w:val="21"/>
          <w:lang w:bidi="ar"/>
        </w:rPr>
        <w:t>补充。</w:t>
      </w:r>
    </w:p>
    <w:p w14:paraId="4C004FD8" w14:textId="77777777" w:rsidR="00D028D9" w:rsidRPr="004E6916" w:rsidRDefault="00743DF9" w:rsidP="00C55A61">
      <w:pPr>
        <w:widowControl/>
        <w:spacing w:line="360" w:lineRule="auto"/>
        <w:ind w:firstLineChars="200" w:firstLine="420"/>
        <w:contextualSpacing/>
        <w:rPr>
          <w:rFonts w:ascii="Times New Roman" w:eastAsia="宋体" w:hAnsi="Times New Roman" w:cs="Times New Roman"/>
          <w:kern w:val="0"/>
          <w:szCs w:val="21"/>
          <w:lang w:bidi="ar"/>
        </w:rPr>
      </w:pPr>
      <w:r w:rsidRPr="004E6916">
        <w:rPr>
          <w:rFonts w:ascii="Times New Roman" w:eastAsia="宋体" w:hAnsi="Times New Roman" w:cs="Times New Roman"/>
          <w:kern w:val="0"/>
          <w:szCs w:val="21"/>
          <w:lang w:bidi="ar"/>
        </w:rPr>
        <w:t>对于层间封堵构造而言，类似于相应部位楼板的延伸，因此其耐火性能也应与对应部位楼板的耐火性能相当。而设置的</w:t>
      </w:r>
      <w:proofErr w:type="gramStart"/>
      <w:r w:rsidRPr="004E6916">
        <w:rPr>
          <w:rFonts w:ascii="Times New Roman" w:eastAsia="宋体" w:hAnsi="Times New Roman" w:cs="Times New Roman"/>
          <w:kern w:val="0"/>
          <w:szCs w:val="21"/>
          <w:lang w:bidi="ar"/>
        </w:rPr>
        <w:t>实体裙墙或</w:t>
      </w:r>
      <w:proofErr w:type="gramEnd"/>
      <w:r w:rsidRPr="004E6916">
        <w:rPr>
          <w:rFonts w:ascii="Times New Roman" w:eastAsia="宋体" w:hAnsi="Times New Roman" w:cs="Times New Roman"/>
          <w:kern w:val="0"/>
          <w:szCs w:val="21"/>
          <w:lang w:bidi="ar"/>
        </w:rPr>
        <w:t>防火玻璃墙，则仍然需要具有对应部位建筑外墙的防火功能，也因此需要具备相应的耐火性能。</w:t>
      </w:r>
    </w:p>
    <w:p w14:paraId="4303EC6F" w14:textId="77777777" w:rsidR="00D028D9" w:rsidRPr="004E6916" w:rsidRDefault="00743DF9" w:rsidP="00C55A61">
      <w:pPr>
        <w:widowControl/>
        <w:spacing w:line="360" w:lineRule="auto"/>
        <w:ind w:firstLineChars="200" w:firstLine="420"/>
        <w:contextualSpacing/>
        <w:rPr>
          <w:rFonts w:ascii="Times New Roman" w:eastAsia="宋体" w:hAnsi="Times New Roman" w:cs="Times New Roman"/>
          <w:kern w:val="0"/>
          <w:szCs w:val="21"/>
          <w:lang w:bidi="ar"/>
        </w:rPr>
      </w:pPr>
      <w:r w:rsidRPr="004E6916">
        <w:rPr>
          <w:rFonts w:ascii="Times New Roman" w:eastAsia="宋体" w:hAnsi="Times New Roman" w:cs="Times New Roman"/>
          <w:kern w:val="0"/>
          <w:szCs w:val="21"/>
          <w:lang w:bidi="ar"/>
        </w:rPr>
        <w:t>对于金属与石材类的建筑幕墙，因其面板框架具备防火功能，因此通常对于这类建筑幕墙型式，仅对其跨越防火分区时，防火封堵构造的防火功能提出要求。尽管防火封堵构造部位作为相应部位防火墙的外延，但是考虑到经济合理性，这部分的封堵构造仍然按满足建筑外墙的防火功能而提出要求。</w:t>
      </w:r>
    </w:p>
    <w:p w14:paraId="0892256F" w14:textId="1CFFBF4E" w:rsidR="00E342ED" w:rsidRPr="004E6916" w:rsidRDefault="00E342ED" w:rsidP="00C55A61">
      <w:pPr>
        <w:widowControl/>
        <w:spacing w:line="360" w:lineRule="auto"/>
        <w:ind w:firstLineChars="200" w:firstLine="420"/>
        <w:contextualSpacing/>
        <w:rPr>
          <w:rFonts w:ascii="Times New Roman" w:eastAsia="宋体" w:hAnsi="Times New Roman" w:cs="Times New Roman"/>
          <w:kern w:val="0"/>
          <w:szCs w:val="21"/>
          <w:lang w:bidi="ar"/>
        </w:rPr>
      </w:pPr>
      <w:r w:rsidRPr="004E6916">
        <w:rPr>
          <w:rFonts w:ascii="Times New Roman" w:eastAsia="宋体" w:hAnsi="Times New Roman" w:cs="Times New Roman"/>
          <w:kern w:val="0"/>
          <w:szCs w:val="21"/>
          <w:lang w:bidi="ar"/>
        </w:rPr>
        <w:br w:type="page"/>
      </w:r>
    </w:p>
    <w:p w14:paraId="69B2D542" w14:textId="77777777" w:rsidR="00D028D9" w:rsidRPr="004E6916" w:rsidRDefault="00743DF9" w:rsidP="00E342ED">
      <w:pPr>
        <w:pStyle w:val="1"/>
        <w:spacing w:beforeLines="50" w:before="156" w:afterLines="50" w:after="156" w:line="360" w:lineRule="auto"/>
        <w:jc w:val="center"/>
        <w:rPr>
          <w:rFonts w:ascii="Times New Roman" w:hAnsi="Times New Roman" w:cs="Times New Roman"/>
          <w:sz w:val="28"/>
          <w:szCs w:val="24"/>
        </w:rPr>
      </w:pPr>
      <w:bookmarkStart w:id="450" w:name="_Toc80478245"/>
      <w:bookmarkStart w:id="451" w:name="_Toc86745265"/>
      <w:bookmarkStart w:id="452" w:name="_Toc86745341"/>
      <w:bookmarkStart w:id="453" w:name="_Toc88231563"/>
      <w:bookmarkStart w:id="454" w:name="_Toc88235066"/>
      <w:r w:rsidRPr="004E6916">
        <w:rPr>
          <w:rFonts w:ascii="Times New Roman" w:hAnsi="Times New Roman" w:cs="Times New Roman"/>
          <w:sz w:val="28"/>
          <w:szCs w:val="24"/>
        </w:rPr>
        <w:lastRenderedPageBreak/>
        <w:t xml:space="preserve">6 </w:t>
      </w:r>
      <w:r w:rsidRPr="004E6916">
        <w:rPr>
          <w:rFonts w:ascii="Times New Roman" w:hAnsi="Times New Roman" w:cs="Times New Roman"/>
          <w:sz w:val="28"/>
          <w:szCs w:val="24"/>
        </w:rPr>
        <w:t>结构设计</w:t>
      </w:r>
      <w:bookmarkEnd w:id="450"/>
      <w:bookmarkEnd w:id="451"/>
      <w:bookmarkEnd w:id="452"/>
      <w:bookmarkEnd w:id="453"/>
      <w:bookmarkEnd w:id="454"/>
    </w:p>
    <w:p w14:paraId="0CAC3F30" w14:textId="77777777" w:rsidR="00D028D9" w:rsidRPr="004E6916" w:rsidRDefault="00743DF9" w:rsidP="00E342ED">
      <w:pPr>
        <w:pStyle w:val="2"/>
        <w:spacing w:beforeLines="50" w:before="156" w:after="0" w:line="360" w:lineRule="auto"/>
        <w:jc w:val="center"/>
        <w:rPr>
          <w:rFonts w:ascii="Times New Roman" w:eastAsiaTheme="minorEastAsia" w:hAnsi="Times New Roman" w:cs="Times New Roman"/>
          <w:sz w:val="24"/>
          <w:szCs w:val="24"/>
        </w:rPr>
      </w:pPr>
      <w:bookmarkStart w:id="455" w:name="_Toc80478246"/>
      <w:bookmarkStart w:id="456" w:name="_Toc86745266"/>
      <w:bookmarkStart w:id="457" w:name="_Toc86745342"/>
      <w:bookmarkStart w:id="458" w:name="_Toc88231564"/>
      <w:bookmarkStart w:id="459" w:name="_Toc88235067"/>
      <w:r w:rsidRPr="004E6916">
        <w:rPr>
          <w:rFonts w:ascii="Times New Roman" w:eastAsiaTheme="minorEastAsia" w:hAnsi="Times New Roman" w:cs="Times New Roman"/>
          <w:sz w:val="24"/>
          <w:szCs w:val="24"/>
        </w:rPr>
        <w:t xml:space="preserve">6.3 </w:t>
      </w:r>
      <w:r w:rsidRPr="004E6916">
        <w:rPr>
          <w:rFonts w:ascii="Times New Roman" w:eastAsiaTheme="minorEastAsia" w:hAnsi="Times New Roman" w:cs="Times New Roman"/>
          <w:sz w:val="24"/>
          <w:szCs w:val="24"/>
        </w:rPr>
        <w:t>支承结构选型</w:t>
      </w:r>
      <w:bookmarkEnd w:id="455"/>
      <w:bookmarkEnd w:id="456"/>
      <w:bookmarkEnd w:id="457"/>
      <w:bookmarkEnd w:id="458"/>
      <w:bookmarkEnd w:id="459"/>
    </w:p>
    <w:p w14:paraId="4700D1BB" w14:textId="77777777" w:rsidR="00D028D9" w:rsidRPr="004E6916" w:rsidRDefault="00743DF9" w:rsidP="00C55A61">
      <w:pPr>
        <w:spacing w:line="360" w:lineRule="auto"/>
        <w:contextualSpacing/>
        <w:rPr>
          <w:rFonts w:ascii="Times New Roman" w:eastAsia="宋体" w:hAnsi="Times New Roman" w:cs="Times New Roman"/>
          <w:szCs w:val="21"/>
        </w:rPr>
      </w:pPr>
      <w:r w:rsidRPr="004E6916">
        <w:rPr>
          <w:rFonts w:ascii="Times New Roman" w:eastAsia="宋体" w:hAnsi="Times New Roman" w:cs="Times New Roman"/>
          <w:szCs w:val="21"/>
        </w:rPr>
        <w:t xml:space="preserve">6.3.1  </w:t>
      </w:r>
    </w:p>
    <w:p w14:paraId="057ABCBE" w14:textId="77777777" w:rsidR="00D028D9" w:rsidRPr="004E6916" w:rsidRDefault="00743DF9" w:rsidP="00C55A61">
      <w:pPr>
        <w:spacing w:line="360" w:lineRule="auto"/>
        <w:contextualSpacing/>
        <w:jc w:val="left"/>
        <w:rPr>
          <w:rFonts w:ascii="Times New Roman" w:eastAsia="宋体" w:hAnsi="Times New Roman" w:cs="Times New Roman"/>
          <w:szCs w:val="21"/>
        </w:rPr>
      </w:pPr>
      <w:r w:rsidRPr="004E6916">
        <w:rPr>
          <w:rFonts w:ascii="Times New Roman" w:eastAsia="宋体" w:hAnsi="Times New Roman" w:cs="Times New Roman"/>
          <w:szCs w:val="21"/>
        </w:rPr>
        <w:t>梁式构件截面高度可取跨度的</w:t>
      </w:r>
      <w:r w:rsidRPr="004E6916">
        <w:rPr>
          <w:rFonts w:ascii="Times New Roman" w:eastAsia="宋体" w:hAnsi="Times New Roman" w:cs="Times New Roman"/>
          <w:szCs w:val="21"/>
        </w:rPr>
        <w:t>1/15~1/20</w:t>
      </w:r>
    </w:p>
    <w:p w14:paraId="50A77547" w14:textId="77777777" w:rsidR="00D028D9" w:rsidRPr="004E6916" w:rsidRDefault="00743DF9" w:rsidP="00C55A61">
      <w:pPr>
        <w:spacing w:line="360" w:lineRule="auto"/>
        <w:contextualSpacing/>
        <w:jc w:val="left"/>
        <w:rPr>
          <w:rFonts w:ascii="Times New Roman" w:eastAsia="宋体" w:hAnsi="Times New Roman" w:cs="Times New Roman"/>
          <w:szCs w:val="21"/>
        </w:rPr>
      </w:pPr>
      <w:r w:rsidRPr="004E6916">
        <w:rPr>
          <w:rFonts w:ascii="Times New Roman" w:eastAsia="宋体" w:hAnsi="Times New Roman" w:cs="Times New Roman"/>
          <w:szCs w:val="21"/>
        </w:rPr>
        <w:t>桁架高度可取跨度的</w:t>
      </w:r>
      <w:r w:rsidRPr="004E6916">
        <w:rPr>
          <w:rFonts w:ascii="Times New Roman" w:eastAsia="宋体" w:hAnsi="Times New Roman" w:cs="Times New Roman"/>
          <w:szCs w:val="21"/>
        </w:rPr>
        <w:t>1/12~1/16</w:t>
      </w:r>
    </w:p>
    <w:p w14:paraId="434AFDBC" w14:textId="77777777" w:rsidR="00D028D9" w:rsidRPr="004E6916" w:rsidRDefault="00743DF9" w:rsidP="00C55A61">
      <w:pPr>
        <w:spacing w:line="360" w:lineRule="auto"/>
        <w:contextualSpacing/>
        <w:jc w:val="left"/>
        <w:rPr>
          <w:rFonts w:ascii="Times New Roman" w:eastAsia="宋体" w:hAnsi="Times New Roman" w:cs="Times New Roman"/>
          <w:szCs w:val="21"/>
        </w:rPr>
      </w:pPr>
      <w:r w:rsidRPr="004E6916">
        <w:rPr>
          <w:rFonts w:ascii="Times New Roman" w:eastAsia="宋体" w:hAnsi="Times New Roman" w:cs="Times New Roman"/>
          <w:szCs w:val="21"/>
        </w:rPr>
        <w:t>网架高跨比可取</w:t>
      </w:r>
      <w:r w:rsidRPr="004E6916">
        <w:rPr>
          <w:rFonts w:ascii="Times New Roman" w:eastAsia="宋体" w:hAnsi="Times New Roman" w:cs="Times New Roman"/>
          <w:szCs w:val="21"/>
        </w:rPr>
        <w:t>1/10~1/18</w:t>
      </w:r>
    </w:p>
    <w:p w14:paraId="2EF4E014" w14:textId="77777777" w:rsidR="00D028D9" w:rsidRPr="004E6916" w:rsidRDefault="00743DF9" w:rsidP="00C55A61">
      <w:pPr>
        <w:spacing w:line="360" w:lineRule="auto"/>
        <w:contextualSpacing/>
        <w:jc w:val="left"/>
        <w:rPr>
          <w:rFonts w:ascii="Times New Roman" w:eastAsia="宋体" w:hAnsi="Times New Roman" w:cs="Times New Roman"/>
          <w:szCs w:val="21"/>
        </w:rPr>
      </w:pPr>
      <w:r w:rsidRPr="004E6916">
        <w:rPr>
          <w:rFonts w:ascii="Times New Roman" w:eastAsia="宋体" w:hAnsi="Times New Roman" w:cs="Times New Roman"/>
          <w:szCs w:val="21"/>
        </w:rPr>
        <w:t>张弦拱的垂度宜取跨度的</w:t>
      </w:r>
      <w:r w:rsidRPr="004E6916">
        <w:rPr>
          <w:rFonts w:ascii="Times New Roman" w:eastAsia="宋体" w:hAnsi="Times New Roman" w:cs="Times New Roman"/>
          <w:szCs w:val="21"/>
        </w:rPr>
        <w:t>1/10~1/14</w:t>
      </w:r>
    </w:p>
    <w:p w14:paraId="03451D63" w14:textId="77777777" w:rsidR="00D028D9" w:rsidRPr="004E6916" w:rsidRDefault="00743DF9" w:rsidP="00C55A61">
      <w:pPr>
        <w:spacing w:line="360" w:lineRule="auto"/>
        <w:contextualSpacing/>
        <w:rPr>
          <w:rFonts w:ascii="Times New Roman" w:eastAsia="宋体" w:hAnsi="Times New Roman" w:cs="Times New Roman"/>
          <w:szCs w:val="21"/>
        </w:rPr>
      </w:pPr>
      <w:r w:rsidRPr="004E6916">
        <w:rPr>
          <w:rFonts w:ascii="Times New Roman" w:eastAsia="宋体" w:hAnsi="Times New Roman" w:cs="Times New Roman"/>
          <w:szCs w:val="21"/>
        </w:rPr>
        <w:t>球面网壳的跨</w:t>
      </w:r>
      <w:proofErr w:type="gramStart"/>
      <w:r w:rsidRPr="004E6916">
        <w:rPr>
          <w:rFonts w:ascii="Times New Roman" w:eastAsia="宋体" w:hAnsi="Times New Roman" w:cs="Times New Roman"/>
          <w:szCs w:val="21"/>
        </w:rPr>
        <w:t>矢</w:t>
      </w:r>
      <w:proofErr w:type="gramEnd"/>
      <w:r w:rsidRPr="004E6916">
        <w:rPr>
          <w:rFonts w:ascii="Times New Roman" w:eastAsia="宋体" w:hAnsi="Times New Roman" w:cs="Times New Roman"/>
          <w:szCs w:val="21"/>
        </w:rPr>
        <w:t>比不宜小于</w:t>
      </w:r>
      <w:r w:rsidRPr="004E6916">
        <w:rPr>
          <w:rFonts w:ascii="Times New Roman" w:eastAsia="宋体" w:hAnsi="Times New Roman" w:cs="Times New Roman"/>
          <w:szCs w:val="21"/>
        </w:rPr>
        <w:t>1/7</w:t>
      </w:r>
      <w:r w:rsidRPr="004E6916">
        <w:rPr>
          <w:rFonts w:ascii="Times New Roman" w:eastAsia="宋体" w:hAnsi="Times New Roman" w:cs="Times New Roman"/>
          <w:szCs w:val="21"/>
        </w:rPr>
        <w:t>；</w:t>
      </w:r>
    </w:p>
    <w:p w14:paraId="0D850256" w14:textId="77777777" w:rsidR="00D028D9" w:rsidRPr="004E6916" w:rsidRDefault="00743DF9" w:rsidP="00C55A61">
      <w:pPr>
        <w:spacing w:line="360" w:lineRule="auto"/>
        <w:contextualSpacing/>
        <w:rPr>
          <w:rFonts w:ascii="Times New Roman" w:eastAsia="宋体" w:hAnsi="Times New Roman" w:cs="Times New Roman"/>
          <w:szCs w:val="21"/>
        </w:rPr>
      </w:pPr>
      <w:r w:rsidRPr="004E6916">
        <w:rPr>
          <w:rFonts w:ascii="Times New Roman" w:eastAsia="宋体" w:hAnsi="Times New Roman" w:cs="Times New Roman"/>
          <w:szCs w:val="21"/>
        </w:rPr>
        <w:t>圆柱面网壳的矢高可取宽度的</w:t>
      </w:r>
      <w:r w:rsidRPr="004E6916">
        <w:rPr>
          <w:rFonts w:ascii="Times New Roman" w:eastAsia="宋体" w:hAnsi="Times New Roman" w:cs="Times New Roman"/>
          <w:szCs w:val="21"/>
        </w:rPr>
        <w:t>1/3~1/6</w:t>
      </w:r>
      <w:r w:rsidRPr="004E6916">
        <w:rPr>
          <w:rFonts w:ascii="Times New Roman" w:eastAsia="宋体" w:hAnsi="Times New Roman" w:cs="Times New Roman"/>
          <w:szCs w:val="21"/>
        </w:rPr>
        <w:t>；</w:t>
      </w:r>
    </w:p>
    <w:p w14:paraId="42B74688" w14:textId="77777777" w:rsidR="00D028D9" w:rsidRPr="004E6916" w:rsidRDefault="00743DF9" w:rsidP="00C55A61">
      <w:pPr>
        <w:spacing w:line="360" w:lineRule="auto"/>
        <w:contextualSpacing/>
        <w:jc w:val="left"/>
        <w:rPr>
          <w:rFonts w:ascii="Times New Roman" w:eastAsia="宋体" w:hAnsi="Times New Roman" w:cs="Times New Roman"/>
          <w:szCs w:val="21"/>
        </w:rPr>
      </w:pPr>
      <w:r w:rsidRPr="004E6916">
        <w:rPr>
          <w:rFonts w:ascii="Times New Roman" w:eastAsia="宋体" w:hAnsi="Times New Roman" w:cs="Times New Roman"/>
          <w:szCs w:val="21"/>
        </w:rPr>
        <w:t>椭圆抛物面网壳每个方向的矢高可取短向跨度的</w:t>
      </w:r>
      <w:r w:rsidRPr="004E6916">
        <w:rPr>
          <w:rFonts w:ascii="Times New Roman" w:eastAsia="宋体" w:hAnsi="Times New Roman" w:cs="Times New Roman"/>
          <w:szCs w:val="21"/>
        </w:rPr>
        <w:t>1/6~1/9</w:t>
      </w:r>
    </w:p>
    <w:p w14:paraId="0C199D1C" w14:textId="77777777" w:rsidR="00D028D9" w:rsidRPr="004E6916" w:rsidRDefault="00743DF9" w:rsidP="00C55A61">
      <w:pPr>
        <w:spacing w:line="360" w:lineRule="auto"/>
        <w:contextualSpacing/>
        <w:jc w:val="left"/>
        <w:rPr>
          <w:rFonts w:ascii="Times New Roman" w:eastAsia="宋体" w:hAnsi="Times New Roman" w:cs="Times New Roman"/>
          <w:szCs w:val="21"/>
        </w:rPr>
      </w:pPr>
      <w:r w:rsidRPr="004E6916">
        <w:rPr>
          <w:rFonts w:ascii="Times New Roman" w:eastAsia="宋体" w:hAnsi="Times New Roman" w:cs="Times New Roman"/>
          <w:szCs w:val="21"/>
        </w:rPr>
        <w:t>索桁架矢高宜取跨度的</w:t>
      </w:r>
      <w:r w:rsidRPr="004E6916">
        <w:rPr>
          <w:rFonts w:ascii="Times New Roman" w:eastAsia="宋体" w:hAnsi="Times New Roman" w:cs="Times New Roman"/>
          <w:szCs w:val="21"/>
        </w:rPr>
        <w:t>1</w:t>
      </w:r>
      <w:r w:rsidRPr="004E6916">
        <w:rPr>
          <w:rFonts w:ascii="Times New Roman" w:eastAsia="宋体" w:hAnsi="Times New Roman" w:cs="Times New Roman"/>
          <w:szCs w:val="21"/>
        </w:rPr>
        <w:t>／</w:t>
      </w:r>
      <w:r w:rsidRPr="004E6916">
        <w:rPr>
          <w:rFonts w:ascii="Times New Roman" w:eastAsia="宋体" w:hAnsi="Times New Roman" w:cs="Times New Roman"/>
          <w:szCs w:val="21"/>
        </w:rPr>
        <w:t>10</w:t>
      </w:r>
      <w:r w:rsidRPr="004E6916">
        <w:rPr>
          <w:rFonts w:ascii="Times New Roman" w:eastAsia="宋体" w:hAnsi="Times New Roman" w:cs="Times New Roman"/>
          <w:szCs w:val="21"/>
        </w:rPr>
        <w:t>～</w:t>
      </w:r>
      <w:r w:rsidRPr="004E6916">
        <w:rPr>
          <w:rFonts w:ascii="Times New Roman" w:eastAsia="宋体" w:hAnsi="Times New Roman" w:cs="Times New Roman"/>
          <w:szCs w:val="21"/>
        </w:rPr>
        <w:t>1</w:t>
      </w:r>
      <w:r w:rsidRPr="004E6916">
        <w:rPr>
          <w:rFonts w:ascii="Times New Roman" w:eastAsia="宋体" w:hAnsi="Times New Roman" w:cs="Times New Roman"/>
          <w:szCs w:val="21"/>
        </w:rPr>
        <w:t>／</w:t>
      </w:r>
      <w:r w:rsidRPr="004E6916">
        <w:rPr>
          <w:rFonts w:ascii="Times New Roman" w:eastAsia="宋体" w:hAnsi="Times New Roman" w:cs="Times New Roman"/>
          <w:szCs w:val="21"/>
        </w:rPr>
        <w:t>20</w:t>
      </w:r>
    </w:p>
    <w:p w14:paraId="4DACFC82" w14:textId="77777777" w:rsidR="00D028D9" w:rsidRPr="004E6916" w:rsidRDefault="00743DF9" w:rsidP="00E342ED">
      <w:pPr>
        <w:pStyle w:val="2"/>
        <w:spacing w:beforeLines="50" w:before="156" w:after="0" w:line="360" w:lineRule="auto"/>
        <w:jc w:val="center"/>
        <w:rPr>
          <w:rFonts w:ascii="Times New Roman" w:eastAsiaTheme="minorEastAsia" w:hAnsi="Times New Roman" w:cs="Times New Roman"/>
          <w:sz w:val="24"/>
          <w:szCs w:val="24"/>
        </w:rPr>
      </w:pPr>
      <w:bookmarkStart w:id="460" w:name="_Toc80478247"/>
      <w:bookmarkStart w:id="461" w:name="_Toc86745267"/>
      <w:bookmarkStart w:id="462" w:name="_Toc86745343"/>
      <w:bookmarkStart w:id="463" w:name="_Toc88231565"/>
      <w:bookmarkStart w:id="464" w:name="_Toc88235068"/>
      <w:r w:rsidRPr="004E6916">
        <w:rPr>
          <w:rFonts w:ascii="Times New Roman" w:eastAsiaTheme="minorEastAsia" w:hAnsi="Times New Roman" w:cs="Times New Roman"/>
          <w:sz w:val="24"/>
          <w:szCs w:val="24"/>
        </w:rPr>
        <w:t xml:space="preserve">6.6 </w:t>
      </w:r>
      <w:r w:rsidRPr="004E6916">
        <w:rPr>
          <w:rFonts w:ascii="Times New Roman" w:eastAsiaTheme="minorEastAsia" w:hAnsi="Times New Roman" w:cs="Times New Roman"/>
          <w:sz w:val="24"/>
          <w:szCs w:val="24"/>
        </w:rPr>
        <w:t>连接设计</w:t>
      </w:r>
      <w:bookmarkEnd w:id="460"/>
      <w:bookmarkEnd w:id="461"/>
      <w:bookmarkEnd w:id="462"/>
      <w:bookmarkEnd w:id="463"/>
      <w:bookmarkEnd w:id="464"/>
    </w:p>
    <w:p w14:paraId="005FF00E" w14:textId="78EC00A7" w:rsidR="00E342ED" w:rsidRPr="004E6916" w:rsidRDefault="00743DF9" w:rsidP="00C55A61">
      <w:pPr>
        <w:spacing w:line="360" w:lineRule="auto"/>
        <w:contextualSpacing/>
        <w:rPr>
          <w:rFonts w:ascii="Times New Roman" w:eastAsia="宋体" w:hAnsi="Times New Roman" w:cs="Times New Roman"/>
          <w:szCs w:val="21"/>
        </w:rPr>
      </w:pPr>
      <w:r w:rsidRPr="004E6916">
        <w:rPr>
          <w:rFonts w:ascii="Times New Roman" w:eastAsia="宋体" w:hAnsi="Times New Roman" w:cs="Times New Roman"/>
          <w:szCs w:val="21"/>
        </w:rPr>
        <w:t>6.6.1</w:t>
      </w:r>
      <w:r w:rsidRPr="004E6916">
        <w:rPr>
          <w:rFonts w:ascii="Times New Roman" w:eastAsia="宋体" w:hAnsi="Times New Roman" w:cs="Times New Roman"/>
          <w:szCs w:val="21"/>
        </w:rPr>
        <w:t>扣盖或装饰条凸出玻璃</w:t>
      </w:r>
      <w:proofErr w:type="gramStart"/>
      <w:r w:rsidRPr="004E6916">
        <w:rPr>
          <w:rFonts w:ascii="Times New Roman" w:eastAsia="宋体" w:hAnsi="Times New Roman" w:cs="Times New Roman"/>
          <w:szCs w:val="21"/>
        </w:rPr>
        <w:t>面距离</w:t>
      </w:r>
      <w:proofErr w:type="gramEnd"/>
      <w:r w:rsidRPr="004E6916">
        <w:rPr>
          <w:rFonts w:ascii="Times New Roman" w:eastAsia="宋体" w:hAnsi="Times New Roman" w:cs="Times New Roman"/>
          <w:szCs w:val="21"/>
        </w:rPr>
        <w:t>不小于</w:t>
      </w:r>
      <w:r w:rsidRPr="004E6916">
        <w:rPr>
          <w:rFonts w:ascii="Times New Roman" w:eastAsia="宋体" w:hAnsi="Times New Roman" w:cs="Times New Roman"/>
          <w:szCs w:val="21"/>
        </w:rPr>
        <w:t>150mm</w:t>
      </w:r>
      <w:r w:rsidRPr="004E6916">
        <w:rPr>
          <w:rFonts w:ascii="Times New Roman" w:eastAsia="宋体" w:hAnsi="Times New Roman" w:cs="Times New Roman"/>
          <w:szCs w:val="21"/>
        </w:rPr>
        <w:t>时，其连接宜采用机械连接并需考虑防脱落构造措施。</w:t>
      </w:r>
      <w:r w:rsidR="00E342ED" w:rsidRPr="004E6916">
        <w:rPr>
          <w:rFonts w:ascii="Times New Roman" w:eastAsia="宋体" w:hAnsi="Times New Roman" w:cs="Times New Roman"/>
          <w:szCs w:val="21"/>
        </w:rPr>
        <w:br w:type="page"/>
      </w:r>
    </w:p>
    <w:p w14:paraId="51F78A5B" w14:textId="77777777" w:rsidR="00D028D9" w:rsidRPr="004E6916" w:rsidRDefault="00743DF9" w:rsidP="00E342ED">
      <w:pPr>
        <w:pStyle w:val="1"/>
        <w:spacing w:beforeLines="50" w:before="156" w:afterLines="50" w:after="156" w:line="360" w:lineRule="auto"/>
        <w:jc w:val="center"/>
        <w:rPr>
          <w:rFonts w:ascii="Times New Roman" w:hAnsi="Times New Roman" w:cs="Times New Roman"/>
          <w:sz w:val="28"/>
          <w:szCs w:val="24"/>
        </w:rPr>
      </w:pPr>
      <w:bookmarkStart w:id="465" w:name="_Toc86745268"/>
      <w:bookmarkStart w:id="466" w:name="_Toc86745344"/>
      <w:bookmarkStart w:id="467" w:name="_Toc88231566"/>
      <w:bookmarkStart w:id="468" w:name="_Toc88235069"/>
      <w:r w:rsidRPr="004E6916">
        <w:rPr>
          <w:rFonts w:ascii="Times New Roman" w:hAnsi="Times New Roman" w:cs="Times New Roman"/>
          <w:sz w:val="28"/>
          <w:szCs w:val="24"/>
        </w:rPr>
        <w:lastRenderedPageBreak/>
        <w:t xml:space="preserve">7 </w:t>
      </w:r>
      <w:r w:rsidRPr="004E6916">
        <w:rPr>
          <w:rFonts w:ascii="Times New Roman" w:hAnsi="Times New Roman" w:cs="Times New Roman"/>
          <w:sz w:val="28"/>
          <w:szCs w:val="24"/>
        </w:rPr>
        <w:t>构造设计</w:t>
      </w:r>
      <w:bookmarkEnd w:id="465"/>
      <w:bookmarkEnd w:id="466"/>
      <w:bookmarkEnd w:id="467"/>
      <w:bookmarkEnd w:id="468"/>
    </w:p>
    <w:p w14:paraId="20839FF3" w14:textId="77777777" w:rsidR="00D028D9" w:rsidRPr="004E6916" w:rsidRDefault="00743DF9" w:rsidP="00E342ED">
      <w:pPr>
        <w:pStyle w:val="2"/>
        <w:spacing w:beforeLines="50" w:before="156" w:after="0" w:line="360" w:lineRule="auto"/>
        <w:jc w:val="center"/>
        <w:rPr>
          <w:rFonts w:ascii="Times New Roman" w:eastAsiaTheme="minorEastAsia" w:hAnsi="Times New Roman" w:cs="Times New Roman"/>
          <w:sz w:val="24"/>
          <w:szCs w:val="24"/>
        </w:rPr>
      </w:pPr>
      <w:bookmarkStart w:id="469" w:name="_Toc86745269"/>
      <w:bookmarkStart w:id="470" w:name="_Toc86745345"/>
      <w:bookmarkStart w:id="471" w:name="_Toc88231567"/>
      <w:bookmarkStart w:id="472" w:name="_Toc88235070"/>
      <w:r w:rsidRPr="004E6916">
        <w:rPr>
          <w:rFonts w:ascii="Times New Roman" w:eastAsiaTheme="minorEastAsia" w:hAnsi="Times New Roman" w:cs="Times New Roman"/>
          <w:sz w:val="24"/>
          <w:szCs w:val="24"/>
        </w:rPr>
        <w:t xml:space="preserve">7.3 </w:t>
      </w:r>
      <w:r w:rsidRPr="004E6916">
        <w:rPr>
          <w:rFonts w:ascii="Times New Roman" w:eastAsiaTheme="minorEastAsia" w:hAnsi="Times New Roman" w:cs="Times New Roman"/>
          <w:sz w:val="24"/>
          <w:szCs w:val="24"/>
        </w:rPr>
        <w:t>防火构造</w:t>
      </w:r>
      <w:bookmarkEnd w:id="469"/>
      <w:bookmarkEnd w:id="470"/>
      <w:bookmarkEnd w:id="471"/>
      <w:bookmarkEnd w:id="472"/>
    </w:p>
    <w:p w14:paraId="749BED6A" w14:textId="77777777" w:rsidR="00D028D9" w:rsidRPr="004E6916" w:rsidRDefault="00743DF9" w:rsidP="00C55A61">
      <w:pPr>
        <w:spacing w:line="360" w:lineRule="auto"/>
        <w:contextualSpacing/>
        <w:rPr>
          <w:rFonts w:ascii="Times New Roman" w:eastAsia="宋体" w:hAnsi="Times New Roman" w:cs="Times New Roman"/>
          <w:szCs w:val="21"/>
          <w:shd w:val="clear" w:color="auto" w:fill="FFFFFF"/>
        </w:rPr>
      </w:pPr>
      <w:r w:rsidRPr="004E6916">
        <w:rPr>
          <w:rFonts w:ascii="Times New Roman" w:eastAsia="宋体" w:hAnsi="Times New Roman" w:cs="Times New Roman"/>
          <w:szCs w:val="21"/>
        </w:rPr>
        <w:t>7.3.2</w:t>
      </w:r>
      <w:r w:rsidRPr="004E6916">
        <w:rPr>
          <w:rFonts w:ascii="Times New Roman" w:eastAsia="宋体" w:hAnsi="Times New Roman" w:cs="Times New Roman"/>
          <w:szCs w:val="21"/>
          <w:shd w:val="clear" w:color="auto" w:fill="FFFFFF"/>
        </w:rPr>
        <w:t>岩棉和矿渣棉是建筑幕墙防火封堵构造中常用的填充材料，</w:t>
      </w:r>
      <w:r w:rsidRPr="004E6916">
        <w:rPr>
          <w:rFonts w:ascii="Times New Roman" w:eastAsia="宋体" w:hAnsi="Times New Roman" w:cs="Times New Roman"/>
          <w:szCs w:val="21"/>
          <w:shd w:val="clear" w:color="auto" w:fill="FFFFFF"/>
        </w:rPr>
        <w:t>100mm</w:t>
      </w:r>
      <w:r w:rsidRPr="004E6916">
        <w:rPr>
          <w:rFonts w:ascii="Times New Roman" w:eastAsia="宋体" w:hAnsi="Times New Roman" w:cs="Times New Roman"/>
          <w:szCs w:val="21"/>
          <w:shd w:val="clear" w:color="auto" w:fill="FFFFFF"/>
        </w:rPr>
        <w:t>的填充厚度是最低要求，工程中要视实际封堵部位的耐火极限要求确定具体厚度尺寸，必要时应经国家认可的有关机构进行防火封堵构造系统的耐火试验确定。由于岩棉或矿棉比较松散，因此，采用岩棉或矿渣棉进行防火、防烟封堵时，应加以承托。承托板应采用耐火极限符合要求的板材，并应具有一定的强度和刚度，防止在火焰或高温作用下变形、脱落。一般情况下，工程中可采用厚度不小于</w:t>
      </w:r>
      <w:r w:rsidRPr="004E6916">
        <w:rPr>
          <w:rFonts w:ascii="Times New Roman" w:eastAsia="宋体" w:hAnsi="Times New Roman" w:cs="Times New Roman"/>
          <w:szCs w:val="21"/>
          <w:shd w:val="clear" w:color="auto" w:fill="FFFFFF"/>
        </w:rPr>
        <w:t>1.5mm</w:t>
      </w:r>
      <w:r w:rsidRPr="004E6916">
        <w:rPr>
          <w:rFonts w:ascii="Times New Roman" w:eastAsia="宋体" w:hAnsi="Times New Roman" w:cs="Times New Roman"/>
          <w:szCs w:val="21"/>
          <w:shd w:val="clear" w:color="auto" w:fill="FFFFFF"/>
        </w:rPr>
        <w:t>的热镀锌钢板，但不得采用单层铝板、铝复合板等作为承托板。为防止岩棉或矿渣棉等松散材料飞溅、脱落，楼板防火封堵层的上部可采用厚度不小于</w:t>
      </w:r>
      <w:r w:rsidRPr="004E6916">
        <w:rPr>
          <w:rFonts w:ascii="Times New Roman" w:eastAsia="宋体" w:hAnsi="Times New Roman" w:cs="Times New Roman"/>
          <w:szCs w:val="21"/>
          <w:shd w:val="clear" w:color="auto" w:fill="FFFFFF"/>
        </w:rPr>
        <w:t>0.8mm</w:t>
      </w:r>
      <w:r w:rsidRPr="004E6916">
        <w:rPr>
          <w:rFonts w:ascii="Times New Roman" w:eastAsia="宋体" w:hAnsi="Times New Roman" w:cs="Times New Roman"/>
          <w:szCs w:val="21"/>
          <w:shd w:val="clear" w:color="auto" w:fill="FFFFFF"/>
        </w:rPr>
        <w:t>的热镀锌钢板或符合《不燃无机复合板》</w:t>
      </w:r>
      <w:r w:rsidRPr="004E6916">
        <w:rPr>
          <w:rFonts w:ascii="Times New Roman" w:eastAsia="宋体" w:hAnsi="Times New Roman" w:cs="Times New Roman"/>
          <w:szCs w:val="21"/>
          <w:shd w:val="clear" w:color="auto" w:fill="FFFFFF"/>
        </w:rPr>
        <w:t>GB 25970</w:t>
      </w:r>
      <w:r w:rsidRPr="004E6916">
        <w:rPr>
          <w:rFonts w:ascii="Times New Roman" w:eastAsia="宋体" w:hAnsi="Times New Roman" w:cs="Times New Roman"/>
          <w:szCs w:val="21"/>
          <w:shd w:val="clear" w:color="auto" w:fill="FFFFFF"/>
        </w:rPr>
        <w:t>中规定的、名义密度</w:t>
      </w:r>
      <w:r w:rsidRPr="004E6916">
        <w:rPr>
          <w:rFonts w:ascii="Times New Roman" w:eastAsia="宋体" w:hAnsi="Times New Roman" w:cs="Times New Roman"/>
          <w:szCs w:val="21"/>
          <w:shd w:val="clear" w:color="auto" w:fill="FFFFFF"/>
        </w:rPr>
        <w:t>ρ</w:t>
      </w:r>
      <w:r w:rsidRPr="004E6916">
        <w:rPr>
          <w:rFonts w:ascii="Times New Roman" w:eastAsia="宋体" w:hAnsi="Times New Roman" w:cs="Times New Roman"/>
          <w:szCs w:val="21"/>
          <w:shd w:val="clear" w:color="auto" w:fill="FFFFFF"/>
        </w:rPr>
        <w:t>不小于</w:t>
      </w:r>
      <w:r w:rsidRPr="004E6916">
        <w:rPr>
          <w:rFonts w:ascii="Times New Roman" w:eastAsia="宋体" w:hAnsi="Times New Roman" w:cs="Times New Roman"/>
          <w:szCs w:val="21"/>
          <w:shd w:val="clear" w:color="auto" w:fill="FFFFFF"/>
        </w:rPr>
        <w:t>1.5g</w:t>
      </w:r>
      <w:r w:rsidRPr="004E6916">
        <w:rPr>
          <w:rFonts w:ascii="Times New Roman" w:eastAsia="宋体" w:hAnsi="Times New Roman" w:cs="Times New Roman"/>
          <w:szCs w:val="21"/>
          <w:shd w:val="clear" w:color="auto" w:fill="FFFFFF"/>
        </w:rPr>
        <w:t>／</w:t>
      </w:r>
      <w:r w:rsidRPr="004E6916">
        <w:rPr>
          <w:rFonts w:ascii="Times New Roman" w:eastAsia="宋体" w:hAnsi="Times New Roman" w:cs="Times New Roman"/>
          <w:szCs w:val="21"/>
          <w:shd w:val="clear" w:color="auto" w:fill="FFFFFF"/>
        </w:rPr>
        <w:t>cm</w:t>
      </w:r>
      <w:r w:rsidRPr="004E6916">
        <w:rPr>
          <w:rFonts w:ascii="Times New Roman" w:eastAsia="宋体" w:hAnsi="Times New Roman" w:cs="Times New Roman"/>
          <w:szCs w:val="21"/>
          <w:shd w:val="clear" w:color="auto" w:fill="FFFFFF"/>
          <w:vertAlign w:val="superscript"/>
        </w:rPr>
        <w:t>3</w:t>
      </w:r>
      <w:r w:rsidRPr="004E6916">
        <w:rPr>
          <w:rFonts w:ascii="Times New Roman" w:eastAsia="宋体" w:hAnsi="Times New Roman" w:cs="Times New Roman"/>
          <w:szCs w:val="21"/>
          <w:shd w:val="clear" w:color="auto" w:fill="FFFFFF"/>
        </w:rPr>
        <w:t>、厚度不小于</w:t>
      </w:r>
      <w:r w:rsidRPr="004E6916">
        <w:rPr>
          <w:rFonts w:ascii="Times New Roman" w:eastAsia="宋体" w:hAnsi="Times New Roman" w:cs="Times New Roman"/>
          <w:szCs w:val="21"/>
          <w:shd w:val="clear" w:color="auto" w:fill="FFFFFF"/>
        </w:rPr>
        <w:t>12mm</w:t>
      </w:r>
      <w:r w:rsidRPr="004E6916">
        <w:rPr>
          <w:rFonts w:ascii="Times New Roman" w:eastAsia="宋体" w:hAnsi="Times New Roman" w:cs="Times New Roman"/>
          <w:szCs w:val="21"/>
          <w:shd w:val="clear" w:color="auto" w:fill="FFFFFF"/>
        </w:rPr>
        <w:t>的不燃无机复合板进行封修。实际的建筑火灾中，材料燃烧产生的烟气和有毒气体是造成人员伤亡的重大原因之一。因此承托板之间及承托板与幕墙结构和主体结构之间的缝隙应进行有效的防火密封，防止串烟、串火。</w:t>
      </w:r>
    </w:p>
    <w:p w14:paraId="1CEFE7EE" w14:textId="77777777" w:rsidR="00D028D9" w:rsidRPr="004E6916" w:rsidRDefault="00743DF9" w:rsidP="00E342ED">
      <w:pPr>
        <w:pStyle w:val="2"/>
        <w:spacing w:beforeLines="50" w:before="156" w:after="0" w:line="360" w:lineRule="auto"/>
        <w:jc w:val="center"/>
        <w:rPr>
          <w:rFonts w:ascii="Times New Roman" w:eastAsiaTheme="minorEastAsia" w:hAnsi="Times New Roman" w:cs="Times New Roman"/>
          <w:sz w:val="24"/>
          <w:szCs w:val="24"/>
        </w:rPr>
      </w:pPr>
      <w:bookmarkStart w:id="473" w:name="_Toc86745270"/>
      <w:bookmarkStart w:id="474" w:name="_Toc86745346"/>
      <w:bookmarkStart w:id="475" w:name="_Toc88231568"/>
      <w:bookmarkStart w:id="476" w:name="_Toc88235071"/>
      <w:r w:rsidRPr="004E6916">
        <w:rPr>
          <w:rFonts w:ascii="Times New Roman" w:eastAsiaTheme="minorEastAsia" w:hAnsi="Times New Roman" w:cs="Times New Roman"/>
          <w:sz w:val="24"/>
          <w:szCs w:val="24"/>
        </w:rPr>
        <w:t xml:space="preserve">7.4 </w:t>
      </w:r>
      <w:r w:rsidRPr="004E6916">
        <w:rPr>
          <w:rFonts w:ascii="Times New Roman" w:eastAsiaTheme="minorEastAsia" w:hAnsi="Times New Roman" w:cs="Times New Roman"/>
          <w:sz w:val="24"/>
          <w:szCs w:val="24"/>
        </w:rPr>
        <w:t>密封构造</w:t>
      </w:r>
      <w:bookmarkEnd w:id="473"/>
      <w:bookmarkEnd w:id="474"/>
      <w:bookmarkEnd w:id="475"/>
      <w:bookmarkEnd w:id="476"/>
    </w:p>
    <w:p w14:paraId="3AA16902" w14:textId="77777777" w:rsidR="00D028D9" w:rsidRPr="004E6916" w:rsidRDefault="00743DF9" w:rsidP="00C55A61">
      <w:pPr>
        <w:spacing w:line="360" w:lineRule="auto"/>
        <w:contextualSpacing/>
        <w:rPr>
          <w:rFonts w:ascii="Times New Roman" w:eastAsia="宋体" w:hAnsi="Times New Roman" w:cs="Times New Roman"/>
          <w:kern w:val="0"/>
          <w:szCs w:val="21"/>
        </w:rPr>
      </w:pPr>
      <w:r w:rsidRPr="004E6916">
        <w:rPr>
          <w:rFonts w:ascii="Times New Roman" w:eastAsia="宋体" w:hAnsi="Times New Roman" w:cs="Times New Roman"/>
          <w:szCs w:val="21"/>
        </w:rPr>
        <w:t xml:space="preserve">7.4.2  </w:t>
      </w:r>
      <w:r w:rsidRPr="004E6916">
        <w:rPr>
          <w:rFonts w:ascii="Times New Roman" w:eastAsia="宋体" w:hAnsi="Times New Roman" w:cs="Times New Roman"/>
          <w:szCs w:val="21"/>
        </w:rPr>
        <w:t>宜优先选用耐臭氧老化的三元乙丙橡胶（</w:t>
      </w:r>
      <w:r w:rsidRPr="004E6916">
        <w:rPr>
          <w:rFonts w:ascii="Times New Roman" w:eastAsia="宋体" w:hAnsi="Times New Roman" w:cs="Times New Roman"/>
          <w:szCs w:val="21"/>
        </w:rPr>
        <w:t>EPDM</w:t>
      </w:r>
      <w:r w:rsidRPr="004E6916">
        <w:rPr>
          <w:rFonts w:ascii="Times New Roman" w:eastAsia="宋体" w:hAnsi="Times New Roman" w:cs="Times New Roman"/>
          <w:szCs w:val="21"/>
        </w:rPr>
        <w:t>），也可选择具有良好耐臭氧性能及良好耐老化性能的氯丁橡胶（</w:t>
      </w:r>
      <w:r w:rsidRPr="004E6916">
        <w:rPr>
          <w:rFonts w:ascii="Times New Roman" w:eastAsia="宋体" w:hAnsi="Times New Roman" w:cs="Times New Roman"/>
          <w:szCs w:val="21"/>
        </w:rPr>
        <w:t>CR</w:t>
      </w:r>
      <w:r w:rsidRPr="004E6916">
        <w:rPr>
          <w:rFonts w:ascii="Times New Roman" w:eastAsia="宋体" w:hAnsi="Times New Roman" w:cs="Times New Roman"/>
          <w:szCs w:val="21"/>
        </w:rPr>
        <w:t>），与密封胶接触的胶条宜优先选用有着良好相容性的硅胶条。</w:t>
      </w:r>
    </w:p>
    <w:p w14:paraId="5D463982" w14:textId="77777777" w:rsidR="00D028D9" w:rsidRPr="004E6916" w:rsidRDefault="00743DF9" w:rsidP="00C55A61">
      <w:pPr>
        <w:spacing w:line="360" w:lineRule="auto"/>
        <w:contextualSpacing/>
        <w:rPr>
          <w:rFonts w:ascii="Times New Roman" w:eastAsia="宋体" w:hAnsi="Times New Roman" w:cs="Times New Roman"/>
          <w:szCs w:val="21"/>
        </w:rPr>
      </w:pPr>
      <w:r w:rsidRPr="004E6916">
        <w:rPr>
          <w:rFonts w:ascii="Times New Roman" w:eastAsia="宋体" w:hAnsi="Times New Roman" w:cs="Times New Roman"/>
          <w:szCs w:val="21"/>
        </w:rPr>
        <w:t>7.4.3</w:t>
      </w:r>
      <w:r w:rsidRPr="004E6916">
        <w:rPr>
          <w:rFonts w:ascii="Times New Roman" w:eastAsia="宋体" w:hAnsi="Times New Roman" w:cs="Times New Roman"/>
          <w:szCs w:val="21"/>
        </w:rPr>
        <w:t>湿法密封的结构受力胶缝应采用结构密封胶密封，非结构受力胶缝应采用耐候密封胶密封。</w:t>
      </w:r>
    </w:p>
    <w:p w14:paraId="6A190A83" w14:textId="77777777" w:rsidR="00D028D9" w:rsidRPr="004E6916" w:rsidRDefault="00743DF9" w:rsidP="00C55A61">
      <w:pPr>
        <w:spacing w:line="360" w:lineRule="auto"/>
        <w:contextualSpacing/>
        <w:rPr>
          <w:rFonts w:ascii="Times New Roman" w:eastAsia="宋体" w:hAnsi="Times New Roman" w:cs="Times New Roman"/>
          <w:szCs w:val="21"/>
        </w:rPr>
      </w:pPr>
      <w:r w:rsidRPr="004E6916">
        <w:rPr>
          <w:rFonts w:ascii="Times New Roman" w:eastAsia="宋体" w:hAnsi="Times New Roman" w:cs="Times New Roman"/>
          <w:szCs w:val="21"/>
        </w:rPr>
        <w:t>7.4.4</w:t>
      </w:r>
      <w:r w:rsidRPr="004E6916">
        <w:rPr>
          <w:rFonts w:ascii="Times New Roman" w:eastAsia="宋体" w:hAnsi="Times New Roman" w:cs="Times New Roman"/>
          <w:szCs w:val="21"/>
        </w:rPr>
        <w:t>玻璃幕墙的耐候密封应采用硅酮建筑密封胶；点支承幕墙和全</w:t>
      </w:r>
      <w:proofErr w:type="gramStart"/>
      <w:r w:rsidRPr="004E6916">
        <w:rPr>
          <w:rFonts w:ascii="Times New Roman" w:eastAsia="宋体" w:hAnsi="Times New Roman" w:cs="Times New Roman"/>
          <w:szCs w:val="21"/>
        </w:rPr>
        <w:t>玻</w:t>
      </w:r>
      <w:proofErr w:type="gramEnd"/>
      <w:r w:rsidRPr="004E6916">
        <w:rPr>
          <w:rFonts w:ascii="Times New Roman" w:eastAsia="宋体" w:hAnsi="Times New Roman" w:cs="Times New Roman"/>
          <w:szCs w:val="21"/>
        </w:rPr>
        <w:t>幕墙使用非镀膜玻璃时，其耐候密封可采用酸性硅酮建筑密封胶，其性能应符合《幕墙玻璃接缝用密封胶》</w:t>
      </w:r>
      <w:r w:rsidRPr="004E6916">
        <w:rPr>
          <w:rFonts w:ascii="Times New Roman" w:eastAsia="宋体" w:hAnsi="Times New Roman" w:cs="Times New Roman"/>
          <w:szCs w:val="21"/>
        </w:rPr>
        <w:t>JG/T 882</w:t>
      </w:r>
      <w:r w:rsidRPr="004E6916">
        <w:rPr>
          <w:rFonts w:ascii="Times New Roman" w:eastAsia="宋体" w:hAnsi="Times New Roman" w:cs="Times New Roman"/>
          <w:szCs w:val="21"/>
        </w:rPr>
        <w:t>的规定。夹层玻璃板缝间的密封，宜采用中性硅酮建筑密封胶。</w:t>
      </w:r>
    </w:p>
    <w:p w14:paraId="5DB53F12" w14:textId="77777777" w:rsidR="00D028D9" w:rsidRPr="004E6916" w:rsidRDefault="00743DF9" w:rsidP="00E342ED">
      <w:pPr>
        <w:pStyle w:val="2"/>
        <w:spacing w:beforeLines="50" w:before="156" w:after="0" w:line="360" w:lineRule="auto"/>
        <w:jc w:val="center"/>
        <w:rPr>
          <w:rFonts w:ascii="Times New Roman" w:eastAsiaTheme="minorEastAsia" w:hAnsi="Times New Roman" w:cs="Times New Roman"/>
          <w:sz w:val="24"/>
          <w:szCs w:val="24"/>
        </w:rPr>
      </w:pPr>
      <w:bookmarkStart w:id="477" w:name="_Toc86745271"/>
      <w:bookmarkStart w:id="478" w:name="_Toc86745347"/>
      <w:bookmarkStart w:id="479" w:name="_Toc88231569"/>
      <w:bookmarkStart w:id="480" w:name="_Toc88235072"/>
      <w:r w:rsidRPr="004E6916">
        <w:rPr>
          <w:rFonts w:ascii="Times New Roman" w:eastAsiaTheme="minorEastAsia" w:hAnsi="Times New Roman" w:cs="Times New Roman"/>
          <w:sz w:val="24"/>
          <w:szCs w:val="24"/>
        </w:rPr>
        <w:t>7.6</w:t>
      </w:r>
      <w:r w:rsidRPr="004E6916">
        <w:rPr>
          <w:rFonts w:ascii="Times New Roman" w:eastAsiaTheme="minorEastAsia" w:hAnsi="Times New Roman" w:cs="Times New Roman"/>
          <w:sz w:val="24"/>
          <w:szCs w:val="24"/>
        </w:rPr>
        <w:t>遮阳构造</w:t>
      </w:r>
      <w:bookmarkEnd w:id="477"/>
      <w:bookmarkEnd w:id="478"/>
      <w:bookmarkEnd w:id="479"/>
      <w:bookmarkEnd w:id="480"/>
    </w:p>
    <w:p w14:paraId="0D417C92" w14:textId="77777777" w:rsidR="00D028D9" w:rsidRPr="004E6916" w:rsidRDefault="00743DF9" w:rsidP="00C55A61">
      <w:pPr>
        <w:spacing w:line="360" w:lineRule="auto"/>
        <w:contextualSpacing/>
        <w:rPr>
          <w:rFonts w:ascii="Times New Roman" w:eastAsia="宋体" w:hAnsi="Times New Roman" w:cs="Times New Roman"/>
          <w:szCs w:val="21"/>
        </w:rPr>
      </w:pPr>
      <w:r w:rsidRPr="004E6916">
        <w:rPr>
          <w:rFonts w:ascii="Times New Roman" w:eastAsia="宋体" w:hAnsi="Times New Roman" w:cs="Times New Roman"/>
          <w:szCs w:val="21"/>
        </w:rPr>
        <w:t xml:space="preserve">7.6.1  </w:t>
      </w:r>
      <w:r w:rsidRPr="004E6916">
        <w:rPr>
          <w:rFonts w:ascii="Times New Roman" w:eastAsia="宋体" w:hAnsi="Times New Roman" w:cs="Times New Roman"/>
          <w:szCs w:val="21"/>
        </w:rPr>
        <w:t>遮阳方式主要分为内遮阳、外遮阳、材料自遮阳。</w:t>
      </w:r>
    </w:p>
    <w:p w14:paraId="24549727" w14:textId="77777777" w:rsidR="00D028D9" w:rsidRPr="004E6916" w:rsidRDefault="00743DF9" w:rsidP="00C55A61">
      <w:pPr>
        <w:spacing w:line="360" w:lineRule="auto"/>
        <w:contextualSpacing/>
        <w:rPr>
          <w:rFonts w:ascii="Times New Roman" w:eastAsia="宋体" w:hAnsi="Times New Roman" w:cs="Times New Roman"/>
          <w:szCs w:val="21"/>
        </w:rPr>
      </w:pPr>
      <w:r w:rsidRPr="004E6916">
        <w:rPr>
          <w:rFonts w:ascii="Times New Roman" w:eastAsia="宋体" w:hAnsi="Times New Roman" w:cs="Times New Roman"/>
          <w:szCs w:val="21"/>
        </w:rPr>
        <w:t>遮阳材料主要包括百叶帘、铝合金机翼、格栅、织物、金属穿孔板、玻璃、有机玻璃、聚碳酸酯板、玻璃钢、混凝土板等。</w:t>
      </w:r>
    </w:p>
    <w:p w14:paraId="5C3769CA" w14:textId="77777777" w:rsidR="00D028D9" w:rsidRPr="004E6916" w:rsidRDefault="00743DF9" w:rsidP="00C55A61">
      <w:pPr>
        <w:spacing w:line="360" w:lineRule="auto"/>
        <w:contextualSpacing/>
        <w:rPr>
          <w:rFonts w:ascii="Times New Roman" w:eastAsia="宋体" w:hAnsi="Times New Roman" w:cs="Times New Roman"/>
          <w:szCs w:val="21"/>
        </w:rPr>
      </w:pPr>
      <w:r w:rsidRPr="004E6916">
        <w:rPr>
          <w:rFonts w:ascii="Times New Roman" w:eastAsia="宋体" w:hAnsi="Times New Roman" w:cs="Times New Roman"/>
          <w:szCs w:val="21"/>
        </w:rPr>
        <w:t xml:space="preserve">7.6.4  </w:t>
      </w:r>
      <w:r w:rsidRPr="004E6916">
        <w:rPr>
          <w:rFonts w:ascii="Times New Roman" w:eastAsia="宋体" w:hAnsi="Times New Roman" w:cs="Times New Roman"/>
          <w:szCs w:val="21"/>
        </w:rPr>
        <w:t>中空玻璃内采用遮阳格栅条时，可选用中空管做格栅条，格栅条为金属管时与玻璃之间宜加热熔丁基胶或其他弹性较大的胶条。</w:t>
      </w:r>
    </w:p>
    <w:p w14:paraId="54E2542E" w14:textId="77777777" w:rsidR="00D028D9" w:rsidRPr="004E6916" w:rsidRDefault="00743DF9" w:rsidP="00E342ED">
      <w:pPr>
        <w:pStyle w:val="2"/>
        <w:spacing w:beforeLines="50" w:before="156" w:after="0" w:line="360" w:lineRule="auto"/>
        <w:jc w:val="center"/>
        <w:rPr>
          <w:rFonts w:ascii="Times New Roman" w:eastAsiaTheme="minorEastAsia" w:hAnsi="Times New Roman" w:cs="Times New Roman"/>
          <w:sz w:val="24"/>
          <w:szCs w:val="24"/>
        </w:rPr>
      </w:pPr>
      <w:bookmarkStart w:id="481" w:name="_Toc86745272"/>
      <w:bookmarkStart w:id="482" w:name="_Toc86745348"/>
      <w:bookmarkStart w:id="483" w:name="_Toc88231570"/>
      <w:bookmarkStart w:id="484" w:name="_Toc88235073"/>
      <w:r w:rsidRPr="004E6916">
        <w:rPr>
          <w:rFonts w:ascii="Times New Roman" w:eastAsiaTheme="minorEastAsia" w:hAnsi="Times New Roman" w:cs="Times New Roman"/>
          <w:sz w:val="24"/>
          <w:szCs w:val="24"/>
        </w:rPr>
        <w:lastRenderedPageBreak/>
        <w:t xml:space="preserve">7.7 </w:t>
      </w:r>
      <w:r w:rsidRPr="004E6916">
        <w:rPr>
          <w:rFonts w:ascii="Times New Roman" w:eastAsiaTheme="minorEastAsia" w:hAnsi="Times New Roman" w:cs="Times New Roman"/>
          <w:sz w:val="24"/>
          <w:szCs w:val="24"/>
        </w:rPr>
        <w:t>开启扇构造</w:t>
      </w:r>
      <w:bookmarkEnd w:id="481"/>
      <w:bookmarkEnd w:id="482"/>
      <w:bookmarkEnd w:id="483"/>
      <w:bookmarkEnd w:id="484"/>
    </w:p>
    <w:p w14:paraId="09C454D6" w14:textId="047D6132" w:rsidR="00D028D9" w:rsidRPr="004E6916" w:rsidRDefault="00743DF9" w:rsidP="00C55A61">
      <w:pPr>
        <w:spacing w:line="360" w:lineRule="auto"/>
        <w:contextualSpacing/>
        <w:rPr>
          <w:rFonts w:ascii="Times New Roman" w:eastAsia="宋体" w:hAnsi="Times New Roman" w:cs="Times New Roman"/>
          <w:szCs w:val="21"/>
        </w:rPr>
      </w:pPr>
      <w:r w:rsidRPr="004E6916">
        <w:rPr>
          <w:rFonts w:ascii="Times New Roman" w:eastAsia="宋体" w:hAnsi="Times New Roman" w:cs="Times New Roman"/>
          <w:szCs w:val="21"/>
        </w:rPr>
        <w:t xml:space="preserve">7.7.1  </w:t>
      </w:r>
      <w:r w:rsidRPr="004E6916">
        <w:rPr>
          <w:rFonts w:ascii="Times New Roman" w:eastAsia="宋体" w:hAnsi="Times New Roman" w:cs="Times New Roman"/>
          <w:szCs w:val="21"/>
        </w:rPr>
        <w:t>幕墙开启扇的主要形式有外平开、内平开、推拉、上悬、下悬、中悬、内开内倒等。</w:t>
      </w:r>
    </w:p>
    <w:sectPr w:rsidR="00D028D9" w:rsidRPr="004E6916" w:rsidSect="00581173">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7C05F" w14:textId="77777777" w:rsidR="00FE72F2" w:rsidRDefault="00FE72F2">
      <w:r>
        <w:separator/>
      </w:r>
    </w:p>
  </w:endnote>
  <w:endnote w:type="continuationSeparator" w:id="0">
    <w:p w14:paraId="127ABFC1" w14:textId="77777777" w:rsidR="00FE72F2" w:rsidRDefault="00FE7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09EA" w14:textId="77777777" w:rsidR="005D1BA4" w:rsidRDefault="005D1BA4">
    <w:pPr>
      <w:pStyle w:val="af3"/>
      <w:framePr w:wrap="around" w:vAnchor="text" w:hAnchor="margin" w:xAlign="center" w:y="1"/>
      <w:rPr>
        <w:rStyle w:val="affb"/>
      </w:rPr>
    </w:pPr>
    <w:r>
      <w:fldChar w:fldCharType="begin"/>
    </w:r>
    <w:r>
      <w:rPr>
        <w:rStyle w:val="affb"/>
      </w:rPr>
      <w:instrText xml:space="preserve">PAGE  </w:instrText>
    </w:r>
    <w:r>
      <w:fldChar w:fldCharType="end"/>
    </w:r>
  </w:p>
  <w:p w14:paraId="68731FCF" w14:textId="77777777" w:rsidR="005D1BA4" w:rsidRDefault="005D1BA4">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CEA7" w14:textId="77777777" w:rsidR="005D1BA4" w:rsidRDefault="005D1BA4">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389679"/>
    </w:sdtPr>
    <w:sdtEndPr/>
    <w:sdtContent>
      <w:p w14:paraId="5E405824" w14:textId="77777777" w:rsidR="005D1BA4" w:rsidRDefault="005D1BA4">
        <w:pPr>
          <w:pStyle w:val="af3"/>
          <w:ind w:firstLine="360"/>
          <w:jc w:val="center"/>
        </w:pPr>
        <w:r>
          <w:fldChar w:fldCharType="begin"/>
        </w:r>
        <w:r>
          <w:instrText>PAGE   \* MERGEFORMAT</w:instrText>
        </w:r>
        <w:r>
          <w:fldChar w:fldCharType="separate"/>
        </w:r>
        <w:r>
          <w:rPr>
            <w:lang w:val="zh-CN"/>
          </w:rPr>
          <w:t>2</w:t>
        </w:r>
        <w:r>
          <w:fldChar w:fldCharType="end"/>
        </w:r>
      </w:p>
    </w:sdtContent>
  </w:sdt>
  <w:p w14:paraId="658247D9" w14:textId="77777777" w:rsidR="005D1BA4" w:rsidRDefault="005D1BA4">
    <w:pPr>
      <w:pStyle w:val="af3"/>
      <w:ind w:firstLine="360"/>
    </w:pPr>
  </w:p>
  <w:p w14:paraId="0B98B7E2" w14:textId="77777777" w:rsidR="005D1BA4" w:rsidRDefault="005D1BA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969492"/>
    </w:sdtPr>
    <w:sdtEndPr/>
    <w:sdtContent>
      <w:p w14:paraId="161BA5AE" w14:textId="77777777" w:rsidR="005D1BA4" w:rsidRDefault="005D1BA4">
        <w:pPr>
          <w:pStyle w:val="af3"/>
          <w:ind w:firstLine="360"/>
          <w:jc w:val="center"/>
        </w:pPr>
        <w:r>
          <w:fldChar w:fldCharType="begin"/>
        </w:r>
        <w:r>
          <w:instrText>PAGE   \* MERGEFORMAT</w:instrText>
        </w:r>
        <w:r>
          <w:fldChar w:fldCharType="separate"/>
        </w:r>
        <w:r w:rsidR="007D421D" w:rsidRPr="007D421D">
          <w:rPr>
            <w:noProof/>
            <w:lang w:val="zh-CN"/>
          </w:rPr>
          <w:t>78</w:t>
        </w:r>
        <w:r>
          <w:fldChar w:fldCharType="end"/>
        </w:r>
      </w:p>
    </w:sdtContent>
  </w:sdt>
  <w:p w14:paraId="3DAFB404" w14:textId="77777777" w:rsidR="005D1BA4" w:rsidRDefault="005D1BA4">
    <w:pPr>
      <w:pStyle w:val="af3"/>
      <w:ind w:firstLine="360"/>
    </w:pPr>
  </w:p>
  <w:p w14:paraId="6BBA8985" w14:textId="77777777" w:rsidR="005D1BA4" w:rsidRDefault="005D1BA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588176"/>
      <w:docPartObj>
        <w:docPartGallery w:val="Page Numbers (Bottom of Page)"/>
        <w:docPartUnique/>
      </w:docPartObj>
    </w:sdtPr>
    <w:sdtContent>
      <w:p w14:paraId="23199A42" w14:textId="2BB95416" w:rsidR="00357191" w:rsidRDefault="00357191">
        <w:pPr>
          <w:pStyle w:val="af3"/>
          <w:jc w:val="center"/>
        </w:pPr>
        <w:r>
          <w:fldChar w:fldCharType="begin"/>
        </w:r>
        <w:r>
          <w:instrText>PAGE   \* MERGEFORMAT</w:instrText>
        </w:r>
        <w:r>
          <w:fldChar w:fldCharType="separate"/>
        </w:r>
        <w:r>
          <w:rPr>
            <w:lang w:val="zh-CN"/>
          </w:rPr>
          <w:t>2</w:t>
        </w:r>
        <w:r>
          <w:fldChar w:fldCharType="end"/>
        </w:r>
      </w:p>
    </w:sdtContent>
  </w:sdt>
  <w:p w14:paraId="38E7DC4E" w14:textId="77777777" w:rsidR="005D1BA4" w:rsidRDefault="005D1BA4">
    <w:pPr>
      <w:pStyle w:val="af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6AC08" w14:textId="77777777" w:rsidR="00FE72F2" w:rsidRDefault="00FE72F2">
      <w:r>
        <w:separator/>
      </w:r>
    </w:p>
  </w:footnote>
  <w:footnote w:type="continuationSeparator" w:id="0">
    <w:p w14:paraId="1D92B5F6" w14:textId="77777777" w:rsidR="00FE72F2" w:rsidRDefault="00FE7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B77A" w14:textId="77777777" w:rsidR="005D1BA4" w:rsidRDefault="005D1BA4">
    <w:pPr>
      <w:pStyle w:val="af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A4E4" w14:textId="77777777" w:rsidR="005D1BA4" w:rsidRDefault="005D1BA4">
    <w:pPr>
      <w:pStyle w:val="af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B94E" w14:textId="77777777" w:rsidR="005D1BA4" w:rsidRDefault="005D1BA4">
    <w:pPr>
      <w:ind w:firstLine="416"/>
      <w:jc w:val="right"/>
      <w:rPr>
        <w:rFonts w:cs="Times New Roman"/>
      </w:rPr>
    </w:pPr>
    <w:r>
      <w:rPr>
        <w:rFonts w:cs="Times New Roman"/>
        <w:spacing w:val="-1"/>
      </w:rPr>
      <w:t>T/</w:t>
    </w:r>
    <w:proofErr w:type="gramStart"/>
    <w:r>
      <w:rPr>
        <w:rFonts w:cs="Times New Roman"/>
        <w:spacing w:val="-1"/>
      </w:rPr>
      <w:t>CECS</w:t>
    </w:r>
    <w:r>
      <w:rPr>
        <w:rFonts w:cs="Times New Roman"/>
      </w:rPr>
      <w:t xml:space="preserve">  </w:t>
    </w:r>
    <w:r>
      <w:rPr>
        <w:rFonts w:cs="Times New Roman"/>
        <w:sz w:val="28"/>
      </w:rPr>
      <w:t>×</w:t>
    </w:r>
    <w:proofErr w:type="gramEnd"/>
    <w:r>
      <w:rPr>
        <w:rFonts w:cs="Times New Roman"/>
        <w:sz w:val="28"/>
      </w:rPr>
      <w:t>××××</w:t>
    </w:r>
    <w:r>
      <w:rPr>
        <w:rFonts w:cs="Times New Roman"/>
      </w:rPr>
      <w:t>—20</w:t>
    </w:r>
    <w:r>
      <w:rPr>
        <w:rFonts w:cs="Times New Roman"/>
        <w:sz w:val="28"/>
      </w:rPr>
      <w:t>××</w:t>
    </w:r>
  </w:p>
  <w:p w14:paraId="2FAF7404" w14:textId="77777777" w:rsidR="005D1BA4" w:rsidRDefault="005D1BA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4C1C" w14:textId="77777777" w:rsidR="005D1BA4" w:rsidRDefault="005D1BA4">
    <w:pPr>
      <w:ind w:firstLine="416"/>
      <w:jc w:val="left"/>
      <w:rPr>
        <w:rFonts w:cs="Times New Roman"/>
        <w:szCs w:val="21"/>
      </w:rPr>
    </w:pPr>
    <w:r>
      <w:rPr>
        <w:rFonts w:cs="Times New Roman"/>
        <w:spacing w:val="-1"/>
        <w:szCs w:val="21"/>
      </w:rPr>
      <w:t>T/</w:t>
    </w:r>
    <w:proofErr w:type="gramStart"/>
    <w:r>
      <w:rPr>
        <w:rFonts w:cs="Times New Roman"/>
        <w:spacing w:val="-1"/>
        <w:szCs w:val="21"/>
      </w:rPr>
      <w:t>CECS</w:t>
    </w:r>
    <w:r>
      <w:rPr>
        <w:rFonts w:cs="Times New Roman"/>
        <w:szCs w:val="21"/>
      </w:rPr>
      <w:t xml:space="preserve">  ×</w:t>
    </w:r>
    <w:proofErr w:type="gramEnd"/>
    <w:r>
      <w:rPr>
        <w:rFonts w:cs="Times New Roman"/>
        <w:szCs w:val="21"/>
      </w:rPr>
      <w:t>××××—20××</w:t>
    </w:r>
  </w:p>
  <w:p w14:paraId="3BD3ADFE" w14:textId="77777777" w:rsidR="005D1BA4" w:rsidRDefault="005D1BA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716B" w14:textId="77777777" w:rsidR="005D1BA4" w:rsidRDefault="005D1BA4">
    <w:pPr>
      <w:ind w:firstLine="4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30DE" w14:textId="77777777" w:rsidR="005D1BA4" w:rsidRDefault="005D1BA4">
    <w:pPr>
      <w:ind w:firstLine="416"/>
      <w:jc w:val="left"/>
    </w:pPr>
    <w:r>
      <w:rPr>
        <w:rFonts w:cs="Times New Roman"/>
        <w:spacing w:val="-1"/>
        <w:szCs w:val="21"/>
      </w:rPr>
      <w:t>T/</w:t>
    </w:r>
    <w:proofErr w:type="gramStart"/>
    <w:r>
      <w:rPr>
        <w:rFonts w:cs="Times New Roman"/>
        <w:spacing w:val="-1"/>
        <w:szCs w:val="21"/>
      </w:rPr>
      <w:t>CECS</w:t>
    </w:r>
    <w:r>
      <w:rPr>
        <w:rFonts w:cs="Times New Roman"/>
        <w:szCs w:val="21"/>
      </w:rPr>
      <w:t xml:space="preserve">  ×</w:t>
    </w:r>
    <w:proofErr w:type="gramEnd"/>
    <w:r>
      <w:rPr>
        <w:rFonts w:cs="Times New Roman"/>
        <w:szCs w:val="21"/>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120FCA"/>
    <w:multiLevelType w:val="singleLevel"/>
    <w:tmpl w:val="E1120FCA"/>
    <w:lvl w:ilvl="0">
      <w:start w:val="2"/>
      <w:numFmt w:val="decimal"/>
      <w:lvlText w:val="%1."/>
      <w:lvlJc w:val="left"/>
      <w:pPr>
        <w:tabs>
          <w:tab w:val="left" w:pos="312"/>
        </w:tabs>
      </w:pPr>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274D7A01"/>
    <w:multiLevelType w:val="multilevel"/>
    <w:tmpl w:val="274D7A01"/>
    <w:lvl w:ilvl="0">
      <w:start w:val="1"/>
      <w:numFmt w:val="upperLetter"/>
      <w:suff w:val="nothing"/>
      <w:lvlText w:val="附　录　%1"/>
      <w:lvlJc w:val="left"/>
      <w:pPr>
        <w:ind w:left="4830" w:firstLine="0"/>
      </w:pPr>
      <w:rPr>
        <w:rFonts w:ascii="黑体" w:eastAsia="黑体" w:hint="eastAsia"/>
      </w:rPr>
    </w:lvl>
    <w:lvl w:ilvl="1">
      <w:start w:val="1"/>
      <w:numFmt w:val="decimal"/>
      <w:suff w:val="nothing"/>
      <w:lvlText w:val="%1.%2　"/>
      <w:lvlJc w:val="left"/>
      <w:pPr>
        <w:ind w:left="0" w:firstLine="0"/>
      </w:pPr>
      <w:rPr>
        <w:rFonts w:ascii="黑体" w:eastAsia="黑体" w:hint="eastAsia"/>
      </w:rPr>
    </w:lvl>
    <w:lvl w:ilvl="2">
      <w:start w:val="1"/>
      <w:numFmt w:val="decimal"/>
      <w:suff w:val="nothing"/>
      <w:lvlText w:val="%1.%2.%3　"/>
      <w:lvlJc w:val="left"/>
      <w:pPr>
        <w:ind w:left="0" w:firstLine="0"/>
      </w:pPr>
      <w:rPr>
        <w:rFonts w:ascii="黑体" w:eastAsia="黑体" w:hint="eastAsia"/>
      </w:rPr>
    </w:lvl>
    <w:lvl w:ilvl="3">
      <w:start w:val="1"/>
      <w:numFmt w:val="decimal"/>
      <w:suff w:val="nothing"/>
      <w:lvlText w:val="%1.%2.%3.%4　"/>
      <w:lvlJc w:val="left"/>
      <w:pPr>
        <w:ind w:left="0" w:firstLine="0"/>
      </w:pPr>
      <w:rPr>
        <w:rFonts w:ascii="黑体" w:eastAsia="黑体" w:hint="eastAsia"/>
      </w:rPr>
    </w:lvl>
    <w:lvl w:ilvl="4">
      <w:start w:val="1"/>
      <w:numFmt w:val="decimal"/>
      <w:suff w:val="nothing"/>
      <w:lvlText w:val="%1.%2.%3.%4.%5　"/>
      <w:lvlJc w:val="left"/>
      <w:pPr>
        <w:ind w:left="0" w:firstLine="0"/>
      </w:pPr>
      <w:rPr>
        <w:rFonts w:ascii="黑体" w:eastAsia="黑体" w:hint="eastAsia"/>
      </w:rPr>
    </w:lvl>
    <w:lvl w:ilvl="5">
      <w:start w:val="1"/>
      <w:numFmt w:val="decimal"/>
      <w:suff w:val="nothing"/>
      <w:lvlText w:val="%1.%2.%3.%4.%5.%6　"/>
      <w:lvlJc w:val="left"/>
      <w:pPr>
        <w:ind w:left="0" w:firstLine="0"/>
      </w:pPr>
      <w:rPr>
        <w:rFonts w:ascii="黑体" w:eastAsia="黑体" w:hint="eastAsia"/>
      </w:rPr>
    </w:lvl>
    <w:lvl w:ilvl="6">
      <w:start w:val="1"/>
      <w:numFmt w:val="decimal"/>
      <w:suff w:val="nothing"/>
      <w:lvlText w:val="%1.%2.%3.%4.%5.%6.%7　"/>
      <w:lvlJc w:val="left"/>
      <w:pPr>
        <w:ind w:left="0" w:firstLine="0"/>
      </w:pPr>
      <w:rPr>
        <w:rFonts w:ascii="黑体" w:eastAsia="黑体" w:hint="eastAsia"/>
      </w:rPr>
    </w:lvl>
    <w:lvl w:ilvl="7">
      <w:start w:val="1"/>
      <w:numFmt w:val="decimal"/>
      <w:lvlRestart w:val="1"/>
      <w:suff w:val="nothing"/>
      <w:lvlText w:val="图%1.%8　"/>
      <w:lvlJc w:val="left"/>
      <w:pPr>
        <w:ind w:left="0" w:firstLine="0"/>
      </w:pPr>
      <w:rPr>
        <w:rFonts w:ascii="黑体" w:eastAsia="黑体" w:hint="eastAsia"/>
      </w:rPr>
    </w:lvl>
    <w:lvl w:ilvl="8">
      <w:start w:val="1"/>
      <w:numFmt w:val="decimal"/>
      <w:lvlRestart w:val="1"/>
      <w:pStyle w:val="a3"/>
      <w:suff w:val="nothing"/>
      <w:lvlText w:val="表%1.%9　"/>
      <w:lvlJc w:val="left"/>
      <w:pPr>
        <w:ind w:left="0" w:firstLine="0"/>
      </w:pPr>
      <w:rPr>
        <w:rFonts w:ascii="黑体" w:eastAsia="黑体" w:hint="eastAsia"/>
      </w:rPr>
    </w:lvl>
  </w:abstractNum>
  <w:abstractNum w:abstractNumId="4" w15:restartNumberingAfterBreak="0">
    <w:nsid w:val="38D348C9"/>
    <w:multiLevelType w:val="hybridMultilevel"/>
    <w:tmpl w:val="CE44AA1C"/>
    <w:lvl w:ilvl="0" w:tplc="636811E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C50F90"/>
    <w:multiLevelType w:val="multilevel"/>
    <w:tmpl w:val="44C50F90"/>
    <w:lvl w:ilvl="0">
      <w:start w:val="1"/>
      <w:numFmt w:val="lowerLetter"/>
      <w:pStyle w:val="a4"/>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122"/>
        </w:tabs>
        <w:ind w:left="2122"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6" w15:restartNumberingAfterBreak="0">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pStyle w:val="a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7" w15:restartNumberingAfterBreak="0">
    <w:nsid w:val="646260FA"/>
    <w:multiLevelType w:val="multilevel"/>
    <w:tmpl w:val="646260FA"/>
    <w:lvl w:ilvl="0">
      <w:start w:val="1"/>
      <w:numFmt w:val="decimal"/>
      <w:pStyle w:val="a6"/>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57D3FBC"/>
    <w:multiLevelType w:val="multilevel"/>
    <w:tmpl w:val="657D3FBC"/>
    <w:lvl w:ilvl="0">
      <w:start w:val="1"/>
      <w:numFmt w:val="upperLetter"/>
      <w:suff w:val="nothing"/>
      <w:lvlText w:val="附　录　%1"/>
      <w:lvlJc w:val="left"/>
      <w:pPr>
        <w:ind w:left="4395" w:firstLine="0"/>
      </w:pPr>
      <w:rPr>
        <w:rFonts w:ascii="黑体" w:eastAsia="黑体" w:hAnsi="Times New Roman" w:hint="eastAsia"/>
        <w:b w:val="0"/>
        <w:i w:val="0"/>
        <w:spacing w:val="0"/>
        <w:w w:val="100"/>
        <w:sz w:val="21"/>
      </w:rPr>
    </w:lvl>
    <w:lvl w:ilvl="1">
      <w:start w:val="1"/>
      <w:numFmt w:val="decimal"/>
      <w:pStyle w:val="a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851" w:firstLine="0"/>
      </w:pPr>
      <w:rPr>
        <w:rFonts w:ascii="黑体" w:eastAsia="黑体" w:hAnsi="Times New Roman" w:hint="eastAsia"/>
        <w:b w:val="0"/>
        <w:i w:val="0"/>
        <w:sz w:val="21"/>
      </w:rPr>
    </w:lvl>
    <w:lvl w:ilvl="4">
      <w:start w:val="1"/>
      <w:numFmt w:val="decimal"/>
      <w:suff w:val="nothing"/>
      <w:lvlText w:val="%1.%2.%3.%4.%5　"/>
      <w:lvlJc w:val="left"/>
      <w:pPr>
        <w:ind w:left="-851" w:firstLine="0"/>
      </w:pPr>
      <w:rPr>
        <w:rFonts w:ascii="黑体" w:eastAsia="黑体" w:hAnsi="Times New Roman" w:hint="eastAsia"/>
        <w:b w:val="0"/>
        <w:i w:val="0"/>
        <w:sz w:val="21"/>
      </w:rPr>
    </w:lvl>
    <w:lvl w:ilvl="5">
      <w:start w:val="1"/>
      <w:numFmt w:val="decimal"/>
      <w:suff w:val="nothing"/>
      <w:lvlText w:val="%1.%2.%3.%4.%5.%6　"/>
      <w:lvlJc w:val="left"/>
      <w:pPr>
        <w:ind w:left="-851" w:firstLine="0"/>
      </w:pPr>
      <w:rPr>
        <w:rFonts w:ascii="黑体" w:eastAsia="黑体" w:hAnsi="Times New Roman" w:hint="eastAsia"/>
        <w:b w:val="0"/>
        <w:i w:val="0"/>
        <w:sz w:val="21"/>
      </w:rPr>
    </w:lvl>
    <w:lvl w:ilvl="6">
      <w:start w:val="1"/>
      <w:numFmt w:val="decimal"/>
      <w:suff w:val="nothing"/>
      <w:lvlText w:val="%1.%2.%3.%4.%5.%6.%7　"/>
      <w:lvlJc w:val="left"/>
      <w:pPr>
        <w:ind w:left="-851" w:firstLine="0"/>
      </w:pPr>
      <w:rPr>
        <w:rFonts w:ascii="黑体" w:eastAsia="黑体" w:hAnsi="Times New Roman" w:hint="eastAsia"/>
        <w:b w:val="0"/>
        <w:i w:val="0"/>
        <w:sz w:val="21"/>
      </w:rPr>
    </w:lvl>
    <w:lvl w:ilvl="7">
      <w:start w:val="1"/>
      <w:numFmt w:val="decimal"/>
      <w:lvlText w:val="%1.%2.%3.%4.%5.%6.%7.%8"/>
      <w:lvlJc w:val="left"/>
      <w:pPr>
        <w:tabs>
          <w:tab w:val="left" w:pos="3543"/>
        </w:tabs>
        <w:ind w:left="3543" w:hanging="1418"/>
      </w:pPr>
      <w:rPr>
        <w:rFonts w:hint="eastAsia"/>
      </w:rPr>
    </w:lvl>
    <w:lvl w:ilvl="8">
      <w:start w:val="1"/>
      <w:numFmt w:val="decimal"/>
      <w:lvlText w:val="%1.%2.%3.%4.%5.%6.%7.%8.%9"/>
      <w:lvlJc w:val="left"/>
      <w:pPr>
        <w:tabs>
          <w:tab w:val="left" w:pos="4251"/>
        </w:tabs>
        <w:ind w:left="4251" w:hanging="1700"/>
      </w:pPr>
      <w:rPr>
        <w:rFonts w:hint="eastAsia"/>
      </w:rPr>
    </w:lvl>
  </w:abstractNum>
  <w:abstractNum w:abstractNumId="9" w15:restartNumberingAfterBreak="0">
    <w:nsid w:val="6DBF04F4"/>
    <w:multiLevelType w:val="multilevel"/>
    <w:tmpl w:val="6DBF04F4"/>
    <w:lvl w:ilvl="0">
      <w:start w:val="1"/>
      <w:numFmt w:val="none"/>
      <w:pStyle w:val="a8"/>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9"/>
  </w:num>
  <w:num w:numId="3">
    <w:abstractNumId w:val="2"/>
  </w:num>
  <w:num w:numId="4">
    <w:abstractNumId w:val="3"/>
  </w:num>
  <w:num w:numId="5">
    <w:abstractNumId w:val="1"/>
  </w:num>
  <w:num w:numId="6">
    <w:abstractNumId w:val="8"/>
  </w:num>
  <w:num w:numId="7">
    <w:abstractNumId w:val="6"/>
  </w:num>
  <w:num w:numId="8">
    <w:abstractNumId w:val="5"/>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01"/>
    <w:rsid w:val="00001B0B"/>
    <w:rsid w:val="0000385A"/>
    <w:rsid w:val="000060E0"/>
    <w:rsid w:val="00006234"/>
    <w:rsid w:val="00010D80"/>
    <w:rsid w:val="00013D9B"/>
    <w:rsid w:val="000153B1"/>
    <w:rsid w:val="0002117A"/>
    <w:rsid w:val="000216D0"/>
    <w:rsid w:val="0002698A"/>
    <w:rsid w:val="00026FFD"/>
    <w:rsid w:val="000425E4"/>
    <w:rsid w:val="000467F7"/>
    <w:rsid w:val="00053D83"/>
    <w:rsid w:val="0006749A"/>
    <w:rsid w:val="00070560"/>
    <w:rsid w:val="00082662"/>
    <w:rsid w:val="00082EC2"/>
    <w:rsid w:val="00085101"/>
    <w:rsid w:val="00085234"/>
    <w:rsid w:val="00092D9E"/>
    <w:rsid w:val="00095A6D"/>
    <w:rsid w:val="000A7D44"/>
    <w:rsid w:val="000B1C76"/>
    <w:rsid w:val="000B67DC"/>
    <w:rsid w:val="000B67E3"/>
    <w:rsid w:val="000B74F1"/>
    <w:rsid w:val="000B7526"/>
    <w:rsid w:val="000C1518"/>
    <w:rsid w:val="000C2D4B"/>
    <w:rsid w:val="000C3045"/>
    <w:rsid w:val="000C4E11"/>
    <w:rsid w:val="000C7076"/>
    <w:rsid w:val="000D3508"/>
    <w:rsid w:val="000D3AD1"/>
    <w:rsid w:val="000E0061"/>
    <w:rsid w:val="000E25CB"/>
    <w:rsid w:val="000E5131"/>
    <w:rsid w:val="00104C19"/>
    <w:rsid w:val="001134F8"/>
    <w:rsid w:val="0011502F"/>
    <w:rsid w:val="00117F38"/>
    <w:rsid w:val="0012086A"/>
    <w:rsid w:val="0012271E"/>
    <w:rsid w:val="00124A30"/>
    <w:rsid w:val="0012535F"/>
    <w:rsid w:val="00132096"/>
    <w:rsid w:val="0013485F"/>
    <w:rsid w:val="0014199A"/>
    <w:rsid w:val="00150796"/>
    <w:rsid w:val="0015175F"/>
    <w:rsid w:val="0015259C"/>
    <w:rsid w:val="00165800"/>
    <w:rsid w:val="00170DB0"/>
    <w:rsid w:val="0017146F"/>
    <w:rsid w:val="00174D6F"/>
    <w:rsid w:val="00182BB0"/>
    <w:rsid w:val="00183F97"/>
    <w:rsid w:val="00184707"/>
    <w:rsid w:val="00192581"/>
    <w:rsid w:val="001937C6"/>
    <w:rsid w:val="0019598C"/>
    <w:rsid w:val="00195A49"/>
    <w:rsid w:val="00195BB1"/>
    <w:rsid w:val="001A6DE8"/>
    <w:rsid w:val="001B0AD9"/>
    <w:rsid w:val="001B7331"/>
    <w:rsid w:val="001C05E0"/>
    <w:rsid w:val="001C2C6C"/>
    <w:rsid w:val="001C52B3"/>
    <w:rsid w:val="001E380A"/>
    <w:rsid w:val="001E3B7C"/>
    <w:rsid w:val="001F2F18"/>
    <w:rsid w:val="001F339A"/>
    <w:rsid w:val="001F50B1"/>
    <w:rsid w:val="001F592B"/>
    <w:rsid w:val="001F796A"/>
    <w:rsid w:val="002000DE"/>
    <w:rsid w:val="00200C30"/>
    <w:rsid w:val="002029FB"/>
    <w:rsid w:val="002121CE"/>
    <w:rsid w:val="002148DE"/>
    <w:rsid w:val="002179D6"/>
    <w:rsid w:val="00224F45"/>
    <w:rsid w:val="00224FD8"/>
    <w:rsid w:val="0023120E"/>
    <w:rsid w:val="00233EB9"/>
    <w:rsid w:val="002351B6"/>
    <w:rsid w:val="0024285C"/>
    <w:rsid w:val="00245990"/>
    <w:rsid w:val="00245E0E"/>
    <w:rsid w:val="00261D59"/>
    <w:rsid w:val="0026560E"/>
    <w:rsid w:val="00265B6A"/>
    <w:rsid w:val="002738E9"/>
    <w:rsid w:val="00276CEF"/>
    <w:rsid w:val="00277522"/>
    <w:rsid w:val="00277F32"/>
    <w:rsid w:val="002820F4"/>
    <w:rsid w:val="00291F9C"/>
    <w:rsid w:val="0029656A"/>
    <w:rsid w:val="002A7371"/>
    <w:rsid w:val="002B0EDB"/>
    <w:rsid w:val="002B4BE5"/>
    <w:rsid w:val="002C2E39"/>
    <w:rsid w:val="002C40F6"/>
    <w:rsid w:val="002C5A97"/>
    <w:rsid w:val="002C708B"/>
    <w:rsid w:val="002D083C"/>
    <w:rsid w:val="002D2B52"/>
    <w:rsid w:val="002E2326"/>
    <w:rsid w:val="002E4349"/>
    <w:rsid w:val="002E61B7"/>
    <w:rsid w:val="002F25F3"/>
    <w:rsid w:val="002F2DAD"/>
    <w:rsid w:val="002F461D"/>
    <w:rsid w:val="002F5000"/>
    <w:rsid w:val="002F643D"/>
    <w:rsid w:val="00307195"/>
    <w:rsid w:val="00310FF7"/>
    <w:rsid w:val="00313500"/>
    <w:rsid w:val="003247BF"/>
    <w:rsid w:val="003305A3"/>
    <w:rsid w:val="00331509"/>
    <w:rsid w:val="00337C22"/>
    <w:rsid w:val="00341513"/>
    <w:rsid w:val="00342015"/>
    <w:rsid w:val="003430D9"/>
    <w:rsid w:val="0034432D"/>
    <w:rsid w:val="0034522E"/>
    <w:rsid w:val="00347CBA"/>
    <w:rsid w:val="00353FEA"/>
    <w:rsid w:val="0035639C"/>
    <w:rsid w:val="00357191"/>
    <w:rsid w:val="00357C34"/>
    <w:rsid w:val="003607F8"/>
    <w:rsid w:val="00363896"/>
    <w:rsid w:val="003670CB"/>
    <w:rsid w:val="00367C49"/>
    <w:rsid w:val="00372149"/>
    <w:rsid w:val="00387455"/>
    <w:rsid w:val="00395F2D"/>
    <w:rsid w:val="00396F6F"/>
    <w:rsid w:val="0039746D"/>
    <w:rsid w:val="003A2E8F"/>
    <w:rsid w:val="003B0EBE"/>
    <w:rsid w:val="003B7AB4"/>
    <w:rsid w:val="003C024A"/>
    <w:rsid w:val="003C177B"/>
    <w:rsid w:val="003C4FF2"/>
    <w:rsid w:val="003D138E"/>
    <w:rsid w:val="003D399D"/>
    <w:rsid w:val="003D3A2F"/>
    <w:rsid w:val="003D608D"/>
    <w:rsid w:val="003E4618"/>
    <w:rsid w:val="003E49CA"/>
    <w:rsid w:val="003E6777"/>
    <w:rsid w:val="003F1496"/>
    <w:rsid w:val="003F1E85"/>
    <w:rsid w:val="004021F5"/>
    <w:rsid w:val="004043F6"/>
    <w:rsid w:val="00413481"/>
    <w:rsid w:val="00424F73"/>
    <w:rsid w:val="00437569"/>
    <w:rsid w:val="00441733"/>
    <w:rsid w:val="00446C1F"/>
    <w:rsid w:val="00447B38"/>
    <w:rsid w:val="00451220"/>
    <w:rsid w:val="00453EC1"/>
    <w:rsid w:val="00461ED4"/>
    <w:rsid w:val="00463F6C"/>
    <w:rsid w:val="00466BCA"/>
    <w:rsid w:val="00467A88"/>
    <w:rsid w:val="00467C6B"/>
    <w:rsid w:val="00470A1F"/>
    <w:rsid w:val="0047119B"/>
    <w:rsid w:val="00473679"/>
    <w:rsid w:val="0047464A"/>
    <w:rsid w:val="004767FA"/>
    <w:rsid w:val="00477CAA"/>
    <w:rsid w:val="00492AAA"/>
    <w:rsid w:val="00493A7F"/>
    <w:rsid w:val="004A3D38"/>
    <w:rsid w:val="004B06A4"/>
    <w:rsid w:val="004B083C"/>
    <w:rsid w:val="004B5677"/>
    <w:rsid w:val="004C0DDC"/>
    <w:rsid w:val="004C11AC"/>
    <w:rsid w:val="004C45F0"/>
    <w:rsid w:val="004C79D8"/>
    <w:rsid w:val="004C7C16"/>
    <w:rsid w:val="004D3A66"/>
    <w:rsid w:val="004D6CA3"/>
    <w:rsid w:val="004D7295"/>
    <w:rsid w:val="004E1669"/>
    <w:rsid w:val="004E1852"/>
    <w:rsid w:val="004E5815"/>
    <w:rsid w:val="004E6916"/>
    <w:rsid w:val="004F096D"/>
    <w:rsid w:val="004F6B25"/>
    <w:rsid w:val="00505689"/>
    <w:rsid w:val="0050679C"/>
    <w:rsid w:val="0051005E"/>
    <w:rsid w:val="00511638"/>
    <w:rsid w:val="00511884"/>
    <w:rsid w:val="00521903"/>
    <w:rsid w:val="0052327A"/>
    <w:rsid w:val="00525473"/>
    <w:rsid w:val="0052732F"/>
    <w:rsid w:val="005320EB"/>
    <w:rsid w:val="00533E51"/>
    <w:rsid w:val="00534C5B"/>
    <w:rsid w:val="0053577B"/>
    <w:rsid w:val="0053707E"/>
    <w:rsid w:val="005417E6"/>
    <w:rsid w:val="00542ADA"/>
    <w:rsid w:val="005440A0"/>
    <w:rsid w:val="0055423C"/>
    <w:rsid w:val="00555484"/>
    <w:rsid w:val="00557737"/>
    <w:rsid w:val="00561495"/>
    <w:rsid w:val="00563047"/>
    <w:rsid w:val="00576C69"/>
    <w:rsid w:val="00581173"/>
    <w:rsid w:val="0058325A"/>
    <w:rsid w:val="005837FF"/>
    <w:rsid w:val="005841E5"/>
    <w:rsid w:val="00584261"/>
    <w:rsid w:val="00585FE9"/>
    <w:rsid w:val="005875AC"/>
    <w:rsid w:val="005959A2"/>
    <w:rsid w:val="00596E9F"/>
    <w:rsid w:val="005B1036"/>
    <w:rsid w:val="005B424B"/>
    <w:rsid w:val="005B6618"/>
    <w:rsid w:val="005B6ACE"/>
    <w:rsid w:val="005B6B3D"/>
    <w:rsid w:val="005B7A23"/>
    <w:rsid w:val="005C00EA"/>
    <w:rsid w:val="005C69F8"/>
    <w:rsid w:val="005C7810"/>
    <w:rsid w:val="005D1BA4"/>
    <w:rsid w:val="005D234C"/>
    <w:rsid w:val="005D7007"/>
    <w:rsid w:val="005D704B"/>
    <w:rsid w:val="005F320B"/>
    <w:rsid w:val="005F77A8"/>
    <w:rsid w:val="0061212A"/>
    <w:rsid w:val="00613D8C"/>
    <w:rsid w:val="006151D4"/>
    <w:rsid w:val="00615420"/>
    <w:rsid w:val="006204F9"/>
    <w:rsid w:val="006207FF"/>
    <w:rsid w:val="006234AE"/>
    <w:rsid w:val="0062661F"/>
    <w:rsid w:val="00626A97"/>
    <w:rsid w:val="00630BFD"/>
    <w:rsid w:val="00634B4A"/>
    <w:rsid w:val="00636989"/>
    <w:rsid w:val="00636E2E"/>
    <w:rsid w:val="00642083"/>
    <w:rsid w:val="00646AE8"/>
    <w:rsid w:val="00651BF6"/>
    <w:rsid w:val="00651FD2"/>
    <w:rsid w:val="006529F4"/>
    <w:rsid w:val="00654D4D"/>
    <w:rsid w:val="00657B68"/>
    <w:rsid w:val="00657E7D"/>
    <w:rsid w:val="006674A3"/>
    <w:rsid w:val="00670022"/>
    <w:rsid w:val="006711AA"/>
    <w:rsid w:val="00671396"/>
    <w:rsid w:val="00674394"/>
    <w:rsid w:val="006832C5"/>
    <w:rsid w:val="0069046E"/>
    <w:rsid w:val="00690CE0"/>
    <w:rsid w:val="00691ED4"/>
    <w:rsid w:val="00694AB6"/>
    <w:rsid w:val="006A3260"/>
    <w:rsid w:val="006A523F"/>
    <w:rsid w:val="006A5431"/>
    <w:rsid w:val="006A58F9"/>
    <w:rsid w:val="006A5ECD"/>
    <w:rsid w:val="006A668B"/>
    <w:rsid w:val="006B51A9"/>
    <w:rsid w:val="006C0D6A"/>
    <w:rsid w:val="006C3164"/>
    <w:rsid w:val="006D065F"/>
    <w:rsid w:val="006D2D10"/>
    <w:rsid w:val="006D580B"/>
    <w:rsid w:val="006D7456"/>
    <w:rsid w:val="006E3722"/>
    <w:rsid w:val="006F17C1"/>
    <w:rsid w:val="006F2EA9"/>
    <w:rsid w:val="0070628C"/>
    <w:rsid w:val="007109EC"/>
    <w:rsid w:val="00713033"/>
    <w:rsid w:val="00715333"/>
    <w:rsid w:val="00722862"/>
    <w:rsid w:val="00723C1B"/>
    <w:rsid w:val="007246DB"/>
    <w:rsid w:val="0072756A"/>
    <w:rsid w:val="00727BCE"/>
    <w:rsid w:val="00731868"/>
    <w:rsid w:val="00743DF9"/>
    <w:rsid w:val="00744F7B"/>
    <w:rsid w:val="00750E88"/>
    <w:rsid w:val="00753444"/>
    <w:rsid w:val="00755723"/>
    <w:rsid w:val="007607AA"/>
    <w:rsid w:val="0076303E"/>
    <w:rsid w:val="00764ADF"/>
    <w:rsid w:val="00766D3B"/>
    <w:rsid w:val="00767595"/>
    <w:rsid w:val="00773C95"/>
    <w:rsid w:val="00777386"/>
    <w:rsid w:val="00780648"/>
    <w:rsid w:val="00784A77"/>
    <w:rsid w:val="00784D70"/>
    <w:rsid w:val="00790348"/>
    <w:rsid w:val="00790717"/>
    <w:rsid w:val="007912A0"/>
    <w:rsid w:val="00791BDE"/>
    <w:rsid w:val="00795D98"/>
    <w:rsid w:val="007A6BC7"/>
    <w:rsid w:val="007B01D7"/>
    <w:rsid w:val="007B5E6C"/>
    <w:rsid w:val="007C085C"/>
    <w:rsid w:val="007C3A14"/>
    <w:rsid w:val="007C6CF4"/>
    <w:rsid w:val="007D421D"/>
    <w:rsid w:val="007E066F"/>
    <w:rsid w:val="007E1238"/>
    <w:rsid w:val="007E2678"/>
    <w:rsid w:val="007E49B2"/>
    <w:rsid w:val="007E4FC3"/>
    <w:rsid w:val="007E6585"/>
    <w:rsid w:val="007F0108"/>
    <w:rsid w:val="007F14C9"/>
    <w:rsid w:val="007F2660"/>
    <w:rsid w:val="007F63F8"/>
    <w:rsid w:val="00800C22"/>
    <w:rsid w:val="00803EAB"/>
    <w:rsid w:val="00806F15"/>
    <w:rsid w:val="00811239"/>
    <w:rsid w:val="00816C12"/>
    <w:rsid w:val="00817A33"/>
    <w:rsid w:val="008254EB"/>
    <w:rsid w:val="00833EB7"/>
    <w:rsid w:val="0084258A"/>
    <w:rsid w:val="008436FA"/>
    <w:rsid w:val="0084470C"/>
    <w:rsid w:val="0084629C"/>
    <w:rsid w:val="0085430F"/>
    <w:rsid w:val="00873FCC"/>
    <w:rsid w:val="0087780D"/>
    <w:rsid w:val="00880173"/>
    <w:rsid w:val="00882202"/>
    <w:rsid w:val="008877CA"/>
    <w:rsid w:val="008A01BF"/>
    <w:rsid w:val="008A04C1"/>
    <w:rsid w:val="008A1D11"/>
    <w:rsid w:val="008A25D7"/>
    <w:rsid w:val="008A4715"/>
    <w:rsid w:val="008A5BB3"/>
    <w:rsid w:val="008B06AB"/>
    <w:rsid w:val="008B3FF1"/>
    <w:rsid w:val="008B4999"/>
    <w:rsid w:val="008B50B4"/>
    <w:rsid w:val="008C1BA2"/>
    <w:rsid w:val="008C1FBB"/>
    <w:rsid w:val="008C35EF"/>
    <w:rsid w:val="008D7847"/>
    <w:rsid w:val="008E3B8E"/>
    <w:rsid w:val="008F32C3"/>
    <w:rsid w:val="008F4B8A"/>
    <w:rsid w:val="00903C7B"/>
    <w:rsid w:val="0090423F"/>
    <w:rsid w:val="0090600C"/>
    <w:rsid w:val="00911C31"/>
    <w:rsid w:val="0091385A"/>
    <w:rsid w:val="00924B9D"/>
    <w:rsid w:val="009267D3"/>
    <w:rsid w:val="00926A9A"/>
    <w:rsid w:val="00930166"/>
    <w:rsid w:val="0093340A"/>
    <w:rsid w:val="00935179"/>
    <w:rsid w:val="00936539"/>
    <w:rsid w:val="00937789"/>
    <w:rsid w:val="009378E0"/>
    <w:rsid w:val="0094388A"/>
    <w:rsid w:val="00952036"/>
    <w:rsid w:val="009543E0"/>
    <w:rsid w:val="009604DD"/>
    <w:rsid w:val="00962B0E"/>
    <w:rsid w:val="009631F1"/>
    <w:rsid w:val="00963A96"/>
    <w:rsid w:val="00966611"/>
    <w:rsid w:val="009705F1"/>
    <w:rsid w:val="00973FC7"/>
    <w:rsid w:val="00974254"/>
    <w:rsid w:val="00992FB4"/>
    <w:rsid w:val="00996510"/>
    <w:rsid w:val="009974CF"/>
    <w:rsid w:val="009A5F1B"/>
    <w:rsid w:val="009A7509"/>
    <w:rsid w:val="009A7747"/>
    <w:rsid w:val="009B4612"/>
    <w:rsid w:val="009B52B0"/>
    <w:rsid w:val="009B5372"/>
    <w:rsid w:val="009C0342"/>
    <w:rsid w:val="009C0353"/>
    <w:rsid w:val="009C5045"/>
    <w:rsid w:val="009C5233"/>
    <w:rsid w:val="009C71C3"/>
    <w:rsid w:val="009D3C0D"/>
    <w:rsid w:val="009D6A68"/>
    <w:rsid w:val="009E1D3A"/>
    <w:rsid w:val="009E34EF"/>
    <w:rsid w:val="009E406A"/>
    <w:rsid w:val="009E4663"/>
    <w:rsid w:val="009F0140"/>
    <w:rsid w:val="009F2811"/>
    <w:rsid w:val="009F4F63"/>
    <w:rsid w:val="00A00FA0"/>
    <w:rsid w:val="00A1022A"/>
    <w:rsid w:val="00A15D69"/>
    <w:rsid w:val="00A35902"/>
    <w:rsid w:val="00A475A3"/>
    <w:rsid w:val="00A50AEF"/>
    <w:rsid w:val="00A50DD6"/>
    <w:rsid w:val="00A52D11"/>
    <w:rsid w:val="00A53E20"/>
    <w:rsid w:val="00A55EAE"/>
    <w:rsid w:val="00A57D5E"/>
    <w:rsid w:val="00A6608A"/>
    <w:rsid w:val="00A6618D"/>
    <w:rsid w:val="00A700A9"/>
    <w:rsid w:val="00A72D73"/>
    <w:rsid w:val="00A748AB"/>
    <w:rsid w:val="00A81561"/>
    <w:rsid w:val="00A82BF2"/>
    <w:rsid w:val="00A83064"/>
    <w:rsid w:val="00A87B68"/>
    <w:rsid w:val="00AA3303"/>
    <w:rsid w:val="00AA50A3"/>
    <w:rsid w:val="00AA5459"/>
    <w:rsid w:val="00AA72DA"/>
    <w:rsid w:val="00AB02A7"/>
    <w:rsid w:val="00AB1822"/>
    <w:rsid w:val="00AB5CAA"/>
    <w:rsid w:val="00AC12E2"/>
    <w:rsid w:val="00AC3699"/>
    <w:rsid w:val="00AD617B"/>
    <w:rsid w:val="00AD65D9"/>
    <w:rsid w:val="00AD7A6B"/>
    <w:rsid w:val="00AE00CD"/>
    <w:rsid w:val="00AE31DE"/>
    <w:rsid w:val="00AF75F7"/>
    <w:rsid w:val="00B028B0"/>
    <w:rsid w:val="00B119C2"/>
    <w:rsid w:val="00B11F43"/>
    <w:rsid w:val="00B20A1A"/>
    <w:rsid w:val="00B20A41"/>
    <w:rsid w:val="00B22FF7"/>
    <w:rsid w:val="00B250FF"/>
    <w:rsid w:val="00B25F0B"/>
    <w:rsid w:val="00B272E4"/>
    <w:rsid w:val="00B27D92"/>
    <w:rsid w:val="00B30582"/>
    <w:rsid w:val="00B32DD3"/>
    <w:rsid w:val="00B36332"/>
    <w:rsid w:val="00B41C06"/>
    <w:rsid w:val="00B43283"/>
    <w:rsid w:val="00B43AF9"/>
    <w:rsid w:val="00B45C7F"/>
    <w:rsid w:val="00B470BE"/>
    <w:rsid w:val="00B50420"/>
    <w:rsid w:val="00B515A0"/>
    <w:rsid w:val="00B5323E"/>
    <w:rsid w:val="00B630CF"/>
    <w:rsid w:val="00B665C2"/>
    <w:rsid w:val="00B723A4"/>
    <w:rsid w:val="00B81AFC"/>
    <w:rsid w:val="00B94B5A"/>
    <w:rsid w:val="00B97FAA"/>
    <w:rsid w:val="00BB68E7"/>
    <w:rsid w:val="00BC0254"/>
    <w:rsid w:val="00BC58F8"/>
    <w:rsid w:val="00BC5D9C"/>
    <w:rsid w:val="00BC694C"/>
    <w:rsid w:val="00BD18B4"/>
    <w:rsid w:val="00BD45B5"/>
    <w:rsid w:val="00BD7577"/>
    <w:rsid w:val="00BE67D3"/>
    <w:rsid w:val="00C05C22"/>
    <w:rsid w:val="00C14736"/>
    <w:rsid w:val="00C2482F"/>
    <w:rsid w:val="00C26CCC"/>
    <w:rsid w:val="00C30CEF"/>
    <w:rsid w:val="00C32BC1"/>
    <w:rsid w:val="00C35E46"/>
    <w:rsid w:val="00C46FA2"/>
    <w:rsid w:val="00C4719C"/>
    <w:rsid w:val="00C47C80"/>
    <w:rsid w:val="00C50433"/>
    <w:rsid w:val="00C55A61"/>
    <w:rsid w:val="00C56403"/>
    <w:rsid w:val="00C5677B"/>
    <w:rsid w:val="00C60769"/>
    <w:rsid w:val="00C67B40"/>
    <w:rsid w:val="00C770BA"/>
    <w:rsid w:val="00C77284"/>
    <w:rsid w:val="00C77376"/>
    <w:rsid w:val="00C86454"/>
    <w:rsid w:val="00CA4AF8"/>
    <w:rsid w:val="00CA64A8"/>
    <w:rsid w:val="00CA7AD0"/>
    <w:rsid w:val="00CB10AD"/>
    <w:rsid w:val="00CB1BBE"/>
    <w:rsid w:val="00CB2BE3"/>
    <w:rsid w:val="00CB54EA"/>
    <w:rsid w:val="00CB5561"/>
    <w:rsid w:val="00CB62AA"/>
    <w:rsid w:val="00CC0678"/>
    <w:rsid w:val="00CC220F"/>
    <w:rsid w:val="00CC76DC"/>
    <w:rsid w:val="00CD1F5D"/>
    <w:rsid w:val="00CD520B"/>
    <w:rsid w:val="00CD59D1"/>
    <w:rsid w:val="00CD764A"/>
    <w:rsid w:val="00CE0550"/>
    <w:rsid w:val="00CE25FB"/>
    <w:rsid w:val="00CF2EFB"/>
    <w:rsid w:val="00CF5997"/>
    <w:rsid w:val="00CF77F2"/>
    <w:rsid w:val="00D028D9"/>
    <w:rsid w:val="00D05A0B"/>
    <w:rsid w:val="00D07A00"/>
    <w:rsid w:val="00D100D3"/>
    <w:rsid w:val="00D10A5F"/>
    <w:rsid w:val="00D14396"/>
    <w:rsid w:val="00D152E6"/>
    <w:rsid w:val="00D164AF"/>
    <w:rsid w:val="00D178C5"/>
    <w:rsid w:val="00D2043E"/>
    <w:rsid w:val="00D220C6"/>
    <w:rsid w:val="00D24547"/>
    <w:rsid w:val="00D26176"/>
    <w:rsid w:val="00D30BF4"/>
    <w:rsid w:val="00D339A3"/>
    <w:rsid w:val="00D57478"/>
    <w:rsid w:val="00D60321"/>
    <w:rsid w:val="00D612F4"/>
    <w:rsid w:val="00D75CF6"/>
    <w:rsid w:val="00D806CF"/>
    <w:rsid w:val="00D8113B"/>
    <w:rsid w:val="00D81B7D"/>
    <w:rsid w:val="00D90912"/>
    <w:rsid w:val="00D909AA"/>
    <w:rsid w:val="00D9143F"/>
    <w:rsid w:val="00D948AB"/>
    <w:rsid w:val="00D960A6"/>
    <w:rsid w:val="00D97BDA"/>
    <w:rsid w:val="00DA14BF"/>
    <w:rsid w:val="00DA1679"/>
    <w:rsid w:val="00DA19EC"/>
    <w:rsid w:val="00DA7228"/>
    <w:rsid w:val="00DA78FA"/>
    <w:rsid w:val="00DB2A7D"/>
    <w:rsid w:val="00DB3206"/>
    <w:rsid w:val="00DB6A48"/>
    <w:rsid w:val="00DC1610"/>
    <w:rsid w:val="00DC6638"/>
    <w:rsid w:val="00DC7A50"/>
    <w:rsid w:val="00DD0AA3"/>
    <w:rsid w:val="00DD4677"/>
    <w:rsid w:val="00DD4A76"/>
    <w:rsid w:val="00DD4CF6"/>
    <w:rsid w:val="00DD6FDE"/>
    <w:rsid w:val="00DE032A"/>
    <w:rsid w:val="00DE2C01"/>
    <w:rsid w:val="00DE37A2"/>
    <w:rsid w:val="00DF47AD"/>
    <w:rsid w:val="00E04B7A"/>
    <w:rsid w:val="00E057F8"/>
    <w:rsid w:val="00E10487"/>
    <w:rsid w:val="00E20022"/>
    <w:rsid w:val="00E202E1"/>
    <w:rsid w:val="00E210FC"/>
    <w:rsid w:val="00E2678E"/>
    <w:rsid w:val="00E342ED"/>
    <w:rsid w:val="00E3578B"/>
    <w:rsid w:val="00E41ECD"/>
    <w:rsid w:val="00E50EE8"/>
    <w:rsid w:val="00E52010"/>
    <w:rsid w:val="00E636D6"/>
    <w:rsid w:val="00E652C7"/>
    <w:rsid w:val="00E67D62"/>
    <w:rsid w:val="00E74AD5"/>
    <w:rsid w:val="00E76CF1"/>
    <w:rsid w:val="00E76F98"/>
    <w:rsid w:val="00E7710A"/>
    <w:rsid w:val="00E85DC3"/>
    <w:rsid w:val="00E90FA7"/>
    <w:rsid w:val="00E940DE"/>
    <w:rsid w:val="00E94A62"/>
    <w:rsid w:val="00EA1134"/>
    <w:rsid w:val="00EA2C76"/>
    <w:rsid w:val="00EA3DCE"/>
    <w:rsid w:val="00EB02C1"/>
    <w:rsid w:val="00EB13E9"/>
    <w:rsid w:val="00EB2FDB"/>
    <w:rsid w:val="00EB3349"/>
    <w:rsid w:val="00EC2A5C"/>
    <w:rsid w:val="00EC3121"/>
    <w:rsid w:val="00EC4371"/>
    <w:rsid w:val="00EC4861"/>
    <w:rsid w:val="00EC4A51"/>
    <w:rsid w:val="00EC6034"/>
    <w:rsid w:val="00ED131C"/>
    <w:rsid w:val="00ED1398"/>
    <w:rsid w:val="00ED605A"/>
    <w:rsid w:val="00ED7C1C"/>
    <w:rsid w:val="00ED7C94"/>
    <w:rsid w:val="00EE1AAC"/>
    <w:rsid w:val="00EE1DD8"/>
    <w:rsid w:val="00EE75AB"/>
    <w:rsid w:val="00EF1FA9"/>
    <w:rsid w:val="00EF2029"/>
    <w:rsid w:val="00EF32F6"/>
    <w:rsid w:val="00EF3FA5"/>
    <w:rsid w:val="00EF4B1C"/>
    <w:rsid w:val="00EF4E8B"/>
    <w:rsid w:val="00EF618A"/>
    <w:rsid w:val="00EF6E26"/>
    <w:rsid w:val="00EF74CB"/>
    <w:rsid w:val="00EF7B6A"/>
    <w:rsid w:val="00F06427"/>
    <w:rsid w:val="00F21AEB"/>
    <w:rsid w:val="00F2316C"/>
    <w:rsid w:val="00F300A7"/>
    <w:rsid w:val="00F32404"/>
    <w:rsid w:val="00F33A3C"/>
    <w:rsid w:val="00F3645A"/>
    <w:rsid w:val="00F3759E"/>
    <w:rsid w:val="00F4085C"/>
    <w:rsid w:val="00F44F9F"/>
    <w:rsid w:val="00F454B1"/>
    <w:rsid w:val="00F4567D"/>
    <w:rsid w:val="00F514E5"/>
    <w:rsid w:val="00F51F70"/>
    <w:rsid w:val="00F57D5C"/>
    <w:rsid w:val="00F61793"/>
    <w:rsid w:val="00F61A9E"/>
    <w:rsid w:val="00F64143"/>
    <w:rsid w:val="00F6423A"/>
    <w:rsid w:val="00F657BF"/>
    <w:rsid w:val="00F7361D"/>
    <w:rsid w:val="00F809DA"/>
    <w:rsid w:val="00F8147B"/>
    <w:rsid w:val="00F83133"/>
    <w:rsid w:val="00F90746"/>
    <w:rsid w:val="00F971D9"/>
    <w:rsid w:val="00FA0B0B"/>
    <w:rsid w:val="00FA6500"/>
    <w:rsid w:val="00FA68FA"/>
    <w:rsid w:val="00FB086B"/>
    <w:rsid w:val="00FB2510"/>
    <w:rsid w:val="00FC011D"/>
    <w:rsid w:val="00FC3FF7"/>
    <w:rsid w:val="00FC41C2"/>
    <w:rsid w:val="00FC5DC4"/>
    <w:rsid w:val="00FE72F2"/>
    <w:rsid w:val="00FF02CC"/>
    <w:rsid w:val="0402696C"/>
    <w:rsid w:val="0BE827C9"/>
    <w:rsid w:val="3DB1616E"/>
    <w:rsid w:val="4945108F"/>
    <w:rsid w:val="4BA46492"/>
    <w:rsid w:val="53A86897"/>
    <w:rsid w:val="6C3B5DE2"/>
    <w:rsid w:val="6DEB3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4BDA8CC"/>
  <w15:docId w15:val="{B16545C5-F331-4340-9E3C-F92DEC62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9"/>
    <w:next w:val="a9"/>
    <w:link w:val="10"/>
    <w:qFormat/>
    <w:pPr>
      <w:keepNext/>
      <w:keepLines/>
      <w:spacing w:before="340" w:after="330" w:line="578" w:lineRule="auto"/>
      <w:outlineLvl w:val="0"/>
    </w:pPr>
    <w:rPr>
      <w:b/>
      <w:bCs/>
      <w:kern w:val="44"/>
      <w:sz w:val="44"/>
      <w:szCs w:val="44"/>
    </w:rPr>
  </w:style>
  <w:style w:type="paragraph" w:styleId="2">
    <w:name w:val="heading 2"/>
    <w:basedOn w:val="a9"/>
    <w:next w:val="a9"/>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9"/>
    <w:next w:val="a9"/>
    <w:link w:val="30"/>
    <w:unhideWhenUsed/>
    <w:qFormat/>
    <w:pPr>
      <w:keepNext/>
      <w:keepLines/>
      <w:tabs>
        <w:tab w:val="left" w:pos="0"/>
        <w:tab w:val="left" w:pos="360"/>
      </w:tabs>
      <w:spacing w:line="360" w:lineRule="auto"/>
      <w:outlineLvl w:val="2"/>
    </w:pPr>
    <w:rPr>
      <w:rFonts w:ascii="Times New Roman" w:eastAsia="宋体" w:hAnsi="Times New Roman" w:cs="Times New Roman"/>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annotation text"/>
    <w:basedOn w:val="a9"/>
    <w:link w:val="ae"/>
    <w:uiPriority w:val="99"/>
    <w:qFormat/>
    <w:pPr>
      <w:jc w:val="left"/>
    </w:pPr>
    <w:rPr>
      <w:szCs w:val="24"/>
    </w:rPr>
  </w:style>
  <w:style w:type="paragraph" w:styleId="TOC3">
    <w:name w:val="toc 3"/>
    <w:basedOn w:val="a9"/>
    <w:next w:val="a9"/>
    <w:uiPriority w:val="39"/>
    <w:unhideWhenUsed/>
    <w:qFormat/>
    <w:pPr>
      <w:ind w:leftChars="400" w:left="840"/>
    </w:pPr>
  </w:style>
  <w:style w:type="paragraph" w:styleId="af">
    <w:name w:val="Date"/>
    <w:basedOn w:val="a9"/>
    <w:next w:val="a9"/>
    <w:link w:val="af0"/>
    <w:uiPriority w:val="99"/>
    <w:semiHidden/>
    <w:unhideWhenUsed/>
    <w:qFormat/>
    <w:pPr>
      <w:ind w:leftChars="2500" w:left="100"/>
    </w:pPr>
  </w:style>
  <w:style w:type="paragraph" w:styleId="af1">
    <w:name w:val="Balloon Text"/>
    <w:basedOn w:val="a9"/>
    <w:link w:val="af2"/>
    <w:uiPriority w:val="99"/>
    <w:unhideWhenUsed/>
    <w:qFormat/>
    <w:rPr>
      <w:sz w:val="18"/>
      <w:szCs w:val="18"/>
    </w:rPr>
  </w:style>
  <w:style w:type="paragraph" w:styleId="af3">
    <w:name w:val="footer"/>
    <w:basedOn w:val="a9"/>
    <w:link w:val="af4"/>
    <w:uiPriority w:val="99"/>
    <w:unhideWhenUsed/>
    <w:qFormat/>
    <w:pPr>
      <w:tabs>
        <w:tab w:val="center" w:pos="4153"/>
        <w:tab w:val="right" w:pos="8306"/>
      </w:tabs>
      <w:snapToGrid w:val="0"/>
      <w:jc w:val="left"/>
    </w:pPr>
    <w:rPr>
      <w:sz w:val="18"/>
      <w:szCs w:val="18"/>
    </w:rPr>
  </w:style>
  <w:style w:type="paragraph" w:styleId="af5">
    <w:name w:val="header"/>
    <w:basedOn w:val="a9"/>
    <w:link w:val="af6"/>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9"/>
    <w:next w:val="a9"/>
    <w:uiPriority w:val="39"/>
    <w:unhideWhenUsed/>
    <w:qFormat/>
    <w:pPr>
      <w:spacing w:line="300" w:lineRule="auto"/>
      <w:ind w:firstLineChars="200" w:firstLine="200"/>
    </w:pPr>
    <w:rPr>
      <w:rFonts w:ascii="Times New Roman" w:eastAsia="宋体" w:hAnsi="Times New Roman"/>
    </w:rPr>
  </w:style>
  <w:style w:type="paragraph" w:styleId="TOC2">
    <w:name w:val="toc 2"/>
    <w:basedOn w:val="a9"/>
    <w:next w:val="a9"/>
    <w:uiPriority w:val="39"/>
    <w:unhideWhenUsed/>
    <w:qFormat/>
    <w:pPr>
      <w:spacing w:line="300" w:lineRule="auto"/>
      <w:ind w:leftChars="200" w:left="420" w:firstLineChars="200" w:firstLine="200"/>
    </w:pPr>
    <w:rPr>
      <w:rFonts w:ascii="Times New Roman" w:eastAsia="宋体" w:hAnsi="Times New Roman"/>
    </w:rPr>
  </w:style>
  <w:style w:type="paragraph" w:styleId="af7">
    <w:name w:val="Normal (Web)"/>
    <w:basedOn w:val="a9"/>
    <w:qFormat/>
    <w:pPr>
      <w:spacing w:beforeAutospacing="1" w:afterAutospacing="1"/>
      <w:jc w:val="left"/>
    </w:pPr>
    <w:rPr>
      <w:rFonts w:cs="Times New Roman"/>
      <w:kern w:val="0"/>
      <w:sz w:val="24"/>
      <w:szCs w:val="24"/>
    </w:rPr>
  </w:style>
  <w:style w:type="paragraph" w:styleId="af8">
    <w:name w:val="annotation subject"/>
    <w:basedOn w:val="ad"/>
    <w:next w:val="ad"/>
    <w:link w:val="af9"/>
    <w:uiPriority w:val="99"/>
    <w:qFormat/>
    <w:rPr>
      <w:b/>
      <w:bCs/>
    </w:rPr>
  </w:style>
  <w:style w:type="table" w:styleId="afa">
    <w:name w:val="Table Grid"/>
    <w:basedOn w:val="ab"/>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a"/>
    <w:uiPriority w:val="22"/>
    <w:qFormat/>
    <w:rPr>
      <w:b/>
      <w:bCs/>
    </w:rPr>
  </w:style>
  <w:style w:type="character" w:styleId="afc">
    <w:name w:val="Emphasis"/>
    <w:basedOn w:val="aa"/>
    <w:uiPriority w:val="20"/>
    <w:qFormat/>
    <w:rPr>
      <w:i/>
      <w:iCs/>
    </w:rPr>
  </w:style>
  <w:style w:type="character" w:styleId="afd">
    <w:name w:val="Hyperlink"/>
    <w:basedOn w:val="aa"/>
    <w:uiPriority w:val="99"/>
    <w:unhideWhenUsed/>
    <w:qFormat/>
    <w:rPr>
      <w:color w:val="0000FF"/>
      <w:u w:val="single"/>
    </w:rPr>
  </w:style>
  <w:style w:type="character" w:styleId="afe">
    <w:name w:val="annotation reference"/>
    <w:basedOn w:val="aa"/>
    <w:uiPriority w:val="99"/>
    <w:qFormat/>
    <w:rPr>
      <w:sz w:val="21"/>
      <w:szCs w:val="21"/>
    </w:rPr>
  </w:style>
  <w:style w:type="character" w:customStyle="1" w:styleId="10">
    <w:name w:val="标题 1 字符"/>
    <w:basedOn w:val="aa"/>
    <w:link w:val="1"/>
    <w:qFormat/>
    <w:rPr>
      <w:b/>
      <w:bCs/>
      <w:kern w:val="44"/>
      <w:sz w:val="44"/>
      <w:szCs w:val="44"/>
    </w:rPr>
  </w:style>
  <w:style w:type="character" w:customStyle="1" w:styleId="20">
    <w:name w:val="标题 2 字符"/>
    <w:basedOn w:val="aa"/>
    <w:link w:val="2"/>
    <w:qFormat/>
    <w:rPr>
      <w:rFonts w:asciiTheme="majorHAnsi" w:eastAsiaTheme="majorEastAsia" w:hAnsiTheme="majorHAnsi" w:cstheme="majorBidi"/>
      <w:b/>
      <w:bCs/>
      <w:kern w:val="2"/>
      <w:sz w:val="32"/>
      <w:szCs w:val="32"/>
    </w:rPr>
  </w:style>
  <w:style w:type="character" w:customStyle="1" w:styleId="30">
    <w:name w:val="标题 3 字符"/>
    <w:basedOn w:val="aa"/>
    <w:link w:val="3"/>
    <w:uiPriority w:val="9"/>
    <w:qFormat/>
    <w:rPr>
      <w:rFonts w:ascii="Times New Roman" w:eastAsia="宋体" w:hAnsi="Times New Roman" w:cs="Times New Roman"/>
      <w:kern w:val="2"/>
      <w:sz w:val="21"/>
      <w:szCs w:val="21"/>
    </w:rPr>
  </w:style>
  <w:style w:type="character" w:customStyle="1" w:styleId="af0">
    <w:name w:val="日期 字符"/>
    <w:basedOn w:val="aa"/>
    <w:link w:val="af"/>
    <w:uiPriority w:val="99"/>
    <w:semiHidden/>
    <w:qFormat/>
  </w:style>
  <w:style w:type="character" w:customStyle="1" w:styleId="af4">
    <w:name w:val="页脚 字符"/>
    <w:basedOn w:val="aa"/>
    <w:link w:val="af3"/>
    <w:uiPriority w:val="99"/>
    <w:qFormat/>
    <w:rPr>
      <w:sz w:val="18"/>
      <w:szCs w:val="18"/>
    </w:rPr>
  </w:style>
  <w:style w:type="character" w:customStyle="1" w:styleId="af6">
    <w:name w:val="页眉 字符"/>
    <w:basedOn w:val="aa"/>
    <w:link w:val="af5"/>
    <w:qFormat/>
    <w:rPr>
      <w:sz w:val="18"/>
      <w:szCs w:val="18"/>
    </w:rPr>
  </w:style>
  <w:style w:type="character" w:customStyle="1" w:styleId="af2">
    <w:name w:val="批注框文本 字符"/>
    <w:basedOn w:val="aa"/>
    <w:link w:val="af1"/>
    <w:uiPriority w:val="99"/>
    <w:qFormat/>
    <w:rPr>
      <w:kern w:val="2"/>
      <w:sz w:val="18"/>
      <w:szCs w:val="18"/>
    </w:rPr>
  </w:style>
  <w:style w:type="character" w:customStyle="1" w:styleId="ae">
    <w:name w:val="批注文字 字符"/>
    <w:basedOn w:val="aa"/>
    <w:link w:val="ad"/>
    <w:uiPriority w:val="99"/>
    <w:qFormat/>
    <w:rPr>
      <w:kern w:val="2"/>
      <w:sz w:val="21"/>
      <w:szCs w:val="24"/>
    </w:rPr>
  </w:style>
  <w:style w:type="character" w:customStyle="1" w:styleId="af9">
    <w:name w:val="批注主题 字符"/>
    <w:basedOn w:val="ae"/>
    <w:link w:val="af8"/>
    <w:uiPriority w:val="99"/>
    <w:qFormat/>
    <w:rPr>
      <w:b/>
      <w:bCs/>
      <w:kern w:val="2"/>
      <w:sz w:val="21"/>
      <w:szCs w:val="24"/>
    </w:rPr>
  </w:style>
  <w:style w:type="character" w:customStyle="1" w:styleId="aff">
    <w:name w:val="样式 a + 黑体 小五 加粗"/>
    <w:qFormat/>
    <w:rPr>
      <w:rFonts w:ascii="黑体" w:eastAsia="黑体" w:hAnsi="黑体" w:hint="eastAsia"/>
      <w:b/>
      <w:bCs/>
      <w:kern w:val="44"/>
      <w:sz w:val="28"/>
    </w:rPr>
  </w:style>
  <w:style w:type="paragraph" w:customStyle="1" w:styleId="aff0">
    <w:name w:val="段"/>
    <w:link w:val="Char"/>
    <w:qFormat/>
    <w:pPr>
      <w:autoSpaceDE w:val="0"/>
      <w:autoSpaceDN w:val="0"/>
      <w:ind w:firstLineChars="200" w:firstLine="200"/>
      <w:jc w:val="both"/>
    </w:pPr>
    <w:rPr>
      <w:rFonts w:ascii="宋体"/>
      <w:sz w:val="21"/>
    </w:rPr>
  </w:style>
  <w:style w:type="character" w:customStyle="1" w:styleId="Char">
    <w:name w:val="段 Char"/>
    <w:link w:val="aff0"/>
    <w:qFormat/>
    <w:rPr>
      <w:rFonts w:ascii="宋体" w:eastAsia="宋体" w:hAnsi="Times New Roman" w:cs="Times New Roman"/>
      <w:sz w:val="21"/>
    </w:rPr>
  </w:style>
  <w:style w:type="paragraph" w:customStyle="1" w:styleId="a6">
    <w:name w:val="正文表标题"/>
    <w:next w:val="aff0"/>
    <w:qFormat/>
    <w:pPr>
      <w:numPr>
        <w:numId w:val="1"/>
      </w:numPr>
      <w:jc w:val="center"/>
    </w:pPr>
    <w:rPr>
      <w:rFonts w:ascii="黑体" w:eastAsia="黑体"/>
      <w:sz w:val="21"/>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a8">
    <w:name w:val="注："/>
    <w:next w:val="aff0"/>
    <w:qFormat/>
    <w:pPr>
      <w:widowControl w:val="0"/>
      <w:numPr>
        <w:numId w:val="2"/>
      </w:numPr>
      <w:tabs>
        <w:tab w:val="clear" w:pos="1140"/>
      </w:tabs>
      <w:autoSpaceDE w:val="0"/>
      <w:autoSpaceDN w:val="0"/>
      <w:jc w:val="both"/>
    </w:pPr>
    <w:rPr>
      <w:rFonts w:ascii="宋体"/>
      <w:sz w:val="18"/>
    </w:rPr>
  </w:style>
  <w:style w:type="paragraph" w:customStyle="1" w:styleId="aff1">
    <w:name w:val="正文公式编号制表符"/>
    <w:basedOn w:val="aff0"/>
    <w:next w:val="aff0"/>
    <w:qFormat/>
    <w:pPr>
      <w:tabs>
        <w:tab w:val="center" w:pos="4201"/>
        <w:tab w:val="right" w:leader="dot" w:pos="9298"/>
      </w:tabs>
      <w:ind w:firstLineChars="0" w:firstLine="0"/>
    </w:pPr>
  </w:style>
  <w:style w:type="paragraph" w:customStyle="1" w:styleId="a1">
    <w:name w:val="二级条标题"/>
    <w:basedOn w:val="a0"/>
    <w:next w:val="aff0"/>
    <w:uiPriority w:val="99"/>
    <w:qFormat/>
    <w:pPr>
      <w:numPr>
        <w:ilvl w:val="2"/>
      </w:numPr>
      <w:spacing w:before="50" w:after="50"/>
      <w:outlineLvl w:val="3"/>
    </w:pPr>
  </w:style>
  <w:style w:type="paragraph" w:customStyle="1" w:styleId="a0">
    <w:name w:val="一级条标题"/>
    <w:next w:val="aff0"/>
    <w:uiPriority w:val="99"/>
    <w:qFormat/>
    <w:pPr>
      <w:numPr>
        <w:ilvl w:val="1"/>
        <w:numId w:val="3"/>
      </w:numPr>
      <w:spacing w:beforeLines="50" w:before="156" w:afterLines="50" w:after="156"/>
      <w:outlineLvl w:val="2"/>
    </w:pPr>
    <w:rPr>
      <w:rFonts w:ascii="黑体" w:eastAsia="黑体"/>
      <w:sz w:val="21"/>
      <w:szCs w:val="21"/>
    </w:rPr>
  </w:style>
  <w:style w:type="paragraph" w:customStyle="1" w:styleId="a3">
    <w:name w:val="附录 表"/>
    <w:next w:val="a9"/>
    <w:qFormat/>
    <w:pPr>
      <w:numPr>
        <w:ilvl w:val="8"/>
        <w:numId w:val="4"/>
      </w:numPr>
      <w:jc w:val="center"/>
    </w:pPr>
    <w:rPr>
      <w:rFonts w:eastAsia="黑体"/>
      <w:sz w:val="21"/>
    </w:rPr>
  </w:style>
  <w:style w:type="paragraph" w:customStyle="1" w:styleId="a">
    <w:name w:val="注×："/>
    <w:qFormat/>
    <w:pPr>
      <w:widowControl w:val="0"/>
      <w:numPr>
        <w:numId w:val="5"/>
      </w:numPr>
      <w:autoSpaceDE w:val="0"/>
      <w:autoSpaceDN w:val="0"/>
      <w:jc w:val="both"/>
    </w:pPr>
    <w:rPr>
      <w:rFonts w:ascii="宋体"/>
      <w:sz w:val="18"/>
      <w:szCs w:val="18"/>
    </w:rPr>
  </w:style>
  <w:style w:type="paragraph" w:styleId="aff2">
    <w:name w:val="List Paragraph"/>
    <w:basedOn w:val="a9"/>
    <w:uiPriority w:val="34"/>
    <w:qFormat/>
    <w:pPr>
      <w:ind w:firstLineChars="200" w:firstLine="420"/>
    </w:pPr>
    <w:rPr>
      <w:rFonts w:ascii="Calibri" w:hAnsi="Calibri"/>
    </w:rPr>
  </w:style>
  <w:style w:type="character" w:customStyle="1" w:styleId="apple-style-span">
    <w:name w:val="apple-style-span"/>
    <w:basedOn w:val="aa"/>
    <w:qFormat/>
  </w:style>
  <w:style w:type="paragraph" w:customStyle="1" w:styleId="aff3">
    <w:name w:val="段落"/>
    <w:qFormat/>
    <w:pPr>
      <w:spacing w:line="310" w:lineRule="exact"/>
      <w:ind w:firstLineChars="200" w:firstLine="200"/>
    </w:pPr>
    <w:rPr>
      <w:sz w:val="21"/>
    </w:rPr>
  </w:style>
  <w:style w:type="paragraph" w:customStyle="1" w:styleId="a2">
    <w:name w:val="三级条标题"/>
    <w:basedOn w:val="a1"/>
    <w:next w:val="aff0"/>
    <w:qFormat/>
    <w:pPr>
      <w:numPr>
        <w:ilvl w:val="3"/>
      </w:numPr>
      <w:outlineLvl w:val="4"/>
    </w:pPr>
  </w:style>
  <w:style w:type="paragraph" w:customStyle="1" w:styleId="6">
    <w:name w:val="附录 6"/>
    <w:basedOn w:val="a9"/>
    <w:qFormat/>
    <w:pPr>
      <w:jc w:val="left"/>
    </w:pPr>
    <w:rPr>
      <w:szCs w:val="24"/>
    </w:rPr>
  </w:style>
  <w:style w:type="paragraph" w:customStyle="1" w:styleId="msolistparagraph0">
    <w:name w:val="msolistparagraph"/>
    <w:basedOn w:val="a9"/>
    <w:qFormat/>
    <w:pPr>
      <w:ind w:firstLineChars="200" w:firstLine="420"/>
    </w:pPr>
    <w:rPr>
      <w:rFonts w:ascii="Calibri" w:eastAsia="宋体" w:hAnsi="Calibri" w:cs="Times New Roman"/>
    </w:rPr>
  </w:style>
  <w:style w:type="paragraph" w:customStyle="1" w:styleId="aff4">
    <w:name w:val="三级无"/>
    <w:basedOn w:val="a9"/>
    <w:qFormat/>
    <w:pPr>
      <w:widowControl/>
      <w:jc w:val="left"/>
      <w:outlineLvl w:val="4"/>
    </w:pPr>
    <w:rPr>
      <w:rFonts w:ascii="宋体" w:eastAsia="宋体" w:hAnsi="Times New Roman" w:cs="Times New Roman" w:hint="eastAsia"/>
      <w:kern w:val="0"/>
      <w:szCs w:val="21"/>
    </w:rPr>
  </w:style>
  <w:style w:type="paragraph" w:customStyle="1" w:styleId="aff5">
    <w:name w:val="章标题"/>
    <w:next w:val="aff0"/>
    <w:uiPriority w:val="99"/>
    <w:qFormat/>
    <w:pPr>
      <w:spacing w:beforeLines="100" w:before="312" w:afterLines="100" w:after="312"/>
      <w:jc w:val="both"/>
      <w:outlineLvl w:val="1"/>
    </w:pPr>
    <w:rPr>
      <w:rFonts w:ascii="黑体" w:eastAsia="黑体"/>
      <w:sz w:val="21"/>
    </w:rPr>
  </w:style>
  <w:style w:type="paragraph" w:customStyle="1" w:styleId="aff6">
    <w:name w:val="四级条标题"/>
    <w:basedOn w:val="a2"/>
    <w:next w:val="aff0"/>
    <w:uiPriority w:val="99"/>
    <w:qFormat/>
    <w:pPr>
      <w:numPr>
        <w:ilvl w:val="0"/>
        <w:numId w:val="0"/>
      </w:numPr>
      <w:outlineLvl w:val="5"/>
    </w:pPr>
  </w:style>
  <w:style w:type="paragraph" w:customStyle="1" w:styleId="aff7">
    <w:name w:val="五级条标题"/>
    <w:basedOn w:val="aff6"/>
    <w:next w:val="aff0"/>
    <w:uiPriority w:val="99"/>
    <w:qFormat/>
    <w:pPr>
      <w:outlineLvl w:val="6"/>
    </w:pPr>
  </w:style>
  <w:style w:type="table" w:customStyle="1" w:styleId="11">
    <w:name w:val="网格型浅色1"/>
    <w:basedOn w:val="ab"/>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8">
    <w:name w:val="No Spacing"/>
    <w:uiPriority w:val="1"/>
    <w:qFormat/>
    <w:pPr>
      <w:widowControl w:val="0"/>
      <w:jc w:val="both"/>
    </w:pPr>
    <w:rPr>
      <w:kern w:val="2"/>
      <w:sz w:val="21"/>
      <w:szCs w:val="22"/>
    </w:rPr>
  </w:style>
  <w:style w:type="paragraph" w:customStyle="1" w:styleId="Style2">
    <w:name w:val="_Style 2"/>
    <w:uiPriority w:val="1"/>
    <w:qFormat/>
    <w:pPr>
      <w:widowControl w:val="0"/>
    </w:pPr>
    <w:rPr>
      <w:kern w:val="2"/>
      <w:sz w:val="24"/>
      <w:szCs w:val="22"/>
    </w:rPr>
  </w:style>
  <w:style w:type="paragraph" w:customStyle="1" w:styleId="msonormal0">
    <w:name w:val="msonormal"/>
    <w:basedOn w:val="a9"/>
    <w:rPr>
      <w:sz w:val="24"/>
      <w:szCs w:val="24"/>
    </w:rPr>
  </w:style>
  <w:style w:type="paragraph" w:customStyle="1" w:styleId="TOC10">
    <w:name w:val="TOC 标题1"/>
    <w:basedOn w:val="1"/>
    <w:next w:val="a9"/>
    <w:uiPriority w:val="39"/>
    <w:unhideWhenUsed/>
    <w:qFormat/>
    <w:pPr>
      <w:widowControl/>
      <w:spacing w:beforeLines="20" w:before="240" w:afterLines="20" w:after="0" w:line="259" w:lineRule="auto"/>
      <w:ind w:firstLineChars="200" w:firstLine="200"/>
      <w:jc w:val="left"/>
      <w:outlineLvl w:val="9"/>
    </w:pPr>
    <w:rPr>
      <w:rFonts w:asciiTheme="majorHAnsi" w:eastAsiaTheme="majorEastAsia" w:hAnsiTheme="majorHAnsi" w:cstheme="majorBidi"/>
      <w:b w:val="0"/>
      <w:bCs w:val="0"/>
      <w:color w:val="2F5496" w:themeColor="accent1" w:themeShade="BF"/>
      <w:kern w:val="0"/>
      <w:sz w:val="21"/>
      <w:szCs w:val="32"/>
    </w:rPr>
  </w:style>
  <w:style w:type="paragraph" w:customStyle="1" w:styleId="a7">
    <w:name w:val="附录章标题"/>
    <w:next w:val="aff0"/>
    <w:pPr>
      <w:numPr>
        <w:ilvl w:val="1"/>
        <w:numId w:val="6"/>
      </w:numPr>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5">
    <w:name w:val="附录表标题"/>
    <w:basedOn w:val="a9"/>
    <w:next w:val="aff0"/>
    <w:pPr>
      <w:numPr>
        <w:ilvl w:val="1"/>
        <w:numId w:val="7"/>
      </w:numPr>
      <w:tabs>
        <w:tab w:val="left" w:pos="180"/>
      </w:tabs>
      <w:spacing w:beforeLines="50" w:before="50" w:afterLines="50" w:after="50"/>
      <w:ind w:left="0" w:firstLine="0"/>
      <w:jc w:val="center"/>
    </w:pPr>
    <w:rPr>
      <w:rFonts w:ascii="黑体" w:eastAsia="黑体"/>
      <w:szCs w:val="21"/>
    </w:rPr>
  </w:style>
  <w:style w:type="paragraph" w:customStyle="1" w:styleId="aff9">
    <w:name w:val="注：（正文）"/>
    <w:basedOn w:val="a8"/>
    <w:next w:val="aff0"/>
    <w:pPr>
      <w:tabs>
        <w:tab w:val="left" w:pos="1140"/>
      </w:tabs>
    </w:pPr>
  </w:style>
  <w:style w:type="paragraph" w:customStyle="1" w:styleId="a4">
    <w:name w:val="字母编号列项（一级）"/>
    <w:qFormat/>
    <w:pPr>
      <w:numPr>
        <w:numId w:val="8"/>
      </w:numPr>
      <w:jc w:val="both"/>
    </w:pPr>
    <w:rPr>
      <w:rFonts w:ascii="宋体"/>
      <w:sz w:val="21"/>
    </w:rPr>
  </w:style>
  <w:style w:type="paragraph" w:styleId="affa">
    <w:name w:val="Revision"/>
    <w:hidden/>
    <w:uiPriority w:val="99"/>
    <w:semiHidden/>
    <w:rsid w:val="00B43AF9"/>
    <w:rPr>
      <w:rFonts w:asciiTheme="minorHAnsi" w:eastAsiaTheme="minorEastAsia" w:hAnsiTheme="minorHAnsi" w:cstheme="minorBidi"/>
      <w:kern w:val="2"/>
      <w:sz w:val="21"/>
      <w:szCs w:val="22"/>
    </w:rPr>
  </w:style>
  <w:style w:type="character" w:styleId="affb">
    <w:name w:val="page number"/>
    <w:basedOn w:val="aa"/>
    <w:rsid w:val="009705F1"/>
  </w:style>
  <w:style w:type="table" w:customStyle="1" w:styleId="12">
    <w:name w:val="网格型1"/>
    <w:basedOn w:val="ab"/>
    <w:next w:val="afa"/>
    <w:uiPriority w:val="59"/>
    <w:qFormat/>
    <w:rsid w:val="009705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9"/>
    <w:uiPriority w:val="39"/>
    <w:unhideWhenUsed/>
    <w:qFormat/>
    <w:rsid w:val="00581173"/>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786">
      <w:bodyDiv w:val="1"/>
      <w:marLeft w:val="0"/>
      <w:marRight w:val="0"/>
      <w:marTop w:val="0"/>
      <w:marBottom w:val="0"/>
      <w:divBdr>
        <w:top w:val="none" w:sz="0" w:space="0" w:color="auto"/>
        <w:left w:val="none" w:sz="0" w:space="0" w:color="auto"/>
        <w:bottom w:val="none" w:sz="0" w:space="0" w:color="auto"/>
        <w:right w:val="none" w:sz="0" w:space="0" w:color="auto"/>
      </w:divBdr>
    </w:div>
    <w:div w:id="62917335">
      <w:bodyDiv w:val="1"/>
      <w:marLeft w:val="0"/>
      <w:marRight w:val="0"/>
      <w:marTop w:val="0"/>
      <w:marBottom w:val="0"/>
      <w:divBdr>
        <w:top w:val="none" w:sz="0" w:space="0" w:color="auto"/>
        <w:left w:val="none" w:sz="0" w:space="0" w:color="auto"/>
        <w:bottom w:val="none" w:sz="0" w:space="0" w:color="auto"/>
        <w:right w:val="none" w:sz="0" w:space="0" w:color="auto"/>
      </w:divBdr>
      <w:divsChild>
        <w:div w:id="1241597532">
          <w:marLeft w:val="0"/>
          <w:marRight w:val="0"/>
          <w:marTop w:val="0"/>
          <w:marBottom w:val="0"/>
          <w:divBdr>
            <w:top w:val="none" w:sz="0" w:space="0" w:color="auto"/>
            <w:left w:val="none" w:sz="0" w:space="0" w:color="auto"/>
            <w:bottom w:val="none" w:sz="0" w:space="0" w:color="auto"/>
            <w:right w:val="none" w:sz="0" w:space="0" w:color="auto"/>
          </w:divBdr>
          <w:divsChild>
            <w:div w:id="1568110909">
              <w:marLeft w:val="0"/>
              <w:marRight w:val="0"/>
              <w:marTop w:val="0"/>
              <w:marBottom w:val="0"/>
              <w:divBdr>
                <w:top w:val="none" w:sz="0" w:space="0" w:color="auto"/>
                <w:left w:val="none" w:sz="0" w:space="0" w:color="auto"/>
                <w:bottom w:val="none" w:sz="0" w:space="0" w:color="auto"/>
                <w:right w:val="none" w:sz="0" w:space="0" w:color="auto"/>
              </w:divBdr>
            </w:div>
          </w:divsChild>
        </w:div>
        <w:div w:id="268125255">
          <w:marLeft w:val="0"/>
          <w:marRight w:val="0"/>
          <w:marTop w:val="0"/>
          <w:marBottom w:val="0"/>
          <w:divBdr>
            <w:top w:val="none" w:sz="0" w:space="0" w:color="auto"/>
            <w:left w:val="none" w:sz="0" w:space="0" w:color="auto"/>
            <w:bottom w:val="none" w:sz="0" w:space="0" w:color="auto"/>
            <w:right w:val="none" w:sz="0" w:space="0" w:color="auto"/>
          </w:divBdr>
          <w:divsChild>
            <w:div w:id="16014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2386">
      <w:bodyDiv w:val="1"/>
      <w:marLeft w:val="0"/>
      <w:marRight w:val="0"/>
      <w:marTop w:val="0"/>
      <w:marBottom w:val="0"/>
      <w:divBdr>
        <w:top w:val="none" w:sz="0" w:space="0" w:color="auto"/>
        <w:left w:val="none" w:sz="0" w:space="0" w:color="auto"/>
        <w:bottom w:val="none" w:sz="0" w:space="0" w:color="auto"/>
        <w:right w:val="none" w:sz="0" w:space="0" w:color="auto"/>
      </w:divBdr>
      <w:divsChild>
        <w:div w:id="1563062216">
          <w:marLeft w:val="0"/>
          <w:marRight w:val="0"/>
          <w:marTop w:val="0"/>
          <w:marBottom w:val="0"/>
          <w:divBdr>
            <w:top w:val="none" w:sz="0" w:space="0" w:color="auto"/>
            <w:left w:val="none" w:sz="0" w:space="0" w:color="auto"/>
            <w:bottom w:val="none" w:sz="0" w:space="0" w:color="auto"/>
            <w:right w:val="none" w:sz="0" w:space="0" w:color="auto"/>
          </w:divBdr>
          <w:divsChild>
            <w:div w:id="452793521">
              <w:marLeft w:val="0"/>
              <w:marRight w:val="0"/>
              <w:marTop w:val="0"/>
              <w:marBottom w:val="0"/>
              <w:divBdr>
                <w:top w:val="none" w:sz="0" w:space="0" w:color="auto"/>
                <w:left w:val="none" w:sz="0" w:space="0" w:color="auto"/>
                <w:bottom w:val="none" w:sz="0" w:space="0" w:color="auto"/>
                <w:right w:val="none" w:sz="0" w:space="0" w:color="auto"/>
              </w:divBdr>
            </w:div>
          </w:divsChild>
        </w:div>
        <w:div w:id="1631978253">
          <w:marLeft w:val="0"/>
          <w:marRight w:val="0"/>
          <w:marTop w:val="0"/>
          <w:marBottom w:val="0"/>
          <w:divBdr>
            <w:top w:val="none" w:sz="0" w:space="0" w:color="auto"/>
            <w:left w:val="none" w:sz="0" w:space="0" w:color="auto"/>
            <w:bottom w:val="none" w:sz="0" w:space="0" w:color="auto"/>
            <w:right w:val="none" w:sz="0" w:space="0" w:color="auto"/>
          </w:divBdr>
          <w:divsChild>
            <w:div w:id="18989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486">
      <w:bodyDiv w:val="1"/>
      <w:marLeft w:val="0"/>
      <w:marRight w:val="0"/>
      <w:marTop w:val="0"/>
      <w:marBottom w:val="0"/>
      <w:divBdr>
        <w:top w:val="none" w:sz="0" w:space="0" w:color="auto"/>
        <w:left w:val="none" w:sz="0" w:space="0" w:color="auto"/>
        <w:bottom w:val="none" w:sz="0" w:space="0" w:color="auto"/>
        <w:right w:val="none" w:sz="0" w:space="0" w:color="auto"/>
      </w:divBdr>
    </w:div>
    <w:div w:id="761880185">
      <w:bodyDiv w:val="1"/>
      <w:marLeft w:val="0"/>
      <w:marRight w:val="0"/>
      <w:marTop w:val="0"/>
      <w:marBottom w:val="0"/>
      <w:divBdr>
        <w:top w:val="none" w:sz="0" w:space="0" w:color="auto"/>
        <w:left w:val="none" w:sz="0" w:space="0" w:color="auto"/>
        <w:bottom w:val="none" w:sz="0" w:space="0" w:color="auto"/>
        <w:right w:val="none" w:sz="0" w:space="0" w:color="auto"/>
      </w:divBdr>
    </w:div>
    <w:div w:id="920988881">
      <w:bodyDiv w:val="1"/>
      <w:marLeft w:val="0"/>
      <w:marRight w:val="0"/>
      <w:marTop w:val="0"/>
      <w:marBottom w:val="0"/>
      <w:divBdr>
        <w:top w:val="none" w:sz="0" w:space="0" w:color="auto"/>
        <w:left w:val="none" w:sz="0" w:space="0" w:color="auto"/>
        <w:bottom w:val="none" w:sz="0" w:space="0" w:color="auto"/>
        <w:right w:val="none" w:sz="0" w:space="0" w:color="auto"/>
      </w:divBdr>
    </w:div>
    <w:div w:id="1134249205">
      <w:bodyDiv w:val="1"/>
      <w:marLeft w:val="0"/>
      <w:marRight w:val="0"/>
      <w:marTop w:val="0"/>
      <w:marBottom w:val="0"/>
      <w:divBdr>
        <w:top w:val="none" w:sz="0" w:space="0" w:color="auto"/>
        <w:left w:val="none" w:sz="0" w:space="0" w:color="auto"/>
        <w:bottom w:val="none" w:sz="0" w:space="0" w:color="auto"/>
        <w:right w:val="none" w:sz="0" w:space="0" w:color="auto"/>
      </w:divBdr>
    </w:div>
    <w:div w:id="1348600362">
      <w:bodyDiv w:val="1"/>
      <w:marLeft w:val="0"/>
      <w:marRight w:val="0"/>
      <w:marTop w:val="0"/>
      <w:marBottom w:val="0"/>
      <w:divBdr>
        <w:top w:val="none" w:sz="0" w:space="0" w:color="auto"/>
        <w:left w:val="none" w:sz="0" w:space="0" w:color="auto"/>
        <w:bottom w:val="none" w:sz="0" w:space="0" w:color="auto"/>
        <w:right w:val="none" w:sz="0" w:space="0" w:color="auto"/>
      </w:divBdr>
    </w:div>
    <w:div w:id="1380974728">
      <w:bodyDiv w:val="1"/>
      <w:marLeft w:val="0"/>
      <w:marRight w:val="0"/>
      <w:marTop w:val="0"/>
      <w:marBottom w:val="0"/>
      <w:divBdr>
        <w:top w:val="none" w:sz="0" w:space="0" w:color="auto"/>
        <w:left w:val="none" w:sz="0" w:space="0" w:color="auto"/>
        <w:bottom w:val="none" w:sz="0" w:space="0" w:color="auto"/>
        <w:right w:val="none" w:sz="0" w:space="0" w:color="auto"/>
      </w:divBdr>
    </w:div>
    <w:div w:id="1474180858">
      <w:bodyDiv w:val="1"/>
      <w:marLeft w:val="0"/>
      <w:marRight w:val="0"/>
      <w:marTop w:val="0"/>
      <w:marBottom w:val="0"/>
      <w:divBdr>
        <w:top w:val="none" w:sz="0" w:space="0" w:color="auto"/>
        <w:left w:val="none" w:sz="0" w:space="0" w:color="auto"/>
        <w:bottom w:val="none" w:sz="0" w:space="0" w:color="auto"/>
        <w:right w:val="none" w:sz="0" w:space="0" w:color="auto"/>
      </w:divBdr>
      <w:divsChild>
        <w:div w:id="1366516303">
          <w:marLeft w:val="0"/>
          <w:marRight w:val="0"/>
          <w:marTop w:val="0"/>
          <w:marBottom w:val="0"/>
          <w:divBdr>
            <w:top w:val="none" w:sz="0" w:space="0" w:color="auto"/>
            <w:left w:val="none" w:sz="0" w:space="0" w:color="auto"/>
            <w:bottom w:val="none" w:sz="0" w:space="0" w:color="auto"/>
            <w:right w:val="none" w:sz="0" w:space="0" w:color="auto"/>
          </w:divBdr>
          <w:divsChild>
            <w:div w:id="432626756">
              <w:marLeft w:val="0"/>
              <w:marRight w:val="0"/>
              <w:marTop w:val="0"/>
              <w:marBottom w:val="0"/>
              <w:divBdr>
                <w:top w:val="none" w:sz="0" w:space="0" w:color="auto"/>
                <w:left w:val="none" w:sz="0" w:space="0" w:color="auto"/>
                <w:bottom w:val="none" w:sz="0" w:space="0" w:color="auto"/>
                <w:right w:val="none" w:sz="0" w:space="0" w:color="auto"/>
              </w:divBdr>
            </w:div>
          </w:divsChild>
        </w:div>
        <w:div w:id="1433625799">
          <w:marLeft w:val="0"/>
          <w:marRight w:val="0"/>
          <w:marTop w:val="0"/>
          <w:marBottom w:val="0"/>
          <w:divBdr>
            <w:top w:val="none" w:sz="0" w:space="0" w:color="auto"/>
            <w:left w:val="none" w:sz="0" w:space="0" w:color="auto"/>
            <w:bottom w:val="none" w:sz="0" w:space="0" w:color="auto"/>
            <w:right w:val="none" w:sz="0" w:space="0" w:color="auto"/>
          </w:divBdr>
          <w:divsChild>
            <w:div w:id="20960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47255">
      <w:bodyDiv w:val="1"/>
      <w:marLeft w:val="0"/>
      <w:marRight w:val="0"/>
      <w:marTop w:val="0"/>
      <w:marBottom w:val="0"/>
      <w:divBdr>
        <w:top w:val="none" w:sz="0" w:space="0" w:color="auto"/>
        <w:left w:val="none" w:sz="0" w:space="0" w:color="auto"/>
        <w:bottom w:val="none" w:sz="0" w:space="0" w:color="auto"/>
        <w:right w:val="none" w:sz="0" w:space="0" w:color="auto"/>
      </w:divBdr>
      <w:divsChild>
        <w:div w:id="1164317697">
          <w:marLeft w:val="0"/>
          <w:marRight w:val="0"/>
          <w:marTop w:val="0"/>
          <w:marBottom w:val="0"/>
          <w:divBdr>
            <w:top w:val="none" w:sz="0" w:space="0" w:color="auto"/>
            <w:left w:val="none" w:sz="0" w:space="0" w:color="auto"/>
            <w:bottom w:val="none" w:sz="0" w:space="0" w:color="auto"/>
            <w:right w:val="none" w:sz="0" w:space="0" w:color="auto"/>
          </w:divBdr>
          <w:divsChild>
            <w:div w:id="1665234464">
              <w:marLeft w:val="0"/>
              <w:marRight w:val="0"/>
              <w:marTop w:val="0"/>
              <w:marBottom w:val="0"/>
              <w:divBdr>
                <w:top w:val="none" w:sz="0" w:space="0" w:color="auto"/>
                <w:left w:val="none" w:sz="0" w:space="0" w:color="auto"/>
                <w:bottom w:val="none" w:sz="0" w:space="0" w:color="auto"/>
                <w:right w:val="none" w:sz="0" w:space="0" w:color="auto"/>
              </w:divBdr>
            </w:div>
          </w:divsChild>
        </w:div>
        <w:div w:id="1763838936">
          <w:marLeft w:val="0"/>
          <w:marRight w:val="0"/>
          <w:marTop w:val="0"/>
          <w:marBottom w:val="0"/>
          <w:divBdr>
            <w:top w:val="none" w:sz="0" w:space="0" w:color="auto"/>
            <w:left w:val="none" w:sz="0" w:space="0" w:color="auto"/>
            <w:bottom w:val="none" w:sz="0" w:space="0" w:color="auto"/>
            <w:right w:val="none" w:sz="0" w:space="0" w:color="auto"/>
          </w:divBdr>
          <w:divsChild>
            <w:div w:id="18611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png"/><Relationship Id="rId29" Type="http://schemas.openxmlformats.org/officeDocument/2006/relationships/hyperlink" Target="https://www.baidu.com/s?wd=%E7%9F%B3%E6%9D%90%E5%B9%95%E5%A2%99&amp;tn=SE_PcZhidaonwhc_ngpagmjz&amp;rsv_dl=gh_pc_zhida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hyperlink" Target="https://www.baidu.com/s?wd=%E6%98%8E%E6%A1%86%E5%B9%95%E5%A2%99&amp;tn=SE_PcZhidaonwhc_ngpagmjz&amp;rsv_dl=gh_pc_zhidao"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BC04AE-7D38-45A3-86DF-0BE3D7C5D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2677</TotalTime>
  <Pages>76</Pages>
  <Words>8445</Words>
  <Characters>48139</Characters>
  <Application>Microsoft Office Word</Application>
  <DocSecurity>0</DocSecurity>
  <Lines>401</Lines>
  <Paragraphs>112</Paragraphs>
  <ScaleCrop>false</ScaleCrop>
  <Company>Windows</Company>
  <LinksUpToDate>false</LinksUpToDate>
  <CharactersWithSpaces>56472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孙洲</dc:creator>
  <cp:lastModifiedBy>馮 笑天</cp:lastModifiedBy>
  <cp:revision>21</cp:revision>
  <cp:lastPrinted>2021-02-03T09:35:00Z</cp:lastPrinted>
  <dcterms:created xsi:type="dcterms:W3CDTF">2021-10-26T09:45:00Z</dcterms:created>
  <dcterms:modified xsi:type="dcterms:W3CDTF">2021-11-22T01:33:00Z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