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rPr>
          <w:rFonts w:hint="eastAsia" w:ascii="Times New Roman" w:hAnsi="Times New Roman" w:eastAsiaTheme="minorEastAsia"/>
          <w:color w:val="auto"/>
          <w:sz w:val="28"/>
          <w:highlight w:val="none"/>
          <w:lang w:eastAsia="zh-CN"/>
        </w:rPr>
      </w:pPr>
      <w:bookmarkStart w:id="0" w:name="_Toc337542146"/>
      <w:bookmarkStart w:id="1" w:name="OLE_LINK1"/>
      <w:bookmarkStart w:id="2" w:name="_Toc332974258"/>
      <w:r>
        <w:rPr>
          <w:rFonts w:ascii="Times New Roman" w:hAnsi="Times New Roman" w:eastAsia="宋体" w:cs="宋体"/>
          <w:color w:val="auto"/>
          <w:sz w:val="36"/>
          <w:highlight w:val="none"/>
        </w:rPr>
        <w:drawing>
          <wp:inline distT="0" distB="0" distL="114300" distR="114300">
            <wp:extent cx="1381125" cy="914400"/>
            <wp:effectExtent l="0" t="0" r="9525" b="0"/>
            <wp:docPr id="8"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56"/>
                    <pic:cNvPicPr>
                      <a:picLocks noChangeAspect="1"/>
                    </pic:cNvPicPr>
                  </pic:nvPicPr>
                  <pic:blipFill>
                    <a:blip r:embed="rId15"/>
                    <a:stretch>
                      <a:fillRect/>
                    </a:stretch>
                  </pic:blipFill>
                  <pic:spPr>
                    <a:xfrm>
                      <a:off x="0" y="0"/>
                      <a:ext cx="1381125" cy="914400"/>
                    </a:xfrm>
                    <a:prstGeom prst="rect">
                      <a:avLst/>
                    </a:prstGeom>
                    <a:noFill/>
                    <a:ln w="9525">
                      <a:noFill/>
                    </a:ln>
                  </pic:spPr>
                </pic:pic>
              </a:graphicData>
            </a:graphic>
          </wp:inline>
        </w:drawing>
      </w:r>
      <w:r>
        <w:rPr>
          <w:rFonts w:hint="eastAsia" w:ascii="Times New Roman" w:hAnsi="Times New Roman" w:cs="宋体"/>
          <w:b/>
          <w:bCs/>
          <w:color w:val="auto"/>
          <w:kern w:val="0"/>
          <w:sz w:val="36"/>
          <w:highlight w:val="none"/>
        </w:rPr>
        <w:t>　　　　　　　　　　</w:t>
      </w:r>
      <w:r>
        <w:rPr>
          <w:rFonts w:ascii="Times New Roman" w:hAnsi="Times New Roman"/>
          <w:color w:val="auto"/>
          <w:sz w:val="30"/>
          <w:szCs w:val="30"/>
          <w:highlight w:val="none"/>
        </w:rPr>
        <w:t>T/CECS</w:t>
      </w:r>
      <w:r>
        <w:rPr>
          <w:rFonts w:hint="eastAsia" w:ascii="Times New Roman" w:hAnsi="Times New Roman"/>
          <w:color w:val="auto"/>
          <w:sz w:val="30"/>
          <w:szCs w:val="30"/>
          <w:highlight w:val="none"/>
        </w:rPr>
        <w:t xml:space="preserve"> xxx-</w:t>
      </w:r>
      <w:r>
        <w:rPr>
          <w:rFonts w:hint="eastAsia" w:ascii="Times New Roman" w:hAnsi="Times New Roman"/>
          <w:color w:val="auto"/>
          <w:sz w:val="30"/>
          <w:szCs w:val="30"/>
          <w:highlight w:val="none"/>
          <w:lang w:eastAsia="zh-CN"/>
        </w:rPr>
        <w:t>202X</w:t>
      </w:r>
    </w:p>
    <w:p>
      <w:pPr>
        <w:snapToGrid w:val="0"/>
        <w:spacing w:line="312" w:lineRule="auto"/>
        <w:rPr>
          <w:rFonts w:ascii="Times New Roman" w:hAnsi="Times New Roman"/>
          <w:color w:val="auto"/>
          <w:sz w:val="28"/>
          <w:highlight w:val="none"/>
        </w:rPr>
      </w:pPr>
      <w:r>
        <w:rPr>
          <w:rFonts w:ascii="Times New Roman" w:hAnsi="Times New Roman"/>
          <w:color w:val="auto"/>
          <w:sz w:val="28"/>
          <w:highlight w:val="none"/>
        </w:rPr>
        <w:pict>
          <v:line id="Line 5" o:spid="_x0000_s1026" o:spt="20" style="position:absolute;left:0pt;margin-left:0pt;margin-top:0pt;height:0pt;width:40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">
            <v:path arrowok="t"/>
            <v:fill focussize="0,0"/>
            <v:stroke/>
            <v:imagedata o:title=""/>
            <o:lock v:ext="edit"/>
          </v:line>
        </w:pict>
      </w:r>
    </w:p>
    <w:p>
      <w:pPr>
        <w:snapToGrid w:val="0"/>
        <w:spacing w:line="312" w:lineRule="auto"/>
        <w:rPr>
          <w:rFonts w:ascii="Times New Roman" w:hAnsi="Times New Roman"/>
          <w:color w:val="auto"/>
          <w:sz w:val="28"/>
          <w:highlight w:val="none"/>
        </w:rPr>
      </w:pPr>
    </w:p>
    <w:p>
      <w:pPr>
        <w:snapToGrid w:val="0"/>
        <w:spacing w:line="312" w:lineRule="auto"/>
        <w:rPr>
          <w:rFonts w:ascii="Times New Roman" w:hAnsi="Times New Roman"/>
          <w:color w:val="auto"/>
          <w:sz w:val="28"/>
          <w:highlight w:val="none"/>
        </w:rPr>
      </w:pPr>
    </w:p>
    <w:p>
      <w:pPr>
        <w:snapToGrid w:val="0"/>
        <w:spacing w:line="312" w:lineRule="auto"/>
        <w:jc w:val="center"/>
        <w:rPr>
          <w:rFonts w:ascii="Times New Roman" w:hAnsi="Times New Roman"/>
          <w:color w:val="auto"/>
          <w:sz w:val="32"/>
          <w:szCs w:val="36"/>
          <w:highlight w:val="none"/>
        </w:rPr>
      </w:pPr>
      <w:r>
        <w:rPr>
          <w:rFonts w:hint="eastAsia" w:ascii="Times New Roman" w:hAnsi="Times New Roman"/>
          <w:color w:val="auto"/>
          <w:sz w:val="32"/>
          <w:szCs w:val="36"/>
          <w:highlight w:val="none"/>
        </w:rPr>
        <w:t>中国工程建设标准化协会标准</w:t>
      </w:r>
    </w:p>
    <w:p>
      <w:pPr>
        <w:snapToGrid w:val="0"/>
        <w:spacing w:line="312" w:lineRule="auto"/>
        <w:jc w:val="center"/>
        <w:rPr>
          <w:rFonts w:ascii="Times New Roman" w:hAnsi="Times New Roman"/>
          <w:color w:val="auto"/>
          <w:sz w:val="48"/>
          <w:szCs w:val="44"/>
          <w:highlight w:val="none"/>
        </w:rPr>
      </w:pPr>
    </w:p>
    <w:p>
      <w:pPr>
        <w:pStyle w:val="27"/>
        <w:widowControl w:val="0"/>
        <w:shd w:val="clear" w:color="auto" w:fill="FFFFFF"/>
        <w:snapToGrid w:val="0"/>
        <w:spacing w:before="0" w:beforeAutospacing="0" w:after="0" w:line="312" w:lineRule="auto"/>
        <w:jc w:val="center"/>
        <w:rPr>
          <w:rFonts w:ascii="Times New Roman" w:hAnsi="Times New Roman" w:eastAsia="黑体"/>
          <w:bCs/>
          <w:color w:val="auto"/>
          <w:sz w:val="48"/>
          <w:szCs w:val="36"/>
          <w:highlight w:val="none"/>
          <w:lang w:val="zh-CN"/>
        </w:rPr>
      </w:pPr>
      <w:r>
        <w:rPr>
          <w:rFonts w:hint="eastAsia" w:ascii="Times New Roman" w:hAnsi="Times New Roman" w:eastAsia="黑体"/>
          <w:bCs/>
          <w:color w:val="auto"/>
          <w:sz w:val="48"/>
          <w:szCs w:val="36"/>
          <w:highlight w:val="none"/>
          <w:lang w:val="zh-CN"/>
        </w:rPr>
        <w:t>固废基场坪硬化材料应用技术规程</w:t>
      </w:r>
    </w:p>
    <w:p>
      <w:pPr>
        <w:snapToGrid w:val="0"/>
        <w:spacing w:beforeLines="50" w:line="312" w:lineRule="auto"/>
        <w:ind w:left="0" w:leftChars="0" w:right="111" w:rightChars="53" w:firstLine="0" w:firstLineChars="0"/>
        <w:jc w:val="center"/>
        <w:rPr>
          <w:rFonts w:hint="eastAsia" w:ascii="Times New Roman" w:hAnsi="Times New Roman" w:eastAsia="宋体" w:cs="宋体"/>
          <w:color w:val="auto"/>
          <w:kern w:val="0"/>
          <w:sz w:val="32"/>
          <w:szCs w:val="28"/>
          <w:highlight w:val="none"/>
        </w:rPr>
      </w:pPr>
      <w:r>
        <w:rPr>
          <w:rFonts w:ascii="Times New Roman" w:hAnsi="Times New Roman" w:eastAsia="宋体" w:cs="宋体"/>
          <w:color w:val="auto"/>
          <w:kern w:val="0"/>
          <w:sz w:val="32"/>
          <w:szCs w:val="28"/>
          <w:highlight w:val="none"/>
        </w:rPr>
        <w:t>Technical specification for application of hardened materials for solid waste base field</w:t>
      </w:r>
    </w:p>
    <w:p>
      <w:pPr>
        <w:snapToGrid w:val="0"/>
        <w:spacing w:line="312" w:lineRule="auto"/>
        <w:jc w:val="center"/>
        <w:rPr>
          <w:rFonts w:ascii="Times New Roman" w:hAnsi="Times New Roman" w:eastAsia="宋体" w:cs="宋体"/>
          <w:color w:val="auto"/>
          <w:kern w:val="0"/>
          <w:sz w:val="32"/>
          <w:szCs w:val="28"/>
          <w:highlight w:val="none"/>
        </w:rPr>
      </w:pPr>
    </w:p>
    <w:p>
      <w:pPr>
        <w:snapToGrid w:val="0"/>
        <w:spacing w:line="312" w:lineRule="auto"/>
        <w:jc w:val="center"/>
        <w:rPr>
          <w:rFonts w:ascii="Times New Roman" w:hAnsi="Times New Roman"/>
          <w:color w:val="auto"/>
          <w:sz w:val="32"/>
          <w:szCs w:val="28"/>
          <w:highlight w:val="none"/>
        </w:rPr>
      </w:pPr>
      <w:r>
        <w:rPr>
          <w:rFonts w:hint="eastAsia" w:ascii="Times New Roman" w:hAnsi="Times New Roman"/>
          <w:color w:val="auto"/>
          <w:sz w:val="32"/>
          <w:szCs w:val="28"/>
          <w:highlight w:val="none"/>
        </w:rPr>
        <w:t>（</w:t>
      </w:r>
      <w:r>
        <w:rPr>
          <w:rFonts w:hint="eastAsia" w:ascii="Times New Roman" w:hAnsi="Times New Roman"/>
          <w:b/>
          <w:color w:val="auto"/>
          <w:sz w:val="32"/>
          <w:szCs w:val="28"/>
          <w:highlight w:val="none"/>
          <w:lang w:val="en-US" w:eastAsia="zh-CN"/>
        </w:rPr>
        <w:t>征求意见稿</w:t>
      </w:r>
      <w:r>
        <w:rPr>
          <w:rFonts w:hint="eastAsia" w:ascii="Times New Roman" w:hAnsi="Times New Roman"/>
          <w:color w:val="auto"/>
          <w:sz w:val="32"/>
          <w:szCs w:val="28"/>
          <w:highlight w:val="none"/>
        </w:rPr>
        <w:t>）</w:t>
      </w:r>
    </w:p>
    <w:p>
      <w:pPr>
        <w:snapToGrid w:val="0"/>
        <w:spacing w:line="312" w:lineRule="auto"/>
        <w:rPr>
          <w:rFonts w:ascii="Times New Roman" w:hAnsi="Times New Roman"/>
          <w:color w:val="auto"/>
          <w:sz w:val="22"/>
          <w:highlight w:val="none"/>
        </w:rPr>
      </w:pPr>
    </w:p>
    <w:p>
      <w:pPr>
        <w:snapToGrid w:val="0"/>
        <w:spacing w:line="312" w:lineRule="auto"/>
        <w:rPr>
          <w:rFonts w:ascii="Times New Roman" w:hAnsi="Times New Roman"/>
          <w:color w:val="auto"/>
          <w:sz w:val="22"/>
          <w:highlight w:val="none"/>
        </w:rPr>
      </w:pPr>
    </w:p>
    <w:p>
      <w:pPr>
        <w:snapToGrid w:val="0"/>
        <w:spacing w:line="312" w:lineRule="auto"/>
        <w:jc w:val="center"/>
        <w:rPr>
          <w:rFonts w:ascii="Times New Roman" w:hAnsi="Times New Roman"/>
          <w:color w:val="auto"/>
          <w:sz w:val="28"/>
          <w:highlight w:val="none"/>
        </w:rPr>
      </w:pPr>
    </w:p>
    <w:p>
      <w:pPr>
        <w:snapToGrid w:val="0"/>
        <w:spacing w:line="312" w:lineRule="auto"/>
        <w:rPr>
          <w:rFonts w:ascii="Times New Roman" w:hAnsi="Times New Roman"/>
          <w:color w:val="auto"/>
          <w:sz w:val="22"/>
          <w:highlight w:val="none"/>
        </w:rPr>
      </w:pPr>
    </w:p>
    <w:p>
      <w:pPr>
        <w:snapToGrid w:val="0"/>
        <w:spacing w:line="312" w:lineRule="auto"/>
        <w:rPr>
          <w:rFonts w:ascii="Times New Roman" w:hAnsi="Times New Roman"/>
          <w:color w:val="auto"/>
          <w:sz w:val="22"/>
          <w:highlight w:val="none"/>
        </w:rPr>
      </w:pPr>
    </w:p>
    <w:p>
      <w:pPr>
        <w:snapToGrid w:val="0"/>
        <w:spacing w:line="312" w:lineRule="auto"/>
        <w:rPr>
          <w:rFonts w:ascii="Times New Roman" w:hAnsi="Times New Roman"/>
          <w:color w:val="auto"/>
          <w:sz w:val="22"/>
          <w:highlight w:val="none"/>
        </w:rPr>
      </w:pPr>
    </w:p>
    <w:p>
      <w:pPr>
        <w:snapToGrid w:val="0"/>
        <w:spacing w:line="312" w:lineRule="auto"/>
        <w:rPr>
          <w:rFonts w:ascii="Times New Roman" w:hAnsi="Times New Roman"/>
          <w:color w:val="auto"/>
          <w:sz w:val="22"/>
          <w:highlight w:val="none"/>
        </w:rPr>
      </w:pPr>
    </w:p>
    <w:p>
      <w:pPr>
        <w:snapToGrid w:val="0"/>
        <w:spacing w:line="312" w:lineRule="auto"/>
        <w:rPr>
          <w:rFonts w:ascii="Times New Roman" w:hAnsi="Times New Roman"/>
          <w:color w:val="auto"/>
          <w:sz w:val="22"/>
          <w:highlight w:val="none"/>
        </w:rPr>
      </w:pPr>
    </w:p>
    <w:p>
      <w:pPr>
        <w:snapToGrid w:val="0"/>
        <w:spacing w:line="312" w:lineRule="auto"/>
        <w:rPr>
          <w:rFonts w:ascii="Times New Roman" w:hAnsi="Times New Roman"/>
          <w:color w:val="auto"/>
          <w:sz w:val="22"/>
          <w:highlight w:val="none"/>
        </w:rPr>
      </w:pPr>
    </w:p>
    <w:p>
      <w:pPr>
        <w:snapToGrid w:val="0"/>
        <w:spacing w:line="312" w:lineRule="auto"/>
        <w:rPr>
          <w:rFonts w:ascii="Times New Roman" w:hAnsi="Times New Roman"/>
          <w:color w:val="auto"/>
          <w:sz w:val="22"/>
          <w:highlight w:val="none"/>
        </w:rPr>
      </w:pPr>
    </w:p>
    <w:p>
      <w:pPr>
        <w:snapToGrid w:val="0"/>
        <w:spacing w:line="312" w:lineRule="auto"/>
        <w:rPr>
          <w:rFonts w:ascii="Times New Roman" w:hAnsi="Times New Roman"/>
          <w:color w:val="auto"/>
          <w:sz w:val="22"/>
          <w:highlight w:val="none"/>
        </w:rPr>
      </w:pPr>
    </w:p>
    <w:p>
      <w:pPr>
        <w:snapToGrid w:val="0"/>
        <w:spacing w:line="312" w:lineRule="auto"/>
        <w:rPr>
          <w:rFonts w:ascii="Times New Roman" w:hAnsi="Times New Roman"/>
          <w:color w:val="auto"/>
          <w:sz w:val="22"/>
          <w:highlight w:val="none"/>
        </w:rPr>
      </w:pPr>
    </w:p>
    <w:p>
      <w:pPr>
        <w:snapToGrid w:val="0"/>
        <w:spacing w:line="312" w:lineRule="auto"/>
        <w:rPr>
          <w:rFonts w:ascii="Times New Roman" w:hAnsi="Times New Roman"/>
          <w:color w:val="auto"/>
          <w:sz w:val="22"/>
          <w:highlight w:val="none"/>
        </w:rPr>
      </w:pPr>
    </w:p>
    <w:p>
      <w:pPr>
        <w:snapToGrid w:val="0"/>
        <w:spacing w:line="312" w:lineRule="auto"/>
        <w:rPr>
          <w:rFonts w:ascii="Times New Roman" w:hAnsi="Times New Roman"/>
          <w:color w:val="auto"/>
          <w:sz w:val="22"/>
          <w:highlight w:val="none"/>
        </w:rPr>
      </w:pPr>
    </w:p>
    <w:p>
      <w:pPr>
        <w:snapToGrid w:val="0"/>
        <w:spacing w:line="312" w:lineRule="auto"/>
        <w:jc w:val="center"/>
        <w:rPr>
          <w:rFonts w:ascii="Times New Roman" w:hAnsi="Times New Roman"/>
          <w:color w:val="auto"/>
          <w:sz w:val="32"/>
          <w:szCs w:val="30"/>
          <w:highlight w:val="none"/>
        </w:rPr>
      </w:pPr>
    </w:p>
    <w:p>
      <w:pPr>
        <w:snapToGrid w:val="0"/>
        <w:spacing w:line="312" w:lineRule="auto"/>
        <w:jc w:val="center"/>
        <w:rPr>
          <w:rFonts w:ascii="Times New Roman" w:hAnsi="Times New Roman" w:eastAsia="仿宋"/>
          <w:b/>
          <w:color w:val="auto"/>
          <w:sz w:val="32"/>
          <w:szCs w:val="30"/>
          <w:highlight w:val="none"/>
        </w:rPr>
      </w:pPr>
      <w:r>
        <w:rPr>
          <w:rFonts w:hint="eastAsia" w:ascii="Times New Roman" w:hAnsi="Times New Roman" w:eastAsia="仿宋"/>
          <w:b/>
          <w:color w:val="auto"/>
          <w:sz w:val="32"/>
          <w:szCs w:val="30"/>
          <w:highlight w:val="none"/>
        </w:rPr>
        <w:t>中国计划出版社</w:t>
      </w:r>
    </w:p>
    <w:p>
      <w:pPr>
        <w:tabs>
          <w:tab w:val="left" w:pos="3510"/>
        </w:tabs>
        <w:snapToGrid w:val="0"/>
        <w:spacing w:line="312" w:lineRule="auto"/>
        <w:jc w:val="left"/>
        <w:rPr>
          <w:rFonts w:ascii="Times New Roman" w:hAnsi="Times New Roman"/>
          <w:color w:val="auto"/>
          <w:sz w:val="32"/>
          <w:szCs w:val="28"/>
          <w:highlight w:val="none"/>
        </w:rPr>
        <w:sectPr>
          <w:footerReference r:id="rId6" w:type="first"/>
          <w:footerReference r:id="rId4" w:type="default"/>
          <w:headerReference r:id="rId3" w:type="even"/>
          <w:footerReference r:id="rId5" w:type="even"/>
          <w:pgSz w:w="11907" w:h="16840"/>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pPr>
    </w:p>
    <w:p>
      <w:pPr>
        <w:tabs>
          <w:tab w:val="left" w:pos="3510"/>
        </w:tabs>
        <w:snapToGrid w:val="0"/>
        <w:spacing w:line="312" w:lineRule="auto"/>
        <w:jc w:val="left"/>
        <w:rPr>
          <w:rFonts w:ascii="Times New Roman" w:hAnsi="Times New Roman"/>
          <w:color w:val="auto"/>
          <w:sz w:val="28"/>
          <w:highlight w:val="none"/>
        </w:rPr>
      </w:pPr>
    </w:p>
    <w:p>
      <w:pPr>
        <w:snapToGrid w:val="0"/>
        <w:spacing w:line="312" w:lineRule="auto"/>
        <w:rPr>
          <w:rFonts w:ascii="Times New Roman" w:hAnsi="Times New Roman"/>
          <w:color w:val="auto"/>
          <w:sz w:val="28"/>
          <w:highlight w:val="none"/>
        </w:rPr>
      </w:pPr>
    </w:p>
    <w:p>
      <w:pPr>
        <w:snapToGrid w:val="0"/>
        <w:spacing w:line="312" w:lineRule="auto"/>
        <w:rPr>
          <w:rFonts w:ascii="Times New Roman" w:hAnsi="Times New Roman"/>
          <w:color w:val="auto"/>
          <w:sz w:val="28"/>
          <w:highlight w:val="none"/>
        </w:rPr>
      </w:pPr>
    </w:p>
    <w:p>
      <w:pPr>
        <w:snapToGrid w:val="0"/>
        <w:spacing w:line="312" w:lineRule="auto"/>
        <w:jc w:val="center"/>
        <w:rPr>
          <w:rFonts w:ascii="Times New Roman" w:hAnsi="Times New Roman" w:eastAsia="黑体"/>
          <w:color w:val="auto"/>
          <w:sz w:val="36"/>
          <w:szCs w:val="36"/>
          <w:highlight w:val="none"/>
        </w:rPr>
      </w:pPr>
      <w:r>
        <w:rPr>
          <w:rFonts w:hint="eastAsia" w:ascii="Times New Roman" w:hAnsi="Times New Roman" w:eastAsia="黑体"/>
          <w:color w:val="auto"/>
          <w:sz w:val="36"/>
          <w:szCs w:val="36"/>
          <w:highlight w:val="none"/>
        </w:rPr>
        <w:t>中国工程建设标准化协会标准</w:t>
      </w:r>
    </w:p>
    <w:p>
      <w:pPr>
        <w:snapToGrid w:val="0"/>
        <w:spacing w:line="312" w:lineRule="auto"/>
        <w:jc w:val="center"/>
        <w:rPr>
          <w:rFonts w:ascii="Times New Roman" w:hAnsi="Times New Roman"/>
          <w:color w:val="auto"/>
          <w:sz w:val="56"/>
          <w:szCs w:val="44"/>
          <w:highlight w:val="none"/>
        </w:rPr>
      </w:pPr>
    </w:p>
    <w:p>
      <w:pPr>
        <w:pStyle w:val="27"/>
        <w:widowControl w:val="0"/>
        <w:shd w:val="clear" w:color="auto" w:fill="FFFFFF"/>
        <w:snapToGrid w:val="0"/>
        <w:spacing w:before="0" w:beforeAutospacing="0" w:after="0" w:line="312" w:lineRule="auto"/>
        <w:jc w:val="center"/>
        <w:rPr>
          <w:rFonts w:ascii="Times New Roman" w:hAnsi="Times New Roman"/>
          <w:b/>
          <w:color w:val="auto"/>
          <w:sz w:val="48"/>
          <w:szCs w:val="36"/>
          <w:highlight w:val="none"/>
          <w:lang w:val="zh-CN"/>
        </w:rPr>
      </w:pPr>
      <w:r>
        <w:rPr>
          <w:rFonts w:hint="eastAsia" w:ascii="Times New Roman" w:hAnsi="Times New Roman"/>
          <w:b/>
          <w:color w:val="auto"/>
          <w:sz w:val="48"/>
          <w:szCs w:val="36"/>
          <w:highlight w:val="none"/>
          <w:lang w:val="zh-CN"/>
        </w:rPr>
        <w:t>固废基场坪硬化材料应用技术规程</w:t>
      </w:r>
    </w:p>
    <w:p>
      <w:pPr>
        <w:snapToGrid w:val="0"/>
        <w:spacing w:beforeLines="50" w:line="312" w:lineRule="auto"/>
        <w:ind w:left="0" w:leftChars="0" w:right="111" w:rightChars="53" w:firstLine="0" w:firstLineChars="0"/>
        <w:jc w:val="center"/>
        <w:rPr>
          <w:rFonts w:hint="eastAsia" w:ascii="Times New Roman" w:hAnsi="Times New Roman" w:eastAsia="宋体" w:cs="宋体"/>
          <w:color w:val="auto"/>
          <w:kern w:val="0"/>
          <w:sz w:val="32"/>
          <w:szCs w:val="28"/>
          <w:highlight w:val="none"/>
        </w:rPr>
      </w:pPr>
      <w:r>
        <w:rPr>
          <w:rFonts w:ascii="Times New Roman" w:hAnsi="Times New Roman" w:eastAsia="宋体" w:cs="宋体"/>
          <w:color w:val="auto"/>
          <w:kern w:val="0"/>
          <w:sz w:val="32"/>
          <w:szCs w:val="28"/>
          <w:highlight w:val="none"/>
        </w:rPr>
        <w:t>Technical specification for application of hardened materials for solid waste base field</w:t>
      </w:r>
    </w:p>
    <w:p>
      <w:pPr>
        <w:snapToGrid w:val="0"/>
        <w:spacing w:line="312" w:lineRule="auto"/>
        <w:jc w:val="center"/>
        <w:rPr>
          <w:rFonts w:ascii="Times New Roman" w:hAnsi="Times New Roman"/>
          <w:color w:val="auto"/>
          <w:sz w:val="28"/>
          <w:highlight w:val="none"/>
        </w:rPr>
      </w:pPr>
    </w:p>
    <w:p>
      <w:pPr>
        <w:snapToGrid w:val="0"/>
        <w:spacing w:line="312" w:lineRule="auto"/>
        <w:jc w:val="center"/>
        <w:rPr>
          <w:rFonts w:hint="eastAsia" w:ascii="Times New Roman" w:hAnsi="Times New Roman" w:eastAsia="宋体"/>
          <w:b/>
          <w:color w:val="auto"/>
          <w:sz w:val="28"/>
          <w:highlight w:val="none"/>
          <w:lang w:eastAsia="zh-CN"/>
        </w:rPr>
      </w:pPr>
      <w:r>
        <w:rPr>
          <w:rFonts w:ascii="Times New Roman" w:hAnsi="Times New Roman"/>
          <w:b/>
          <w:color w:val="auto"/>
          <w:sz w:val="28"/>
          <w:highlight w:val="none"/>
        </w:rPr>
        <w:t xml:space="preserve">T/CECS </w:t>
      </w:r>
      <w:r>
        <w:rPr>
          <w:rFonts w:hint="eastAsia" w:ascii="Times New Roman" w:hAnsi="Times New Roman"/>
          <w:b/>
          <w:color w:val="auto"/>
          <w:sz w:val="28"/>
          <w:highlight w:val="none"/>
        </w:rPr>
        <w:t>xxx</w:t>
      </w:r>
      <w:r>
        <w:rPr>
          <w:rFonts w:hint="eastAsia" w:ascii="Times New Roman" w:hAnsi="Times New Roman" w:eastAsia="宋体"/>
          <w:b/>
          <w:color w:val="auto"/>
          <w:sz w:val="28"/>
          <w:highlight w:val="none"/>
        </w:rPr>
        <w:t>－</w:t>
      </w:r>
      <w:r>
        <w:rPr>
          <w:rFonts w:hint="eastAsia" w:ascii="Times New Roman" w:hAnsi="Times New Roman" w:eastAsia="宋体"/>
          <w:b/>
          <w:color w:val="auto"/>
          <w:sz w:val="28"/>
          <w:highlight w:val="none"/>
          <w:lang w:eastAsia="zh-CN"/>
        </w:rPr>
        <w:t>202X</w:t>
      </w:r>
    </w:p>
    <w:p>
      <w:pPr>
        <w:snapToGrid w:val="0"/>
        <w:spacing w:line="312" w:lineRule="auto"/>
        <w:rPr>
          <w:rFonts w:ascii="Times New Roman" w:hAnsi="Times New Roman"/>
          <w:color w:val="auto"/>
          <w:sz w:val="44"/>
          <w:szCs w:val="32"/>
          <w:highlight w:val="none"/>
        </w:rPr>
      </w:pPr>
    </w:p>
    <w:p>
      <w:pPr>
        <w:snapToGrid w:val="0"/>
        <w:spacing w:line="312" w:lineRule="auto"/>
        <w:rPr>
          <w:rFonts w:ascii="Times New Roman" w:hAnsi="Times New Roman"/>
          <w:color w:val="auto"/>
          <w:sz w:val="36"/>
          <w:szCs w:val="32"/>
          <w:highlight w:val="none"/>
        </w:rPr>
      </w:pPr>
    </w:p>
    <w:p>
      <w:pPr>
        <w:snapToGrid w:val="0"/>
        <w:spacing w:line="312" w:lineRule="auto"/>
        <w:ind w:firstLine="1400" w:firstLineChars="500"/>
        <w:rPr>
          <w:rFonts w:ascii="Times New Roman" w:hAnsi="Times New Roman"/>
          <w:color w:val="auto"/>
          <w:sz w:val="28"/>
          <w:szCs w:val="28"/>
          <w:highlight w:val="none"/>
        </w:rPr>
      </w:pPr>
      <w:r>
        <w:rPr>
          <w:rFonts w:hint="eastAsia" w:ascii="Times New Roman" w:hAnsi="Times New Roman"/>
          <w:color w:val="auto"/>
          <w:sz w:val="28"/>
          <w:szCs w:val="28"/>
          <w:highlight w:val="none"/>
        </w:rPr>
        <w:t>主编单位：中国建筑标准设计研究院有限公司</w:t>
      </w:r>
    </w:p>
    <w:p>
      <w:pPr>
        <w:snapToGrid w:val="0"/>
        <w:spacing w:line="312" w:lineRule="auto"/>
        <w:ind w:firstLine="2800" w:firstLineChars="1000"/>
        <w:rPr>
          <w:rFonts w:hint="eastAsia" w:ascii="Times New Roman" w:hAnsi="Times New Roman"/>
          <w:color w:val="auto"/>
          <w:sz w:val="28"/>
          <w:szCs w:val="21"/>
          <w:highlight w:val="none"/>
        </w:rPr>
      </w:pPr>
      <w:r>
        <w:rPr>
          <w:rFonts w:hint="eastAsia" w:ascii="Times New Roman" w:hAnsi="Times New Roman"/>
          <w:color w:val="auto"/>
          <w:sz w:val="28"/>
          <w:szCs w:val="21"/>
          <w:highlight w:val="none"/>
        </w:rPr>
        <w:t>上海宝钢新型建材科技有限公司</w:t>
      </w:r>
    </w:p>
    <w:p>
      <w:pPr>
        <w:snapToGrid w:val="0"/>
        <w:spacing w:line="312" w:lineRule="auto"/>
        <w:ind w:firstLine="1400" w:firstLineChars="500"/>
        <w:rPr>
          <w:rFonts w:ascii="Times New Roman" w:hAnsi="Times New Roman"/>
          <w:color w:val="auto"/>
          <w:sz w:val="28"/>
          <w:szCs w:val="28"/>
          <w:highlight w:val="none"/>
        </w:rPr>
      </w:pPr>
      <w:r>
        <w:rPr>
          <w:rFonts w:hint="eastAsia" w:ascii="Times New Roman" w:hAnsi="Times New Roman"/>
          <w:color w:val="auto"/>
          <w:sz w:val="28"/>
          <w:szCs w:val="28"/>
          <w:highlight w:val="none"/>
        </w:rPr>
        <w:t>批准单位：中国工程建设标准化协会</w:t>
      </w:r>
    </w:p>
    <w:p>
      <w:pPr>
        <w:snapToGrid w:val="0"/>
        <w:spacing w:line="312" w:lineRule="auto"/>
        <w:ind w:firstLine="1400" w:firstLineChars="500"/>
        <w:rPr>
          <w:rFonts w:ascii="Times New Roman" w:hAnsi="Times New Roman"/>
          <w:color w:val="auto"/>
          <w:sz w:val="28"/>
          <w:szCs w:val="28"/>
          <w:highlight w:val="none"/>
        </w:rPr>
      </w:pPr>
      <w:r>
        <w:rPr>
          <w:rFonts w:hint="eastAsia" w:ascii="Times New Roman" w:hAnsi="Times New Roman"/>
          <w:color w:val="auto"/>
          <w:sz w:val="28"/>
          <w:szCs w:val="28"/>
          <w:highlight w:val="none"/>
        </w:rPr>
        <w:t>施行日期：</w:t>
      </w:r>
      <w:r>
        <w:rPr>
          <w:rFonts w:hint="eastAsia" w:ascii="Times New Roman" w:hAnsi="Times New Roman"/>
          <w:color w:val="auto"/>
          <w:sz w:val="28"/>
          <w:szCs w:val="28"/>
          <w:highlight w:val="none"/>
          <w:lang w:eastAsia="zh-CN"/>
        </w:rPr>
        <w:t>202X</w:t>
      </w:r>
      <w:r>
        <w:rPr>
          <w:rFonts w:hint="eastAsia" w:ascii="Times New Roman" w:hAnsi="Times New Roman"/>
          <w:color w:val="auto"/>
          <w:sz w:val="28"/>
          <w:szCs w:val="28"/>
          <w:highlight w:val="none"/>
        </w:rPr>
        <w:t>年</w:t>
      </w:r>
      <w:r>
        <w:rPr>
          <w:rFonts w:ascii="Times New Roman" w:hAnsi="Times New Roman"/>
          <w:color w:val="auto"/>
          <w:sz w:val="28"/>
          <w:szCs w:val="28"/>
          <w:highlight w:val="none"/>
        </w:rPr>
        <w:t>XX</w:t>
      </w:r>
      <w:r>
        <w:rPr>
          <w:rFonts w:hint="eastAsia" w:ascii="Times New Roman" w:hAnsi="Times New Roman"/>
          <w:color w:val="auto"/>
          <w:sz w:val="28"/>
          <w:szCs w:val="28"/>
          <w:highlight w:val="none"/>
        </w:rPr>
        <w:t>月</w:t>
      </w:r>
      <w:r>
        <w:rPr>
          <w:rFonts w:ascii="Times New Roman" w:hAnsi="Times New Roman"/>
          <w:color w:val="auto"/>
          <w:sz w:val="28"/>
          <w:szCs w:val="28"/>
          <w:highlight w:val="none"/>
        </w:rPr>
        <w:t>XX</w:t>
      </w:r>
      <w:r>
        <w:rPr>
          <w:rFonts w:hint="eastAsia" w:ascii="Times New Roman" w:hAnsi="Times New Roman"/>
          <w:color w:val="auto"/>
          <w:sz w:val="28"/>
          <w:szCs w:val="28"/>
          <w:highlight w:val="none"/>
        </w:rPr>
        <w:t>日</w:t>
      </w:r>
    </w:p>
    <w:p>
      <w:pPr>
        <w:snapToGrid w:val="0"/>
        <w:spacing w:line="312" w:lineRule="auto"/>
        <w:rPr>
          <w:rFonts w:ascii="Times New Roman" w:hAnsi="Times New Roman"/>
          <w:color w:val="auto"/>
          <w:sz w:val="28"/>
          <w:highlight w:val="none"/>
        </w:rPr>
      </w:pPr>
    </w:p>
    <w:p>
      <w:pPr>
        <w:snapToGrid w:val="0"/>
        <w:spacing w:line="312" w:lineRule="auto"/>
        <w:rPr>
          <w:rFonts w:ascii="Times New Roman" w:hAnsi="Times New Roman"/>
          <w:color w:val="auto"/>
          <w:sz w:val="28"/>
          <w:highlight w:val="none"/>
        </w:rPr>
      </w:pPr>
    </w:p>
    <w:p>
      <w:pPr>
        <w:snapToGrid w:val="0"/>
        <w:spacing w:line="312" w:lineRule="auto"/>
        <w:jc w:val="center"/>
        <w:rPr>
          <w:rFonts w:ascii="Times New Roman" w:hAnsi="Times New Roman"/>
          <w:color w:val="auto"/>
          <w:sz w:val="40"/>
          <w:szCs w:val="30"/>
          <w:highlight w:val="none"/>
        </w:rPr>
      </w:pPr>
    </w:p>
    <w:p>
      <w:pPr>
        <w:snapToGrid w:val="0"/>
        <w:spacing w:line="312" w:lineRule="auto"/>
        <w:jc w:val="center"/>
        <w:rPr>
          <w:rFonts w:ascii="Times New Roman" w:hAnsi="Times New Roman"/>
          <w:color w:val="auto"/>
          <w:sz w:val="40"/>
          <w:szCs w:val="30"/>
          <w:highlight w:val="none"/>
        </w:rPr>
      </w:pPr>
    </w:p>
    <w:p>
      <w:pPr>
        <w:snapToGrid w:val="0"/>
        <w:spacing w:line="312" w:lineRule="auto"/>
        <w:jc w:val="center"/>
        <w:rPr>
          <w:rFonts w:ascii="Times New Roman" w:hAnsi="Times New Roman"/>
          <w:color w:val="auto"/>
          <w:sz w:val="40"/>
          <w:szCs w:val="30"/>
          <w:highlight w:val="none"/>
        </w:rPr>
      </w:pPr>
    </w:p>
    <w:p>
      <w:pPr>
        <w:snapToGrid w:val="0"/>
        <w:spacing w:line="312" w:lineRule="auto"/>
        <w:jc w:val="center"/>
        <w:rPr>
          <w:rFonts w:ascii="Times New Roman" w:hAnsi="Times New Roman"/>
          <w:color w:val="auto"/>
          <w:sz w:val="40"/>
          <w:szCs w:val="30"/>
          <w:highlight w:val="none"/>
        </w:rPr>
      </w:pPr>
    </w:p>
    <w:p>
      <w:pPr>
        <w:snapToGrid w:val="0"/>
        <w:spacing w:line="312" w:lineRule="auto"/>
        <w:jc w:val="center"/>
        <w:rPr>
          <w:rFonts w:ascii="Times New Roman" w:hAnsi="Times New Roman" w:eastAsia="仿宋"/>
          <w:b/>
          <w:color w:val="auto"/>
          <w:sz w:val="32"/>
          <w:szCs w:val="30"/>
          <w:highlight w:val="none"/>
        </w:rPr>
      </w:pPr>
      <w:r>
        <w:rPr>
          <w:rFonts w:hint="eastAsia" w:ascii="Times New Roman" w:hAnsi="Times New Roman" w:eastAsia="仿宋"/>
          <w:b/>
          <w:color w:val="auto"/>
          <w:sz w:val="32"/>
          <w:szCs w:val="30"/>
          <w:highlight w:val="none"/>
        </w:rPr>
        <w:t>中国计划出版社</w:t>
      </w:r>
    </w:p>
    <w:p>
      <w:pPr>
        <w:snapToGrid w:val="0"/>
        <w:spacing w:line="312" w:lineRule="auto"/>
        <w:jc w:val="center"/>
        <w:rPr>
          <w:rFonts w:ascii="Times New Roman" w:hAnsi="Times New Roman" w:eastAsia="黑体"/>
          <w:color w:val="auto"/>
          <w:sz w:val="28"/>
          <w:szCs w:val="28"/>
          <w:highlight w:val="none"/>
        </w:rPr>
      </w:pPr>
      <w:r>
        <w:rPr>
          <w:rFonts w:hint="eastAsia" w:ascii="Times New Roman" w:hAnsi="Times New Roman" w:eastAsia="黑体"/>
          <w:color w:val="auto"/>
          <w:sz w:val="28"/>
          <w:szCs w:val="30"/>
          <w:highlight w:val="none"/>
          <w:lang w:eastAsia="zh-CN"/>
        </w:rPr>
        <w:t>202X</w:t>
      </w:r>
      <w:r>
        <w:rPr>
          <w:rFonts w:hint="eastAsia" w:ascii="Times New Roman" w:hAnsi="Times New Roman" w:eastAsia="黑体"/>
          <w:color w:val="auto"/>
          <w:sz w:val="28"/>
          <w:szCs w:val="28"/>
          <w:highlight w:val="none"/>
        </w:rPr>
        <w:t>年　北　</w:t>
      </w:r>
      <w:r>
        <w:rPr>
          <w:rFonts w:ascii="Times New Roman" w:hAnsi="Times New Roman" w:eastAsia="黑体"/>
          <w:color w:val="auto"/>
          <w:sz w:val="28"/>
          <w:szCs w:val="28"/>
          <w:highlight w:val="none"/>
        </w:rPr>
        <w:t>　</w:t>
      </w:r>
      <w:r>
        <w:rPr>
          <w:rFonts w:hint="eastAsia" w:ascii="Times New Roman" w:hAnsi="Times New Roman" w:eastAsia="黑体"/>
          <w:color w:val="auto"/>
          <w:sz w:val="28"/>
          <w:szCs w:val="28"/>
          <w:highlight w:val="none"/>
        </w:rPr>
        <w:t>京</w:t>
      </w:r>
    </w:p>
    <w:p>
      <w:pPr>
        <w:snapToGrid w:val="0"/>
        <w:spacing w:line="312" w:lineRule="auto"/>
        <w:jc w:val="left"/>
        <w:rPr>
          <w:rFonts w:ascii="Times New Roman" w:hAnsi="Times New Roman" w:eastAsia="黑体"/>
          <w:color w:val="auto"/>
          <w:sz w:val="36"/>
          <w:szCs w:val="28"/>
          <w:highlight w:val="none"/>
        </w:rPr>
        <w:sectPr>
          <w:pgSz w:w="11907" w:h="16840"/>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pPr>
    </w:p>
    <w:p>
      <w:pPr>
        <w:snapToGrid w:val="0"/>
        <w:spacing w:line="312" w:lineRule="auto"/>
        <w:jc w:val="center"/>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rPr>
        <w:t>前　　言</w:t>
      </w:r>
    </w:p>
    <w:p>
      <w:pPr>
        <w:snapToGrid w:val="0"/>
        <w:spacing w:line="312" w:lineRule="auto"/>
        <w:jc w:val="left"/>
        <w:rPr>
          <w:rFonts w:ascii="Times New Roman" w:hAnsi="Times New Roman"/>
          <w:color w:val="auto"/>
          <w:sz w:val="28"/>
          <w:szCs w:val="28"/>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color w:val="auto"/>
          <w:sz w:val="28"/>
          <w:szCs w:val="21"/>
          <w:highlight w:val="none"/>
        </w:rPr>
      </w:pPr>
      <w:r>
        <w:rPr>
          <w:rFonts w:hint="eastAsia" w:ascii="Times New Roman" w:hAnsi="Times New Roman"/>
          <w:color w:val="auto"/>
          <w:sz w:val="28"/>
          <w:szCs w:val="21"/>
          <w:highlight w:val="none"/>
        </w:rPr>
        <w:t>根据中国工程建设标准化协会《关于印发〈20</w:t>
      </w:r>
      <w:r>
        <w:rPr>
          <w:rFonts w:hint="eastAsia" w:ascii="Times New Roman" w:hAnsi="Times New Roman"/>
          <w:color w:val="auto"/>
          <w:sz w:val="28"/>
          <w:szCs w:val="21"/>
          <w:highlight w:val="none"/>
          <w:lang w:val="en-US" w:eastAsia="zh-CN"/>
        </w:rPr>
        <w:t>20</w:t>
      </w:r>
      <w:r>
        <w:rPr>
          <w:rFonts w:hint="eastAsia" w:ascii="Times New Roman" w:hAnsi="Times New Roman"/>
          <w:color w:val="auto"/>
          <w:sz w:val="28"/>
          <w:szCs w:val="21"/>
          <w:highlight w:val="none"/>
        </w:rPr>
        <w:t>年第</w:t>
      </w:r>
      <w:r>
        <w:rPr>
          <w:rFonts w:hint="eastAsia" w:ascii="Times New Roman" w:hAnsi="Times New Roman"/>
          <w:color w:val="auto"/>
          <w:sz w:val="28"/>
          <w:szCs w:val="21"/>
          <w:highlight w:val="none"/>
          <w:lang w:val="en-US" w:eastAsia="zh-CN"/>
        </w:rPr>
        <w:t>二</w:t>
      </w:r>
      <w:r>
        <w:rPr>
          <w:rFonts w:hint="eastAsia" w:ascii="Times New Roman" w:hAnsi="Times New Roman"/>
          <w:color w:val="auto"/>
          <w:sz w:val="28"/>
          <w:szCs w:val="21"/>
          <w:highlight w:val="none"/>
        </w:rPr>
        <w:t>批协会标准制订、修订计划〉的通知》（建标协字〔20</w:t>
      </w:r>
      <w:r>
        <w:rPr>
          <w:rFonts w:hint="eastAsia" w:ascii="Times New Roman" w:hAnsi="Times New Roman"/>
          <w:color w:val="auto"/>
          <w:sz w:val="28"/>
          <w:szCs w:val="21"/>
          <w:highlight w:val="none"/>
          <w:lang w:val="en-US" w:eastAsia="zh-CN"/>
        </w:rPr>
        <w:t>20</w:t>
      </w:r>
      <w:r>
        <w:rPr>
          <w:rFonts w:hint="eastAsia" w:ascii="Times New Roman" w:hAnsi="Times New Roman"/>
          <w:color w:val="auto"/>
          <w:sz w:val="28"/>
          <w:szCs w:val="21"/>
          <w:highlight w:val="none"/>
        </w:rPr>
        <w:t>〕</w:t>
      </w:r>
      <w:r>
        <w:rPr>
          <w:rFonts w:hint="eastAsia" w:ascii="Times New Roman" w:hAnsi="Times New Roman"/>
          <w:color w:val="auto"/>
          <w:sz w:val="28"/>
          <w:szCs w:val="21"/>
          <w:highlight w:val="none"/>
          <w:lang w:val="en-US" w:eastAsia="zh-CN"/>
        </w:rPr>
        <w:t>23</w:t>
      </w:r>
      <w:r>
        <w:rPr>
          <w:rFonts w:hint="eastAsia" w:ascii="Times New Roman" w:hAnsi="Times New Roman"/>
          <w:color w:val="auto"/>
          <w:sz w:val="28"/>
          <w:szCs w:val="21"/>
          <w:highlight w:val="none"/>
        </w:rPr>
        <w:t>号）的要求，规程编制组经过深入调查研究，认真总结实践经验，参考国内外相关先进标准，并在广泛征求意见的基础上，制定本规程。</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color w:val="auto"/>
          <w:sz w:val="28"/>
          <w:szCs w:val="21"/>
          <w:highlight w:val="none"/>
          <w:lang w:val="en-US" w:eastAsia="zh-CN"/>
        </w:rPr>
      </w:pPr>
      <w:r>
        <w:rPr>
          <w:rFonts w:hint="eastAsia" w:ascii="Times New Roman" w:hAnsi="Times New Roman"/>
          <w:color w:val="auto"/>
          <w:sz w:val="28"/>
          <w:szCs w:val="21"/>
          <w:highlight w:val="none"/>
        </w:rPr>
        <w:t>本规程共分7章，主要内容包括：总则</w:t>
      </w:r>
      <w:r>
        <w:rPr>
          <w:rFonts w:hint="eastAsia" w:ascii="Times New Roman" w:hAnsi="Times New Roman"/>
          <w:color w:val="auto"/>
          <w:sz w:val="28"/>
          <w:szCs w:val="21"/>
          <w:highlight w:val="none"/>
          <w:lang w:eastAsia="zh-CN"/>
        </w:rPr>
        <w:t>，</w:t>
      </w:r>
      <w:r>
        <w:rPr>
          <w:rFonts w:hint="eastAsia" w:ascii="Times New Roman" w:hAnsi="Times New Roman"/>
          <w:color w:val="auto"/>
          <w:sz w:val="28"/>
          <w:szCs w:val="21"/>
          <w:highlight w:val="none"/>
        </w:rPr>
        <w:t>术语</w:t>
      </w:r>
      <w:r>
        <w:rPr>
          <w:rFonts w:hint="eastAsia" w:ascii="Times New Roman" w:hAnsi="Times New Roman"/>
          <w:color w:val="auto"/>
          <w:sz w:val="28"/>
          <w:szCs w:val="21"/>
          <w:highlight w:val="none"/>
          <w:lang w:eastAsia="zh-CN"/>
        </w:rPr>
        <w:t>，</w:t>
      </w:r>
      <w:r>
        <w:rPr>
          <w:rFonts w:hint="eastAsia" w:ascii="Times New Roman" w:hAnsi="Times New Roman"/>
          <w:color w:val="auto"/>
          <w:sz w:val="28"/>
          <w:szCs w:val="21"/>
          <w:highlight w:val="none"/>
          <w:lang w:val="en-US" w:eastAsia="zh-CN"/>
        </w:rPr>
        <w:t>基本规定</w:t>
      </w:r>
      <w:r>
        <w:rPr>
          <w:rFonts w:hint="eastAsia" w:ascii="Times New Roman" w:hAnsi="Times New Roman"/>
          <w:color w:val="auto"/>
          <w:sz w:val="28"/>
          <w:szCs w:val="21"/>
          <w:highlight w:val="none"/>
          <w:lang w:eastAsia="zh-CN"/>
        </w:rPr>
        <w:t>，</w:t>
      </w:r>
      <w:r>
        <w:rPr>
          <w:rFonts w:hint="eastAsia" w:ascii="Times New Roman" w:hAnsi="Times New Roman"/>
          <w:color w:val="auto"/>
          <w:sz w:val="28"/>
          <w:szCs w:val="21"/>
          <w:highlight w:val="none"/>
          <w:lang w:val="en-US" w:eastAsia="zh-CN"/>
        </w:rPr>
        <w:t>材料，硬化材料性能，设计，施工，质量验收。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color w:val="auto"/>
          <w:sz w:val="28"/>
          <w:szCs w:val="21"/>
          <w:highlight w:val="none"/>
        </w:rPr>
      </w:pPr>
      <w:r>
        <w:rPr>
          <w:rFonts w:hint="eastAsia" w:ascii="Times New Roman" w:hAnsi="Times New Roman"/>
          <w:color w:val="auto"/>
          <w:sz w:val="28"/>
          <w:szCs w:val="21"/>
          <w:highlight w:val="none"/>
        </w:rPr>
        <w:t>请注意本规程的某些内容可能直接或间接涉及专利，本规程的发布机构不承担识别这些专利的责任。</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b/>
          <w:color w:val="auto"/>
          <w:sz w:val="28"/>
          <w:szCs w:val="21"/>
          <w:highlight w:val="none"/>
        </w:rPr>
      </w:pPr>
      <w:r>
        <w:rPr>
          <w:rFonts w:hint="eastAsia" w:ascii="Times New Roman" w:hAnsi="Times New Roman"/>
          <w:color w:val="auto"/>
          <w:sz w:val="28"/>
          <w:szCs w:val="21"/>
          <w:highlight w:val="none"/>
        </w:rPr>
        <w:t>本规程由中国工程建设标准化协会建筑与市政工程产品应用分</w:t>
      </w:r>
      <w:r>
        <w:rPr>
          <w:rFonts w:ascii="Times New Roman" w:hAnsi="Times New Roman"/>
          <w:color w:val="auto"/>
          <w:sz w:val="28"/>
          <w:szCs w:val="21"/>
          <w:highlight w:val="none"/>
        </w:rPr>
        <w:t>会</w:t>
      </w:r>
      <w:r>
        <w:rPr>
          <w:rFonts w:hint="eastAsia" w:ascii="Times New Roman" w:hAnsi="Times New Roman"/>
          <w:color w:val="auto"/>
          <w:sz w:val="28"/>
          <w:szCs w:val="21"/>
          <w:highlight w:val="none"/>
        </w:rPr>
        <w:t>归口管理，由中国建筑标准设计研究院有限公司负责具体技术内容的解释。本规程在执行过程中，如有需要修改或补充之处，请将有关资料和建议寄送解释单位（地址：北京市海淀区首体南路9号主语国际5号楼7层，邮政编码：100048），以供修订时参考。</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imes New Roman" w:hAnsi="Times New Roman" w:eastAsia="黑体"/>
          <w:color w:val="auto"/>
          <w:sz w:val="28"/>
          <w:szCs w:val="21"/>
          <w:highlight w:val="none"/>
          <w:lang w:val="en-US" w:eastAsia="zh-CN"/>
        </w:rPr>
      </w:pPr>
      <w:r>
        <w:rPr>
          <w:rFonts w:hint="eastAsia" w:ascii="Times New Roman" w:hAnsi="Times New Roman" w:eastAsia="黑体"/>
          <w:color w:val="auto"/>
          <w:sz w:val="28"/>
          <w:szCs w:val="21"/>
          <w:highlight w:val="none"/>
          <w:lang w:val="en-US" w:eastAsia="zh-CN"/>
        </w:rPr>
        <w:t>主编单位：</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imes New Roman" w:hAnsi="Times New Roman" w:eastAsia="黑体"/>
          <w:color w:val="auto"/>
          <w:sz w:val="28"/>
          <w:szCs w:val="21"/>
          <w:highlight w:val="none"/>
          <w:lang w:val="en-US" w:eastAsia="zh-CN"/>
        </w:rPr>
      </w:pPr>
      <w:r>
        <w:rPr>
          <w:rFonts w:hint="eastAsia" w:ascii="Times New Roman" w:hAnsi="Times New Roman" w:eastAsia="黑体"/>
          <w:color w:val="auto"/>
          <w:sz w:val="28"/>
          <w:szCs w:val="21"/>
          <w:highlight w:val="none"/>
          <w:lang w:val="en-US" w:eastAsia="zh-CN"/>
        </w:rPr>
        <w:t>参编单位：</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default" w:ascii="Times New Roman" w:hAnsi="Times New Roman"/>
          <w:bCs/>
          <w:color w:val="auto"/>
          <w:sz w:val="28"/>
          <w:szCs w:val="21"/>
          <w:highlight w:val="none"/>
          <w:lang w:val="en-US" w:eastAsia="zh-CN"/>
        </w:rPr>
      </w:pPr>
      <w:r>
        <w:rPr>
          <w:rFonts w:hint="eastAsia" w:ascii="Times New Roman" w:hAnsi="Times New Roman" w:eastAsia="黑体"/>
          <w:color w:val="auto"/>
          <w:sz w:val="28"/>
          <w:szCs w:val="21"/>
          <w:highlight w:val="none"/>
        </w:rPr>
        <w:t>主要起草人</w:t>
      </w:r>
      <w:r>
        <w:rPr>
          <w:rFonts w:hint="eastAsia" w:ascii="Times New Roman" w:hAnsi="Times New Roman"/>
          <w:b/>
          <w:color w:val="auto"/>
          <w:sz w:val="28"/>
          <w:szCs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left="2317" w:leftChars="266" w:hanging="1758" w:hangingChars="628"/>
        <w:jc w:val="left"/>
        <w:textAlignment w:val="auto"/>
        <w:rPr>
          <w:rFonts w:hint="eastAsia" w:ascii="Times New Roman" w:hAnsi="Times New Roman"/>
          <w:b/>
          <w:color w:val="auto"/>
          <w:sz w:val="28"/>
          <w:szCs w:val="21"/>
          <w:highlight w:val="none"/>
        </w:rPr>
      </w:pPr>
      <w:r>
        <w:rPr>
          <w:rFonts w:hint="eastAsia" w:ascii="Times New Roman" w:hAnsi="Times New Roman" w:eastAsia="黑体"/>
          <w:color w:val="auto"/>
          <w:sz w:val="28"/>
          <w:szCs w:val="21"/>
          <w:highlight w:val="none"/>
        </w:rPr>
        <w:t>主要审查人</w:t>
      </w:r>
      <w:r>
        <w:rPr>
          <w:rFonts w:hint="eastAsia" w:ascii="Times New Roman" w:hAnsi="Times New Roman"/>
          <w:b/>
          <w:color w:val="auto"/>
          <w:sz w:val="28"/>
          <w:szCs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left="2324" w:leftChars="266" w:hanging="1765" w:hangingChars="628"/>
        <w:jc w:val="left"/>
        <w:textAlignment w:val="auto"/>
        <w:rPr>
          <w:rFonts w:hint="eastAsia" w:ascii="Times New Roman" w:hAnsi="Times New Roman"/>
          <w:b/>
          <w:color w:val="auto"/>
          <w:sz w:val="28"/>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left="2324" w:leftChars="266" w:hanging="1765" w:hangingChars="628"/>
        <w:jc w:val="left"/>
        <w:textAlignment w:val="auto"/>
        <w:rPr>
          <w:rFonts w:hint="eastAsia" w:ascii="Times New Roman" w:hAnsi="Times New Roman"/>
          <w:b/>
          <w:color w:val="auto"/>
          <w:sz w:val="28"/>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left="2324" w:leftChars="266" w:hanging="1765" w:hangingChars="628"/>
        <w:jc w:val="left"/>
        <w:textAlignment w:val="auto"/>
        <w:rPr>
          <w:rFonts w:hint="eastAsia" w:ascii="Times New Roman" w:hAnsi="Times New Roman"/>
          <w:b/>
          <w:color w:val="auto"/>
          <w:sz w:val="28"/>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left="2324" w:leftChars="266" w:hanging="1765" w:hangingChars="628"/>
        <w:jc w:val="left"/>
        <w:textAlignment w:val="auto"/>
        <w:rPr>
          <w:rFonts w:hint="eastAsia" w:ascii="Times New Roman" w:hAnsi="Times New Roman"/>
          <w:b/>
          <w:color w:val="auto"/>
          <w:sz w:val="28"/>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left="2324" w:leftChars="266" w:hanging="1765" w:hangingChars="628"/>
        <w:jc w:val="left"/>
        <w:textAlignment w:val="auto"/>
        <w:rPr>
          <w:rFonts w:hint="eastAsia" w:ascii="Times New Roman" w:hAnsi="Times New Roman"/>
          <w:b/>
          <w:color w:val="auto"/>
          <w:sz w:val="28"/>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left="2324" w:leftChars="266" w:hanging="1765" w:hangingChars="628"/>
        <w:jc w:val="left"/>
        <w:textAlignment w:val="auto"/>
        <w:rPr>
          <w:rFonts w:hint="eastAsia" w:ascii="Times New Roman" w:hAnsi="Times New Roman"/>
          <w:b/>
          <w:color w:val="auto"/>
          <w:sz w:val="28"/>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left="2324" w:leftChars="266" w:hanging="1765" w:hangingChars="628"/>
        <w:jc w:val="left"/>
        <w:textAlignment w:val="auto"/>
        <w:rPr>
          <w:rFonts w:hint="eastAsia" w:ascii="Times New Roman" w:hAnsi="Times New Roman"/>
          <w:b/>
          <w:color w:val="auto"/>
          <w:sz w:val="28"/>
          <w:szCs w:val="21"/>
          <w:highlight w:val="none"/>
        </w:rPr>
      </w:pPr>
    </w:p>
    <w:bookmarkEnd w:id="0"/>
    <w:bookmarkEnd w:id="1"/>
    <w:bookmarkEnd w:id="2"/>
    <w:p>
      <w:pPr>
        <w:snapToGrid w:val="0"/>
        <w:spacing w:line="312" w:lineRule="auto"/>
        <w:jc w:val="center"/>
        <w:rPr>
          <w:rFonts w:hint="eastAsia" w:ascii="Times New Roman" w:hAnsi="Times New Roman" w:eastAsia="仿宋" w:cs="Times New Roman"/>
          <w:b/>
          <w:color w:val="auto"/>
          <w:sz w:val="36"/>
          <w:szCs w:val="32"/>
          <w:highlight w:val="none"/>
          <w:lang w:val="zh-CN"/>
        </w:rPr>
        <w:sectPr>
          <w:headerReference r:id="rId7" w:type="default"/>
          <w:footerReference r:id="rId8" w:type="default"/>
          <w:pgSz w:w="11906" w:h="16838"/>
          <w:pgMar w:top="1440" w:right="1416" w:bottom="1440" w:left="1560" w:header="851" w:footer="809" w:gutter="0"/>
          <w:pgBorders>
            <w:top w:val="none" w:sz="0" w:space="0"/>
            <w:left w:val="none" w:sz="0" w:space="0"/>
            <w:bottom w:val="none" w:sz="0" w:space="0"/>
            <w:right w:val="none" w:sz="0" w:space="0"/>
          </w:pgBorders>
          <w:pgNumType w:fmt="numberInDash" w:start="1"/>
          <w:cols w:space="425" w:num="1"/>
          <w:docGrid w:type="lines" w:linePitch="312" w:charSpace="0"/>
        </w:sectPr>
      </w:pPr>
    </w:p>
    <w:p>
      <w:pPr>
        <w:snapToGrid w:val="0"/>
        <w:spacing w:line="312" w:lineRule="auto"/>
        <w:jc w:val="center"/>
        <w:rPr>
          <w:rFonts w:ascii="Times New Roman" w:hAnsi="Times New Roman" w:eastAsia="仿宋" w:cs="Times New Roman"/>
          <w:b/>
          <w:color w:val="auto"/>
          <w:sz w:val="36"/>
          <w:szCs w:val="32"/>
          <w:highlight w:val="none"/>
          <w:lang w:val="zh-CN"/>
        </w:rPr>
      </w:pPr>
      <w:r>
        <w:rPr>
          <w:rFonts w:hint="eastAsia" w:ascii="Times New Roman" w:hAnsi="Times New Roman" w:eastAsia="仿宋" w:cs="Times New Roman"/>
          <w:b/>
          <w:color w:val="auto"/>
          <w:sz w:val="36"/>
          <w:szCs w:val="32"/>
          <w:highlight w:val="none"/>
          <w:lang w:val="zh-CN"/>
        </w:rPr>
        <w:t>目　</w:t>
      </w:r>
      <w:r>
        <w:rPr>
          <w:rFonts w:ascii="Times New Roman" w:hAnsi="Times New Roman" w:eastAsia="仿宋" w:cs="Times New Roman"/>
          <w:b/>
          <w:color w:val="auto"/>
          <w:sz w:val="36"/>
          <w:szCs w:val="32"/>
          <w:highlight w:val="none"/>
          <w:lang w:val="zh-CN"/>
        </w:rPr>
        <w:t>　</w:t>
      </w:r>
      <w:r>
        <w:rPr>
          <w:rFonts w:hint="eastAsia" w:ascii="Times New Roman" w:hAnsi="Times New Roman" w:eastAsia="仿宋" w:cs="Times New Roman"/>
          <w:b/>
          <w:color w:val="auto"/>
          <w:sz w:val="36"/>
          <w:szCs w:val="32"/>
          <w:highlight w:val="none"/>
          <w:lang w:val="zh-CN"/>
        </w:rPr>
        <w:t>次</w:t>
      </w:r>
    </w:p>
    <w:p>
      <w:pPr>
        <w:rPr>
          <w:rFonts w:ascii="Times New Roman" w:hAnsi="Times New Roman"/>
          <w:color w:val="auto"/>
          <w:highlight w:val="none"/>
          <w:lang w:val="zh-CN"/>
        </w:rPr>
      </w:pPr>
    </w:p>
    <w:p>
      <w:pPr>
        <w:pStyle w:val="10"/>
        <w:tabs>
          <w:tab w:val="right" w:leader="dot" w:pos="8296"/>
        </w:tabs>
        <w:snapToGrid w:val="0"/>
        <w:spacing w:line="440" w:lineRule="exact"/>
        <w:rPr>
          <w:rFonts w:ascii="Times New Roman" w:hAnsi="Times New Roman" w:cs="Times New Roman"/>
          <w:b w:val="0"/>
          <w:bCs w:val="0"/>
          <w:color w:val="auto"/>
          <w:sz w:val="28"/>
          <w:highlight w:val="none"/>
        </w:rPr>
      </w:pPr>
      <w:r>
        <w:rPr>
          <w:rFonts w:ascii="Times New Roman" w:hAnsi="Times New Roman" w:cs="Times New Roman"/>
          <w:b w:val="0"/>
          <w:bCs w:val="0"/>
          <w:color w:val="auto"/>
          <w:sz w:val="28"/>
          <w:highlight w:val="none"/>
          <w:lang w:val="zh-CN"/>
        </w:rPr>
        <w:fldChar w:fldCharType="begin"/>
      </w:r>
      <w:r>
        <w:rPr>
          <w:rFonts w:ascii="Times New Roman" w:hAnsi="Times New Roman" w:cs="Times New Roman"/>
          <w:b w:val="0"/>
          <w:bCs w:val="0"/>
          <w:color w:val="auto"/>
          <w:sz w:val="28"/>
          <w:highlight w:val="none"/>
          <w:lang w:val="zh-CN"/>
        </w:rPr>
        <w:instrText xml:space="preserve"> TOC \o "1-2" \h \z \u </w:instrText>
      </w:r>
      <w:r>
        <w:rPr>
          <w:rFonts w:ascii="Times New Roman" w:hAnsi="Times New Roman" w:cs="Times New Roman"/>
          <w:b w:val="0"/>
          <w:bCs w:val="0"/>
          <w:color w:val="auto"/>
          <w:sz w:val="28"/>
          <w:highlight w:val="none"/>
          <w:lang w:val="zh-CN"/>
        </w:rPr>
        <w:fldChar w:fldCharType="separate"/>
      </w:r>
      <w:r>
        <w:rPr>
          <w:rFonts w:ascii="Times New Roman" w:hAnsi="Times New Roman" w:cs="Times New Roman"/>
          <w:b w:val="0"/>
          <w:bCs w:val="0"/>
          <w:color w:val="auto"/>
          <w:sz w:val="28"/>
          <w:highlight w:val="none"/>
          <w:lang w:val="zh-CN"/>
        </w:rPr>
        <w:fldChar w:fldCharType="begin"/>
      </w:r>
      <w:r>
        <w:rPr>
          <w:rFonts w:ascii="Times New Roman" w:hAnsi="Times New Roman" w:cs="Times New Roman"/>
          <w:b w:val="0"/>
          <w:bCs w:val="0"/>
          <w:color w:val="auto"/>
          <w:sz w:val="28"/>
          <w:highlight w:val="none"/>
          <w:lang w:val="zh-CN"/>
        </w:rPr>
        <w:instrText xml:space="preserve"> TOC \o "1-2" \h \z \u </w:instrText>
      </w:r>
      <w:r>
        <w:rPr>
          <w:rFonts w:ascii="Times New Roman" w:hAnsi="Times New Roman" w:cs="Times New Roman"/>
          <w:b w:val="0"/>
          <w:bCs w:val="0"/>
          <w:color w:val="auto"/>
          <w:sz w:val="28"/>
          <w:highlight w:val="none"/>
          <w:lang w:val="zh-CN"/>
        </w:rPr>
        <w:fldChar w:fldCharType="separate"/>
      </w:r>
      <w:r>
        <w:rPr>
          <w:rFonts w:ascii="Times New Roman" w:hAnsi="Times New Roman"/>
          <w:b w:val="0"/>
          <w:bCs w:val="0"/>
          <w:color w:val="auto"/>
          <w:highlight w:val="none"/>
        </w:rPr>
        <w:fldChar w:fldCharType="begin"/>
      </w:r>
      <w:r>
        <w:rPr>
          <w:rFonts w:ascii="Times New Roman" w:hAnsi="Times New Roman"/>
          <w:b w:val="0"/>
          <w:bCs w:val="0"/>
          <w:color w:val="auto"/>
          <w:highlight w:val="none"/>
        </w:rPr>
        <w:instrText xml:space="preserve"> HYPERLINK \l "_Toc30020852" </w:instrText>
      </w:r>
      <w:r>
        <w:rPr>
          <w:rFonts w:ascii="Times New Roman" w:hAnsi="Times New Roman"/>
          <w:b w:val="0"/>
          <w:bCs w:val="0"/>
          <w:color w:val="auto"/>
          <w:highlight w:val="none"/>
        </w:rPr>
        <w:fldChar w:fldCharType="separate"/>
      </w:r>
      <w:r>
        <w:rPr>
          <w:rStyle w:val="20"/>
          <w:rFonts w:ascii="Times New Roman" w:hAnsi="Times New Roman" w:cs="Times New Roman"/>
          <w:b w:val="0"/>
          <w:bCs w:val="0"/>
          <w:color w:val="auto"/>
          <w:sz w:val="28"/>
          <w:highlight w:val="none"/>
          <w:lang w:val="zh-CN"/>
        </w:rPr>
        <w:t>1　总　　则</w:t>
      </w:r>
      <w:r>
        <w:rPr>
          <w:rFonts w:ascii="Times New Roman" w:hAnsi="Times New Roman" w:cs="Times New Roman"/>
          <w:b w:val="0"/>
          <w:bCs w:val="0"/>
          <w:color w:val="auto"/>
          <w:sz w:val="28"/>
          <w:highlight w:val="none"/>
        </w:rPr>
        <w:tab/>
      </w:r>
      <w:r>
        <w:rPr>
          <w:rFonts w:hint="eastAsia" w:ascii="Times New Roman" w:hAnsi="Times New Roman" w:eastAsiaTheme="minorEastAsia" w:cstheme="minorBidi"/>
          <w:b w:val="0"/>
          <w:bCs w:val="0"/>
          <w:color w:val="auto"/>
          <w:kern w:val="2"/>
          <w:sz w:val="24"/>
          <w:szCs w:val="24"/>
          <w:highlight w:val="none"/>
          <w:lang w:val="en-US" w:eastAsia="zh-CN" w:bidi="ar-SA"/>
        </w:rPr>
        <w:t>（1）</w:t>
      </w:r>
      <w:r>
        <w:rPr>
          <w:rFonts w:ascii="Times New Roman" w:hAnsi="Times New Roman" w:cs="Times New Roman"/>
          <w:b w:val="0"/>
          <w:bCs w:val="0"/>
          <w:color w:val="auto"/>
          <w:sz w:val="28"/>
          <w:highlight w:val="none"/>
        </w:rPr>
        <w:fldChar w:fldCharType="end"/>
      </w:r>
    </w:p>
    <w:p>
      <w:pPr>
        <w:pStyle w:val="10"/>
        <w:tabs>
          <w:tab w:val="right" w:leader="dot" w:pos="8296"/>
        </w:tabs>
        <w:snapToGrid w:val="0"/>
        <w:spacing w:line="440" w:lineRule="exact"/>
        <w:rPr>
          <w:rFonts w:ascii="Times New Roman" w:hAnsi="Times New Roman" w:cs="Times New Roman"/>
          <w:b w:val="0"/>
          <w:bCs w:val="0"/>
          <w:color w:val="auto"/>
          <w:sz w:val="28"/>
          <w:highlight w:val="none"/>
        </w:rPr>
      </w:pPr>
      <w:r>
        <w:rPr>
          <w:rFonts w:ascii="Times New Roman" w:hAnsi="Times New Roman"/>
          <w:b w:val="0"/>
          <w:bCs w:val="0"/>
          <w:color w:val="auto"/>
          <w:highlight w:val="none"/>
        </w:rPr>
        <w:fldChar w:fldCharType="begin"/>
      </w:r>
      <w:r>
        <w:rPr>
          <w:rFonts w:ascii="Times New Roman" w:hAnsi="Times New Roman"/>
          <w:b w:val="0"/>
          <w:bCs w:val="0"/>
          <w:color w:val="auto"/>
          <w:highlight w:val="none"/>
        </w:rPr>
        <w:instrText xml:space="preserve"> HYPERLINK \l "_Toc30020853" </w:instrText>
      </w:r>
      <w:r>
        <w:rPr>
          <w:rFonts w:ascii="Times New Roman" w:hAnsi="Times New Roman"/>
          <w:b w:val="0"/>
          <w:bCs w:val="0"/>
          <w:color w:val="auto"/>
          <w:highlight w:val="none"/>
        </w:rPr>
        <w:fldChar w:fldCharType="separate"/>
      </w:r>
      <w:r>
        <w:rPr>
          <w:rStyle w:val="20"/>
          <w:rFonts w:ascii="Times New Roman" w:hAnsi="Times New Roman" w:cs="Times New Roman"/>
          <w:b w:val="0"/>
          <w:bCs w:val="0"/>
          <w:color w:val="auto"/>
          <w:sz w:val="28"/>
          <w:highlight w:val="none"/>
          <w:lang w:val="zh-CN"/>
        </w:rPr>
        <w:t>2　术</w:t>
      </w:r>
      <w:r>
        <w:rPr>
          <w:rStyle w:val="20"/>
          <w:rFonts w:hint="eastAsia" w:ascii="Times New Roman" w:hAnsi="Times New Roman" w:cs="Times New Roman"/>
          <w:b w:val="0"/>
          <w:bCs w:val="0"/>
          <w:color w:val="auto"/>
          <w:sz w:val="28"/>
          <w:highlight w:val="none"/>
          <w:lang w:val="en-US" w:eastAsia="zh-CN"/>
        </w:rPr>
        <w:t xml:space="preserve">    </w:t>
      </w:r>
      <w:r>
        <w:rPr>
          <w:rStyle w:val="20"/>
          <w:rFonts w:ascii="Times New Roman" w:hAnsi="Times New Roman" w:cs="Times New Roman"/>
          <w:b w:val="0"/>
          <w:bCs w:val="0"/>
          <w:color w:val="auto"/>
          <w:sz w:val="28"/>
          <w:highlight w:val="none"/>
          <w:lang w:val="zh-CN"/>
        </w:rPr>
        <w:t>语</w:t>
      </w:r>
      <w:r>
        <w:rPr>
          <w:rFonts w:ascii="Times New Roman" w:hAnsi="Times New Roman" w:cs="Times New Roman"/>
          <w:b w:val="0"/>
          <w:bCs w:val="0"/>
          <w:color w:val="auto"/>
          <w:sz w:val="28"/>
          <w:highlight w:val="none"/>
        </w:rPr>
        <w:tab/>
      </w:r>
      <w:r>
        <w:rPr>
          <w:rFonts w:hint="eastAsia" w:ascii="Times New Roman" w:hAnsi="Times New Roman" w:eastAsiaTheme="minorEastAsia" w:cstheme="minorBidi"/>
          <w:b w:val="0"/>
          <w:bCs w:val="0"/>
          <w:color w:val="auto"/>
          <w:kern w:val="2"/>
          <w:sz w:val="24"/>
          <w:szCs w:val="24"/>
          <w:highlight w:val="none"/>
          <w:lang w:val="en-US" w:eastAsia="zh-CN" w:bidi="ar-SA"/>
        </w:rPr>
        <w:t>（1）</w:t>
      </w:r>
      <w:r>
        <w:rPr>
          <w:rFonts w:ascii="Times New Roman" w:hAnsi="Times New Roman" w:cs="Times New Roman"/>
          <w:b w:val="0"/>
          <w:bCs w:val="0"/>
          <w:color w:val="auto"/>
          <w:sz w:val="28"/>
          <w:highlight w:val="none"/>
        </w:rPr>
        <w:fldChar w:fldCharType="end"/>
      </w:r>
    </w:p>
    <w:p>
      <w:pPr>
        <w:pStyle w:val="10"/>
        <w:tabs>
          <w:tab w:val="right" w:leader="dot" w:pos="8296"/>
        </w:tabs>
        <w:snapToGrid w:val="0"/>
        <w:spacing w:line="440" w:lineRule="exact"/>
        <w:rPr>
          <w:rFonts w:ascii="Times New Roman" w:hAnsi="Times New Roman" w:cs="Times New Roman"/>
          <w:b w:val="0"/>
          <w:bCs w:val="0"/>
          <w:color w:val="auto"/>
          <w:sz w:val="28"/>
          <w:highlight w:val="none"/>
        </w:rPr>
      </w:pPr>
      <w:r>
        <w:rPr>
          <w:rFonts w:ascii="Times New Roman" w:hAnsi="Times New Roman"/>
          <w:b w:val="0"/>
          <w:bCs w:val="0"/>
          <w:color w:val="auto"/>
          <w:highlight w:val="none"/>
        </w:rPr>
        <w:fldChar w:fldCharType="begin"/>
      </w:r>
      <w:r>
        <w:rPr>
          <w:rFonts w:ascii="Times New Roman" w:hAnsi="Times New Roman"/>
          <w:b w:val="0"/>
          <w:bCs w:val="0"/>
          <w:color w:val="auto"/>
          <w:highlight w:val="none"/>
        </w:rPr>
        <w:instrText xml:space="preserve"> HYPERLINK \l "_Toc30020854" </w:instrText>
      </w:r>
      <w:r>
        <w:rPr>
          <w:rFonts w:ascii="Times New Roman" w:hAnsi="Times New Roman"/>
          <w:b w:val="0"/>
          <w:bCs w:val="0"/>
          <w:color w:val="auto"/>
          <w:highlight w:val="none"/>
        </w:rPr>
        <w:fldChar w:fldCharType="separate"/>
      </w:r>
      <w:r>
        <w:rPr>
          <w:rStyle w:val="20"/>
          <w:rFonts w:ascii="Times New Roman" w:hAnsi="Times New Roman" w:cs="Times New Roman"/>
          <w:b w:val="0"/>
          <w:bCs w:val="0"/>
          <w:color w:val="auto"/>
          <w:sz w:val="28"/>
          <w:highlight w:val="none"/>
          <w:lang w:val="zh-CN"/>
        </w:rPr>
        <w:t>3　</w:t>
      </w:r>
      <w:r>
        <w:rPr>
          <w:rStyle w:val="20"/>
          <w:rFonts w:hint="eastAsia" w:ascii="Times New Roman" w:hAnsi="Times New Roman" w:cs="Times New Roman"/>
          <w:b w:val="0"/>
          <w:bCs w:val="0"/>
          <w:color w:val="auto"/>
          <w:sz w:val="28"/>
          <w:highlight w:val="none"/>
          <w:lang w:val="en-US" w:eastAsia="zh-CN"/>
        </w:rPr>
        <w:t>基本规定</w:t>
      </w:r>
      <w:r>
        <w:rPr>
          <w:rFonts w:ascii="Times New Roman" w:hAnsi="Times New Roman" w:cs="Times New Roman"/>
          <w:b w:val="0"/>
          <w:bCs w:val="0"/>
          <w:color w:val="auto"/>
          <w:sz w:val="28"/>
          <w:highlight w:val="none"/>
        </w:rPr>
        <w:tab/>
      </w:r>
      <w:r>
        <w:rPr>
          <w:rFonts w:hint="eastAsia" w:ascii="Times New Roman" w:hAnsi="Times New Roman" w:eastAsiaTheme="minorEastAsia" w:cstheme="minorBidi"/>
          <w:b w:val="0"/>
          <w:bCs w:val="0"/>
          <w:color w:val="auto"/>
          <w:kern w:val="2"/>
          <w:sz w:val="24"/>
          <w:szCs w:val="24"/>
          <w:highlight w:val="none"/>
          <w:lang w:val="en-US" w:eastAsia="zh-CN" w:bidi="ar-SA"/>
        </w:rPr>
        <w:t>（2）</w:t>
      </w:r>
      <w:r>
        <w:rPr>
          <w:rFonts w:ascii="Times New Roman" w:hAnsi="Times New Roman" w:cs="Times New Roman"/>
          <w:b w:val="0"/>
          <w:bCs w:val="0"/>
          <w:color w:val="auto"/>
          <w:sz w:val="28"/>
          <w:highlight w:val="none"/>
        </w:rPr>
        <w:fldChar w:fldCharType="end"/>
      </w:r>
    </w:p>
    <w:p>
      <w:pPr>
        <w:pStyle w:val="10"/>
        <w:tabs>
          <w:tab w:val="right" w:leader="dot" w:pos="8296"/>
        </w:tabs>
        <w:snapToGrid w:val="0"/>
        <w:spacing w:line="440" w:lineRule="exact"/>
        <w:rPr>
          <w:rFonts w:ascii="Times New Roman" w:hAnsi="Times New Roman" w:cs="Times New Roman"/>
          <w:b w:val="0"/>
          <w:bCs w:val="0"/>
          <w:color w:val="auto"/>
          <w:sz w:val="28"/>
          <w:highlight w:val="none"/>
        </w:rPr>
      </w:pPr>
      <w:r>
        <w:rPr>
          <w:rFonts w:ascii="Times New Roman" w:hAnsi="Times New Roman"/>
          <w:b w:val="0"/>
          <w:bCs w:val="0"/>
          <w:color w:val="auto"/>
          <w:highlight w:val="none"/>
        </w:rPr>
        <w:fldChar w:fldCharType="begin"/>
      </w:r>
      <w:r>
        <w:rPr>
          <w:rFonts w:ascii="Times New Roman" w:hAnsi="Times New Roman"/>
          <w:b w:val="0"/>
          <w:bCs w:val="0"/>
          <w:color w:val="auto"/>
          <w:highlight w:val="none"/>
        </w:rPr>
        <w:instrText xml:space="preserve"> HYPERLINK \l "_Toc30020859" </w:instrText>
      </w:r>
      <w:r>
        <w:rPr>
          <w:rFonts w:ascii="Times New Roman" w:hAnsi="Times New Roman"/>
          <w:b w:val="0"/>
          <w:bCs w:val="0"/>
          <w:color w:val="auto"/>
          <w:highlight w:val="none"/>
        </w:rPr>
        <w:fldChar w:fldCharType="separate"/>
      </w:r>
      <w:r>
        <w:rPr>
          <w:rStyle w:val="20"/>
          <w:rFonts w:ascii="Times New Roman" w:hAnsi="Times New Roman" w:cs="Times New Roman"/>
          <w:b w:val="0"/>
          <w:bCs w:val="0"/>
          <w:color w:val="auto"/>
          <w:sz w:val="28"/>
          <w:highlight w:val="none"/>
          <w:lang w:val="zh-CN"/>
        </w:rPr>
        <w:t>4　</w:t>
      </w:r>
      <w:r>
        <w:rPr>
          <w:rStyle w:val="20"/>
          <w:rFonts w:hint="eastAsia" w:ascii="Times New Roman" w:hAnsi="Times New Roman" w:cs="Times New Roman"/>
          <w:b w:val="0"/>
          <w:bCs w:val="0"/>
          <w:color w:val="auto"/>
          <w:sz w:val="28"/>
          <w:highlight w:val="none"/>
          <w:lang w:val="en-US" w:eastAsia="zh-CN"/>
        </w:rPr>
        <w:t>材    料</w:t>
      </w:r>
      <w:r>
        <w:rPr>
          <w:rFonts w:ascii="Times New Roman" w:hAnsi="Times New Roman" w:cs="Times New Roman"/>
          <w:b w:val="0"/>
          <w:bCs w:val="0"/>
          <w:color w:val="auto"/>
          <w:sz w:val="28"/>
          <w:highlight w:val="none"/>
        </w:rPr>
        <w:tab/>
      </w:r>
      <w:r>
        <w:rPr>
          <w:rFonts w:hint="eastAsia" w:ascii="Times New Roman" w:hAnsi="Times New Roman" w:eastAsiaTheme="minorEastAsia" w:cstheme="minorBidi"/>
          <w:b w:val="0"/>
          <w:bCs w:val="0"/>
          <w:color w:val="auto"/>
          <w:kern w:val="2"/>
          <w:sz w:val="24"/>
          <w:szCs w:val="24"/>
          <w:highlight w:val="none"/>
          <w:lang w:val="en-US" w:eastAsia="zh-CN" w:bidi="ar-SA"/>
        </w:rPr>
        <w:t>（4）</w:t>
      </w:r>
      <w:r>
        <w:rPr>
          <w:rFonts w:ascii="Times New Roman" w:hAnsi="Times New Roman" w:cs="Times New Roman"/>
          <w:b w:val="0"/>
          <w:bCs w:val="0"/>
          <w:color w:val="auto"/>
          <w:sz w:val="28"/>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"_Toc30020860" </w:instrText>
      </w:r>
      <w:r>
        <w:rPr>
          <w:rFonts w:ascii="Times New Roman" w:hAnsi="Times New Roman"/>
          <w:b w:val="0"/>
          <w:bCs w:val="0"/>
          <w:color w:val="auto"/>
          <w:sz w:val="24"/>
          <w:szCs w:val="24"/>
          <w:highlight w:val="none"/>
        </w:rPr>
        <w:fldChar w:fldCharType="separate"/>
      </w:r>
      <w:r>
        <w:rPr>
          <w:rFonts w:ascii="Times New Roman" w:hAnsi="Times New Roman"/>
          <w:b w:val="0"/>
          <w:bCs w:val="0"/>
          <w:color w:val="auto"/>
          <w:sz w:val="24"/>
          <w:szCs w:val="24"/>
          <w:highlight w:val="none"/>
        </w:rPr>
        <w:t>4.1　</w:t>
      </w:r>
      <w:r>
        <w:rPr>
          <w:rFonts w:hint="eastAsia" w:ascii="Times New Roman" w:hAnsi="Times New Roman"/>
          <w:b w:val="0"/>
          <w:bCs w:val="0"/>
          <w:color w:val="auto"/>
          <w:sz w:val="24"/>
          <w:szCs w:val="24"/>
          <w:highlight w:val="none"/>
          <w:lang w:val="en-US" w:eastAsia="zh-CN"/>
        </w:rPr>
        <w:t>一般规定</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4</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"_Toc30020860" </w:instrText>
      </w:r>
      <w:r>
        <w:rPr>
          <w:rFonts w:ascii="Times New Roman" w:hAnsi="Times New Roman"/>
          <w:b w:val="0"/>
          <w:bCs w:val="0"/>
          <w:color w:val="auto"/>
          <w:sz w:val="24"/>
          <w:szCs w:val="24"/>
          <w:highlight w:val="none"/>
        </w:rPr>
        <w:fldChar w:fldCharType="separate"/>
      </w:r>
      <w:r>
        <w:rPr>
          <w:rFonts w:ascii="Times New Roman" w:hAnsi="Times New Roman"/>
          <w:b w:val="0"/>
          <w:bCs w:val="0"/>
          <w:color w:val="auto"/>
          <w:sz w:val="24"/>
          <w:szCs w:val="24"/>
          <w:highlight w:val="none"/>
        </w:rPr>
        <w:t>4.</w:t>
      </w:r>
      <w:r>
        <w:rPr>
          <w:rFonts w:hint="eastAsia" w:ascii="Times New Roman" w:hAnsi="Times New Roman"/>
          <w:b w:val="0"/>
          <w:bCs w:val="0"/>
          <w:color w:val="auto"/>
          <w:sz w:val="24"/>
          <w:szCs w:val="24"/>
          <w:highlight w:val="none"/>
          <w:lang w:val="en-US" w:eastAsia="zh-CN"/>
        </w:rPr>
        <w:t>2</w:t>
      </w:r>
      <w:r>
        <w:rPr>
          <w:rFonts w:ascii="Times New Roman" w:hAnsi="Times New Roman"/>
          <w:b w:val="0"/>
          <w:bCs w:val="0"/>
          <w:color w:val="auto"/>
          <w:sz w:val="24"/>
          <w:szCs w:val="24"/>
          <w:highlight w:val="none"/>
        </w:rPr>
        <w:t>　</w:t>
      </w:r>
      <w:r>
        <w:rPr>
          <w:rFonts w:hint="eastAsia" w:ascii="Times New Roman" w:hAnsi="Times New Roman"/>
          <w:b w:val="0"/>
          <w:bCs w:val="0"/>
          <w:color w:val="auto"/>
          <w:sz w:val="24"/>
          <w:szCs w:val="24"/>
          <w:highlight w:val="none"/>
          <w:lang w:val="en-US" w:eastAsia="zh-CN"/>
        </w:rPr>
        <w:t>水泥</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4</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"_Toc30020861" </w:instrText>
      </w:r>
      <w:r>
        <w:rPr>
          <w:rFonts w:ascii="Times New Roman" w:hAnsi="Times New Roman"/>
          <w:b w:val="0"/>
          <w:bCs w:val="0"/>
          <w:color w:val="auto"/>
          <w:sz w:val="24"/>
          <w:szCs w:val="24"/>
          <w:highlight w:val="none"/>
        </w:rPr>
        <w:fldChar w:fldCharType="separate"/>
      </w:r>
      <w:r>
        <w:rPr>
          <w:rFonts w:ascii="Times New Roman" w:hAnsi="Times New Roman"/>
          <w:b w:val="0"/>
          <w:bCs w:val="0"/>
          <w:color w:val="auto"/>
          <w:sz w:val="24"/>
          <w:szCs w:val="24"/>
          <w:highlight w:val="none"/>
        </w:rPr>
        <w:t>4.</w:t>
      </w:r>
      <w:r>
        <w:rPr>
          <w:rFonts w:hint="eastAsia" w:ascii="Times New Roman" w:hAnsi="Times New Roman"/>
          <w:b w:val="0"/>
          <w:bCs w:val="0"/>
          <w:color w:val="auto"/>
          <w:sz w:val="24"/>
          <w:szCs w:val="24"/>
          <w:highlight w:val="none"/>
          <w:lang w:val="en-US" w:eastAsia="zh-CN"/>
        </w:rPr>
        <w:t>3</w:t>
      </w:r>
      <w:r>
        <w:rPr>
          <w:rFonts w:ascii="Times New Roman" w:hAnsi="Times New Roman"/>
          <w:b w:val="0"/>
          <w:bCs w:val="0"/>
          <w:color w:val="auto"/>
          <w:sz w:val="24"/>
          <w:szCs w:val="24"/>
          <w:highlight w:val="none"/>
        </w:rPr>
        <w:t>　</w:t>
      </w:r>
      <w:r>
        <w:rPr>
          <w:rFonts w:hint="eastAsia" w:ascii="Times New Roman" w:hAnsi="Times New Roman"/>
          <w:b w:val="0"/>
          <w:bCs w:val="0"/>
          <w:color w:val="auto"/>
          <w:sz w:val="24"/>
          <w:szCs w:val="24"/>
          <w:highlight w:val="none"/>
          <w:lang w:val="en-US" w:eastAsia="zh-CN"/>
        </w:rPr>
        <w:t>矿物掺合料</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4</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"_Toc30020862" </w:instrText>
      </w:r>
      <w:r>
        <w:rPr>
          <w:rFonts w:ascii="Times New Roman" w:hAnsi="Times New Roman"/>
          <w:b w:val="0"/>
          <w:bCs w:val="0"/>
          <w:color w:val="auto"/>
          <w:sz w:val="24"/>
          <w:szCs w:val="24"/>
          <w:highlight w:val="none"/>
        </w:rPr>
        <w:fldChar w:fldCharType="separate"/>
      </w:r>
      <w:r>
        <w:rPr>
          <w:rFonts w:ascii="Times New Roman" w:hAnsi="Times New Roman"/>
          <w:b w:val="0"/>
          <w:bCs w:val="0"/>
          <w:color w:val="auto"/>
          <w:sz w:val="24"/>
          <w:szCs w:val="24"/>
          <w:highlight w:val="none"/>
        </w:rPr>
        <w:t>4.</w:t>
      </w:r>
      <w:r>
        <w:rPr>
          <w:rFonts w:hint="eastAsia" w:ascii="Times New Roman" w:hAnsi="Times New Roman"/>
          <w:b w:val="0"/>
          <w:bCs w:val="0"/>
          <w:color w:val="auto"/>
          <w:sz w:val="24"/>
          <w:szCs w:val="24"/>
          <w:highlight w:val="none"/>
          <w:lang w:val="en-US" w:eastAsia="zh-CN"/>
        </w:rPr>
        <w:t>4</w:t>
      </w:r>
      <w:r>
        <w:rPr>
          <w:rFonts w:ascii="Times New Roman" w:hAnsi="Times New Roman"/>
          <w:b w:val="0"/>
          <w:bCs w:val="0"/>
          <w:color w:val="auto"/>
          <w:sz w:val="24"/>
          <w:szCs w:val="24"/>
          <w:highlight w:val="none"/>
        </w:rPr>
        <w:t>　</w:t>
      </w:r>
      <w:r>
        <w:rPr>
          <w:rFonts w:hint="eastAsia" w:ascii="Times New Roman" w:hAnsi="Times New Roman"/>
          <w:b w:val="0"/>
          <w:bCs w:val="0"/>
          <w:color w:val="auto"/>
          <w:sz w:val="24"/>
          <w:szCs w:val="24"/>
          <w:highlight w:val="none"/>
          <w:lang w:val="en-US" w:eastAsia="zh-CN"/>
        </w:rPr>
        <w:t>外加剂和拌合用水</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4</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"_Toc30020862" </w:instrText>
      </w:r>
      <w:r>
        <w:rPr>
          <w:rFonts w:ascii="Times New Roman" w:hAnsi="Times New Roman"/>
          <w:b w:val="0"/>
          <w:bCs w:val="0"/>
          <w:color w:val="auto"/>
          <w:sz w:val="24"/>
          <w:szCs w:val="24"/>
          <w:highlight w:val="none"/>
        </w:rPr>
        <w:fldChar w:fldCharType="separate"/>
      </w:r>
      <w:r>
        <w:rPr>
          <w:rFonts w:ascii="Times New Roman" w:hAnsi="Times New Roman"/>
          <w:b w:val="0"/>
          <w:bCs w:val="0"/>
          <w:color w:val="auto"/>
          <w:sz w:val="24"/>
          <w:szCs w:val="24"/>
          <w:highlight w:val="none"/>
        </w:rPr>
        <w:t>4.</w:t>
      </w:r>
      <w:r>
        <w:rPr>
          <w:rFonts w:hint="eastAsia" w:ascii="Times New Roman" w:hAnsi="Times New Roman"/>
          <w:b w:val="0"/>
          <w:bCs w:val="0"/>
          <w:color w:val="auto"/>
          <w:sz w:val="24"/>
          <w:szCs w:val="24"/>
          <w:highlight w:val="none"/>
          <w:lang w:val="en-US" w:eastAsia="zh-CN"/>
        </w:rPr>
        <w:t>5</w:t>
      </w:r>
      <w:r>
        <w:rPr>
          <w:rFonts w:ascii="Times New Roman" w:hAnsi="Times New Roman"/>
          <w:b w:val="0"/>
          <w:bCs w:val="0"/>
          <w:color w:val="auto"/>
          <w:sz w:val="24"/>
          <w:szCs w:val="24"/>
          <w:highlight w:val="none"/>
        </w:rPr>
        <w:t>　</w:t>
      </w:r>
      <w:r>
        <w:rPr>
          <w:rFonts w:hint="eastAsia" w:ascii="Times New Roman" w:hAnsi="Times New Roman"/>
          <w:b w:val="0"/>
          <w:bCs w:val="0"/>
          <w:color w:val="auto"/>
          <w:sz w:val="24"/>
          <w:szCs w:val="24"/>
          <w:highlight w:val="none"/>
          <w:lang w:val="en-US" w:eastAsia="zh-CN"/>
        </w:rPr>
        <w:t>集料</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5</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0"/>
        <w:tabs>
          <w:tab w:val="right" w:leader="dot" w:pos="8296"/>
        </w:tabs>
        <w:snapToGrid w:val="0"/>
        <w:spacing w:line="440" w:lineRule="exact"/>
        <w:rPr>
          <w:rFonts w:ascii="Times New Roman" w:hAnsi="Times New Roman" w:cs="Times New Roman"/>
          <w:b w:val="0"/>
          <w:bCs w:val="0"/>
          <w:color w:val="auto"/>
          <w:sz w:val="28"/>
          <w:highlight w:val="none"/>
        </w:rPr>
      </w:pPr>
      <w:r>
        <w:rPr>
          <w:rFonts w:ascii="Times New Roman" w:hAnsi="Times New Roman"/>
          <w:b w:val="0"/>
          <w:bCs w:val="0"/>
          <w:color w:val="auto"/>
          <w:highlight w:val="none"/>
        </w:rPr>
        <w:fldChar w:fldCharType="begin"/>
      </w:r>
      <w:r>
        <w:rPr>
          <w:rFonts w:ascii="Times New Roman" w:hAnsi="Times New Roman"/>
          <w:b w:val="0"/>
          <w:bCs w:val="0"/>
          <w:color w:val="auto"/>
          <w:highlight w:val="none"/>
        </w:rPr>
        <w:instrText xml:space="preserve"> HYPERLINK \l "_Toc30020859" </w:instrText>
      </w:r>
      <w:r>
        <w:rPr>
          <w:rFonts w:ascii="Times New Roman" w:hAnsi="Times New Roman"/>
          <w:b w:val="0"/>
          <w:bCs w:val="0"/>
          <w:color w:val="auto"/>
          <w:highlight w:val="none"/>
        </w:rPr>
        <w:fldChar w:fldCharType="separate"/>
      </w:r>
      <w:r>
        <w:rPr>
          <w:rStyle w:val="20"/>
          <w:rFonts w:hint="eastAsia" w:ascii="Times New Roman" w:hAnsi="Times New Roman" w:cs="Times New Roman"/>
          <w:b w:val="0"/>
          <w:bCs w:val="0"/>
          <w:color w:val="auto"/>
          <w:sz w:val="28"/>
          <w:highlight w:val="none"/>
          <w:lang w:val="en-US" w:eastAsia="zh-CN"/>
        </w:rPr>
        <w:t>5</w:t>
      </w:r>
      <w:r>
        <w:rPr>
          <w:rStyle w:val="20"/>
          <w:rFonts w:ascii="Times New Roman" w:hAnsi="Times New Roman" w:cs="Times New Roman"/>
          <w:b w:val="0"/>
          <w:bCs w:val="0"/>
          <w:color w:val="auto"/>
          <w:sz w:val="28"/>
          <w:highlight w:val="none"/>
          <w:lang w:val="zh-CN"/>
        </w:rPr>
        <w:t>　</w:t>
      </w:r>
      <w:r>
        <w:rPr>
          <w:rStyle w:val="20"/>
          <w:rFonts w:hint="eastAsia" w:ascii="Times New Roman" w:hAnsi="Times New Roman" w:cs="Times New Roman"/>
          <w:b w:val="0"/>
          <w:bCs w:val="0"/>
          <w:color w:val="auto"/>
          <w:sz w:val="28"/>
          <w:highlight w:val="none"/>
          <w:lang w:val="en-US" w:eastAsia="zh-CN"/>
        </w:rPr>
        <w:t>硬化材料性能</w:t>
      </w:r>
      <w:r>
        <w:rPr>
          <w:rFonts w:ascii="Times New Roman" w:hAnsi="Times New Roman" w:cs="Times New Roman"/>
          <w:b w:val="0"/>
          <w:bCs w:val="0"/>
          <w:color w:val="auto"/>
          <w:sz w:val="28"/>
          <w:highlight w:val="none"/>
        </w:rPr>
        <w:tab/>
      </w:r>
      <w:r>
        <w:rPr>
          <w:rFonts w:hint="eastAsia" w:ascii="Times New Roman" w:hAnsi="Times New Roman" w:eastAsiaTheme="minorEastAsia" w:cstheme="minorBidi"/>
          <w:b w:val="0"/>
          <w:bCs w:val="0"/>
          <w:color w:val="auto"/>
          <w:kern w:val="2"/>
          <w:sz w:val="24"/>
          <w:szCs w:val="24"/>
          <w:highlight w:val="none"/>
          <w:lang w:val="en-US" w:eastAsia="zh-CN" w:bidi="ar-SA"/>
        </w:rPr>
        <w:t>（6）</w:t>
      </w:r>
      <w:r>
        <w:rPr>
          <w:rFonts w:ascii="Times New Roman" w:hAnsi="Times New Roman" w:cs="Times New Roman"/>
          <w:b w:val="0"/>
          <w:bCs w:val="0"/>
          <w:color w:val="auto"/>
          <w:sz w:val="28"/>
          <w:highlight w:val="none"/>
        </w:rPr>
        <w:fldChar w:fldCharType="end"/>
      </w:r>
    </w:p>
    <w:p>
      <w:pPr>
        <w:pStyle w:val="10"/>
        <w:tabs>
          <w:tab w:val="right" w:leader="dot" w:pos="8296"/>
        </w:tabs>
        <w:snapToGrid w:val="0"/>
        <w:spacing w:line="440" w:lineRule="exact"/>
        <w:rPr>
          <w:rFonts w:ascii="Times New Roman" w:hAnsi="Times New Roman" w:cs="Times New Roman"/>
          <w:b w:val="0"/>
          <w:bCs w:val="0"/>
          <w:color w:val="auto"/>
          <w:sz w:val="28"/>
          <w:highlight w:val="none"/>
        </w:rPr>
      </w:pPr>
      <w:r>
        <w:rPr>
          <w:rFonts w:ascii="Times New Roman" w:hAnsi="Times New Roman"/>
          <w:b w:val="0"/>
          <w:bCs w:val="0"/>
          <w:color w:val="auto"/>
          <w:highlight w:val="none"/>
        </w:rPr>
        <w:fldChar w:fldCharType="begin"/>
      </w:r>
      <w:r>
        <w:rPr>
          <w:rFonts w:ascii="Times New Roman" w:hAnsi="Times New Roman"/>
          <w:b w:val="0"/>
          <w:bCs w:val="0"/>
          <w:color w:val="auto"/>
          <w:highlight w:val="none"/>
        </w:rPr>
        <w:instrText xml:space="preserve"> HYPERLINK \l "_Toc30020859" </w:instrText>
      </w:r>
      <w:r>
        <w:rPr>
          <w:rFonts w:ascii="Times New Roman" w:hAnsi="Times New Roman"/>
          <w:b w:val="0"/>
          <w:bCs w:val="0"/>
          <w:color w:val="auto"/>
          <w:highlight w:val="none"/>
        </w:rPr>
        <w:fldChar w:fldCharType="separate"/>
      </w:r>
      <w:r>
        <w:rPr>
          <w:rStyle w:val="20"/>
          <w:rFonts w:hint="eastAsia" w:ascii="Times New Roman" w:hAnsi="Times New Roman" w:cs="Times New Roman"/>
          <w:b w:val="0"/>
          <w:bCs w:val="0"/>
          <w:color w:val="auto"/>
          <w:sz w:val="28"/>
          <w:highlight w:val="none"/>
          <w:lang w:val="en-US" w:eastAsia="zh-CN"/>
        </w:rPr>
        <w:t>6</w:t>
      </w:r>
      <w:r>
        <w:rPr>
          <w:rStyle w:val="20"/>
          <w:rFonts w:ascii="Times New Roman" w:hAnsi="Times New Roman" w:cs="Times New Roman"/>
          <w:b w:val="0"/>
          <w:bCs w:val="0"/>
          <w:color w:val="auto"/>
          <w:sz w:val="28"/>
          <w:highlight w:val="none"/>
          <w:lang w:val="zh-CN"/>
        </w:rPr>
        <w:t>　</w:t>
      </w:r>
      <w:r>
        <w:rPr>
          <w:rStyle w:val="20"/>
          <w:rFonts w:hint="eastAsia" w:ascii="Times New Roman" w:hAnsi="Times New Roman" w:cs="Times New Roman"/>
          <w:b w:val="0"/>
          <w:bCs w:val="0"/>
          <w:color w:val="auto"/>
          <w:sz w:val="28"/>
          <w:highlight w:val="none"/>
          <w:lang w:val="en-US" w:eastAsia="zh-CN"/>
        </w:rPr>
        <w:t>设    计</w:t>
      </w:r>
      <w:r>
        <w:rPr>
          <w:rFonts w:ascii="Times New Roman" w:hAnsi="Times New Roman" w:cs="Times New Roman"/>
          <w:b w:val="0"/>
          <w:bCs w:val="0"/>
          <w:color w:val="auto"/>
          <w:sz w:val="28"/>
          <w:highlight w:val="none"/>
        </w:rPr>
        <w:tab/>
      </w:r>
      <w:r>
        <w:rPr>
          <w:rFonts w:hint="eastAsia" w:ascii="Times New Roman" w:hAnsi="Times New Roman" w:eastAsiaTheme="minorEastAsia" w:cstheme="minorBidi"/>
          <w:b w:val="0"/>
          <w:bCs w:val="0"/>
          <w:color w:val="auto"/>
          <w:kern w:val="2"/>
          <w:sz w:val="24"/>
          <w:szCs w:val="24"/>
          <w:highlight w:val="none"/>
          <w:lang w:val="en-US" w:eastAsia="zh-CN" w:bidi="ar-SA"/>
        </w:rPr>
        <w:t>（7）</w:t>
      </w:r>
      <w:r>
        <w:rPr>
          <w:rFonts w:ascii="Times New Roman" w:hAnsi="Times New Roman" w:cs="Times New Roman"/>
          <w:b w:val="0"/>
          <w:bCs w:val="0"/>
          <w:color w:val="auto"/>
          <w:sz w:val="28"/>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"_Toc30020860" </w:instrText>
      </w:r>
      <w:r>
        <w:rPr>
          <w:rFonts w:ascii="Times New Roman" w:hAnsi="Times New Roman"/>
          <w:b w:val="0"/>
          <w:bCs w:val="0"/>
          <w:color w:val="auto"/>
          <w:sz w:val="24"/>
          <w:szCs w:val="24"/>
          <w:highlight w:val="none"/>
        </w:rPr>
        <w:fldChar w:fldCharType="separate"/>
      </w:r>
      <w:r>
        <w:rPr>
          <w:rFonts w:hint="eastAsia" w:ascii="Times New Roman" w:hAnsi="Times New Roman"/>
          <w:b w:val="0"/>
          <w:bCs w:val="0"/>
          <w:color w:val="auto"/>
          <w:sz w:val="24"/>
          <w:szCs w:val="24"/>
          <w:highlight w:val="none"/>
          <w:lang w:val="en-US" w:eastAsia="zh-CN"/>
        </w:rPr>
        <w:t>6</w:t>
      </w:r>
      <w:r>
        <w:rPr>
          <w:rFonts w:ascii="Times New Roman" w:hAnsi="Times New Roman"/>
          <w:b w:val="0"/>
          <w:bCs w:val="0"/>
          <w:color w:val="auto"/>
          <w:sz w:val="24"/>
          <w:szCs w:val="24"/>
          <w:highlight w:val="none"/>
        </w:rPr>
        <w:t>.1　</w:t>
      </w:r>
      <w:r>
        <w:rPr>
          <w:rFonts w:hint="eastAsia" w:ascii="Times New Roman" w:hAnsi="Times New Roman"/>
          <w:b w:val="0"/>
          <w:bCs w:val="0"/>
          <w:color w:val="auto"/>
          <w:sz w:val="24"/>
          <w:szCs w:val="24"/>
          <w:highlight w:val="none"/>
          <w:lang w:val="en-US" w:eastAsia="zh-CN"/>
        </w:rPr>
        <w:t>硬化材料配合比设计</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7</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"_Toc30020861" </w:instrText>
      </w:r>
      <w:r>
        <w:rPr>
          <w:rFonts w:ascii="Times New Roman" w:hAnsi="Times New Roman"/>
          <w:b w:val="0"/>
          <w:bCs w:val="0"/>
          <w:color w:val="auto"/>
          <w:sz w:val="24"/>
          <w:szCs w:val="24"/>
          <w:highlight w:val="none"/>
        </w:rPr>
        <w:fldChar w:fldCharType="separate"/>
      </w:r>
      <w:r>
        <w:rPr>
          <w:rFonts w:hint="eastAsia" w:ascii="Times New Roman" w:hAnsi="Times New Roman"/>
          <w:b w:val="0"/>
          <w:bCs w:val="0"/>
          <w:color w:val="auto"/>
          <w:sz w:val="24"/>
          <w:szCs w:val="24"/>
          <w:highlight w:val="none"/>
          <w:lang w:val="en-US" w:eastAsia="zh-CN"/>
        </w:rPr>
        <w:t>6</w:t>
      </w:r>
      <w:r>
        <w:rPr>
          <w:rFonts w:ascii="Times New Roman" w:hAnsi="Times New Roman"/>
          <w:b w:val="0"/>
          <w:bCs w:val="0"/>
          <w:color w:val="auto"/>
          <w:sz w:val="24"/>
          <w:szCs w:val="24"/>
          <w:highlight w:val="none"/>
        </w:rPr>
        <w:t>.2　</w:t>
      </w:r>
      <w:r>
        <w:rPr>
          <w:rFonts w:hint="eastAsia" w:ascii="Times New Roman" w:hAnsi="Times New Roman"/>
          <w:b w:val="0"/>
          <w:bCs w:val="0"/>
          <w:color w:val="auto"/>
          <w:sz w:val="24"/>
          <w:szCs w:val="24"/>
          <w:highlight w:val="none"/>
          <w:lang w:val="en-US" w:eastAsia="zh-CN"/>
        </w:rPr>
        <w:t>工程设计</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7</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0"/>
        <w:tabs>
          <w:tab w:val="right" w:leader="dot" w:pos="8296"/>
        </w:tabs>
        <w:snapToGrid w:val="0"/>
        <w:spacing w:line="440" w:lineRule="exact"/>
        <w:rPr>
          <w:rFonts w:hint="eastAsia" w:ascii="Times New Roman" w:hAnsi="Times New Roman" w:eastAsia="宋体" w:cs="Times New Roman"/>
          <w:b w:val="0"/>
          <w:bCs w:val="0"/>
          <w:color w:val="auto"/>
          <w:sz w:val="28"/>
          <w:highlight w:val="none"/>
          <w:lang w:val="en-US" w:eastAsia="zh-CN"/>
        </w:rPr>
      </w:pPr>
      <w:r>
        <w:rPr>
          <w:rFonts w:ascii="Times New Roman" w:hAnsi="Times New Roman"/>
          <w:b w:val="0"/>
          <w:bCs w:val="0"/>
          <w:color w:val="auto"/>
          <w:highlight w:val="none"/>
        </w:rPr>
        <w:fldChar w:fldCharType="begin"/>
      </w:r>
      <w:r>
        <w:rPr>
          <w:rFonts w:ascii="Times New Roman" w:hAnsi="Times New Roman"/>
          <w:b w:val="0"/>
          <w:bCs w:val="0"/>
          <w:color w:val="auto"/>
          <w:highlight w:val="none"/>
        </w:rPr>
        <w:instrText xml:space="preserve"> HYPERLINK \l "_Toc30020864" </w:instrText>
      </w:r>
      <w:r>
        <w:rPr>
          <w:rFonts w:ascii="Times New Roman" w:hAnsi="Times New Roman"/>
          <w:b w:val="0"/>
          <w:bCs w:val="0"/>
          <w:color w:val="auto"/>
          <w:highlight w:val="none"/>
        </w:rPr>
        <w:fldChar w:fldCharType="separate"/>
      </w:r>
      <w:r>
        <w:rPr>
          <w:rStyle w:val="20"/>
          <w:rFonts w:hint="eastAsia" w:ascii="Times New Roman" w:hAnsi="Times New Roman" w:cs="Times New Roman"/>
          <w:b w:val="0"/>
          <w:bCs w:val="0"/>
          <w:color w:val="auto"/>
          <w:sz w:val="28"/>
          <w:highlight w:val="none"/>
          <w:lang w:val="en-US" w:eastAsia="zh-CN"/>
        </w:rPr>
        <w:t>7</w:t>
      </w:r>
      <w:r>
        <w:rPr>
          <w:rStyle w:val="20"/>
          <w:rFonts w:ascii="Times New Roman" w:hAnsi="Times New Roman" w:cs="Times New Roman"/>
          <w:b w:val="0"/>
          <w:bCs w:val="0"/>
          <w:color w:val="auto"/>
          <w:sz w:val="28"/>
          <w:highlight w:val="none"/>
          <w:lang w:val="zh-CN"/>
        </w:rPr>
        <w:t>　</w:t>
      </w:r>
      <w:r>
        <w:rPr>
          <w:rStyle w:val="20"/>
          <w:rFonts w:hint="eastAsia" w:ascii="Times New Roman" w:hAnsi="Times New Roman" w:cs="Times New Roman"/>
          <w:b w:val="0"/>
          <w:bCs w:val="0"/>
          <w:color w:val="auto"/>
          <w:sz w:val="28"/>
          <w:highlight w:val="none"/>
          <w:lang w:val="en-US" w:eastAsia="zh-CN"/>
        </w:rPr>
        <w:t>施    工</w:t>
      </w:r>
      <w:r>
        <w:rPr>
          <w:rFonts w:ascii="Times New Roman" w:hAnsi="Times New Roman" w:cs="Times New Roman"/>
          <w:b w:val="0"/>
          <w:bCs w:val="0"/>
          <w:color w:val="auto"/>
          <w:sz w:val="28"/>
          <w:highlight w:val="none"/>
        </w:rPr>
        <w:tab/>
      </w:r>
      <w:r>
        <w:rPr>
          <w:rFonts w:hint="eastAsia" w:ascii="Times New Roman" w:hAnsi="Times New Roman" w:eastAsiaTheme="minorEastAsia" w:cstheme="minorBidi"/>
          <w:b w:val="0"/>
          <w:bCs w:val="0"/>
          <w:color w:val="auto"/>
          <w:kern w:val="2"/>
          <w:sz w:val="24"/>
          <w:szCs w:val="24"/>
          <w:highlight w:val="none"/>
          <w:lang w:val="en-US" w:eastAsia="zh-CN" w:bidi="ar-SA"/>
        </w:rPr>
        <w:t>（8）</w:t>
      </w:r>
      <w:r>
        <w:rPr>
          <w:rFonts w:ascii="Times New Roman" w:hAnsi="Times New Roman" w:cs="Times New Roman"/>
          <w:b w:val="0"/>
          <w:bCs w:val="0"/>
          <w:color w:val="auto"/>
          <w:sz w:val="28"/>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"_Toc30020871" </w:instrText>
      </w:r>
      <w:r>
        <w:rPr>
          <w:rFonts w:ascii="Times New Roman" w:hAnsi="Times New Roman"/>
          <w:b w:val="0"/>
          <w:bCs w:val="0"/>
          <w:color w:val="auto"/>
          <w:sz w:val="24"/>
          <w:szCs w:val="24"/>
          <w:highlight w:val="none"/>
        </w:rPr>
        <w:fldChar w:fldCharType="separate"/>
      </w:r>
      <w:r>
        <w:rPr>
          <w:rFonts w:hint="eastAsia" w:ascii="Times New Roman" w:hAnsi="Times New Roman"/>
          <w:b w:val="0"/>
          <w:bCs w:val="0"/>
          <w:color w:val="auto"/>
          <w:sz w:val="24"/>
          <w:szCs w:val="24"/>
          <w:highlight w:val="none"/>
          <w:lang w:val="en-US" w:eastAsia="zh-CN"/>
        </w:rPr>
        <w:t>7</w:t>
      </w:r>
      <w:r>
        <w:rPr>
          <w:rFonts w:ascii="Times New Roman" w:hAnsi="Times New Roman"/>
          <w:b w:val="0"/>
          <w:bCs w:val="0"/>
          <w:color w:val="auto"/>
          <w:sz w:val="24"/>
          <w:szCs w:val="24"/>
          <w:highlight w:val="none"/>
        </w:rPr>
        <w:t>.1　</w:t>
      </w:r>
      <w:r>
        <w:rPr>
          <w:rFonts w:hint="eastAsia" w:ascii="Times New Roman" w:hAnsi="Times New Roman"/>
          <w:b w:val="0"/>
          <w:bCs w:val="0"/>
          <w:color w:val="auto"/>
          <w:sz w:val="24"/>
          <w:szCs w:val="24"/>
          <w:highlight w:val="none"/>
          <w:lang w:val="en-US" w:eastAsia="zh-CN"/>
        </w:rPr>
        <w:t>一般规定</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8</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"_Toc30020872" </w:instrText>
      </w:r>
      <w:r>
        <w:rPr>
          <w:rFonts w:ascii="Times New Roman" w:hAnsi="Times New Roman"/>
          <w:b w:val="0"/>
          <w:bCs w:val="0"/>
          <w:color w:val="auto"/>
          <w:sz w:val="24"/>
          <w:szCs w:val="24"/>
          <w:highlight w:val="none"/>
        </w:rPr>
        <w:fldChar w:fldCharType="separate"/>
      </w:r>
      <w:r>
        <w:rPr>
          <w:rFonts w:hint="eastAsia" w:ascii="Times New Roman" w:hAnsi="Times New Roman"/>
          <w:b w:val="0"/>
          <w:bCs w:val="0"/>
          <w:color w:val="auto"/>
          <w:sz w:val="24"/>
          <w:szCs w:val="24"/>
          <w:highlight w:val="none"/>
          <w:lang w:val="en-US" w:eastAsia="zh-CN"/>
        </w:rPr>
        <w:t>7</w:t>
      </w:r>
      <w:r>
        <w:rPr>
          <w:rFonts w:ascii="Times New Roman" w:hAnsi="Times New Roman"/>
          <w:b w:val="0"/>
          <w:bCs w:val="0"/>
          <w:color w:val="auto"/>
          <w:sz w:val="24"/>
          <w:szCs w:val="24"/>
          <w:highlight w:val="none"/>
        </w:rPr>
        <w:t>.2　</w:t>
      </w:r>
      <w:r>
        <w:rPr>
          <w:rFonts w:hint="eastAsia" w:ascii="Times New Roman" w:hAnsi="Times New Roman"/>
          <w:b w:val="0"/>
          <w:bCs w:val="0"/>
          <w:color w:val="auto"/>
          <w:sz w:val="24"/>
          <w:szCs w:val="24"/>
          <w:highlight w:val="none"/>
          <w:lang w:val="en-US" w:eastAsia="zh-CN"/>
        </w:rPr>
        <w:t>施工准备</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8</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"_Toc30020872" </w:instrText>
      </w:r>
      <w:r>
        <w:rPr>
          <w:rFonts w:ascii="Times New Roman" w:hAnsi="Times New Roman"/>
          <w:b w:val="0"/>
          <w:bCs w:val="0"/>
          <w:color w:val="auto"/>
          <w:sz w:val="24"/>
          <w:szCs w:val="24"/>
          <w:highlight w:val="none"/>
        </w:rPr>
        <w:fldChar w:fldCharType="separate"/>
      </w:r>
      <w:r>
        <w:rPr>
          <w:rFonts w:hint="eastAsia" w:ascii="Times New Roman" w:hAnsi="Times New Roman"/>
          <w:b w:val="0"/>
          <w:bCs w:val="0"/>
          <w:color w:val="auto"/>
          <w:sz w:val="24"/>
          <w:szCs w:val="24"/>
          <w:highlight w:val="none"/>
          <w:lang w:val="en-US" w:eastAsia="zh-CN"/>
        </w:rPr>
        <w:t>7</w:t>
      </w:r>
      <w:r>
        <w:rPr>
          <w:rFonts w:ascii="Times New Roman" w:hAnsi="Times New Roman"/>
          <w:b w:val="0"/>
          <w:bCs w:val="0"/>
          <w:color w:val="auto"/>
          <w:sz w:val="24"/>
          <w:szCs w:val="24"/>
          <w:highlight w:val="none"/>
        </w:rPr>
        <w:t>.</w:t>
      </w:r>
      <w:r>
        <w:rPr>
          <w:rFonts w:hint="eastAsia" w:ascii="Times New Roman" w:hAnsi="Times New Roman"/>
          <w:b w:val="0"/>
          <w:bCs w:val="0"/>
          <w:color w:val="auto"/>
          <w:sz w:val="24"/>
          <w:szCs w:val="24"/>
          <w:highlight w:val="none"/>
          <w:lang w:val="en-US" w:eastAsia="zh-CN"/>
        </w:rPr>
        <w:t>3</w:t>
      </w:r>
      <w:r>
        <w:rPr>
          <w:rFonts w:ascii="Times New Roman" w:hAnsi="Times New Roman"/>
          <w:b w:val="0"/>
          <w:bCs w:val="0"/>
          <w:color w:val="auto"/>
          <w:sz w:val="24"/>
          <w:szCs w:val="24"/>
          <w:highlight w:val="none"/>
        </w:rPr>
        <w:t>　</w:t>
      </w:r>
      <w:r>
        <w:rPr>
          <w:rFonts w:hint="eastAsia" w:ascii="Times New Roman" w:hAnsi="Times New Roman"/>
          <w:b w:val="0"/>
          <w:bCs w:val="0"/>
          <w:color w:val="auto"/>
          <w:sz w:val="24"/>
          <w:szCs w:val="24"/>
          <w:highlight w:val="none"/>
          <w:lang w:val="en-US" w:eastAsia="zh-CN"/>
        </w:rPr>
        <w:t>制作与运输</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9</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"_Toc30020872" </w:instrText>
      </w:r>
      <w:r>
        <w:rPr>
          <w:rFonts w:ascii="Times New Roman" w:hAnsi="Times New Roman"/>
          <w:b w:val="0"/>
          <w:bCs w:val="0"/>
          <w:color w:val="auto"/>
          <w:sz w:val="24"/>
          <w:szCs w:val="24"/>
          <w:highlight w:val="none"/>
        </w:rPr>
        <w:fldChar w:fldCharType="separate"/>
      </w:r>
      <w:r>
        <w:rPr>
          <w:rFonts w:hint="eastAsia" w:ascii="Times New Roman" w:hAnsi="Times New Roman"/>
          <w:b w:val="0"/>
          <w:bCs w:val="0"/>
          <w:color w:val="auto"/>
          <w:sz w:val="24"/>
          <w:szCs w:val="24"/>
          <w:highlight w:val="none"/>
          <w:lang w:val="en-US" w:eastAsia="zh-CN"/>
        </w:rPr>
        <w:t>7</w:t>
      </w:r>
      <w:r>
        <w:rPr>
          <w:rFonts w:ascii="Times New Roman" w:hAnsi="Times New Roman"/>
          <w:b w:val="0"/>
          <w:bCs w:val="0"/>
          <w:color w:val="auto"/>
          <w:sz w:val="24"/>
          <w:szCs w:val="24"/>
          <w:highlight w:val="none"/>
        </w:rPr>
        <w:t>.</w:t>
      </w:r>
      <w:r>
        <w:rPr>
          <w:rFonts w:hint="eastAsia" w:ascii="Times New Roman" w:hAnsi="Times New Roman"/>
          <w:b w:val="0"/>
          <w:bCs w:val="0"/>
          <w:color w:val="auto"/>
          <w:sz w:val="24"/>
          <w:szCs w:val="24"/>
          <w:highlight w:val="none"/>
          <w:lang w:val="en-US" w:eastAsia="zh-CN"/>
        </w:rPr>
        <w:t>4</w:t>
      </w:r>
      <w:r>
        <w:rPr>
          <w:rFonts w:ascii="Times New Roman" w:hAnsi="Times New Roman"/>
          <w:b w:val="0"/>
          <w:bCs w:val="0"/>
          <w:color w:val="auto"/>
          <w:sz w:val="24"/>
          <w:szCs w:val="24"/>
          <w:highlight w:val="none"/>
        </w:rPr>
        <w:t>　</w:t>
      </w:r>
      <w:r>
        <w:rPr>
          <w:rFonts w:hint="eastAsia" w:ascii="Times New Roman" w:hAnsi="Times New Roman"/>
          <w:b w:val="0"/>
          <w:bCs w:val="0"/>
          <w:color w:val="auto"/>
          <w:sz w:val="24"/>
          <w:szCs w:val="24"/>
          <w:highlight w:val="none"/>
          <w:lang w:val="en-US" w:eastAsia="zh-CN"/>
        </w:rPr>
        <w:t>摊铺</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9</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hint="eastAsia" w:ascii="Times New Roman" w:hAnsi="Times New Roman"/>
          <w:b w:val="0"/>
          <w:bCs w:val="0"/>
          <w:color w:val="auto"/>
          <w:sz w:val="24"/>
          <w:szCs w:val="24"/>
          <w:highlight w:val="none"/>
          <w:lang w:val="en-US" w:eastAsia="zh-CN"/>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"_Toc30020872" </w:instrText>
      </w:r>
      <w:r>
        <w:rPr>
          <w:rFonts w:ascii="Times New Roman" w:hAnsi="Times New Roman"/>
          <w:b w:val="0"/>
          <w:bCs w:val="0"/>
          <w:color w:val="auto"/>
          <w:sz w:val="24"/>
          <w:szCs w:val="24"/>
          <w:highlight w:val="none"/>
        </w:rPr>
        <w:fldChar w:fldCharType="separate"/>
      </w:r>
      <w:r>
        <w:rPr>
          <w:rFonts w:hint="eastAsia" w:ascii="Times New Roman" w:hAnsi="Times New Roman"/>
          <w:b w:val="0"/>
          <w:bCs w:val="0"/>
          <w:color w:val="auto"/>
          <w:sz w:val="24"/>
          <w:szCs w:val="24"/>
          <w:highlight w:val="none"/>
          <w:lang w:val="en-US" w:eastAsia="zh-CN"/>
        </w:rPr>
        <w:t>7</w:t>
      </w:r>
      <w:r>
        <w:rPr>
          <w:rFonts w:ascii="Times New Roman" w:hAnsi="Times New Roman"/>
          <w:b w:val="0"/>
          <w:bCs w:val="0"/>
          <w:color w:val="auto"/>
          <w:sz w:val="24"/>
          <w:szCs w:val="24"/>
          <w:highlight w:val="none"/>
        </w:rPr>
        <w:t>.</w:t>
      </w:r>
      <w:r>
        <w:rPr>
          <w:rFonts w:hint="eastAsia" w:ascii="Times New Roman" w:hAnsi="Times New Roman"/>
          <w:b w:val="0"/>
          <w:bCs w:val="0"/>
          <w:color w:val="auto"/>
          <w:sz w:val="24"/>
          <w:szCs w:val="24"/>
          <w:highlight w:val="none"/>
          <w:lang w:val="en-US" w:eastAsia="zh-CN"/>
        </w:rPr>
        <w:t>5</w:t>
      </w:r>
      <w:r>
        <w:rPr>
          <w:rFonts w:ascii="Times New Roman" w:hAnsi="Times New Roman"/>
          <w:b w:val="0"/>
          <w:bCs w:val="0"/>
          <w:color w:val="auto"/>
          <w:sz w:val="24"/>
          <w:szCs w:val="24"/>
          <w:highlight w:val="none"/>
        </w:rPr>
        <w:t>　</w:t>
      </w:r>
      <w:r>
        <w:rPr>
          <w:rFonts w:hint="eastAsia" w:ascii="Times New Roman" w:hAnsi="Times New Roman"/>
          <w:b w:val="0"/>
          <w:bCs w:val="0"/>
          <w:color w:val="auto"/>
          <w:sz w:val="24"/>
          <w:szCs w:val="24"/>
          <w:highlight w:val="none"/>
          <w:lang w:val="en-US" w:eastAsia="zh-CN"/>
        </w:rPr>
        <w:t>碾压与冷缝处理</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10</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hint="eastAsia" w:ascii="Times New Roman" w:hAnsi="Times New Roman"/>
          <w:b w:val="0"/>
          <w:bCs w:val="0"/>
          <w:color w:val="auto"/>
          <w:sz w:val="24"/>
          <w:szCs w:val="24"/>
          <w:highlight w:val="none"/>
          <w:lang w:val="en-US" w:eastAsia="zh-CN"/>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"_Toc30020872" </w:instrText>
      </w:r>
      <w:r>
        <w:rPr>
          <w:rFonts w:ascii="Times New Roman" w:hAnsi="Times New Roman"/>
          <w:b w:val="0"/>
          <w:bCs w:val="0"/>
          <w:color w:val="auto"/>
          <w:sz w:val="24"/>
          <w:szCs w:val="24"/>
          <w:highlight w:val="none"/>
        </w:rPr>
        <w:fldChar w:fldCharType="separate"/>
      </w:r>
      <w:r>
        <w:rPr>
          <w:rFonts w:hint="eastAsia" w:ascii="Times New Roman" w:hAnsi="Times New Roman"/>
          <w:b w:val="0"/>
          <w:bCs w:val="0"/>
          <w:color w:val="auto"/>
          <w:sz w:val="24"/>
          <w:szCs w:val="24"/>
          <w:highlight w:val="none"/>
          <w:lang w:val="en-US" w:eastAsia="zh-CN"/>
        </w:rPr>
        <w:t>7</w:t>
      </w:r>
      <w:r>
        <w:rPr>
          <w:rFonts w:ascii="Times New Roman" w:hAnsi="Times New Roman"/>
          <w:b w:val="0"/>
          <w:bCs w:val="0"/>
          <w:color w:val="auto"/>
          <w:sz w:val="24"/>
          <w:szCs w:val="24"/>
          <w:highlight w:val="none"/>
        </w:rPr>
        <w:t>.</w:t>
      </w:r>
      <w:r>
        <w:rPr>
          <w:rFonts w:hint="eastAsia" w:ascii="Times New Roman" w:hAnsi="Times New Roman"/>
          <w:b w:val="0"/>
          <w:bCs w:val="0"/>
          <w:color w:val="auto"/>
          <w:sz w:val="24"/>
          <w:szCs w:val="24"/>
          <w:highlight w:val="none"/>
          <w:lang w:val="en-US" w:eastAsia="zh-CN"/>
        </w:rPr>
        <w:t>6</w:t>
      </w:r>
      <w:r>
        <w:rPr>
          <w:rFonts w:ascii="Times New Roman" w:hAnsi="Times New Roman"/>
          <w:b w:val="0"/>
          <w:bCs w:val="0"/>
          <w:color w:val="auto"/>
          <w:sz w:val="24"/>
          <w:szCs w:val="24"/>
          <w:highlight w:val="none"/>
        </w:rPr>
        <w:t>　</w:t>
      </w:r>
      <w:r>
        <w:rPr>
          <w:rFonts w:hint="eastAsia" w:ascii="Times New Roman" w:hAnsi="Times New Roman"/>
          <w:b w:val="0"/>
          <w:bCs w:val="0"/>
          <w:color w:val="auto"/>
          <w:sz w:val="24"/>
          <w:szCs w:val="24"/>
          <w:highlight w:val="none"/>
          <w:lang w:val="en-US" w:eastAsia="zh-CN"/>
        </w:rPr>
        <w:t>打磨</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11</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hint="eastAsia" w:ascii="Times New Roman" w:hAnsi="Times New Roman"/>
          <w:b w:val="0"/>
          <w:bCs w:val="0"/>
          <w:color w:val="auto"/>
          <w:sz w:val="24"/>
          <w:szCs w:val="24"/>
          <w:highlight w:val="none"/>
          <w:lang w:val="en-US" w:eastAsia="zh-CN"/>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"_Toc30020872" </w:instrText>
      </w:r>
      <w:r>
        <w:rPr>
          <w:rFonts w:ascii="Times New Roman" w:hAnsi="Times New Roman"/>
          <w:b w:val="0"/>
          <w:bCs w:val="0"/>
          <w:color w:val="auto"/>
          <w:sz w:val="24"/>
          <w:szCs w:val="24"/>
          <w:highlight w:val="none"/>
        </w:rPr>
        <w:fldChar w:fldCharType="separate"/>
      </w:r>
      <w:r>
        <w:rPr>
          <w:rFonts w:hint="eastAsia" w:ascii="Times New Roman" w:hAnsi="Times New Roman"/>
          <w:b w:val="0"/>
          <w:bCs w:val="0"/>
          <w:color w:val="auto"/>
          <w:sz w:val="24"/>
          <w:szCs w:val="24"/>
          <w:highlight w:val="none"/>
          <w:lang w:val="en-US" w:eastAsia="zh-CN"/>
        </w:rPr>
        <w:t>7</w:t>
      </w:r>
      <w:r>
        <w:rPr>
          <w:rFonts w:ascii="Times New Roman" w:hAnsi="Times New Roman"/>
          <w:b w:val="0"/>
          <w:bCs w:val="0"/>
          <w:color w:val="auto"/>
          <w:sz w:val="24"/>
          <w:szCs w:val="24"/>
          <w:highlight w:val="none"/>
        </w:rPr>
        <w:t>.</w:t>
      </w:r>
      <w:r>
        <w:rPr>
          <w:rFonts w:hint="eastAsia" w:ascii="Times New Roman" w:hAnsi="Times New Roman"/>
          <w:b w:val="0"/>
          <w:bCs w:val="0"/>
          <w:color w:val="auto"/>
          <w:sz w:val="24"/>
          <w:szCs w:val="24"/>
          <w:highlight w:val="none"/>
          <w:lang w:val="en-US" w:eastAsia="zh-CN"/>
        </w:rPr>
        <w:t>7</w:t>
      </w:r>
      <w:r>
        <w:rPr>
          <w:rFonts w:ascii="Times New Roman" w:hAnsi="Times New Roman"/>
          <w:b w:val="0"/>
          <w:bCs w:val="0"/>
          <w:color w:val="auto"/>
          <w:sz w:val="24"/>
          <w:szCs w:val="24"/>
          <w:highlight w:val="none"/>
        </w:rPr>
        <w:t>　</w:t>
      </w:r>
      <w:r>
        <w:rPr>
          <w:rFonts w:hint="eastAsia" w:ascii="Times New Roman" w:hAnsi="Times New Roman"/>
          <w:b w:val="0"/>
          <w:bCs w:val="0"/>
          <w:color w:val="auto"/>
          <w:sz w:val="24"/>
          <w:szCs w:val="24"/>
          <w:highlight w:val="none"/>
          <w:lang w:val="en-US" w:eastAsia="zh-CN"/>
        </w:rPr>
        <w:t>养护</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11</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0"/>
        <w:tabs>
          <w:tab w:val="right" w:leader="dot" w:pos="8296"/>
        </w:tabs>
        <w:snapToGrid w:val="0"/>
        <w:spacing w:line="440" w:lineRule="exact"/>
        <w:rPr>
          <w:rFonts w:hint="eastAsia" w:ascii="Times New Roman" w:hAnsi="Times New Roman" w:eastAsia="宋体" w:cs="Times New Roman"/>
          <w:b w:val="0"/>
          <w:bCs w:val="0"/>
          <w:color w:val="auto"/>
          <w:sz w:val="28"/>
          <w:highlight w:val="none"/>
          <w:lang w:val="en-US" w:eastAsia="zh-CN"/>
        </w:rPr>
      </w:pPr>
      <w:r>
        <w:rPr>
          <w:rFonts w:ascii="Times New Roman" w:hAnsi="Times New Roman"/>
          <w:b w:val="0"/>
          <w:bCs w:val="0"/>
          <w:color w:val="auto"/>
          <w:highlight w:val="none"/>
        </w:rPr>
        <w:fldChar w:fldCharType="begin"/>
      </w:r>
      <w:r>
        <w:rPr>
          <w:rFonts w:ascii="Times New Roman" w:hAnsi="Times New Roman"/>
          <w:b w:val="0"/>
          <w:bCs w:val="0"/>
          <w:color w:val="auto"/>
          <w:highlight w:val="none"/>
        </w:rPr>
        <w:instrText xml:space="preserve"> HYPERLINK \l "_Toc30020870" </w:instrText>
      </w:r>
      <w:r>
        <w:rPr>
          <w:rFonts w:ascii="Times New Roman" w:hAnsi="Times New Roman"/>
          <w:b w:val="0"/>
          <w:bCs w:val="0"/>
          <w:color w:val="auto"/>
          <w:highlight w:val="none"/>
        </w:rPr>
        <w:fldChar w:fldCharType="separate"/>
      </w:r>
      <w:r>
        <w:rPr>
          <w:rStyle w:val="20"/>
          <w:rFonts w:hint="eastAsia" w:ascii="Times New Roman" w:hAnsi="Times New Roman" w:cs="Times New Roman"/>
          <w:b w:val="0"/>
          <w:bCs w:val="0"/>
          <w:color w:val="auto"/>
          <w:sz w:val="28"/>
          <w:highlight w:val="none"/>
          <w:lang w:val="en-US" w:eastAsia="zh-CN"/>
        </w:rPr>
        <w:t>8</w:t>
      </w:r>
      <w:r>
        <w:rPr>
          <w:rStyle w:val="20"/>
          <w:rFonts w:ascii="Times New Roman" w:hAnsi="Times New Roman" w:cs="Times New Roman"/>
          <w:b w:val="0"/>
          <w:bCs w:val="0"/>
          <w:color w:val="auto"/>
          <w:sz w:val="28"/>
          <w:highlight w:val="none"/>
          <w:lang w:val="zh-CN"/>
        </w:rPr>
        <w:t>　质量验收</w:t>
      </w:r>
      <w:r>
        <w:rPr>
          <w:rFonts w:ascii="Times New Roman" w:hAnsi="Times New Roman" w:cs="Times New Roman"/>
          <w:b w:val="0"/>
          <w:bCs w:val="0"/>
          <w:color w:val="auto"/>
          <w:sz w:val="28"/>
          <w:highlight w:val="none"/>
        </w:rPr>
        <w:tab/>
      </w:r>
      <w:r>
        <w:rPr>
          <w:rFonts w:hint="eastAsia" w:ascii="Times New Roman" w:hAnsi="Times New Roman" w:eastAsiaTheme="minorEastAsia" w:cstheme="minorBidi"/>
          <w:b w:val="0"/>
          <w:bCs w:val="0"/>
          <w:color w:val="auto"/>
          <w:kern w:val="2"/>
          <w:sz w:val="24"/>
          <w:szCs w:val="24"/>
          <w:highlight w:val="none"/>
          <w:lang w:val="en-US" w:eastAsia="zh-CN" w:bidi="ar-SA"/>
        </w:rPr>
        <w:t>（12）</w:t>
      </w:r>
      <w:r>
        <w:rPr>
          <w:rFonts w:ascii="Times New Roman" w:hAnsi="Times New Roman" w:cs="Times New Roman"/>
          <w:b w:val="0"/>
          <w:bCs w:val="0"/>
          <w:color w:val="auto"/>
          <w:sz w:val="28"/>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hint="eastAsia" w:ascii="Times New Roman" w:hAnsi="Times New Roman" w:eastAsia="宋体" w:cs="Times New Roman"/>
          <w:b w:val="0"/>
          <w:bCs w:val="0"/>
          <w:color w:val="auto"/>
          <w:sz w:val="24"/>
          <w:szCs w:val="24"/>
          <w:highlight w:val="none"/>
          <w:lang w:val="en-US" w:eastAsia="zh-CN"/>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"_Toc30020871" </w:instrText>
      </w:r>
      <w:r>
        <w:rPr>
          <w:rFonts w:ascii="Times New Roman" w:hAnsi="Times New Roman"/>
          <w:b w:val="0"/>
          <w:bCs w:val="0"/>
          <w:color w:val="auto"/>
          <w:sz w:val="24"/>
          <w:szCs w:val="24"/>
          <w:highlight w:val="none"/>
        </w:rPr>
        <w:fldChar w:fldCharType="separate"/>
      </w:r>
      <w:r>
        <w:rPr>
          <w:rStyle w:val="20"/>
          <w:rFonts w:hint="eastAsia" w:ascii="Times New Roman" w:hAnsi="Times New Roman" w:cs="Times New Roman"/>
          <w:b w:val="0"/>
          <w:bCs w:val="0"/>
          <w:iCs/>
          <w:color w:val="auto"/>
          <w:kern w:val="0"/>
          <w:sz w:val="24"/>
          <w:szCs w:val="24"/>
          <w:highlight w:val="none"/>
          <w:lang w:val="en-US" w:eastAsia="zh-CN"/>
        </w:rPr>
        <w:t>8.</w:t>
      </w:r>
      <w:r>
        <w:rPr>
          <w:rStyle w:val="20"/>
          <w:rFonts w:ascii="Times New Roman" w:hAnsi="Times New Roman" w:cs="Times New Roman"/>
          <w:b w:val="0"/>
          <w:bCs w:val="0"/>
          <w:iCs/>
          <w:color w:val="auto"/>
          <w:kern w:val="0"/>
          <w:sz w:val="24"/>
          <w:szCs w:val="24"/>
          <w:highlight w:val="none"/>
        </w:rPr>
        <w:t>1　一般规定</w:t>
      </w:r>
      <w:r>
        <w:rPr>
          <w:rFonts w:ascii="Times New Roman" w:hAnsi="Times New Roman" w:cs="Times New Roman"/>
          <w:b w:val="0"/>
          <w:bCs w:val="0"/>
          <w:color w:val="auto"/>
          <w:sz w:val="24"/>
          <w:szCs w:val="24"/>
          <w:highlight w:val="none"/>
        </w:rPr>
        <w:tab/>
      </w:r>
      <w:r>
        <w:rPr>
          <w:rFonts w:hint="eastAsia" w:ascii="Times New Roman" w:hAnsi="Times New Roman" w:cs="Times New Roman"/>
          <w:b w:val="0"/>
          <w:bCs w:val="0"/>
          <w:color w:val="auto"/>
          <w:sz w:val="24"/>
          <w:szCs w:val="24"/>
          <w:highlight w:val="none"/>
          <w:lang w:eastAsia="zh-CN"/>
        </w:rPr>
        <w:t>（</w:t>
      </w:r>
      <w:r>
        <w:rPr>
          <w:rFonts w:hint="eastAsia" w:ascii="Times New Roman" w:hAnsi="Times New Roman" w:cs="Times New Roman"/>
          <w:b w:val="0"/>
          <w:bCs w:val="0"/>
          <w:color w:val="auto"/>
          <w:sz w:val="24"/>
          <w:szCs w:val="24"/>
          <w:highlight w:val="none"/>
          <w:lang w:val="en-US" w:eastAsia="zh-CN"/>
        </w:rPr>
        <w:t>12</w:t>
      </w:r>
      <w:r>
        <w:rPr>
          <w:rFonts w:hint="eastAsia" w:ascii="Times New Roman" w:hAnsi="Times New Roman" w:cs="Times New Roman"/>
          <w:b w:val="0"/>
          <w:bCs w:val="0"/>
          <w:color w:val="auto"/>
          <w:sz w:val="24"/>
          <w:szCs w:val="24"/>
          <w:highlight w:val="none"/>
          <w:lang w:eastAsia="zh-CN"/>
        </w:rPr>
        <w:t>）</w:t>
      </w:r>
      <w:r>
        <w:rPr>
          <w:rFonts w:ascii="Times New Roman" w:hAnsi="Times New Roman" w:cs="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hint="eastAsia" w:ascii="Times New Roman" w:hAnsi="Times New Roman" w:eastAsia="宋体" w:cs="Times New Roman"/>
          <w:b w:val="0"/>
          <w:bCs w:val="0"/>
          <w:color w:val="auto"/>
          <w:sz w:val="24"/>
          <w:szCs w:val="24"/>
          <w:highlight w:val="none"/>
          <w:lang w:val="en-US" w:eastAsia="zh-CN"/>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"_Toc30020872" </w:instrText>
      </w:r>
      <w:r>
        <w:rPr>
          <w:rFonts w:ascii="Times New Roman" w:hAnsi="Times New Roman"/>
          <w:b w:val="0"/>
          <w:bCs w:val="0"/>
          <w:color w:val="auto"/>
          <w:sz w:val="24"/>
          <w:szCs w:val="24"/>
          <w:highlight w:val="none"/>
        </w:rPr>
        <w:fldChar w:fldCharType="separate"/>
      </w:r>
      <w:r>
        <w:rPr>
          <w:rStyle w:val="20"/>
          <w:rFonts w:hint="eastAsia" w:ascii="Times New Roman" w:hAnsi="Times New Roman" w:cs="Times New Roman"/>
          <w:b w:val="0"/>
          <w:bCs w:val="0"/>
          <w:iCs/>
          <w:color w:val="auto"/>
          <w:kern w:val="0"/>
          <w:sz w:val="24"/>
          <w:szCs w:val="24"/>
          <w:highlight w:val="none"/>
          <w:lang w:val="en-US" w:eastAsia="zh-CN"/>
        </w:rPr>
        <w:t>8</w:t>
      </w:r>
      <w:r>
        <w:rPr>
          <w:rStyle w:val="20"/>
          <w:rFonts w:ascii="Times New Roman" w:hAnsi="Times New Roman" w:cs="Times New Roman"/>
          <w:b w:val="0"/>
          <w:bCs w:val="0"/>
          <w:iCs/>
          <w:color w:val="auto"/>
          <w:kern w:val="0"/>
          <w:sz w:val="24"/>
          <w:szCs w:val="24"/>
          <w:highlight w:val="none"/>
        </w:rPr>
        <w:t>.2　主控项目</w:t>
      </w:r>
      <w:r>
        <w:rPr>
          <w:rFonts w:ascii="Times New Roman" w:hAnsi="Times New Roman" w:cs="Times New Roman"/>
          <w:b w:val="0"/>
          <w:bCs w:val="0"/>
          <w:color w:val="auto"/>
          <w:sz w:val="24"/>
          <w:szCs w:val="24"/>
          <w:highlight w:val="none"/>
        </w:rPr>
        <w:tab/>
      </w:r>
      <w:r>
        <w:rPr>
          <w:rFonts w:hint="eastAsia" w:ascii="Times New Roman" w:hAnsi="Times New Roman" w:cs="Times New Roman"/>
          <w:b w:val="0"/>
          <w:bCs w:val="0"/>
          <w:color w:val="auto"/>
          <w:sz w:val="24"/>
          <w:szCs w:val="24"/>
          <w:highlight w:val="none"/>
          <w:lang w:eastAsia="zh-CN"/>
        </w:rPr>
        <w:t>（</w:t>
      </w:r>
      <w:r>
        <w:rPr>
          <w:rFonts w:hint="eastAsia" w:ascii="Times New Roman" w:hAnsi="Times New Roman" w:cs="Times New Roman"/>
          <w:b w:val="0"/>
          <w:bCs w:val="0"/>
          <w:color w:val="auto"/>
          <w:sz w:val="24"/>
          <w:szCs w:val="24"/>
          <w:highlight w:val="none"/>
          <w:lang w:val="en-US" w:eastAsia="zh-CN"/>
        </w:rPr>
        <w:t>13</w:t>
      </w:r>
      <w:r>
        <w:rPr>
          <w:rFonts w:hint="eastAsia" w:ascii="Times New Roman" w:hAnsi="Times New Roman" w:cs="Times New Roman"/>
          <w:b w:val="0"/>
          <w:bCs w:val="0"/>
          <w:color w:val="auto"/>
          <w:sz w:val="24"/>
          <w:szCs w:val="24"/>
          <w:highlight w:val="none"/>
          <w:lang w:eastAsia="zh-CN"/>
        </w:rPr>
        <w:t>）</w:t>
      </w:r>
      <w:r>
        <w:rPr>
          <w:rFonts w:ascii="Times New Roman" w:hAnsi="Times New Roman" w:cs="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hint="eastAsia" w:ascii="Times New Roman" w:hAnsi="Times New Roman" w:eastAsia="宋体" w:cs="Times New Roman"/>
          <w:b w:val="0"/>
          <w:bCs w:val="0"/>
          <w:color w:val="auto"/>
          <w:sz w:val="24"/>
          <w:szCs w:val="24"/>
          <w:highlight w:val="none"/>
          <w:lang w:val="en-US" w:eastAsia="zh-CN"/>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"_Toc30020873" </w:instrText>
      </w:r>
      <w:r>
        <w:rPr>
          <w:rFonts w:ascii="Times New Roman" w:hAnsi="Times New Roman"/>
          <w:b w:val="0"/>
          <w:bCs w:val="0"/>
          <w:color w:val="auto"/>
          <w:sz w:val="24"/>
          <w:szCs w:val="24"/>
          <w:highlight w:val="none"/>
        </w:rPr>
        <w:fldChar w:fldCharType="separate"/>
      </w:r>
      <w:r>
        <w:rPr>
          <w:rStyle w:val="20"/>
          <w:rFonts w:hint="eastAsia" w:ascii="Times New Roman" w:hAnsi="Times New Roman" w:cs="Times New Roman"/>
          <w:b w:val="0"/>
          <w:bCs w:val="0"/>
          <w:iCs/>
          <w:color w:val="auto"/>
          <w:kern w:val="0"/>
          <w:sz w:val="24"/>
          <w:szCs w:val="24"/>
          <w:highlight w:val="none"/>
          <w:lang w:val="en-US" w:eastAsia="zh-CN"/>
        </w:rPr>
        <w:t>8</w:t>
      </w:r>
      <w:r>
        <w:rPr>
          <w:rStyle w:val="20"/>
          <w:rFonts w:ascii="Times New Roman" w:hAnsi="Times New Roman" w:cs="Times New Roman"/>
          <w:b w:val="0"/>
          <w:bCs w:val="0"/>
          <w:iCs/>
          <w:color w:val="auto"/>
          <w:kern w:val="0"/>
          <w:sz w:val="24"/>
          <w:szCs w:val="24"/>
          <w:highlight w:val="none"/>
        </w:rPr>
        <w:t>.3　一般项目</w:t>
      </w:r>
      <w:r>
        <w:rPr>
          <w:rFonts w:ascii="Times New Roman" w:hAnsi="Times New Roman" w:cs="Times New Roman"/>
          <w:b w:val="0"/>
          <w:bCs w:val="0"/>
          <w:color w:val="auto"/>
          <w:sz w:val="24"/>
          <w:szCs w:val="24"/>
          <w:highlight w:val="none"/>
        </w:rPr>
        <w:tab/>
      </w:r>
      <w:r>
        <w:rPr>
          <w:rFonts w:hint="eastAsia" w:ascii="Times New Roman" w:hAnsi="Times New Roman" w:cs="Times New Roman"/>
          <w:b w:val="0"/>
          <w:bCs w:val="0"/>
          <w:color w:val="auto"/>
          <w:sz w:val="24"/>
          <w:szCs w:val="24"/>
          <w:highlight w:val="none"/>
          <w:lang w:eastAsia="zh-CN"/>
        </w:rPr>
        <w:t>（</w:t>
      </w:r>
      <w:r>
        <w:rPr>
          <w:rFonts w:hint="eastAsia" w:ascii="Times New Roman" w:hAnsi="Times New Roman" w:cs="Times New Roman"/>
          <w:b w:val="0"/>
          <w:bCs w:val="0"/>
          <w:color w:val="auto"/>
          <w:sz w:val="24"/>
          <w:szCs w:val="24"/>
          <w:highlight w:val="none"/>
          <w:lang w:val="en-US" w:eastAsia="zh-CN"/>
        </w:rPr>
        <w:t>13</w:t>
      </w:r>
      <w:r>
        <w:rPr>
          <w:rFonts w:hint="eastAsia" w:ascii="Times New Roman" w:hAnsi="Times New Roman" w:cs="Times New Roman"/>
          <w:b w:val="0"/>
          <w:bCs w:val="0"/>
          <w:color w:val="auto"/>
          <w:sz w:val="24"/>
          <w:szCs w:val="24"/>
          <w:highlight w:val="none"/>
          <w:lang w:eastAsia="zh-CN"/>
        </w:rPr>
        <w:t>）</w:t>
      </w:r>
      <w:r>
        <w:rPr>
          <w:rFonts w:ascii="Times New Roman" w:hAnsi="Times New Roman" w:cs="Times New Roman"/>
          <w:b w:val="0"/>
          <w:bCs w:val="0"/>
          <w:color w:val="auto"/>
          <w:sz w:val="24"/>
          <w:szCs w:val="24"/>
          <w:highlight w:val="none"/>
        </w:rPr>
        <w:fldChar w:fldCharType="end"/>
      </w:r>
    </w:p>
    <w:p>
      <w:pPr>
        <w:pStyle w:val="10"/>
        <w:tabs>
          <w:tab w:val="right" w:leader="dot" w:pos="8296"/>
        </w:tabs>
        <w:snapToGrid w:val="0"/>
        <w:spacing w:line="440" w:lineRule="exact"/>
        <w:rPr>
          <w:rFonts w:hint="eastAsia" w:ascii="Times New Roman" w:hAnsi="Times New Roman" w:eastAsia="宋体" w:cs="Times New Roman"/>
          <w:b w:val="0"/>
          <w:bCs w:val="0"/>
          <w:color w:val="auto"/>
          <w:sz w:val="28"/>
          <w:highlight w:val="none"/>
          <w:lang w:val="en-US" w:eastAsia="zh-CN"/>
        </w:rPr>
      </w:pPr>
      <w:r>
        <w:rPr>
          <w:rFonts w:ascii="Times New Roman" w:hAnsi="Times New Roman"/>
          <w:b w:val="0"/>
          <w:bCs w:val="0"/>
          <w:color w:val="auto"/>
          <w:highlight w:val="none"/>
        </w:rPr>
        <w:fldChar w:fldCharType="begin"/>
      </w:r>
      <w:r>
        <w:rPr>
          <w:rFonts w:ascii="Times New Roman" w:hAnsi="Times New Roman"/>
          <w:b w:val="0"/>
          <w:bCs w:val="0"/>
          <w:color w:val="auto"/>
          <w:highlight w:val="none"/>
        </w:rPr>
        <w:instrText xml:space="preserve"> HYPERLINK \l "_Toc30020875" </w:instrText>
      </w:r>
      <w:r>
        <w:rPr>
          <w:rFonts w:ascii="Times New Roman" w:hAnsi="Times New Roman"/>
          <w:b w:val="0"/>
          <w:bCs w:val="0"/>
          <w:color w:val="auto"/>
          <w:highlight w:val="none"/>
        </w:rPr>
        <w:fldChar w:fldCharType="separate"/>
      </w:r>
      <w:r>
        <w:rPr>
          <w:rStyle w:val="20"/>
          <w:rFonts w:ascii="Times New Roman" w:hAnsi="Times New Roman" w:cs="Times New Roman"/>
          <w:b w:val="0"/>
          <w:bCs w:val="0"/>
          <w:color w:val="auto"/>
          <w:sz w:val="28"/>
          <w:highlight w:val="none"/>
        </w:rPr>
        <w:t>本规程用词说明</w:t>
      </w:r>
      <w:r>
        <w:rPr>
          <w:rFonts w:ascii="Times New Roman" w:hAnsi="Times New Roman" w:cs="Times New Roman"/>
          <w:b w:val="0"/>
          <w:bCs w:val="0"/>
          <w:color w:val="auto"/>
          <w:sz w:val="28"/>
          <w:highlight w:val="none"/>
        </w:rPr>
        <w:tab/>
      </w:r>
      <w:r>
        <w:rPr>
          <w:rFonts w:hint="eastAsia" w:ascii="Times New Roman" w:hAnsi="Times New Roman" w:eastAsiaTheme="minorEastAsia" w:cstheme="minorBidi"/>
          <w:b w:val="0"/>
          <w:bCs w:val="0"/>
          <w:color w:val="auto"/>
          <w:kern w:val="2"/>
          <w:sz w:val="24"/>
          <w:szCs w:val="24"/>
          <w:highlight w:val="none"/>
          <w:lang w:val="en-US" w:eastAsia="zh-CN" w:bidi="ar-SA"/>
        </w:rPr>
        <w:t>（15）</w:t>
      </w:r>
      <w:r>
        <w:rPr>
          <w:rFonts w:ascii="Times New Roman" w:hAnsi="Times New Roman" w:cs="Times New Roman"/>
          <w:b w:val="0"/>
          <w:bCs w:val="0"/>
          <w:color w:val="auto"/>
          <w:sz w:val="28"/>
          <w:highlight w:val="none"/>
        </w:rPr>
        <w:fldChar w:fldCharType="end"/>
      </w:r>
    </w:p>
    <w:p>
      <w:pPr>
        <w:pStyle w:val="10"/>
        <w:tabs>
          <w:tab w:val="right" w:leader="dot" w:pos="8296"/>
        </w:tabs>
        <w:snapToGrid w:val="0"/>
        <w:spacing w:line="440" w:lineRule="exact"/>
        <w:rPr>
          <w:rFonts w:hint="eastAsia" w:ascii="Times New Roman" w:hAnsi="Times New Roman" w:eastAsia="宋体" w:cs="Times New Roman"/>
          <w:b w:val="0"/>
          <w:bCs w:val="0"/>
          <w:color w:val="auto"/>
          <w:sz w:val="28"/>
          <w:highlight w:val="none"/>
          <w:lang w:val="en-US" w:eastAsia="zh-CN"/>
        </w:rPr>
      </w:pPr>
      <w:r>
        <w:rPr>
          <w:rFonts w:ascii="Times New Roman" w:hAnsi="Times New Roman"/>
          <w:b w:val="0"/>
          <w:bCs w:val="0"/>
          <w:color w:val="auto"/>
          <w:highlight w:val="none"/>
        </w:rPr>
        <w:fldChar w:fldCharType="begin"/>
      </w:r>
      <w:r>
        <w:rPr>
          <w:rFonts w:ascii="Times New Roman" w:hAnsi="Times New Roman"/>
          <w:b w:val="0"/>
          <w:bCs w:val="0"/>
          <w:color w:val="auto"/>
          <w:highlight w:val="none"/>
        </w:rPr>
        <w:instrText xml:space="preserve"> HYPERLINK \l "_Toc30020876" </w:instrText>
      </w:r>
      <w:r>
        <w:rPr>
          <w:rFonts w:ascii="Times New Roman" w:hAnsi="Times New Roman"/>
          <w:b w:val="0"/>
          <w:bCs w:val="0"/>
          <w:color w:val="auto"/>
          <w:highlight w:val="none"/>
        </w:rPr>
        <w:fldChar w:fldCharType="separate"/>
      </w:r>
      <w:r>
        <w:rPr>
          <w:rStyle w:val="20"/>
          <w:rFonts w:ascii="Times New Roman" w:hAnsi="Times New Roman" w:cs="Times New Roman"/>
          <w:b w:val="0"/>
          <w:bCs w:val="0"/>
          <w:color w:val="auto"/>
          <w:sz w:val="28"/>
          <w:highlight w:val="none"/>
        </w:rPr>
        <w:t>引用标准名录</w:t>
      </w:r>
      <w:r>
        <w:rPr>
          <w:rFonts w:ascii="Times New Roman" w:hAnsi="Times New Roman" w:cs="Times New Roman"/>
          <w:b w:val="0"/>
          <w:bCs w:val="0"/>
          <w:color w:val="auto"/>
          <w:sz w:val="28"/>
          <w:highlight w:val="none"/>
        </w:rPr>
        <w:tab/>
      </w:r>
      <w:r>
        <w:rPr>
          <w:rFonts w:hint="eastAsia" w:ascii="Times New Roman" w:hAnsi="Times New Roman" w:eastAsiaTheme="minorEastAsia" w:cstheme="minorBidi"/>
          <w:b w:val="0"/>
          <w:bCs w:val="0"/>
          <w:color w:val="auto"/>
          <w:kern w:val="2"/>
          <w:sz w:val="24"/>
          <w:szCs w:val="24"/>
          <w:highlight w:val="none"/>
          <w:lang w:val="en-US" w:eastAsia="zh-CN" w:bidi="ar-SA"/>
        </w:rPr>
        <w:t>（16）</w:t>
      </w:r>
      <w:r>
        <w:rPr>
          <w:rFonts w:ascii="Times New Roman" w:hAnsi="Times New Roman" w:cs="Times New Roman"/>
          <w:b w:val="0"/>
          <w:bCs w:val="0"/>
          <w:color w:val="auto"/>
          <w:sz w:val="28"/>
          <w:highlight w:val="none"/>
        </w:rPr>
        <w:fldChar w:fldCharType="end"/>
      </w:r>
    </w:p>
    <w:p>
      <w:pPr>
        <w:pStyle w:val="10"/>
        <w:tabs>
          <w:tab w:val="right" w:leader="dot" w:pos="8296"/>
        </w:tabs>
        <w:snapToGrid w:val="0"/>
        <w:spacing w:line="440" w:lineRule="exact"/>
        <w:rPr>
          <w:rFonts w:hint="eastAsia" w:ascii="Times New Roman" w:hAnsi="Times New Roman" w:eastAsia="宋体" w:cs="Times New Roman"/>
          <w:b w:val="0"/>
          <w:bCs w:val="0"/>
          <w:color w:val="auto"/>
          <w:sz w:val="28"/>
          <w:highlight w:val="none"/>
          <w:lang w:val="en-US" w:eastAsia="zh-CN"/>
        </w:rPr>
      </w:pPr>
      <w:r>
        <w:rPr>
          <w:rFonts w:ascii="Times New Roman" w:hAnsi="Times New Roman"/>
          <w:b w:val="0"/>
          <w:bCs w:val="0"/>
          <w:color w:val="auto"/>
          <w:highlight w:val="none"/>
        </w:rPr>
        <w:fldChar w:fldCharType="begin"/>
      </w:r>
      <w:r>
        <w:rPr>
          <w:rFonts w:ascii="Times New Roman" w:hAnsi="Times New Roman"/>
          <w:b w:val="0"/>
          <w:bCs w:val="0"/>
          <w:color w:val="auto"/>
          <w:highlight w:val="none"/>
        </w:rPr>
        <w:instrText xml:space="preserve"> HYPERLINK \l "_Toc30020877" </w:instrText>
      </w:r>
      <w:r>
        <w:rPr>
          <w:rFonts w:ascii="Times New Roman" w:hAnsi="Times New Roman"/>
          <w:b w:val="0"/>
          <w:bCs w:val="0"/>
          <w:color w:val="auto"/>
          <w:highlight w:val="none"/>
        </w:rPr>
        <w:fldChar w:fldCharType="separate"/>
      </w:r>
      <w:r>
        <w:rPr>
          <w:rStyle w:val="20"/>
          <w:rFonts w:ascii="Times New Roman" w:hAnsi="Times New Roman" w:cs="Times New Roman"/>
          <w:b w:val="0"/>
          <w:bCs w:val="0"/>
          <w:color w:val="auto"/>
          <w:sz w:val="28"/>
          <w:highlight w:val="none"/>
        </w:rPr>
        <w:t>附</w:t>
      </w:r>
      <w:r>
        <w:rPr>
          <w:rStyle w:val="20"/>
          <w:rFonts w:hint="eastAsia" w:ascii="Times New Roman" w:hAnsi="Times New Roman" w:cs="Times New Roman"/>
          <w:b w:val="0"/>
          <w:bCs w:val="0"/>
          <w:color w:val="auto"/>
          <w:sz w:val="28"/>
          <w:highlight w:val="none"/>
        </w:rPr>
        <w:t>：条</w:t>
      </w:r>
      <w:r>
        <w:rPr>
          <w:rStyle w:val="20"/>
          <w:rFonts w:ascii="Times New Roman" w:hAnsi="Times New Roman" w:cs="Times New Roman"/>
          <w:b w:val="0"/>
          <w:bCs w:val="0"/>
          <w:color w:val="auto"/>
          <w:sz w:val="28"/>
          <w:highlight w:val="none"/>
        </w:rPr>
        <w:t>文说明</w:t>
      </w:r>
      <w:r>
        <w:rPr>
          <w:rFonts w:ascii="Times New Roman" w:hAnsi="Times New Roman" w:cs="Times New Roman"/>
          <w:b w:val="0"/>
          <w:bCs w:val="0"/>
          <w:color w:val="auto"/>
          <w:sz w:val="28"/>
          <w:highlight w:val="none"/>
        </w:rPr>
        <w:tab/>
      </w:r>
      <w:r>
        <w:rPr>
          <w:rFonts w:hint="eastAsia" w:ascii="Times New Roman" w:hAnsi="Times New Roman" w:eastAsiaTheme="minorEastAsia" w:cstheme="minorBidi"/>
          <w:b w:val="0"/>
          <w:bCs w:val="0"/>
          <w:color w:val="auto"/>
          <w:kern w:val="2"/>
          <w:sz w:val="24"/>
          <w:szCs w:val="24"/>
          <w:highlight w:val="none"/>
          <w:lang w:val="en-US" w:eastAsia="zh-CN" w:bidi="ar-SA"/>
        </w:rPr>
        <w:t>（17）</w:t>
      </w:r>
      <w:r>
        <w:rPr>
          <w:rFonts w:ascii="Times New Roman" w:hAnsi="Times New Roman" w:cs="Times New Roman"/>
          <w:b w:val="0"/>
          <w:bCs w:val="0"/>
          <w:color w:val="auto"/>
          <w:sz w:val="28"/>
          <w:highlight w:val="none"/>
        </w:rPr>
        <w:fldChar w:fldCharType="end"/>
      </w:r>
    </w:p>
    <w:p>
      <w:pPr>
        <w:snapToGrid w:val="0"/>
        <w:spacing w:line="312" w:lineRule="auto"/>
        <w:jc w:val="center"/>
        <w:rPr>
          <w:rFonts w:hint="eastAsia" w:ascii="Times New Roman" w:hAnsi="Times New Roman" w:eastAsia="仿宋" w:cs="Times New Roman"/>
          <w:b w:val="0"/>
          <w:bCs w:val="0"/>
          <w:color w:val="auto"/>
          <w:sz w:val="36"/>
          <w:szCs w:val="32"/>
          <w:highlight w:val="none"/>
          <w:lang w:val="en-US" w:eastAsia="zh-CN"/>
        </w:rPr>
      </w:pPr>
    </w:p>
    <w:p>
      <w:pPr>
        <w:snapToGrid w:val="0"/>
        <w:spacing w:line="312" w:lineRule="auto"/>
        <w:jc w:val="center"/>
        <w:rPr>
          <w:rFonts w:hint="default" w:ascii="Times New Roman" w:hAnsi="Times New Roman" w:eastAsia="仿宋" w:cs="Times New Roman"/>
          <w:b w:val="0"/>
          <w:bCs w:val="0"/>
          <w:color w:val="auto"/>
          <w:sz w:val="36"/>
          <w:szCs w:val="32"/>
          <w:highlight w:val="none"/>
          <w:lang w:val="en-US"/>
        </w:rPr>
      </w:pPr>
      <w:r>
        <w:rPr>
          <w:rFonts w:hint="eastAsia" w:ascii="Times New Roman" w:hAnsi="Times New Roman" w:eastAsia="仿宋" w:cs="Times New Roman"/>
          <w:b w:val="0"/>
          <w:bCs w:val="0"/>
          <w:color w:val="auto"/>
          <w:sz w:val="36"/>
          <w:szCs w:val="32"/>
          <w:highlight w:val="none"/>
          <w:lang w:val="en-US" w:eastAsia="zh-CN"/>
        </w:rPr>
        <w:t>Contents</w:t>
      </w:r>
    </w:p>
    <w:p>
      <w:pPr>
        <w:rPr>
          <w:rFonts w:ascii="Times New Roman" w:hAnsi="Times New Roman"/>
          <w:b w:val="0"/>
          <w:bCs w:val="0"/>
          <w:color w:val="auto"/>
          <w:highlight w:val="none"/>
          <w:lang w:val="zh-CN"/>
        </w:rPr>
      </w:pPr>
    </w:p>
    <w:p>
      <w:pPr>
        <w:pStyle w:val="10"/>
        <w:tabs>
          <w:tab w:val="right" w:leader="dot" w:pos="8296"/>
        </w:tabs>
        <w:snapToGrid w:val="0"/>
        <w:spacing w:line="440" w:lineRule="exact"/>
        <w:rPr>
          <w:rFonts w:ascii="Times New Roman" w:hAnsi="Times New Roman" w:cs="Times New Roman"/>
          <w:b w:val="0"/>
          <w:bCs w:val="0"/>
          <w:color w:val="auto"/>
          <w:sz w:val="28"/>
          <w:highlight w:val="none"/>
        </w:rPr>
      </w:pPr>
      <w:r>
        <w:rPr>
          <w:rFonts w:ascii="Times New Roman" w:hAnsi="Times New Roman" w:cs="Times New Roman"/>
          <w:b w:val="0"/>
          <w:bCs w:val="0"/>
          <w:color w:val="auto"/>
          <w:sz w:val="28"/>
          <w:highlight w:val="none"/>
          <w:lang w:val="zh-CN"/>
        </w:rPr>
        <w:fldChar w:fldCharType="begin"/>
      </w:r>
      <w:r>
        <w:rPr>
          <w:rFonts w:ascii="Times New Roman" w:hAnsi="Times New Roman" w:cs="Times New Roman"/>
          <w:b w:val="0"/>
          <w:bCs w:val="0"/>
          <w:color w:val="auto"/>
          <w:sz w:val="28"/>
          <w:highlight w:val="none"/>
          <w:lang w:val="zh-CN"/>
        </w:rPr>
        <w:instrText xml:space="preserve"> TOC \o "1-2" \h \z \u </w:instrText>
      </w:r>
      <w:r>
        <w:rPr>
          <w:rFonts w:ascii="Times New Roman" w:hAnsi="Times New Roman" w:cs="Times New Roman"/>
          <w:b w:val="0"/>
          <w:bCs w:val="0"/>
          <w:color w:val="auto"/>
          <w:sz w:val="28"/>
          <w:highlight w:val="none"/>
          <w:lang w:val="zh-CN"/>
        </w:rPr>
        <w:fldChar w:fldCharType="separate"/>
      </w:r>
      <w:r>
        <w:rPr>
          <w:rFonts w:ascii="Times New Roman" w:hAnsi="Times New Roman" w:cs="Times New Roman"/>
          <w:b w:val="0"/>
          <w:bCs w:val="0"/>
          <w:color w:val="auto"/>
          <w:sz w:val="28"/>
          <w:highlight w:val="none"/>
          <w:lang w:val="zh-CN"/>
        </w:rPr>
        <w:fldChar w:fldCharType="begin"/>
      </w:r>
      <w:r>
        <w:rPr>
          <w:rFonts w:ascii="Times New Roman" w:hAnsi="Times New Roman" w:cs="Times New Roman"/>
          <w:b w:val="0"/>
          <w:bCs w:val="0"/>
          <w:color w:val="auto"/>
          <w:sz w:val="28"/>
          <w:highlight w:val="none"/>
          <w:lang w:val="zh-CN"/>
        </w:rPr>
        <w:instrText xml:space="preserve"> TOC \o "1-2" \h \z \u </w:instrText>
      </w:r>
      <w:r>
        <w:rPr>
          <w:rFonts w:ascii="Times New Roman" w:hAnsi="Times New Roman" w:cs="Times New Roman"/>
          <w:b w:val="0"/>
          <w:bCs w:val="0"/>
          <w:color w:val="auto"/>
          <w:sz w:val="28"/>
          <w:highlight w:val="none"/>
          <w:lang w:val="zh-CN"/>
        </w:rPr>
        <w:fldChar w:fldCharType="separate"/>
      </w:r>
      <w:r>
        <w:rPr>
          <w:rFonts w:ascii="Times New Roman" w:hAnsi="Times New Roman"/>
          <w:b w:val="0"/>
          <w:bCs w:val="0"/>
          <w:color w:val="auto"/>
          <w:highlight w:val="none"/>
        </w:rPr>
        <w:fldChar w:fldCharType="begin"/>
      </w:r>
      <w:r>
        <w:rPr>
          <w:rFonts w:ascii="Times New Roman" w:hAnsi="Times New Roman"/>
          <w:b w:val="0"/>
          <w:bCs w:val="0"/>
          <w:color w:val="auto"/>
          <w:highlight w:val="none"/>
        </w:rPr>
        <w:instrText xml:space="preserve"> HYPERLINK \l "_Toc30020852" </w:instrText>
      </w:r>
      <w:r>
        <w:rPr>
          <w:rFonts w:ascii="Times New Roman" w:hAnsi="Times New Roman"/>
          <w:b w:val="0"/>
          <w:bCs w:val="0"/>
          <w:color w:val="auto"/>
          <w:highlight w:val="none"/>
        </w:rPr>
        <w:fldChar w:fldCharType="separate"/>
      </w:r>
      <w:r>
        <w:rPr>
          <w:rStyle w:val="20"/>
          <w:rFonts w:ascii="Times New Roman" w:hAnsi="Times New Roman" w:cs="Times New Roman"/>
          <w:b w:val="0"/>
          <w:bCs w:val="0"/>
          <w:color w:val="auto"/>
          <w:sz w:val="28"/>
          <w:highlight w:val="none"/>
          <w:lang w:val="zh-CN"/>
        </w:rPr>
        <w:t>1　</w:t>
      </w:r>
      <w:r>
        <w:rPr>
          <w:rStyle w:val="20"/>
          <w:rFonts w:hint="eastAsia" w:ascii="Times New Roman" w:hAnsi="Times New Roman" w:cs="Times New Roman"/>
          <w:b w:val="0"/>
          <w:bCs w:val="0"/>
          <w:color w:val="auto"/>
          <w:sz w:val="28"/>
          <w:highlight w:val="none"/>
          <w:lang w:val="en-US" w:eastAsia="zh-CN"/>
        </w:rPr>
        <w:t>General provisions</w:t>
      </w:r>
      <w:r>
        <w:rPr>
          <w:rFonts w:ascii="Times New Roman" w:hAnsi="Times New Roman" w:cs="Times New Roman"/>
          <w:b w:val="0"/>
          <w:bCs w:val="0"/>
          <w:color w:val="auto"/>
          <w:sz w:val="28"/>
          <w:highlight w:val="none"/>
        </w:rPr>
        <w:tab/>
      </w:r>
      <w:r>
        <w:rPr>
          <w:rFonts w:hint="eastAsia" w:ascii="Times New Roman" w:hAnsi="Times New Roman" w:eastAsiaTheme="minorEastAsia" w:cstheme="minorBidi"/>
          <w:b w:val="0"/>
          <w:bCs w:val="0"/>
          <w:color w:val="auto"/>
          <w:kern w:val="2"/>
          <w:sz w:val="24"/>
          <w:szCs w:val="24"/>
          <w:highlight w:val="none"/>
          <w:lang w:val="en-US" w:eastAsia="zh-CN" w:bidi="ar-SA"/>
        </w:rPr>
        <w:t>（1）</w:t>
      </w:r>
      <w:r>
        <w:rPr>
          <w:rFonts w:ascii="Times New Roman" w:hAnsi="Times New Roman" w:cs="Times New Roman"/>
          <w:b w:val="0"/>
          <w:bCs w:val="0"/>
          <w:color w:val="auto"/>
          <w:sz w:val="28"/>
          <w:highlight w:val="none"/>
        </w:rPr>
        <w:fldChar w:fldCharType="end"/>
      </w:r>
    </w:p>
    <w:p>
      <w:pPr>
        <w:pStyle w:val="10"/>
        <w:tabs>
          <w:tab w:val="right" w:leader="dot" w:pos="8296"/>
        </w:tabs>
        <w:snapToGrid w:val="0"/>
        <w:spacing w:line="440" w:lineRule="exact"/>
        <w:rPr>
          <w:rFonts w:ascii="Times New Roman" w:hAnsi="Times New Roman" w:cs="Times New Roman"/>
          <w:b w:val="0"/>
          <w:bCs w:val="0"/>
          <w:color w:val="auto"/>
          <w:sz w:val="28"/>
          <w:highlight w:val="none"/>
        </w:rPr>
      </w:pPr>
      <w:r>
        <w:rPr>
          <w:rFonts w:ascii="Times New Roman" w:hAnsi="Times New Roman"/>
          <w:b w:val="0"/>
          <w:bCs w:val="0"/>
          <w:color w:val="auto"/>
          <w:highlight w:val="none"/>
        </w:rPr>
        <w:fldChar w:fldCharType="begin"/>
      </w:r>
      <w:r>
        <w:rPr>
          <w:rFonts w:ascii="Times New Roman" w:hAnsi="Times New Roman"/>
          <w:b w:val="0"/>
          <w:bCs w:val="0"/>
          <w:color w:val="auto"/>
          <w:highlight w:val="none"/>
        </w:rPr>
        <w:instrText xml:space="preserve"> HYPERLINK \l "_Toc30020853" </w:instrText>
      </w:r>
      <w:r>
        <w:rPr>
          <w:rFonts w:ascii="Times New Roman" w:hAnsi="Times New Roman"/>
          <w:b w:val="0"/>
          <w:bCs w:val="0"/>
          <w:color w:val="auto"/>
          <w:highlight w:val="none"/>
        </w:rPr>
        <w:fldChar w:fldCharType="separate"/>
      </w:r>
      <w:r>
        <w:rPr>
          <w:rStyle w:val="20"/>
          <w:rFonts w:ascii="Times New Roman" w:hAnsi="Times New Roman" w:cs="Times New Roman"/>
          <w:b w:val="0"/>
          <w:bCs w:val="0"/>
          <w:color w:val="auto"/>
          <w:sz w:val="28"/>
          <w:highlight w:val="none"/>
          <w:lang w:val="zh-CN"/>
        </w:rPr>
        <w:t>2　</w:t>
      </w:r>
      <w:r>
        <w:rPr>
          <w:rStyle w:val="20"/>
          <w:rFonts w:hint="eastAsia" w:ascii="Times New Roman" w:hAnsi="Times New Roman" w:cs="Times New Roman"/>
          <w:b w:val="0"/>
          <w:bCs w:val="0"/>
          <w:color w:val="auto"/>
          <w:sz w:val="28"/>
          <w:highlight w:val="none"/>
          <w:lang w:val="en-US" w:eastAsia="zh-CN"/>
        </w:rPr>
        <w:t>Terms</w:t>
      </w:r>
      <w:r>
        <w:rPr>
          <w:rFonts w:ascii="Times New Roman" w:hAnsi="Times New Roman" w:cs="Times New Roman"/>
          <w:b w:val="0"/>
          <w:bCs w:val="0"/>
          <w:color w:val="auto"/>
          <w:sz w:val="28"/>
          <w:highlight w:val="none"/>
        </w:rPr>
        <w:tab/>
      </w:r>
      <w:r>
        <w:rPr>
          <w:rFonts w:hint="eastAsia" w:ascii="Times New Roman" w:hAnsi="Times New Roman" w:eastAsiaTheme="minorEastAsia" w:cstheme="minorBidi"/>
          <w:b w:val="0"/>
          <w:bCs w:val="0"/>
          <w:color w:val="auto"/>
          <w:kern w:val="2"/>
          <w:sz w:val="24"/>
          <w:szCs w:val="24"/>
          <w:highlight w:val="none"/>
          <w:lang w:val="en-US" w:eastAsia="zh-CN" w:bidi="ar-SA"/>
        </w:rPr>
        <w:t>（1）</w:t>
      </w:r>
      <w:r>
        <w:rPr>
          <w:rFonts w:ascii="Times New Roman" w:hAnsi="Times New Roman" w:cs="Times New Roman"/>
          <w:b w:val="0"/>
          <w:bCs w:val="0"/>
          <w:color w:val="auto"/>
          <w:sz w:val="28"/>
          <w:highlight w:val="none"/>
        </w:rPr>
        <w:fldChar w:fldCharType="end"/>
      </w:r>
    </w:p>
    <w:p>
      <w:pPr>
        <w:pStyle w:val="10"/>
        <w:tabs>
          <w:tab w:val="right" w:leader="dot" w:pos="8296"/>
        </w:tabs>
        <w:snapToGrid w:val="0"/>
        <w:spacing w:line="440" w:lineRule="exact"/>
        <w:rPr>
          <w:rFonts w:ascii="Times New Roman" w:hAnsi="Times New Roman" w:cs="Times New Roman"/>
          <w:b w:val="0"/>
          <w:bCs w:val="0"/>
          <w:color w:val="auto"/>
          <w:sz w:val="28"/>
          <w:highlight w:val="none"/>
        </w:rPr>
      </w:pPr>
      <w:r>
        <w:rPr>
          <w:rFonts w:ascii="Times New Roman" w:hAnsi="Times New Roman"/>
          <w:b w:val="0"/>
          <w:bCs w:val="0"/>
          <w:color w:val="auto"/>
          <w:highlight w:val="none"/>
        </w:rPr>
        <w:fldChar w:fldCharType="begin"/>
      </w:r>
      <w:r>
        <w:rPr>
          <w:rFonts w:ascii="Times New Roman" w:hAnsi="Times New Roman"/>
          <w:b w:val="0"/>
          <w:bCs w:val="0"/>
          <w:color w:val="auto"/>
          <w:highlight w:val="none"/>
        </w:rPr>
        <w:instrText xml:space="preserve"> HYPERLINK \l "_Toc30020854" </w:instrText>
      </w:r>
      <w:r>
        <w:rPr>
          <w:rFonts w:ascii="Times New Roman" w:hAnsi="Times New Roman"/>
          <w:b w:val="0"/>
          <w:bCs w:val="0"/>
          <w:color w:val="auto"/>
          <w:highlight w:val="none"/>
        </w:rPr>
        <w:fldChar w:fldCharType="separate"/>
      </w:r>
      <w:r>
        <w:rPr>
          <w:rStyle w:val="20"/>
          <w:rFonts w:ascii="Times New Roman" w:hAnsi="Times New Roman" w:cs="Times New Roman"/>
          <w:b w:val="0"/>
          <w:bCs w:val="0"/>
          <w:color w:val="auto"/>
          <w:sz w:val="28"/>
          <w:highlight w:val="none"/>
          <w:lang w:val="zh-CN"/>
        </w:rPr>
        <w:t>3　</w:t>
      </w:r>
      <w:r>
        <w:rPr>
          <w:rStyle w:val="20"/>
          <w:rFonts w:hint="eastAsia" w:ascii="Times New Roman" w:hAnsi="Times New Roman" w:cs="Times New Roman"/>
          <w:b w:val="0"/>
          <w:bCs w:val="0"/>
          <w:color w:val="auto"/>
          <w:sz w:val="28"/>
          <w:highlight w:val="none"/>
          <w:lang w:val="en-US" w:eastAsia="zh-CN"/>
        </w:rPr>
        <w:t>Ba</w:t>
      </w:r>
      <w:r>
        <w:rPr>
          <w:rStyle w:val="20"/>
          <w:rFonts w:hint="eastAsia" w:ascii="Times New Roman" w:hAnsi="Times New Roman" w:eastAsia="宋体" w:cs="Times New Roman"/>
          <w:b w:val="0"/>
          <w:bCs w:val="0"/>
          <w:color w:val="auto"/>
          <w:sz w:val="28"/>
          <w:highlight w:val="none"/>
          <w:lang w:val="en-US" w:eastAsia="zh-CN"/>
        </w:rPr>
        <w:t>sic requirements</w:t>
      </w:r>
      <w:r>
        <w:rPr>
          <w:rFonts w:ascii="Times New Roman" w:hAnsi="Times New Roman" w:cs="Times New Roman"/>
          <w:b w:val="0"/>
          <w:bCs w:val="0"/>
          <w:color w:val="auto"/>
          <w:sz w:val="28"/>
          <w:highlight w:val="none"/>
        </w:rPr>
        <w:tab/>
      </w:r>
      <w:r>
        <w:rPr>
          <w:rFonts w:hint="eastAsia" w:ascii="Times New Roman" w:hAnsi="Times New Roman" w:eastAsiaTheme="minorEastAsia" w:cstheme="minorBidi"/>
          <w:b w:val="0"/>
          <w:bCs w:val="0"/>
          <w:color w:val="auto"/>
          <w:kern w:val="2"/>
          <w:sz w:val="24"/>
          <w:szCs w:val="24"/>
          <w:highlight w:val="none"/>
          <w:lang w:val="en-US" w:eastAsia="zh-CN" w:bidi="ar-SA"/>
        </w:rPr>
        <w:t>（2）</w:t>
      </w:r>
      <w:r>
        <w:rPr>
          <w:rFonts w:ascii="Times New Roman" w:hAnsi="Times New Roman" w:cs="Times New Roman"/>
          <w:b w:val="0"/>
          <w:bCs w:val="0"/>
          <w:color w:val="auto"/>
          <w:sz w:val="28"/>
          <w:highlight w:val="none"/>
        </w:rPr>
        <w:fldChar w:fldCharType="end"/>
      </w:r>
    </w:p>
    <w:p>
      <w:pPr>
        <w:pStyle w:val="10"/>
        <w:tabs>
          <w:tab w:val="right" w:leader="dot" w:pos="8296"/>
        </w:tabs>
        <w:snapToGrid w:val="0"/>
        <w:spacing w:line="440" w:lineRule="exact"/>
        <w:rPr>
          <w:rFonts w:ascii="Times New Roman" w:hAnsi="Times New Roman" w:cs="Times New Roman"/>
          <w:b w:val="0"/>
          <w:bCs w:val="0"/>
          <w:color w:val="auto"/>
          <w:sz w:val="28"/>
          <w:highlight w:val="none"/>
        </w:rPr>
      </w:pPr>
      <w:r>
        <w:rPr>
          <w:rFonts w:ascii="Times New Roman" w:hAnsi="Times New Roman"/>
          <w:b w:val="0"/>
          <w:bCs w:val="0"/>
          <w:color w:val="auto"/>
          <w:highlight w:val="none"/>
        </w:rPr>
        <w:fldChar w:fldCharType="begin"/>
      </w:r>
      <w:r>
        <w:rPr>
          <w:rFonts w:ascii="Times New Roman" w:hAnsi="Times New Roman"/>
          <w:b w:val="0"/>
          <w:bCs w:val="0"/>
          <w:color w:val="auto"/>
          <w:highlight w:val="none"/>
        </w:rPr>
        <w:instrText xml:space="preserve"> HYPERLINK \l "_Toc30020859" </w:instrText>
      </w:r>
      <w:r>
        <w:rPr>
          <w:rFonts w:ascii="Times New Roman" w:hAnsi="Times New Roman"/>
          <w:b w:val="0"/>
          <w:bCs w:val="0"/>
          <w:color w:val="auto"/>
          <w:highlight w:val="none"/>
        </w:rPr>
        <w:fldChar w:fldCharType="separate"/>
      </w:r>
      <w:r>
        <w:rPr>
          <w:rStyle w:val="20"/>
          <w:rFonts w:ascii="Times New Roman" w:hAnsi="Times New Roman" w:cs="Times New Roman"/>
          <w:b w:val="0"/>
          <w:bCs w:val="0"/>
          <w:color w:val="auto"/>
          <w:sz w:val="28"/>
          <w:highlight w:val="none"/>
          <w:lang w:val="zh-CN"/>
        </w:rPr>
        <w:t>4　</w:t>
      </w:r>
      <w:r>
        <w:rPr>
          <w:rStyle w:val="20"/>
          <w:rFonts w:hint="eastAsia" w:ascii="Times New Roman" w:hAnsi="Times New Roman" w:cs="Times New Roman"/>
          <w:b w:val="0"/>
          <w:bCs w:val="0"/>
          <w:color w:val="auto"/>
          <w:sz w:val="28"/>
          <w:highlight w:val="none"/>
          <w:lang w:val="en-US" w:eastAsia="zh-CN"/>
        </w:rPr>
        <w:t>Materials</w:t>
      </w:r>
      <w:r>
        <w:rPr>
          <w:rFonts w:ascii="Times New Roman" w:hAnsi="Times New Roman" w:cs="Times New Roman"/>
          <w:b w:val="0"/>
          <w:bCs w:val="0"/>
          <w:color w:val="auto"/>
          <w:sz w:val="28"/>
          <w:highlight w:val="none"/>
        </w:rPr>
        <w:tab/>
      </w:r>
      <w:r>
        <w:rPr>
          <w:rFonts w:hint="eastAsia" w:ascii="Times New Roman" w:hAnsi="Times New Roman" w:eastAsiaTheme="minorEastAsia" w:cstheme="minorBidi"/>
          <w:b w:val="0"/>
          <w:bCs w:val="0"/>
          <w:color w:val="auto"/>
          <w:kern w:val="2"/>
          <w:sz w:val="24"/>
          <w:szCs w:val="24"/>
          <w:highlight w:val="none"/>
          <w:lang w:val="en-US" w:eastAsia="zh-CN" w:bidi="ar-SA"/>
        </w:rPr>
        <w:t>（4）</w:t>
      </w:r>
      <w:r>
        <w:rPr>
          <w:rFonts w:ascii="Times New Roman" w:hAnsi="Times New Roman" w:cs="Times New Roman"/>
          <w:b w:val="0"/>
          <w:bCs w:val="0"/>
          <w:color w:val="auto"/>
          <w:sz w:val="28"/>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"_Toc30020860" </w:instrText>
      </w:r>
      <w:r>
        <w:rPr>
          <w:rFonts w:ascii="Times New Roman" w:hAnsi="Times New Roman"/>
          <w:b w:val="0"/>
          <w:bCs w:val="0"/>
          <w:color w:val="auto"/>
          <w:sz w:val="24"/>
          <w:szCs w:val="24"/>
          <w:highlight w:val="none"/>
        </w:rPr>
        <w:fldChar w:fldCharType="separate"/>
      </w:r>
      <w:r>
        <w:rPr>
          <w:rFonts w:ascii="Times New Roman" w:hAnsi="Times New Roman"/>
          <w:b w:val="0"/>
          <w:bCs w:val="0"/>
          <w:color w:val="auto"/>
          <w:sz w:val="24"/>
          <w:szCs w:val="24"/>
          <w:highlight w:val="none"/>
        </w:rPr>
        <w:t>4.1　</w:t>
      </w:r>
      <w:r>
        <w:rPr>
          <w:rFonts w:hint="eastAsia" w:ascii="Times New Roman" w:hAnsi="Times New Roman"/>
          <w:b w:val="0"/>
          <w:bCs w:val="0"/>
          <w:color w:val="auto"/>
          <w:sz w:val="24"/>
          <w:szCs w:val="24"/>
          <w:highlight w:val="none"/>
          <w:lang w:val="en-US" w:eastAsia="zh-CN"/>
        </w:rPr>
        <w:t>General requirements</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4</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"_Toc30020860" </w:instrText>
      </w:r>
      <w:r>
        <w:rPr>
          <w:rFonts w:ascii="Times New Roman" w:hAnsi="Times New Roman"/>
          <w:b w:val="0"/>
          <w:bCs w:val="0"/>
          <w:color w:val="auto"/>
          <w:sz w:val="24"/>
          <w:szCs w:val="24"/>
          <w:highlight w:val="none"/>
        </w:rPr>
        <w:fldChar w:fldCharType="separate"/>
      </w:r>
      <w:r>
        <w:rPr>
          <w:rFonts w:ascii="Times New Roman" w:hAnsi="Times New Roman"/>
          <w:b w:val="0"/>
          <w:bCs w:val="0"/>
          <w:color w:val="auto"/>
          <w:sz w:val="24"/>
          <w:szCs w:val="24"/>
          <w:highlight w:val="none"/>
        </w:rPr>
        <w:t>4.</w:t>
      </w:r>
      <w:r>
        <w:rPr>
          <w:rFonts w:hint="eastAsia" w:ascii="Times New Roman" w:hAnsi="Times New Roman"/>
          <w:b w:val="0"/>
          <w:bCs w:val="0"/>
          <w:color w:val="auto"/>
          <w:sz w:val="24"/>
          <w:szCs w:val="24"/>
          <w:highlight w:val="none"/>
          <w:lang w:val="en-US" w:eastAsia="zh-CN"/>
        </w:rPr>
        <w:t>2</w:t>
      </w:r>
      <w:r>
        <w:rPr>
          <w:rFonts w:ascii="Times New Roman" w:hAnsi="Times New Roman"/>
          <w:b w:val="0"/>
          <w:bCs w:val="0"/>
          <w:color w:val="auto"/>
          <w:sz w:val="24"/>
          <w:szCs w:val="24"/>
          <w:highlight w:val="none"/>
        </w:rPr>
        <w:t>　</w:t>
      </w:r>
      <w:r>
        <w:rPr>
          <w:rFonts w:hint="eastAsia" w:ascii="Times New Roman" w:hAnsi="Times New Roman"/>
          <w:b w:val="0"/>
          <w:bCs w:val="0"/>
          <w:color w:val="auto"/>
          <w:sz w:val="24"/>
          <w:szCs w:val="24"/>
          <w:highlight w:val="none"/>
          <w:lang w:val="en-US" w:eastAsia="zh-CN"/>
        </w:rPr>
        <w:t>Cement</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4</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"_Toc30020861" </w:instrText>
      </w:r>
      <w:r>
        <w:rPr>
          <w:rFonts w:ascii="Times New Roman" w:hAnsi="Times New Roman"/>
          <w:b w:val="0"/>
          <w:bCs w:val="0"/>
          <w:color w:val="auto"/>
          <w:sz w:val="24"/>
          <w:szCs w:val="24"/>
          <w:highlight w:val="none"/>
        </w:rPr>
        <w:fldChar w:fldCharType="separate"/>
      </w:r>
      <w:r>
        <w:rPr>
          <w:rFonts w:ascii="Times New Roman" w:hAnsi="Times New Roman"/>
          <w:b w:val="0"/>
          <w:bCs w:val="0"/>
          <w:color w:val="auto"/>
          <w:sz w:val="24"/>
          <w:szCs w:val="24"/>
          <w:highlight w:val="none"/>
        </w:rPr>
        <w:t>4.</w:t>
      </w:r>
      <w:r>
        <w:rPr>
          <w:rFonts w:hint="eastAsia" w:ascii="Times New Roman" w:hAnsi="Times New Roman"/>
          <w:b w:val="0"/>
          <w:bCs w:val="0"/>
          <w:color w:val="auto"/>
          <w:sz w:val="24"/>
          <w:szCs w:val="24"/>
          <w:highlight w:val="none"/>
          <w:lang w:val="en-US" w:eastAsia="zh-CN"/>
        </w:rPr>
        <w:t>3</w:t>
      </w:r>
      <w:r>
        <w:rPr>
          <w:rFonts w:ascii="Times New Roman" w:hAnsi="Times New Roman"/>
          <w:b w:val="0"/>
          <w:bCs w:val="0"/>
          <w:color w:val="auto"/>
          <w:sz w:val="24"/>
          <w:szCs w:val="24"/>
          <w:highlight w:val="none"/>
        </w:rPr>
        <w:t>　</w:t>
      </w:r>
      <w:r>
        <w:rPr>
          <w:rFonts w:hint="eastAsia" w:ascii="Times New Roman" w:hAnsi="Times New Roman"/>
          <w:b w:val="0"/>
          <w:bCs w:val="0"/>
          <w:color w:val="auto"/>
          <w:sz w:val="24"/>
          <w:szCs w:val="24"/>
          <w:highlight w:val="none"/>
          <w:lang w:val="en-US" w:eastAsia="zh-CN"/>
        </w:rPr>
        <w:t>Mineral admixtures</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4</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"_Toc30020862" </w:instrText>
      </w:r>
      <w:r>
        <w:rPr>
          <w:rFonts w:ascii="Times New Roman" w:hAnsi="Times New Roman"/>
          <w:b w:val="0"/>
          <w:bCs w:val="0"/>
          <w:color w:val="auto"/>
          <w:sz w:val="24"/>
          <w:szCs w:val="24"/>
          <w:highlight w:val="none"/>
        </w:rPr>
        <w:fldChar w:fldCharType="separate"/>
      </w:r>
      <w:r>
        <w:rPr>
          <w:rFonts w:ascii="Times New Roman" w:hAnsi="Times New Roman"/>
          <w:b w:val="0"/>
          <w:bCs w:val="0"/>
          <w:color w:val="auto"/>
          <w:sz w:val="24"/>
          <w:szCs w:val="24"/>
          <w:highlight w:val="none"/>
        </w:rPr>
        <w:t>4.</w:t>
      </w:r>
      <w:r>
        <w:rPr>
          <w:rFonts w:hint="eastAsia" w:ascii="Times New Roman" w:hAnsi="Times New Roman"/>
          <w:b w:val="0"/>
          <w:bCs w:val="0"/>
          <w:color w:val="auto"/>
          <w:sz w:val="24"/>
          <w:szCs w:val="24"/>
          <w:highlight w:val="none"/>
          <w:lang w:val="en-US" w:eastAsia="zh-CN"/>
        </w:rPr>
        <w:t>4</w:t>
      </w:r>
      <w:r>
        <w:rPr>
          <w:rFonts w:ascii="Times New Roman" w:hAnsi="Times New Roman"/>
          <w:b w:val="0"/>
          <w:bCs w:val="0"/>
          <w:color w:val="auto"/>
          <w:sz w:val="24"/>
          <w:szCs w:val="24"/>
          <w:highlight w:val="none"/>
        </w:rPr>
        <w:t>　</w:t>
      </w:r>
      <w:r>
        <w:rPr>
          <w:rFonts w:hint="eastAsia" w:ascii="Times New Roman" w:hAnsi="Times New Roman"/>
          <w:b w:val="0"/>
          <w:bCs w:val="0"/>
          <w:color w:val="auto"/>
          <w:sz w:val="24"/>
          <w:szCs w:val="24"/>
          <w:highlight w:val="none"/>
          <w:lang w:val="en-US" w:eastAsia="zh-CN"/>
        </w:rPr>
        <w:t>Admixtures and mix with water</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4</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"_Toc30020862" </w:instrText>
      </w:r>
      <w:r>
        <w:rPr>
          <w:rFonts w:ascii="Times New Roman" w:hAnsi="Times New Roman"/>
          <w:b w:val="0"/>
          <w:bCs w:val="0"/>
          <w:color w:val="auto"/>
          <w:sz w:val="24"/>
          <w:szCs w:val="24"/>
          <w:highlight w:val="none"/>
        </w:rPr>
        <w:fldChar w:fldCharType="separate"/>
      </w:r>
      <w:r>
        <w:rPr>
          <w:rFonts w:ascii="Times New Roman" w:hAnsi="Times New Roman"/>
          <w:b w:val="0"/>
          <w:bCs w:val="0"/>
          <w:color w:val="auto"/>
          <w:sz w:val="24"/>
          <w:szCs w:val="24"/>
          <w:highlight w:val="none"/>
        </w:rPr>
        <w:t>4.</w:t>
      </w:r>
      <w:r>
        <w:rPr>
          <w:rFonts w:hint="eastAsia" w:ascii="Times New Roman" w:hAnsi="Times New Roman"/>
          <w:b w:val="0"/>
          <w:bCs w:val="0"/>
          <w:color w:val="auto"/>
          <w:sz w:val="24"/>
          <w:szCs w:val="24"/>
          <w:highlight w:val="none"/>
          <w:lang w:val="en-US" w:eastAsia="zh-CN"/>
        </w:rPr>
        <w:t>5</w:t>
      </w:r>
      <w:r>
        <w:rPr>
          <w:rFonts w:ascii="Times New Roman" w:hAnsi="Times New Roman"/>
          <w:b w:val="0"/>
          <w:bCs w:val="0"/>
          <w:color w:val="auto"/>
          <w:sz w:val="24"/>
          <w:szCs w:val="24"/>
          <w:highlight w:val="none"/>
        </w:rPr>
        <w:t>　</w:t>
      </w:r>
      <w:r>
        <w:rPr>
          <w:rFonts w:hint="eastAsia" w:ascii="Times New Roman" w:hAnsi="Times New Roman"/>
          <w:b w:val="0"/>
          <w:bCs w:val="0"/>
          <w:color w:val="auto"/>
          <w:sz w:val="24"/>
          <w:szCs w:val="24"/>
          <w:highlight w:val="none"/>
          <w:lang w:val="en-US" w:eastAsia="zh-CN"/>
        </w:rPr>
        <w:t>Aggregate</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5</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0"/>
        <w:tabs>
          <w:tab w:val="right" w:leader="dot" w:pos="8296"/>
        </w:tabs>
        <w:snapToGrid w:val="0"/>
        <w:spacing w:line="440" w:lineRule="exact"/>
        <w:rPr>
          <w:rFonts w:ascii="Times New Roman" w:hAnsi="Times New Roman" w:cs="Times New Roman"/>
          <w:b w:val="0"/>
          <w:bCs w:val="0"/>
          <w:color w:val="auto"/>
          <w:sz w:val="28"/>
          <w:highlight w:val="none"/>
        </w:rPr>
      </w:pPr>
      <w:bookmarkStart w:id="42" w:name="_GoBack"/>
      <w:bookmarkEnd w:id="42"/>
      <w:r>
        <w:rPr>
          <w:rFonts w:ascii="Times New Roman" w:hAnsi="Times New Roman"/>
          <w:b w:val="0"/>
          <w:bCs w:val="0"/>
          <w:color w:val="auto"/>
          <w:highlight w:val="none"/>
        </w:rPr>
        <w:fldChar w:fldCharType="begin"/>
      </w:r>
      <w:r>
        <w:rPr>
          <w:rFonts w:ascii="Times New Roman" w:hAnsi="Times New Roman"/>
          <w:b w:val="0"/>
          <w:bCs w:val="0"/>
          <w:color w:val="auto"/>
          <w:highlight w:val="none"/>
        </w:rPr>
        <w:instrText xml:space="preserve"> HYPERLINK \l "_Toc30020859" </w:instrText>
      </w:r>
      <w:r>
        <w:rPr>
          <w:rFonts w:ascii="Times New Roman" w:hAnsi="Times New Roman"/>
          <w:b w:val="0"/>
          <w:bCs w:val="0"/>
          <w:color w:val="auto"/>
          <w:highlight w:val="none"/>
        </w:rPr>
        <w:fldChar w:fldCharType="separate"/>
      </w:r>
      <w:r>
        <w:rPr>
          <w:rStyle w:val="20"/>
          <w:rFonts w:hint="eastAsia" w:ascii="Times New Roman" w:hAnsi="Times New Roman" w:cs="Times New Roman"/>
          <w:b w:val="0"/>
          <w:bCs w:val="0"/>
          <w:color w:val="auto"/>
          <w:sz w:val="28"/>
          <w:highlight w:val="none"/>
          <w:lang w:val="en-US" w:eastAsia="zh-CN"/>
        </w:rPr>
        <w:t>5</w:t>
      </w:r>
      <w:r>
        <w:rPr>
          <w:rStyle w:val="20"/>
          <w:rFonts w:ascii="Times New Roman" w:hAnsi="Times New Roman" w:cs="Times New Roman"/>
          <w:b w:val="0"/>
          <w:bCs w:val="0"/>
          <w:color w:val="auto"/>
          <w:sz w:val="28"/>
          <w:highlight w:val="none"/>
          <w:lang w:val="zh-CN"/>
        </w:rPr>
        <w:t>　</w:t>
      </w:r>
      <w:r>
        <w:rPr>
          <w:rStyle w:val="20"/>
          <w:rFonts w:hint="eastAsia" w:ascii="Times New Roman" w:hAnsi="Times New Roman" w:cs="Times New Roman"/>
          <w:b w:val="0"/>
          <w:bCs w:val="0"/>
          <w:color w:val="auto"/>
          <w:sz w:val="28"/>
          <w:highlight w:val="none"/>
          <w:lang w:val="en-US" w:eastAsia="zh-CN"/>
        </w:rPr>
        <w:t>Properties of hardened materials</w:t>
      </w:r>
      <w:r>
        <w:rPr>
          <w:rFonts w:ascii="Times New Roman" w:hAnsi="Times New Roman" w:cs="Times New Roman"/>
          <w:b w:val="0"/>
          <w:bCs w:val="0"/>
          <w:color w:val="auto"/>
          <w:sz w:val="28"/>
          <w:highlight w:val="none"/>
        </w:rPr>
        <w:tab/>
      </w:r>
      <w:r>
        <w:rPr>
          <w:rFonts w:hint="eastAsia" w:ascii="Times New Roman" w:hAnsi="Times New Roman" w:eastAsiaTheme="minorEastAsia" w:cstheme="minorBidi"/>
          <w:b w:val="0"/>
          <w:bCs w:val="0"/>
          <w:color w:val="auto"/>
          <w:kern w:val="2"/>
          <w:sz w:val="24"/>
          <w:szCs w:val="24"/>
          <w:highlight w:val="none"/>
          <w:lang w:val="en-US" w:eastAsia="zh-CN" w:bidi="ar-SA"/>
        </w:rPr>
        <w:t>（6）</w:t>
      </w:r>
      <w:r>
        <w:rPr>
          <w:rFonts w:ascii="Times New Roman" w:hAnsi="Times New Roman" w:cs="Times New Roman"/>
          <w:b w:val="0"/>
          <w:bCs w:val="0"/>
          <w:color w:val="auto"/>
          <w:sz w:val="28"/>
          <w:highlight w:val="none"/>
        </w:rPr>
        <w:fldChar w:fldCharType="end"/>
      </w:r>
    </w:p>
    <w:p>
      <w:pPr>
        <w:pStyle w:val="10"/>
        <w:tabs>
          <w:tab w:val="right" w:leader="dot" w:pos="8296"/>
        </w:tabs>
        <w:snapToGrid w:val="0"/>
        <w:spacing w:line="440" w:lineRule="exact"/>
        <w:rPr>
          <w:rFonts w:ascii="Times New Roman" w:hAnsi="Times New Roman" w:cs="Times New Roman"/>
          <w:b w:val="0"/>
          <w:bCs w:val="0"/>
          <w:color w:val="auto"/>
          <w:sz w:val="28"/>
          <w:highlight w:val="none"/>
        </w:rPr>
      </w:pPr>
      <w:r>
        <w:rPr>
          <w:rFonts w:ascii="Times New Roman" w:hAnsi="Times New Roman"/>
          <w:b w:val="0"/>
          <w:bCs w:val="0"/>
          <w:color w:val="auto"/>
          <w:highlight w:val="none"/>
        </w:rPr>
        <w:fldChar w:fldCharType="begin"/>
      </w:r>
      <w:r>
        <w:rPr>
          <w:rFonts w:ascii="Times New Roman" w:hAnsi="Times New Roman"/>
          <w:b w:val="0"/>
          <w:bCs w:val="0"/>
          <w:color w:val="auto"/>
          <w:highlight w:val="none"/>
        </w:rPr>
        <w:instrText xml:space="preserve"> HYPERLINK \l "_Toc30020859" </w:instrText>
      </w:r>
      <w:r>
        <w:rPr>
          <w:rFonts w:ascii="Times New Roman" w:hAnsi="Times New Roman"/>
          <w:b w:val="0"/>
          <w:bCs w:val="0"/>
          <w:color w:val="auto"/>
          <w:highlight w:val="none"/>
        </w:rPr>
        <w:fldChar w:fldCharType="separate"/>
      </w:r>
      <w:r>
        <w:rPr>
          <w:rStyle w:val="20"/>
          <w:rFonts w:hint="eastAsia" w:ascii="Times New Roman" w:hAnsi="Times New Roman" w:cs="Times New Roman"/>
          <w:b w:val="0"/>
          <w:bCs w:val="0"/>
          <w:color w:val="auto"/>
          <w:sz w:val="28"/>
          <w:highlight w:val="none"/>
          <w:lang w:val="en-US" w:eastAsia="zh-CN"/>
        </w:rPr>
        <w:t>6</w:t>
      </w:r>
      <w:r>
        <w:rPr>
          <w:rStyle w:val="20"/>
          <w:rFonts w:ascii="Times New Roman" w:hAnsi="Times New Roman" w:cs="Times New Roman"/>
          <w:b w:val="0"/>
          <w:bCs w:val="0"/>
          <w:color w:val="auto"/>
          <w:sz w:val="28"/>
          <w:highlight w:val="none"/>
          <w:lang w:val="zh-CN"/>
        </w:rPr>
        <w:t>　</w:t>
      </w:r>
      <w:r>
        <w:rPr>
          <w:rStyle w:val="20"/>
          <w:rFonts w:hint="eastAsia" w:ascii="Times New Roman" w:hAnsi="Times New Roman" w:cs="Times New Roman"/>
          <w:b w:val="0"/>
          <w:bCs w:val="0"/>
          <w:color w:val="auto"/>
          <w:sz w:val="28"/>
          <w:highlight w:val="none"/>
          <w:lang w:val="en-US" w:eastAsia="zh-CN"/>
        </w:rPr>
        <w:t>Design</w:t>
      </w:r>
      <w:r>
        <w:rPr>
          <w:rFonts w:ascii="Times New Roman" w:hAnsi="Times New Roman" w:cs="Times New Roman"/>
          <w:b w:val="0"/>
          <w:bCs w:val="0"/>
          <w:color w:val="auto"/>
          <w:sz w:val="28"/>
          <w:highlight w:val="none"/>
        </w:rPr>
        <w:tab/>
      </w:r>
      <w:r>
        <w:rPr>
          <w:rFonts w:hint="eastAsia" w:ascii="Times New Roman" w:hAnsi="Times New Roman" w:eastAsiaTheme="minorEastAsia" w:cstheme="minorBidi"/>
          <w:b w:val="0"/>
          <w:bCs w:val="0"/>
          <w:color w:val="auto"/>
          <w:kern w:val="2"/>
          <w:sz w:val="24"/>
          <w:szCs w:val="24"/>
          <w:highlight w:val="none"/>
          <w:lang w:val="en-US" w:eastAsia="zh-CN" w:bidi="ar-SA"/>
        </w:rPr>
        <w:t>（7）</w:t>
      </w:r>
      <w:r>
        <w:rPr>
          <w:rFonts w:ascii="Times New Roman" w:hAnsi="Times New Roman" w:cs="Times New Roman"/>
          <w:b w:val="0"/>
          <w:bCs w:val="0"/>
          <w:color w:val="auto"/>
          <w:sz w:val="28"/>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"_Toc30020860" </w:instrText>
      </w:r>
      <w:r>
        <w:rPr>
          <w:rFonts w:ascii="Times New Roman" w:hAnsi="Times New Roman"/>
          <w:b w:val="0"/>
          <w:bCs w:val="0"/>
          <w:color w:val="auto"/>
          <w:sz w:val="24"/>
          <w:szCs w:val="24"/>
          <w:highlight w:val="none"/>
        </w:rPr>
        <w:fldChar w:fldCharType="separate"/>
      </w:r>
      <w:r>
        <w:rPr>
          <w:rFonts w:hint="eastAsia" w:ascii="Times New Roman" w:hAnsi="Times New Roman"/>
          <w:b w:val="0"/>
          <w:bCs w:val="0"/>
          <w:color w:val="auto"/>
          <w:sz w:val="24"/>
          <w:szCs w:val="24"/>
          <w:highlight w:val="none"/>
          <w:lang w:val="en-US" w:eastAsia="zh-CN"/>
        </w:rPr>
        <w:t>6</w:t>
      </w:r>
      <w:r>
        <w:rPr>
          <w:rFonts w:ascii="Times New Roman" w:hAnsi="Times New Roman"/>
          <w:b w:val="0"/>
          <w:bCs w:val="0"/>
          <w:color w:val="auto"/>
          <w:sz w:val="24"/>
          <w:szCs w:val="24"/>
          <w:highlight w:val="none"/>
        </w:rPr>
        <w:t>.1　</w:t>
      </w:r>
      <w:r>
        <w:rPr>
          <w:rFonts w:hint="eastAsia" w:ascii="Times New Roman" w:hAnsi="Times New Roman"/>
          <w:b w:val="0"/>
          <w:bCs w:val="0"/>
          <w:color w:val="auto"/>
          <w:sz w:val="24"/>
          <w:szCs w:val="24"/>
          <w:highlight w:val="none"/>
          <w:lang w:val="en-US" w:eastAsia="zh-CN"/>
        </w:rPr>
        <w:t>Hardening material mix design</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7</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"_Toc30020861" </w:instrText>
      </w:r>
      <w:r>
        <w:rPr>
          <w:rFonts w:ascii="Times New Roman" w:hAnsi="Times New Roman"/>
          <w:b w:val="0"/>
          <w:bCs w:val="0"/>
          <w:color w:val="auto"/>
          <w:sz w:val="24"/>
          <w:szCs w:val="24"/>
          <w:highlight w:val="none"/>
        </w:rPr>
        <w:fldChar w:fldCharType="separate"/>
      </w:r>
      <w:r>
        <w:rPr>
          <w:rFonts w:hint="eastAsia" w:ascii="Times New Roman" w:hAnsi="Times New Roman"/>
          <w:b w:val="0"/>
          <w:bCs w:val="0"/>
          <w:color w:val="auto"/>
          <w:sz w:val="24"/>
          <w:szCs w:val="24"/>
          <w:highlight w:val="none"/>
          <w:lang w:val="en-US" w:eastAsia="zh-CN"/>
        </w:rPr>
        <w:t>6</w:t>
      </w:r>
      <w:r>
        <w:rPr>
          <w:rFonts w:ascii="Times New Roman" w:hAnsi="Times New Roman"/>
          <w:b w:val="0"/>
          <w:bCs w:val="0"/>
          <w:color w:val="auto"/>
          <w:sz w:val="24"/>
          <w:szCs w:val="24"/>
          <w:highlight w:val="none"/>
        </w:rPr>
        <w:t>.2　</w:t>
      </w:r>
      <w:r>
        <w:rPr>
          <w:rFonts w:hint="eastAsia" w:ascii="Times New Roman" w:hAnsi="Times New Roman"/>
          <w:b w:val="0"/>
          <w:bCs w:val="0"/>
          <w:color w:val="auto"/>
          <w:sz w:val="24"/>
          <w:szCs w:val="24"/>
          <w:highlight w:val="none"/>
          <w:lang w:val="en-US" w:eastAsia="zh-CN"/>
        </w:rPr>
        <w:t>Engineering design</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7</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0"/>
        <w:tabs>
          <w:tab w:val="right" w:leader="dot" w:pos="8296"/>
        </w:tabs>
        <w:snapToGrid w:val="0"/>
        <w:spacing w:line="440" w:lineRule="exact"/>
        <w:rPr>
          <w:rFonts w:hint="eastAsia" w:ascii="Times New Roman" w:hAnsi="Times New Roman" w:eastAsia="宋体" w:cs="Times New Roman"/>
          <w:b w:val="0"/>
          <w:bCs w:val="0"/>
          <w:color w:val="auto"/>
          <w:sz w:val="28"/>
          <w:highlight w:val="none"/>
          <w:lang w:val="en-US" w:eastAsia="zh-CN"/>
        </w:rPr>
      </w:pPr>
      <w:r>
        <w:rPr>
          <w:rFonts w:ascii="Times New Roman" w:hAnsi="Times New Roman"/>
          <w:b w:val="0"/>
          <w:bCs w:val="0"/>
          <w:color w:val="auto"/>
          <w:highlight w:val="none"/>
        </w:rPr>
        <w:fldChar w:fldCharType="begin"/>
      </w:r>
      <w:r>
        <w:rPr>
          <w:rFonts w:ascii="Times New Roman" w:hAnsi="Times New Roman"/>
          <w:b w:val="0"/>
          <w:bCs w:val="0"/>
          <w:color w:val="auto"/>
          <w:highlight w:val="none"/>
        </w:rPr>
        <w:instrText xml:space="preserve"> HYPERLINK \l "_Toc30020864" </w:instrText>
      </w:r>
      <w:r>
        <w:rPr>
          <w:rFonts w:ascii="Times New Roman" w:hAnsi="Times New Roman"/>
          <w:b w:val="0"/>
          <w:bCs w:val="0"/>
          <w:color w:val="auto"/>
          <w:highlight w:val="none"/>
        </w:rPr>
        <w:fldChar w:fldCharType="separate"/>
      </w:r>
      <w:r>
        <w:rPr>
          <w:rStyle w:val="20"/>
          <w:rFonts w:hint="eastAsia" w:ascii="Times New Roman" w:hAnsi="Times New Roman" w:cs="Times New Roman"/>
          <w:b w:val="0"/>
          <w:bCs w:val="0"/>
          <w:color w:val="auto"/>
          <w:sz w:val="28"/>
          <w:highlight w:val="none"/>
          <w:lang w:val="en-US" w:eastAsia="zh-CN"/>
        </w:rPr>
        <w:t>7</w:t>
      </w:r>
      <w:r>
        <w:rPr>
          <w:rStyle w:val="20"/>
          <w:rFonts w:ascii="Times New Roman" w:hAnsi="Times New Roman" w:cs="Times New Roman"/>
          <w:b w:val="0"/>
          <w:bCs w:val="0"/>
          <w:color w:val="auto"/>
          <w:sz w:val="28"/>
          <w:highlight w:val="none"/>
          <w:lang w:val="zh-CN"/>
        </w:rPr>
        <w:t>　</w:t>
      </w:r>
      <w:r>
        <w:rPr>
          <w:rStyle w:val="20"/>
          <w:rFonts w:hint="eastAsia" w:ascii="Times New Roman" w:hAnsi="Times New Roman" w:cs="Times New Roman"/>
          <w:b w:val="0"/>
          <w:bCs w:val="0"/>
          <w:color w:val="auto"/>
          <w:sz w:val="28"/>
          <w:highlight w:val="none"/>
          <w:lang w:val="en-US" w:eastAsia="zh-CN"/>
        </w:rPr>
        <w:t>Construction</w:t>
      </w:r>
      <w:r>
        <w:rPr>
          <w:rFonts w:ascii="Times New Roman" w:hAnsi="Times New Roman" w:cs="Times New Roman"/>
          <w:b w:val="0"/>
          <w:bCs w:val="0"/>
          <w:color w:val="auto"/>
          <w:sz w:val="28"/>
          <w:highlight w:val="none"/>
        </w:rPr>
        <w:tab/>
      </w:r>
      <w:r>
        <w:rPr>
          <w:rFonts w:hint="eastAsia" w:ascii="Times New Roman" w:hAnsi="Times New Roman" w:eastAsiaTheme="minorEastAsia" w:cstheme="minorBidi"/>
          <w:b w:val="0"/>
          <w:bCs w:val="0"/>
          <w:color w:val="auto"/>
          <w:kern w:val="2"/>
          <w:sz w:val="24"/>
          <w:szCs w:val="24"/>
          <w:highlight w:val="none"/>
          <w:lang w:val="en-US" w:eastAsia="zh-CN" w:bidi="ar-SA"/>
        </w:rPr>
        <w:t>（8）</w:t>
      </w:r>
      <w:r>
        <w:rPr>
          <w:rFonts w:ascii="Times New Roman" w:hAnsi="Times New Roman" w:cs="Times New Roman"/>
          <w:b w:val="0"/>
          <w:bCs w:val="0"/>
          <w:color w:val="auto"/>
          <w:sz w:val="28"/>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"_Toc30020871" </w:instrText>
      </w:r>
      <w:r>
        <w:rPr>
          <w:rFonts w:ascii="Times New Roman" w:hAnsi="Times New Roman"/>
          <w:b w:val="0"/>
          <w:bCs w:val="0"/>
          <w:color w:val="auto"/>
          <w:sz w:val="24"/>
          <w:szCs w:val="24"/>
          <w:highlight w:val="none"/>
        </w:rPr>
        <w:fldChar w:fldCharType="separate"/>
      </w:r>
      <w:r>
        <w:rPr>
          <w:rFonts w:hint="eastAsia" w:ascii="Times New Roman" w:hAnsi="Times New Roman"/>
          <w:b w:val="0"/>
          <w:bCs w:val="0"/>
          <w:color w:val="auto"/>
          <w:sz w:val="24"/>
          <w:szCs w:val="24"/>
          <w:highlight w:val="none"/>
          <w:lang w:val="en-US" w:eastAsia="zh-CN"/>
        </w:rPr>
        <w:t>7</w:t>
      </w:r>
      <w:r>
        <w:rPr>
          <w:rFonts w:ascii="Times New Roman" w:hAnsi="Times New Roman"/>
          <w:b w:val="0"/>
          <w:bCs w:val="0"/>
          <w:color w:val="auto"/>
          <w:sz w:val="24"/>
          <w:szCs w:val="24"/>
          <w:highlight w:val="none"/>
        </w:rPr>
        <w:t>.1　</w:t>
      </w:r>
      <w:r>
        <w:rPr>
          <w:rFonts w:hint="eastAsia" w:ascii="Times New Roman" w:hAnsi="Times New Roman"/>
          <w:b w:val="0"/>
          <w:bCs w:val="0"/>
          <w:color w:val="auto"/>
          <w:sz w:val="24"/>
          <w:szCs w:val="24"/>
          <w:highlight w:val="none"/>
          <w:lang w:val="en-US" w:eastAsia="zh-CN"/>
        </w:rPr>
        <w:t>General requirements</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8</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"_Toc30020872" </w:instrText>
      </w:r>
      <w:r>
        <w:rPr>
          <w:rFonts w:ascii="Times New Roman" w:hAnsi="Times New Roman"/>
          <w:b w:val="0"/>
          <w:bCs w:val="0"/>
          <w:color w:val="auto"/>
          <w:sz w:val="24"/>
          <w:szCs w:val="24"/>
          <w:highlight w:val="none"/>
        </w:rPr>
        <w:fldChar w:fldCharType="separate"/>
      </w:r>
      <w:r>
        <w:rPr>
          <w:rFonts w:hint="eastAsia" w:ascii="Times New Roman" w:hAnsi="Times New Roman"/>
          <w:b w:val="0"/>
          <w:bCs w:val="0"/>
          <w:color w:val="auto"/>
          <w:sz w:val="24"/>
          <w:szCs w:val="24"/>
          <w:highlight w:val="none"/>
          <w:lang w:val="en-US" w:eastAsia="zh-CN"/>
        </w:rPr>
        <w:t>7</w:t>
      </w:r>
      <w:r>
        <w:rPr>
          <w:rFonts w:ascii="Times New Roman" w:hAnsi="Times New Roman"/>
          <w:b w:val="0"/>
          <w:bCs w:val="0"/>
          <w:color w:val="auto"/>
          <w:sz w:val="24"/>
          <w:szCs w:val="24"/>
          <w:highlight w:val="none"/>
        </w:rPr>
        <w:t>.2　</w:t>
      </w:r>
      <w:r>
        <w:rPr>
          <w:rFonts w:hint="eastAsia" w:ascii="Times New Roman" w:hAnsi="Times New Roman"/>
          <w:b w:val="0"/>
          <w:bCs w:val="0"/>
          <w:color w:val="auto"/>
          <w:sz w:val="24"/>
          <w:szCs w:val="24"/>
          <w:highlight w:val="none"/>
          <w:lang w:val="en-US" w:eastAsia="zh-CN"/>
        </w:rPr>
        <w:t>Construction preparation</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8</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"_Toc30020872" </w:instrText>
      </w:r>
      <w:r>
        <w:rPr>
          <w:rFonts w:ascii="Times New Roman" w:hAnsi="Times New Roman"/>
          <w:b w:val="0"/>
          <w:bCs w:val="0"/>
          <w:color w:val="auto"/>
          <w:sz w:val="24"/>
          <w:szCs w:val="24"/>
          <w:highlight w:val="none"/>
        </w:rPr>
        <w:fldChar w:fldCharType="separate"/>
      </w:r>
      <w:r>
        <w:rPr>
          <w:rFonts w:hint="eastAsia" w:ascii="Times New Roman" w:hAnsi="Times New Roman"/>
          <w:b w:val="0"/>
          <w:bCs w:val="0"/>
          <w:color w:val="auto"/>
          <w:sz w:val="24"/>
          <w:szCs w:val="24"/>
          <w:highlight w:val="none"/>
          <w:lang w:val="en-US" w:eastAsia="zh-CN"/>
        </w:rPr>
        <w:t>7</w:t>
      </w:r>
      <w:r>
        <w:rPr>
          <w:rFonts w:ascii="Times New Roman" w:hAnsi="Times New Roman"/>
          <w:b w:val="0"/>
          <w:bCs w:val="0"/>
          <w:color w:val="auto"/>
          <w:sz w:val="24"/>
          <w:szCs w:val="24"/>
          <w:highlight w:val="none"/>
        </w:rPr>
        <w:t>.</w:t>
      </w:r>
      <w:r>
        <w:rPr>
          <w:rFonts w:hint="eastAsia" w:ascii="Times New Roman" w:hAnsi="Times New Roman"/>
          <w:b w:val="0"/>
          <w:bCs w:val="0"/>
          <w:color w:val="auto"/>
          <w:sz w:val="24"/>
          <w:szCs w:val="24"/>
          <w:highlight w:val="none"/>
          <w:lang w:val="en-US" w:eastAsia="zh-CN"/>
        </w:rPr>
        <w:t>3</w:t>
      </w:r>
      <w:r>
        <w:rPr>
          <w:rFonts w:ascii="Times New Roman" w:hAnsi="Times New Roman"/>
          <w:b w:val="0"/>
          <w:bCs w:val="0"/>
          <w:color w:val="auto"/>
          <w:sz w:val="24"/>
          <w:szCs w:val="24"/>
          <w:highlight w:val="none"/>
        </w:rPr>
        <w:t>　</w:t>
      </w:r>
      <w:r>
        <w:rPr>
          <w:rFonts w:hint="eastAsia" w:ascii="Times New Roman" w:hAnsi="Times New Roman"/>
          <w:b w:val="0"/>
          <w:bCs w:val="0"/>
          <w:color w:val="auto"/>
          <w:sz w:val="24"/>
          <w:szCs w:val="24"/>
          <w:highlight w:val="none"/>
          <w:lang w:val="en-US" w:eastAsia="zh-CN"/>
        </w:rPr>
        <w:t>Fabrication and transportation</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9</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"_Toc30020872" </w:instrText>
      </w:r>
      <w:r>
        <w:rPr>
          <w:rFonts w:ascii="Times New Roman" w:hAnsi="Times New Roman"/>
          <w:b w:val="0"/>
          <w:bCs w:val="0"/>
          <w:color w:val="auto"/>
          <w:sz w:val="24"/>
          <w:szCs w:val="24"/>
          <w:highlight w:val="none"/>
        </w:rPr>
        <w:fldChar w:fldCharType="separate"/>
      </w:r>
      <w:r>
        <w:rPr>
          <w:rFonts w:hint="eastAsia" w:ascii="Times New Roman" w:hAnsi="Times New Roman"/>
          <w:b w:val="0"/>
          <w:bCs w:val="0"/>
          <w:color w:val="auto"/>
          <w:sz w:val="24"/>
          <w:szCs w:val="24"/>
          <w:highlight w:val="none"/>
          <w:lang w:val="en-US" w:eastAsia="zh-CN"/>
        </w:rPr>
        <w:t>7</w:t>
      </w:r>
      <w:r>
        <w:rPr>
          <w:rFonts w:ascii="Times New Roman" w:hAnsi="Times New Roman"/>
          <w:b w:val="0"/>
          <w:bCs w:val="0"/>
          <w:color w:val="auto"/>
          <w:sz w:val="24"/>
          <w:szCs w:val="24"/>
          <w:highlight w:val="none"/>
        </w:rPr>
        <w:t>.</w:t>
      </w:r>
      <w:r>
        <w:rPr>
          <w:rFonts w:hint="eastAsia" w:ascii="Times New Roman" w:hAnsi="Times New Roman"/>
          <w:b w:val="0"/>
          <w:bCs w:val="0"/>
          <w:color w:val="auto"/>
          <w:sz w:val="24"/>
          <w:szCs w:val="24"/>
          <w:highlight w:val="none"/>
          <w:lang w:val="en-US" w:eastAsia="zh-CN"/>
        </w:rPr>
        <w:t>4</w:t>
      </w:r>
      <w:r>
        <w:rPr>
          <w:rFonts w:ascii="Times New Roman" w:hAnsi="Times New Roman"/>
          <w:b w:val="0"/>
          <w:bCs w:val="0"/>
          <w:color w:val="auto"/>
          <w:sz w:val="24"/>
          <w:szCs w:val="24"/>
          <w:highlight w:val="none"/>
        </w:rPr>
        <w:t>　</w:t>
      </w:r>
      <w:r>
        <w:rPr>
          <w:rFonts w:hint="eastAsia" w:ascii="Times New Roman" w:hAnsi="Times New Roman"/>
          <w:b w:val="0"/>
          <w:bCs w:val="0"/>
          <w:color w:val="auto"/>
          <w:sz w:val="24"/>
          <w:szCs w:val="24"/>
          <w:highlight w:val="none"/>
          <w:lang w:val="en-US" w:eastAsia="zh-CN"/>
        </w:rPr>
        <w:t>Paving</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9</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hint="eastAsia" w:ascii="Times New Roman" w:hAnsi="Times New Roman"/>
          <w:b w:val="0"/>
          <w:bCs w:val="0"/>
          <w:color w:val="auto"/>
          <w:sz w:val="24"/>
          <w:szCs w:val="24"/>
          <w:highlight w:val="none"/>
          <w:lang w:val="en-US" w:eastAsia="zh-CN"/>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"_Toc30020872" </w:instrText>
      </w:r>
      <w:r>
        <w:rPr>
          <w:rFonts w:ascii="Times New Roman" w:hAnsi="Times New Roman"/>
          <w:b w:val="0"/>
          <w:bCs w:val="0"/>
          <w:color w:val="auto"/>
          <w:sz w:val="24"/>
          <w:szCs w:val="24"/>
          <w:highlight w:val="none"/>
        </w:rPr>
        <w:fldChar w:fldCharType="separate"/>
      </w:r>
      <w:r>
        <w:rPr>
          <w:rFonts w:hint="eastAsia" w:ascii="Times New Roman" w:hAnsi="Times New Roman"/>
          <w:b w:val="0"/>
          <w:bCs w:val="0"/>
          <w:color w:val="auto"/>
          <w:sz w:val="24"/>
          <w:szCs w:val="24"/>
          <w:highlight w:val="none"/>
          <w:lang w:val="en-US" w:eastAsia="zh-CN"/>
        </w:rPr>
        <w:t>7</w:t>
      </w:r>
      <w:r>
        <w:rPr>
          <w:rFonts w:ascii="Times New Roman" w:hAnsi="Times New Roman"/>
          <w:b w:val="0"/>
          <w:bCs w:val="0"/>
          <w:color w:val="auto"/>
          <w:sz w:val="24"/>
          <w:szCs w:val="24"/>
          <w:highlight w:val="none"/>
        </w:rPr>
        <w:t>.</w:t>
      </w:r>
      <w:r>
        <w:rPr>
          <w:rFonts w:hint="eastAsia" w:ascii="Times New Roman" w:hAnsi="Times New Roman"/>
          <w:b w:val="0"/>
          <w:bCs w:val="0"/>
          <w:color w:val="auto"/>
          <w:sz w:val="24"/>
          <w:szCs w:val="24"/>
          <w:highlight w:val="none"/>
          <w:lang w:val="en-US" w:eastAsia="zh-CN"/>
        </w:rPr>
        <w:t>5</w:t>
      </w:r>
      <w:r>
        <w:rPr>
          <w:rFonts w:ascii="Times New Roman" w:hAnsi="Times New Roman"/>
          <w:b w:val="0"/>
          <w:bCs w:val="0"/>
          <w:color w:val="auto"/>
          <w:sz w:val="24"/>
          <w:szCs w:val="24"/>
          <w:highlight w:val="none"/>
        </w:rPr>
        <w:t>　</w:t>
      </w:r>
      <w:r>
        <w:rPr>
          <w:rFonts w:hint="eastAsia" w:ascii="Times New Roman" w:hAnsi="Times New Roman"/>
          <w:b w:val="0"/>
          <w:bCs w:val="0"/>
          <w:color w:val="auto"/>
          <w:sz w:val="24"/>
          <w:szCs w:val="24"/>
          <w:highlight w:val="none"/>
        </w:rPr>
        <w:t xml:space="preserve">Rolling and </w:t>
      </w:r>
      <w:r>
        <w:rPr>
          <w:rFonts w:hint="eastAsia" w:ascii="Times New Roman" w:hAnsi="Times New Roman"/>
          <w:b w:val="0"/>
          <w:bCs w:val="0"/>
          <w:color w:val="auto"/>
          <w:sz w:val="24"/>
          <w:szCs w:val="24"/>
          <w:highlight w:val="none"/>
          <w:lang w:val="en-US" w:eastAsia="zh-CN"/>
        </w:rPr>
        <w:t>c</w:t>
      </w:r>
      <w:r>
        <w:rPr>
          <w:rFonts w:hint="eastAsia" w:ascii="Times New Roman" w:hAnsi="Times New Roman"/>
          <w:b w:val="0"/>
          <w:bCs w:val="0"/>
          <w:color w:val="auto"/>
          <w:sz w:val="24"/>
          <w:szCs w:val="24"/>
          <w:highlight w:val="none"/>
        </w:rPr>
        <w:t xml:space="preserve">old </w:t>
      </w:r>
      <w:r>
        <w:rPr>
          <w:rFonts w:hint="eastAsia" w:ascii="Times New Roman" w:hAnsi="Times New Roman"/>
          <w:b w:val="0"/>
          <w:bCs w:val="0"/>
          <w:color w:val="auto"/>
          <w:sz w:val="24"/>
          <w:szCs w:val="24"/>
          <w:highlight w:val="none"/>
          <w:lang w:val="en-US" w:eastAsia="zh-CN"/>
        </w:rPr>
        <w:t>j</w:t>
      </w:r>
      <w:r>
        <w:rPr>
          <w:rFonts w:hint="eastAsia" w:ascii="Times New Roman" w:hAnsi="Times New Roman"/>
          <w:b w:val="0"/>
          <w:bCs w:val="0"/>
          <w:color w:val="auto"/>
          <w:sz w:val="24"/>
          <w:szCs w:val="24"/>
          <w:highlight w:val="none"/>
        </w:rPr>
        <w:t xml:space="preserve">oint </w:t>
      </w:r>
      <w:r>
        <w:rPr>
          <w:rFonts w:hint="eastAsia" w:ascii="Times New Roman" w:hAnsi="Times New Roman"/>
          <w:b w:val="0"/>
          <w:bCs w:val="0"/>
          <w:color w:val="auto"/>
          <w:sz w:val="24"/>
          <w:szCs w:val="24"/>
          <w:highlight w:val="none"/>
          <w:lang w:val="en-US" w:eastAsia="zh-CN"/>
        </w:rPr>
        <w:t>t</w:t>
      </w:r>
      <w:r>
        <w:rPr>
          <w:rFonts w:hint="eastAsia" w:ascii="Times New Roman" w:hAnsi="Times New Roman"/>
          <w:b w:val="0"/>
          <w:bCs w:val="0"/>
          <w:color w:val="auto"/>
          <w:sz w:val="24"/>
          <w:szCs w:val="24"/>
          <w:highlight w:val="none"/>
        </w:rPr>
        <w:t>reatment</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10</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hint="eastAsia" w:ascii="Times New Roman" w:hAnsi="Times New Roman"/>
          <w:b w:val="0"/>
          <w:bCs w:val="0"/>
          <w:color w:val="auto"/>
          <w:sz w:val="24"/>
          <w:szCs w:val="24"/>
          <w:highlight w:val="none"/>
          <w:lang w:val="en-US" w:eastAsia="zh-CN"/>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"_Toc30020872" </w:instrText>
      </w:r>
      <w:r>
        <w:rPr>
          <w:rFonts w:ascii="Times New Roman" w:hAnsi="Times New Roman"/>
          <w:b w:val="0"/>
          <w:bCs w:val="0"/>
          <w:color w:val="auto"/>
          <w:sz w:val="24"/>
          <w:szCs w:val="24"/>
          <w:highlight w:val="none"/>
        </w:rPr>
        <w:fldChar w:fldCharType="separate"/>
      </w:r>
      <w:r>
        <w:rPr>
          <w:rFonts w:hint="eastAsia" w:ascii="Times New Roman" w:hAnsi="Times New Roman"/>
          <w:b w:val="0"/>
          <w:bCs w:val="0"/>
          <w:color w:val="auto"/>
          <w:sz w:val="24"/>
          <w:szCs w:val="24"/>
          <w:highlight w:val="none"/>
          <w:lang w:val="en-US" w:eastAsia="zh-CN"/>
        </w:rPr>
        <w:t>7</w:t>
      </w:r>
      <w:r>
        <w:rPr>
          <w:rFonts w:ascii="Times New Roman" w:hAnsi="Times New Roman"/>
          <w:b w:val="0"/>
          <w:bCs w:val="0"/>
          <w:color w:val="auto"/>
          <w:sz w:val="24"/>
          <w:szCs w:val="24"/>
          <w:highlight w:val="none"/>
        </w:rPr>
        <w:t>.</w:t>
      </w:r>
      <w:r>
        <w:rPr>
          <w:rFonts w:hint="eastAsia" w:ascii="Times New Roman" w:hAnsi="Times New Roman"/>
          <w:b w:val="0"/>
          <w:bCs w:val="0"/>
          <w:color w:val="auto"/>
          <w:sz w:val="24"/>
          <w:szCs w:val="24"/>
          <w:highlight w:val="none"/>
          <w:lang w:val="en-US" w:eastAsia="zh-CN"/>
        </w:rPr>
        <w:t>6</w:t>
      </w:r>
      <w:r>
        <w:rPr>
          <w:rFonts w:ascii="Times New Roman" w:hAnsi="Times New Roman"/>
          <w:b w:val="0"/>
          <w:bCs w:val="0"/>
          <w:color w:val="auto"/>
          <w:sz w:val="24"/>
          <w:szCs w:val="24"/>
          <w:highlight w:val="none"/>
        </w:rPr>
        <w:t>　</w:t>
      </w:r>
      <w:r>
        <w:rPr>
          <w:rFonts w:hint="eastAsia" w:ascii="Times New Roman" w:hAnsi="Times New Roman"/>
          <w:b w:val="0"/>
          <w:bCs w:val="0"/>
          <w:color w:val="auto"/>
          <w:sz w:val="24"/>
          <w:szCs w:val="24"/>
          <w:highlight w:val="none"/>
          <w:lang w:val="en-US" w:eastAsia="zh-CN"/>
        </w:rPr>
        <w:t>Polishing</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11</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hint="eastAsia" w:ascii="Times New Roman" w:hAnsi="Times New Roman"/>
          <w:b w:val="0"/>
          <w:bCs w:val="0"/>
          <w:color w:val="auto"/>
          <w:sz w:val="24"/>
          <w:szCs w:val="24"/>
          <w:highlight w:val="none"/>
          <w:lang w:val="en-US" w:eastAsia="zh-CN"/>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"_Toc30020872" </w:instrText>
      </w:r>
      <w:r>
        <w:rPr>
          <w:rFonts w:ascii="Times New Roman" w:hAnsi="Times New Roman"/>
          <w:b w:val="0"/>
          <w:bCs w:val="0"/>
          <w:color w:val="auto"/>
          <w:sz w:val="24"/>
          <w:szCs w:val="24"/>
          <w:highlight w:val="none"/>
        </w:rPr>
        <w:fldChar w:fldCharType="separate"/>
      </w:r>
      <w:r>
        <w:rPr>
          <w:rFonts w:hint="eastAsia" w:ascii="Times New Roman" w:hAnsi="Times New Roman"/>
          <w:b w:val="0"/>
          <w:bCs w:val="0"/>
          <w:color w:val="auto"/>
          <w:sz w:val="24"/>
          <w:szCs w:val="24"/>
          <w:highlight w:val="none"/>
          <w:lang w:val="en-US" w:eastAsia="zh-CN"/>
        </w:rPr>
        <w:t>7</w:t>
      </w:r>
      <w:r>
        <w:rPr>
          <w:rFonts w:ascii="Times New Roman" w:hAnsi="Times New Roman"/>
          <w:b w:val="0"/>
          <w:bCs w:val="0"/>
          <w:color w:val="auto"/>
          <w:sz w:val="24"/>
          <w:szCs w:val="24"/>
          <w:highlight w:val="none"/>
        </w:rPr>
        <w:t>.</w:t>
      </w:r>
      <w:r>
        <w:rPr>
          <w:rFonts w:hint="eastAsia" w:ascii="Times New Roman" w:hAnsi="Times New Roman"/>
          <w:b w:val="0"/>
          <w:bCs w:val="0"/>
          <w:color w:val="auto"/>
          <w:sz w:val="24"/>
          <w:szCs w:val="24"/>
          <w:highlight w:val="none"/>
          <w:lang w:val="en-US" w:eastAsia="zh-CN"/>
        </w:rPr>
        <w:t>7</w:t>
      </w:r>
      <w:r>
        <w:rPr>
          <w:rFonts w:ascii="Times New Roman" w:hAnsi="Times New Roman"/>
          <w:b w:val="0"/>
          <w:bCs w:val="0"/>
          <w:color w:val="auto"/>
          <w:sz w:val="24"/>
          <w:szCs w:val="24"/>
          <w:highlight w:val="none"/>
        </w:rPr>
        <w:t>　</w:t>
      </w:r>
      <w:r>
        <w:rPr>
          <w:rFonts w:hint="eastAsia" w:ascii="Times New Roman" w:hAnsi="Times New Roman"/>
          <w:b w:val="0"/>
          <w:bCs w:val="0"/>
          <w:color w:val="auto"/>
          <w:sz w:val="24"/>
          <w:szCs w:val="24"/>
          <w:highlight w:val="none"/>
          <w:lang w:val="en-US" w:eastAsia="zh-CN"/>
        </w:rPr>
        <w:t>Curing</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11</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0"/>
        <w:tabs>
          <w:tab w:val="right" w:leader="dot" w:pos="8296"/>
        </w:tabs>
        <w:snapToGrid w:val="0"/>
        <w:spacing w:line="440" w:lineRule="exact"/>
        <w:rPr>
          <w:rFonts w:hint="eastAsia" w:ascii="Times New Roman" w:hAnsi="Times New Roman" w:eastAsia="宋体" w:cs="Times New Roman"/>
          <w:b w:val="0"/>
          <w:bCs w:val="0"/>
          <w:color w:val="auto"/>
          <w:sz w:val="28"/>
          <w:highlight w:val="none"/>
          <w:lang w:val="en-US" w:eastAsia="zh-CN"/>
        </w:rPr>
      </w:pPr>
      <w:r>
        <w:rPr>
          <w:rFonts w:ascii="Times New Roman" w:hAnsi="Times New Roman"/>
          <w:b w:val="0"/>
          <w:bCs w:val="0"/>
          <w:color w:val="auto"/>
          <w:highlight w:val="none"/>
        </w:rPr>
        <w:fldChar w:fldCharType="begin"/>
      </w:r>
      <w:r>
        <w:rPr>
          <w:rFonts w:ascii="Times New Roman" w:hAnsi="Times New Roman"/>
          <w:b w:val="0"/>
          <w:bCs w:val="0"/>
          <w:color w:val="auto"/>
          <w:highlight w:val="none"/>
        </w:rPr>
        <w:instrText xml:space="preserve"> HYPERLINK \l "_Toc30020870" </w:instrText>
      </w:r>
      <w:r>
        <w:rPr>
          <w:rFonts w:ascii="Times New Roman" w:hAnsi="Times New Roman"/>
          <w:b w:val="0"/>
          <w:bCs w:val="0"/>
          <w:color w:val="auto"/>
          <w:highlight w:val="none"/>
        </w:rPr>
        <w:fldChar w:fldCharType="separate"/>
      </w:r>
      <w:r>
        <w:rPr>
          <w:rStyle w:val="20"/>
          <w:rFonts w:hint="eastAsia" w:ascii="Times New Roman" w:hAnsi="Times New Roman" w:cs="Times New Roman"/>
          <w:b w:val="0"/>
          <w:bCs w:val="0"/>
          <w:color w:val="auto"/>
          <w:sz w:val="28"/>
          <w:highlight w:val="none"/>
          <w:lang w:val="en-US" w:eastAsia="zh-CN"/>
        </w:rPr>
        <w:t>8</w:t>
      </w:r>
      <w:r>
        <w:rPr>
          <w:rStyle w:val="20"/>
          <w:rFonts w:ascii="Times New Roman" w:hAnsi="Times New Roman" w:cs="Times New Roman"/>
          <w:b w:val="0"/>
          <w:bCs w:val="0"/>
          <w:color w:val="auto"/>
          <w:sz w:val="28"/>
          <w:highlight w:val="none"/>
          <w:lang w:val="zh-CN"/>
        </w:rPr>
        <w:t>　</w:t>
      </w:r>
      <w:r>
        <w:rPr>
          <w:rStyle w:val="20"/>
          <w:rFonts w:hint="eastAsia" w:ascii="Times New Roman" w:hAnsi="Times New Roman" w:cs="Times New Roman"/>
          <w:b w:val="0"/>
          <w:bCs w:val="0"/>
          <w:color w:val="auto"/>
          <w:sz w:val="28"/>
          <w:highlight w:val="none"/>
          <w:lang w:val="en-US" w:eastAsia="zh-CN"/>
        </w:rPr>
        <w:t>Quality acceptance</w:t>
      </w:r>
      <w:r>
        <w:rPr>
          <w:rFonts w:ascii="Times New Roman" w:hAnsi="Times New Roman" w:cs="Times New Roman"/>
          <w:b w:val="0"/>
          <w:bCs w:val="0"/>
          <w:color w:val="auto"/>
          <w:sz w:val="28"/>
          <w:highlight w:val="none"/>
        </w:rPr>
        <w:tab/>
      </w:r>
      <w:r>
        <w:rPr>
          <w:rFonts w:hint="eastAsia" w:ascii="Times New Roman" w:hAnsi="Times New Roman" w:eastAsiaTheme="minorEastAsia" w:cstheme="minorBidi"/>
          <w:b w:val="0"/>
          <w:bCs w:val="0"/>
          <w:color w:val="auto"/>
          <w:kern w:val="2"/>
          <w:sz w:val="24"/>
          <w:szCs w:val="24"/>
          <w:highlight w:val="none"/>
          <w:lang w:val="en-US" w:eastAsia="zh-CN" w:bidi="ar-SA"/>
        </w:rPr>
        <w:t>（12）</w:t>
      </w:r>
      <w:r>
        <w:rPr>
          <w:rFonts w:ascii="Times New Roman" w:hAnsi="Times New Roman" w:cs="Times New Roman"/>
          <w:b w:val="0"/>
          <w:bCs w:val="0"/>
          <w:color w:val="auto"/>
          <w:sz w:val="28"/>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hint="eastAsia" w:ascii="Times New Roman" w:hAnsi="Times New Roman"/>
          <w:b w:val="0"/>
          <w:bCs w:val="0"/>
          <w:color w:val="auto"/>
          <w:sz w:val="24"/>
          <w:szCs w:val="24"/>
          <w:highlight w:val="none"/>
          <w:lang w:val="en-US" w:eastAsia="zh-CN"/>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"_Toc30020871" </w:instrText>
      </w:r>
      <w:r>
        <w:rPr>
          <w:rFonts w:ascii="Times New Roman" w:hAnsi="Times New Roman"/>
          <w:b w:val="0"/>
          <w:bCs w:val="0"/>
          <w:color w:val="auto"/>
          <w:sz w:val="24"/>
          <w:szCs w:val="24"/>
          <w:highlight w:val="none"/>
        </w:rPr>
        <w:fldChar w:fldCharType="separate"/>
      </w:r>
      <w:r>
        <w:rPr>
          <w:rFonts w:hint="eastAsia" w:ascii="Times New Roman" w:hAnsi="Times New Roman"/>
          <w:b w:val="0"/>
          <w:bCs w:val="0"/>
          <w:color w:val="auto"/>
          <w:sz w:val="24"/>
          <w:szCs w:val="24"/>
          <w:highlight w:val="none"/>
          <w:lang w:val="en-US" w:eastAsia="zh-CN"/>
        </w:rPr>
        <w:t>8.</w:t>
      </w:r>
      <w:r>
        <w:rPr>
          <w:rFonts w:ascii="Times New Roman" w:hAnsi="Times New Roman"/>
          <w:b w:val="0"/>
          <w:bCs w:val="0"/>
          <w:color w:val="auto"/>
          <w:sz w:val="24"/>
          <w:szCs w:val="24"/>
          <w:highlight w:val="none"/>
        </w:rPr>
        <w:t>1　</w:t>
      </w:r>
      <w:r>
        <w:rPr>
          <w:rFonts w:hint="eastAsia" w:ascii="Times New Roman" w:hAnsi="Times New Roman"/>
          <w:b w:val="0"/>
          <w:bCs w:val="0"/>
          <w:color w:val="auto"/>
          <w:sz w:val="24"/>
          <w:szCs w:val="24"/>
          <w:highlight w:val="none"/>
          <w:lang w:val="en-US" w:eastAsia="zh-CN"/>
        </w:rPr>
        <w:t>General requirements</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12</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hint="eastAsia" w:ascii="Times New Roman" w:hAnsi="Times New Roman"/>
          <w:b w:val="0"/>
          <w:bCs w:val="0"/>
          <w:color w:val="auto"/>
          <w:sz w:val="24"/>
          <w:szCs w:val="24"/>
          <w:highlight w:val="none"/>
          <w:lang w:val="en-US" w:eastAsia="zh-CN"/>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"_Toc30020872" </w:instrText>
      </w:r>
      <w:r>
        <w:rPr>
          <w:rFonts w:ascii="Times New Roman" w:hAnsi="Times New Roman"/>
          <w:b w:val="0"/>
          <w:bCs w:val="0"/>
          <w:color w:val="auto"/>
          <w:sz w:val="24"/>
          <w:szCs w:val="24"/>
          <w:highlight w:val="none"/>
        </w:rPr>
        <w:fldChar w:fldCharType="separate"/>
      </w:r>
      <w:r>
        <w:rPr>
          <w:rFonts w:hint="eastAsia" w:ascii="Times New Roman" w:hAnsi="Times New Roman"/>
          <w:b w:val="0"/>
          <w:bCs w:val="0"/>
          <w:color w:val="auto"/>
          <w:sz w:val="24"/>
          <w:szCs w:val="24"/>
          <w:highlight w:val="none"/>
          <w:lang w:val="en-US" w:eastAsia="zh-CN"/>
        </w:rPr>
        <w:t>8</w:t>
      </w:r>
      <w:r>
        <w:rPr>
          <w:rFonts w:ascii="Times New Roman" w:hAnsi="Times New Roman"/>
          <w:b w:val="0"/>
          <w:bCs w:val="0"/>
          <w:color w:val="auto"/>
          <w:sz w:val="24"/>
          <w:szCs w:val="24"/>
          <w:highlight w:val="none"/>
        </w:rPr>
        <w:t>.2　</w:t>
      </w:r>
      <w:r>
        <w:rPr>
          <w:rFonts w:hint="eastAsia" w:ascii="Times New Roman" w:hAnsi="Times New Roman"/>
          <w:b w:val="0"/>
          <w:bCs w:val="0"/>
          <w:color w:val="auto"/>
          <w:sz w:val="24"/>
          <w:szCs w:val="24"/>
          <w:highlight w:val="none"/>
          <w:lang w:val="en-US" w:eastAsia="zh-CN"/>
        </w:rPr>
        <w:t>Key items</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13</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hint="eastAsia" w:ascii="Times New Roman" w:hAnsi="Times New Roman"/>
          <w:b w:val="0"/>
          <w:bCs w:val="0"/>
          <w:color w:val="auto"/>
          <w:sz w:val="24"/>
          <w:szCs w:val="24"/>
          <w:highlight w:val="none"/>
          <w:lang w:val="en-US" w:eastAsia="zh-CN"/>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"_Toc30020873" </w:instrText>
      </w:r>
      <w:r>
        <w:rPr>
          <w:rFonts w:ascii="Times New Roman" w:hAnsi="Times New Roman"/>
          <w:b w:val="0"/>
          <w:bCs w:val="0"/>
          <w:color w:val="auto"/>
          <w:sz w:val="24"/>
          <w:szCs w:val="24"/>
          <w:highlight w:val="none"/>
        </w:rPr>
        <w:fldChar w:fldCharType="separate"/>
      </w:r>
      <w:r>
        <w:rPr>
          <w:rFonts w:hint="eastAsia" w:ascii="Times New Roman" w:hAnsi="Times New Roman"/>
          <w:b w:val="0"/>
          <w:bCs w:val="0"/>
          <w:color w:val="auto"/>
          <w:sz w:val="24"/>
          <w:szCs w:val="24"/>
          <w:highlight w:val="none"/>
          <w:lang w:val="en-US" w:eastAsia="zh-CN"/>
        </w:rPr>
        <w:t>8</w:t>
      </w:r>
      <w:r>
        <w:rPr>
          <w:rFonts w:ascii="Times New Roman" w:hAnsi="Times New Roman"/>
          <w:b w:val="0"/>
          <w:bCs w:val="0"/>
          <w:color w:val="auto"/>
          <w:sz w:val="24"/>
          <w:szCs w:val="24"/>
          <w:highlight w:val="none"/>
        </w:rPr>
        <w:t>.3　</w:t>
      </w:r>
      <w:r>
        <w:rPr>
          <w:rFonts w:hint="eastAsia" w:ascii="Times New Roman" w:hAnsi="Times New Roman"/>
          <w:b w:val="0"/>
          <w:bCs w:val="0"/>
          <w:color w:val="auto"/>
          <w:sz w:val="24"/>
          <w:szCs w:val="24"/>
          <w:highlight w:val="none"/>
          <w:lang w:val="en-US" w:eastAsia="zh-CN"/>
        </w:rPr>
        <w:t>General items</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13</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0"/>
        <w:tabs>
          <w:tab w:val="right" w:leader="dot" w:pos="8296"/>
        </w:tabs>
        <w:snapToGrid w:val="0"/>
        <w:spacing w:line="440" w:lineRule="exact"/>
        <w:rPr>
          <w:rFonts w:hint="eastAsia" w:ascii="Times New Roman" w:hAnsi="Times New Roman" w:eastAsia="宋体" w:cs="Times New Roman"/>
          <w:b w:val="0"/>
          <w:bCs w:val="0"/>
          <w:color w:val="auto"/>
          <w:sz w:val="28"/>
          <w:highlight w:val="none"/>
          <w:lang w:val="en-US" w:eastAsia="zh-CN"/>
        </w:rPr>
      </w:pPr>
      <w:r>
        <w:rPr>
          <w:rFonts w:ascii="Times New Roman" w:hAnsi="Times New Roman"/>
          <w:b w:val="0"/>
          <w:bCs w:val="0"/>
          <w:color w:val="auto"/>
          <w:highlight w:val="none"/>
        </w:rPr>
        <w:fldChar w:fldCharType="begin"/>
      </w:r>
      <w:r>
        <w:rPr>
          <w:rFonts w:ascii="Times New Roman" w:hAnsi="Times New Roman"/>
          <w:b w:val="0"/>
          <w:bCs w:val="0"/>
          <w:color w:val="auto"/>
          <w:highlight w:val="none"/>
        </w:rPr>
        <w:instrText xml:space="preserve"> HYPERLINK \l "_Toc30020875" </w:instrText>
      </w:r>
      <w:r>
        <w:rPr>
          <w:rFonts w:ascii="Times New Roman" w:hAnsi="Times New Roman"/>
          <w:b w:val="0"/>
          <w:bCs w:val="0"/>
          <w:color w:val="auto"/>
          <w:highlight w:val="none"/>
        </w:rPr>
        <w:fldChar w:fldCharType="separate"/>
      </w:r>
      <w:r>
        <w:rPr>
          <w:rStyle w:val="20"/>
          <w:rFonts w:ascii="Times New Roman" w:hAnsi="Times New Roman" w:eastAsiaTheme="majorEastAsia"/>
          <w:color w:val="auto"/>
          <w:sz w:val="24"/>
        </w:rPr>
        <w:t>Explanation of wording in this specification</w:t>
      </w:r>
      <w:r>
        <w:rPr>
          <w:rFonts w:ascii="Times New Roman" w:hAnsi="Times New Roman" w:cs="Times New Roman"/>
          <w:b w:val="0"/>
          <w:bCs w:val="0"/>
          <w:color w:val="auto"/>
          <w:sz w:val="28"/>
          <w:highlight w:val="none"/>
        </w:rPr>
        <w:tab/>
      </w:r>
      <w:r>
        <w:rPr>
          <w:rFonts w:hint="eastAsia" w:ascii="Times New Roman" w:hAnsi="Times New Roman" w:eastAsiaTheme="minorEastAsia" w:cstheme="minorBidi"/>
          <w:b w:val="0"/>
          <w:bCs w:val="0"/>
          <w:color w:val="auto"/>
          <w:kern w:val="2"/>
          <w:sz w:val="24"/>
          <w:szCs w:val="24"/>
          <w:highlight w:val="none"/>
          <w:lang w:val="en-US" w:eastAsia="zh-CN" w:bidi="ar-SA"/>
        </w:rPr>
        <w:t>（15）</w:t>
      </w:r>
      <w:r>
        <w:rPr>
          <w:rFonts w:ascii="Times New Roman" w:hAnsi="Times New Roman" w:cs="Times New Roman"/>
          <w:b w:val="0"/>
          <w:bCs w:val="0"/>
          <w:color w:val="auto"/>
          <w:sz w:val="28"/>
          <w:highlight w:val="none"/>
        </w:rPr>
        <w:fldChar w:fldCharType="end"/>
      </w:r>
    </w:p>
    <w:p>
      <w:pPr>
        <w:pStyle w:val="10"/>
        <w:tabs>
          <w:tab w:val="right" w:leader="dot" w:pos="8296"/>
        </w:tabs>
        <w:snapToGrid w:val="0"/>
        <w:spacing w:line="440" w:lineRule="exact"/>
        <w:rPr>
          <w:rFonts w:hint="eastAsia" w:ascii="Times New Roman" w:hAnsi="Times New Roman" w:eastAsia="宋体" w:cs="Times New Roman"/>
          <w:b w:val="0"/>
          <w:bCs w:val="0"/>
          <w:color w:val="auto"/>
          <w:sz w:val="28"/>
          <w:highlight w:val="none"/>
          <w:lang w:val="en-US" w:eastAsia="zh-CN"/>
        </w:rPr>
      </w:pPr>
      <w:r>
        <w:rPr>
          <w:rFonts w:ascii="Times New Roman" w:hAnsi="Times New Roman"/>
          <w:b w:val="0"/>
          <w:bCs w:val="0"/>
          <w:color w:val="auto"/>
          <w:highlight w:val="none"/>
        </w:rPr>
        <w:fldChar w:fldCharType="begin"/>
      </w:r>
      <w:r>
        <w:rPr>
          <w:rFonts w:ascii="Times New Roman" w:hAnsi="Times New Roman"/>
          <w:b w:val="0"/>
          <w:bCs w:val="0"/>
          <w:color w:val="auto"/>
          <w:highlight w:val="none"/>
        </w:rPr>
        <w:instrText xml:space="preserve"> HYPERLINK \l "_Toc30020876" </w:instrText>
      </w:r>
      <w:r>
        <w:rPr>
          <w:rFonts w:ascii="Times New Roman" w:hAnsi="Times New Roman"/>
          <w:b w:val="0"/>
          <w:bCs w:val="0"/>
          <w:color w:val="auto"/>
          <w:highlight w:val="none"/>
        </w:rPr>
        <w:fldChar w:fldCharType="separate"/>
      </w:r>
      <w:r>
        <w:rPr>
          <w:rStyle w:val="20"/>
          <w:rFonts w:ascii="Times New Roman" w:hAnsi="Times New Roman" w:eastAsiaTheme="majorEastAsia"/>
          <w:color w:val="auto"/>
          <w:sz w:val="24"/>
        </w:rPr>
        <w:t>List of quoted</w:t>
      </w:r>
      <w:r>
        <w:rPr>
          <w:rStyle w:val="20"/>
          <w:rFonts w:hint="eastAsia" w:ascii="Times New Roman" w:hAnsi="Times New Roman" w:eastAsiaTheme="majorEastAsia"/>
          <w:color w:val="auto"/>
          <w:sz w:val="24"/>
          <w:lang w:val="en-US" w:eastAsia="zh-CN"/>
        </w:rPr>
        <w:t xml:space="preserve"> </w:t>
      </w:r>
      <w:r>
        <w:rPr>
          <w:rStyle w:val="20"/>
          <w:rFonts w:ascii="Times New Roman" w:hAnsi="Times New Roman" w:eastAsiaTheme="majorEastAsia"/>
          <w:color w:val="auto"/>
          <w:sz w:val="24"/>
        </w:rPr>
        <w:t>standards</w:t>
      </w:r>
      <w:r>
        <w:rPr>
          <w:rFonts w:ascii="Times New Roman" w:hAnsi="Times New Roman" w:cs="Times New Roman"/>
          <w:b w:val="0"/>
          <w:bCs w:val="0"/>
          <w:color w:val="auto"/>
          <w:sz w:val="28"/>
          <w:highlight w:val="none"/>
        </w:rPr>
        <w:tab/>
      </w:r>
      <w:r>
        <w:rPr>
          <w:rFonts w:hint="eastAsia" w:ascii="Times New Roman" w:hAnsi="Times New Roman" w:eastAsiaTheme="minorEastAsia" w:cstheme="minorBidi"/>
          <w:b w:val="0"/>
          <w:bCs w:val="0"/>
          <w:color w:val="auto"/>
          <w:kern w:val="2"/>
          <w:sz w:val="24"/>
          <w:szCs w:val="24"/>
          <w:highlight w:val="none"/>
          <w:lang w:val="en-US" w:eastAsia="zh-CN" w:bidi="ar-SA"/>
        </w:rPr>
        <w:t>（16）</w:t>
      </w:r>
      <w:r>
        <w:rPr>
          <w:rFonts w:ascii="Times New Roman" w:hAnsi="Times New Roman" w:cs="Times New Roman"/>
          <w:b w:val="0"/>
          <w:bCs w:val="0"/>
          <w:color w:val="auto"/>
          <w:sz w:val="28"/>
          <w:highlight w:val="none"/>
        </w:rPr>
        <w:fldChar w:fldCharType="end"/>
      </w:r>
    </w:p>
    <w:p>
      <w:pPr>
        <w:pStyle w:val="10"/>
        <w:tabs>
          <w:tab w:val="right" w:leader="dot" w:pos="8296"/>
        </w:tabs>
        <w:snapToGrid w:val="0"/>
        <w:spacing w:line="440" w:lineRule="exact"/>
        <w:rPr>
          <w:rFonts w:hint="eastAsia" w:ascii="Times New Roman" w:hAnsi="Times New Roman" w:eastAsia="宋体" w:cs="Times New Roman"/>
          <w:b w:val="0"/>
          <w:bCs w:val="0"/>
          <w:color w:val="auto"/>
          <w:sz w:val="28"/>
          <w:highlight w:val="none"/>
          <w:lang w:val="en-US" w:eastAsia="zh-CN"/>
        </w:rPr>
      </w:pPr>
      <w:r>
        <w:rPr>
          <w:rFonts w:ascii="Times New Roman" w:hAnsi="Times New Roman"/>
          <w:b w:val="0"/>
          <w:bCs w:val="0"/>
          <w:color w:val="auto"/>
          <w:highlight w:val="none"/>
        </w:rPr>
        <w:fldChar w:fldCharType="begin"/>
      </w:r>
      <w:r>
        <w:rPr>
          <w:rFonts w:ascii="Times New Roman" w:hAnsi="Times New Roman"/>
          <w:b w:val="0"/>
          <w:bCs w:val="0"/>
          <w:color w:val="auto"/>
          <w:highlight w:val="none"/>
        </w:rPr>
        <w:instrText xml:space="preserve"> HYPERLINK \l "_Toc30020877" </w:instrText>
      </w:r>
      <w:r>
        <w:rPr>
          <w:rFonts w:ascii="Times New Roman" w:hAnsi="Times New Roman"/>
          <w:b w:val="0"/>
          <w:bCs w:val="0"/>
          <w:color w:val="auto"/>
          <w:highlight w:val="none"/>
        </w:rPr>
        <w:fldChar w:fldCharType="separate"/>
      </w:r>
      <w:r>
        <w:rPr>
          <w:rStyle w:val="20"/>
          <w:rFonts w:ascii="Times New Roman" w:hAnsi="Times New Roman" w:eastAsiaTheme="majorEastAsia"/>
          <w:color w:val="auto"/>
          <w:sz w:val="24"/>
          <w:u w:val="none"/>
        </w:rPr>
        <w:t>Addition：Explanation of provisions</w:t>
      </w:r>
      <w:r>
        <w:rPr>
          <w:rFonts w:ascii="Times New Roman" w:hAnsi="Times New Roman" w:cs="Times New Roman"/>
          <w:b w:val="0"/>
          <w:bCs w:val="0"/>
          <w:color w:val="auto"/>
          <w:sz w:val="28"/>
          <w:highlight w:val="none"/>
        </w:rPr>
        <w:tab/>
      </w:r>
      <w:r>
        <w:rPr>
          <w:rFonts w:hint="eastAsia" w:ascii="Times New Roman" w:hAnsi="Times New Roman" w:eastAsiaTheme="minorEastAsia" w:cstheme="minorBidi"/>
          <w:b w:val="0"/>
          <w:bCs w:val="0"/>
          <w:color w:val="auto"/>
          <w:kern w:val="2"/>
          <w:sz w:val="24"/>
          <w:szCs w:val="24"/>
          <w:highlight w:val="none"/>
          <w:lang w:val="en-US" w:eastAsia="zh-CN" w:bidi="ar-SA"/>
        </w:rPr>
        <w:t>（17）</w:t>
      </w:r>
      <w:r>
        <w:rPr>
          <w:rFonts w:ascii="Times New Roman" w:hAnsi="Times New Roman" w:cs="Times New Roman"/>
          <w:b w:val="0"/>
          <w:bCs w:val="0"/>
          <w:color w:val="auto"/>
          <w:sz w:val="28"/>
          <w:highlight w:val="none"/>
        </w:rPr>
        <w:fldChar w:fldCharType="end"/>
      </w:r>
    </w:p>
    <w:p>
      <w:pPr>
        <w:rPr>
          <w:rFonts w:ascii="Times New Roman" w:hAnsi="Times New Roman"/>
          <w:b w:val="0"/>
          <w:bCs w:val="0"/>
          <w:color w:val="auto"/>
          <w:highlight w:val="none"/>
          <w:lang w:val="zh-CN"/>
        </w:rPr>
      </w:pPr>
    </w:p>
    <w:p>
      <w:pPr>
        <w:pStyle w:val="10"/>
        <w:tabs>
          <w:tab w:val="right" w:leader="dot" w:pos="8296"/>
        </w:tabs>
        <w:snapToGrid w:val="0"/>
        <w:spacing w:line="440" w:lineRule="exact"/>
        <w:jc w:val="center"/>
        <w:rPr>
          <w:rFonts w:ascii="Times New Roman" w:hAnsi="Times New Roman" w:cs="Times New Roman"/>
          <w:b w:val="0"/>
          <w:bCs w:val="0"/>
          <w:color w:val="auto"/>
          <w:sz w:val="28"/>
          <w:highlight w:val="none"/>
          <w:lang w:val="zh-CN"/>
        </w:rPr>
        <w:sectPr>
          <w:footerReference r:id="rId9" w:type="default"/>
          <w:pgSz w:w="11906" w:h="16838"/>
          <w:pgMar w:top="1440" w:right="1416" w:bottom="1440" w:left="1560" w:header="851" w:footer="809"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10"/>
        <w:tabs>
          <w:tab w:val="right" w:leader="dot" w:pos="8296"/>
        </w:tabs>
        <w:snapToGrid w:val="0"/>
        <w:spacing w:line="440" w:lineRule="exact"/>
        <w:jc w:val="center"/>
        <w:rPr>
          <w:rFonts w:hint="eastAsia" w:ascii="Times New Roman" w:hAnsi="Times New Roman" w:eastAsia="宋体" w:cs="Times New Roman"/>
          <w:b/>
          <w:color w:val="auto"/>
          <w:sz w:val="32"/>
          <w:szCs w:val="28"/>
          <w:highlight w:val="none"/>
          <w:lang w:val="zh-CN"/>
        </w:rPr>
      </w:pPr>
      <w:r>
        <w:rPr>
          <w:rFonts w:ascii="Times New Roman" w:hAnsi="Times New Roman" w:cs="Times New Roman"/>
          <w:b w:val="0"/>
          <w:bCs w:val="0"/>
          <w:color w:val="auto"/>
          <w:sz w:val="28"/>
          <w:highlight w:val="none"/>
          <w:lang w:val="zh-CN"/>
        </w:rPr>
        <w:fldChar w:fldCharType="end"/>
      </w:r>
      <w:r>
        <w:rPr>
          <w:rFonts w:ascii="Times New Roman" w:hAnsi="Times New Roman" w:cs="Times New Roman"/>
          <w:b w:val="0"/>
          <w:bCs w:val="0"/>
          <w:color w:val="auto"/>
          <w:sz w:val="28"/>
          <w:highlight w:val="none"/>
          <w:lang w:val="zh-CN"/>
        </w:rPr>
        <w:fldChar w:fldCharType="end"/>
      </w:r>
      <w:r>
        <w:rPr>
          <w:rFonts w:ascii="Times New Roman" w:hAnsi="Times New Roman" w:cs="Times New Roman"/>
          <w:b w:val="0"/>
          <w:bCs w:val="0"/>
          <w:color w:val="auto"/>
          <w:sz w:val="28"/>
          <w:highlight w:val="none"/>
          <w:lang w:val="zh-CN"/>
        </w:rPr>
        <w:fldChar w:fldCharType="end"/>
      </w:r>
      <w:r>
        <w:rPr>
          <w:rFonts w:ascii="Times New Roman" w:hAnsi="Times New Roman" w:cs="Times New Roman"/>
          <w:b w:val="0"/>
          <w:bCs w:val="0"/>
          <w:color w:val="auto"/>
          <w:sz w:val="28"/>
          <w:highlight w:val="none"/>
          <w:lang w:val="zh-CN"/>
        </w:rPr>
        <w:fldChar w:fldCharType="end"/>
      </w:r>
      <w:bookmarkStart w:id="3" w:name="_Toc29930056"/>
      <w:bookmarkStart w:id="4" w:name="_Toc533422607"/>
      <w:bookmarkStart w:id="5" w:name="_Toc533422737"/>
      <w:bookmarkStart w:id="6" w:name="_Toc30020247"/>
      <w:bookmarkStart w:id="7" w:name="_Toc30020852"/>
      <w:bookmarkStart w:id="8" w:name="_Toc533422967"/>
      <w:r>
        <w:rPr>
          <w:rFonts w:hint="eastAsia" w:ascii="Times New Roman" w:hAnsi="Times New Roman" w:eastAsia="宋体" w:cs="Times New Roman"/>
          <w:b/>
          <w:color w:val="auto"/>
          <w:sz w:val="32"/>
          <w:szCs w:val="28"/>
          <w:highlight w:val="none"/>
          <w:lang w:val="zh-CN"/>
        </w:rPr>
        <w:t>1　总　　则</w:t>
      </w:r>
      <w:bookmarkEnd w:id="3"/>
      <w:bookmarkEnd w:id="4"/>
      <w:bookmarkEnd w:id="5"/>
      <w:bookmarkEnd w:id="6"/>
      <w:bookmarkEnd w:id="7"/>
      <w:bookmarkEnd w:id="8"/>
    </w:p>
    <w:p>
      <w:pPr>
        <w:snapToGrid w:val="0"/>
        <w:spacing w:line="360" w:lineRule="auto"/>
        <w:rPr>
          <w:rFonts w:hint="eastAsia" w:ascii="Times New Roman" w:hAnsi="Times New Roman"/>
          <w:b/>
          <w:color w:val="auto"/>
          <w:sz w:val="28"/>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olor w:val="auto"/>
          <w:sz w:val="28"/>
          <w:highlight w:val="none"/>
        </w:rPr>
      </w:pPr>
      <w:r>
        <w:rPr>
          <w:rFonts w:hint="eastAsia" w:ascii="Times New Roman" w:hAnsi="Times New Roman"/>
          <w:b/>
          <w:color w:val="auto"/>
          <w:sz w:val="28"/>
          <w:highlight w:val="none"/>
        </w:rPr>
        <w:t>1.0.1</w:t>
      </w:r>
      <w:r>
        <w:rPr>
          <w:rFonts w:ascii="Times New Roman" w:hAnsi="Times New Roman"/>
          <w:b/>
          <w:color w:val="auto"/>
          <w:sz w:val="28"/>
          <w:highlight w:val="none"/>
        </w:rPr>
        <w:t>　</w:t>
      </w:r>
      <w:r>
        <w:rPr>
          <w:rFonts w:hint="eastAsia" w:ascii="Times New Roman" w:hAnsi="Times New Roman"/>
          <w:b w:val="0"/>
          <w:bCs/>
          <w:color w:val="auto"/>
          <w:sz w:val="28"/>
          <w:highlight w:val="none"/>
          <w:lang w:val="en-US" w:eastAsia="zh-CN"/>
        </w:rPr>
        <w:t>为了规范</w:t>
      </w:r>
      <w:r>
        <w:rPr>
          <w:rFonts w:hint="eastAsia" w:ascii="Times New Roman" w:hAnsi="Times New Roman"/>
          <w:b w:val="0"/>
          <w:bCs/>
          <w:color w:val="auto"/>
          <w:sz w:val="28"/>
          <w:highlight w:val="none"/>
          <w:lang w:eastAsia="zh-CN"/>
        </w:rPr>
        <w:t>固废基场坪硬化材料</w:t>
      </w:r>
      <w:r>
        <w:rPr>
          <w:rFonts w:hint="eastAsia" w:ascii="Times New Roman" w:hAnsi="Times New Roman"/>
          <w:b w:val="0"/>
          <w:bCs/>
          <w:color w:val="auto"/>
          <w:sz w:val="28"/>
          <w:highlight w:val="none"/>
          <w:lang w:val="en-US" w:eastAsia="zh-CN"/>
        </w:rPr>
        <w:t>的工程应用，确保技术先进、提高质量、节约资源、保护环境，制定本规程。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olor w:val="auto"/>
          <w:sz w:val="28"/>
          <w:highlight w:val="none"/>
        </w:rPr>
      </w:pPr>
      <w:r>
        <w:rPr>
          <w:rFonts w:hint="eastAsia" w:ascii="Times New Roman" w:hAnsi="Times New Roman"/>
          <w:b/>
          <w:color w:val="auto"/>
          <w:sz w:val="28"/>
          <w:highlight w:val="none"/>
        </w:rPr>
        <w:t>1.0.2</w:t>
      </w:r>
      <w:r>
        <w:rPr>
          <w:rFonts w:hint="eastAsia" w:ascii="Times New Roman" w:hAnsi="Times New Roman"/>
          <w:color w:val="auto"/>
          <w:sz w:val="28"/>
          <w:highlight w:val="none"/>
        </w:rPr>
        <w:t>　</w:t>
      </w:r>
      <w:r>
        <w:rPr>
          <w:rFonts w:hint="eastAsia" w:ascii="Times New Roman" w:hAnsi="Times New Roman"/>
          <w:b w:val="0"/>
          <w:bCs/>
          <w:color w:val="auto"/>
          <w:sz w:val="28"/>
          <w:highlight w:val="none"/>
          <w:lang w:val="en-US" w:eastAsia="zh-CN"/>
        </w:rPr>
        <w:t>本规程适用于</w:t>
      </w:r>
      <w:r>
        <w:rPr>
          <w:rFonts w:hint="eastAsia" w:ascii="Times New Roman" w:hAnsi="Times New Roman"/>
          <w:b w:val="0"/>
          <w:bCs/>
          <w:color w:val="auto"/>
          <w:sz w:val="28"/>
          <w:highlight w:val="none"/>
          <w:lang w:eastAsia="zh-CN"/>
        </w:rPr>
        <w:t>固废基场坪硬化材料</w:t>
      </w:r>
      <w:r>
        <w:rPr>
          <w:rFonts w:hint="eastAsia" w:ascii="Times New Roman" w:hAnsi="Times New Roman"/>
          <w:b w:val="0"/>
          <w:bCs/>
          <w:color w:val="auto"/>
          <w:sz w:val="28"/>
          <w:highlight w:val="none"/>
          <w:lang w:val="en-US" w:eastAsia="zh-CN"/>
        </w:rPr>
        <w:t>在厂矿、堆场、工地等场地地坪以及低等级道路、临时道路、道路路基等硬化处理的设计、施工和质量验收。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olor w:val="auto"/>
          <w:sz w:val="28"/>
          <w:highlight w:val="none"/>
        </w:rPr>
      </w:pPr>
      <w:r>
        <w:rPr>
          <w:rFonts w:ascii="Times New Roman" w:hAnsi="Times New Roman"/>
          <w:b/>
          <w:color w:val="auto"/>
          <w:sz w:val="28"/>
          <w:highlight w:val="none"/>
        </w:rPr>
        <w:t>1.0.3　</w:t>
      </w:r>
      <w:r>
        <w:rPr>
          <w:rFonts w:hint="eastAsia" w:ascii="Times New Roman" w:hAnsi="Times New Roman"/>
          <w:b w:val="0"/>
          <w:bCs/>
          <w:color w:val="auto"/>
          <w:sz w:val="28"/>
          <w:highlight w:val="none"/>
          <w:lang w:eastAsia="zh-CN"/>
        </w:rPr>
        <w:t>固废基场坪硬化材料</w:t>
      </w:r>
      <w:r>
        <w:rPr>
          <w:rFonts w:hint="eastAsia" w:ascii="Times New Roman" w:hAnsi="Times New Roman"/>
          <w:b w:val="0"/>
          <w:bCs/>
          <w:color w:val="auto"/>
          <w:sz w:val="28"/>
          <w:highlight w:val="none"/>
          <w:lang w:val="en-US" w:eastAsia="zh-CN"/>
        </w:rPr>
        <w:t>在应用时，除应符合本规程外，尚应符合国家现行有关标准的规定。</w:t>
      </w: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rPr>
          <w:rFonts w:hint="eastAsia"/>
          <w:color w:val="auto"/>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r>
        <w:rPr>
          <w:rFonts w:hint="eastAsia" w:ascii="Times New Roman" w:hAnsi="Times New Roman" w:eastAsia="宋体" w:cs="Times New Roman"/>
          <w:b/>
          <w:color w:val="auto"/>
          <w:sz w:val="32"/>
          <w:szCs w:val="28"/>
          <w:highlight w:val="none"/>
          <w:lang w:val="en-US" w:eastAsia="zh-CN"/>
        </w:rPr>
        <w:t>2  术语</w:t>
      </w:r>
    </w:p>
    <w:p>
      <w:pPr>
        <w:rPr>
          <w:rFonts w:hint="default" w:ascii="Times New Roman" w:hAnsi="Times New Roman"/>
          <w:color w:val="auto"/>
          <w:highlight w:val="none"/>
          <w:lang w:val="en-US" w:eastAsia="zh-CN"/>
        </w:rPr>
      </w:pPr>
    </w:p>
    <w:p>
      <w:pPr>
        <w:snapToGrid w:val="0"/>
        <w:spacing w:line="360" w:lineRule="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2.0.1 </w:t>
      </w:r>
      <w:r>
        <w:rPr>
          <w:rFonts w:hint="eastAsia" w:ascii="Times New Roman" w:hAnsi="Times New Roman"/>
          <w:b w:val="0"/>
          <w:bCs/>
          <w:color w:val="auto"/>
          <w:sz w:val="28"/>
          <w:highlight w:val="none"/>
          <w:lang w:val="en-US" w:eastAsia="zh-CN"/>
        </w:rPr>
        <w:t xml:space="preserve"> 固废基场坪硬化材料  field hardening material of solid waste</w:t>
      </w:r>
    </w:p>
    <w:p>
      <w:pPr>
        <w:snapToGrid w:val="0"/>
        <w:spacing w:line="360" w:lineRule="auto"/>
        <w:ind w:firstLine="560" w:firstLineChars="200"/>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由钢渣、脱硫灰及再生集料等低值固体废物为主要原料，掺加少量水泥、掺合料、外加剂和水等拌和而成的一种干稠状混合料，一般采用碾压方式进行施工。简称“硬化材料”。</w:t>
      </w:r>
    </w:p>
    <w:p>
      <w:pPr>
        <w:snapToGrid w:val="0"/>
        <w:spacing w:line="360" w:lineRule="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2.0.2 </w:t>
      </w:r>
      <w:r>
        <w:rPr>
          <w:rFonts w:hint="eastAsia" w:ascii="Times New Roman" w:hAnsi="Times New Roman"/>
          <w:b w:val="0"/>
          <w:bCs/>
          <w:color w:val="auto"/>
          <w:sz w:val="28"/>
          <w:highlight w:val="none"/>
          <w:lang w:val="en-US" w:eastAsia="zh-CN"/>
        </w:rPr>
        <w:t xml:space="preserve"> 低等级道路  lower grade road</w:t>
      </w:r>
    </w:p>
    <w:p>
      <w:pPr>
        <w:snapToGrid w:val="0"/>
        <w:spacing w:line="360" w:lineRule="auto"/>
        <w:ind w:firstLine="560" w:firstLineChars="200"/>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主要为满足人们的基本通行要求，联系主要道路之间的辅助道路，解决局部交通问题，以服务功能为主；在我国城镇道路分类中属次干路和支路两个等级，行车速度不大于50km/h。</w:t>
      </w:r>
    </w:p>
    <w:p>
      <w:pPr>
        <w:snapToGrid w:val="0"/>
        <w:spacing w:line="360" w:lineRule="auto"/>
        <w:ind w:firstLine="560" w:firstLineChars="200"/>
        <w:rPr>
          <w:rFonts w:hint="eastAsia" w:ascii="Times New Roman" w:hAnsi="Times New Roman"/>
          <w:b w:val="0"/>
          <w:bCs/>
          <w:color w:val="auto"/>
          <w:sz w:val="28"/>
          <w:highlight w:val="none"/>
          <w:lang w:val="en-US" w:eastAsia="zh-CN"/>
        </w:rPr>
      </w:pPr>
    </w:p>
    <w:p>
      <w:pPr>
        <w:snapToGrid w:val="0"/>
        <w:spacing w:line="360" w:lineRule="auto"/>
        <w:ind w:firstLine="560" w:firstLineChars="200"/>
        <w:rPr>
          <w:rFonts w:hint="eastAsia" w:ascii="Times New Roman" w:hAnsi="Times New Roman"/>
          <w:b w:val="0"/>
          <w:bCs/>
          <w:color w:val="auto"/>
          <w:sz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rPr>
          <w:rFonts w:hint="eastAsia" w:ascii="Times New Roman" w:hAnsi="Times New Roman" w:eastAsia="宋体" w:cs="Times New Roman"/>
          <w:b/>
          <w:color w:val="auto"/>
          <w:sz w:val="32"/>
          <w:szCs w:val="28"/>
          <w:highlight w:val="none"/>
          <w:lang w:val="en-US" w:eastAsia="zh-CN"/>
        </w:rPr>
      </w:pPr>
    </w:p>
    <w:p>
      <w:pPr>
        <w:rPr>
          <w:rFonts w:hint="eastAsia" w:ascii="Times New Roman" w:hAnsi="Times New Roman" w:eastAsia="宋体" w:cs="Times New Roman"/>
          <w:b/>
          <w:color w:val="auto"/>
          <w:sz w:val="32"/>
          <w:szCs w:val="28"/>
          <w:highlight w:val="none"/>
          <w:lang w:val="en-US" w:eastAsia="zh-CN"/>
        </w:rPr>
      </w:pPr>
    </w:p>
    <w:p>
      <w:pPr>
        <w:rPr>
          <w:rFonts w:hint="eastAsia" w:ascii="Times New Roman" w:hAnsi="Times New Roman" w:eastAsia="宋体" w:cs="Times New Roman"/>
          <w:b/>
          <w:color w:val="auto"/>
          <w:sz w:val="32"/>
          <w:szCs w:val="28"/>
          <w:highlight w:val="none"/>
          <w:lang w:val="en-US" w:eastAsia="zh-CN"/>
        </w:rPr>
      </w:pPr>
    </w:p>
    <w:p>
      <w:pPr>
        <w:rPr>
          <w:rFonts w:hint="eastAsia" w:ascii="Times New Roman" w:hAnsi="Times New Roman" w:eastAsia="宋体" w:cs="Times New Roman"/>
          <w:b/>
          <w:color w:val="auto"/>
          <w:sz w:val="32"/>
          <w:szCs w:val="28"/>
          <w:highlight w:val="none"/>
          <w:lang w:val="en-US" w:eastAsia="zh-CN"/>
        </w:rPr>
      </w:pPr>
    </w:p>
    <w:p>
      <w:pPr>
        <w:rPr>
          <w:rFonts w:hint="eastAsia" w:ascii="Times New Roman" w:hAnsi="Times New Roman" w:eastAsia="宋体" w:cs="Times New Roman"/>
          <w:b/>
          <w:color w:val="auto"/>
          <w:sz w:val="32"/>
          <w:szCs w:val="28"/>
          <w:highlight w:val="none"/>
          <w:lang w:val="en-US" w:eastAsia="zh-CN"/>
        </w:rPr>
      </w:pPr>
    </w:p>
    <w:p>
      <w:pPr>
        <w:rPr>
          <w:rFonts w:hint="eastAsia" w:ascii="Times New Roman" w:hAnsi="Times New Roman" w:eastAsia="宋体" w:cs="Times New Roman"/>
          <w:b/>
          <w:color w:val="auto"/>
          <w:sz w:val="32"/>
          <w:szCs w:val="28"/>
          <w:highlight w:val="none"/>
          <w:lang w:val="en-US" w:eastAsia="zh-CN"/>
        </w:rPr>
      </w:pPr>
    </w:p>
    <w:p>
      <w:pPr>
        <w:rPr>
          <w:rFonts w:hint="eastAsia" w:ascii="Times New Roman" w:hAnsi="Times New Roman" w:eastAsia="宋体" w:cs="Times New Roman"/>
          <w:b/>
          <w:color w:val="auto"/>
          <w:sz w:val="32"/>
          <w:szCs w:val="28"/>
          <w:highlight w:val="none"/>
          <w:lang w:val="en-US" w:eastAsia="zh-CN"/>
        </w:rPr>
      </w:pPr>
    </w:p>
    <w:p>
      <w:pPr>
        <w:rPr>
          <w:rFonts w:hint="eastAsia" w:ascii="Times New Roman" w:hAnsi="Times New Roman" w:eastAsia="宋体" w:cs="Times New Roman"/>
          <w:b/>
          <w:color w:val="auto"/>
          <w:sz w:val="32"/>
          <w:szCs w:val="28"/>
          <w:highlight w:val="none"/>
          <w:lang w:val="en-US" w:eastAsia="zh-CN"/>
        </w:rPr>
      </w:pPr>
    </w:p>
    <w:p>
      <w:pPr>
        <w:rPr>
          <w:rFonts w:hint="eastAsia" w:ascii="Times New Roman" w:hAnsi="Times New Roman" w:eastAsia="宋体" w:cs="Times New Roman"/>
          <w:b/>
          <w:color w:val="auto"/>
          <w:sz w:val="32"/>
          <w:szCs w:val="28"/>
          <w:highlight w:val="none"/>
          <w:lang w:val="en-US" w:eastAsia="zh-CN"/>
        </w:rPr>
      </w:pPr>
    </w:p>
    <w:p>
      <w:pPr>
        <w:rPr>
          <w:rFonts w:hint="eastAsia" w:ascii="Times New Roman" w:hAnsi="Times New Roman" w:eastAsia="宋体" w:cs="Times New Roman"/>
          <w:b/>
          <w:color w:val="auto"/>
          <w:sz w:val="32"/>
          <w:szCs w:val="28"/>
          <w:highlight w:val="none"/>
          <w:lang w:val="en-US" w:eastAsia="zh-CN"/>
        </w:rPr>
      </w:pPr>
    </w:p>
    <w:p>
      <w:pP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r>
        <w:rPr>
          <w:rFonts w:hint="eastAsia" w:ascii="Times New Roman" w:hAnsi="Times New Roman" w:eastAsia="宋体" w:cs="Times New Roman"/>
          <w:b/>
          <w:color w:val="auto"/>
          <w:sz w:val="32"/>
          <w:szCs w:val="28"/>
          <w:highlight w:val="none"/>
          <w:lang w:val="en-US" w:eastAsia="zh-CN"/>
        </w:rPr>
        <w:t>3  基本规定</w:t>
      </w:r>
    </w:p>
    <w:p>
      <w:pPr>
        <w:rPr>
          <w:rFonts w:hint="eastAsia" w:ascii="Times New Roman" w:hAnsi="Times New Roman"/>
          <w:color w:val="auto"/>
          <w:highlight w:val="none"/>
          <w:lang w:val="en-US" w:eastAsia="zh-CN"/>
        </w:rPr>
      </w:pPr>
    </w:p>
    <w:p>
      <w:pPr>
        <w:snapToGrid w:val="0"/>
        <w:spacing w:line="360" w:lineRule="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3.0.1 </w:t>
      </w:r>
      <w:r>
        <w:rPr>
          <w:rFonts w:hint="eastAsia" w:ascii="Times New Roman" w:hAnsi="Times New Roman"/>
          <w:b w:val="0"/>
          <w:bCs/>
          <w:color w:val="auto"/>
          <w:sz w:val="28"/>
          <w:highlight w:val="none"/>
          <w:lang w:val="en-US" w:eastAsia="zh-CN"/>
        </w:rPr>
        <w:t xml:space="preserve"> 固废基场坪硬化材料的拌合物性能、力学性能等应满足工程设计、施工和使用要求。</w:t>
      </w:r>
    </w:p>
    <w:p>
      <w:pPr>
        <w:snapToGrid w:val="0"/>
        <w:spacing w:line="360" w:lineRule="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3.0.2 </w:t>
      </w:r>
      <w:r>
        <w:rPr>
          <w:rFonts w:hint="eastAsia" w:ascii="Times New Roman" w:hAnsi="Times New Roman"/>
          <w:b w:val="0"/>
          <w:bCs/>
          <w:color w:val="auto"/>
          <w:sz w:val="28"/>
          <w:highlight w:val="none"/>
          <w:lang w:val="en-US" w:eastAsia="zh-CN"/>
        </w:rPr>
        <w:t xml:space="preserve"> 固废基场坪硬化材料所用原材料的品种、规格、质量指标及其检验方法应符合本规程和有关标准的规定。</w:t>
      </w:r>
    </w:p>
    <w:p>
      <w:pPr>
        <w:snapToGrid w:val="0"/>
        <w:spacing w:line="360" w:lineRule="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3.0.3 </w:t>
      </w:r>
      <w:r>
        <w:rPr>
          <w:rFonts w:hint="eastAsia" w:ascii="Times New Roman" w:hAnsi="Times New Roman"/>
          <w:b w:val="0"/>
          <w:bCs/>
          <w:color w:val="auto"/>
          <w:sz w:val="28"/>
          <w:highlight w:val="none"/>
          <w:lang w:val="en-US" w:eastAsia="zh-CN"/>
        </w:rPr>
        <w:t xml:space="preserve"> 企业应按国家有关节能减排的规定进行生产，通过采用新材料、新技术、新设备、新工艺等措施，在保证固废基场坪硬化材料质量的前提下，实现节约能源、减少资源消耗的目标。</w:t>
      </w: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rPr>
          <w:rFonts w:hint="eastAsia" w:ascii="Times New Roman" w:hAnsi="Times New Roman" w:eastAsia="宋体" w:cs="Times New Roman"/>
          <w:b/>
          <w:color w:val="auto"/>
          <w:sz w:val="32"/>
          <w:szCs w:val="28"/>
          <w:highlight w:val="none"/>
          <w:lang w:val="en-US" w:eastAsia="zh-CN"/>
        </w:rPr>
      </w:pPr>
    </w:p>
    <w:p>
      <w:pP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r>
        <w:rPr>
          <w:rFonts w:hint="eastAsia" w:ascii="Times New Roman" w:hAnsi="Times New Roman" w:eastAsia="宋体" w:cs="Times New Roman"/>
          <w:b/>
          <w:color w:val="auto"/>
          <w:sz w:val="32"/>
          <w:szCs w:val="28"/>
          <w:highlight w:val="none"/>
          <w:lang w:val="en-US" w:eastAsia="zh-CN"/>
        </w:rPr>
        <w:t>4  材料</w:t>
      </w:r>
    </w:p>
    <w:p>
      <w:pPr>
        <w:rPr>
          <w:rFonts w:hint="eastAsia" w:ascii="Times New Roman" w:hAnsi="Times New Roman"/>
          <w:color w:val="auto"/>
          <w:highlight w:val="none"/>
          <w:lang w:val="en-US" w:eastAsia="zh-CN"/>
        </w:rPr>
      </w:pP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auto"/>
          <w:kern w:val="0"/>
          <w:sz w:val="28"/>
          <w:szCs w:val="28"/>
          <w:highlight w:val="none"/>
          <w:lang w:val="en-US" w:eastAsia="zh-CN"/>
        </w:rPr>
      </w:pPr>
      <w:r>
        <w:rPr>
          <w:rFonts w:hint="eastAsia" w:ascii="Times New Roman" w:hAnsi="Times New Roman" w:eastAsia="黑体" w:cs="Times New Roman"/>
          <w:b/>
          <w:bCs w:val="0"/>
          <w:iCs/>
          <w:color w:val="auto"/>
          <w:kern w:val="0"/>
          <w:sz w:val="28"/>
          <w:szCs w:val="28"/>
          <w:highlight w:val="none"/>
          <w:lang w:val="en-US" w:eastAsia="zh-CN"/>
        </w:rPr>
        <w:t>4.1  一般规定</w:t>
      </w:r>
    </w:p>
    <w:p>
      <w:pPr>
        <w:snapToGrid w:val="0"/>
        <w:spacing w:line="360" w:lineRule="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4.1.1  </w:t>
      </w:r>
      <w:r>
        <w:rPr>
          <w:rFonts w:hint="eastAsia" w:ascii="Times New Roman" w:hAnsi="Times New Roman"/>
          <w:b w:val="0"/>
          <w:bCs/>
          <w:color w:val="auto"/>
          <w:sz w:val="28"/>
          <w:highlight w:val="none"/>
          <w:lang w:val="en-US" w:eastAsia="zh-CN"/>
        </w:rPr>
        <w:t>硬化材料及原材料质量应符合现行团体标准《固废基场坪硬化材料》T/CECS 10135的相关规定，并应经检验合格后方可使用。</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4.1.2 </w:t>
      </w:r>
      <w:r>
        <w:rPr>
          <w:rFonts w:hint="eastAsia" w:ascii="Times New Roman" w:hAnsi="Times New Roman"/>
          <w:b w:val="0"/>
          <w:bCs/>
          <w:color w:val="auto"/>
          <w:sz w:val="28"/>
          <w:highlight w:val="none"/>
          <w:lang w:val="en-US" w:eastAsia="zh-CN"/>
        </w:rPr>
        <w:t xml:space="preserve"> 材料入场或入库后，应及时登录原材料管理台账，原材料的储存应满足生产的需求。</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4.1.3 </w:t>
      </w:r>
      <w:r>
        <w:rPr>
          <w:rFonts w:hint="eastAsia" w:ascii="Times New Roman" w:hAnsi="Times New Roman"/>
          <w:b w:val="0"/>
          <w:bCs/>
          <w:color w:val="auto"/>
          <w:sz w:val="28"/>
          <w:highlight w:val="none"/>
          <w:lang w:val="en-US" w:eastAsia="zh-CN"/>
        </w:rPr>
        <w:t xml:space="preserve"> 材料应具有质量证明书，首次使用的原材料应具有型式检验报告。</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auto"/>
          <w:kern w:val="0"/>
          <w:sz w:val="28"/>
          <w:szCs w:val="28"/>
          <w:highlight w:val="none"/>
          <w:lang w:val="en-US" w:eastAsia="zh-CN"/>
        </w:rPr>
      </w:pPr>
      <w:r>
        <w:rPr>
          <w:rFonts w:hint="eastAsia" w:ascii="Times New Roman" w:hAnsi="Times New Roman" w:eastAsia="黑体" w:cs="Times New Roman"/>
          <w:b/>
          <w:bCs w:val="0"/>
          <w:iCs/>
          <w:color w:val="auto"/>
          <w:kern w:val="0"/>
          <w:sz w:val="28"/>
          <w:szCs w:val="28"/>
          <w:highlight w:val="none"/>
          <w:lang w:val="en-US" w:eastAsia="zh-CN"/>
        </w:rPr>
        <w:t>4.2  水泥</w:t>
      </w:r>
    </w:p>
    <w:p>
      <w:pPr>
        <w:snapToGrid w:val="0"/>
        <w:spacing w:line="360" w:lineRule="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4.2.1 </w:t>
      </w:r>
      <w:r>
        <w:rPr>
          <w:rFonts w:hint="eastAsia" w:ascii="Times New Roman" w:hAnsi="Times New Roman"/>
          <w:b w:val="0"/>
          <w:bCs/>
          <w:color w:val="auto"/>
          <w:sz w:val="28"/>
          <w:highlight w:val="none"/>
          <w:lang w:val="en-US" w:eastAsia="zh-CN"/>
        </w:rPr>
        <w:t xml:space="preserve"> 水泥应符合现行国家标准</w:t>
      </w:r>
      <w:r>
        <w:rPr>
          <w:rFonts w:hint="eastAsia" w:ascii="Times New Roman" w:hAnsi="Times New Roman" w:eastAsia="宋体" w:cs="Times New Roman"/>
          <w:b w:val="0"/>
          <w:bCs/>
          <w:color w:val="auto"/>
          <w:sz w:val="28"/>
          <w:highlight w:val="none"/>
          <w:lang w:val="en-US" w:eastAsia="zh-CN"/>
        </w:rPr>
        <w:t>《通用硅酸盐水泥》</w:t>
      </w:r>
      <w:r>
        <w:rPr>
          <w:rFonts w:hint="eastAsia" w:ascii="Times New Roman" w:hAnsi="Times New Roman"/>
          <w:b w:val="0"/>
          <w:bCs/>
          <w:color w:val="auto"/>
          <w:sz w:val="28"/>
          <w:highlight w:val="none"/>
          <w:lang w:val="en-US" w:eastAsia="zh-CN"/>
        </w:rPr>
        <w:t>GB 175的相关规定。</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4.2.2</w:t>
      </w:r>
      <w:r>
        <w:rPr>
          <w:rFonts w:hint="eastAsia" w:ascii="Times New Roman" w:hAnsi="Times New Roman"/>
          <w:b w:val="0"/>
          <w:bCs/>
          <w:color w:val="auto"/>
          <w:sz w:val="28"/>
          <w:highlight w:val="none"/>
          <w:lang w:val="en-US" w:eastAsia="zh-CN"/>
        </w:rPr>
        <w:t xml:space="preserve">  水泥应根据不同生产企业、不同品种和强度等级按批分别储存在专用的仓罐内，防止受潮和环境污染，并做好明确标识。</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auto"/>
          <w:kern w:val="0"/>
          <w:sz w:val="28"/>
          <w:szCs w:val="28"/>
          <w:highlight w:val="none"/>
          <w:lang w:val="en-US" w:eastAsia="zh-CN"/>
        </w:rPr>
      </w:pPr>
      <w:r>
        <w:rPr>
          <w:rFonts w:hint="eastAsia" w:ascii="Times New Roman" w:hAnsi="Times New Roman" w:eastAsia="黑体" w:cs="Times New Roman"/>
          <w:b/>
          <w:bCs w:val="0"/>
          <w:iCs/>
          <w:color w:val="auto"/>
          <w:kern w:val="0"/>
          <w:sz w:val="28"/>
          <w:szCs w:val="28"/>
          <w:highlight w:val="none"/>
          <w:lang w:val="en-US" w:eastAsia="zh-CN"/>
        </w:rPr>
        <w:t>4.3  矿物掺合料</w:t>
      </w:r>
    </w:p>
    <w:p>
      <w:pPr>
        <w:snapToGrid w:val="0"/>
        <w:spacing w:line="360" w:lineRule="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4.3.1</w:t>
      </w:r>
      <w:r>
        <w:rPr>
          <w:rFonts w:hint="eastAsia" w:ascii="Times New Roman" w:hAnsi="Times New Roman"/>
          <w:b w:val="0"/>
          <w:bCs/>
          <w:color w:val="auto"/>
          <w:sz w:val="28"/>
          <w:highlight w:val="none"/>
          <w:lang w:val="en-US" w:eastAsia="zh-CN"/>
        </w:rPr>
        <w:t xml:space="preserve">  粉煤灰应符合现行国家标准《</w:t>
      </w:r>
      <w:r>
        <w:rPr>
          <w:rFonts w:hint="default" w:ascii="Times New Roman" w:hAnsi="Times New Roman"/>
          <w:b w:val="0"/>
          <w:bCs/>
          <w:color w:val="auto"/>
          <w:sz w:val="28"/>
          <w:highlight w:val="none"/>
          <w:lang w:val="en-US" w:eastAsia="zh-CN"/>
        </w:rPr>
        <w:t>用于水泥和混凝土中得粉煤灰</w:t>
      </w:r>
      <w:r>
        <w:rPr>
          <w:rFonts w:hint="eastAsia" w:ascii="Times New Roman" w:hAnsi="Times New Roman"/>
          <w:b w:val="0"/>
          <w:bCs/>
          <w:color w:val="auto"/>
          <w:sz w:val="28"/>
          <w:highlight w:val="none"/>
          <w:lang w:val="en-US" w:eastAsia="zh-CN"/>
        </w:rPr>
        <w:t>》GB/T 1596的相关规定，粉煤灰等级不宜低于II级。</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4.3.2  </w:t>
      </w:r>
      <w:r>
        <w:rPr>
          <w:rFonts w:hint="eastAsia" w:ascii="Times New Roman" w:hAnsi="Times New Roman"/>
          <w:b w:val="0"/>
          <w:bCs/>
          <w:color w:val="auto"/>
          <w:sz w:val="28"/>
          <w:highlight w:val="none"/>
          <w:lang w:val="en-US" w:eastAsia="zh-CN"/>
        </w:rPr>
        <w:t>矿渣粉应符合现行国家标准《</w:t>
      </w:r>
      <w:r>
        <w:rPr>
          <w:rFonts w:hint="default" w:ascii="Times New Roman" w:hAnsi="Times New Roman"/>
          <w:b w:val="0"/>
          <w:bCs/>
          <w:color w:val="auto"/>
          <w:sz w:val="28"/>
          <w:highlight w:val="none"/>
          <w:lang w:val="en-US" w:eastAsia="zh-CN"/>
        </w:rPr>
        <w:t>用于水泥和混凝土中的粒化高炉矿渣粉</w:t>
      </w:r>
      <w:r>
        <w:rPr>
          <w:rFonts w:hint="eastAsia" w:ascii="Times New Roman" w:hAnsi="Times New Roman"/>
          <w:b w:val="0"/>
          <w:bCs/>
          <w:color w:val="auto"/>
          <w:sz w:val="28"/>
          <w:highlight w:val="none"/>
          <w:lang w:val="en-US" w:eastAsia="zh-CN"/>
        </w:rPr>
        <w:t>》GB/T 18046的相关规定，矿渣粉等级不宜低于S95级。</w:t>
      </w:r>
    </w:p>
    <w:p>
      <w:pPr>
        <w:snapToGrid w:val="0"/>
        <w:spacing w:line="360" w:lineRule="auto"/>
        <w:rPr>
          <w:rFonts w:hint="default" w:ascii="Times New Roman" w:hAnsi="Times New Roman" w:eastAsia="宋体" w:cs="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4.3.3  </w:t>
      </w:r>
      <w:r>
        <w:rPr>
          <w:rFonts w:hint="eastAsia" w:ascii="Times New Roman" w:hAnsi="Times New Roman"/>
          <w:b w:val="0"/>
          <w:bCs/>
          <w:color w:val="auto"/>
          <w:sz w:val="28"/>
          <w:highlight w:val="none"/>
          <w:lang w:val="en-US" w:eastAsia="zh-CN"/>
        </w:rPr>
        <w:t>脱硫灰应符合现行团体标准</w:t>
      </w:r>
      <w:r>
        <w:rPr>
          <w:rFonts w:hint="eastAsia" w:ascii="Times New Roman" w:hAnsi="Times New Roman" w:eastAsia="宋体" w:cs="Times New Roman"/>
          <w:b w:val="0"/>
          <w:bCs/>
          <w:color w:val="auto"/>
          <w:sz w:val="28"/>
          <w:highlight w:val="none"/>
          <w:lang w:val="en-US" w:eastAsia="zh-CN"/>
        </w:rPr>
        <w:t>《固废基场坪硬化材料》T/CECS 10135的相关要求。</w:t>
      </w:r>
    </w:p>
    <w:p>
      <w:pPr>
        <w:snapToGrid w:val="0"/>
        <w:spacing w:before="312" w:beforeLines="100" w:after="156" w:afterLines="50" w:line="360" w:lineRule="auto"/>
        <w:jc w:val="center"/>
        <w:outlineLvl w:val="1"/>
        <w:rPr>
          <w:rFonts w:hint="default" w:ascii="Times New Roman" w:hAnsi="Times New Roman" w:eastAsia="黑体" w:cs="Times New Roman"/>
          <w:b/>
          <w:bCs w:val="0"/>
          <w:iCs/>
          <w:color w:val="auto"/>
          <w:kern w:val="0"/>
          <w:sz w:val="28"/>
          <w:szCs w:val="28"/>
          <w:highlight w:val="none"/>
          <w:lang w:val="en-US" w:eastAsia="zh-CN"/>
        </w:rPr>
      </w:pPr>
      <w:r>
        <w:rPr>
          <w:rFonts w:hint="eastAsia" w:ascii="Times New Roman" w:hAnsi="Times New Roman" w:eastAsia="黑体" w:cs="Times New Roman"/>
          <w:b/>
          <w:bCs w:val="0"/>
          <w:iCs/>
          <w:color w:val="auto"/>
          <w:kern w:val="0"/>
          <w:sz w:val="28"/>
          <w:szCs w:val="28"/>
          <w:highlight w:val="none"/>
          <w:lang w:val="en-US" w:eastAsia="zh-CN"/>
        </w:rPr>
        <w:t>4.4  外加剂和拌和用水</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4.4.1 </w:t>
      </w:r>
      <w:r>
        <w:rPr>
          <w:rFonts w:hint="eastAsia" w:ascii="Times New Roman" w:hAnsi="Times New Roman"/>
          <w:b w:val="0"/>
          <w:bCs/>
          <w:color w:val="auto"/>
          <w:sz w:val="28"/>
          <w:highlight w:val="none"/>
          <w:lang w:val="en-US" w:eastAsia="zh-CN"/>
        </w:rPr>
        <w:t xml:space="preserve"> 外加剂应符合现行国家标准《混凝土外加剂》GB 8076的相关规定。</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4.4.2  </w:t>
      </w:r>
      <w:r>
        <w:rPr>
          <w:rFonts w:hint="eastAsia" w:ascii="Times New Roman" w:hAnsi="Times New Roman"/>
          <w:b w:val="0"/>
          <w:bCs/>
          <w:color w:val="auto"/>
          <w:sz w:val="28"/>
          <w:highlight w:val="none"/>
          <w:lang w:val="en-US" w:eastAsia="zh-CN"/>
        </w:rPr>
        <w:t>防冻剂应符合现行行业标准《混凝土防冻剂》JC 475的相关规定。</w:t>
      </w:r>
      <w:r>
        <w:rPr>
          <w:rFonts w:hint="eastAsia" w:ascii="Times New Roman" w:hAnsi="Times New Roman"/>
          <w:b/>
          <w:bCs w:val="0"/>
          <w:color w:val="auto"/>
          <w:sz w:val="28"/>
          <w:highlight w:val="none"/>
          <w:lang w:val="en-US" w:eastAsia="zh-CN"/>
        </w:rPr>
        <w:t xml:space="preserve">4.4.3  </w:t>
      </w:r>
      <w:r>
        <w:rPr>
          <w:rFonts w:hint="eastAsia" w:ascii="Times New Roman" w:hAnsi="Times New Roman"/>
          <w:b w:val="0"/>
          <w:bCs/>
          <w:color w:val="auto"/>
          <w:sz w:val="28"/>
          <w:highlight w:val="none"/>
          <w:lang w:val="en-US" w:eastAsia="zh-CN"/>
        </w:rPr>
        <w:t>拌合用水应符合现行国家标准</w:t>
      </w:r>
      <w:r>
        <w:rPr>
          <w:rFonts w:hint="eastAsia" w:ascii="Times New Roman" w:hAnsi="Times New Roman" w:eastAsia="宋体" w:cs="Times New Roman"/>
          <w:b w:val="0"/>
          <w:bCs/>
          <w:color w:val="auto"/>
          <w:sz w:val="28"/>
          <w:highlight w:val="none"/>
          <w:lang w:val="en-US" w:eastAsia="zh-CN"/>
        </w:rPr>
        <w:t>《混凝土用水标准》</w:t>
      </w:r>
      <w:r>
        <w:rPr>
          <w:rFonts w:hint="eastAsia" w:ascii="Times New Roman" w:hAnsi="Times New Roman"/>
          <w:b w:val="0"/>
          <w:bCs/>
          <w:color w:val="auto"/>
          <w:sz w:val="28"/>
          <w:highlight w:val="none"/>
          <w:lang w:val="en-US" w:eastAsia="zh-CN"/>
        </w:rPr>
        <w:t>JGJ 63的相关规定。</w:t>
      </w:r>
    </w:p>
    <w:p>
      <w:pPr>
        <w:snapToGrid w:val="0"/>
        <w:spacing w:before="312" w:beforeLines="100" w:after="156" w:afterLines="50" w:line="360" w:lineRule="auto"/>
        <w:jc w:val="center"/>
        <w:outlineLvl w:val="1"/>
        <w:rPr>
          <w:rFonts w:hint="default" w:ascii="Times New Roman" w:hAnsi="Times New Roman" w:eastAsia="黑体" w:cs="Times New Roman"/>
          <w:b/>
          <w:bCs w:val="0"/>
          <w:iCs/>
          <w:color w:val="auto"/>
          <w:kern w:val="0"/>
          <w:sz w:val="28"/>
          <w:szCs w:val="28"/>
          <w:highlight w:val="none"/>
          <w:lang w:val="en-US" w:eastAsia="zh-CN"/>
        </w:rPr>
      </w:pPr>
      <w:r>
        <w:rPr>
          <w:rFonts w:hint="eastAsia" w:ascii="Times New Roman" w:hAnsi="Times New Roman" w:eastAsia="黑体" w:cs="Times New Roman"/>
          <w:b/>
          <w:bCs w:val="0"/>
          <w:iCs/>
          <w:color w:val="auto"/>
          <w:kern w:val="0"/>
          <w:sz w:val="28"/>
          <w:szCs w:val="28"/>
          <w:highlight w:val="none"/>
          <w:lang w:val="en-US" w:eastAsia="zh-CN"/>
        </w:rPr>
        <w:t>4.5  集料</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default" w:ascii="Times New Roman" w:hAnsi="Times New Roman" w:eastAsia="宋体"/>
          <w:color w:val="auto"/>
          <w:sz w:val="10"/>
          <w:szCs w:val="10"/>
          <w:highlight w:val="none"/>
          <w:lang w:val="en-US" w:eastAsia="zh-CN"/>
        </w:rPr>
      </w:pPr>
      <w:r>
        <w:rPr>
          <w:rFonts w:hint="eastAsia" w:ascii="Times New Roman" w:hAnsi="Times New Roman"/>
          <w:b/>
          <w:bCs w:val="0"/>
          <w:color w:val="auto"/>
          <w:sz w:val="28"/>
          <w:highlight w:val="none"/>
          <w:lang w:val="en-US" w:eastAsia="zh-CN"/>
        </w:rPr>
        <w:t xml:space="preserve">4.5.1 </w:t>
      </w:r>
      <w:r>
        <w:rPr>
          <w:rFonts w:hint="eastAsia" w:ascii="Times New Roman" w:hAnsi="Times New Roman"/>
          <w:b w:val="0"/>
          <w:bCs/>
          <w:color w:val="auto"/>
          <w:sz w:val="28"/>
          <w:highlight w:val="none"/>
          <w:lang w:val="en-US" w:eastAsia="zh-CN"/>
        </w:rPr>
        <w:t xml:space="preserve"> 钢渣应符合现行团体标准</w:t>
      </w:r>
      <w:r>
        <w:rPr>
          <w:rFonts w:hint="eastAsia" w:ascii="Times New Roman" w:hAnsi="Times New Roman" w:eastAsia="宋体" w:cs="Times New Roman"/>
          <w:b w:val="0"/>
          <w:bCs/>
          <w:color w:val="auto"/>
          <w:sz w:val="28"/>
          <w:highlight w:val="none"/>
          <w:lang w:val="en-US" w:eastAsia="zh-CN"/>
        </w:rPr>
        <w:t>《固废基场坪硬化材料》T/CECS 10135的相关要求。</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default" w:ascii="Times New Roman" w:hAnsi="Times New Roman" w:eastAsia="宋体"/>
          <w:color w:val="auto"/>
          <w:sz w:val="10"/>
          <w:szCs w:val="10"/>
          <w:highlight w:val="none"/>
          <w:lang w:val="en-US" w:eastAsia="zh-CN"/>
        </w:rPr>
      </w:pPr>
      <w:r>
        <w:rPr>
          <w:rFonts w:hint="eastAsia" w:ascii="Times New Roman" w:hAnsi="Times New Roman"/>
          <w:b/>
          <w:bCs w:val="0"/>
          <w:color w:val="auto"/>
          <w:sz w:val="28"/>
          <w:highlight w:val="none"/>
          <w:lang w:val="en-US" w:eastAsia="zh-CN"/>
        </w:rPr>
        <w:t xml:space="preserve">4.5.2  </w:t>
      </w:r>
      <w:r>
        <w:rPr>
          <w:rFonts w:hint="eastAsia" w:ascii="Times New Roman" w:hAnsi="Times New Roman"/>
          <w:b w:val="0"/>
          <w:bCs/>
          <w:color w:val="auto"/>
          <w:sz w:val="28"/>
          <w:highlight w:val="none"/>
          <w:lang w:val="en-US" w:eastAsia="zh-CN"/>
        </w:rPr>
        <w:t>再生集料应符合现行团体标准</w:t>
      </w:r>
      <w:r>
        <w:rPr>
          <w:rFonts w:hint="eastAsia" w:ascii="Times New Roman" w:hAnsi="Times New Roman" w:eastAsia="宋体" w:cs="Times New Roman"/>
          <w:b w:val="0"/>
          <w:bCs/>
          <w:color w:val="auto"/>
          <w:sz w:val="28"/>
          <w:highlight w:val="none"/>
          <w:lang w:val="en-US" w:eastAsia="zh-CN"/>
        </w:rPr>
        <w:t>《固废基场坪硬化材料》T/CECS 10135的相关要求。</w:t>
      </w:r>
    </w:p>
    <w:p>
      <w:pPr>
        <w:snapToGrid w:val="0"/>
        <w:spacing w:line="360" w:lineRule="auto"/>
        <w:ind w:firstLine="560" w:firstLineChars="200"/>
        <w:rPr>
          <w:rFonts w:hint="eastAsia" w:ascii="Times New Roman" w:hAnsi="Times New Roman"/>
          <w:b w:val="0"/>
          <w:bCs/>
          <w:color w:val="auto"/>
          <w:sz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rPr>
          <w:rFonts w:hint="eastAsia" w:ascii="Times New Roman" w:hAnsi="Times New Roman" w:eastAsia="宋体" w:cs="Times New Roman"/>
          <w:b/>
          <w:color w:val="auto"/>
          <w:sz w:val="32"/>
          <w:szCs w:val="28"/>
          <w:highlight w:val="none"/>
          <w:lang w:val="en-US" w:eastAsia="zh-CN"/>
        </w:rPr>
      </w:pPr>
    </w:p>
    <w:p>
      <w:pPr>
        <w:rPr>
          <w:rFonts w:hint="eastAsia" w:ascii="Times New Roman" w:hAnsi="Times New Roman" w:eastAsia="宋体" w:cs="Times New Roman"/>
          <w:b/>
          <w:color w:val="auto"/>
          <w:sz w:val="32"/>
          <w:szCs w:val="28"/>
          <w:highlight w:val="none"/>
          <w:lang w:val="en-US" w:eastAsia="zh-CN"/>
        </w:rPr>
      </w:pPr>
    </w:p>
    <w:p>
      <w:pPr>
        <w:rPr>
          <w:rFonts w:hint="eastAsia" w:ascii="Times New Roman" w:hAnsi="Times New Roman" w:eastAsia="宋体" w:cs="Times New Roman"/>
          <w:b/>
          <w:color w:val="auto"/>
          <w:sz w:val="32"/>
          <w:szCs w:val="28"/>
          <w:highlight w:val="none"/>
          <w:lang w:val="en-US" w:eastAsia="zh-CN"/>
        </w:rPr>
      </w:pPr>
    </w:p>
    <w:p>
      <w:pPr>
        <w:rPr>
          <w:rFonts w:hint="eastAsia" w:ascii="Times New Roman" w:hAnsi="Times New Roman" w:eastAsia="宋体" w:cs="Times New Roman"/>
          <w:b/>
          <w:color w:val="auto"/>
          <w:sz w:val="32"/>
          <w:szCs w:val="28"/>
          <w:highlight w:val="none"/>
          <w:lang w:val="en-US" w:eastAsia="zh-CN"/>
        </w:rPr>
      </w:pPr>
    </w:p>
    <w:p>
      <w:pPr>
        <w:rPr>
          <w:rFonts w:hint="eastAsia" w:ascii="Times New Roman" w:hAnsi="Times New Roman" w:eastAsia="宋体" w:cs="Times New Roman"/>
          <w:b/>
          <w:color w:val="auto"/>
          <w:sz w:val="32"/>
          <w:szCs w:val="28"/>
          <w:highlight w:val="none"/>
          <w:lang w:val="en-US" w:eastAsia="zh-CN"/>
        </w:rPr>
      </w:pPr>
    </w:p>
    <w:p>
      <w:pPr>
        <w:rPr>
          <w:rFonts w:hint="eastAsia" w:ascii="Times New Roman" w:hAnsi="Times New Roman" w:eastAsia="宋体" w:cs="Times New Roman"/>
          <w:b/>
          <w:color w:val="auto"/>
          <w:sz w:val="32"/>
          <w:szCs w:val="28"/>
          <w:highlight w:val="none"/>
          <w:lang w:val="en-US" w:eastAsia="zh-CN"/>
        </w:rPr>
      </w:pPr>
    </w:p>
    <w:p>
      <w:pP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rPr>
          <w:rFonts w:hint="eastAsia" w:ascii="Times New Roman" w:hAnsi="Times New Roman" w:eastAsia="宋体" w:cs="Times New Roman"/>
          <w:b/>
          <w:color w:val="auto"/>
          <w:sz w:val="32"/>
          <w:szCs w:val="28"/>
          <w:highlight w:val="none"/>
          <w:lang w:val="en-US" w:eastAsia="zh-CN"/>
        </w:rPr>
      </w:pPr>
    </w:p>
    <w:p>
      <w:pPr>
        <w:rPr>
          <w:rFonts w:hint="eastAsia" w:ascii="Times New Roman" w:hAnsi="Times New Roman" w:eastAsia="宋体" w:cs="Times New Roman"/>
          <w:b/>
          <w:color w:val="auto"/>
          <w:sz w:val="32"/>
          <w:szCs w:val="28"/>
          <w:highlight w:val="none"/>
          <w:lang w:val="en-US" w:eastAsia="zh-CN"/>
        </w:rPr>
      </w:pPr>
    </w:p>
    <w:p>
      <w:pPr>
        <w:rPr>
          <w:rFonts w:hint="eastAsia" w:ascii="Times New Roman" w:hAnsi="Times New Roman" w:eastAsia="宋体" w:cs="Times New Roman"/>
          <w:b/>
          <w:color w:val="auto"/>
          <w:sz w:val="32"/>
          <w:szCs w:val="28"/>
          <w:highlight w:val="none"/>
          <w:lang w:val="en-US" w:eastAsia="zh-CN"/>
        </w:rPr>
      </w:pPr>
    </w:p>
    <w:p>
      <w:pPr>
        <w:rPr>
          <w:rFonts w:hint="eastAsia" w:ascii="Times New Roman" w:hAnsi="Times New Roman" w:eastAsia="宋体" w:cs="Times New Roman"/>
          <w:b/>
          <w:color w:val="auto"/>
          <w:sz w:val="32"/>
          <w:szCs w:val="28"/>
          <w:highlight w:val="none"/>
          <w:lang w:val="en-US" w:eastAsia="zh-CN"/>
        </w:rPr>
      </w:pPr>
    </w:p>
    <w:p>
      <w:pP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r>
        <w:rPr>
          <w:rFonts w:hint="eastAsia" w:ascii="Times New Roman" w:hAnsi="Times New Roman" w:eastAsia="宋体" w:cs="Times New Roman"/>
          <w:b/>
          <w:color w:val="auto"/>
          <w:sz w:val="32"/>
          <w:szCs w:val="28"/>
          <w:highlight w:val="none"/>
          <w:lang w:val="en-US" w:eastAsia="zh-CN"/>
        </w:rPr>
        <w:t>5  硬化材料性能</w:t>
      </w:r>
    </w:p>
    <w:p>
      <w:pPr>
        <w:snapToGrid w:val="0"/>
        <w:spacing w:line="360" w:lineRule="auto"/>
        <w:rPr>
          <w:rFonts w:hint="eastAsia" w:ascii="Times New Roman" w:hAnsi="Times New Roman"/>
          <w:b/>
          <w:bCs w:val="0"/>
          <w:color w:val="auto"/>
          <w:sz w:val="28"/>
          <w:highlight w:val="none"/>
          <w:lang w:val="en-US" w:eastAsia="zh-CN"/>
        </w:rPr>
      </w:pP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5.0.1 </w:t>
      </w:r>
      <w:r>
        <w:rPr>
          <w:rFonts w:hint="eastAsia" w:ascii="Times New Roman" w:hAnsi="Times New Roman"/>
          <w:b w:val="0"/>
          <w:bCs/>
          <w:color w:val="auto"/>
          <w:sz w:val="28"/>
          <w:highlight w:val="none"/>
          <w:lang w:val="en-US" w:eastAsia="zh-CN"/>
        </w:rPr>
        <w:t xml:space="preserve"> 硬化材料拌合物的性能应符合表</w:t>
      </w:r>
      <w:r>
        <w:rPr>
          <w:rFonts w:hint="default" w:ascii="Times New Roman" w:hAnsi="Times New Roman"/>
          <w:b w:val="0"/>
          <w:bCs/>
          <w:color w:val="auto"/>
          <w:sz w:val="28"/>
          <w:highlight w:val="none"/>
          <w:lang w:val="en-US" w:eastAsia="zh-CN"/>
        </w:rPr>
        <w:t>5.</w:t>
      </w:r>
      <w:r>
        <w:rPr>
          <w:rFonts w:hint="eastAsia" w:ascii="Times New Roman" w:hAnsi="Times New Roman"/>
          <w:b w:val="0"/>
          <w:bCs/>
          <w:color w:val="auto"/>
          <w:sz w:val="28"/>
          <w:highlight w:val="none"/>
          <w:lang w:val="en-US" w:eastAsia="zh-CN"/>
        </w:rPr>
        <w:t>0</w:t>
      </w:r>
      <w:r>
        <w:rPr>
          <w:rFonts w:hint="default" w:ascii="Times New Roman" w:hAnsi="Times New Roman"/>
          <w:b w:val="0"/>
          <w:bCs/>
          <w:color w:val="auto"/>
          <w:sz w:val="28"/>
          <w:highlight w:val="none"/>
          <w:lang w:val="en-US" w:eastAsia="zh-CN"/>
        </w:rPr>
        <w:t>.1</w:t>
      </w:r>
      <w:r>
        <w:rPr>
          <w:rFonts w:hint="eastAsia" w:ascii="Times New Roman" w:hAnsi="Times New Roman"/>
          <w:b w:val="0"/>
          <w:bCs/>
          <w:color w:val="auto"/>
          <w:sz w:val="28"/>
          <w:highlight w:val="none"/>
          <w:lang w:val="en-US" w:eastAsia="zh-CN"/>
        </w:rPr>
        <w:t>的规定。</w:t>
      </w:r>
    </w:p>
    <w:p>
      <w:pPr>
        <w:snapToGrid w:val="0"/>
        <w:spacing w:line="312" w:lineRule="auto"/>
        <w:jc w:val="center"/>
        <w:rPr>
          <w:rFonts w:hint="default" w:ascii="Times New Roman" w:hAnsi="Times New Roman"/>
          <w:b/>
          <w:color w:val="auto"/>
          <w:sz w:val="24"/>
          <w:szCs w:val="21"/>
          <w:highlight w:val="none"/>
          <w:lang w:val="en-US" w:eastAsia="zh-CN"/>
        </w:rPr>
      </w:pPr>
      <w:r>
        <w:rPr>
          <w:rFonts w:hint="eastAsia" w:ascii="Times New Roman" w:hAnsi="Times New Roman"/>
          <w:b/>
          <w:color w:val="auto"/>
          <w:sz w:val="24"/>
          <w:szCs w:val="21"/>
          <w:highlight w:val="none"/>
          <w:lang w:val="en-US" w:eastAsia="zh-CN"/>
        </w:rPr>
        <w:t>表5.0.1</w:t>
      </w:r>
      <w:r>
        <w:rPr>
          <w:rFonts w:hint="default" w:ascii="Times New Roman" w:hAnsi="Times New Roman"/>
          <w:b/>
          <w:color w:val="auto"/>
          <w:sz w:val="24"/>
          <w:szCs w:val="21"/>
          <w:highlight w:val="none"/>
          <w:lang w:eastAsia="zh-CN"/>
        </w:rPr>
        <w:t xml:space="preserve">  </w:t>
      </w:r>
      <w:r>
        <w:rPr>
          <w:rFonts w:hint="eastAsia" w:ascii="Times New Roman" w:hAnsi="Times New Roman"/>
          <w:b/>
          <w:color w:val="auto"/>
          <w:sz w:val="24"/>
          <w:szCs w:val="21"/>
          <w:highlight w:val="none"/>
          <w:lang w:val="en-US" w:eastAsia="zh-CN"/>
        </w:rPr>
        <w:t>硬化材料拌合物的性能指标</w:t>
      </w:r>
    </w:p>
    <w:tbl>
      <w:tblPr>
        <w:tblStyle w:val="15"/>
        <w:tblW w:w="47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986"/>
        <w:gridCol w:w="843"/>
        <w:gridCol w:w="843"/>
        <w:gridCol w:w="843"/>
        <w:gridCol w:w="843"/>
        <w:gridCol w:w="843"/>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712" w:type="pct"/>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olor w:val="auto"/>
                <w:szCs w:val="21"/>
                <w:highlight w:val="none"/>
              </w:rPr>
            </w:pPr>
            <w:r>
              <w:rPr>
                <w:rFonts w:hint="eastAsia" w:ascii="Times New Roman" w:hAnsi="Times New Roman"/>
                <w:color w:val="auto"/>
                <w:szCs w:val="21"/>
                <w:highlight w:val="none"/>
              </w:rPr>
              <w:t>项  目</w:t>
            </w:r>
          </w:p>
        </w:tc>
        <w:tc>
          <w:tcPr>
            <w:tcW w:w="2446"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color w:val="auto"/>
                <w:szCs w:val="21"/>
                <w:highlight w:val="none"/>
              </w:rPr>
            </w:pPr>
            <w:r>
              <w:rPr>
                <w:rFonts w:hint="eastAsia" w:ascii="Times New Roman" w:hAnsi="Times New Roman"/>
                <w:color w:val="auto"/>
                <w:szCs w:val="21"/>
                <w:highlight w:val="none"/>
              </w:rPr>
              <w:t>性能指标</w:t>
            </w:r>
          </w:p>
        </w:tc>
        <w:tc>
          <w:tcPr>
            <w:tcW w:w="841"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712" w:type="pct"/>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olor w:val="auto"/>
                <w:szCs w:val="21"/>
                <w:highlight w:val="none"/>
              </w:rPr>
            </w:pPr>
          </w:p>
        </w:tc>
        <w:tc>
          <w:tcPr>
            <w:tcW w:w="4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lang w:val="en-US" w:eastAsia="zh-CN"/>
              </w:rPr>
              <w:t>SC</w:t>
            </w:r>
            <w:r>
              <w:rPr>
                <w:rFonts w:hint="eastAsia" w:ascii="Times New Roman" w:hAnsi="Times New Roman"/>
                <w:color w:val="auto"/>
                <w:szCs w:val="21"/>
                <w:highlight w:val="none"/>
              </w:rPr>
              <w:t>10</w:t>
            </w:r>
          </w:p>
        </w:tc>
        <w:tc>
          <w:tcPr>
            <w:tcW w:w="4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lang w:val="en-US" w:eastAsia="zh-CN"/>
              </w:rPr>
              <w:t>SC</w:t>
            </w:r>
            <w:r>
              <w:rPr>
                <w:rFonts w:hint="eastAsia" w:ascii="Times New Roman" w:hAnsi="Times New Roman"/>
                <w:color w:val="auto"/>
                <w:szCs w:val="21"/>
                <w:highlight w:val="none"/>
              </w:rPr>
              <w:t>15</w:t>
            </w:r>
          </w:p>
        </w:tc>
        <w:tc>
          <w:tcPr>
            <w:tcW w:w="4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lang w:val="en-US" w:eastAsia="zh-CN"/>
              </w:rPr>
              <w:t>SC</w:t>
            </w:r>
            <w:r>
              <w:rPr>
                <w:rFonts w:hint="eastAsia" w:ascii="Times New Roman" w:hAnsi="Times New Roman"/>
                <w:color w:val="auto"/>
                <w:szCs w:val="21"/>
                <w:highlight w:val="none"/>
              </w:rPr>
              <w:t>20</w:t>
            </w:r>
          </w:p>
        </w:tc>
        <w:tc>
          <w:tcPr>
            <w:tcW w:w="4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lang w:val="en-US" w:eastAsia="zh-CN"/>
              </w:rPr>
              <w:t>SC</w:t>
            </w:r>
            <w:r>
              <w:rPr>
                <w:rFonts w:hint="eastAsia" w:ascii="Times New Roman" w:hAnsi="Times New Roman"/>
                <w:color w:val="auto"/>
                <w:szCs w:val="21"/>
                <w:highlight w:val="none"/>
              </w:rPr>
              <w:t>25</w:t>
            </w:r>
          </w:p>
        </w:tc>
        <w:tc>
          <w:tcPr>
            <w:tcW w:w="4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lang w:val="en-US" w:eastAsia="zh-CN"/>
              </w:rPr>
              <w:t>SC</w:t>
            </w:r>
            <w:r>
              <w:rPr>
                <w:rFonts w:hint="eastAsia" w:ascii="Times New Roman" w:hAnsi="Times New Roman"/>
                <w:color w:val="auto"/>
                <w:szCs w:val="21"/>
                <w:highlight w:val="none"/>
              </w:rPr>
              <w:t>30</w:t>
            </w:r>
          </w:p>
        </w:tc>
        <w:tc>
          <w:tcPr>
            <w:tcW w:w="841"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1140"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olor w:val="auto"/>
                <w:kern w:val="2"/>
                <w:sz w:val="21"/>
                <w:szCs w:val="21"/>
                <w:highlight w:val="none"/>
                <w:lang w:val="en-US" w:eastAsia="zh-CN" w:bidi="ar-SA"/>
              </w:rPr>
            </w:pPr>
            <w:r>
              <w:rPr>
                <w:rFonts w:hint="default" w:ascii="Times New Roman" w:hAnsi="Times New Roman"/>
                <w:color w:val="auto"/>
                <w:szCs w:val="21"/>
                <w:highlight w:val="none"/>
              </w:rPr>
              <w:t>维勃稠度/s</w:t>
            </w:r>
          </w:p>
        </w:tc>
        <w:tc>
          <w:tcPr>
            <w:tcW w:w="5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olor w:val="auto"/>
                <w:kern w:val="2"/>
                <w:sz w:val="21"/>
                <w:szCs w:val="21"/>
                <w:highlight w:val="none"/>
                <w:lang w:val="en-US" w:eastAsia="zh-CN" w:bidi="ar-SA"/>
              </w:rPr>
            </w:pPr>
            <w:r>
              <w:rPr>
                <w:rFonts w:hint="default" w:ascii="Times New Roman" w:hAnsi="Times New Roman"/>
                <w:color w:val="auto"/>
                <w:szCs w:val="21"/>
                <w:highlight w:val="none"/>
              </w:rPr>
              <w:t>出机</w:t>
            </w:r>
          </w:p>
        </w:tc>
        <w:tc>
          <w:tcPr>
            <w:tcW w:w="2446"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olor w:val="auto"/>
                <w:szCs w:val="21"/>
                <w:highlight w:val="none"/>
              </w:rPr>
            </w:pPr>
            <w:r>
              <w:rPr>
                <w:rFonts w:hint="eastAsia" w:ascii="Times New Roman" w:hAnsi="Times New Roman"/>
                <w:color w:val="auto"/>
                <w:szCs w:val="21"/>
                <w:highlight w:val="none"/>
              </w:rPr>
              <w:t>15</w:t>
            </w:r>
            <w:r>
              <w:rPr>
                <w:rFonts w:hint="default" w:ascii="Times New Roman" w:hAnsi="Times New Roman"/>
                <w:color w:val="auto"/>
                <w:szCs w:val="21"/>
                <w:highlight w:val="none"/>
              </w:rPr>
              <w:t>±5</w:t>
            </w:r>
          </w:p>
        </w:tc>
        <w:tc>
          <w:tcPr>
            <w:tcW w:w="841"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olor w:val="auto"/>
                <w:szCs w:val="21"/>
                <w:highlight w:val="none"/>
              </w:rPr>
            </w:pPr>
            <w:r>
              <w:rPr>
                <w:rFonts w:hint="eastAsia" w:ascii="Times New Roman" w:hAnsi="Times New Roman"/>
                <w:color w:val="auto"/>
                <w:szCs w:val="21"/>
                <w:highlight w:val="none"/>
                <w:lang w:val="en-US" w:eastAsia="zh-CN"/>
              </w:rPr>
              <w:t>JTG E30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140"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szCs w:val="21"/>
                <w:highlight w:val="none"/>
              </w:rPr>
            </w:pPr>
          </w:p>
        </w:tc>
        <w:tc>
          <w:tcPr>
            <w:tcW w:w="5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szCs w:val="21"/>
                <w:highlight w:val="none"/>
              </w:rPr>
            </w:pPr>
            <w:r>
              <w:rPr>
                <w:rFonts w:hint="default" w:ascii="Times New Roman" w:hAnsi="Times New Roman"/>
                <w:color w:val="auto"/>
                <w:szCs w:val="21"/>
                <w:highlight w:val="none"/>
              </w:rPr>
              <w:t>现场</w:t>
            </w:r>
          </w:p>
        </w:tc>
        <w:tc>
          <w:tcPr>
            <w:tcW w:w="2446"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olor w:val="auto"/>
                <w:szCs w:val="21"/>
                <w:highlight w:val="none"/>
              </w:rPr>
            </w:pPr>
            <w:r>
              <w:rPr>
                <w:rFonts w:hint="eastAsia" w:ascii="Times New Roman" w:hAnsi="Times New Roman"/>
                <w:color w:val="auto"/>
                <w:szCs w:val="21"/>
                <w:highlight w:val="none"/>
              </w:rPr>
              <w:t>30</w:t>
            </w:r>
            <w:r>
              <w:rPr>
                <w:rFonts w:hint="default" w:ascii="Times New Roman" w:hAnsi="Times New Roman"/>
                <w:color w:val="auto"/>
                <w:szCs w:val="21"/>
                <w:highlight w:val="none"/>
              </w:rPr>
              <w:t>±10</w:t>
            </w:r>
          </w:p>
        </w:tc>
        <w:tc>
          <w:tcPr>
            <w:tcW w:w="841"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olor w:val="auto"/>
                <w:szCs w:val="21"/>
                <w:highlight w:val="none"/>
              </w:rPr>
            </w:pP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default" w:ascii="Times New Roman" w:hAnsi="Times New Roman"/>
          <w:color w:val="auto"/>
          <w:sz w:val="10"/>
          <w:szCs w:val="10"/>
          <w:highlight w:val="none"/>
        </w:rPr>
      </w:pPr>
    </w:p>
    <w:p>
      <w:pPr>
        <w:snapToGrid w:val="0"/>
        <w:spacing w:line="360" w:lineRule="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5.0.2  </w:t>
      </w:r>
      <w:r>
        <w:rPr>
          <w:rFonts w:hint="eastAsia" w:ascii="Times New Roman" w:hAnsi="Times New Roman"/>
          <w:b w:val="0"/>
          <w:bCs/>
          <w:color w:val="auto"/>
          <w:sz w:val="28"/>
          <w:highlight w:val="none"/>
          <w:lang w:val="en-US" w:eastAsia="zh-CN"/>
        </w:rPr>
        <w:t>硬化材料的力学性能应符合表</w:t>
      </w:r>
      <w:r>
        <w:rPr>
          <w:rFonts w:hint="default" w:ascii="Times New Roman" w:hAnsi="Times New Roman"/>
          <w:b w:val="0"/>
          <w:bCs/>
          <w:color w:val="auto"/>
          <w:sz w:val="28"/>
          <w:highlight w:val="none"/>
          <w:lang w:val="en-US" w:eastAsia="zh-CN"/>
        </w:rPr>
        <w:t>5.</w:t>
      </w:r>
      <w:r>
        <w:rPr>
          <w:rFonts w:hint="eastAsia" w:ascii="Times New Roman" w:hAnsi="Times New Roman"/>
          <w:b w:val="0"/>
          <w:bCs/>
          <w:color w:val="auto"/>
          <w:sz w:val="28"/>
          <w:highlight w:val="none"/>
          <w:lang w:val="en-US" w:eastAsia="zh-CN"/>
        </w:rPr>
        <w:t>0</w:t>
      </w:r>
      <w:r>
        <w:rPr>
          <w:rFonts w:hint="default" w:ascii="Times New Roman" w:hAnsi="Times New Roman"/>
          <w:b w:val="0"/>
          <w:bCs/>
          <w:color w:val="auto"/>
          <w:sz w:val="28"/>
          <w:highlight w:val="none"/>
          <w:lang w:val="en-US" w:eastAsia="zh-CN"/>
        </w:rPr>
        <w:t>.</w:t>
      </w:r>
      <w:r>
        <w:rPr>
          <w:rFonts w:hint="eastAsia" w:ascii="Times New Roman" w:hAnsi="Times New Roman"/>
          <w:b w:val="0"/>
          <w:bCs/>
          <w:color w:val="auto"/>
          <w:sz w:val="28"/>
          <w:highlight w:val="none"/>
          <w:lang w:val="en-US" w:eastAsia="zh-CN"/>
        </w:rPr>
        <w:t>2的规定；非统计方法的抗压</w:t>
      </w:r>
      <w:r>
        <w:rPr>
          <w:rFonts w:hint="default" w:ascii="Times New Roman" w:hAnsi="Times New Roman"/>
          <w:b w:val="0"/>
          <w:bCs/>
          <w:color w:val="auto"/>
          <w:sz w:val="28"/>
          <w:highlight w:val="none"/>
          <w:lang w:val="en-US" w:eastAsia="zh-CN"/>
        </w:rPr>
        <w:t>强度</w:t>
      </w:r>
      <w:r>
        <w:rPr>
          <w:rFonts w:hint="eastAsia" w:ascii="Times New Roman" w:hAnsi="Times New Roman"/>
          <w:b w:val="0"/>
          <w:bCs/>
          <w:color w:val="auto"/>
          <w:sz w:val="28"/>
          <w:highlight w:val="none"/>
          <w:lang w:val="en-US" w:eastAsia="zh-CN"/>
        </w:rPr>
        <w:t>检验评定值应符合表</w:t>
      </w:r>
      <w:r>
        <w:rPr>
          <w:rFonts w:hint="default" w:ascii="Times New Roman" w:hAnsi="Times New Roman"/>
          <w:b w:val="0"/>
          <w:bCs/>
          <w:color w:val="auto"/>
          <w:sz w:val="28"/>
          <w:highlight w:val="none"/>
          <w:lang w:val="en-US" w:eastAsia="zh-CN"/>
        </w:rPr>
        <w:t>5.</w:t>
      </w:r>
      <w:r>
        <w:rPr>
          <w:rFonts w:hint="eastAsia" w:ascii="Times New Roman" w:hAnsi="Times New Roman"/>
          <w:b w:val="0"/>
          <w:bCs/>
          <w:color w:val="auto"/>
          <w:sz w:val="28"/>
          <w:highlight w:val="none"/>
          <w:lang w:val="en-US" w:eastAsia="zh-CN"/>
        </w:rPr>
        <w:t>0</w:t>
      </w:r>
      <w:r>
        <w:rPr>
          <w:rFonts w:hint="default" w:ascii="Times New Roman" w:hAnsi="Times New Roman"/>
          <w:b w:val="0"/>
          <w:bCs/>
          <w:color w:val="auto"/>
          <w:sz w:val="28"/>
          <w:highlight w:val="none"/>
          <w:lang w:val="en-US" w:eastAsia="zh-CN"/>
        </w:rPr>
        <w:t>.</w:t>
      </w:r>
      <w:r>
        <w:rPr>
          <w:rFonts w:hint="eastAsia" w:ascii="Times New Roman" w:hAnsi="Times New Roman"/>
          <w:b w:val="0"/>
          <w:bCs/>
          <w:color w:val="auto"/>
          <w:sz w:val="28"/>
          <w:highlight w:val="none"/>
          <w:lang w:val="en-US" w:eastAsia="zh-CN"/>
        </w:rPr>
        <w:t>2性能指标的要求，统计方法的抗压强度检验评定</w:t>
      </w:r>
      <w:r>
        <w:rPr>
          <w:rFonts w:hint="default" w:ascii="Times New Roman" w:hAnsi="Times New Roman"/>
          <w:b w:val="0"/>
          <w:bCs/>
          <w:color w:val="auto"/>
          <w:sz w:val="28"/>
          <w:highlight w:val="none"/>
          <w:lang w:val="en-US" w:eastAsia="zh-CN"/>
        </w:rPr>
        <w:t>应符合</w:t>
      </w:r>
      <w:r>
        <w:rPr>
          <w:rFonts w:hint="eastAsia" w:ascii="Times New Roman" w:hAnsi="Times New Roman"/>
          <w:b w:val="0"/>
          <w:bCs/>
          <w:color w:val="auto"/>
          <w:sz w:val="28"/>
          <w:highlight w:val="none"/>
          <w:lang w:val="en-US" w:eastAsia="zh-CN"/>
        </w:rPr>
        <w:t>现行国家标准《</w:t>
      </w:r>
      <w:r>
        <w:rPr>
          <w:rFonts w:hint="eastAsia" w:ascii="Times New Roman" w:hAnsi="Times New Roman"/>
          <w:b w:val="0"/>
          <w:bCs/>
          <w:color w:val="auto"/>
          <w:sz w:val="28"/>
          <w:highlight w:val="none"/>
          <w:lang w:val="en-US" w:eastAsia="zh-CN"/>
        </w:rPr>
        <w:fldChar w:fldCharType="begin"/>
      </w:r>
      <w:r>
        <w:rPr>
          <w:rFonts w:hint="eastAsia" w:ascii="Times New Roman" w:hAnsi="Times New Roman"/>
          <w:b w:val="0"/>
          <w:bCs/>
          <w:color w:val="auto"/>
          <w:sz w:val="28"/>
          <w:highlight w:val="none"/>
          <w:lang w:val="en-US" w:eastAsia="zh-CN"/>
        </w:rPr>
        <w:instrText xml:space="preserve"> HYPERLINK "http://www.jianbiaoku.com/webarbs/book/10466/4482492.shtml" \t "http://www.jianbiaoku.com/webarbs/book/10466/_self" </w:instrText>
      </w:r>
      <w:r>
        <w:rPr>
          <w:rFonts w:hint="eastAsia" w:ascii="Times New Roman" w:hAnsi="Times New Roman"/>
          <w:b w:val="0"/>
          <w:bCs/>
          <w:color w:val="auto"/>
          <w:sz w:val="28"/>
          <w:highlight w:val="none"/>
          <w:lang w:val="en-US" w:eastAsia="zh-CN"/>
        </w:rPr>
        <w:fldChar w:fldCharType="separate"/>
      </w:r>
      <w:r>
        <w:rPr>
          <w:rFonts w:hint="eastAsia" w:ascii="Times New Roman" w:hAnsi="Times New Roman"/>
          <w:b w:val="0"/>
          <w:bCs/>
          <w:color w:val="auto"/>
          <w:sz w:val="28"/>
          <w:highlight w:val="none"/>
          <w:lang w:val="en-US" w:eastAsia="zh-CN"/>
        </w:rPr>
        <w:t>混凝土强度检验评定标准</w:t>
      </w:r>
      <w:r>
        <w:rPr>
          <w:rFonts w:hint="eastAsia" w:ascii="Times New Roman" w:hAnsi="Times New Roman"/>
          <w:b w:val="0"/>
          <w:bCs/>
          <w:color w:val="auto"/>
          <w:sz w:val="28"/>
          <w:highlight w:val="none"/>
          <w:lang w:val="en-US" w:eastAsia="zh-CN"/>
        </w:rPr>
        <w:fldChar w:fldCharType="end"/>
      </w:r>
      <w:r>
        <w:rPr>
          <w:rFonts w:hint="eastAsia" w:ascii="Times New Roman" w:hAnsi="Times New Roman"/>
          <w:b w:val="0"/>
          <w:bCs/>
          <w:color w:val="auto"/>
          <w:sz w:val="28"/>
          <w:highlight w:val="none"/>
          <w:lang w:val="en-US" w:eastAsia="zh-CN"/>
        </w:rPr>
        <w:t>》</w:t>
      </w:r>
      <w:r>
        <w:rPr>
          <w:rFonts w:hint="default" w:ascii="Times New Roman" w:hAnsi="Times New Roman"/>
          <w:b w:val="0"/>
          <w:bCs/>
          <w:color w:val="auto"/>
          <w:sz w:val="28"/>
          <w:highlight w:val="none"/>
          <w:lang w:val="en-US" w:eastAsia="zh-CN"/>
        </w:rPr>
        <w:t>GB/T 50107的</w:t>
      </w:r>
      <w:r>
        <w:rPr>
          <w:rFonts w:hint="eastAsia" w:ascii="Times New Roman" w:hAnsi="Times New Roman"/>
          <w:b w:val="0"/>
          <w:bCs/>
          <w:color w:val="auto"/>
          <w:sz w:val="28"/>
          <w:highlight w:val="none"/>
          <w:lang w:val="en-US" w:eastAsia="zh-CN"/>
        </w:rPr>
        <w:t>相关</w:t>
      </w:r>
      <w:r>
        <w:rPr>
          <w:rFonts w:hint="default" w:ascii="Times New Roman" w:hAnsi="Times New Roman"/>
          <w:b w:val="0"/>
          <w:bCs/>
          <w:color w:val="auto"/>
          <w:sz w:val="28"/>
          <w:highlight w:val="none"/>
          <w:lang w:val="en-US" w:eastAsia="zh-CN"/>
        </w:rPr>
        <w:t>要求</w:t>
      </w:r>
      <w:r>
        <w:rPr>
          <w:rFonts w:hint="eastAsia" w:ascii="Times New Roman" w:hAnsi="Times New Roman"/>
          <w:b w:val="0"/>
          <w:bCs/>
          <w:color w:val="auto"/>
          <w:sz w:val="28"/>
          <w:highlight w:val="none"/>
          <w:lang w:val="en-US" w:eastAsia="zh-CN"/>
        </w:rPr>
        <w:t>；道路基层和非寒冷地区可不做抗冻性测定。</w:t>
      </w:r>
    </w:p>
    <w:p>
      <w:pPr>
        <w:snapToGrid w:val="0"/>
        <w:spacing w:line="312" w:lineRule="auto"/>
        <w:jc w:val="center"/>
        <w:rPr>
          <w:rFonts w:hint="eastAsia" w:ascii="Times New Roman" w:hAnsi="Times New Roman"/>
          <w:b/>
          <w:color w:val="auto"/>
          <w:sz w:val="24"/>
          <w:szCs w:val="21"/>
          <w:highlight w:val="none"/>
          <w:lang w:val="en-US" w:eastAsia="zh-CN"/>
        </w:rPr>
      </w:pPr>
      <w:r>
        <w:rPr>
          <w:rFonts w:hint="eastAsia" w:ascii="Times New Roman" w:hAnsi="Times New Roman"/>
          <w:b/>
          <w:color w:val="auto"/>
          <w:sz w:val="24"/>
          <w:szCs w:val="21"/>
          <w:highlight w:val="none"/>
          <w:lang w:val="en-US" w:eastAsia="zh-CN"/>
        </w:rPr>
        <w:t>表5.0.2</w:t>
      </w:r>
      <w:r>
        <w:rPr>
          <w:rFonts w:hint="default" w:ascii="Times New Roman" w:hAnsi="Times New Roman"/>
          <w:b/>
          <w:color w:val="auto"/>
          <w:sz w:val="24"/>
          <w:szCs w:val="21"/>
          <w:highlight w:val="none"/>
          <w:lang w:eastAsia="zh-CN"/>
        </w:rPr>
        <w:t xml:space="preserve">  </w:t>
      </w:r>
      <w:r>
        <w:rPr>
          <w:rFonts w:hint="eastAsia" w:ascii="Times New Roman" w:hAnsi="Times New Roman"/>
          <w:b/>
          <w:color w:val="auto"/>
          <w:sz w:val="24"/>
          <w:szCs w:val="21"/>
          <w:highlight w:val="none"/>
          <w:lang w:val="en-US" w:eastAsia="zh-CN"/>
        </w:rPr>
        <w:t>硬化材料的力学性能</w:t>
      </w:r>
    </w:p>
    <w:tbl>
      <w:tblPr>
        <w:tblStyle w:val="15"/>
        <w:tblW w:w="51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9"/>
        <w:gridCol w:w="986"/>
        <w:gridCol w:w="843"/>
        <w:gridCol w:w="843"/>
        <w:gridCol w:w="843"/>
        <w:gridCol w:w="843"/>
        <w:gridCol w:w="843"/>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970" w:type="pct"/>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olor w:val="auto"/>
                <w:szCs w:val="21"/>
                <w:highlight w:val="none"/>
              </w:rPr>
            </w:pPr>
            <w:r>
              <w:rPr>
                <w:rFonts w:hint="eastAsia" w:ascii="Times New Roman" w:hAnsi="Times New Roman"/>
                <w:color w:val="auto"/>
                <w:szCs w:val="21"/>
                <w:highlight w:val="none"/>
              </w:rPr>
              <w:t>项  目</w:t>
            </w:r>
          </w:p>
        </w:tc>
        <w:tc>
          <w:tcPr>
            <w:tcW w:w="2254"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color w:val="auto"/>
                <w:szCs w:val="21"/>
                <w:highlight w:val="none"/>
              </w:rPr>
            </w:pPr>
            <w:r>
              <w:rPr>
                <w:rFonts w:hint="eastAsia" w:ascii="Times New Roman" w:hAnsi="Times New Roman"/>
                <w:color w:val="auto"/>
                <w:szCs w:val="21"/>
                <w:highlight w:val="none"/>
              </w:rPr>
              <w:t>性能指标</w:t>
            </w:r>
          </w:p>
        </w:tc>
        <w:tc>
          <w:tcPr>
            <w:tcW w:w="775"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970" w:type="pct"/>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olor w:val="auto"/>
                <w:szCs w:val="21"/>
                <w:highlight w:val="none"/>
              </w:rPr>
            </w:pPr>
          </w:p>
        </w:tc>
        <w:tc>
          <w:tcPr>
            <w:tcW w:w="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lang w:val="en-US" w:eastAsia="zh-CN"/>
              </w:rPr>
              <w:t>SC</w:t>
            </w:r>
            <w:r>
              <w:rPr>
                <w:rFonts w:hint="eastAsia" w:ascii="Times New Roman" w:hAnsi="Times New Roman"/>
                <w:color w:val="auto"/>
                <w:szCs w:val="21"/>
                <w:highlight w:val="none"/>
              </w:rPr>
              <w:t>10</w:t>
            </w:r>
          </w:p>
        </w:tc>
        <w:tc>
          <w:tcPr>
            <w:tcW w:w="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lang w:val="en-US" w:eastAsia="zh-CN"/>
              </w:rPr>
              <w:t>SC</w:t>
            </w:r>
            <w:r>
              <w:rPr>
                <w:rFonts w:hint="eastAsia" w:ascii="Times New Roman" w:hAnsi="Times New Roman"/>
                <w:color w:val="auto"/>
                <w:szCs w:val="21"/>
                <w:highlight w:val="none"/>
              </w:rPr>
              <w:t>15</w:t>
            </w:r>
          </w:p>
        </w:tc>
        <w:tc>
          <w:tcPr>
            <w:tcW w:w="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lang w:val="en-US" w:eastAsia="zh-CN"/>
              </w:rPr>
              <w:t>SC</w:t>
            </w:r>
            <w:r>
              <w:rPr>
                <w:rFonts w:hint="eastAsia" w:ascii="Times New Roman" w:hAnsi="Times New Roman"/>
                <w:color w:val="auto"/>
                <w:szCs w:val="21"/>
                <w:highlight w:val="none"/>
              </w:rPr>
              <w:t>20</w:t>
            </w:r>
          </w:p>
        </w:tc>
        <w:tc>
          <w:tcPr>
            <w:tcW w:w="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lang w:val="en-US" w:eastAsia="zh-CN"/>
              </w:rPr>
              <w:t>SC</w:t>
            </w:r>
            <w:r>
              <w:rPr>
                <w:rFonts w:hint="eastAsia" w:ascii="Times New Roman" w:hAnsi="Times New Roman"/>
                <w:color w:val="auto"/>
                <w:szCs w:val="21"/>
                <w:highlight w:val="none"/>
              </w:rPr>
              <w:t>25</w:t>
            </w:r>
          </w:p>
        </w:tc>
        <w:tc>
          <w:tcPr>
            <w:tcW w:w="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lang w:val="en-US" w:eastAsia="zh-CN"/>
              </w:rPr>
              <w:t>SC</w:t>
            </w:r>
            <w:r>
              <w:rPr>
                <w:rFonts w:hint="eastAsia" w:ascii="Times New Roman" w:hAnsi="Times New Roman"/>
                <w:color w:val="auto"/>
                <w:szCs w:val="21"/>
                <w:highlight w:val="none"/>
              </w:rPr>
              <w:t>30</w:t>
            </w:r>
          </w:p>
        </w:tc>
        <w:tc>
          <w:tcPr>
            <w:tcW w:w="775"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443"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olor w:val="auto"/>
                <w:kern w:val="2"/>
                <w:sz w:val="21"/>
                <w:szCs w:val="21"/>
                <w:highlight w:val="none"/>
                <w:lang w:val="en-US" w:eastAsia="zh-CN" w:bidi="ar-SA"/>
              </w:rPr>
            </w:pPr>
            <w:r>
              <w:rPr>
                <w:rFonts w:hint="default" w:ascii="Times New Roman" w:hAnsi="Times New Roman"/>
                <w:color w:val="auto"/>
                <w:szCs w:val="21"/>
                <w:highlight w:val="none"/>
              </w:rPr>
              <w:t>抗压强度/MPa</w:t>
            </w:r>
          </w:p>
        </w:tc>
        <w:tc>
          <w:tcPr>
            <w:tcW w:w="5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rPr>
              <w:t>28d</w:t>
            </w:r>
          </w:p>
        </w:tc>
        <w:tc>
          <w:tcPr>
            <w:tcW w:w="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lang w:val="en-GB"/>
              </w:rPr>
              <w:t>≥</w:t>
            </w:r>
            <w:r>
              <w:rPr>
                <w:rFonts w:hint="eastAsia" w:ascii="Times New Roman" w:hAnsi="Times New Roman"/>
                <w:color w:val="auto"/>
                <w:kern w:val="2"/>
                <w:sz w:val="21"/>
                <w:szCs w:val="21"/>
                <w:highlight w:val="none"/>
                <w:lang w:val="en-US" w:eastAsia="zh-CN" w:bidi="ar-SA"/>
              </w:rPr>
              <w:t>11.5</w:t>
            </w:r>
          </w:p>
        </w:tc>
        <w:tc>
          <w:tcPr>
            <w:tcW w:w="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lang w:val="en-GB"/>
              </w:rPr>
              <w:t>≥</w:t>
            </w:r>
            <w:r>
              <w:rPr>
                <w:rFonts w:hint="eastAsia" w:ascii="Times New Roman" w:hAnsi="Times New Roman"/>
                <w:color w:val="auto"/>
                <w:kern w:val="2"/>
                <w:sz w:val="21"/>
                <w:szCs w:val="21"/>
                <w:highlight w:val="none"/>
                <w:lang w:val="en-US" w:eastAsia="zh-CN" w:bidi="ar-SA"/>
              </w:rPr>
              <w:t>17.2</w:t>
            </w:r>
          </w:p>
        </w:tc>
        <w:tc>
          <w:tcPr>
            <w:tcW w:w="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lang w:val="en-GB"/>
              </w:rPr>
              <w:t>≥</w:t>
            </w:r>
            <w:r>
              <w:rPr>
                <w:rFonts w:hint="eastAsia" w:ascii="Times New Roman" w:hAnsi="Times New Roman"/>
                <w:color w:val="auto"/>
                <w:kern w:val="2"/>
                <w:sz w:val="21"/>
                <w:szCs w:val="21"/>
                <w:highlight w:val="none"/>
                <w:lang w:val="en-US" w:eastAsia="zh-CN" w:bidi="ar-SA"/>
              </w:rPr>
              <w:t>23.0</w:t>
            </w:r>
          </w:p>
        </w:tc>
        <w:tc>
          <w:tcPr>
            <w:tcW w:w="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lang w:val="en-GB"/>
              </w:rPr>
              <w:t>≥</w:t>
            </w:r>
            <w:r>
              <w:rPr>
                <w:rFonts w:hint="eastAsia" w:ascii="Times New Roman" w:hAnsi="Times New Roman"/>
                <w:color w:val="auto"/>
                <w:kern w:val="2"/>
                <w:sz w:val="21"/>
                <w:szCs w:val="21"/>
                <w:highlight w:val="none"/>
                <w:lang w:val="en-US" w:eastAsia="zh-CN" w:bidi="ar-SA"/>
              </w:rPr>
              <w:t>28.8</w:t>
            </w:r>
          </w:p>
        </w:tc>
        <w:tc>
          <w:tcPr>
            <w:tcW w:w="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lang w:val="en-GB"/>
              </w:rPr>
              <w:t>≥</w:t>
            </w:r>
            <w:r>
              <w:rPr>
                <w:rFonts w:hint="eastAsia" w:ascii="Times New Roman" w:hAnsi="Times New Roman"/>
                <w:color w:val="auto"/>
                <w:kern w:val="2"/>
                <w:sz w:val="21"/>
                <w:szCs w:val="21"/>
                <w:highlight w:val="none"/>
                <w:lang w:val="en-US" w:eastAsia="zh-CN" w:bidi="ar-SA"/>
              </w:rPr>
              <w:t>34.5</w:t>
            </w:r>
          </w:p>
        </w:tc>
        <w:tc>
          <w:tcPr>
            <w:tcW w:w="775"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szCs w:val="21"/>
                <w:highlight w:val="none"/>
              </w:rPr>
            </w:pPr>
            <w:r>
              <w:rPr>
                <w:rFonts w:hint="eastAsia" w:ascii="Times New Roman" w:hAnsi="Times New Roman"/>
                <w:color w:val="auto"/>
                <w:szCs w:val="21"/>
                <w:highlight w:val="none"/>
                <w:lang w:val="en-US" w:eastAsia="zh-CN"/>
              </w:rPr>
              <w:t>JTG E30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443"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olor w:val="auto"/>
                <w:kern w:val="2"/>
                <w:sz w:val="21"/>
                <w:szCs w:val="21"/>
                <w:highlight w:val="none"/>
                <w:lang w:val="en-US" w:eastAsia="zh-CN" w:bidi="ar-SA"/>
              </w:rPr>
            </w:pPr>
            <w:r>
              <w:rPr>
                <w:rFonts w:hint="default" w:ascii="Times New Roman" w:hAnsi="Times New Roman"/>
                <w:color w:val="auto"/>
                <w:szCs w:val="21"/>
                <w:highlight w:val="none"/>
              </w:rPr>
              <w:t>抗弯拉弹性模量/×10</w:t>
            </w:r>
            <w:r>
              <w:rPr>
                <w:rFonts w:hint="default" w:ascii="Times New Roman" w:hAnsi="Times New Roman"/>
                <w:color w:val="auto"/>
                <w:szCs w:val="21"/>
                <w:highlight w:val="none"/>
                <w:vertAlign w:val="superscript"/>
              </w:rPr>
              <w:t>4</w:t>
            </w:r>
            <w:r>
              <w:rPr>
                <w:rFonts w:hint="default" w:ascii="Times New Roman" w:hAnsi="Times New Roman"/>
                <w:color w:val="auto"/>
                <w:szCs w:val="21"/>
                <w:highlight w:val="none"/>
              </w:rPr>
              <w:t>MPa</w:t>
            </w:r>
          </w:p>
        </w:tc>
        <w:tc>
          <w:tcPr>
            <w:tcW w:w="527" w:type="pc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rPr>
              <w:t>28d</w:t>
            </w:r>
          </w:p>
        </w:tc>
        <w:tc>
          <w:tcPr>
            <w:tcW w:w="450" w:type="pc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GB"/>
              </w:rPr>
              <w:t>≥1.5</w:t>
            </w:r>
          </w:p>
        </w:tc>
        <w:tc>
          <w:tcPr>
            <w:tcW w:w="450" w:type="pc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GB"/>
              </w:rPr>
              <w:t>≥</w:t>
            </w:r>
            <w:r>
              <w:rPr>
                <w:rFonts w:hint="eastAsia" w:ascii="Times New Roman" w:hAnsi="Times New Roman"/>
                <w:color w:val="auto"/>
                <w:szCs w:val="21"/>
                <w:highlight w:val="none"/>
                <w:lang w:val="en-US" w:eastAsia="zh-CN"/>
              </w:rPr>
              <w:t>1.8</w:t>
            </w:r>
          </w:p>
        </w:tc>
        <w:tc>
          <w:tcPr>
            <w:tcW w:w="450" w:type="pc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GB"/>
              </w:rPr>
              <w:t>≥</w:t>
            </w:r>
            <w:r>
              <w:rPr>
                <w:rFonts w:hint="eastAsia" w:ascii="Times New Roman" w:hAnsi="Times New Roman"/>
                <w:color w:val="auto"/>
                <w:szCs w:val="21"/>
                <w:highlight w:val="none"/>
                <w:lang w:val="en-US" w:eastAsia="zh-CN"/>
              </w:rPr>
              <w:t>2.1</w:t>
            </w:r>
          </w:p>
        </w:tc>
        <w:tc>
          <w:tcPr>
            <w:tcW w:w="450" w:type="pc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GB"/>
              </w:rPr>
              <w:t>≥</w:t>
            </w:r>
            <w:r>
              <w:rPr>
                <w:rFonts w:hint="eastAsia" w:ascii="Times New Roman" w:hAnsi="Times New Roman"/>
                <w:color w:val="auto"/>
                <w:szCs w:val="21"/>
                <w:highlight w:val="none"/>
                <w:lang w:val="en-US" w:eastAsia="zh-CN"/>
              </w:rPr>
              <w:t>2.4</w:t>
            </w:r>
          </w:p>
        </w:tc>
        <w:tc>
          <w:tcPr>
            <w:tcW w:w="450" w:type="pc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GB"/>
              </w:rPr>
              <w:t>≥</w:t>
            </w:r>
            <w:r>
              <w:rPr>
                <w:rFonts w:hint="eastAsia" w:ascii="Times New Roman" w:hAnsi="Times New Roman"/>
                <w:color w:val="auto"/>
                <w:szCs w:val="21"/>
                <w:highlight w:val="none"/>
                <w:lang w:val="en-US" w:eastAsia="zh-CN"/>
              </w:rPr>
              <w:t>2.7</w:t>
            </w:r>
          </w:p>
        </w:tc>
        <w:tc>
          <w:tcPr>
            <w:tcW w:w="775"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443"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Theme="minorEastAsia" w:cstheme="minorBidi"/>
                <w:color w:val="auto"/>
                <w:kern w:val="2"/>
                <w:sz w:val="21"/>
                <w:szCs w:val="21"/>
                <w:highlight w:val="none"/>
                <w:lang w:val="en-US" w:eastAsia="zh-CN" w:bidi="ar-SA"/>
              </w:rPr>
            </w:pPr>
            <w:r>
              <w:rPr>
                <w:rFonts w:hint="default" w:ascii="Times New Roman" w:hAnsi="Times New Roman"/>
                <w:color w:val="auto"/>
                <w:szCs w:val="21"/>
                <w:highlight w:val="none"/>
              </w:rPr>
              <w:t>干缩率/%</w:t>
            </w:r>
          </w:p>
        </w:tc>
        <w:tc>
          <w:tcPr>
            <w:tcW w:w="527" w:type="pc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Theme="minorEastAsia" w:cstheme="minorBidi"/>
                <w:color w:val="auto"/>
                <w:kern w:val="2"/>
                <w:sz w:val="21"/>
                <w:szCs w:val="21"/>
                <w:highlight w:val="none"/>
                <w:lang w:val="en-US" w:eastAsia="zh-CN" w:bidi="ar-SA"/>
              </w:rPr>
            </w:pPr>
            <w:r>
              <w:rPr>
                <w:rFonts w:hint="eastAsia" w:ascii="Times New Roman" w:hAnsi="Times New Roman"/>
                <w:color w:val="auto"/>
                <w:szCs w:val="21"/>
                <w:highlight w:val="none"/>
              </w:rPr>
              <w:t>28d</w:t>
            </w:r>
          </w:p>
        </w:tc>
        <w:tc>
          <w:tcPr>
            <w:tcW w:w="2254" w:type="pct"/>
            <w:gridSpan w:val="5"/>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heme="minorBidi"/>
                <w:color w:val="auto"/>
                <w:kern w:val="2"/>
                <w:sz w:val="21"/>
                <w:szCs w:val="21"/>
                <w:highlight w:val="none"/>
                <w:lang w:val="en-US" w:eastAsia="zh-CN" w:bidi="ar-SA"/>
              </w:rPr>
            </w:pPr>
            <w:r>
              <w:rPr>
                <w:rFonts w:hint="eastAsia" w:ascii="Times New Roman" w:hAnsi="Times New Roman"/>
                <w:color w:val="auto"/>
                <w:szCs w:val="21"/>
                <w:highlight w:val="none"/>
                <w:lang w:val="en-US" w:eastAsia="zh-CN"/>
              </w:rPr>
              <w:t>≤0.05</w:t>
            </w:r>
          </w:p>
        </w:tc>
        <w:tc>
          <w:tcPr>
            <w:tcW w:w="775"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Theme="minorEastAsia" w:cstheme="minorBidi"/>
                <w:color w:val="auto"/>
                <w:kern w:val="2"/>
                <w:sz w:val="21"/>
                <w:szCs w:val="21"/>
                <w:highlight w:val="none"/>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443"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Theme="minorEastAsia" w:cstheme="minorBidi"/>
                <w:color w:val="auto"/>
                <w:kern w:val="2"/>
                <w:sz w:val="21"/>
                <w:szCs w:val="21"/>
                <w:highlight w:val="none"/>
                <w:lang w:val="en-US" w:eastAsia="zh-CN" w:bidi="ar-SA"/>
              </w:rPr>
            </w:pPr>
            <w:r>
              <w:rPr>
                <w:rFonts w:hint="eastAsia" w:ascii="Times New Roman" w:hAnsi="Times New Roman"/>
                <w:color w:val="auto"/>
                <w:szCs w:val="21"/>
                <w:highlight w:val="none"/>
                <w:lang w:val="en-US" w:eastAsia="zh-CN"/>
              </w:rPr>
              <w:t>抗冻性/慢冻法循环次数n</w:t>
            </w:r>
          </w:p>
        </w:tc>
        <w:tc>
          <w:tcPr>
            <w:tcW w:w="527" w:type="pc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Theme="minorEastAsia" w:cstheme="minorBidi"/>
                <w:color w:val="auto"/>
                <w:kern w:val="2"/>
                <w:sz w:val="21"/>
                <w:szCs w:val="21"/>
                <w:highlight w:val="none"/>
                <w:lang w:val="en-US" w:eastAsia="zh-CN" w:bidi="ar-SA"/>
              </w:rPr>
            </w:pPr>
            <w:r>
              <w:rPr>
                <w:rFonts w:hint="eastAsia" w:ascii="Times New Roman" w:hAnsi="Times New Roman"/>
                <w:color w:val="auto"/>
                <w:szCs w:val="21"/>
                <w:highlight w:val="none"/>
              </w:rPr>
              <w:t>28d</w:t>
            </w:r>
          </w:p>
        </w:tc>
        <w:tc>
          <w:tcPr>
            <w:tcW w:w="2254" w:type="pct"/>
            <w:gridSpan w:val="5"/>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Theme="minorEastAsia" w:cstheme="minorBidi"/>
                <w:color w:val="auto"/>
                <w:kern w:val="2"/>
                <w:sz w:val="21"/>
                <w:szCs w:val="21"/>
                <w:highlight w:val="none"/>
                <w:lang w:val="en-GB" w:eastAsia="zh-CN" w:bidi="ar-SA"/>
              </w:rPr>
            </w:pPr>
            <w:r>
              <w:rPr>
                <w:rFonts w:hint="eastAsia" w:ascii="Times New Roman" w:hAnsi="Times New Roman"/>
                <w:color w:val="auto"/>
                <w:szCs w:val="21"/>
                <w:highlight w:val="none"/>
                <w:lang w:val="en-GB"/>
              </w:rPr>
              <w:t>≥</w:t>
            </w:r>
            <w:r>
              <w:rPr>
                <w:rFonts w:hint="eastAsia" w:ascii="Times New Roman" w:hAnsi="Times New Roman"/>
                <w:color w:val="auto"/>
                <w:szCs w:val="21"/>
                <w:highlight w:val="none"/>
                <w:lang w:val="en-US" w:eastAsia="zh-CN"/>
              </w:rPr>
              <w:t>25</w:t>
            </w:r>
          </w:p>
        </w:tc>
        <w:tc>
          <w:tcPr>
            <w:tcW w:w="775" w:type="pc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Theme="minorEastAsia" w:cstheme="minorBidi"/>
                <w:color w:val="auto"/>
                <w:kern w:val="2"/>
                <w:sz w:val="21"/>
                <w:szCs w:val="21"/>
                <w:highlight w:val="none"/>
                <w:lang w:val="en-GB" w:eastAsia="zh-CN" w:bidi="ar-SA"/>
              </w:rPr>
            </w:pPr>
            <w:r>
              <w:rPr>
                <w:rFonts w:hint="eastAsia" w:ascii="Times New Roman" w:hAnsi="Times New Roman"/>
                <w:color w:val="auto"/>
                <w:szCs w:val="21"/>
                <w:highlight w:val="none"/>
              </w:rPr>
              <w:t>GB/T 50082</w:t>
            </w:r>
          </w:p>
        </w:tc>
      </w:tr>
    </w:tbl>
    <w:p>
      <w:pPr>
        <w:rPr>
          <w:rFonts w:hint="eastAsia" w:ascii="Times New Roman" w:hAnsi="Times New Roman"/>
          <w:color w:val="auto"/>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r>
        <w:rPr>
          <w:rFonts w:hint="eastAsia" w:ascii="Times New Roman" w:hAnsi="Times New Roman" w:eastAsia="宋体" w:cs="Times New Roman"/>
          <w:b/>
          <w:color w:val="auto"/>
          <w:sz w:val="32"/>
          <w:szCs w:val="28"/>
          <w:highlight w:val="none"/>
          <w:lang w:val="en-US" w:eastAsia="zh-CN"/>
        </w:rPr>
        <w:t>6  设计</w:t>
      </w:r>
    </w:p>
    <w:p>
      <w:pPr>
        <w:snapToGrid w:val="0"/>
        <w:spacing w:line="360" w:lineRule="auto"/>
        <w:rPr>
          <w:rFonts w:hint="eastAsia" w:ascii="Times New Roman" w:hAnsi="Times New Roman"/>
          <w:b/>
          <w:bCs w:val="0"/>
          <w:color w:val="auto"/>
          <w:sz w:val="28"/>
          <w:highlight w:val="none"/>
          <w:lang w:val="en-US" w:eastAsia="zh-CN"/>
        </w:rPr>
      </w:pP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auto"/>
          <w:kern w:val="0"/>
          <w:sz w:val="28"/>
          <w:szCs w:val="28"/>
          <w:highlight w:val="none"/>
          <w:lang w:val="en-US" w:eastAsia="zh-CN"/>
        </w:rPr>
      </w:pPr>
      <w:r>
        <w:rPr>
          <w:rFonts w:hint="eastAsia" w:ascii="Times New Roman" w:hAnsi="Times New Roman" w:eastAsia="黑体" w:cs="Times New Roman"/>
          <w:b/>
          <w:bCs w:val="0"/>
          <w:iCs/>
          <w:color w:val="auto"/>
          <w:kern w:val="0"/>
          <w:sz w:val="28"/>
          <w:szCs w:val="28"/>
          <w:highlight w:val="none"/>
          <w:lang w:val="en-US" w:eastAsia="zh-CN"/>
        </w:rPr>
        <w:t>6.1  硬化材料配合比设计</w:t>
      </w:r>
    </w:p>
    <w:p>
      <w:pPr>
        <w:snapToGrid w:val="0"/>
        <w:spacing w:line="360" w:lineRule="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6.1.1  </w:t>
      </w:r>
      <w:r>
        <w:rPr>
          <w:rFonts w:hint="default" w:ascii="Times New Roman" w:hAnsi="Times New Roman"/>
          <w:b w:val="0"/>
          <w:bCs/>
          <w:color w:val="auto"/>
          <w:sz w:val="28"/>
          <w:highlight w:val="none"/>
          <w:lang w:val="en-US" w:eastAsia="zh-CN"/>
        </w:rPr>
        <w:t>硬化材料</w:t>
      </w:r>
      <w:r>
        <w:rPr>
          <w:rFonts w:hint="eastAsia" w:ascii="Times New Roman" w:hAnsi="Times New Roman"/>
          <w:b w:val="0"/>
          <w:bCs/>
          <w:color w:val="auto"/>
          <w:sz w:val="28"/>
          <w:highlight w:val="none"/>
          <w:lang w:val="en-US" w:eastAsia="zh-CN"/>
        </w:rPr>
        <w:t>应根据设计</w:t>
      </w:r>
      <w:r>
        <w:rPr>
          <w:rFonts w:hint="default" w:ascii="Times New Roman" w:hAnsi="Times New Roman"/>
          <w:b w:val="0"/>
          <w:bCs/>
          <w:color w:val="auto"/>
          <w:sz w:val="28"/>
          <w:highlight w:val="none"/>
          <w:lang w:val="en-US" w:eastAsia="zh-CN"/>
        </w:rPr>
        <w:t>要求、</w:t>
      </w:r>
      <w:r>
        <w:rPr>
          <w:rFonts w:hint="eastAsia" w:ascii="Times New Roman" w:hAnsi="Times New Roman"/>
          <w:b w:val="0"/>
          <w:bCs/>
          <w:color w:val="auto"/>
          <w:sz w:val="28"/>
          <w:highlight w:val="none"/>
          <w:lang w:val="en-US" w:eastAsia="zh-CN"/>
        </w:rPr>
        <w:t>工程特点、施工工艺及环境因素，在综合考虑配制强度、拌合物性能、力学性能和耐久性能要求的基础上，计算初始配合比，经试验室试配</w:t>
      </w:r>
      <w:r>
        <w:rPr>
          <w:rFonts w:hint="default" w:ascii="Times New Roman" w:hAnsi="Times New Roman"/>
          <w:b w:val="0"/>
          <w:bCs/>
          <w:color w:val="auto"/>
          <w:sz w:val="28"/>
          <w:highlight w:val="none"/>
          <w:lang w:val="en-US" w:eastAsia="zh-CN"/>
        </w:rPr>
        <w:t>、</w:t>
      </w:r>
      <w:r>
        <w:rPr>
          <w:rFonts w:hint="eastAsia" w:ascii="Times New Roman" w:hAnsi="Times New Roman"/>
          <w:b w:val="0"/>
          <w:bCs/>
          <w:color w:val="auto"/>
          <w:sz w:val="28"/>
          <w:highlight w:val="none"/>
          <w:lang w:val="en-US" w:eastAsia="zh-CN"/>
        </w:rPr>
        <w:t>调整得出满足性能要求的配合比。</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6</w:t>
      </w:r>
      <w:r>
        <w:rPr>
          <w:rFonts w:hint="default" w:ascii="Times New Roman" w:hAnsi="Times New Roman"/>
          <w:b/>
          <w:bCs w:val="0"/>
          <w:color w:val="auto"/>
          <w:sz w:val="28"/>
          <w:highlight w:val="none"/>
          <w:lang w:val="en-US" w:eastAsia="zh-CN"/>
        </w:rPr>
        <w:t>.1.</w:t>
      </w:r>
      <w:r>
        <w:rPr>
          <w:rFonts w:hint="eastAsia" w:ascii="Times New Roman" w:hAnsi="Times New Roman"/>
          <w:b/>
          <w:bCs w:val="0"/>
          <w:color w:val="auto"/>
          <w:sz w:val="28"/>
          <w:highlight w:val="none"/>
          <w:lang w:val="en-US" w:eastAsia="zh-CN"/>
        </w:rPr>
        <w:t>2</w:t>
      </w:r>
      <w:r>
        <w:rPr>
          <w:rFonts w:hint="default" w:ascii="Times New Roman" w:hAnsi="Times New Roman"/>
          <w:b/>
          <w:bCs w:val="0"/>
          <w:color w:val="auto"/>
          <w:sz w:val="28"/>
          <w:highlight w:val="none"/>
          <w:lang w:val="en-US" w:eastAsia="zh-CN"/>
        </w:rPr>
        <w:t xml:space="preserve">  </w:t>
      </w:r>
      <w:r>
        <w:rPr>
          <w:rFonts w:hint="eastAsia" w:ascii="Times New Roman" w:hAnsi="Times New Roman"/>
          <w:b w:val="0"/>
          <w:bCs/>
          <w:color w:val="auto"/>
          <w:sz w:val="28"/>
          <w:highlight w:val="none"/>
          <w:lang w:val="en-US" w:eastAsia="zh-CN"/>
        </w:rPr>
        <w:t>硬化材料拌合物的稠度分级为干稠，用水量应低于</w:t>
      </w:r>
      <w:r>
        <w:rPr>
          <w:rFonts w:hint="default" w:ascii="Times New Roman" w:hAnsi="Times New Roman"/>
          <w:b w:val="0"/>
          <w:bCs/>
          <w:color w:val="auto"/>
          <w:sz w:val="28"/>
          <w:highlight w:val="none"/>
          <w:lang w:val="en-US" w:eastAsia="zh-CN"/>
        </w:rPr>
        <w:t>170kg/m³。</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6.1.3</w:t>
      </w:r>
      <w:r>
        <w:rPr>
          <w:rFonts w:hint="eastAsia" w:ascii="Times New Roman" w:hAnsi="Times New Roman"/>
          <w:b w:val="0"/>
          <w:bCs/>
          <w:color w:val="auto"/>
          <w:sz w:val="28"/>
          <w:highlight w:val="none"/>
          <w:lang w:val="en-US" w:eastAsia="zh-CN"/>
        </w:rPr>
        <w:t xml:space="preserve">  胶凝材料浆体体积与集料体积之比（浆骨比）宜为32~40：68~60。</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6.1.4  </w:t>
      </w:r>
      <w:r>
        <w:rPr>
          <w:rFonts w:hint="eastAsia" w:ascii="Times New Roman" w:hAnsi="Times New Roman"/>
          <w:b w:val="0"/>
          <w:bCs/>
          <w:color w:val="auto"/>
          <w:sz w:val="28"/>
          <w:highlight w:val="none"/>
          <w:lang w:val="en-US" w:eastAsia="zh-CN"/>
        </w:rPr>
        <w:t>外加剂的掺量不宜大于5%，具体掺量应根据供货单位推荐掺量、施工条件等因素通过试验确定。</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auto"/>
          <w:kern w:val="0"/>
          <w:sz w:val="28"/>
          <w:szCs w:val="28"/>
          <w:highlight w:val="none"/>
          <w:lang w:val="en-US" w:eastAsia="zh-CN"/>
        </w:rPr>
      </w:pPr>
      <w:r>
        <w:rPr>
          <w:rFonts w:hint="eastAsia" w:ascii="Times New Roman" w:hAnsi="Times New Roman" w:eastAsia="黑体" w:cs="Times New Roman"/>
          <w:b/>
          <w:bCs w:val="0"/>
          <w:iCs/>
          <w:color w:val="auto"/>
          <w:kern w:val="0"/>
          <w:sz w:val="28"/>
          <w:szCs w:val="28"/>
          <w:highlight w:val="none"/>
          <w:lang w:val="en-US" w:eastAsia="zh-CN"/>
        </w:rPr>
        <w:t>6.2  工程设计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6.2.1  </w:t>
      </w:r>
      <w:r>
        <w:rPr>
          <w:rFonts w:hint="eastAsia" w:ascii="Times New Roman" w:hAnsi="Times New Roman"/>
          <w:b w:val="0"/>
          <w:bCs/>
          <w:color w:val="auto"/>
          <w:sz w:val="28"/>
          <w:highlight w:val="none"/>
          <w:lang w:val="en-US" w:eastAsia="zh-CN"/>
        </w:rPr>
        <w:t>硬化材料应按强度等级进行分类，分C10、C15、C20、C25、C30五个强度等级，分别用符号SC10、SC15、SC20、SC25、SC30表示。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6.2.2  </w:t>
      </w:r>
      <w:r>
        <w:rPr>
          <w:rFonts w:hint="eastAsia" w:ascii="Times New Roman" w:hAnsi="Times New Roman"/>
          <w:b w:val="0"/>
          <w:bCs/>
          <w:color w:val="auto"/>
          <w:sz w:val="28"/>
          <w:highlight w:val="none"/>
          <w:lang w:val="en-US" w:eastAsia="zh-CN"/>
        </w:rPr>
        <w:t>一条车道、自行车道、人行通道的设计通行能力和服务水平应符合现行行业标准《</w:t>
      </w:r>
      <w:r>
        <w:rPr>
          <w:rFonts w:hint="eastAsia" w:ascii="Times New Roman" w:hAnsi="Times New Roman"/>
          <w:b w:val="0"/>
          <w:bCs/>
          <w:color w:val="auto"/>
          <w:sz w:val="28"/>
          <w:highlight w:val="none"/>
          <w:lang w:val="en-US" w:eastAsia="zh-CN"/>
        </w:rPr>
        <w:fldChar w:fldCharType="begin"/>
      </w:r>
      <w:r>
        <w:rPr>
          <w:rFonts w:hint="eastAsia" w:ascii="Times New Roman" w:hAnsi="Times New Roman"/>
          <w:b w:val="0"/>
          <w:bCs/>
          <w:color w:val="auto"/>
          <w:sz w:val="28"/>
          <w:highlight w:val="none"/>
          <w:lang w:val="en-US" w:eastAsia="zh-CN"/>
        </w:rPr>
        <w:instrText xml:space="preserve"> HYPERLINK "http://www.jianbiaoku.com/webarbs/book/304/2958159.shtml" \t "http://www.jianbiaoku.com/webarbs/book/304/_self" </w:instrText>
      </w:r>
      <w:r>
        <w:rPr>
          <w:rFonts w:hint="eastAsia" w:ascii="Times New Roman" w:hAnsi="Times New Roman"/>
          <w:b w:val="0"/>
          <w:bCs/>
          <w:color w:val="auto"/>
          <w:sz w:val="28"/>
          <w:highlight w:val="none"/>
          <w:lang w:val="en-US" w:eastAsia="zh-CN"/>
        </w:rPr>
        <w:fldChar w:fldCharType="separate"/>
      </w:r>
      <w:r>
        <w:rPr>
          <w:rFonts w:hint="eastAsia" w:ascii="Times New Roman" w:hAnsi="Times New Roman"/>
          <w:b w:val="0"/>
          <w:bCs/>
          <w:color w:val="auto"/>
          <w:sz w:val="28"/>
          <w:highlight w:val="none"/>
          <w:lang w:val="en-US" w:eastAsia="zh-CN"/>
        </w:rPr>
        <w:t>城市道路工程设计规范》CJJ 37</w:t>
      </w:r>
      <w:r>
        <w:rPr>
          <w:rFonts w:hint="eastAsia" w:ascii="Times New Roman" w:hAnsi="Times New Roman"/>
          <w:b w:val="0"/>
          <w:bCs/>
          <w:color w:val="auto"/>
          <w:sz w:val="28"/>
          <w:highlight w:val="none"/>
          <w:lang w:val="en-US" w:eastAsia="zh-CN"/>
        </w:rPr>
        <w:fldChar w:fldCharType="end"/>
      </w:r>
      <w:r>
        <w:rPr>
          <w:rFonts w:hint="eastAsia" w:ascii="Times New Roman" w:hAnsi="Times New Roman"/>
          <w:b w:val="0"/>
          <w:bCs/>
          <w:color w:val="auto"/>
          <w:sz w:val="28"/>
          <w:highlight w:val="none"/>
          <w:lang w:val="en-US" w:eastAsia="zh-CN"/>
        </w:rPr>
        <w:t>次干路和支路等辅助道路的相关规定。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6.2.3  </w:t>
      </w:r>
      <w:r>
        <w:rPr>
          <w:rFonts w:hint="eastAsia" w:ascii="Times New Roman" w:hAnsi="Times New Roman"/>
          <w:b w:val="0"/>
          <w:bCs/>
          <w:color w:val="auto"/>
          <w:sz w:val="28"/>
          <w:highlight w:val="none"/>
          <w:lang w:val="en-US" w:eastAsia="zh-CN"/>
        </w:rPr>
        <w:t>路基和路面的设计应符合现行行业标准《</w:t>
      </w:r>
      <w:r>
        <w:rPr>
          <w:rFonts w:hint="eastAsia" w:ascii="Times New Roman" w:hAnsi="Times New Roman"/>
          <w:b w:val="0"/>
          <w:bCs/>
          <w:color w:val="auto"/>
          <w:sz w:val="28"/>
          <w:highlight w:val="none"/>
          <w:lang w:val="en-US" w:eastAsia="zh-CN"/>
        </w:rPr>
        <w:fldChar w:fldCharType="begin"/>
      </w:r>
      <w:r>
        <w:rPr>
          <w:rFonts w:hint="eastAsia" w:ascii="Times New Roman" w:hAnsi="Times New Roman"/>
          <w:b w:val="0"/>
          <w:bCs/>
          <w:color w:val="auto"/>
          <w:sz w:val="28"/>
          <w:highlight w:val="none"/>
          <w:lang w:val="en-US" w:eastAsia="zh-CN"/>
        </w:rPr>
        <w:instrText xml:space="preserve"> HYPERLINK "http://www.jianbiaoku.com/webarbs/book/50236/934222.shtml" \o "城市道路路基设计规范[附条文说明]CJJ 194-2013" \t "http://s.jianbiaoku.com/sou/_blank" </w:instrText>
      </w:r>
      <w:r>
        <w:rPr>
          <w:rFonts w:hint="eastAsia" w:ascii="Times New Roman" w:hAnsi="Times New Roman"/>
          <w:b w:val="0"/>
          <w:bCs/>
          <w:color w:val="auto"/>
          <w:sz w:val="28"/>
          <w:highlight w:val="none"/>
          <w:lang w:val="en-US" w:eastAsia="zh-CN"/>
        </w:rPr>
        <w:fldChar w:fldCharType="separate"/>
      </w:r>
      <w:r>
        <w:rPr>
          <w:rFonts w:hint="eastAsia" w:ascii="Times New Roman" w:hAnsi="Times New Roman"/>
          <w:b w:val="0"/>
          <w:bCs/>
          <w:color w:val="auto"/>
          <w:sz w:val="28"/>
          <w:highlight w:val="none"/>
          <w:lang w:val="en-US" w:eastAsia="zh-CN"/>
        </w:rPr>
        <w:t>城市道路路基设计规范》CJJ 194</w:t>
      </w:r>
      <w:r>
        <w:rPr>
          <w:rFonts w:hint="eastAsia" w:ascii="Times New Roman" w:hAnsi="Times New Roman"/>
          <w:b w:val="0"/>
          <w:bCs/>
          <w:color w:val="auto"/>
          <w:sz w:val="28"/>
          <w:highlight w:val="none"/>
          <w:lang w:val="en-US" w:eastAsia="zh-CN"/>
        </w:rPr>
        <w:fldChar w:fldCharType="end"/>
      </w:r>
      <w:r>
        <w:rPr>
          <w:rFonts w:hint="eastAsia" w:ascii="Times New Roman" w:hAnsi="Times New Roman"/>
          <w:b w:val="0"/>
          <w:bCs/>
          <w:color w:val="auto"/>
          <w:sz w:val="28"/>
          <w:highlight w:val="none"/>
          <w:lang w:val="en-US" w:eastAsia="zh-CN"/>
        </w:rPr>
        <w:t>、《</w:t>
      </w:r>
      <w:r>
        <w:rPr>
          <w:rFonts w:hint="eastAsia" w:ascii="Times New Roman" w:hAnsi="Times New Roman"/>
          <w:b w:val="0"/>
          <w:bCs/>
          <w:color w:val="auto"/>
          <w:sz w:val="28"/>
          <w:highlight w:val="none"/>
          <w:lang w:val="en-US" w:eastAsia="zh-CN"/>
        </w:rPr>
        <w:fldChar w:fldCharType="begin"/>
      </w:r>
      <w:r>
        <w:rPr>
          <w:rFonts w:hint="eastAsia" w:ascii="Times New Roman" w:hAnsi="Times New Roman"/>
          <w:b w:val="0"/>
          <w:bCs/>
          <w:color w:val="auto"/>
          <w:sz w:val="28"/>
          <w:highlight w:val="none"/>
          <w:lang w:val="en-US" w:eastAsia="zh-CN"/>
        </w:rPr>
        <w:instrText xml:space="preserve"> HYPERLINK "http://www.jianbiaoku.com/webarbs/book/304/2958159.shtml" \t "http://www.jianbiaoku.com/webarbs/book/304/_self" </w:instrText>
      </w:r>
      <w:r>
        <w:rPr>
          <w:rFonts w:hint="eastAsia" w:ascii="Times New Roman" w:hAnsi="Times New Roman"/>
          <w:b w:val="0"/>
          <w:bCs/>
          <w:color w:val="auto"/>
          <w:sz w:val="28"/>
          <w:highlight w:val="none"/>
          <w:lang w:val="en-US" w:eastAsia="zh-CN"/>
        </w:rPr>
        <w:fldChar w:fldCharType="separate"/>
      </w:r>
      <w:r>
        <w:rPr>
          <w:rFonts w:hint="eastAsia" w:ascii="Times New Roman" w:hAnsi="Times New Roman"/>
          <w:b w:val="0"/>
          <w:bCs/>
          <w:color w:val="auto"/>
          <w:sz w:val="28"/>
          <w:highlight w:val="none"/>
          <w:lang w:val="en-US" w:eastAsia="zh-CN"/>
        </w:rPr>
        <w:t>城市道路工程设计规范》CJJ 37</w:t>
      </w:r>
      <w:r>
        <w:rPr>
          <w:rFonts w:hint="eastAsia" w:ascii="Times New Roman" w:hAnsi="Times New Roman"/>
          <w:b w:val="0"/>
          <w:bCs/>
          <w:color w:val="auto"/>
          <w:sz w:val="28"/>
          <w:highlight w:val="none"/>
          <w:lang w:val="en-US" w:eastAsia="zh-CN"/>
        </w:rPr>
        <w:fldChar w:fldCharType="end"/>
      </w:r>
      <w:r>
        <w:rPr>
          <w:rFonts w:hint="eastAsia" w:ascii="Times New Roman" w:hAnsi="Times New Roman"/>
          <w:b w:val="0"/>
          <w:bCs/>
          <w:color w:val="auto"/>
          <w:sz w:val="28"/>
          <w:highlight w:val="none"/>
          <w:lang w:val="en-US" w:eastAsia="zh-CN"/>
        </w:rPr>
        <w:t>中的相关规定。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6.2.4  </w:t>
      </w:r>
      <w:r>
        <w:rPr>
          <w:rFonts w:hint="eastAsia" w:ascii="Times New Roman" w:hAnsi="Times New Roman"/>
          <w:b w:val="0"/>
          <w:bCs/>
          <w:color w:val="auto"/>
          <w:sz w:val="28"/>
          <w:highlight w:val="none"/>
          <w:lang w:val="en-US" w:eastAsia="zh-CN"/>
        </w:rPr>
        <w:t>道路路面的面层、基层与垫层等各结构层的设计应符合现行行业标准《</w:t>
      </w:r>
      <w:r>
        <w:rPr>
          <w:rFonts w:hint="eastAsia" w:ascii="Times New Roman" w:hAnsi="Times New Roman"/>
          <w:b w:val="0"/>
          <w:bCs/>
          <w:color w:val="auto"/>
          <w:sz w:val="28"/>
          <w:highlight w:val="none"/>
          <w:lang w:val="en-US" w:eastAsia="zh-CN"/>
        </w:rPr>
        <w:fldChar w:fldCharType="begin"/>
      </w:r>
      <w:r>
        <w:rPr>
          <w:rFonts w:hint="eastAsia" w:ascii="Times New Roman" w:hAnsi="Times New Roman"/>
          <w:b w:val="0"/>
          <w:bCs/>
          <w:color w:val="auto"/>
          <w:sz w:val="28"/>
          <w:highlight w:val="none"/>
          <w:lang w:val="en-US" w:eastAsia="zh-CN"/>
        </w:rPr>
        <w:instrText xml:space="preserve"> HYPERLINK "http://www.jianbiaoku.com/webarbs/book/10175/291658.shtml" \t "http://www.jianbiaoku.com/webarbs/book/10175/_self" </w:instrText>
      </w:r>
      <w:r>
        <w:rPr>
          <w:rFonts w:hint="eastAsia" w:ascii="Times New Roman" w:hAnsi="Times New Roman"/>
          <w:b w:val="0"/>
          <w:bCs/>
          <w:color w:val="auto"/>
          <w:sz w:val="28"/>
          <w:highlight w:val="none"/>
          <w:lang w:val="en-US" w:eastAsia="zh-CN"/>
        </w:rPr>
        <w:fldChar w:fldCharType="separate"/>
      </w:r>
      <w:r>
        <w:rPr>
          <w:rFonts w:hint="eastAsia" w:ascii="Times New Roman" w:hAnsi="Times New Roman"/>
          <w:b w:val="0"/>
          <w:bCs/>
          <w:color w:val="auto"/>
          <w:sz w:val="28"/>
          <w:highlight w:val="none"/>
          <w:lang w:val="en-US" w:eastAsia="zh-CN"/>
        </w:rPr>
        <w:t>城镇道路路面设计规范》CJJ 169</w:t>
      </w:r>
      <w:r>
        <w:rPr>
          <w:rFonts w:hint="eastAsia" w:ascii="Times New Roman" w:hAnsi="Times New Roman"/>
          <w:b w:val="0"/>
          <w:bCs/>
          <w:color w:val="auto"/>
          <w:sz w:val="28"/>
          <w:highlight w:val="none"/>
          <w:lang w:val="en-US" w:eastAsia="zh-CN"/>
        </w:rPr>
        <w:fldChar w:fldCharType="end"/>
      </w:r>
      <w:r>
        <w:rPr>
          <w:rFonts w:hint="eastAsia" w:ascii="Times New Roman" w:hAnsi="Times New Roman"/>
          <w:b w:val="0"/>
          <w:bCs/>
          <w:color w:val="auto"/>
          <w:sz w:val="28"/>
          <w:highlight w:val="none"/>
          <w:lang w:val="en-US" w:eastAsia="zh-CN"/>
        </w:rPr>
        <w:t>的相关规定。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r>
        <w:rPr>
          <w:rFonts w:hint="eastAsia" w:ascii="Times New Roman" w:hAnsi="Times New Roman" w:eastAsia="宋体" w:cs="Times New Roman"/>
          <w:b/>
          <w:color w:val="auto"/>
          <w:sz w:val="32"/>
          <w:szCs w:val="28"/>
          <w:highlight w:val="none"/>
          <w:lang w:val="en-US" w:eastAsia="zh-CN"/>
        </w:rPr>
        <w:t>7  施工</w:t>
      </w:r>
    </w:p>
    <w:p>
      <w:pPr>
        <w:rPr>
          <w:rFonts w:hint="eastAsia"/>
          <w:color w:val="auto"/>
          <w:highlight w:val="none"/>
          <w:lang w:val="en-US" w:eastAsia="zh-CN"/>
        </w:rPr>
      </w:pP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auto"/>
          <w:kern w:val="0"/>
          <w:sz w:val="28"/>
          <w:szCs w:val="28"/>
          <w:highlight w:val="none"/>
          <w:lang w:val="en-US" w:eastAsia="zh-CN"/>
        </w:rPr>
      </w:pPr>
      <w:r>
        <w:rPr>
          <w:rFonts w:hint="eastAsia" w:ascii="Times New Roman" w:hAnsi="Times New Roman" w:eastAsia="黑体" w:cs="Times New Roman"/>
          <w:b/>
          <w:bCs w:val="0"/>
          <w:iCs/>
          <w:color w:val="auto"/>
          <w:kern w:val="0"/>
          <w:sz w:val="28"/>
          <w:szCs w:val="28"/>
          <w:highlight w:val="none"/>
          <w:lang w:val="en-US" w:eastAsia="zh-CN"/>
        </w:rPr>
        <w:t>7.1  一般规定</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7.1.1  </w:t>
      </w:r>
      <w:r>
        <w:rPr>
          <w:rFonts w:hint="eastAsia" w:ascii="Times New Roman" w:hAnsi="Times New Roman"/>
          <w:b w:val="0"/>
          <w:bCs/>
          <w:color w:val="auto"/>
          <w:sz w:val="28"/>
          <w:highlight w:val="none"/>
          <w:lang w:val="en-US" w:eastAsia="zh-CN"/>
        </w:rPr>
        <w:t>硬化材料施工前应根据工程现场情况编制技术方案，内容应包括工程规模、硬化材料配比以及施工组织。</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7.1.2  </w:t>
      </w:r>
      <w:r>
        <w:rPr>
          <w:rFonts w:hint="eastAsia" w:ascii="Times New Roman" w:hAnsi="Times New Roman"/>
          <w:b w:val="0"/>
          <w:bCs/>
          <w:color w:val="auto"/>
          <w:sz w:val="28"/>
          <w:highlight w:val="none"/>
          <w:lang w:val="en-US" w:eastAsia="zh-CN"/>
        </w:rPr>
        <w:t>硬化材料施工前，应进行现场技术交底，明确各工序施工要点。</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7.1.3  </w:t>
      </w:r>
      <w:r>
        <w:rPr>
          <w:rFonts w:hint="eastAsia" w:ascii="Times New Roman" w:hAnsi="Times New Roman"/>
          <w:b w:val="0"/>
          <w:bCs/>
          <w:color w:val="auto"/>
          <w:sz w:val="28"/>
          <w:highlight w:val="none"/>
          <w:lang w:val="en-US" w:eastAsia="zh-CN"/>
        </w:rPr>
        <w:t>硬化材料面层施工前，应对基层做清洁处理。处理后的基层表面应粗糙、清洁、无积水，并保持一定湿润状态。</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7.1.4  </w:t>
      </w:r>
      <w:r>
        <w:rPr>
          <w:rFonts w:hint="eastAsia" w:ascii="Times New Roman" w:hAnsi="Times New Roman"/>
          <w:b w:val="0"/>
          <w:bCs/>
          <w:color w:val="auto"/>
          <w:sz w:val="28"/>
          <w:highlight w:val="none"/>
          <w:lang w:val="en-US" w:eastAsia="zh-CN"/>
        </w:rPr>
        <w:t>硬化材料施工时，施工人员应采取相应的防护措施，施工场地应采取相应的环保措施。</w:t>
      </w:r>
    </w:p>
    <w:p>
      <w:pPr>
        <w:snapToGrid w:val="0"/>
        <w:spacing w:line="360" w:lineRule="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7.1.5 </w:t>
      </w:r>
      <w:r>
        <w:rPr>
          <w:rFonts w:hint="eastAsia" w:ascii="Times New Roman" w:hAnsi="Times New Roman"/>
          <w:b w:val="0"/>
          <w:bCs/>
          <w:color w:val="auto"/>
          <w:sz w:val="28"/>
          <w:highlight w:val="none"/>
          <w:lang w:val="en-US" w:eastAsia="zh-CN"/>
        </w:rPr>
        <w:t xml:space="preserve"> </w:t>
      </w:r>
      <w:r>
        <w:rPr>
          <w:rFonts w:hint="default" w:ascii="Times New Roman" w:hAnsi="Times New Roman"/>
          <w:b w:val="0"/>
          <w:bCs/>
          <w:color w:val="auto"/>
          <w:sz w:val="28"/>
          <w:highlight w:val="none"/>
          <w:lang w:val="en-US" w:eastAsia="zh-CN"/>
        </w:rPr>
        <w:t>日平均气温低于0℃时，不应进行施工。</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7.1.6  </w:t>
      </w:r>
      <w:r>
        <w:rPr>
          <w:rFonts w:hint="eastAsia" w:ascii="Times New Roman" w:hAnsi="Times New Roman"/>
          <w:b w:val="0"/>
          <w:bCs/>
          <w:color w:val="auto"/>
          <w:sz w:val="28"/>
          <w:highlight w:val="none"/>
          <w:lang w:val="en-US" w:eastAsia="zh-CN"/>
        </w:rPr>
        <w:t>雨季施工应做好防雨和排水工作，不应在雨天施工。</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7.1.7  </w:t>
      </w:r>
      <w:r>
        <w:rPr>
          <w:rFonts w:hint="eastAsia" w:ascii="Times New Roman" w:hAnsi="Times New Roman"/>
          <w:b w:val="0"/>
          <w:bCs/>
          <w:color w:val="auto"/>
          <w:sz w:val="28"/>
          <w:highlight w:val="none"/>
          <w:lang w:val="en-US" w:eastAsia="zh-CN"/>
        </w:rPr>
        <w:t>硬化材料路面应等强度达到设计要求时，才允许开放交通。</w:t>
      </w:r>
    </w:p>
    <w:p>
      <w:pPr>
        <w:snapToGrid w:val="0"/>
        <w:spacing w:line="360" w:lineRule="auto"/>
        <w:rPr>
          <w:rFonts w:hint="eastAsia" w:ascii="Times New Roman" w:hAnsi="Times New Roman" w:eastAsia="黑体" w:cs="Times New Roman"/>
          <w:b/>
          <w:bCs w:val="0"/>
          <w:iCs/>
          <w:color w:val="auto"/>
          <w:kern w:val="0"/>
          <w:sz w:val="28"/>
          <w:szCs w:val="28"/>
          <w:highlight w:val="none"/>
          <w:lang w:val="en-US" w:eastAsia="zh-CN"/>
        </w:rPr>
      </w:pPr>
      <w:r>
        <w:rPr>
          <w:rFonts w:hint="eastAsia" w:ascii="Times New Roman" w:hAnsi="Times New Roman"/>
          <w:b/>
          <w:bCs w:val="0"/>
          <w:color w:val="auto"/>
          <w:sz w:val="28"/>
          <w:highlight w:val="none"/>
          <w:lang w:val="en-US" w:eastAsia="zh-CN"/>
        </w:rPr>
        <w:t xml:space="preserve">7.1.8  </w:t>
      </w:r>
      <w:r>
        <w:rPr>
          <w:rFonts w:hint="eastAsia" w:ascii="Times New Roman" w:hAnsi="Times New Roman"/>
          <w:b w:val="0"/>
          <w:bCs/>
          <w:color w:val="auto"/>
          <w:sz w:val="28"/>
          <w:highlight w:val="none"/>
          <w:lang w:val="en-US" w:eastAsia="zh-CN"/>
        </w:rPr>
        <w:t>硬化材料施工应符合现行行业标准《城镇道路工程施工与质量验收规范》CJJ 1的规定。</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auto"/>
          <w:kern w:val="0"/>
          <w:sz w:val="28"/>
          <w:szCs w:val="28"/>
          <w:highlight w:val="none"/>
          <w:lang w:val="en-US" w:eastAsia="zh-CN"/>
        </w:rPr>
      </w:pPr>
      <w:r>
        <w:rPr>
          <w:rFonts w:hint="eastAsia" w:ascii="Times New Roman" w:hAnsi="Times New Roman" w:eastAsia="黑体" w:cs="Times New Roman"/>
          <w:b/>
          <w:bCs w:val="0"/>
          <w:iCs/>
          <w:color w:val="auto"/>
          <w:kern w:val="0"/>
          <w:sz w:val="28"/>
          <w:szCs w:val="28"/>
          <w:highlight w:val="none"/>
          <w:lang w:val="en-US" w:eastAsia="zh-CN"/>
        </w:rPr>
        <w:t>7.2  施工准备</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7.2.1  </w:t>
      </w:r>
      <w:r>
        <w:rPr>
          <w:rFonts w:hint="eastAsia" w:ascii="Times New Roman" w:hAnsi="Times New Roman"/>
          <w:b w:val="0"/>
          <w:bCs/>
          <w:color w:val="auto"/>
          <w:sz w:val="28"/>
          <w:highlight w:val="none"/>
          <w:lang w:val="en-US" w:eastAsia="zh-CN"/>
        </w:rPr>
        <w:t>硬化材料施工前，应检查施工场地的标高和平整度。</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7.2.2 </w:t>
      </w:r>
      <w:r>
        <w:rPr>
          <w:rFonts w:hint="eastAsia" w:ascii="Times New Roman" w:hAnsi="Times New Roman"/>
          <w:b w:val="0"/>
          <w:bCs/>
          <w:color w:val="auto"/>
          <w:sz w:val="28"/>
          <w:highlight w:val="none"/>
          <w:lang w:val="en-US" w:eastAsia="zh-CN"/>
        </w:rPr>
        <w:t xml:space="preserve"> 硬化材料摊铺前应进行测量放样，做好厚度和宽度控制标记。</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7.2.3 </w:t>
      </w:r>
      <w:r>
        <w:rPr>
          <w:rFonts w:hint="eastAsia" w:ascii="Times New Roman" w:hAnsi="Times New Roman"/>
          <w:b w:val="0"/>
          <w:bCs/>
          <w:color w:val="auto"/>
          <w:sz w:val="28"/>
          <w:highlight w:val="none"/>
          <w:lang w:val="en-US" w:eastAsia="zh-CN"/>
        </w:rPr>
        <w:t xml:space="preserve"> 应根据施工现场具体摊铺位置、运输路线、运距和运输时间、施工条件、摊铺能力以及所需硬化材料的数量等，安排运输自卸汽车。</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7.2.4 </w:t>
      </w:r>
      <w:r>
        <w:rPr>
          <w:rFonts w:hint="eastAsia" w:ascii="Times New Roman" w:hAnsi="Times New Roman"/>
          <w:b w:val="0"/>
          <w:bCs/>
          <w:color w:val="auto"/>
          <w:sz w:val="28"/>
          <w:highlight w:val="none"/>
          <w:lang w:val="en-US" w:eastAsia="zh-CN"/>
        </w:rPr>
        <w:t xml:space="preserve"> 主要机械配备应符合以下要求：</w:t>
      </w:r>
    </w:p>
    <w:p>
      <w:pPr>
        <w:snapToGrid w:val="0"/>
        <w:spacing w:line="360" w:lineRule="auto"/>
        <w:ind w:firstLine="560" w:firstLineChars="200"/>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1  压路机的台数应与摊铺能力相匹配。宜采用钢轮振动压路机，吨位不应低于10t。</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 xml:space="preserve">    2  各种施工机械宜有备用设备及配件，其数量至少应满足每个作业点、每日连续作业及工期要求。</w:t>
      </w:r>
    </w:p>
    <w:p>
      <w:pPr>
        <w:snapToGrid w:val="0"/>
        <w:spacing w:line="360" w:lineRule="auto"/>
        <w:ind w:firstLine="560" w:firstLineChars="200"/>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3  施工前应对施工机具进行全面检查、维修、调试。</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auto"/>
          <w:kern w:val="0"/>
          <w:sz w:val="28"/>
          <w:szCs w:val="28"/>
          <w:highlight w:val="none"/>
          <w:lang w:val="en-US" w:eastAsia="zh-CN"/>
        </w:rPr>
      </w:pPr>
      <w:r>
        <w:rPr>
          <w:rFonts w:hint="eastAsia" w:ascii="Times New Roman" w:hAnsi="Times New Roman" w:eastAsia="黑体" w:cs="Times New Roman"/>
          <w:b/>
          <w:bCs w:val="0"/>
          <w:iCs/>
          <w:color w:val="auto"/>
          <w:kern w:val="0"/>
          <w:sz w:val="28"/>
          <w:szCs w:val="28"/>
          <w:highlight w:val="none"/>
          <w:lang w:val="en-US" w:eastAsia="zh-CN"/>
        </w:rPr>
        <w:t>7.3  制备和运输</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7.3.1 </w:t>
      </w:r>
      <w:r>
        <w:rPr>
          <w:rFonts w:hint="eastAsia" w:ascii="Times New Roman" w:hAnsi="Times New Roman"/>
          <w:b w:val="0"/>
          <w:bCs/>
          <w:color w:val="auto"/>
          <w:sz w:val="28"/>
          <w:highlight w:val="none"/>
          <w:lang w:val="en-US" w:eastAsia="zh-CN"/>
        </w:rPr>
        <w:t xml:space="preserve"> 硬化材料应在集中搅拌站或施工现场拌合。拌合前，应对拌合设备进行检查调试。</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7.3.2 </w:t>
      </w:r>
      <w:r>
        <w:rPr>
          <w:rFonts w:hint="eastAsia" w:ascii="Times New Roman" w:hAnsi="Times New Roman"/>
          <w:b w:val="0"/>
          <w:bCs/>
          <w:color w:val="auto"/>
          <w:sz w:val="28"/>
          <w:highlight w:val="none"/>
          <w:lang w:val="en-US" w:eastAsia="zh-CN"/>
        </w:rPr>
        <w:t xml:space="preserve"> 自卸汽车每次使用前后应清扫干净。从拌合机向自卸汽车上装料时，车辆应前后移动，分次装料，以减少硬化材料的离析。</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7.3.3 </w:t>
      </w:r>
      <w:r>
        <w:rPr>
          <w:rFonts w:hint="eastAsia" w:ascii="Times New Roman" w:hAnsi="Times New Roman"/>
          <w:b w:val="0"/>
          <w:bCs/>
          <w:color w:val="auto"/>
          <w:sz w:val="28"/>
          <w:highlight w:val="none"/>
          <w:lang w:val="en-US" w:eastAsia="zh-CN"/>
        </w:rPr>
        <w:t xml:space="preserve"> 运输时应采取遮盖措施，以保持硬化材料的湿度。</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auto"/>
          <w:kern w:val="0"/>
          <w:sz w:val="28"/>
          <w:szCs w:val="28"/>
          <w:highlight w:val="none"/>
          <w:lang w:val="en-US" w:eastAsia="zh-CN"/>
        </w:rPr>
      </w:pPr>
      <w:r>
        <w:rPr>
          <w:rFonts w:hint="eastAsia" w:ascii="Times New Roman" w:hAnsi="Times New Roman" w:eastAsia="黑体" w:cs="Times New Roman"/>
          <w:b/>
          <w:bCs w:val="0"/>
          <w:iCs/>
          <w:color w:val="auto"/>
          <w:kern w:val="0"/>
          <w:sz w:val="28"/>
          <w:szCs w:val="28"/>
          <w:highlight w:val="none"/>
          <w:lang w:val="en-US" w:eastAsia="zh-CN"/>
        </w:rPr>
        <w:t>7.4  摊铺</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7.4.1 </w:t>
      </w:r>
      <w:r>
        <w:rPr>
          <w:rFonts w:hint="eastAsia" w:ascii="Times New Roman" w:hAnsi="Times New Roman"/>
          <w:b w:val="0"/>
          <w:bCs/>
          <w:color w:val="auto"/>
          <w:sz w:val="28"/>
          <w:highlight w:val="none"/>
          <w:lang w:val="en-US" w:eastAsia="zh-CN"/>
        </w:rPr>
        <w:t xml:space="preserve"> 硬化材料的松铺系数应控制在1.11~1.15之间。分层摊铺时，第一层的松铺系数宜取1.14~1.15，第二层的松铺系数宜取1.11~1.12。</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7.4.2 </w:t>
      </w:r>
      <w:r>
        <w:rPr>
          <w:rFonts w:hint="eastAsia" w:ascii="Times New Roman" w:hAnsi="Times New Roman"/>
          <w:b w:val="0"/>
          <w:bCs/>
          <w:color w:val="auto"/>
          <w:sz w:val="28"/>
          <w:highlight w:val="none"/>
          <w:lang w:val="en-US" w:eastAsia="zh-CN"/>
        </w:rPr>
        <w:t xml:space="preserve"> 摊铺应采用摊铺机铺筑、人工辅助的施工工艺，严禁抛洒摊铺。</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7.4.3 </w:t>
      </w:r>
      <w:r>
        <w:rPr>
          <w:rFonts w:hint="eastAsia" w:ascii="Times New Roman" w:hAnsi="Times New Roman"/>
          <w:b w:val="0"/>
          <w:bCs/>
          <w:color w:val="auto"/>
          <w:sz w:val="28"/>
          <w:highlight w:val="none"/>
          <w:lang w:val="en-US" w:eastAsia="zh-CN"/>
        </w:rPr>
        <w:t xml:space="preserve"> 应在硬化材料终凝之前，一次性完成摊铺和碾压，碾压厚度不应大于200mm；超过200mm时，应分层碾压。</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7.4.4 </w:t>
      </w:r>
      <w:r>
        <w:rPr>
          <w:rFonts w:hint="eastAsia" w:ascii="Times New Roman" w:hAnsi="Times New Roman"/>
          <w:b w:val="0"/>
          <w:bCs/>
          <w:color w:val="auto"/>
          <w:sz w:val="28"/>
          <w:highlight w:val="none"/>
          <w:lang w:val="en-US" w:eastAsia="zh-CN"/>
        </w:rPr>
        <w:t xml:space="preserve"> 单台摊铺机作业时摊铺段长度应小于100m，宜整幅一次性连续摊铺；多台摊铺机连续作业时可不限。</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7.4.5  </w:t>
      </w:r>
      <w:r>
        <w:rPr>
          <w:rFonts w:hint="eastAsia" w:ascii="Times New Roman" w:hAnsi="Times New Roman"/>
          <w:b w:val="0"/>
          <w:bCs/>
          <w:color w:val="auto"/>
          <w:sz w:val="28"/>
          <w:highlight w:val="none"/>
          <w:lang w:val="en-US" w:eastAsia="zh-CN"/>
        </w:rPr>
        <w:t>摊铺时，禁止机械轮胎和人员局部碾压、踩踏。发生局部碾压、踩踏部位，应重新翻铺。</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7.4.6  </w:t>
      </w:r>
      <w:r>
        <w:rPr>
          <w:rFonts w:hint="eastAsia" w:ascii="Times New Roman" w:hAnsi="Times New Roman"/>
          <w:b w:val="0"/>
          <w:bCs/>
          <w:color w:val="auto"/>
          <w:sz w:val="28"/>
          <w:highlight w:val="none"/>
          <w:lang w:val="en-US" w:eastAsia="zh-CN"/>
        </w:rPr>
        <w:t>遇有道路及场坪周围设立路缘石时，摊铺厚度小于200mm，应先进行路缘石施工，后进行硬化材料的施工；施工过程应注意碾压对路缘石路的影响，接近路缘石500mm范围应采用平板振动器进行施工压实；摊铺厚度大于200mm，应先进行硬化材料的摊铺，摊铺时应做300mm的延展，摊铺完成后进行切割和路缘石施工。</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auto"/>
          <w:kern w:val="0"/>
          <w:sz w:val="28"/>
          <w:szCs w:val="28"/>
          <w:highlight w:val="none"/>
          <w:lang w:val="en-US" w:eastAsia="zh-CN"/>
        </w:rPr>
      </w:pPr>
      <w:r>
        <w:rPr>
          <w:rFonts w:hint="eastAsia" w:ascii="Times New Roman" w:hAnsi="Times New Roman" w:eastAsia="黑体" w:cs="Times New Roman"/>
          <w:b/>
          <w:bCs w:val="0"/>
          <w:iCs/>
          <w:color w:val="auto"/>
          <w:kern w:val="0"/>
          <w:sz w:val="28"/>
          <w:szCs w:val="28"/>
          <w:highlight w:val="none"/>
          <w:lang w:val="en-US" w:eastAsia="zh-CN"/>
        </w:rPr>
        <w:t>7.5  碾压与冷缝处理</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7.5.1 </w:t>
      </w:r>
      <w:r>
        <w:rPr>
          <w:rFonts w:hint="eastAsia" w:ascii="Times New Roman" w:hAnsi="Times New Roman"/>
          <w:b w:val="0"/>
          <w:bCs/>
          <w:color w:val="auto"/>
          <w:sz w:val="28"/>
          <w:highlight w:val="none"/>
          <w:lang w:val="en-US" w:eastAsia="zh-CN"/>
        </w:rPr>
        <w:t xml:space="preserve"> 摊铺完成的硬化材料应在现场维勃稠度条件下进行碾压，施工时维勃稠度应为30</w:t>
      </w:r>
      <w:r>
        <w:rPr>
          <w:rFonts w:hint="default" w:ascii="Times New Roman" w:hAnsi="Times New Roman"/>
          <w:b w:val="0"/>
          <w:bCs/>
          <w:color w:val="auto"/>
          <w:sz w:val="28"/>
          <w:highlight w:val="none"/>
          <w:lang w:val="en-US" w:eastAsia="zh-CN"/>
        </w:rPr>
        <w:t>±10</w:t>
      </w:r>
      <w:r>
        <w:rPr>
          <w:rFonts w:hint="eastAsia" w:ascii="Times New Roman" w:hAnsi="Times New Roman"/>
          <w:b w:val="0"/>
          <w:bCs/>
          <w:color w:val="auto"/>
          <w:sz w:val="28"/>
          <w:highlight w:val="none"/>
          <w:lang w:val="en-US" w:eastAsia="zh-CN"/>
        </w:rPr>
        <w:t>s。当现场维勃稠度不符合技术要求时，应调整混凝土拌合物的用水量。</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7.5.2 </w:t>
      </w:r>
      <w:r>
        <w:rPr>
          <w:rFonts w:hint="eastAsia" w:ascii="Times New Roman" w:hAnsi="Times New Roman"/>
          <w:b w:val="0"/>
          <w:bCs/>
          <w:color w:val="auto"/>
          <w:sz w:val="28"/>
          <w:highlight w:val="none"/>
          <w:lang w:val="en-US" w:eastAsia="zh-CN"/>
        </w:rPr>
        <w:t xml:space="preserve"> 碾压作业分三个阶段：初压、复压和终压，各阶段分别规定如下：</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 xml:space="preserve">    1  初压：摊铺后，应立即进行初压。用于初压的压路机吨位不宜超过10t。在直线段由路边向路中碾压，平曲线段由低向高碾压；轻碾静压1~2遍，速度1.0 km/h~1.5km/h。钢轮重叠量应为1/3~1/4钢轮宽度，并及时修正平整度。</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 xml:space="preserve">    2  复压：宜用振动压路机小激振力进行碾压，先低频振压两遍，速度1.5 km/h~2.0km/h，再用高频振压两遍，速度2.0km/h~3.0km/h；复压振动压路机起步、倒车、转向应缓慢平顺，严禁中途急停、急拐和快速起步、倒车。</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 xml:space="preserve">    3  终压：静压两遍，速度3.0km/h~4.0km/h，使表面平整，密实出浆，消除复压时出现的裂缝和碾压轮迹。</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7.5.3 </w:t>
      </w:r>
      <w:r>
        <w:rPr>
          <w:rFonts w:hint="eastAsia" w:ascii="Times New Roman" w:hAnsi="Times New Roman"/>
          <w:b w:val="0"/>
          <w:bCs/>
          <w:color w:val="auto"/>
          <w:sz w:val="28"/>
          <w:highlight w:val="none"/>
          <w:lang w:val="en-US" w:eastAsia="zh-CN"/>
        </w:rPr>
        <w:t xml:space="preserve"> 硬化材料从搅拌机出料至碾压完毕的最长允许时间应符合表7.5.3的要求。</w:t>
      </w:r>
    </w:p>
    <w:p>
      <w:pPr>
        <w:snapToGrid w:val="0"/>
        <w:spacing w:line="312" w:lineRule="auto"/>
        <w:jc w:val="center"/>
        <w:rPr>
          <w:rFonts w:hint="default" w:ascii="Times New Roman" w:hAnsi="Times New Roman"/>
          <w:b/>
          <w:color w:val="auto"/>
          <w:sz w:val="24"/>
          <w:szCs w:val="21"/>
          <w:highlight w:val="none"/>
          <w:lang w:val="en-US" w:eastAsia="zh-CN"/>
        </w:rPr>
      </w:pPr>
      <w:r>
        <w:rPr>
          <w:rFonts w:hint="eastAsia" w:ascii="Times New Roman" w:hAnsi="Times New Roman"/>
          <w:b/>
          <w:color w:val="auto"/>
          <w:sz w:val="24"/>
          <w:szCs w:val="21"/>
          <w:highlight w:val="none"/>
          <w:lang w:val="en-US" w:eastAsia="zh-CN"/>
        </w:rPr>
        <w:t>表7.5.3  硬化材料从搅拌出料至碾压完毕的最长允许时间</w:t>
      </w:r>
    </w:p>
    <w:tbl>
      <w:tblPr>
        <w:tblStyle w:val="15"/>
        <w:tblW w:w="649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3173"/>
        <w:gridCol w:w="3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blCellSpacing w:w="0" w:type="dxa"/>
          <w:jc w:val="center"/>
        </w:trPr>
        <w:tc>
          <w:tcPr>
            <w:tcW w:w="3173"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olor w:val="auto"/>
                <w:sz w:val="21"/>
                <w:szCs w:val="21"/>
                <w:highlight w:val="none"/>
                <w:lang w:val="en-US" w:eastAsia="zh-CN"/>
              </w:rPr>
            </w:pPr>
            <w:r>
              <w:rPr>
                <w:rFonts w:hint="default" w:ascii="Times New Roman" w:hAnsi="Times New Roman" w:eastAsia="宋体"/>
                <w:color w:val="auto"/>
                <w:sz w:val="21"/>
                <w:szCs w:val="21"/>
                <w:highlight w:val="none"/>
                <w:lang w:val="en-US" w:eastAsia="zh-CN"/>
              </w:rPr>
              <w:t>施工气温</w:t>
            </w:r>
            <w:r>
              <w:rPr>
                <w:rFonts w:hint="eastAsia" w:ascii="Times New Roman" w:hAnsi="Times New Roman" w:eastAsia="宋体"/>
                <w:color w:val="auto"/>
                <w:sz w:val="21"/>
                <w:szCs w:val="21"/>
                <w:highlight w:val="none"/>
                <w:lang w:val="en-US" w:eastAsia="zh-CN"/>
              </w:rPr>
              <w:t>t/℃</w:t>
            </w:r>
          </w:p>
        </w:tc>
        <w:tc>
          <w:tcPr>
            <w:tcW w:w="331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允许最长时间/h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blCellSpacing w:w="0" w:type="dxa"/>
          <w:jc w:val="center"/>
        </w:trPr>
        <w:tc>
          <w:tcPr>
            <w:tcW w:w="3173"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5≤t＜20</w:t>
            </w:r>
          </w:p>
        </w:tc>
        <w:tc>
          <w:tcPr>
            <w:tcW w:w="331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blCellSpacing w:w="0" w:type="dxa"/>
          <w:jc w:val="center"/>
        </w:trPr>
        <w:tc>
          <w:tcPr>
            <w:tcW w:w="3173"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20≤t＜35</w:t>
            </w:r>
          </w:p>
        </w:tc>
        <w:tc>
          <w:tcPr>
            <w:tcW w:w="331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blCellSpacing w:w="0" w:type="dxa"/>
          <w:jc w:val="center"/>
        </w:trPr>
        <w:tc>
          <w:tcPr>
            <w:tcW w:w="3173"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t≥35</w:t>
            </w:r>
          </w:p>
        </w:tc>
        <w:tc>
          <w:tcPr>
            <w:tcW w:w="331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3</w:t>
            </w: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Times New Roman" w:hAnsi="Times New Roman" w:eastAsia="仿宋_GB2312"/>
          <w:color w:val="auto"/>
          <w:sz w:val="28"/>
          <w:highlight w:val="none"/>
          <w:lang w:val="en-US" w:eastAsia="zh-CN"/>
        </w:rPr>
      </w:pP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7.5.4  </w:t>
      </w:r>
      <w:r>
        <w:rPr>
          <w:rFonts w:hint="eastAsia" w:ascii="Times New Roman" w:hAnsi="Times New Roman"/>
          <w:b w:val="0"/>
          <w:bCs/>
          <w:color w:val="auto"/>
          <w:sz w:val="28"/>
          <w:highlight w:val="none"/>
          <w:lang w:val="en-US" w:eastAsia="zh-CN"/>
        </w:rPr>
        <w:t>碾压过程中，硬化材料局部出现晒干、风干现象，可采用喷雾的方法补充水分。</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7.5.5  </w:t>
      </w:r>
      <w:r>
        <w:rPr>
          <w:rFonts w:hint="eastAsia" w:ascii="Times New Roman" w:hAnsi="Times New Roman"/>
          <w:b w:val="0"/>
          <w:bCs/>
          <w:color w:val="auto"/>
          <w:sz w:val="28"/>
          <w:highlight w:val="none"/>
          <w:lang w:val="en-US" w:eastAsia="zh-CN"/>
        </w:rPr>
        <w:t>施工作业期间，1h内降雨量超过3mm，不应进行铺筑和碾压施工。碾压结束后，应做好防雨保护措施，防雨时间不应少于24h。</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7.5.6 </w:t>
      </w:r>
      <w:r>
        <w:rPr>
          <w:rFonts w:hint="eastAsia" w:ascii="Times New Roman" w:hAnsi="Times New Roman"/>
          <w:b w:val="0"/>
          <w:bCs/>
          <w:color w:val="auto"/>
          <w:sz w:val="28"/>
          <w:highlight w:val="none"/>
          <w:lang w:val="en-US" w:eastAsia="zh-CN"/>
        </w:rPr>
        <w:t xml:space="preserve"> 纵、横接缝应设直茬，并铣刨成与地面成60°的斜坡。接缝应符合下列规定：</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 xml:space="preserve">    1  纵向接缝宜设在路中线处。</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 xml:space="preserve">    2  横向接缝应尽量减少。</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 xml:space="preserve">    3  接缝再次连接施工前，坡面应涂刷水泥浆。</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auto"/>
          <w:kern w:val="0"/>
          <w:sz w:val="28"/>
          <w:szCs w:val="28"/>
          <w:highlight w:val="none"/>
          <w:lang w:val="en-US" w:eastAsia="zh-CN"/>
        </w:rPr>
      </w:pPr>
      <w:r>
        <w:rPr>
          <w:rFonts w:hint="eastAsia" w:ascii="Times New Roman" w:hAnsi="Times New Roman" w:eastAsia="黑体" w:cs="Times New Roman"/>
          <w:b/>
          <w:bCs w:val="0"/>
          <w:iCs/>
          <w:color w:val="auto"/>
          <w:kern w:val="0"/>
          <w:sz w:val="28"/>
          <w:szCs w:val="28"/>
          <w:highlight w:val="none"/>
          <w:lang w:val="en-US" w:eastAsia="zh-CN"/>
        </w:rPr>
        <w:t>7.6  打磨</w:t>
      </w:r>
    </w:p>
    <w:p>
      <w:pPr>
        <w:snapToGrid w:val="0"/>
        <w:spacing w:line="360" w:lineRule="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7.6.1  </w:t>
      </w:r>
      <w:r>
        <w:rPr>
          <w:rFonts w:hint="default" w:ascii="Times New Roman" w:hAnsi="Times New Roman"/>
          <w:b w:val="0"/>
          <w:bCs/>
          <w:color w:val="auto"/>
          <w:sz w:val="28"/>
          <w:highlight w:val="none"/>
          <w:lang w:val="en-US" w:eastAsia="zh-CN"/>
        </w:rPr>
        <w:t xml:space="preserve">打磨需在面层硬化材料终凝之前完成。 </w:t>
      </w:r>
    </w:p>
    <w:p>
      <w:pPr>
        <w:snapToGrid w:val="0"/>
        <w:spacing w:line="360" w:lineRule="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7.6.2  </w:t>
      </w:r>
      <w:r>
        <w:rPr>
          <w:rFonts w:hint="default" w:ascii="Times New Roman" w:hAnsi="Times New Roman"/>
          <w:b w:val="0"/>
          <w:bCs/>
          <w:color w:val="auto"/>
          <w:sz w:val="28"/>
          <w:highlight w:val="none"/>
          <w:lang w:val="en-US" w:eastAsia="zh-CN"/>
        </w:rPr>
        <w:t>使用双圆盘抛光机进行抛光打磨，为了起到压实作用，</w:t>
      </w:r>
      <w:r>
        <w:rPr>
          <w:rFonts w:hint="eastAsia" w:ascii="Times New Roman" w:hAnsi="Times New Roman"/>
          <w:b w:val="0"/>
          <w:bCs/>
          <w:color w:val="auto"/>
          <w:sz w:val="28"/>
          <w:highlight w:val="none"/>
          <w:lang w:val="en-US" w:eastAsia="zh-CN"/>
        </w:rPr>
        <w:t>应</w:t>
      </w:r>
      <w:r>
        <w:rPr>
          <w:rFonts w:hint="default" w:ascii="Times New Roman" w:hAnsi="Times New Roman"/>
          <w:b w:val="0"/>
          <w:bCs/>
          <w:color w:val="auto"/>
          <w:sz w:val="28"/>
          <w:highlight w:val="none"/>
          <w:lang w:val="en-US" w:eastAsia="zh-CN"/>
        </w:rPr>
        <w:t>使用重量 500kg以上的电动打磨机，使用圆盘研磨后再使用刀片抛光，每次打磨时，刀片应进一步倾斜，给表面增加摩擦力，打磨后使地坪光泽均匀。</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auto"/>
          <w:kern w:val="0"/>
          <w:sz w:val="28"/>
          <w:szCs w:val="28"/>
          <w:highlight w:val="none"/>
          <w:lang w:val="en-US" w:eastAsia="zh-CN"/>
        </w:rPr>
      </w:pPr>
      <w:r>
        <w:rPr>
          <w:rFonts w:hint="eastAsia" w:ascii="Times New Roman" w:hAnsi="Times New Roman" w:eastAsia="黑体" w:cs="Times New Roman"/>
          <w:b/>
          <w:bCs w:val="0"/>
          <w:iCs/>
          <w:color w:val="auto"/>
          <w:kern w:val="0"/>
          <w:sz w:val="28"/>
          <w:szCs w:val="28"/>
          <w:highlight w:val="none"/>
          <w:lang w:val="en-US" w:eastAsia="zh-CN"/>
        </w:rPr>
        <w:t>7.7  养护</w:t>
      </w:r>
    </w:p>
    <w:p>
      <w:pPr>
        <w:snapToGrid w:val="0"/>
        <w:spacing w:line="360" w:lineRule="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7.7.1  </w:t>
      </w:r>
      <w:r>
        <w:rPr>
          <w:rFonts w:hint="default" w:ascii="Times New Roman" w:hAnsi="Times New Roman"/>
          <w:b w:val="0"/>
          <w:bCs/>
          <w:color w:val="auto"/>
          <w:sz w:val="28"/>
          <w:highlight w:val="none"/>
          <w:lang w:val="en-US" w:eastAsia="zh-CN"/>
        </w:rPr>
        <w:t>碾压完成后，应立即进行保湿养护，宜采取麻袋等吸水材料覆盖，覆盖材料应预先洒水湿润</w:t>
      </w:r>
      <w:r>
        <w:rPr>
          <w:rFonts w:hint="eastAsia" w:ascii="Times New Roman" w:hAnsi="Times New Roman"/>
          <w:b w:val="0"/>
          <w:bCs/>
          <w:color w:val="auto"/>
          <w:sz w:val="28"/>
          <w:highlight w:val="none"/>
          <w:lang w:val="en-US" w:eastAsia="zh-CN"/>
        </w:rPr>
        <w:t>，养护时间不少于7d</w:t>
      </w:r>
      <w:r>
        <w:rPr>
          <w:rFonts w:hint="default" w:ascii="Times New Roman" w:hAnsi="Times New Roman"/>
          <w:b w:val="0"/>
          <w:bCs/>
          <w:color w:val="auto"/>
          <w:sz w:val="28"/>
          <w:highlight w:val="none"/>
          <w:lang w:val="en-US" w:eastAsia="zh-CN"/>
        </w:rPr>
        <w:t>。</w:t>
      </w:r>
    </w:p>
    <w:p>
      <w:pPr>
        <w:snapToGrid w:val="0"/>
        <w:spacing w:line="360" w:lineRule="auto"/>
        <w:rPr>
          <w:rFonts w:hint="default" w:ascii="Times New Roman" w:hAnsi="Times New Roman"/>
          <w:b/>
          <w:bCs w:val="0"/>
          <w:color w:val="auto"/>
          <w:sz w:val="28"/>
          <w:highlight w:val="none"/>
          <w:lang w:val="en-US" w:eastAsia="zh-CN"/>
        </w:rPr>
      </w:pPr>
      <w:r>
        <w:rPr>
          <w:rFonts w:hint="eastAsia" w:ascii="Times New Roman" w:hAnsi="Times New Roman"/>
          <w:b/>
          <w:bCs w:val="0"/>
          <w:color w:val="auto"/>
          <w:sz w:val="28"/>
          <w:highlight w:val="none"/>
          <w:lang w:val="en-US" w:eastAsia="zh-CN"/>
        </w:rPr>
        <w:t xml:space="preserve">7.7.2  </w:t>
      </w:r>
      <w:r>
        <w:rPr>
          <w:rFonts w:hint="default" w:ascii="Times New Roman" w:hAnsi="Times New Roman"/>
          <w:b w:val="0"/>
          <w:bCs/>
          <w:color w:val="auto"/>
          <w:sz w:val="28"/>
          <w:highlight w:val="none"/>
          <w:lang w:val="en-US" w:eastAsia="zh-CN"/>
        </w:rPr>
        <w:t>养护期间每间隔4h</w:t>
      </w:r>
      <w:r>
        <w:rPr>
          <w:rFonts w:hint="eastAsia" w:ascii="Times New Roman" w:hAnsi="Times New Roman"/>
          <w:b w:val="0"/>
          <w:bCs/>
          <w:color w:val="auto"/>
          <w:sz w:val="28"/>
          <w:highlight w:val="none"/>
          <w:lang w:val="en-US" w:eastAsia="zh-CN"/>
        </w:rPr>
        <w:t>~</w:t>
      </w:r>
      <w:r>
        <w:rPr>
          <w:rFonts w:hint="default" w:ascii="Times New Roman" w:hAnsi="Times New Roman"/>
          <w:b w:val="0"/>
          <w:bCs/>
          <w:color w:val="auto"/>
          <w:sz w:val="28"/>
          <w:highlight w:val="none"/>
          <w:lang w:val="en-US" w:eastAsia="zh-CN"/>
        </w:rPr>
        <w:t>6h进行洒水，保持</w:t>
      </w:r>
      <w:r>
        <w:rPr>
          <w:rFonts w:hint="eastAsia" w:ascii="Times New Roman" w:hAnsi="Times New Roman"/>
          <w:b w:val="0"/>
          <w:bCs/>
          <w:color w:val="auto"/>
          <w:sz w:val="28"/>
          <w:highlight w:val="none"/>
          <w:lang w:val="en-US" w:eastAsia="zh-CN"/>
        </w:rPr>
        <w:t>硬化材料</w:t>
      </w:r>
      <w:r>
        <w:rPr>
          <w:rFonts w:hint="default" w:ascii="Times New Roman" w:hAnsi="Times New Roman"/>
          <w:b w:val="0"/>
          <w:bCs/>
          <w:color w:val="auto"/>
          <w:sz w:val="28"/>
          <w:highlight w:val="none"/>
          <w:lang w:val="en-US" w:eastAsia="zh-CN"/>
        </w:rPr>
        <w:t>湿润。</w:t>
      </w:r>
    </w:p>
    <w:p>
      <w:pPr>
        <w:snapToGrid w:val="0"/>
        <w:spacing w:line="360" w:lineRule="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7.7.3 </w:t>
      </w:r>
      <w:r>
        <w:rPr>
          <w:rFonts w:hint="eastAsia" w:ascii="Times New Roman" w:hAnsi="Times New Roman"/>
          <w:b w:val="0"/>
          <w:bCs/>
          <w:color w:val="auto"/>
          <w:sz w:val="28"/>
          <w:highlight w:val="none"/>
          <w:lang w:val="en-US" w:eastAsia="zh-CN"/>
        </w:rPr>
        <w:t xml:space="preserve"> </w:t>
      </w:r>
      <w:r>
        <w:rPr>
          <w:rFonts w:hint="default" w:ascii="Times New Roman" w:hAnsi="Times New Roman"/>
          <w:b w:val="0"/>
          <w:bCs/>
          <w:color w:val="auto"/>
          <w:sz w:val="28"/>
          <w:highlight w:val="none"/>
          <w:lang w:val="en-US" w:eastAsia="zh-CN"/>
        </w:rPr>
        <w:t>日平均气温低于</w:t>
      </w:r>
      <w:r>
        <w:rPr>
          <w:rFonts w:hint="eastAsia" w:ascii="Times New Roman" w:hAnsi="Times New Roman"/>
          <w:b w:val="0"/>
          <w:bCs/>
          <w:color w:val="auto"/>
          <w:sz w:val="28"/>
          <w:highlight w:val="none"/>
          <w:lang w:val="en-US" w:eastAsia="zh-CN"/>
        </w:rPr>
        <w:t>5</w:t>
      </w:r>
      <w:r>
        <w:rPr>
          <w:rFonts w:hint="default" w:ascii="Times New Roman" w:hAnsi="Times New Roman"/>
          <w:b w:val="0"/>
          <w:bCs/>
          <w:color w:val="auto"/>
          <w:sz w:val="28"/>
          <w:highlight w:val="none"/>
          <w:lang w:val="en-US" w:eastAsia="zh-CN"/>
        </w:rPr>
        <w:t>℃</w:t>
      </w:r>
      <w:r>
        <w:rPr>
          <w:rFonts w:hint="eastAsia" w:ascii="Times New Roman" w:hAnsi="Times New Roman"/>
          <w:b w:val="0"/>
          <w:bCs/>
          <w:color w:val="auto"/>
          <w:sz w:val="28"/>
          <w:highlight w:val="none"/>
          <w:lang w:val="en-US" w:eastAsia="zh-CN"/>
        </w:rPr>
        <w:t>或高于35</w:t>
      </w:r>
      <w:r>
        <w:rPr>
          <w:rFonts w:hint="default" w:ascii="Times New Roman" w:hAnsi="Times New Roman"/>
          <w:b w:val="0"/>
          <w:bCs/>
          <w:color w:val="auto"/>
          <w:sz w:val="28"/>
          <w:highlight w:val="none"/>
          <w:lang w:val="en-US" w:eastAsia="zh-CN"/>
        </w:rPr>
        <w:t>℃时，应采取薄膜覆盖的保温养护措施。</w:t>
      </w: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r>
        <w:rPr>
          <w:rFonts w:hint="eastAsia" w:ascii="Times New Roman" w:hAnsi="Times New Roman" w:eastAsia="宋体" w:cs="Times New Roman"/>
          <w:b/>
          <w:color w:val="auto"/>
          <w:sz w:val="32"/>
          <w:szCs w:val="28"/>
          <w:highlight w:val="none"/>
          <w:lang w:val="en-US" w:eastAsia="zh-CN"/>
        </w:rPr>
        <w:t>8  质量验收</w:t>
      </w:r>
    </w:p>
    <w:p>
      <w:pPr>
        <w:rPr>
          <w:rFonts w:hint="eastAsia"/>
          <w:color w:val="auto"/>
          <w:highlight w:val="none"/>
          <w:lang w:val="en-US" w:eastAsia="zh-CN"/>
        </w:rPr>
      </w:pP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auto"/>
          <w:kern w:val="0"/>
          <w:sz w:val="28"/>
          <w:szCs w:val="28"/>
          <w:highlight w:val="none"/>
          <w:lang w:val="en-US" w:eastAsia="zh-CN"/>
        </w:rPr>
      </w:pPr>
      <w:r>
        <w:rPr>
          <w:rFonts w:hint="eastAsia" w:ascii="Times New Roman" w:hAnsi="Times New Roman" w:eastAsia="黑体" w:cs="Times New Roman"/>
          <w:b/>
          <w:bCs w:val="0"/>
          <w:iCs/>
          <w:color w:val="auto"/>
          <w:kern w:val="0"/>
          <w:sz w:val="28"/>
          <w:szCs w:val="28"/>
          <w:highlight w:val="none"/>
          <w:lang w:val="en-US" w:eastAsia="zh-CN"/>
        </w:rPr>
        <w:t>8.1  一般规定</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8.1.1  </w:t>
      </w:r>
      <w:r>
        <w:rPr>
          <w:rFonts w:hint="eastAsia" w:ascii="Times New Roman" w:hAnsi="Times New Roman"/>
          <w:b w:val="0"/>
          <w:bCs/>
          <w:color w:val="auto"/>
          <w:sz w:val="28"/>
          <w:highlight w:val="none"/>
          <w:lang w:val="en-US" w:eastAsia="zh-CN"/>
        </w:rPr>
        <w:t>硬化材料的质量验收应符合现行行业标准《城镇道路工程施工与质量验收规范》CJJ 1的规定。</w:t>
      </w:r>
    </w:p>
    <w:p>
      <w:pPr>
        <w:snapToGrid w:val="0"/>
        <w:spacing w:line="360" w:lineRule="auto"/>
        <w:rPr>
          <w:rFonts w:hint="default" w:ascii="Times New Roman" w:hAnsi="Times New Roman"/>
          <w:b/>
          <w:bCs w:val="0"/>
          <w:color w:val="auto"/>
          <w:sz w:val="28"/>
          <w:highlight w:val="none"/>
          <w:lang w:val="en-US" w:eastAsia="zh-CN"/>
        </w:rPr>
      </w:pPr>
      <w:r>
        <w:rPr>
          <w:rFonts w:hint="eastAsia" w:ascii="Times New Roman" w:hAnsi="Times New Roman"/>
          <w:b/>
          <w:bCs w:val="0"/>
          <w:color w:val="auto"/>
          <w:sz w:val="28"/>
          <w:highlight w:val="none"/>
          <w:lang w:val="en-US" w:eastAsia="zh-CN"/>
        </w:rPr>
        <w:t xml:space="preserve">8.1.2  </w:t>
      </w:r>
      <w:r>
        <w:rPr>
          <w:rFonts w:hint="eastAsia" w:ascii="Times New Roman" w:hAnsi="Times New Roman"/>
          <w:b w:val="0"/>
          <w:bCs/>
          <w:color w:val="auto"/>
          <w:sz w:val="28"/>
          <w:highlight w:val="none"/>
          <w:lang w:val="en-US" w:eastAsia="zh-CN"/>
        </w:rPr>
        <w:t>硬化材料及其原材料应符合设计文件和本规程第4章、第5章的有关规定。硬化材料进场时，应提供产品合格证、产品出厂检验报告、有效期内的型式检验报告等质量证明文件。</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8.1.3  </w:t>
      </w:r>
      <w:r>
        <w:rPr>
          <w:rFonts w:hint="eastAsia" w:ascii="Times New Roman" w:hAnsi="Times New Roman"/>
          <w:b w:val="0"/>
          <w:bCs/>
          <w:color w:val="auto"/>
          <w:sz w:val="28"/>
          <w:highlight w:val="none"/>
          <w:lang w:val="en-US" w:eastAsia="zh-CN"/>
        </w:rPr>
        <w:t>硬化材料在施工过程中，应及时进行质量检查、隐蔽工程验收和检验批验收。</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8.1.4  </w:t>
      </w:r>
      <w:r>
        <w:rPr>
          <w:rFonts w:hint="eastAsia" w:ascii="Times New Roman" w:hAnsi="Times New Roman"/>
          <w:b w:val="0"/>
          <w:bCs/>
          <w:color w:val="auto"/>
          <w:sz w:val="28"/>
          <w:highlight w:val="none"/>
          <w:lang w:val="en-US" w:eastAsia="zh-CN"/>
        </w:rPr>
        <w:t>硬化材料路面施工质量验收应符合下列规定：</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    1  工程施工应符合工程设计文件的要求；工程施工质量应符合本规程和相关验收规程的规定。</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    2  隐蔽工程验收合格后，应形成验收文件。</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    3  检验批的质量应按主控项目和一般项目进行验收。</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    4  工程的外观质量应由验收人员通过现场检查共同确认。</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8.1.5  </w:t>
      </w:r>
      <w:r>
        <w:rPr>
          <w:rFonts w:hint="eastAsia" w:ascii="Times New Roman" w:hAnsi="Times New Roman"/>
          <w:b w:val="0"/>
          <w:bCs/>
          <w:color w:val="auto"/>
          <w:sz w:val="28"/>
          <w:highlight w:val="none"/>
          <w:lang w:val="en-US" w:eastAsia="zh-CN"/>
        </w:rPr>
        <w:t>施工中应收集下列资料：</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    1  设计文件、设计变更和洽商记录；</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    2  有效期内的硬化材料的型式检验报告，主要原材料的产品合格证、出厂检验报告、和进场核查记录；</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    3  隐蔽工程验收记录和图像资料；</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    4  工程施工和材料检查或材料试验记录；</w:t>
      </w:r>
    </w:p>
    <w:p>
      <w:pPr>
        <w:snapToGrid w:val="0"/>
        <w:spacing w:line="360" w:lineRule="auto"/>
        <w:ind w:firstLine="560" w:firstLineChars="200"/>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5  试件的检测报告；</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    6  工程重大问题处理文件。</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auto"/>
          <w:kern w:val="0"/>
          <w:sz w:val="28"/>
          <w:szCs w:val="28"/>
          <w:highlight w:val="none"/>
          <w:lang w:val="en-US" w:eastAsia="zh-CN"/>
        </w:rPr>
      </w:pPr>
      <w:r>
        <w:rPr>
          <w:rFonts w:hint="eastAsia" w:ascii="Times New Roman" w:hAnsi="Times New Roman" w:eastAsia="黑体" w:cs="Times New Roman"/>
          <w:b/>
          <w:bCs w:val="0"/>
          <w:iCs/>
          <w:color w:val="auto"/>
          <w:kern w:val="0"/>
          <w:sz w:val="28"/>
          <w:szCs w:val="28"/>
          <w:highlight w:val="none"/>
          <w:lang w:val="en-US" w:eastAsia="zh-CN"/>
        </w:rPr>
        <w:t>8.2  主控项目</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8.2.1　</w:t>
      </w:r>
      <w:r>
        <w:rPr>
          <w:rFonts w:hint="eastAsia" w:ascii="Times New Roman" w:hAnsi="Times New Roman"/>
          <w:b w:val="0"/>
          <w:bCs/>
          <w:color w:val="auto"/>
          <w:sz w:val="28"/>
          <w:highlight w:val="none"/>
          <w:lang w:val="en-US" w:eastAsia="zh-CN"/>
        </w:rPr>
        <w:t>硬化材料及其原材料的品种、规格、性能应符合设计文件和本规程的有关规定。</w:t>
      </w:r>
    </w:p>
    <w:p>
      <w:pPr>
        <w:snapToGrid w:val="0"/>
        <w:spacing w:line="360" w:lineRule="auto"/>
        <w:ind w:firstLine="560" w:firstLineChars="200"/>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检验方法：检查产品合格证、出厂检测报告和有效期内的型式检验报告、进场复验报告等质量证明文件。</w:t>
      </w:r>
    </w:p>
    <w:p>
      <w:pPr>
        <w:snapToGrid w:val="0"/>
        <w:spacing w:line="360" w:lineRule="auto"/>
        <w:ind w:firstLine="560" w:firstLineChars="200"/>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检查数量：应按照出厂检验批进行核查。</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8.2.2　</w:t>
      </w:r>
      <w:r>
        <w:rPr>
          <w:rFonts w:hint="eastAsia" w:ascii="Times New Roman" w:hAnsi="Times New Roman"/>
          <w:b w:val="0"/>
          <w:bCs/>
          <w:color w:val="auto"/>
          <w:sz w:val="28"/>
          <w:highlight w:val="none"/>
          <w:lang w:val="en-US" w:eastAsia="zh-CN"/>
        </w:rPr>
        <w:t>硬化材料进场时，应对硬化材料的性能进行现场抽样复验。现场抽样复验项目应包括</w:t>
      </w:r>
      <w:r>
        <w:rPr>
          <w:rFonts w:hint="default" w:ascii="Times New Roman" w:hAnsi="Times New Roman"/>
          <w:b w:val="0"/>
          <w:bCs/>
          <w:color w:val="auto"/>
          <w:sz w:val="28"/>
          <w:highlight w:val="none"/>
          <w:lang w:val="en-US" w:eastAsia="zh-CN"/>
        </w:rPr>
        <w:t>拌合物维勃稠度</w:t>
      </w:r>
      <w:r>
        <w:rPr>
          <w:rFonts w:hint="eastAsia" w:ascii="Times New Roman" w:hAnsi="Times New Roman"/>
          <w:b w:val="0"/>
          <w:bCs/>
          <w:color w:val="auto"/>
          <w:sz w:val="28"/>
          <w:highlight w:val="none"/>
          <w:lang w:val="en-US" w:eastAsia="zh-CN"/>
        </w:rPr>
        <w:t>、</w:t>
      </w:r>
      <w:r>
        <w:rPr>
          <w:rFonts w:hint="default" w:ascii="Times New Roman" w:hAnsi="Times New Roman"/>
          <w:b w:val="0"/>
          <w:bCs/>
          <w:color w:val="auto"/>
          <w:sz w:val="28"/>
          <w:highlight w:val="none"/>
          <w:lang w:val="en-US" w:eastAsia="zh-CN"/>
        </w:rPr>
        <w:t>硬化</w:t>
      </w:r>
      <w:r>
        <w:rPr>
          <w:rFonts w:hint="eastAsia" w:ascii="Times New Roman" w:hAnsi="Times New Roman"/>
          <w:b w:val="0"/>
          <w:bCs/>
          <w:color w:val="auto"/>
          <w:sz w:val="28"/>
          <w:highlight w:val="none"/>
          <w:lang w:val="en-US" w:eastAsia="zh-CN"/>
        </w:rPr>
        <w:t>材料</w:t>
      </w:r>
      <w:r>
        <w:rPr>
          <w:rFonts w:hint="default" w:ascii="Times New Roman" w:hAnsi="Times New Roman"/>
          <w:b w:val="0"/>
          <w:bCs/>
          <w:color w:val="auto"/>
          <w:sz w:val="28"/>
          <w:highlight w:val="none"/>
          <w:lang w:val="en-US" w:eastAsia="zh-CN"/>
        </w:rPr>
        <w:t>抗压强度</w:t>
      </w:r>
      <w:r>
        <w:rPr>
          <w:rFonts w:hint="eastAsia" w:ascii="Times New Roman" w:hAnsi="Times New Roman"/>
          <w:b w:val="0"/>
          <w:bCs/>
          <w:color w:val="auto"/>
          <w:sz w:val="28"/>
          <w:highlight w:val="none"/>
          <w:lang w:val="en-US" w:eastAsia="zh-CN"/>
        </w:rPr>
        <w:t>。复验项目应符合表5.2.1的规定。复验应为见证取样送验。</w:t>
      </w:r>
    </w:p>
    <w:p>
      <w:pPr>
        <w:snapToGrid w:val="0"/>
        <w:spacing w:line="360" w:lineRule="auto"/>
        <w:ind w:firstLine="560" w:firstLineChars="200"/>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检验方法：随机抽样送检，检查复验报告。</w:t>
      </w:r>
    </w:p>
    <w:p>
      <w:pPr>
        <w:snapToGrid w:val="0"/>
        <w:spacing w:line="360" w:lineRule="auto"/>
        <w:ind w:firstLine="560" w:firstLineChars="200"/>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检查数量：同一厂家、同一品种的产品各抽查不少于3组。</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8.2.3　</w:t>
      </w:r>
      <w:r>
        <w:rPr>
          <w:rFonts w:hint="eastAsia" w:ascii="Times New Roman" w:hAnsi="Times New Roman"/>
          <w:b w:val="0"/>
          <w:bCs/>
          <w:color w:val="auto"/>
          <w:sz w:val="28"/>
          <w:highlight w:val="none"/>
          <w:lang w:val="en-US" w:eastAsia="zh-CN"/>
        </w:rPr>
        <w:t>硬化材料统构造做法应符合设计文件以及本规程的规定，并应按施工方案施工。</w:t>
      </w:r>
    </w:p>
    <w:p>
      <w:pPr>
        <w:snapToGrid w:val="0"/>
        <w:spacing w:line="360" w:lineRule="auto"/>
        <w:ind w:firstLine="560" w:firstLineChars="200"/>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检验方法：对照设计文件和施工方案观察检查；核查施工记录和隐蔽工程验收记录。</w:t>
      </w:r>
    </w:p>
    <w:p>
      <w:pPr>
        <w:snapToGrid w:val="0"/>
        <w:spacing w:line="360" w:lineRule="auto"/>
        <w:ind w:firstLine="560" w:firstLineChars="200"/>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检查数量：每作业段或每2000m</w:t>
      </w:r>
      <w:r>
        <w:rPr>
          <w:rFonts w:hint="eastAsia" w:ascii="Times New Roman" w:hAnsi="Times New Roman"/>
          <w:b w:val="0"/>
          <w:bCs/>
          <w:color w:val="auto"/>
          <w:sz w:val="28"/>
          <w:highlight w:val="none"/>
          <w:vertAlign w:val="superscript"/>
          <w:lang w:val="en-US" w:eastAsia="zh-CN"/>
        </w:rPr>
        <w:t>2</w:t>
      </w:r>
      <w:r>
        <w:rPr>
          <w:rFonts w:hint="eastAsia" w:ascii="Times New Roman" w:hAnsi="Times New Roman"/>
          <w:b w:val="0"/>
          <w:bCs/>
          <w:color w:val="auto"/>
          <w:sz w:val="28"/>
          <w:highlight w:val="none"/>
          <w:lang w:val="en-US" w:eastAsia="zh-CN"/>
        </w:rPr>
        <w:t>不得少于3处。</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8.2.4　</w:t>
      </w:r>
      <w:r>
        <w:rPr>
          <w:rFonts w:hint="eastAsia" w:ascii="Times New Roman" w:hAnsi="Times New Roman"/>
          <w:b w:val="0"/>
          <w:bCs/>
          <w:color w:val="auto"/>
          <w:sz w:val="28"/>
          <w:highlight w:val="none"/>
          <w:lang w:val="en-US" w:eastAsia="zh-CN"/>
        </w:rPr>
        <w:t>硬化材料施工后的厚度应符合设计文件的规定。</w:t>
      </w:r>
    </w:p>
    <w:p>
      <w:pPr>
        <w:snapToGrid w:val="0"/>
        <w:spacing w:line="360" w:lineRule="auto"/>
        <w:ind w:firstLine="560" w:firstLineChars="200"/>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检验方法：检查隐蔽工程记录。</w:t>
      </w:r>
    </w:p>
    <w:p>
      <w:pPr>
        <w:snapToGrid w:val="0"/>
        <w:spacing w:line="360" w:lineRule="auto"/>
        <w:ind w:firstLine="560" w:firstLineChars="200"/>
        <w:rPr>
          <w:rFonts w:hint="default"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检查数量：每作业段或每2000m</w:t>
      </w:r>
      <w:r>
        <w:rPr>
          <w:rFonts w:hint="eastAsia" w:ascii="Times New Roman" w:hAnsi="Times New Roman"/>
          <w:b w:val="0"/>
          <w:bCs/>
          <w:color w:val="auto"/>
          <w:sz w:val="28"/>
          <w:highlight w:val="none"/>
          <w:vertAlign w:val="superscript"/>
          <w:lang w:val="en-US" w:eastAsia="zh-CN"/>
        </w:rPr>
        <w:t>2</w:t>
      </w:r>
      <w:r>
        <w:rPr>
          <w:rFonts w:hint="eastAsia" w:ascii="Times New Roman" w:hAnsi="Times New Roman"/>
          <w:b w:val="0"/>
          <w:bCs/>
          <w:color w:val="auto"/>
          <w:sz w:val="28"/>
          <w:highlight w:val="none"/>
          <w:lang w:val="en-US" w:eastAsia="zh-CN"/>
        </w:rPr>
        <w:t>不得少于3处。</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auto"/>
          <w:kern w:val="0"/>
          <w:sz w:val="28"/>
          <w:szCs w:val="28"/>
          <w:highlight w:val="none"/>
          <w:lang w:val="en-US" w:eastAsia="zh-CN"/>
        </w:rPr>
      </w:pPr>
      <w:r>
        <w:rPr>
          <w:rFonts w:hint="eastAsia" w:ascii="Times New Roman" w:hAnsi="Times New Roman" w:eastAsia="黑体" w:cs="Times New Roman"/>
          <w:b/>
          <w:bCs w:val="0"/>
          <w:iCs/>
          <w:color w:val="auto"/>
          <w:kern w:val="0"/>
          <w:sz w:val="28"/>
          <w:szCs w:val="28"/>
          <w:highlight w:val="none"/>
          <w:lang w:val="en-US" w:eastAsia="zh-CN"/>
        </w:rPr>
        <w:t>8.3  一般项目</w:t>
      </w:r>
    </w:p>
    <w:p>
      <w:pPr>
        <w:snapToGrid w:val="0"/>
        <w:spacing w:line="360" w:lineRule="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8.3.1  </w:t>
      </w:r>
      <w:r>
        <w:rPr>
          <w:rFonts w:hint="eastAsia" w:ascii="Times New Roman" w:hAnsi="Times New Roman"/>
          <w:b w:val="0"/>
          <w:bCs/>
          <w:color w:val="auto"/>
          <w:sz w:val="28"/>
          <w:highlight w:val="none"/>
          <w:lang w:val="en-US" w:eastAsia="zh-CN"/>
        </w:rPr>
        <w:t>硬化材料</w:t>
      </w:r>
      <w:r>
        <w:rPr>
          <w:rFonts w:hint="default" w:ascii="Times New Roman" w:hAnsi="Times New Roman"/>
          <w:b w:val="0"/>
          <w:bCs/>
          <w:color w:val="auto"/>
          <w:sz w:val="28"/>
          <w:highlight w:val="none"/>
          <w:lang w:val="en-US" w:eastAsia="zh-CN"/>
        </w:rPr>
        <w:t xml:space="preserve">的外观应符合以下规定： </w:t>
      </w:r>
    </w:p>
    <w:p>
      <w:pPr>
        <w:snapToGrid w:val="0"/>
        <w:spacing w:line="360" w:lineRule="auto"/>
        <w:rPr>
          <w:rFonts w:hint="default"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 xml:space="preserve">    1  </w:t>
      </w:r>
      <w:r>
        <w:rPr>
          <w:rFonts w:hint="default" w:ascii="Times New Roman" w:hAnsi="Times New Roman"/>
          <w:b w:val="0"/>
          <w:bCs/>
          <w:color w:val="auto"/>
          <w:sz w:val="28"/>
          <w:highlight w:val="none"/>
          <w:lang w:val="en-US" w:eastAsia="zh-CN"/>
        </w:rPr>
        <w:t>质量标准：表面应平整、坚实、接缝紧密，不应有明显轮迹、粗细</w:t>
      </w:r>
      <w:r>
        <w:rPr>
          <w:rFonts w:hint="eastAsia" w:ascii="Times New Roman" w:hAnsi="Times New Roman"/>
          <w:b w:val="0"/>
          <w:bCs/>
          <w:color w:val="auto"/>
          <w:sz w:val="28"/>
          <w:highlight w:val="none"/>
          <w:lang w:val="en-US" w:eastAsia="zh-CN"/>
        </w:rPr>
        <w:t>集料</w:t>
      </w:r>
      <w:r>
        <w:rPr>
          <w:rFonts w:hint="default" w:ascii="Times New Roman" w:hAnsi="Times New Roman"/>
          <w:b w:val="0"/>
          <w:bCs/>
          <w:color w:val="auto"/>
          <w:sz w:val="28"/>
          <w:highlight w:val="none"/>
          <w:lang w:val="en-US" w:eastAsia="zh-CN"/>
        </w:rPr>
        <w:t>集中、推挤、裂缝、脱落等现象。</w:t>
      </w:r>
    </w:p>
    <w:p>
      <w:pPr>
        <w:snapToGrid w:val="0"/>
        <w:spacing w:line="360" w:lineRule="auto"/>
        <w:rPr>
          <w:rFonts w:hint="default"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 xml:space="preserve">     2  </w:t>
      </w:r>
      <w:r>
        <w:rPr>
          <w:rFonts w:hint="default" w:ascii="Times New Roman" w:hAnsi="Times New Roman"/>
          <w:b w:val="0"/>
          <w:bCs/>
          <w:color w:val="auto"/>
          <w:sz w:val="28"/>
          <w:highlight w:val="none"/>
          <w:lang w:val="en-US" w:eastAsia="zh-CN"/>
        </w:rPr>
        <w:t>检验方法：随时观察。</w:t>
      </w:r>
    </w:p>
    <w:p>
      <w:pPr>
        <w:snapToGrid w:val="0"/>
        <w:spacing w:line="360" w:lineRule="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8.3.2  </w:t>
      </w:r>
      <w:r>
        <w:rPr>
          <w:rFonts w:hint="eastAsia" w:ascii="Times New Roman" w:hAnsi="Times New Roman"/>
          <w:b w:val="0"/>
          <w:bCs/>
          <w:color w:val="auto"/>
          <w:sz w:val="28"/>
          <w:highlight w:val="none"/>
          <w:lang w:val="en-US" w:eastAsia="zh-CN"/>
        </w:rPr>
        <w:t>硬化材料</w:t>
      </w:r>
      <w:r>
        <w:rPr>
          <w:rFonts w:hint="default" w:ascii="Times New Roman" w:hAnsi="Times New Roman"/>
          <w:b w:val="0"/>
          <w:bCs/>
          <w:color w:val="auto"/>
          <w:sz w:val="28"/>
          <w:highlight w:val="none"/>
          <w:lang w:val="en-US" w:eastAsia="zh-CN"/>
        </w:rPr>
        <w:t>的尺寸偏差</w:t>
      </w:r>
      <w:r>
        <w:rPr>
          <w:rFonts w:hint="eastAsia" w:ascii="Times New Roman" w:hAnsi="Times New Roman"/>
          <w:b w:val="0"/>
          <w:bCs/>
          <w:color w:val="auto"/>
          <w:sz w:val="28"/>
          <w:highlight w:val="none"/>
          <w:lang w:val="en-US" w:eastAsia="zh-CN"/>
        </w:rPr>
        <w:t>应符合表8.3.2的规定。</w:t>
      </w:r>
    </w:p>
    <w:p>
      <w:pPr>
        <w:pBdr>
          <w:top w:val="none" w:color="auto" w:sz="0" w:space="0"/>
          <w:left w:val="none" w:color="auto" w:sz="0" w:space="0"/>
          <w:bottom w:val="none" w:color="auto" w:sz="0" w:space="0"/>
          <w:right w:val="none" w:color="auto" w:sz="0" w:space="0"/>
          <w:between w:val="none" w:color="auto" w:sz="0" w:space="0"/>
        </w:pBdr>
        <w:snapToGrid w:val="0"/>
        <w:spacing w:line="312" w:lineRule="auto"/>
        <w:jc w:val="center"/>
        <w:rPr>
          <w:rFonts w:hint="default" w:ascii="Times New Roman" w:hAnsi="Times New Roman"/>
          <w:b/>
          <w:color w:val="auto"/>
          <w:sz w:val="24"/>
          <w:szCs w:val="21"/>
          <w:highlight w:val="none"/>
          <w:lang w:val="en-US" w:eastAsia="zh-CN"/>
        </w:rPr>
      </w:pPr>
      <w:r>
        <w:rPr>
          <w:rFonts w:hint="eastAsia" w:ascii="Times New Roman" w:hAnsi="Times New Roman"/>
          <w:b/>
          <w:color w:val="auto"/>
          <w:sz w:val="24"/>
          <w:szCs w:val="21"/>
          <w:highlight w:val="none"/>
          <w:lang w:val="en-US" w:eastAsia="zh-CN"/>
        </w:rPr>
        <w:t>表8.3.2  硬化材料</w:t>
      </w:r>
      <w:r>
        <w:rPr>
          <w:rFonts w:hint="default" w:ascii="Times New Roman" w:hAnsi="Times New Roman"/>
          <w:b/>
          <w:color w:val="auto"/>
          <w:sz w:val="24"/>
          <w:szCs w:val="21"/>
          <w:highlight w:val="none"/>
          <w:lang w:val="en-US" w:eastAsia="zh-CN"/>
        </w:rPr>
        <w:t>的尺寸偏差</w:t>
      </w:r>
    </w:p>
    <w:tbl>
      <w:tblPr>
        <w:tblStyle w:val="15"/>
        <w:tblW w:w="9662" w:type="dxa"/>
        <w:tblCellSpacing w:w="0"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2164"/>
        <w:gridCol w:w="1523"/>
        <w:gridCol w:w="3471"/>
        <w:gridCol w:w="2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20" w:hRule="atLeast"/>
          <w:tblCellSpacing w:w="0" w:type="dxa"/>
        </w:trPr>
        <w:tc>
          <w:tcPr>
            <w:tcW w:w="2164"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szCs w:val="21"/>
                <w:highlight w:val="none"/>
                <w:lang w:val="en-US" w:eastAsia="zh-CN"/>
              </w:rPr>
            </w:pPr>
            <w:r>
              <w:rPr>
                <w:rFonts w:hint="default" w:ascii="Times New Roman" w:hAnsi="Times New Roman"/>
                <w:color w:val="auto"/>
                <w:szCs w:val="21"/>
                <w:highlight w:val="none"/>
                <w:lang w:val="en-US" w:eastAsia="zh-CN"/>
              </w:rPr>
              <w:t>项目</w:t>
            </w:r>
          </w:p>
        </w:tc>
        <w:tc>
          <w:tcPr>
            <w:tcW w:w="1523"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允许偏差</w:t>
            </w:r>
          </w:p>
        </w:tc>
        <w:tc>
          <w:tcPr>
            <w:tcW w:w="347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检验频率</w:t>
            </w:r>
          </w:p>
        </w:tc>
        <w:tc>
          <w:tcPr>
            <w:tcW w:w="2504"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blCellSpacing w:w="0" w:type="dxa"/>
        </w:trPr>
        <w:tc>
          <w:tcPr>
            <w:tcW w:w="2164"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层底面高程/mm</w:t>
            </w:r>
          </w:p>
        </w:tc>
        <w:tc>
          <w:tcPr>
            <w:tcW w:w="1523"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±20</w:t>
            </w:r>
          </w:p>
        </w:tc>
        <w:tc>
          <w:tcPr>
            <w:tcW w:w="347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每20延米一个断面，每断面3点</w:t>
            </w:r>
          </w:p>
        </w:tc>
        <w:tc>
          <w:tcPr>
            <w:tcW w:w="2504"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用水准仪测量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blCellSpacing w:w="0" w:type="dxa"/>
        </w:trPr>
        <w:tc>
          <w:tcPr>
            <w:tcW w:w="2164"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纵断高程/mm</w:t>
            </w:r>
          </w:p>
        </w:tc>
        <w:tc>
          <w:tcPr>
            <w:tcW w:w="1523"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±15</w:t>
            </w:r>
          </w:p>
        </w:tc>
        <w:tc>
          <w:tcPr>
            <w:tcW w:w="347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每20延米一个断面，每断面3点</w:t>
            </w:r>
          </w:p>
        </w:tc>
        <w:tc>
          <w:tcPr>
            <w:tcW w:w="2504"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用水准仪测量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1060" w:hRule="atLeast"/>
          <w:tblCellSpacing w:w="0" w:type="dxa"/>
        </w:trPr>
        <w:tc>
          <w:tcPr>
            <w:tcW w:w="2164"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平整度/mm</w:t>
            </w:r>
          </w:p>
        </w:tc>
        <w:tc>
          <w:tcPr>
            <w:tcW w:w="1523"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≤10</w:t>
            </w:r>
          </w:p>
        </w:tc>
        <w:tc>
          <w:tcPr>
            <w:tcW w:w="347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每200延米2处，每处连续3m</w:t>
            </w:r>
          </w:p>
        </w:tc>
        <w:tc>
          <w:tcPr>
            <w:tcW w:w="2504"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用3m直尺和塞尺连续量两尺，取较大值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blCellSpacing w:w="0" w:type="dxa"/>
        </w:trPr>
        <w:tc>
          <w:tcPr>
            <w:tcW w:w="2164"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横坡/%</w:t>
            </w:r>
          </w:p>
        </w:tc>
        <w:tc>
          <w:tcPr>
            <w:tcW w:w="1523"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±0.3</w:t>
            </w:r>
          </w:p>
        </w:tc>
        <w:tc>
          <w:tcPr>
            <w:tcW w:w="347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每100延米3处</w:t>
            </w:r>
          </w:p>
        </w:tc>
        <w:tc>
          <w:tcPr>
            <w:tcW w:w="2504"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用水准仪测量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20" w:hRule="atLeast"/>
          <w:tblCellSpacing w:w="0" w:type="dxa"/>
        </w:trPr>
        <w:tc>
          <w:tcPr>
            <w:tcW w:w="2164"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厚度/mm</w:t>
            </w:r>
          </w:p>
        </w:tc>
        <w:tc>
          <w:tcPr>
            <w:tcW w:w="1523"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±10</w:t>
            </w:r>
          </w:p>
        </w:tc>
        <w:tc>
          <w:tcPr>
            <w:tcW w:w="347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每1000m21处</w:t>
            </w:r>
          </w:p>
        </w:tc>
        <w:tc>
          <w:tcPr>
            <w:tcW w:w="2504"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用钢尺量</w:t>
            </w: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default" w:ascii="Times New Roman" w:hAnsi="Times New Roman" w:eastAsia="仿宋_GB2312"/>
          <w:color w:val="auto"/>
          <w:sz w:val="10"/>
          <w:szCs w:val="10"/>
          <w:highlight w:val="none"/>
          <w:lang w:val="en-US" w:eastAsia="zh-CN"/>
        </w:rPr>
      </w:pPr>
    </w:p>
    <w:p>
      <w:pPr>
        <w:snapToGrid w:val="0"/>
        <w:spacing w:line="360" w:lineRule="auto"/>
        <w:rPr>
          <w:rFonts w:hint="default" w:ascii="Times New Roman" w:hAnsi="Times New Roman"/>
          <w:color w:val="auto"/>
          <w:sz w:val="28"/>
          <w:highlight w:val="none"/>
          <w:lang w:val="en-US"/>
        </w:rPr>
      </w:pPr>
      <w:r>
        <w:rPr>
          <w:rFonts w:hint="eastAsia" w:ascii="Times New Roman" w:hAnsi="Times New Roman"/>
          <w:b/>
          <w:bCs w:val="0"/>
          <w:color w:val="auto"/>
          <w:sz w:val="28"/>
          <w:highlight w:val="none"/>
          <w:lang w:val="en-US" w:eastAsia="zh-CN"/>
        </w:rPr>
        <w:t xml:space="preserve">8.3.3  </w:t>
      </w:r>
      <w:r>
        <w:rPr>
          <w:rFonts w:hint="eastAsia" w:ascii="Times New Roman" w:hAnsi="Times New Roman" w:eastAsia="宋体" w:cs="Times New Roman"/>
          <w:b w:val="0"/>
          <w:bCs/>
          <w:color w:val="auto"/>
          <w:sz w:val="28"/>
          <w:highlight w:val="none"/>
          <w:lang w:val="en-US" w:eastAsia="zh-CN"/>
        </w:rPr>
        <w:t>硬化材料的压实度应符合现行行业标准《</w:t>
      </w:r>
      <w:r>
        <w:rPr>
          <w:rFonts w:hint="eastAsia" w:ascii="Times New Roman" w:hAnsi="Times New Roman" w:eastAsia="宋体" w:cs="Times New Roman"/>
          <w:b w:val="0"/>
          <w:bCs/>
          <w:color w:val="auto"/>
          <w:sz w:val="28"/>
          <w:highlight w:val="none"/>
          <w:lang w:val="en-US" w:eastAsia="zh-CN"/>
        </w:rPr>
        <w:fldChar w:fldCharType="begin"/>
      </w:r>
      <w:r>
        <w:rPr>
          <w:rFonts w:hint="eastAsia" w:ascii="Times New Roman" w:hAnsi="Times New Roman" w:eastAsia="宋体" w:cs="Times New Roman"/>
          <w:b w:val="0"/>
          <w:bCs/>
          <w:color w:val="auto"/>
          <w:sz w:val="28"/>
          <w:highlight w:val="none"/>
          <w:lang w:val="en-US" w:eastAsia="zh-CN"/>
        </w:rPr>
        <w:instrText xml:space="preserve"> HYPERLINK "http://www.jianbiaoku.com/webarbs/book/10599/387521.shtml" \t "http://www.jianbiaoku.com/webarbs/book/10599/_self" </w:instrText>
      </w:r>
      <w:r>
        <w:rPr>
          <w:rFonts w:hint="eastAsia" w:ascii="Times New Roman" w:hAnsi="Times New Roman" w:eastAsia="宋体" w:cs="Times New Roman"/>
          <w:b w:val="0"/>
          <w:bCs/>
          <w:color w:val="auto"/>
          <w:sz w:val="28"/>
          <w:highlight w:val="none"/>
          <w:lang w:val="en-US" w:eastAsia="zh-CN"/>
        </w:rPr>
        <w:fldChar w:fldCharType="separate"/>
      </w:r>
      <w:r>
        <w:rPr>
          <w:rFonts w:hint="eastAsia" w:ascii="Times New Roman" w:hAnsi="Times New Roman" w:eastAsia="宋体" w:cs="Times New Roman"/>
          <w:b w:val="0"/>
          <w:bCs/>
          <w:color w:val="auto"/>
          <w:sz w:val="28"/>
          <w:highlight w:val="none"/>
          <w:lang w:val="en-US" w:eastAsia="zh-CN"/>
        </w:rPr>
        <w:t>公路工程质量</w:t>
      </w:r>
      <w:r>
        <w:rPr>
          <w:rFonts w:hint="eastAsia" w:ascii="Times New Roman" w:hAnsi="Times New Roman" w:eastAsia="宋体" w:cs="Times New Roman"/>
          <w:b w:val="0"/>
          <w:bCs/>
          <w:color w:val="auto"/>
          <w:sz w:val="28"/>
          <w:highlight w:val="none"/>
          <w:lang w:val="en-US" w:eastAsia="zh-CN"/>
        </w:rPr>
        <w:fldChar w:fldCharType="end"/>
      </w:r>
      <w:r>
        <w:rPr>
          <w:rFonts w:hint="eastAsia" w:ascii="Times New Roman" w:hAnsi="Times New Roman" w:eastAsia="宋体" w:cs="Times New Roman"/>
          <w:b w:val="0"/>
          <w:bCs/>
          <w:color w:val="auto"/>
          <w:sz w:val="28"/>
          <w:highlight w:val="none"/>
          <w:lang w:val="en-US" w:eastAsia="zh-CN"/>
        </w:rPr>
        <w:t>检验评定标准  第一册  土建工程》JTG F80的相关规定。</w:t>
      </w:r>
    </w:p>
    <w:p>
      <w:pPr>
        <w:snapToGrid w:val="0"/>
        <w:spacing w:line="312" w:lineRule="auto"/>
        <w:jc w:val="left"/>
        <w:rPr>
          <w:rFonts w:ascii="Times New Roman" w:hAnsi="Times New Roman"/>
          <w:color w:val="auto"/>
          <w:sz w:val="28"/>
          <w:highlight w:val="none"/>
        </w:rPr>
      </w:pPr>
      <w:r>
        <w:rPr>
          <w:rFonts w:ascii="Times New Roman" w:hAnsi="Times New Roman"/>
          <w:color w:val="auto"/>
          <w:sz w:val="28"/>
          <w:highlight w:val="none"/>
        </w:rPr>
        <w:br w:type="page"/>
      </w: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zh-CN"/>
        </w:rPr>
      </w:pPr>
      <w:bookmarkStart w:id="9" w:name="_Toc533422986"/>
      <w:bookmarkStart w:id="10" w:name="_Toc30020875"/>
      <w:bookmarkStart w:id="11" w:name="_Toc30020270"/>
      <w:bookmarkStart w:id="12" w:name="_Toc533422626"/>
      <w:bookmarkStart w:id="13" w:name="_Toc29930079"/>
      <w:bookmarkStart w:id="14" w:name="_Toc533422756"/>
      <w:r>
        <w:rPr>
          <w:rFonts w:hint="eastAsia" w:ascii="Times New Roman" w:hAnsi="Times New Roman" w:eastAsia="宋体" w:cs="Times New Roman"/>
          <w:b/>
          <w:color w:val="auto"/>
          <w:sz w:val="32"/>
          <w:szCs w:val="28"/>
          <w:highlight w:val="none"/>
          <w:lang w:val="zh-CN"/>
        </w:rPr>
        <w:t>本规程用词说明</w:t>
      </w:r>
      <w:bookmarkEnd w:id="9"/>
      <w:bookmarkEnd w:id="10"/>
      <w:bookmarkEnd w:id="11"/>
      <w:bookmarkEnd w:id="12"/>
      <w:bookmarkEnd w:id="13"/>
      <w:bookmarkEnd w:id="14"/>
    </w:p>
    <w:p>
      <w:pPr>
        <w:snapToGrid w:val="0"/>
        <w:spacing w:line="312" w:lineRule="auto"/>
        <w:rPr>
          <w:rFonts w:ascii="Times New Roman" w:hAnsi="Times New Roman"/>
          <w:color w:val="auto"/>
          <w:sz w:val="28"/>
          <w:highlight w:val="none"/>
        </w:rPr>
      </w:pPr>
    </w:p>
    <w:p>
      <w:pPr>
        <w:snapToGrid w:val="0"/>
        <w:spacing w:line="312" w:lineRule="auto"/>
        <w:ind w:firstLine="568" w:firstLineChars="202"/>
        <w:rPr>
          <w:rFonts w:ascii="Times New Roman" w:hAnsi="Times New Roman"/>
          <w:color w:val="auto"/>
          <w:sz w:val="28"/>
          <w:highlight w:val="none"/>
        </w:rPr>
      </w:pPr>
      <w:r>
        <w:rPr>
          <w:rFonts w:hint="eastAsia" w:ascii="Times New Roman" w:hAnsi="Times New Roman"/>
          <w:b/>
          <w:color w:val="auto"/>
          <w:sz w:val="28"/>
          <w:highlight w:val="none"/>
        </w:rPr>
        <w:t>1</w:t>
      </w:r>
      <w:r>
        <w:rPr>
          <w:rFonts w:hint="eastAsia" w:ascii="Times New Roman" w:hAnsi="Times New Roman"/>
          <w:color w:val="auto"/>
          <w:sz w:val="28"/>
          <w:highlight w:val="none"/>
        </w:rPr>
        <w:t>　为便于在执行本规程条文时区别对待，对要求严格程度不同的用词说明如下：</w:t>
      </w:r>
    </w:p>
    <w:p>
      <w:pPr>
        <w:snapToGrid w:val="0"/>
        <w:spacing w:line="312" w:lineRule="auto"/>
        <w:ind w:firstLine="991" w:firstLineChars="354"/>
        <w:rPr>
          <w:rFonts w:ascii="Times New Roman" w:hAnsi="Times New Roman"/>
          <w:color w:val="auto"/>
          <w:sz w:val="28"/>
          <w:highlight w:val="none"/>
        </w:rPr>
      </w:pPr>
      <w:r>
        <w:rPr>
          <w:rFonts w:hint="eastAsia" w:ascii="Times New Roman" w:hAnsi="Times New Roman"/>
          <w:color w:val="auto"/>
          <w:sz w:val="28"/>
          <w:highlight w:val="none"/>
        </w:rPr>
        <w:t>1）表示很严格，非这样做不可的：</w:t>
      </w:r>
    </w:p>
    <w:p>
      <w:pPr>
        <w:snapToGrid w:val="0"/>
        <w:spacing w:line="312" w:lineRule="auto"/>
        <w:ind w:firstLine="1414" w:firstLineChars="505"/>
        <w:rPr>
          <w:rFonts w:ascii="Times New Roman" w:hAnsi="Times New Roman"/>
          <w:color w:val="auto"/>
          <w:sz w:val="28"/>
          <w:highlight w:val="none"/>
        </w:rPr>
      </w:pPr>
      <w:r>
        <w:rPr>
          <w:rFonts w:hint="eastAsia" w:ascii="Times New Roman" w:hAnsi="Times New Roman"/>
          <w:color w:val="auto"/>
          <w:sz w:val="28"/>
          <w:highlight w:val="none"/>
        </w:rPr>
        <w:t>正面词采用“必须”，反面词采用“严禁”；</w:t>
      </w:r>
    </w:p>
    <w:p>
      <w:pPr>
        <w:snapToGrid w:val="0"/>
        <w:spacing w:line="312" w:lineRule="auto"/>
        <w:ind w:firstLine="991" w:firstLineChars="354"/>
        <w:rPr>
          <w:rFonts w:ascii="Times New Roman" w:hAnsi="Times New Roman"/>
          <w:color w:val="auto"/>
          <w:sz w:val="28"/>
          <w:highlight w:val="none"/>
        </w:rPr>
      </w:pPr>
      <w:r>
        <w:rPr>
          <w:rFonts w:hint="eastAsia" w:ascii="Times New Roman" w:hAnsi="Times New Roman"/>
          <w:color w:val="auto"/>
          <w:sz w:val="28"/>
          <w:highlight w:val="none"/>
        </w:rPr>
        <w:t>2）表示严格，在正常情况下均应这样做的：</w:t>
      </w:r>
    </w:p>
    <w:p>
      <w:pPr>
        <w:snapToGrid w:val="0"/>
        <w:spacing w:line="312" w:lineRule="auto"/>
        <w:ind w:firstLine="1414" w:firstLineChars="505"/>
        <w:rPr>
          <w:rFonts w:ascii="Times New Roman" w:hAnsi="Times New Roman"/>
          <w:color w:val="auto"/>
          <w:sz w:val="28"/>
          <w:highlight w:val="none"/>
        </w:rPr>
      </w:pPr>
      <w:r>
        <w:rPr>
          <w:rFonts w:hint="eastAsia" w:ascii="Times New Roman" w:hAnsi="Times New Roman"/>
          <w:color w:val="auto"/>
          <w:sz w:val="28"/>
          <w:highlight w:val="none"/>
        </w:rPr>
        <w:t>正面词采用“应”，反面词采用“不应”或“不得”；</w:t>
      </w:r>
    </w:p>
    <w:p>
      <w:pPr>
        <w:snapToGrid w:val="0"/>
        <w:spacing w:line="312" w:lineRule="auto"/>
        <w:ind w:firstLine="991" w:firstLineChars="354"/>
        <w:rPr>
          <w:rFonts w:ascii="Times New Roman" w:hAnsi="Times New Roman"/>
          <w:color w:val="auto"/>
          <w:sz w:val="28"/>
          <w:highlight w:val="none"/>
        </w:rPr>
      </w:pPr>
      <w:r>
        <w:rPr>
          <w:rFonts w:hint="eastAsia" w:ascii="Times New Roman" w:hAnsi="Times New Roman"/>
          <w:color w:val="auto"/>
          <w:sz w:val="28"/>
          <w:highlight w:val="none"/>
        </w:rPr>
        <w:t>3）表示允许稍有选择，在条件许可时首先应这样做的：</w:t>
      </w:r>
    </w:p>
    <w:p>
      <w:pPr>
        <w:snapToGrid w:val="0"/>
        <w:spacing w:line="312" w:lineRule="auto"/>
        <w:ind w:firstLine="1414" w:firstLineChars="505"/>
        <w:rPr>
          <w:rFonts w:ascii="Times New Roman" w:hAnsi="Times New Roman"/>
          <w:color w:val="auto"/>
          <w:sz w:val="28"/>
          <w:highlight w:val="none"/>
        </w:rPr>
      </w:pPr>
      <w:r>
        <w:rPr>
          <w:rFonts w:hint="eastAsia" w:ascii="Times New Roman" w:hAnsi="Times New Roman"/>
          <w:color w:val="auto"/>
          <w:sz w:val="28"/>
          <w:highlight w:val="none"/>
        </w:rPr>
        <w:t>正面词采用“宜”或“可”，反面词采用“不宜”；</w:t>
      </w:r>
    </w:p>
    <w:p>
      <w:pPr>
        <w:snapToGrid w:val="0"/>
        <w:spacing w:line="312" w:lineRule="auto"/>
        <w:ind w:firstLine="991" w:firstLineChars="354"/>
        <w:rPr>
          <w:rFonts w:ascii="Times New Roman" w:hAnsi="Times New Roman"/>
          <w:color w:val="auto"/>
          <w:sz w:val="28"/>
          <w:highlight w:val="none"/>
        </w:rPr>
      </w:pPr>
      <w:r>
        <w:rPr>
          <w:rFonts w:ascii="Times New Roman" w:hAnsi="Times New Roman"/>
          <w:color w:val="auto"/>
          <w:sz w:val="28"/>
          <w:highlight w:val="none"/>
        </w:rPr>
        <w:t>4</w:t>
      </w:r>
      <w:r>
        <w:rPr>
          <w:rFonts w:hint="eastAsia" w:ascii="Times New Roman" w:hAnsi="Times New Roman"/>
          <w:color w:val="auto"/>
          <w:sz w:val="28"/>
          <w:highlight w:val="none"/>
        </w:rPr>
        <w:t>）表示有选择，在一定条件下可以这样做的，采用“可”。</w:t>
      </w:r>
    </w:p>
    <w:p>
      <w:pPr>
        <w:snapToGrid w:val="0"/>
        <w:spacing w:line="312" w:lineRule="auto"/>
        <w:ind w:firstLine="568" w:firstLineChars="202"/>
        <w:rPr>
          <w:rFonts w:ascii="Times New Roman" w:hAnsi="Times New Roman"/>
          <w:color w:val="auto"/>
          <w:sz w:val="28"/>
          <w:highlight w:val="none"/>
        </w:rPr>
      </w:pPr>
      <w:r>
        <w:rPr>
          <w:rFonts w:hint="eastAsia" w:ascii="Times New Roman" w:hAnsi="Times New Roman"/>
          <w:b/>
          <w:color w:val="auto"/>
          <w:sz w:val="28"/>
          <w:highlight w:val="none"/>
        </w:rPr>
        <w:t>2</w:t>
      </w:r>
      <w:r>
        <w:rPr>
          <w:rFonts w:hint="eastAsia" w:ascii="Times New Roman" w:hAnsi="Times New Roman"/>
          <w:color w:val="auto"/>
          <w:sz w:val="28"/>
          <w:highlight w:val="none"/>
        </w:rPr>
        <w:t>　条文中指明应按其他有关标准执行的写法为：“应符合……规定”或“应按……执行”。</w:t>
      </w:r>
    </w:p>
    <w:p>
      <w:pPr>
        <w:snapToGrid w:val="0"/>
        <w:spacing w:line="312" w:lineRule="auto"/>
        <w:ind w:firstLine="565" w:firstLineChars="202"/>
        <w:rPr>
          <w:rFonts w:ascii="Times New Roman" w:hAnsi="Times New Roman"/>
          <w:color w:val="auto"/>
          <w:sz w:val="28"/>
          <w:highlight w:val="none"/>
        </w:rPr>
      </w:pPr>
    </w:p>
    <w:p>
      <w:pPr>
        <w:snapToGrid w:val="0"/>
        <w:spacing w:line="312" w:lineRule="auto"/>
        <w:ind w:firstLine="565" w:firstLineChars="202"/>
        <w:rPr>
          <w:rFonts w:ascii="Times New Roman" w:hAnsi="Times New Roman"/>
          <w:color w:val="auto"/>
          <w:sz w:val="28"/>
          <w:highlight w:val="none"/>
        </w:rPr>
        <w:sectPr>
          <w:footerReference r:id="rId10" w:type="default"/>
          <w:pgSz w:w="11906" w:h="16838"/>
          <w:pgMar w:top="1440" w:right="1416" w:bottom="1440" w:left="1560" w:header="851" w:footer="809"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zh-CN"/>
        </w:rPr>
      </w:pPr>
      <w:bookmarkStart w:id="15" w:name="_Toc533422987"/>
      <w:bookmarkStart w:id="16" w:name="_Toc30020271"/>
      <w:bookmarkStart w:id="17" w:name="_Toc30020876"/>
      <w:bookmarkStart w:id="18" w:name="_Toc29930080"/>
      <w:bookmarkStart w:id="19" w:name="_Toc533422627"/>
      <w:bookmarkStart w:id="20" w:name="_Toc533422757"/>
      <w:r>
        <w:rPr>
          <w:rFonts w:hint="eastAsia" w:ascii="Times New Roman" w:hAnsi="Times New Roman" w:eastAsia="宋体" w:cs="Times New Roman"/>
          <w:b/>
          <w:color w:val="auto"/>
          <w:sz w:val="32"/>
          <w:szCs w:val="28"/>
          <w:highlight w:val="none"/>
          <w:lang w:val="zh-CN"/>
        </w:rPr>
        <w:t>引用标准名录</w:t>
      </w:r>
      <w:bookmarkEnd w:id="15"/>
      <w:bookmarkEnd w:id="16"/>
      <w:bookmarkEnd w:id="17"/>
      <w:bookmarkEnd w:id="18"/>
      <w:bookmarkEnd w:id="19"/>
      <w:bookmarkEnd w:id="20"/>
    </w:p>
    <w:p>
      <w:pPr>
        <w:rPr>
          <w:rFonts w:hint="eastAsia"/>
          <w:color w:val="auto"/>
          <w:highlight w:val="none"/>
          <w:lang w:val="zh-CN"/>
        </w:rPr>
      </w:pPr>
    </w:p>
    <w:p>
      <w:pPr>
        <w:rPr>
          <w:rFonts w:hint="eastAsia" w:ascii="Times New Roman" w:hAnsi="Times New Roman"/>
          <w:color w:val="auto"/>
          <w:highlight w:val="none"/>
          <w:lang w:val="zh-CN"/>
        </w:rPr>
      </w:pPr>
    </w:p>
    <w:p>
      <w:pPr>
        <w:snapToGrid w:val="0"/>
        <w:spacing w:line="360" w:lineRule="auto"/>
        <w:rPr>
          <w:rFonts w:hint="default" w:ascii="Times New Roman" w:hAnsi="Times New Roman" w:eastAsia="宋体" w:cs="Times New Roman"/>
          <w:b w:val="0"/>
          <w:bCs/>
          <w:color w:val="auto"/>
          <w:sz w:val="28"/>
          <w:highlight w:val="none"/>
          <w:lang w:val="en-US" w:eastAsia="zh-CN"/>
        </w:rPr>
      </w:pPr>
      <w:r>
        <w:rPr>
          <w:rFonts w:hint="eastAsia" w:ascii="Times New Roman" w:hAnsi="Times New Roman" w:eastAsia="宋体" w:cs="Times New Roman"/>
          <w:b w:val="0"/>
          <w:bCs/>
          <w:color w:val="auto"/>
          <w:sz w:val="28"/>
          <w:highlight w:val="none"/>
          <w:lang w:val="en-US" w:eastAsia="zh-CN"/>
        </w:rPr>
        <w:t xml:space="preserve">《通用硅酸盐水泥》GB 175  </w:t>
      </w:r>
    </w:p>
    <w:p>
      <w:pPr>
        <w:snapToGrid w:val="0"/>
        <w:spacing w:line="360" w:lineRule="auto"/>
        <w:rPr>
          <w:rFonts w:hint="eastAsia" w:ascii="Times New Roman" w:hAnsi="Times New Roman" w:eastAsia="宋体" w:cs="Times New Roman"/>
          <w:b w:val="0"/>
          <w:bCs/>
          <w:color w:val="auto"/>
          <w:sz w:val="28"/>
          <w:highlight w:val="none"/>
          <w:lang w:val="en-US" w:eastAsia="zh-CN"/>
        </w:rPr>
      </w:pPr>
      <w:r>
        <w:rPr>
          <w:rFonts w:hint="eastAsia" w:ascii="Times New Roman" w:hAnsi="Times New Roman" w:eastAsia="宋体" w:cs="Times New Roman"/>
          <w:b w:val="0"/>
          <w:bCs/>
          <w:color w:val="auto"/>
          <w:sz w:val="28"/>
          <w:highlight w:val="none"/>
          <w:lang w:val="en-US" w:eastAsia="zh-CN"/>
        </w:rPr>
        <w:t xml:space="preserve">《混凝土外加剂》GB 8076  </w:t>
      </w:r>
    </w:p>
    <w:p>
      <w:pPr>
        <w:snapToGrid w:val="0"/>
        <w:spacing w:line="360" w:lineRule="auto"/>
        <w:rPr>
          <w:rFonts w:hint="eastAsia" w:ascii="Times New Roman" w:hAnsi="Times New Roman" w:eastAsia="宋体" w:cs="Times New Roman"/>
          <w:b w:val="0"/>
          <w:bCs/>
          <w:color w:val="auto"/>
          <w:sz w:val="28"/>
          <w:highlight w:val="none"/>
          <w:lang w:val="en-US" w:eastAsia="zh-CN"/>
        </w:rPr>
      </w:pPr>
      <w:r>
        <w:rPr>
          <w:rFonts w:hint="eastAsia" w:ascii="Times New Roman" w:hAnsi="Times New Roman" w:eastAsia="宋体" w:cs="Times New Roman"/>
          <w:b w:val="0"/>
          <w:bCs/>
          <w:color w:val="auto"/>
          <w:sz w:val="28"/>
          <w:highlight w:val="none"/>
          <w:lang w:val="en-US" w:eastAsia="zh-CN"/>
        </w:rPr>
        <w:t>《</w:t>
      </w:r>
      <w:r>
        <w:rPr>
          <w:rFonts w:hint="default" w:ascii="Times New Roman" w:hAnsi="Times New Roman" w:eastAsia="宋体" w:cs="Times New Roman"/>
          <w:b w:val="0"/>
          <w:bCs/>
          <w:color w:val="auto"/>
          <w:sz w:val="28"/>
          <w:highlight w:val="none"/>
          <w:lang w:val="en-US" w:eastAsia="zh-CN"/>
        </w:rPr>
        <w:t>用于水泥和混凝土中得粉煤灰</w:t>
      </w:r>
      <w:r>
        <w:rPr>
          <w:rFonts w:hint="eastAsia" w:ascii="Times New Roman" w:hAnsi="Times New Roman" w:eastAsia="宋体" w:cs="Times New Roman"/>
          <w:b w:val="0"/>
          <w:bCs/>
          <w:color w:val="auto"/>
          <w:sz w:val="28"/>
          <w:highlight w:val="none"/>
          <w:lang w:val="en-US" w:eastAsia="zh-CN"/>
        </w:rPr>
        <w:t>》GB</w:t>
      </w:r>
      <w:r>
        <w:rPr>
          <w:rFonts w:hint="default" w:ascii="Times New Roman" w:hAnsi="Times New Roman" w:eastAsia="宋体" w:cs="Times New Roman"/>
          <w:b w:val="0"/>
          <w:bCs/>
          <w:color w:val="auto"/>
          <w:sz w:val="28"/>
          <w:highlight w:val="none"/>
          <w:lang w:val="en-US" w:eastAsia="zh-CN"/>
        </w:rPr>
        <w:t>/T 1596</w:t>
      </w:r>
      <w:r>
        <w:rPr>
          <w:rFonts w:hint="eastAsia" w:ascii="Times New Roman" w:hAnsi="Times New Roman" w:eastAsia="宋体" w:cs="Times New Roman"/>
          <w:b w:val="0"/>
          <w:bCs/>
          <w:color w:val="auto"/>
          <w:sz w:val="28"/>
          <w:highlight w:val="none"/>
          <w:lang w:val="en-US" w:eastAsia="zh-CN"/>
        </w:rPr>
        <w:t xml:space="preserve">  </w:t>
      </w:r>
    </w:p>
    <w:p>
      <w:pPr>
        <w:snapToGrid w:val="0"/>
        <w:spacing w:line="360" w:lineRule="auto"/>
        <w:rPr>
          <w:rFonts w:hint="eastAsia" w:ascii="Times New Roman" w:hAnsi="Times New Roman" w:eastAsia="宋体" w:cs="Times New Roman"/>
          <w:b w:val="0"/>
          <w:bCs/>
          <w:color w:val="auto"/>
          <w:sz w:val="28"/>
          <w:highlight w:val="none"/>
          <w:lang w:val="en-US" w:eastAsia="zh-CN"/>
        </w:rPr>
      </w:pPr>
      <w:r>
        <w:rPr>
          <w:rFonts w:hint="eastAsia" w:ascii="Times New Roman" w:hAnsi="Times New Roman" w:eastAsia="宋体" w:cs="Times New Roman"/>
          <w:b w:val="0"/>
          <w:bCs/>
          <w:color w:val="auto"/>
          <w:sz w:val="28"/>
          <w:highlight w:val="none"/>
          <w:lang w:val="en-US" w:eastAsia="zh-CN"/>
        </w:rPr>
        <w:t>《</w:t>
      </w:r>
      <w:r>
        <w:rPr>
          <w:rFonts w:hint="default" w:ascii="Times New Roman" w:hAnsi="Times New Roman" w:eastAsia="宋体" w:cs="Times New Roman"/>
          <w:b w:val="0"/>
          <w:bCs/>
          <w:color w:val="auto"/>
          <w:sz w:val="28"/>
          <w:highlight w:val="none"/>
          <w:lang w:val="en-US" w:eastAsia="zh-CN"/>
        </w:rPr>
        <w:t>用于水泥和混凝土中的粒化高炉矿渣粉</w:t>
      </w:r>
      <w:r>
        <w:rPr>
          <w:rFonts w:hint="eastAsia" w:ascii="Times New Roman" w:hAnsi="Times New Roman" w:eastAsia="宋体" w:cs="Times New Roman"/>
          <w:b w:val="0"/>
          <w:bCs/>
          <w:color w:val="auto"/>
          <w:sz w:val="28"/>
          <w:highlight w:val="none"/>
          <w:lang w:val="en-US" w:eastAsia="zh-CN"/>
        </w:rPr>
        <w:t xml:space="preserve">》GB/T </w:t>
      </w:r>
      <w:r>
        <w:rPr>
          <w:rFonts w:hint="default" w:ascii="Times New Roman" w:hAnsi="Times New Roman" w:eastAsia="宋体" w:cs="Times New Roman"/>
          <w:b w:val="0"/>
          <w:bCs/>
          <w:color w:val="auto"/>
          <w:sz w:val="28"/>
          <w:highlight w:val="none"/>
          <w:lang w:val="en-US" w:eastAsia="zh-CN"/>
        </w:rPr>
        <w:t xml:space="preserve">18046 </w:t>
      </w:r>
      <w:r>
        <w:rPr>
          <w:rFonts w:hint="eastAsia" w:ascii="Times New Roman" w:hAnsi="Times New Roman" w:eastAsia="宋体" w:cs="Times New Roman"/>
          <w:b w:val="0"/>
          <w:bCs/>
          <w:color w:val="auto"/>
          <w:sz w:val="28"/>
          <w:highlight w:val="none"/>
          <w:lang w:val="en-US" w:eastAsia="zh-CN"/>
        </w:rPr>
        <w:t xml:space="preserve"> </w:t>
      </w:r>
    </w:p>
    <w:p>
      <w:pPr>
        <w:snapToGrid w:val="0"/>
        <w:spacing w:line="360" w:lineRule="auto"/>
        <w:rPr>
          <w:rFonts w:hint="eastAsia" w:ascii="Times New Roman" w:hAnsi="Times New Roman" w:eastAsia="宋体" w:cs="Times New Roman"/>
          <w:b w:val="0"/>
          <w:bCs/>
          <w:color w:val="auto"/>
          <w:sz w:val="28"/>
          <w:highlight w:val="none"/>
          <w:lang w:val="en-US" w:eastAsia="zh-CN"/>
        </w:rPr>
      </w:pPr>
      <w:r>
        <w:rPr>
          <w:rFonts w:hint="eastAsia" w:ascii="Times New Roman" w:hAnsi="Times New Roman" w:eastAsia="宋体" w:cs="Times New Roman"/>
          <w:b w:val="0"/>
          <w:bCs/>
          <w:color w:val="auto"/>
          <w:sz w:val="28"/>
          <w:highlight w:val="none"/>
          <w:lang w:val="en-US" w:eastAsia="zh-CN"/>
        </w:rPr>
        <w:t xml:space="preserve">《普通混凝土长期性能和耐久性能试验方法标准》GB/T 50082  </w:t>
      </w:r>
    </w:p>
    <w:p>
      <w:pPr>
        <w:snapToGrid w:val="0"/>
        <w:spacing w:line="360" w:lineRule="auto"/>
        <w:rPr>
          <w:rFonts w:hint="eastAsia" w:ascii="Times New Roman" w:hAnsi="Times New Roman" w:eastAsia="宋体" w:cs="Times New Roman"/>
          <w:b w:val="0"/>
          <w:bCs/>
          <w:color w:val="auto"/>
          <w:sz w:val="28"/>
          <w:highlight w:val="none"/>
          <w:lang w:val="en-US" w:eastAsia="zh-CN"/>
        </w:rPr>
      </w:pPr>
      <w:r>
        <w:rPr>
          <w:rFonts w:hint="eastAsia" w:ascii="Times New Roman" w:hAnsi="Times New Roman" w:eastAsia="宋体" w:cs="Times New Roman"/>
          <w:b w:val="0"/>
          <w:bCs/>
          <w:color w:val="auto"/>
          <w:sz w:val="28"/>
          <w:highlight w:val="none"/>
          <w:lang w:val="en-US" w:eastAsia="zh-CN"/>
        </w:rPr>
        <w:t>《</w:t>
      </w:r>
      <w:r>
        <w:rPr>
          <w:rFonts w:hint="eastAsia" w:ascii="Times New Roman" w:hAnsi="Times New Roman" w:eastAsia="宋体" w:cs="Times New Roman"/>
          <w:b w:val="0"/>
          <w:bCs/>
          <w:color w:val="auto"/>
          <w:sz w:val="28"/>
          <w:highlight w:val="none"/>
          <w:lang w:val="en-US" w:eastAsia="zh-CN"/>
        </w:rPr>
        <w:fldChar w:fldCharType="begin"/>
      </w:r>
      <w:r>
        <w:rPr>
          <w:rFonts w:hint="eastAsia" w:ascii="Times New Roman" w:hAnsi="Times New Roman" w:eastAsia="宋体" w:cs="Times New Roman"/>
          <w:b w:val="0"/>
          <w:bCs/>
          <w:color w:val="auto"/>
          <w:sz w:val="28"/>
          <w:highlight w:val="none"/>
          <w:lang w:val="en-US" w:eastAsia="zh-CN"/>
        </w:rPr>
        <w:instrText xml:space="preserve"> HYPERLINK "http://www.jianbiaoku.com/webarbs/book/10466/302256.shtml" \o "混凝土强度检验评定标准[附条文说明]GB/T 50107-2010" \t "http://s.jianbiaoku.com/sou/?module=criterion&amp;keyword=GB/_blank" </w:instrText>
      </w:r>
      <w:r>
        <w:rPr>
          <w:rFonts w:hint="eastAsia" w:ascii="Times New Roman" w:hAnsi="Times New Roman" w:eastAsia="宋体" w:cs="Times New Roman"/>
          <w:b w:val="0"/>
          <w:bCs/>
          <w:color w:val="auto"/>
          <w:sz w:val="28"/>
          <w:highlight w:val="none"/>
          <w:lang w:val="en-US" w:eastAsia="zh-CN"/>
        </w:rPr>
        <w:fldChar w:fldCharType="separate"/>
      </w:r>
      <w:r>
        <w:rPr>
          <w:rFonts w:hint="eastAsia" w:ascii="Times New Roman" w:hAnsi="Times New Roman" w:eastAsia="宋体" w:cs="Times New Roman"/>
          <w:b w:val="0"/>
          <w:bCs/>
          <w:color w:val="auto"/>
          <w:sz w:val="28"/>
          <w:highlight w:val="none"/>
          <w:lang w:val="en-US" w:eastAsia="zh-CN"/>
        </w:rPr>
        <w:t>混凝土强度检验评定标准</w:t>
      </w:r>
      <w:r>
        <w:rPr>
          <w:rFonts w:hint="eastAsia" w:ascii="Times New Roman" w:hAnsi="Times New Roman" w:eastAsia="宋体" w:cs="Times New Roman"/>
          <w:b w:val="0"/>
          <w:bCs/>
          <w:color w:val="auto"/>
          <w:sz w:val="28"/>
          <w:highlight w:val="none"/>
          <w:lang w:val="en-US" w:eastAsia="zh-CN"/>
        </w:rPr>
        <w:fldChar w:fldCharType="end"/>
      </w:r>
      <w:r>
        <w:rPr>
          <w:rFonts w:hint="eastAsia" w:ascii="Times New Roman" w:hAnsi="Times New Roman" w:eastAsia="宋体" w:cs="Times New Roman"/>
          <w:b w:val="0"/>
          <w:bCs/>
          <w:color w:val="auto"/>
          <w:sz w:val="28"/>
          <w:highlight w:val="none"/>
          <w:lang w:val="en-US" w:eastAsia="zh-CN"/>
        </w:rPr>
        <w:t xml:space="preserve">》GB/T 50107  </w:t>
      </w:r>
    </w:p>
    <w:p>
      <w:pPr>
        <w:snapToGrid w:val="0"/>
        <w:spacing w:line="360" w:lineRule="auto"/>
        <w:rPr>
          <w:rFonts w:hint="eastAsia" w:ascii="Times New Roman" w:hAnsi="Times New Roman" w:eastAsia="宋体" w:cs="Times New Roman"/>
          <w:b w:val="0"/>
          <w:bCs/>
          <w:color w:val="auto"/>
          <w:sz w:val="28"/>
          <w:highlight w:val="none"/>
          <w:lang w:val="en-US" w:eastAsia="zh-CN"/>
        </w:rPr>
      </w:pPr>
      <w:r>
        <w:rPr>
          <w:rFonts w:hint="eastAsia" w:ascii="Times New Roman" w:hAnsi="Times New Roman" w:eastAsia="宋体" w:cs="Times New Roman"/>
          <w:b w:val="0"/>
          <w:bCs/>
          <w:color w:val="auto"/>
          <w:sz w:val="28"/>
          <w:highlight w:val="none"/>
          <w:lang w:val="en-US" w:eastAsia="zh-CN"/>
        </w:rPr>
        <w:t xml:space="preserve">《混凝土防冻剂》JC 475  </w:t>
      </w:r>
    </w:p>
    <w:p>
      <w:pPr>
        <w:snapToGrid w:val="0"/>
        <w:spacing w:line="360" w:lineRule="auto"/>
        <w:rPr>
          <w:rFonts w:hint="default" w:ascii="Times New Roman" w:hAnsi="Times New Roman" w:eastAsia="宋体" w:cs="Times New Roman"/>
          <w:b w:val="0"/>
          <w:bCs/>
          <w:color w:val="auto"/>
          <w:sz w:val="28"/>
          <w:highlight w:val="none"/>
          <w:lang w:val="en-US" w:eastAsia="zh-CN"/>
        </w:rPr>
      </w:pPr>
      <w:r>
        <w:rPr>
          <w:rFonts w:hint="eastAsia" w:ascii="Times New Roman" w:hAnsi="Times New Roman" w:eastAsia="宋体" w:cs="Times New Roman"/>
          <w:b w:val="0"/>
          <w:bCs/>
          <w:color w:val="auto"/>
          <w:sz w:val="28"/>
          <w:highlight w:val="none"/>
          <w:lang w:val="en-US" w:eastAsia="zh-CN"/>
        </w:rPr>
        <w:t xml:space="preserve">《烟气脱硫石膏》JC/T 2074  </w:t>
      </w:r>
    </w:p>
    <w:p>
      <w:pPr>
        <w:snapToGrid w:val="0"/>
        <w:spacing w:line="360" w:lineRule="auto"/>
        <w:rPr>
          <w:rFonts w:hint="eastAsia" w:ascii="Times New Roman" w:hAnsi="Times New Roman" w:eastAsia="宋体" w:cs="Times New Roman"/>
          <w:b w:val="0"/>
          <w:bCs/>
          <w:color w:val="auto"/>
          <w:sz w:val="28"/>
          <w:highlight w:val="none"/>
          <w:lang w:val="en-US" w:eastAsia="zh-CN"/>
        </w:rPr>
      </w:pPr>
      <w:r>
        <w:rPr>
          <w:rFonts w:hint="eastAsia" w:ascii="Times New Roman" w:hAnsi="Times New Roman" w:eastAsia="宋体" w:cs="Times New Roman"/>
          <w:b w:val="0"/>
          <w:bCs/>
          <w:color w:val="auto"/>
          <w:sz w:val="28"/>
          <w:highlight w:val="none"/>
          <w:lang w:val="en-US" w:eastAsia="zh-CN"/>
        </w:rPr>
        <w:t xml:space="preserve">《混凝土用水标准》JGJ 63  </w:t>
      </w:r>
    </w:p>
    <w:p>
      <w:pPr>
        <w:snapToGrid w:val="0"/>
        <w:spacing w:line="360" w:lineRule="auto"/>
        <w:rPr>
          <w:rFonts w:hint="eastAsia" w:ascii="Times New Roman" w:hAnsi="Times New Roman" w:eastAsia="宋体" w:cs="Times New Roman"/>
          <w:b w:val="0"/>
          <w:bCs/>
          <w:color w:val="auto"/>
          <w:sz w:val="28"/>
          <w:highlight w:val="none"/>
          <w:lang w:val="en-US" w:eastAsia="zh-CN"/>
        </w:rPr>
      </w:pPr>
      <w:r>
        <w:rPr>
          <w:rFonts w:hint="eastAsia" w:ascii="Times New Roman" w:hAnsi="Times New Roman" w:eastAsia="宋体" w:cs="Times New Roman"/>
          <w:b w:val="0"/>
          <w:bCs/>
          <w:color w:val="auto"/>
          <w:sz w:val="28"/>
          <w:highlight w:val="none"/>
          <w:lang w:val="en-US" w:eastAsia="zh-CN"/>
        </w:rPr>
        <w:t>《</w:t>
      </w:r>
      <w:r>
        <w:rPr>
          <w:rFonts w:hint="eastAsia" w:ascii="Times New Roman" w:hAnsi="Times New Roman" w:eastAsia="宋体" w:cs="Times New Roman"/>
          <w:b w:val="0"/>
          <w:bCs/>
          <w:color w:val="auto"/>
          <w:sz w:val="28"/>
          <w:highlight w:val="none"/>
          <w:lang w:val="en-US" w:eastAsia="zh-CN"/>
        </w:rPr>
        <w:fldChar w:fldCharType="begin"/>
      </w:r>
      <w:r>
        <w:rPr>
          <w:rFonts w:hint="eastAsia" w:ascii="Times New Roman" w:hAnsi="Times New Roman" w:eastAsia="宋体" w:cs="Times New Roman"/>
          <w:b w:val="0"/>
          <w:bCs/>
          <w:color w:val="auto"/>
          <w:sz w:val="28"/>
          <w:highlight w:val="none"/>
          <w:lang w:val="en-US" w:eastAsia="zh-CN"/>
        </w:rPr>
        <w:instrText xml:space="preserve"> HYPERLINK "http://www.jianbiaoku.com/webarbs/book/10599/387521.shtml" \t "http://www.jianbiaoku.com/webarbs/book/10599/_self" </w:instrText>
      </w:r>
      <w:r>
        <w:rPr>
          <w:rFonts w:hint="eastAsia" w:ascii="Times New Roman" w:hAnsi="Times New Roman" w:eastAsia="宋体" w:cs="Times New Roman"/>
          <w:b w:val="0"/>
          <w:bCs/>
          <w:color w:val="auto"/>
          <w:sz w:val="28"/>
          <w:highlight w:val="none"/>
          <w:lang w:val="en-US" w:eastAsia="zh-CN"/>
        </w:rPr>
        <w:fldChar w:fldCharType="separate"/>
      </w:r>
      <w:r>
        <w:rPr>
          <w:rFonts w:hint="eastAsia" w:ascii="Times New Roman" w:hAnsi="Times New Roman" w:eastAsia="宋体" w:cs="Times New Roman"/>
          <w:b w:val="0"/>
          <w:bCs/>
          <w:color w:val="auto"/>
          <w:sz w:val="28"/>
          <w:highlight w:val="none"/>
          <w:lang w:val="en-US" w:eastAsia="zh-CN"/>
        </w:rPr>
        <w:t>公路工程水泥及水泥混凝土试验规程</w:t>
      </w:r>
      <w:r>
        <w:rPr>
          <w:rFonts w:hint="eastAsia" w:ascii="Times New Roman" w:hAnsi="Times New Roman" w:eastAsia="宋体" w:cs="Times New Roman"/>
          <w:b w:val="0"/>
          <w:bCs/>
          <w:color w:val="auto"/>
          <w:sz w:val="28"/>
          <w:highlight w:val="none"/>
          <w:lang w:val="en-US" w:eastAsia="zh-CN"/>
        </w:rPr>
        <w:fldChar w:fldCharType="end"/>
      </w:r>
      <w:r>
        <w:rPr>
          <w:rFonts w:hint="eastAsia" w:ascii="Times New Roman" w:hAnsi="Times New Roman" w:eastAsia="宋体" w:cs="Times New Roman"/>
          <w:b w:val="0"/>
          <w:bCs/>
          <w:color w:val="auto"/>
          <w:sz w:val="28"/>
          <w:highlight w:val="none"/>
          <w:lang w:val="en-US" w:eastAsia="zh-CN"/>
        </w:rPr>
        <w:t xml:space="preserve">》JTG E30  </w:t>
      </w:r>
    </w:p>
    <w:p>
      <w:pPr>
        <w:snapToGrid w:val="0"/>
        <w:spacing w:line="360" w:lineRule="auto"/>
        <w:rPr>
          <w:rFonts w:hint="eastAsia" w:ascii="Times New Roman" w:hAnsi="Times New Roman" w:eastAsia="宋体" w:cs="Times New Roman"/>
          <w:b w:val="0"/>
          <w:bCs/>
          <w:color w:val="auto"/>
          <w:sz w:val="28"/>
          <w:highlight w:val="none"/>
          <w:lang w:val="en-US" w:eastAsia="zh-CN"/>
        </w:rPr>
      </w:pPr>
      <w:r>
        <w:rPr>
          <w:rFonts w:hint="eastAsia" w:ascii="Times New Roman" w:hAnsi="Times New Roman" w:eastAsia="宋体" w:cs="Times New Roman"/>
          <w:b w:val="0"/>
          <w:bCs/>
          <w:color w:val="auto"/>
          <w:sz w:val="28"/>
          <w:highlight w:val="none"/>
          <w:lang w:val="en-US" w:eastAsia="zh-CN"/>
        </w:rPr>
        <w:t>《</w:t>
      </w:r>
      <w:r>
        <w:rPr>
          <w:rFonts w:hint="eastAsia" w:ascii="Times New Roman" w:hAnsi="Times New Roman" w:eastAsia="宋体" w:cs="Times New Roman"/>
          <w:b w:val="0"/>
          <w:bCs/>
          <w:color w:val="auto"/>
          <w:sz w:val="28"/>
          <w:highlight w:val="none"/>
          <w:lang w:val="en-US" w:eastAsia="zh-CN"/>
        </w:rPr>
        <w:fldChar w:fldCharType="begin"/>
      </w:r>
      <w:r>
        <w:rPr>
          <w:rFonts w:hint="eastAsia" w:ascii="Times New Roman" w:hAnsi="Times New Roman" w:eastAsia="宋体" w:cs="Times New Roman"/>
          <w:b w:val="0"/>
          <w:bCs/>
          <w:color w:val="auto"/>
          <w:sz w:val="28"/>
          <w:highlight w:val="none"/>
          <w:lang w:val="en-US" w:eastAsia="zh-CN"/>
        </w:rPr>
        <w:instrText xml:space="preserve"> HYPERLINK "http://www.jianbiaoku.com/webarbs/book/10599/387521.shtml" \t "http://www.jianbiaoku.com/webarbs/book/10599/_self" </w:instrText>
      </w:r>
      <w:r>
        <w:rPr>
          <w:rFonts w:hint="eastAsia" w:ascii="Times New Roman" w:hAnsi="Times New Roman" w:eastAsia="宋体" w:cs="Times New Roman"/>
          <w:b w:val="0"/>
          <w:bCs/>
          <w:color w:val="auto"/>
          <w:sz w:val="28"/>
          <w:highlight w:val="none"/>
          <w:lang w:val="en-US" w:eastAsia="zh-CN"/>
        </w:rPr>
        <w:fldChar w:fldCharType="separate"/>
      </w:r>
      <w:r>
        <w:rPr>
          <w:rFonts w:hint="eastAsia" w:ascii="Times New Roman" w:hAnsi="Times New Roman" w:eastAsia="宋体" w:cs="Times New Roman"/>
          <w:b w:val="0"/>
          <w:bCs/>
          <w:color w:val="auto"/>
          <w:sz w:val="28"/>
          <w:highlight w:val="none"/>
          <w:lang w:val="en-US" w:eastAsia="zh-CN"/>
        </w:rPr>
        <w:t>公路工程质量</w:t>
      </w:r>
      <w:r>
        <w:rPr>
          <w:rFonts w:hint="eastAsia" w:ascii="Times New Roman" w:hAnsi="Times New Roman" w:eastAsia="宋体" w:cs="Times New Roman"/>
          <w:b w:val="0"/>
          <w:bCs/>
          <w:color w:val="auto"/>
          <w:sz w:val="28"/>
          <w:highlight w:val="none"/>
          <w:lang w:val="en-US" w:eastAsia="zh-CN"/>
        </w:rPr>
        <w:fldChar w:fldCharType="end"/>
      </w:r>
      <w:r>
        <w:rPr>
          <w:rFonts w:hint="eastAsia" w:ascii="Times New Roman" w:hAnsi="Times New Roman" w:eastAsia="宋体" w:cs="Times New Roman"/>
          <w:b w:val="0"/>
          <w:bCs/>
          <w:color w:val="auto"/>
          <w:sz w:val="28"/>
          <w:highlight w:val="none"/>
          <w:lang w:val="en-US" w:eastAsia="zh-CN"/>
        </w:rPr>
        <w:t xml:space="preserve">检验评定标准  第一册  土建工程》JTG F80  </w:t>
      </w:r>
    </w:p>
    <w:p>
      <w:pPr>
        <w:snapToGrid w:val="0"/>
        <w:spacing w:line="360" w:lineRule="auto"/>
        <w:rPr>
          <w:rFonts w:hint="eastAsia" w:ascii="Times New Roman" w:hAnsi="Times New Roman" w:eastAsia="宋体" w:cs="Times New Roman"/>
          <w:b w:val="0"/>
          <w:bCs/>
          <w:color w:val="auto"/>
          <w:sz w:val="28"/>
          <w:highlight w:val="none"/>
          <w:lang w:val="en-US" w:eastAsia="zh-CN"/>
        </w:rPr>
      </w:pPr>
      <w:r>
        <w:rPr>
          <w:rFonts w:hint="eastAsia" w:ascii="Times New Roman" w:hAnsi="Times New Roman" w:eastAsia="宋体" w:cs="Times New Roman"/>
          <w:b w:val="0"/>
          <w:bCs/>
          <w:color w:val="auto"/>
          <w:sz w:val="28"/>
          <w:highlight w:val="none"/>
          <w:lang w:val="en-US" w:eastAsia="zh-CN"/>
        </w:rPr>
        <w:t xml:space="preserve">《公路工程集料试验规程》JTG E42  </w:t>
      </w:r>
    </w:p>
    <w:p>
      <w:pPr>
        <w:snapToGrid w:val="0"/>
        <w:spacing w:line="360" w:lineRule="auto"/>
        <w:rPr>
          <w:rFonts w:hint="eastAsia" w:ascii="Times New Roman" w:hAnsi="Times New Roman" w:eastAsia="宋体" w:cs="Times New Roman"/>
          <w:b w:val="0"/>
          <w:bCs/>
          <w:color w:val="auto"/>
          <w:sz w:val="28"/>
          <w:highlight w:val="none"/>
          <w:lang w:val="en-US" w:eastAsia="zh-CN"/>
        </w:rPr>
      </w:pPr>
      <w:r>
        <w:rPr>
          <w:rFonts w:hint="eastAsia" w:ascii="Times New Roman" w:hAnsi="Times New Roman" w:eastAsia="宋体" w:cs="Times New Roman"/>
          <w:b w:val="0"/>
          <w:bCs/>
          <w:color w:val="auto"/>
          <w:sz w:val="28"/>
          <w:highlight w:val="none"/>
          <w:lang w:val="en-US" w:eastAsia="zh-CN"/>
        </w:rPr>
        <w:t xml:space="preserve">《钢渣中磁性金属铁含量测定方法》YB/T 4188  </w:t>
      </w:r>
    </w:p>
    <w:p>
      <w:pPr>
        <w:snapToGrid w:val="0"/>
        <w:spacing w:line="360" w:lineRule="auto"/>
        <w:rPr>
          <w:rFonts w:hint="eastAsia" w:ascii="Times New Roman" w:hAnsi="Times New Roman" w:eastAsia="宋体" w:cs="Times New Roman"/>
          <w:b w:val="0"/>
          <w:bCs/>
          <w:color w:val="auto"/>
          <w:sz w:val="28"/>
          <w:highlight w:val="none"/>
          <w:lang w:val="en-US" w:eastAsia="zh-CN"/>
        </w:rPr>
      </w:pPr>
      <w:r>
        <w:rPr>
          <w:rFonts w:hint="eastAsia" w:ascii="Times New Roman" w:hAnsi="Times New Roman" w:eastAsia="宋体" w:cs="Times New Roman"/>
          <w:b w:val="0"/>
          <w:bCs/>
          <w:color w:val="auto"/>
          <w:sz w:val="28"/>
          <w:highlight w:val="none"/>
          <w:lang w:val="en-US" w:eastAsia="zh-CN"/>
        </w:rPr>
        <w:t xml:space="preserve">《混凝土多孔砖和路面砖用钢渣》YB/T 4228  </w:t>
      </w:r>
    </w:p>
    <w:p>
      <w:pPr>
        <w:snapToGrid w:val="0"/>
        <w:spacing w:line="360" w:lineRule="auto"/>
        <w:rPr>
          <w:rFonts w:hint="eastAsia" w:ascii="Times New Roman" w:hAnsi="Times New Roman" w:eastAsia="宋体" w:cs="Times New Roman"/>
          <w:b w:val="0"/>
          <w:bCs/>
          <w:color w:val="auto"/>
          <w:sz w:val="28"/>
          <w:highlight w:val="none"/>
          <w:lang w:val="en-US" w:eastAsia="zh-CN"/>
        </w:rPr>
      </w:pPr>
      <w:r>
        <w:rPr>
          <w:rFonts w:hint="eastAsia" w:ascii="Times New Roman" w:hAnsi="Times New Roman" w:eastAsia="宋体" w:cs="Times New Roman"/>
          <w:b w:val="0"/>
          <w:bCs/>
          <w:color w:val="auto"/>
          <w:sz w:val="28"/>
          <w:highlight w:val="none"/>
          <w:lang w:val="en-US" w:eastAsia="zh-CN"/>
        </w:rPr>
        <w:t>《钢渣中游离氧化钙含量测定方法》YB/T 4328</w:t>
      </w:r>
    </w:p>
    <w:p>
      <w:pPr>
        <w:snapToGrid w:val="0"/>
        <w:spacing w:line="360" w:lineRule="auto"/>
        <w:rPr>
          <w:rFonts w:hint="eastAsia" w:ascii="Times New Roman" w:hAnsi="Times New Roman" w:eastAsia="宋体" w:cs="Times New Roman"/>
          <w:b w:val="0"/>
          <w:bCs/>
          <w:color w:val="auto"/>
          <w:sz w:val="28"/>
          <w:highlight w:val="none"/>
          <w:lang w:val="en-US" w:eastAsia="zh-CN"/>
        </w:rPr>
      </w:pPr>
      <w:r>
        <w:rPr>
          <w:rFonts w:hint="eastAsia" w:ascii="Times New Roman" w:hAnsi="Times New Roman" w:eastAsia="宋体" w:cs="Times New Roman"/>
          <w:b w:val="0"/>
          <w:bCs/>
          <w:color w:val="auto"/>
          <w:sz w:val="28"/>
          <w:highlight w:val="none"/>
          <w:lang w:val="en-US" w:eastAsia="zh-CN"/>
        </w:rPr>
        <w:t>《城镇道路工程施工与质量验收规范》CJJ 1</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w:t>
      </w:r>
      <w:r>
        <w:rPr>
          <w:rFonts w:hint="eastAsia" w:ascii="Times New Roman" w:hAnsi="Times New Roman"/>
          <w:b w:val="0"/>
          <w:bCs/>
          <w:color w:val="auto"/>
          <w:sz w:val="28"/>
          <w:highlight w:val="none"/>
          <w:lang w:val="en-US" w:eastAsia="zh-CN"/>
        </w:rPr>
        <w:fldChar w:fldCharType="begin"/>
      </w:r>
      <w:r>
        <w:rPr>
          <w:rFonts w:hint="eastAsia" w:ascii="Times New Roman" w:hAnsi="Times New Roman"/>
          <w:b w:val="0"/>
          <w:bCs/>
          <w:color w:val="auto"/>
          <w:sz w:val="28"/>
          <w:highlight w:val="none"/>
          <w:lang w:val="en-US" w:eastAsia="zh-CN"/>
        </w:rPr>
        <w:instrText xml:space="preserve"> HYPERLINK "http://www.jianbiaoku.com/webarbs/book/304/2958159.shtml" \t "http://www.jianbiaoku.com/webarbs/book/304/_self" </w:instrText>
      </w:r>
      <w:r>
        <w:rPr>
          <w:rFonts w:hint="eastAsia" w:ascii="Times New Roman" w:hAnsi="Times New Roman"/>
          <w:b w:val="0"/>
          <w:bCs/>
          <w:color w:val="auto"/>
          <w:sz w:val="28"/>
          <w:highlight w:val="none"/>
          <w:lang w:val="en-US" w:eastAsia="zh-CN"/>
        </w:rPr>
        <w:fldChar w:fldCharType="separate"/>
      </w:r>
      <w:r>
        <w:rPr>
          <w:rFonts w:hint="eastAsia" w:ascii="Times New Roman" w:hAnsi="Times New Roman"/>
          <w:b w:val="0"/>
          <w:bCs/>
          <w:color w:val="auto"/>
          <w:sz w:val="28"/>
          <w:highlight w:val="none"/>
          <w:lang w:val="en-US" w:eastAsia="zh-CN"/>
        </w:rPr>
        <w:t>城市道路工程设计规范》CJJ 37</w:t>
      </w:r>
      <w:r>
        <w:rPr>
          <w:rFonts w:hint="eastAsia" w:ascii="Times New Roman" w:hAnsi="Times New Roman"/>
          <w:b w:val="0"/>
          <w:bCs/>
          <w:color w:val="auto"/>
          <w:sz w:val="28"/>
          <w:highlight w:val="none"/>
          <w:lang w:val="en-US" w:eastAsia="zh-CN"/>
        </w:rPr>
        <w:fldChar w:fldCharType="end"/>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w:t>
      </w:r>
      <w:r>
        <w:rPr>
          <w:rFonts w:hint="eastAsia" w:ascii="Times New Roman" w:hAnsi="Times New Roman"/>
          <w:b w:val="0"/>
          <w:bCs/>
          <w:color w:val="auto"/>
          <w:sz w:val="28"/>
          <w:highlight w:val="none"/>
          <w:lang w:val="en-US" w:eastAsia="zh-CN"/>
        </w:rPr>
        <w:fldChar w:fldCharType="begin"/>
      </w:r>
      <w:r>
        <w:rPr>
          <w:rFonts w:hint="eastAsia" w:ascii="Times New Roman" w:hAnsi="Times New Roman"/>
          <w:b w:val="0"/>
          <w:bCs/>
          <w:color w:val="auto"/>
          <w:sz w:val="28"/>
          <w:highlight w:val="none"/>
          <w:lang w:val="en-US" w:eastAsia="zh-CN"/>
        </w:rPr>
        <w:instrText xml:space="preserve"> HYPERLINK "http://www.jianbiaoku.com/webarbs/book/10175/291658.shtml" \t "http://www.jianbiaoku.com/webarbs/book/10175/_self" </w:instrText>
      </w:r>
      <w:r>
        <w:rPr>
          <w:rFonts w:hint="eastAsia" w:ascii="Times New Roman" w:hAnsi="Times New Roman"/>
          <w:b w:val="0"/>
          <w:bCs/>
          <w:color w:val="auto"/>
          <w:sz w:val="28"/>
          <w:highlight w:val="none"/>
          <w:lang w:val="en-US" w:eastAsia="zh-CN"/>
        </w:rPr>
        <w:fldChar w:fldCharType="separate"/>
      </w:r>
      <w:r>
        <w:rPr>
          <w:rFonts w:hint="eastAsia" w:ascii="Times New Roman" w:hAnsi="Times New Roman"/>
          <w:b w:val="0"/>
          <w:bCs/>
          <w:color w:val="auto"/>
          <w:sz w:val="28"/>
          <w:highlight w:val="none"/>
          <w:lang w:val="en-US" w:eastAsia="zh-CN"/>
        </w:rPr>
        <w:t>城镇道路路面设计规范》CJJ 169</w:t>
      </w:r>
      <w:r>
        <w:rPr>
          <w:rFonts w:hint="eastAsia" w:ascii="Times New Roman" w:hAnsi="Times New Roman"/>
          <w:b w:val="0"/>
          <w:bCs/>
          <w:color w:val="auto"/>
          <w:sz w:val="28"/>
          <w:highlight w:val="none"/>
          <w:lang w:val="en-US" w:eastAsia="zh-CN"/>
        </w:rPr>
        <w:fldChar w:fldCharType="end"/>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w:t>
      </w:r>
      <w:r>
        <w:rPr>
          <w:rFonts w:hint="eastAsia" w:ascii="Times New Roman" w:hAnsi="Times New Roman"/>
          <w:b w:val="0"/>
          <w:bCs/>
          <w:color w:val="auto"/>
          <w:sz w:val="28"/>
          <w:highlight w:val="none"/>
          <w:lang w:val="en-US" w:eastAsia="zh-CN"/>
        </w:rPr>
        <w:fldChar w:fldCharType="begin"/>
      </w:r>
      <w:r>
        <w:rPr>
          <w:rFonts w:hint="eastAsia" w:ascii="Times New Roman" w:hAnsi="Times New Roman"/>
          <w:b w:val="0"/>
          <w:bCs/>
          <w:color w:val="auto"/>
          <w:sz w:val="28"/>
          <w:highlight w:val="none"/>
          <w:lang w:val="en-US" w:eastAsia="zh-CN"/>
        </w:rPr>
        <w:instrText xml:space="preserve"> HYPERLINK "http://www.jianbiaoku.com/webarbs/book/50236/934222.shtml" \o "城市道路路基设计规范[附条文说明]CJJ 194-2013" \t "http://s.jianbiaoku.com/sou/_blank" </w:instrText>
      </w:r>
      <w:r>
        <w:rPr>
          <w:rFonts w:hint="eastAsia" w:ascii="Times New Roman" w:hAnsi="Times New Roman"/>
          <w:b w:val="0"/>
          <w:bCs/>
          <w:color w:val="auto"/>
          <w:sz w:val="28"/>
          <w:highlight w:val="none"/>
          <w:lang w:val="en-US" w:eastAsia="zh-CN"/>
        </w:rPr>
        <w:fldChar w:fldCharType="separate"/>
      </w:r>
      <w:r>
        <w:rPr>
          <w:rFonts w:hint="eastAsia" w:ascii="Times New Roman" w:hAnsi="Times New Roman"/>
          <w:b w:val="0"/>
          <w:bCs/>
          <w:color w:val="auto"/>
          <w:sz w:val="28"/>
          <w:highlight w:val="none"/>
          <w:lang w:val="en-US" w:eastAsia="zh-CN"/>
        </w:rPr>
        <w:t>城市道路路基设计规范》CJJ 194</w:t>
      </w:r>
      <w:r>
        <w:rPr>
          <w:rFonts w:hint="eastAsia" w:ascii="Times New Roman" w:hAnsi="Times New Roman"/>
          <w:b w:val="0"/>
          <w:bCs/>
          <w:color w:val="auto"/>
          <w:sz w:val="28"/>
          <w:highlight w:val="none"/>
          <w:lang w:val="en-US" w:eastAsia="zh-CN"/>
        </w:rPr>
        <w:fldChar w:fldCharType="end"/>
      </w:r>
    </w:p>
    <w:p>
      <w:pPr>
        <w:snapToGrid w:val="0"/>
        <w:spacing w:line="360" w:lineRule="auto"/>
        <w:rPr>
          <w:rFonts w:hint="default" w:ascii="Times New Roman" w:hAnsi="Times New Roman" w:eastAsia="宋体" w:cs="Times New Roman"/>
          <w:b w:val="0"/>
          <w:bCs/>
          <w:color w:val="auto"/>
          <w:sz w:val="28"/>
          <w:highlight w:val="none"/>
          <w:lang w:val="en-US" w:eastAsia="zh-CN"/>
        </w:rPr>
      </w:pPr>
      <w:r>
        <w:rPr>
          <w:rFonts w:hint="eastAsia" w:ascii="Times New Roman" w:hAnsi="Times New Roman" w:eastAsia="宋体" w:cs="Times New Roman"/>
          <w:b w:val="0"/>
          <w:bCs/>
          <w:color w:val="auto"/>
          <w:sz w:val="28"/>
          <w:highlight w:val="none"/>
          <w:lang w:val="en-US" w:eastAsia="zh-CN"/>
        </w:rPr>
        <w:t>《固废基场坪硬化材料》T/CECS 10135</w:t>
      </w:r>
    </w:p>
    <w:p>
      <w:pPr>
        <w:snapToGrid w:val="0"/>
        <w:spacing w:line="360" w:lineRule="auto"/>
        <w:rPr>
          <w:rFonts w:hint="eastAsia" w:ascii="Times New Roman" w:hAnsi="Times New Roman" w:eastAsia="宋体" w:cs="Times New Roman"/>
          <w:b w:val="0"/>
          <w:bCs/>
          <w:color w:val="auto"/>
          <w:sz w:val="28"/>
          <w:highlight w:val="none"/>
          <w:lang w:val="en-US" w:eastAsia="zh-CN"/>
        </w:rPr>
      </w:pPr>
    </w:p>
    <w:p>
      <w:pPr>
        <w:snapToGrid w:val="0"/>
        <w:spacing w:line="312" w:lineRule="auto"/>
        <w:rPr>
          <w:rFonts w:ascii="Times New Roman" w:hAnsi="Times New Roman"/>
          <w:color w:val="auto"/>
          <w:sz w:val="28"/>
          <w:highlight w:val="none"/>
        </w:rPr>
      </w:pPr>
    </w:p>
    <w:p>
      <w:pPr>
        <w:snapToGrid w:val="0"/>
        <w:spacing w:line="312" w:lineRule="auto"/>
        <w:rPr>
          <w:rFonts w:ascii="Times New Roman" w:hAnsi="Times New Roman"/>
          <w:color w:val="auto"/>
          <w:sz w:val="28"/>
          <w:highlight w:val="none"/>
        </w:rPr>
      </w:pPr>
    </w:p>
    <w:p>
      <w:pPr>
        <w:snapToGrid w:val="0"/>
        <w:spacing w:line="312" w:lineRule="auto"/>
        <w:rPr>
          <w:rFonts w:ascii="Times New Roman" w:hAnsi="Times New Roman"/>
          <w:color w:val="auto"/>
          <w:sz w:val="28"/>
          <w:highlight w:val="none"/>
        </w:rPr>
      </w:pPr>
    </w:p>
    <w:p>
      <w:pPr>
        <w:snapToGrid w:val="0"/>
        <w:spacing w:line="312" w:lineRule="auto"/>
        <w:rPr>
          <w:rFonts w:ascii="Times New Roman" w:hAnsi="Times New Roman"/>
          <w:color w:val="auto"/>
          <w:sz w:val="28"/>
          <w:highlight w:val="none"/>
        </w:rPr>
      </w:pPr>
    </w:p>
    <w:p>
      <w:pPr>
        <w:snapToGrid w:val="0"/>
        <w:spacing w:line="312" w:lineRule="auto"/>
        <w:rPr>
          <w:rFonts w:ascii="Times New Roman" w:hAnsi="Times New Roman"/>
          <w:color w:val="auto"/>
          <w:sz w:val="28"/>
          <w:highlight w:val="none"/>
        </w:rPr>
      </w:pPr>
    </w:p>
    <w:p>
      <w:pPr>
        <w:snapToGrid w:val="0"/>
        <w:spacing w:line="312" w:lineRule="auto"/>
        <w:rPr>
          <w:rFonts w:ascii="Times New Roman" w:hAnsi="Times New Roman"/>
          <w:color w:val="auto"/>
          <w:sz w:val="28"/>
          <w:highlight w:val="none"/>
        </w:rPr>
      </w:pPr>
    </w:p>
    <w:p>
      <w:pPr>
        <w:snapToGrid w:val="0"/>
        <w:spacing w:line="312" w:lineRule="auto"/>
        <w:rPr>
          <w:rFonts w:ascii="Times New Roman" w:hAnsi="Times New Roman"/>
          <w:color w:val="auto"/>
          <w:sz w:val="28"/>
          <w:highlight w:val="none"/>
        </w:rPr>
      </w:pPr>
    </w:p>
    <w:p>
      <w:pPr>
        <w:snapToGrid w:val="0"/>
        <w:spacing w:line="312" w:lineRule="auto"/>
        <w:rPr>
          <w:rFonts w:ascii="Times New Roman" w:hAnsi="Times New Roman"/>
          <w:color w:val="auto"/>
          <w:sz w:val="28"/>
          <w:highlight w:val="none"/>
        </w:rPr>
      </w:pPr>
    </w:p>
    <w:p>
      <w:pPr>
        <w:snapToGrid w:val="0"/>
        <w:spacing w:line="312" w:lineRule="auto"/>
        <w:rPr>
          <w:rFonts w:ascii="Times New Roman" w:hAnsi="Times New Roman"/>
          <w:color w:val="auto"/>
          <w:sz w:val="28"/>
          <w:highlight w:val="none"/>
        </w:rPr>
      </w:pPr>
    </w:p>
    <w:p>
      <w:pPr>
        <w:snapToGrid w:val="0"/>
        <w:spacing w:line="312" w:lineRule="auto"/>
        <w:rPr>
          <w:rFonts w:ascii="Times New Roman" w:hAnsi="Times New Roman"/>
          <w:color w:val="auto"/>
          <w:sz w:val="28"/>
          <w:highlight w:val="none"/>
        </w:rPr>
      </w:pPr>
    </w:p>
    <w:p>
      <w:pPr>
        <w:snapToGrid w:val="0"/>
        <w:spacing w:line="312" w:lineRule="auto"/>
        <w:rPr>
          <w:rFonts w:ascii="Times New Roman" w:hAnsi="Times New Roman"/>
          <w:color w:val="auto"/>
          <w:sz w:val="28"/>
          <w:highlight w:val="none"/>
        </w:rPr>
      </w:pPr>
    </w:p>
    <w:p>
      <w:pPr>
        <w:snapToGrid w:val="0"/>
        <w:spacing w:line="312" w:lineRule="auto"/>
        <w:rPr>
          <w:rFonts w:ascii="Times New Roman" w:hAnsi="Times New Roman"/>
          <w:color w:val="auto"/>
          <w:sz w:val="28"/>
          <w:highlight w:val="none"/>
        </w:rPr>
      </w:pPr>
    </w:p>
    <w:p>
      <w:pPr>
        <w:snapToGrid w:val="0"/>
        <w:spacing w:line="312" w:lineRule="auto"/>
        <w:jc w:val="center"/>
        <w:rPr>
          <w:rFonts w:ascii="Times New Roman" w:hAnsi="Times New Roman"/>
          <w:b/>
          <w:color w:val="auto"/>
          <w:sz w:val="32"/>
          <w:szCs w:val="30"/>
          <w:highlight w:val="none"/>
        </w:rPr>
      </w:pPr>
      <w:r>
        <w:rPr>
          <w:rFonts w:hint="eastAsia" w:ascii="Times New Roman" w:hAnsi="Times New Roman"/>
          <w:b/>
          <w:color w:val="auto"/>
          <w:sz w:val="32"/>
          <w:szCs w:val="30"/>
          <w:highlight w:val="none"/>
        </w:rPr>
        <w:t>中国工程建设标准化协会标准</w:t>
      </w:r>
    </w:p>
    <w:p>
      <w:pPr>
        <w:snapToGrid w:val="0"/>
        <w:spacing w:line="312" w:lineRule="auto"/>
        <w:jc w:val="center"/>
        <w:rPr>
          <w:rFonts w:ascii="Times New Roman" w:hAnsi="Times New Roman"/>
          <w:color w:val="auto"/>
          <w:sz w:val="28"/>
          <w:highlight w:val="none"/>
        </w:rPr>
      </w:pPr>
    </w:p>
    <w:p>
      <w:pPr>
        <w:snapToGrid w:val="0"/>
        <w:spacing w:line="312" w:lineRule="auto"/>
        <w:jc w:val="center"/>
        <w:rPr>
          <w:rFonts w:hint="eastAsia" w:ascii="Times New Roman" w:hAnsi="Times New Roman" w:eastAsiaTheme="minorEastAsia"/>
          <w:b/>
          <w:color w:val="auto"/>
          <w:sz w:val="44"/>
          <w:szCs w:val="36"/>
          <w:highlight w:val="none"/>
          <w:lang w:eastAsia="zh-CN"/>
        </w:rPr>
      </w:pPr>
      <w:r>
        <w:rPr>
          <w:rFonts w:hint="eastAsia" w:ascii="Times New Roman" w:hAnsi="Times New Roman"/>
          <w:b/>
          <w:color w:val="auto"/>
          <w:sz w:val="44"/>
          <w:szCs w:val="36"/>
          <w:highlight w:val="none"/>
          <w:lang w:eastAsia="zh-CN"/>
        </w:rPr>
        <w:t>固废基场坪硬化材料应用技术规程</w:t>
      </w:r>
    </w:p>
    <w:p>
      <w:pPr>
        <w:snapToGrid w:val="0"/>
        <w:spacing w:line="312" w:lineRule="auto"/>
        <w:jc w:val="center"/>
        <w:rPr>
          <w:rFonts w:ascii="Times New Roman" w:hAnsi="Times New Roman"/>
          <w:color w:val="auto"/>
          <w:sz w:val="28"/>
          <w:highlight w:val="none"/>
        </w:rPr>
      </w:pPr>
    </w:p>
    <w:p>
      <w:pPr>
        <w:snapToGrid w:val="0"/>
        <w:spacing w:line="312" w:lineRule="auto"/>
        <w:jc w:val="center"/>
        <w:rPr>
          <w:rFonts w:hint="eastAsia" w:ascii="Times New Roman" w:hAnsi="Times New Roman" w:eastAsia="宋体"/>
          <w:color w:val="auto"/>
          <w:sz w:val="28"/>
          <w:highlight w:val="none"/>
          <w:lang w:eastAsia="zh-CN"/>
        </w:rPr>
      </w:pPr>
      <w:r>
        <w:rPr>
          <w:rFonts w:ascii="Times New Roman" w:hAnsi="Times New Roman"/>
          <w:color w:val="auto"/>
          <w:sz w:val="28"/>
          <w:highlight w:val="none"/>
        </w:rPr>
        <w:t>T/CECS　</w:t>
      </w:r>
      <w:r>
        <w:rPr>
          <w:rFonts w:hint="eastAsia" w:ascii="Times New Roman" w:hAnsi="Times New Roman"/>
          <w:color w:val="auto"/>
          <w:sz w:val="28"/>
          <w:highlight w:val="none"/>
        </w:rPr>
        <w:t>xxx</w:t>
      </w:r>
      <w:r>
        <w:rPr>
          <w:rFonts w:hint="eastAsia" w:ascii="Times New Roman" w:hAnsi="Times New Roman" w:eastAsia="宋体"/>
          <w:color w:val="auto"/>
          <w:sz w:val="28"/>
          <w:highlight w:val="none"/>
        </w:rPr>
        <w:t>－</w:t>
      </w:r>
      <w:r>
        <w:rPr>
          <w:rFonts w:hint="eastAsia" w:ascii="Times New Roman" w:hAnsi="Times New Roman" w:eastAsia="宋体"/>
          <w:color w:val="auto"/>
          <w:sz w:val="28"/>
          <w:highlight w:val="none"/>
          <w:lang w:eastAsia="zh-CN"/>
        </w:rPr>
        <w:t>202X</w:t>
      </w:r>
    </w:p>
    <w:p>
      <w:pPr>
        <w:snapToGrid w:val="0"/>
        <w:spacing w:line="312" w:lineRule="auto"/>
        <w:ind w:firstLine="4760" w:firstLineChars="1700"/>
        <w:rPr>
          <w:rFonts w:ascii="Times New Roman" w:hAnsi="Times New Roman"/>
          <w:color w:val="auto"/>
          <w:sz w:val="28"/>
          <w:highlight w:val="none"/>
        </w:rPr>
      </w:pPr>
    </w:p>
    <w:p>
      <w:pPr>
        <w:snapToGrid w:val="0"/>
        <w:spacing w:line="312" w:lineRule="auto"/>
        <w:rPr>
          <w:rFonts w:ascii="Times New Roman" w:hAnsi="Times New Roman"/>
          <w:color w:val="auto"/>
          <w:sz w:val="28"/>
          <w:highlight w:val="none"/>
        </w:rPr>
      </w:pPr>
    </w:p>
    <w:p>
      <w:pPr>
        <w:pStyle w:val="2"/>
        <w:keepNext w:val="0"/>
        <w:keepLines w:val="0"/>
        <w:snapToGrid w:val="0"/>
        <w:spacing w:before="0" w:after="0" w:line="312" w:lineRule="auto"/>
        <w:jc w:val="center"/>
        <w:rPr>
          <w:rFonts w:ascii="Times New Roman" w:hAnsi="Times New Roman"/>
          <w:b/>
          <w:color w:val="auto"/>
          <w:sz w:val="32"/>
          <w:highlight w:val="none"/>
        </w:rPr>
      </w:pPr>
      <w:bookmarkStart w:id="21" w:name="_Toc29930081"/>
      <w:bookmarkStart w:id="22" w:name="_Toc30020272"/>
      <w:bookmarkStart w:id="23" w:name="_Toc30020877"/>
      <w:r>
        <w:rPr>
          <w:rFonts w:hint="eastAsia" w:ascii="Times New Roman" w:hAnsi="Times New Roman"/>
          <w:b/>
          <w:color w:val="auto"/>
          <w:sz w:val="32"/>
          <w:highlight w:val="none"/>
        </w:rPr>
        <w:t>条文说明</w:t>
      </w:r>
      <w:bookmarkEnd w:id="21"/>
      <w:bookmarkEnd w:id="22"/>
      <w:bookmarkEnd w:id="23"/>
    </w:p>
    <w:p>
      <w:pPr>
        <w:pStyle w:val="2"/>
        <w:keepNext w:val="0"/>
        <w:keepLines w:val="0"/>
        <w:snapToGrid w:val="0"/>
        <w:spacing w:before="0" w:after="0" w:line="312" w:lineRule="auto"/>
        <w:jc w:val="center"/>
        <w:rPr>
          <w:rFonts w:ascii="Times New Roman" w:hAnsi="Times New Roman"/>
          <w:b/>
          <w:color w:val="auto"/>
          <w:sz w:val="32"/>
          <w:highlight w:val="none"/>
        </w:rPr>
        <w:sectPr>
          <w:footerReference r:id="rId11" w:type="default"/>
          <w:pgSz w:w="11906" w:h="16838"/>
          <w:pgMar w:top="1440" w:right="1274" w:bottom="1276" w:left="1800" w:header="851" w:footer="667" w:gutter="0"/>
          <w:pgBorders>
            <w:top w:val="none" w:sz="0" w:space="0"/>
            <w:left w:val="none" w:sz="0" w:space="0"/>
            <w:bottom w:val="none" w:sz="0" w:space="0"/>
            <w:right w:val="none" w:sz="0" w:space="0"/>
          </w:pgBorders>
          <w:pgNumType w:fmt="decimal"/>
          <w:cols w:space="425" w:num="1"/>
          <w:docGrid w:type="lines" w:linePitch="312" w:charSpace="0"/>
        </w:sectPr>
      </w:pPr>
    </w:p>
    <w:p>
      <w:pPr>
        <w:snapToGrid w:val="0"/>
        <w:spacing w:line="312" w:lineRule="auto"/>
        <w:jc w:val="center"/>
        <w:rPr>
          <w:rFonts w:ascii="Times New Roman" w:hAnsi="Times New Roman" w:eastAsia="仿宋" w:cs="Times New Roman"/>
          <w:b/>
          <w:color w:val="auto"/>
          <w:sz w:val="36"/>
          <w:szCs w:val="32"/>
          <w:highlight w:val="none"/>
          <w:lang w:val="zh-CN"/>
        </w:rPr>
      </w:pPr>
      <w:bookmarkStart w:id="24" w:name="_Toc30020273"/>
      <w:bookmarkStart w:id="25" w:name="_Toc29930082"/>
      <w:bookmarkStart w:id="26" w:name="_Toc533422988"/>
      <w:bookmarkStart w:id="27" w:name="_Toc533422758"/>
      <w:bookmarkStart w:id="28" w:name="_Toc30020878"/>
      <w:bookmarkStart w:id="29" w:name="_Toc3054837"/>
      <w:r>
        <w:rPr>
          <w:rFonts w:hint="eastAsia" w:ascii="Times New Roman" w:hAnsi="Times New Roman" w:eastAsia="仿宋" w:cs="Times New Roman"/>
          <w:b/>
          <w:color w:val="auto"/>
          <w:sz w:val="36"/>
          <w:szCs w:val="32"/>
          <w:highlight w:val="none"/>
          <w:lang w:val="zh-CN"/>
        </w:rPr>
        <w:t>目　</w:t>
      </w:r>
      <w:r>
        <w:rPr>
          <w:rFonts w:ascii="Times New Roman" w:hAnsi="Times New Roman" w:eastAsia="仿宋" w:cs="Times New Roman"/>
          <w:b/>
          <w:color w:val="auto"/>
          <w:sz w:val="36"/>
          <w:szCs w:val="32"/>
          <w:highlight w:val="none"/>
          <w:lang w:val="zh-CN"/>
        </w:rPr>
        <w:t>　</w:t>
      </w:r>
      <w:r>
        <w:rPr>
          <w:rFonts w:hint="eastAsia" w:ascii="Times New Roman" w:hAnsi="Times New Roman" w:eastAsia="仿宋" w:cs="Times New Roman"/>
          <w:b/>
          <w:color w:val="auto"/>
          <w:sz w:val="36"/>
          <w:szCs w:val="32"/>
          <w:highlight w:val="none"/>
          <w:lang w:val="zh-CN"/>
        </w:rPr>
        <w:t>次</w:t>
      </w:r>
    </w:p>
    <w:p>
      <w:pPr>
        <w:rPr>
          <w:rFonts w:ascii="Times New Roman" w:hAnsi="Times New Roman"/>
          <w:color w:val="auto"/>
          <w:highlight w:val="none"/>
          <w:lang w:val="zh-CN"/>
        </w:rPr>
      </w:pPr>
    </w:p>
    <w:p>
      <w:pPr>
        <w:pStyle w:val="10"/>
        <w:tabs>
          <w:tab w:val="right" w:leader="dot" w:pos="8296"/>
        </w:tabs>
        <w:snapToGrid w:val="0"/>
        <w:spacing w:line="440" w:lineRule="exact"/>
        <w:rPr>
          <w:rFonts w:ascii="Times New Roman" w:hAnsi="Times New Roman" w:cs="Times New Roman"/>
          <w:b w:val="0"/>
          <w:bCs w:val="0"/>
          <w:color w:val="auto"/>
          <w:sz w:val="28"/>
          <w:highlight w:val="none"/>
        </w:rPr>
      </w:pPr>
      <w:r>
        <w:rPr>
          <w:rFonts w:ascii="Times New Roman" w:hAnsi="Times New Roman" w:cs="Times New Roman"/>
          <w:b w:val="0"/>
          <w:bCs w:val="0"/>
          <w:color w:val="auto"/>
          <w:sz w:val="28"/>
          <w:highlight w:val="none"/>
          <w:lang w:val="zh-CN"/>
        </w:rPr>
        <w:fldChar w:fldCharType="begin"/>
      </w:r>
      <w:r>
        <w:rPr>
          <w:rFonts w:ascii="Times New Roman" w:hAnsi="Times New Roman" w:cs="Times New Roman"/>
          <w:b w:val="0"/>
          <w:bCs w:val="0"/>
          <w:color w:val="auto"/>
          <w:sz w:val="28"/>
          <w:highlight w:val="none"/>
          <w:lang w:val="zh-CN"/>
        </w:rPr>
        <w:instrText xml:space="preserve"> TOC \o "1-2" \h \z \u </w:instrText>
      </w:r>
      <w:r>
        <w:rPr>
          <w:rFonts w:ascii="Times New Roman" w:hAnsi="Times New Roman" w:cs="Times New Roman"/>
          <w:b w:val="0"/>
          <w:bCs w:val="0"/>
          <w:color w:val="auto"/>
          <w:sz w:val="28"/>
          <w:highlight w:val="none"/>
          <w:lang w:val="zh-CN"/>
        </w:rPr>
        <w:fldChar w:fldCharType="separate"/>
      </w:r>
      <w:r>
        <w:rPr>
          <w:rFonts w:ascii="Times New Roman" w:hAnsi="Times New Roman" w:cs="Times New Roman"/>
          <w:b w:val="0"/>
          <w:bCs w:val="0"/>
          <w:color w:val="auto"/>
          <w:sz w:val="28"/>
          <w:highlight w:val="none"/>
          <w:lang w:val="zh-CN"/>
        </w:rPr>
        <w:fldChar w:fldCharType="begin"/>
      </w:r>
      <w:r>
        <w:rPr>
          <w:rFonts w:ascii="Times New Roman" w:hAnsi="Times New Roman" w:cs="Times New Roman"/>
          <w:b w:val="0"/>
          <w:bCs w:val="0"/>
          <w:color w:val="auto"/>
          <w:sz w:val="28"/>
          <w:highlight w:val="none"/>
          <w:lang w:val="zh-CN"/>
        </w:rPr>
        <w:instrText xml:space="preserve"> TOC \o "1-2" \h \z \u </w:instrText>
      </w:r>
      <w:r>
        <w:rPr>
          <w:rFonts w:ascii="Times New Roman" w:hAnsi="Times New Roman" w:cs="Times New Roman"/>
          <w:b w:val="0"/>
          <w:bCs w:val="0"/>
          <w:color w:val="auto"/>
          <w:sz w:val="28"/>
          <w:highlight w:val="none"/>
          <w:lang w:val="zh-CN"/>
        </w:rPr>
        <w:fldChar w:fldCharType="separate"/>
      </w:r>
      <w:r>
        <w:rPr>
          <w:rFonts w:ascii="Times New Roman" w:hAnsi="Times New Roman"/>
          <w:b w:val="0"/>
          <w:bCs w:val="0"/>
          <w:color w:val="auto"/>
          <w:highlight w:val="none"/>
        </w:rPr>
        <w:fldChar w:fldCharType="begin"/>
      </w:r>
      <w:r>
        <w:rPr>
          <w:rFonts w:ascii="Times New Roman" w:hAnsi="Times New Roman"/>
          <w:b w:val="0"/>
          <w:bCs w:val="0"/>
          <w:color w:val="auto"/>
          <w:highlight w:val="none"/>
        </w:rPr>
        <w:instrText xml:space="preserve"> HYPERLINK \l "_Toc30020852" </w:instrText>
      </w:r>
      <w:r>
        <w:rPr>
          <w:rFonts w:ascii="Times New Roman" w:hAnsi="Times New Roman"/>
          <w:b w:val="0"/>
          <w:bCs w:val="0"/>
          <w:color w:val="auto"/>
          <w:highlight w:val="none"/>
        </w:rPr>
        <w:fldChar w:fldCharType="separate"/>
      </w:r>
      <w:r>
        <w:rPr>
          <w:rStyle w:val="20"/>
          <w:rFonts w:ascii="Times New Roman" w:hAnsi="Times New Roman" w:cs="Times New Roman"/>
          <w:b w:val="0"/>
          <w:bCs w:val="0"/>
          <w:color w:val="auto"/>
          <w:sz w:val="28"/>
          <w:highlight w:val="none"/>
          <w:lang w:val="zh-CN"/>
        </w:rPr>
        <w:t>1　总　　则</w:t>
      </w:r>
      <w:r>
        <w:rPr>
          <w:rFonts w:ascii="Times New Roman" w:hAnsi="Times New Roman" w:cs="Times New Roman"/>
          <w:b w:val="0"/>
          <w:bCs w:val="0"/>
          <w:color w:val="auto"/>
          <w:sz w:val="28"/>
          <w:highlight w:val="none"/>
        </w:rPr>
        <w:tab/>
      </w:r>
      <w:r>
        <w:rPr>
          <w:rFonts w:hint="eastAsia" w:ascii="Times New Roman" w:hAnsi="Times New Roman" w:eastAsiaTheme="minorEastAsia" w:cstheme="minorBidi"/>
          <w:b w:val="0"/>
          <w:bCs w:val="0"/>
          <w:color w:val="auto"/>
          <w:kern w:val="2"/>
          <w:sz w:val="24"/>
          <w:szCs w:val="24"/>
          <w:highlight w:val="none"/>
          <w:lang w:val="en-US" w:eastAsia="zh-CN" w:bidi="ar-SA"/>
        </w:rPr>
        <w:t>（1）</w:t>
      </w:r>
      <w:r>
        <w:rPr>
          <w:rFonts w:ascii="Times New Roman" w:hAnsi="Times New Roman" w:cs="Times New Roman"/>
          <w:b w:val="0"/>
          <w:bCs w:val="0"/>
          <w:color w:val="auto"/>
          <w:sz w:val="28"/>
          <w:highlight w:val="none"/>
        </w:rPr>
        <w:fldChar w:fldCharType="end"/>
      </w:r>
    </w:p>
    <w:p>
      <w:pPr>
        <w:pStyle w:val="10"/>
        <w:tabs>
          <w:tab w:val="right" w:leader="dot" w:pos="8296"/>
        </w:tabs>
        <w:snapToGrid w:val="0"/>
        <w:spacing w:line="440" w:lineRule="exact"/>
        <w:rPr>
          <w:rFonts w:ascii="Times New Roman" w:hAnsi="Times New Roman" w:cs="Times New Roman"/>
          <w:b w:val="0"/>
          <w:bCs w:val="0"/>
          <w:color w:val="auto"/>
          <w:sz w:val="28"/>
          <w:highlight w:val="none"/>
        </w:rPr>
      </w:pPr>
      <w:r>
        <w:rPr>
          <w:rFonts w:ascii="Times New Roman" w:hAnsi="Times New Roman"/>
          <w:b w:val="0"/>
          <w:bCs w:val="0"/>
          <w:color w:val="auto"/>
          <w:highlight w:val="none"/>
        </w:rPr>
        <w:fldChar w:fldCharType="begin"/>
      </w:r>
      <w:r>
        <w:rPr>
          <w:rFonts w:ascii="Times New Roman" w:hAnsi="Times New Roman"/>
          <w:b w:val="0"/>
          <w:bCs w:val="0"/>
          <w:color w:val="auto"/>
          <w:highlight w:val="none"/>
        </w:rPr>
        <w:instrText xml:space="preserve"> HYPERLINK \l "_Toc30020853" </w:instrText>
      </w:r>
      <w:r>
        <w:rPr>
          <w:rFonts w:ascii="Times New Roman" w:hAnsi="Times New Roman"/>
          <w:b w:val="0"/>
          <w:bCs w:val="0"/>
          <w:color w:val="auto"/>
          <w:highlight w:val="none"/>
        </w:rPr>
        <w:fldChar w:fldCharType="separate"/>
      </w:r>
      <w:r>
        <w:rPr>
          <w:rStyle w:val="20"/>
          <w:rFonts w:ascii="Times New Roman" w:hAnsi="Times New Roman" w:cs="Times New Roman"/>
          <w:b w:val="0"/>
          <w:bCs w:val="0"/>
          <w:color w:val="auto"/>
          <w:sz w:val="28"/>
          <w:highlight w:val="none"/>
          <w:lang w:val="zh-CN"/>
        </w:rPr>
        <w:t>2　术</w:t>
      </w:r>
      <w:r>
        <w:rPr>
          <w:rStyle w:val="20"/>
          <w:rFonts w:hint="eastAsia" w:ascii="Times New Roman" w:hAnsi="Times New Roman" w:cs="Times New Roman"/>
          <w:b w:val="0"/>
          <w:bCs w:val="0"/>
          <w:color w:val="auto"/>
          <w:sz w:val="28"/>
          <w:highlight w:val="none"/>
          <w:lang w:val="en-US" w:eastAsia="zh-CN"/>
        </w:rPr>
        <w:t xml:space="preserve">    </w:t>
      </w:r>
      <w:r>
        <w:rPr>
          <w:rStyle w:val="20"/>
          <w:rFonts w:ascii="Times New Roman" w:hAnsi="Times New Roman" w:cs="Times New Roman"/>
          <w:b w:val="0"/>
          <w:bCs w:val="0"/>
          <w:color w:val="auto"/>
          <w:sz w:val="28"/>
          <w:highlight w:val="none"/>
          <w:lang w:val="zh-CN"/>
        </w:rPr>
        <w:t>语</w:t>
      </w:r>
      <w:r>
        <w:rPr>
          <w:rFonts w:ascii="Times New Roman" w:hAnsi="Times New Roman" w:cs="Times New Roman"/>
          <w:b w:val="0"/>
          <w:bCs w:val="0"/>
          <w:color w:val="auto"/>
          <w:sz w:val="28"/>
          <w:highlight w:val="none"/>
        </w:rPr>
        <w:tab/>
      </w:r>
      <w:r>
        <w:rPr>
          <w:rFonts w:hint="eastAsia" w:ascii="Times New Roman" w:hAnsi="Times New Roman" w:eastAsiaTheme="minorEastAsia" w:cstheme="minorBidi"/>
          <w:b w:val="0"/>
          <w:bCs w:val="0"/>
          <w:color w:val="auto"/>
          <w:kern w:val="2"/>
          <w:sz w:val="24"/>
          <w:szCs w:val="24"/>
          <w:highlight w:val="none"/>
          <w:lang w:val="en-US" w:eastAsia="zh-CN" w:bidi="ar-SA"/>
        </w:rPr>
        <w:t>（1）</w:t>
      </w:r>
      <w:r>
        <w:rPr>
          <w:rFonts w:ascii="Times New Roman" w:hAnsi="Times New Roman" w:cs="Times New Roman"/>
          <w:b w:val="0"/>
          <w:bCs w:val="0"/>
          <w:color w:val="auto"/>
          <w:sz w:val="28"/>
          <w:highlight w:val="none"/>
        </w:rPr>
        <w:fldChar w:fldCharType="end"/>
      </w:r>
    </w:p>
    <w:p>
      <w:pPr>
        <w:pStyle w:val="10"/>
        <w:tabs>
          <w:tab w:val="right" w:leader="dot" w:pos="8296"/>
        </w:tabs>
        <w:snapToGrid w:val="0"/>
        <w:spacing w:line="440" w:lineRule="exact"/>
        <w:rPr>
          <w:rFonts w:ascii="Times New Roman" w:hAnsi="Times New Roman" w:cs="Times New Roman"/>
          <w:b w:val="0"/>
          <w:bCs w:val="0"/>
          <w:color w:val="auto"/>
          <w:sz w:val="28"/>
          <w:highlight w:val="none"/>
        </w:rPr>
      </w:pPr>
      <w:r>
        <w:rPr>
          <w:rFonts w:ascii="Times New Roman" w:hAnsi="Times New Roman"/>
          <w:b w:val="0"/>
          <w:bCs w:val="0"/>
          <w:color w:val="auto"/>
          <w:highlight w:val="none"/>
        </w:rPr>
        <w:fldChar w:fldCharType="begin"/>
      </w:r>
      <w:r>
        <w:rPr>
          <w:rFonts w:ascii="Times New Roman" w:hAnsi="Times New Roman"/>
          <w:b w:val="0"/>
          <w:bCs w:val="0"/>
          <w:color w:val="auto"/>
          <w:highlight w:val="none"/>
        </w:rPr>
        <w:instrText xml:space="preserve"> HYPERLINK \l "_Toc30020854" </w:instrText>
      </w:r>
      <w:r>
        <w:rPr>
          <w:rFonts w:ascii="Times New Roman" w:hAnsi="Times New Roman"/>
          <w:b w:val="0"/>
          <w:bCs w:val="0"/>
          <w:color w:val="auto"/>
          <w:highlight w:val="none"/>
        </w:rPr>
        <w:fldChar w:fldCharType="separate"/>
      </w:r>
      <w:r>
        <w:rPr>
          <w:rStyle w:val="20"/>
          <w:rFonts w:ascii="Times New Roman" w:hAnsi="Times New Roman" w:cs="Times New Roman"/>
          <w:b w:val="0"/>
          <w:bCs w:val="0"/>
          <w:color w:val="auto"/>
          <w:sz w:val="28"/>
          <w:highlight w:val="none"/>
          <w:lang w:val="zh-CN"/>
        </w:rPr>
        <w:t>3　</w:t>
      </w:r>
      <w:r>
        <w:rPr>
          <w:rStyle w:val="20"/>
          <w:rFonts w:hint="eastAsia" w:ascii="Times New Roman" w:hAnsi="Times New Roman" w:cs="Times New Roman"/>
          <w:b w:val="0"/>
          <w:bCs w:val="0"/>
          <w:color w:val="auto"/>
          <w:sz w:val="28"/>
          <w:highlight w:val="none"/>
          <w:lang w:val="en-US" w:eastAsia="zh-CN"/>
        </w:rPr>
        <w:t>基本规定</w:t>
      </w:r>
      <w:r>
        <w:rPr>
          <w:rFonts w:ascii="Times New Roman" w:hAnsi="Times New Roman" w:cs="Times New Roman"/>
          <w:b w:val="0"/>
          <w:bCs w:val="0"/>
          <w:color w:val="auto"/>
          <w:sz w:val="28"/>
          <w:highlight w:val="none"/>
        </w:rPr>
        <w:tab/>
      </w:r>
      <w:r>
        <w:rPr>
          <w:rFonts w:hint="eastAsia" w:ascii="Times New Roman" w:hAnsi="Times New Roman" w:eastAsiaTheme="minorEastAsia" w:cstheme="minorBidi"/>
          <w:b w:val="0"/>
          <w:bCs w:val="0"/>
          <w:color w:val="auto"/>
          <w:kern w:val="2"/>
          <w:sz w:val="24"/>
          <w:szCs w:val="24"/>
          <w:highlight w:val="none"/>
          <w:lang w:val="en-US" w:eastAsia="zh-CN" w:bidi="ar-SA"/>
        </w:rPr>
        <w:t>（2）</w:t>
      </w:r>
      <w:r>
        <w:rPr>
          <w:rFonts w:ascii="Times New Roman" w:hAnsi="Times New Roman" w:cs="Times New Roman"/>
          <w:b w:val="0"/>
          <w:bCs w:val="0"/>
          <w:color w:val="auto"/>
          <w:sz w:val="28"/>
          <w:highlight w:val="none"/>
        </w:rPr>
        <w:fldChar w:fldCharType="end"/>
      </w:r>
    </w:p>
    <w:p>
      <w:pPr>
        <w:pStyle w:val="10"/>
        <w:tabs>
          <w:tab w:val="right" w:leader="dot" w:pos="8296"/>
        </w:tabs>
        <w:snapToGrid w:val="0"/>
        <w:spacing w:line="440" w:lineRule="exact"/>
        <w:rPr>
          <w:rFonts w:ascii="Times New Roman" w:hAnsi="Times New Roman" w:cs="Times New Roman"/>
          <w:b w:val="0"/>
          <w:bCs w:val="0"/>
          <w:color w:val="auto"/>
          <w:sz w:val="28"/>
          <w:highlight w:val="none"/>
        </w:rPr>
      </w:pPr>
      <w:r>
        <w:rPr>
          <w:rFonts w:ascii="Times New Roman" w:hAnsi="Times New Roman"/>
          <w:b w:val="0"/>
          <w:bCs w:val="0"/>
          <w:color w:val="auto"/>
          <w:highlight w:val="none"/>
        </w:rPr>
        <w:fldChar w:fldCharType="begin"/>
      </w:r>
      <w:r>
        <w:rPr>
          <w:rFonts w:ascii="Times New Roman" w:hAnsi="Times New Roman"/>
          <w:b w:val="0"/>
          <w:bCs w:val="0"/>
          <w:color w:val="auto"/>
          <w:highlight w:val="none"/>
        </w:rPr>
        <w:instrText xml:space="preserve"> HYPERLINK \l "_Toc30020859" </w:instrText>
      </w:r>
      <w:r>
        <w:rPr>
          <w:rFonts w:ascii="Times New Roman" w:hAnsi="Times New Roman"/>
          <w:b w:val="0"/>
          <w:bCs w:val="0"/>
          <w:color w:val="auto"/>
          <w:highlight w:val="none"/>
        </w:rPr>
        <w:fldChar w:fldCharType="separate"/>
      </w:r>
      <w:r>
        <w:rPr>
          <w:rStyle w:val="20"/>
          <w:rFonts w:ascii="Times New Roman" w:hAnsi="Times New Roman" w:cs="Times New Roman"/>
          <w:b w:val="0"/>
          <w:bCs w:val="0"/>
          <w:color w:val="auto"/>
          <w:sz w:val="28"/>
          <w:highlight w:val="none"/>
          <w:lang w:val="zh-CN"/>
        </w:rPr>
        <w:t>4　</w:t>
      </w:r>
      <w:r>
        <w:rPr>
          <w:rStyle w:val="20"/>
          <w:rFonts w:hint="eastAsia" w:ascii="Times New Roman" w:hAnsi="Times New Roman" w:cs="Times New Roman"/>
          <w:b w:val="0"/>
          <w:bCs w:val="0"/>
          <w:color w:val="auto"/>
          <w:sz w:val="28"/>
          <w:highlight w:val="none"/>
          <w:lang w:val="en-US" w:eastAsia="zh-CN"/>
        </w:rPr>
        <w:t>材    料</w:t>
      </w:r>
      <w:r>
        <w:rPr>
          <w:rFonts w:ascii="Times New Roman" w:hAnsi="Times New Roman" w:cs="Times New Roman"/>
          <w:b w:val="0"/>
          <w:bCs w:val="0"/>
          <w:color w:val="auto"/>
          <w:sz w:val="28"/>
          <w:highlight w:val="none"/>
        </w:rPr>
        <w:tab/>
      </w:r>
      <w:r>
        <w:rPr>
          <w:rFonts w:hint="eastAsia" w:ascii="Times New Roman" w:hAnsi="Times New Roman" w:eastAsiaTheme="minorEastAsia" w:cstheme="minorBidi"/>
          <w:b w:val="0"/>
          <w:bCs w:val="0"/>
          <w:color w:val="auto"/>
          <w:kern w:val="2"/>
          <w:sz w:val="24"/>
          <w:szCs w:val="24"/>
          <w:highlight w:val="none"/>
          <w:lang w:val="en-US" w:eastAsia="zh-CN" w:bidi="ar-SA"/>
        </w:rPr>
        <w:t>（4）</w:t>
      </w:r>
      <w:r>
        <w:rPr>
          <w:rFonts w:ascii="Times New Roman" w:hAnsi="Times New Roman" w:cs="Times New Roman"/>
          <w:b w:val="0"/>
          <w:bCs w:val="0"/>
          <w:color w:val="auto"/>
          <w:sz w:val="28"/>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"_Toc30020860" </w:instrText>
      </w:r>
      <w:r>
        <w:rPr>
          <w:rFonts w:ascii="Times New Roman" w:hAnsi="Times New Roman"/>
          <w:b w:val="0"/>
          <w:bCs w:val="0"/>
          <w:color w:val="auto"/>
          <w:sz w:val="24"/>
          <w:szCs w:val="24"/>
          <w:highlight w:val="none"/>
        </w:rPr>
        <w:fldChar w:fldCharType="separate"/>
      </w:r>
      <w:r>
        <w:rPr>
          <w:rFonts w:ascii="Times New Roman" w:hAnsi="Times New Roman"/>
          <w:b w:val="0"/>
          <w:bCs w:val="0"/>
          <w:color w:val="auto"/>
          <w:sz w:val="24"/>
          <w:szCs w:val="24"/>
          <w:highlight w:val="none"/>
        </w:rPr>
        <w:t>4.1　</w:t>
      </w:r>
      <w:r>
        <w:rPr>
          <w:rFonts w:hint="eastAsia" w:ascii="Times New Roman" w:hAnsi="Times New Roman"/>
          <w:b w:val="0"/>
          <w:bCs w:val="0"/>
          <w:color w:val="auto"/>
          <w:sz w:val="24"/>
          <w:szCs w:val="24"/>
          <w:highlight w:val="none"/>
          <w:lang w:val="en-US" w:eastAsia="zh-CN"/>
        </w:rPr>
        <w:t>一般规定</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4</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"_Toc30020860" </w:instrText>
      </w:r>
      <w:r>
        <w:rPr>
          <w:rFonts w:ascii="Times New Roman" w:hAnsi="Times New Roman"/>
          <w:b w:val="0"/>
          <w:bCs w:val="0"/>
          <w:color w:val="auto"/>
          <w:sz w:val="24"/>
          <w:szCs w:val="24"/>
          <w:highlight w:val="none"/>
        </w:rPr>
        <w:fldChar w:fldCharType="separate"/>
      </w:r>
      <w:r>
        <w:rPr>
          <w:rFonts w:ascii="Times New Roman" w:hAnsi="Times New Roman"/>
          <w:b w:val="0"/>
          <w:bCs w:val="0"/>
          <w:color w:val="auto"/>
          <w:sz w:val="24"/>
          <w:szCs w:val="24"/>
          <w:highlight w:val="none"/>
        </w:rPr>
        <w:t>4.</w:t>
      </w:r>
      <w:r>
        <w:rPr>
          <w:rFonts w:hint="eastAsia" w:ascii="Times New Roman" w:hAnsi="Times New Roman"/>
          <w:b w:val="0"/>
          <w:bCs w:val="0"/>
          <w:color w:val="auto"/>
          <w:sz w:val="24"/>
          <w:szCs w:val="24"/>
          <w:highlight w:val="none"/>
          <w:lang w:val="en-US" w:eastAsia="zh-CN"/>
        </w:rPr>
        <w:t>2</w:t>
      </w:r>
      <w:r>
        <w:rPr>
          <w:rFonts w:ascii="Times New Roman" w:hAnsi="Times New Roman"/>
          <w:b w:val="0"/>
          <w:bCs w:val="0"/>
          <w:color w:val="auto"/>
          <w:sz w:val="24"/>
          <w:szCs w:val="24"/>
          <w:highlight w:val="none"/>
        </w:rPr>
        <w:t>　</w:t>
      </w:r>
      <w:r>
        <w:rPr>
          <w:rFonts w:hint="eastAsia" w:ascii="Times New Roman" w:hAnsi="Times New Roman"/>
          <w:b w:val="0"/>
          <w:bCs w:val="0"/>
          <w:color w:val="auto"/>
          <w:sz w:val="24"/>
          <w:szCs w:val="24"/>
          <w:highlight w:val="none"/>
          <w:lang w:val="en-US" w:eastAsia="zh-CN"/>
        </w:rPr>
        <w:t>水泥</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4</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"_Toc30020861" </w:instrText>
      </w:r>
      <w:r>
        <w:rPr>
          <w:rFonts w:ascii="Times New Roman" w:hAnsi="Times New Roman"/>
          <w:b w:val="0"/>
          <w:bCs w:val="0"/>
          <w:color w:val="auto"/>
          <w:sz w:val="24"/>
          <w:szCs w:val="24"/>
          <w:highlight w:val="none"/>
        </w:rPr>
        <w:fldChar w:fldCharType="separate"/>
      </w:r>
      <w:r>
        <w:rPr>
          <w:rFonts w:ascii="Times New Roman" w:hAnsi="Times New Roman"/>
          <w:b w:val="0"/>
          <w:bCs w:val="0"/>
          <w:color w:val="auto"/>
          <w:sz w:val="24"/>
          <w:szCs w:val="24"/>
          <w:highlight w:val="none"/>
        </w:rPr>
        <w:t>4.</w:t>
      </w:r>
      <w:r>
        <w:rPr>
          <w:rFonts w:hint="eastAsia" w:ascii="Times New Roman" w:hAnsi="Times New Roman"/>
          <w:b w:val="0"/>
          <w:bCs w:val="0"/>
          <w:color w:val="auto"/>
          <w:sz w:val="24"/>
          <w:szCs w:val="24"/>
          <w:highlight w:val="none"/>
          <w:lang w:val="en-US" w:eastAsia="zh-CN"/>
        </w:rPr>
        <w:t>3</w:t>
      </w:r>
      <w:r>
        <w:rPr>
          <w:rFonts w:ascii="Times New Roman" w:hAnsi="Times New Roman"/>
          <w:b w:val="0"/>
          <w:bCs w:val="0"/>
          <w:color w:val="auto"/>
          <w:sz w:val="24"/>
          <w:szCs w:val="24"/>
          <w:highlight w:val="none"/>
        </w:rPr>
        <w:t>　</w:t>
      </w:r>
      <w:r>
        <w:rPr>
          <w:rFonts w:hint="eastAsia" w:ascii="Times New Roman" w:hAnsi="Times New Roman"/>
          <w:b w:val="0"/>
          <w:bCs w:val="0"/>
          <w:color w:val="auto"/>
          <w:sz w:val="24"/>
          <w:szCs w:val="24"/>
          <w:highlight w:val="none"/>
          <w:lang w:val="en-US" w:eastAsia="zh-CN"/>
        </w:rPr>
        <w:t>矿物掺合料</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4</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"_Toc30020862" </w:instrText>
      </w:r>
      <w:r>
        <w:rPr>
          <w:rFonts w:ascii="Times New Roman" w:hAnsi="Times New Roman"/>
          <w:b w:val="0"/>
          <w:bCs w:val="0"/>
          <w:color w:val="auto"/>
          <w:sz w:val="24"/>
          <w:szCs w:val="24"/>
          <w:highlight w:val="none"/>
        </w:rPr>
        <w:fldChar w:fldCharType="separate"/>
      </w:r>
      <w:r>
        <w:rPr>
          <w:rFonts w:ascii="Times New Roman" w:hAnsi="Times New Roman"/>
          <w:b w:val="0"/>
          <w:bCs w:val="0"/>
          <w:color w:val="auto"/>
          <w:sz w:val="24"/>
          <w:szCs w:val="24"/>
          <w:highlight w:val="none"/>
        </w:rPr>
        <w:t>4.</w:t>
      </w:r>
      <w:r>
        <w:rPr>
          <w:rFonts w:hint="eastAsia" w:ascii="Times New Roman" w:hAnsi="Times New Roman"/>
          <w:b w:val="0"/>
          <w:bCs w:val="0"/>
          <w:color w:val="auto"/>
          <w:sz w:val="24"/>
          <w:szCs w:val="24"/>
          <w:highlight w:val="none"/>
          <w:lang w:val="en-US" w:eastAsia="zh-CN"/>
        </w:rPr>
        <w:t>4</w:t>
      </w:r>
      <w:r>
        <w:rPr>
          <w:rFonts w:ascii="Times New Roman" w:hAnsi="Times New Roman"/>
          <w:b w:val="0"/>
          <w:bCs w:val="0"/>
          <w:color w:val="auto"/>
          <w:sz w:val="24"/>
          <w:szCs w:val="24"/>
          <w:highlight w:val="none"/>
        </w:rPr>
        <w:t>　</w:t>
      </w:r>
      <w:r>
        <w:rPr>
          <w:rFonts w:hint="eastAsia" w:ascii="Times New Roman" w:hAnsi="Times New Roman"/>
          <w:b w:val="0"/>
          <w:bCs w:val="0"/>
          <w:color w:val="auto"/>
          <w:sz w:val="24"/>
          <w:szCs w:val="24"/>
          <w:highlight w:val="none"/>
          <w:lang w:val="en-US" w:eastAsia="zh-CN"/>
        </w:rPr>
        <w:t>外加剂</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4</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"_Toc30020862" </w:instrText>
      </w:r>
      <w:r>
        <w:rPr>
          <w:rFonts w:ascii="Times New Roman" w:hAnsi="Times New Roman"/>
          <w:b w:val="0"/>
          <w:bCs w:val="0"/>
          <w:color w:val="auto"/>
          <w:sz w:val="24"/>
          <w:szCs w:val="24"/>
          <w:highlight w:val="none"/>
        </w:rPr>
        <w:fldChar w:fldCharType="separate"/>
      </w:r>
      <w:r>
        <w:rPr>
          <w:rFonts w:ascii="Times New Roman" w:hAnsi="Times New Roman"/>
          <w:b w:val="0"/>
          <w:bCs w:val="0"/>
          <w:color w:val="auto"/>
          <w:sz w:val="24"/>
          <w:szCs w:val="24"/>
          <w:highlight w:val="none"/>
        </w:rPr>
        <w:t>4.</w:t>
      </w:r>
      <w:r>
        <w:rPr>
          <w:rFonts w:hint="eastAsia" w:ascii="Times New Roman" w:hAnsi="Times New Roman"/>
          <w:b w:val="0"/>
          <w:bCs w:val="0"/>
          <w:color w:val="auto"/>
          <w:sz w:val="24"/>
          <w:szCs w:val="24"/>
          <w:highlight w:val="none"/>
          <w:lang w:val="en-US" w:eastAsia="zh-CN"/>
        </w:rPr>
        <w:t>5</w:t>
      </w:r>
      <w:r>
        <w:rPr>
          <w:rFonts w:ascii="Times New Roman" w:hAnsi="Times New Roman"/>
          <w:b w:val="0"/>
          <w:bCs w:val="0"/>
          <w:color w:val="auto"/>
          <w:sz w:val="24"/>
          <w:szCs w:val="24"/>
          <w:highlight w:val="none"/>
        </w:rPr>
        <w:t>　</w:t>
      </w:r>
      <w:r>
        <w:rPr>
          <w:rFonts w:hint="eastAsia" w:ascii="Times New Roman" w:hAnsi="Times New Roman"/>
          <w:b w:val="0"/>
          <w:bCs w:val="0"/>
          <w:color w:val="auto"/>
          <w:sz w:val="24"/>
          <w:szCs w:val="24"/>
          <w:highlight w:val="none"/>
          <w:lang w:val="en-US" w:eastAsia="zh-CN"/>
        </w:rPr>
        <w:t>集料</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5</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"_Toc30020862" </w:instrText>
      </w:r>
      <w:r>
        <w:rPr>
          <w:rFonts w:ascii="Times New Roman" w:hAnsi="Times New Roman"/>
          <w:b w:val="0"/>
          <w:bCs w:val="0"/>
          <w:color w:val="auto"/>
          <w:sz w:val="24"/>
          <w:szCs w:val="24"/>
          <w:highlight w:val="none"/>
        </w:rPr>
        <w:fldChar w:fldCharType="separate"/>
      </w:r>
      <w:r>
        <w:rPr>
          <w:rFonts w:ascii="Times New Roman" w:hAnsi="Times New Roman"/>
          <w:b w:val="0"/>
          <w:bCs w:val="0"/>
          <w:color w:val="auto"/>
          <w:sz w:val="24"/>
          <w:szCs w:val="24"/>
          <w:highlight w:val="none"/>
        </w:rPr>
        <w:t>4.</w:t>
      </w:r>
      <w:r>
        <w:rPr>
          <w:rFonts w:hint="eastAsia" w:ascii="Times New Roman" w:hAnsi="Times New Roman"/>
          <w:b w:val="0"/>
          <w:bCs w:val="0"/>
          <w:color w:val="auto"/>
          <w:sz w:val="24"/>
          <w:szCs w:val="24"/>
          <w:highlight w:val="none"/>
          <w:lang w:val="en-US" w:eastAsia="zh-CN"/>
        </w:rPr>
        <w:t>6</w:t>
      </w:r>
      <w:r>
        <w:rPr>
          <w:rFonts w:ascii="Times New Roman" w:hAnsi="Times New Roman"/>
          <w:b w:val="0"/>
          <w:bCs w:val="0"/>
          <w:color w:val="auto"/>
          <w:sz w:val="24"/>
          <w:szCs w:val="24"/>
          <w:highlight w:val="none"/>
        </w:rPr>
        <w:t>　</w:t>
      </w:r>
      <w:r>
        <w:rPr>
          <w:rFonts w:hint="eastAsia" w:ascii="Times New Roman" w:hAnsi="Times New Roman"/>
          <w:b w:val="0"/>
          <w:bCs w:val="0"/>
          <w:color w:val="auto"/>
          <w:sz w:val="24"/>
          <w:szCs w:val="24"/>
          <w:highlight w:val="none"/>
          <w:lang w:val="en-US" w:eastAsia="zh-CN"/>
        </w:rPr>
        <w:t>拌合用水</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5</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0"/>
        <w:tabs>
          <w:tab w:val="right" w:leader="dot" w:pos="8296"/>
        </w:tabs>
        <w:snapToGrid w:val="0"/>
        <w:spacing w:line="440" w:lineRule="exact"/>
        <w:rPr>
          <w:rFonts w:ascii="Times New Roman" w:hAnsi="Times New Roman" w:cs="Times New Roman"/>
          <w:b w:val="0"/>
          <w:bCs w:val="0"/>
          <w:color w:val="auto"/>
          <w:sz w:val="28"/>
          <w:highlight w:val="none"/>
        </w:rPr>
      </w:pPr>
      <w:r>
        <w:rPr>
          <w:rFonts w:ascii="Times New Roman" w:hAnsi="Times New Roman"/>
          <w:b w:val="0"/>
          <w:bCs w:val="0"/>
          <w:color w:val="auto"/>
          <w:highlight w:val="none"/>
        </w:rPr>
        <w:fldChar w:fldCharType="begin"/>
      </w:r>
      <w:r>
        <w:rPr>
          <w:rFonts w:ascii="Times New Roman" w:hAnsi="Times New Roman"/>
          <w:b w:val="0"/>
          <w:bCs w:val="0"/>
          <w:color w:val="auto"/>
          <w:highlight w:val="none"/>
        </w:rPr>
        <w:instrText xml:space="preserve"> HYPERLINK \l "_Toc30020859" </w:instrText>
      </w:r>
      <w:r>
        <w:rPr>
          <w:rFonts w:ascii="Times New Roman" w:hAnsi="Times New Roman"/>
          <w:b w:val="0"/>
          <w:bCs w:val="0"/>
          <w:color w:val="auto"/>
          <w:highlight w:val="none"/>
        </w:rPr>
        <w:fldChar w:fldCharType="separate"/>
      </w:r>
      <w:r>
        <w:rPr>
          <w:rStyle w:val="20"/>
          <w:rFonts w:hint="eastAsia" w:ascii="Times New Roman" w:hAnsi="Times New Roman" w:cs="Times New Roman"/>
          <w:b w:val="0"/>
          <w:bCs w:val="0"/>
          <w:color w:val="auto"/>
          <w:sz w:val="28"/>
          <w:highlight w:val="none"/>
          <w:lang w:val="en-US" w:eastAsia="zh-CN"/>
        </w:rPr>
        <w:t>5</w:t>
      </w:r>
      <w:r>
        <w:rPr>
          <w:rStyle w:val="20"/>
          <w:rFonts w:ascii="Times New Roman" w:hAnsi="Times New Roman" w:cs="Times New Roman"/>
          <w:b w:val="0"/>
          <w:bCs w:val="0"/>
          <w:color w:val="auto"/>
          <w:sz w:val="28"/>
          <w:highlight w:val="none"/>
          <w:lang w:val="zh-CN"/>
        </w:rPr>
        <w:t>　</w:t>
      </w:r>
      <w:r>
        <w:rPr>
          <w:rStyle w:val="20"/>
          <w:rFonts w:hint="eastAsia" w:ascii="Times New Roman" w:hAnsi="Times New Roman" w:cs="Times New Roman"/>
          <w:b w:val="0"/>
          <w:bCs w:val="0"/>
          <w:color w:val="auto"/>
          <w:sz w:val="28"/>
          <w:highlight w:val="none"/>
          <w:lang w:val="en-US" w:eastAsia="zh-CN"/>
        </w:rPr>
        <w:t>硬化材料性能</w:t>
      </w:r>
      <w:r>
        <w:rPr>
          <w:rFonts w:ascii="Times New Roman" w:hAnsi="Times New Roman" w:cs="Times New Roman"/>
          <w:b w:val="0"/>
          <w:bCs w:val="0"/>
          <w:color w:val="auto"/>
          <w:sz w:val="28"/>
          <w:highlight w:val="none"/>
        </w:rPr>
        <w:tab/>
      </w:r>
      <w:r>
        <w:rPr>
          <w:rFonts w:hint="eastAsia" w:ascii="Times New Roman" w:hAnsi="Times New Roman" w:eastAsiaTheme="minorEastAsia" w:cstheme="minorBidi"/>
          <w:b w:val="0"/>
          <w:bCs w:val="0"/>
          <w:color w:val="auto"/>
          <w:kern w:val="2"/>
          <w:sz w:val="24"/>
          <w:szCs w:val="24"/>
          <w:highlight w:val="none"/>
          <w:lang w:val="en-US" w:eastAsia="zh-CN" w:bidi="ar-SA"/>
        </w:rPr>
        <w:t>（6）</w:t>
      </w:r>
      <w:r>
        <w:rPr>
          <w:rFonts w:ascii="Times New Roman" w:hAnsi="Times New Roman" w:cs="Times New Roman"/>
          <w:b w:val="0"/>
          <w:bCs w:val="0"/>
          <w:color w:val="auto"/>
          <w:sz w:val="28"/>
          <w:highlight w:val="none"/>
        </w:rPr>
        <w:fldChar w:fldCharType="end"/>
      </w:r>
    </w:p>
    <w:p>
      <w:pPr>
        <w:pStyle w:val="10"/>
        <w:tabs>
          <w:tab w:val="right" w:leader="dot" w:pos="8296"/>
        </w:tabs>
        <w:snapToGrid w:val="0"/>
        <w:spacing w:line="440" w:lineRule="exact"/>
        <w:rPr>
          <w:rFonts w:ascii="Times New Roman" w:hAnsi="Times New Roman" w:cs="Times New Roman"/>
          <w:b w:val="0"/>
          <w:bCs w:val="0"/>
          <w:color w:val="auto"/>
          <w:sz w:val="28"/>
          <w:highlight w:val="none"/>
        </w:rPr>
      </w:pPr>
      <w:r>
        <w:rPr>
          <w:rFonts w:ascii="Times New Roman" w:hAnsi="Times New Roman"/>
          <w:b w:val="0"/>
          <w:bCs w:val="0"/>
          <w:color w:val="auto"/>
          <w:highlight w:val="none"/>
        </w:rPr>
        <w:fldChar w:fldCharType="begin"/>
      </w:r>
      <w:r>
        <w:rPr>
          <w:rFonts w:ascii="Times New Roman" w:hAnsi="Times New Roman"/>
          <w:b w:val="0"/>
          <w:bCs w:val="0"/>
          <w:color w:val="auto"/>
          <w:highlight w:val="none"/>
        </w:rPr>
        <w:instrText xml:space="preserve"> HYPERLINK \l "_Toc30020859" </w:instrText>
      </w:r>
      <w:r>
        <w:rPr>
          <w:rFonts w:ascii="Times New Roman" w:hAnsi="Times New Roman"/>
          <w:b w:val="0"/>
          <w:bCs w:val="0"/>
          <w:color w:val="auto"/>
          <w:highlight w:val="none"/>
        </w:rPr>
        <w:fldChar w:fldCharType="separate"/>
      </w:r>
      <w:r>
        <w:rPr>
          <w:rStyle w:val="20"/>
          <w:rFonts w:hint="eastAsia" w:ascii="Times New Roman" w:hAnsi="Times New Roman" w:cs="Times New Roman"/>
          <w:b w:val="0"/>
          <w:bCs w:val="0"/>
          <w:color w:val="auto"/>
          <w:sz w:val="28"/>
          <w:highlight w:val="none"/>
          <w:lang w:val="en-US" w:eastAsia="zh-CN"/>
        </w:rPr>
        <w:t>6</w:t>
      </w:r>
      <w:r>
        <w:rPr>
          <w:rStyle w:val="20"/>
          <w:rFonts w:ascii="Times New Roman" w:hAnsi="Times New Roman" w:cs="Times New Roman"/>
          <w:b w:val="0"/>
          <w:bCs w:val="0"/>
          <w:color w:val="auto"/>
          <w:sz w:val="28"/>
          <w:highlight w:val="none"/>
          <w:lang w:val="zh-CN"/>
        </w:rPr>
        <w:t>　</w:t>
      </w:r>
      <w:r>
        <w:rPr>
          <w:rStyle w:val="20"/>
          <w:rFonts w:hint="eastAsia" w:ascii="Times New Roman" w:hAnsi="Times New Roman" w:cs="Times New Roman"/>
          <w:b w:val="0"/>
          <w:bCs w:val="0"/>
          <w:color w:val="auto"/>
          <w:sz w:val="28"/>
          <w:highlight w:val="none"/>
          <w:lang w:val="en-US" w:eastAsia="zh-CN"/>
        </w:rPr>
        <w:t>设    计</w:t>
      </w:r>
      <w:r>
        <w:rPr>
          <w:rFonts w:ascii="Times New Roman" w:hAnsi="Times New Roman" w:cs="Times New Roman"/>
          <w:b w:val="0"/>
          <w:bCs w:val="0"/>
          <w:color w:val="auto"/>
          <w:sz w:val="28"/>
          <w:highlight w:val="none"/>
        </w:rPr>
        <w:tab/>
      </w:r>
      <w:r>
        <w:rPr>
          <w:rFonts w:hint="eastAsia" w:ascii="Times New Roman" w:hAnsi="Times New Roman" w:eastAsiaTheme="minorEastAsia" w:cstheme="minorBidi"/>
          <w:b w:val="0"/>
          <w:bCs w:val="0"/>
          <w:color w:val="auto"/>
          <w:kern w:val="2"/>
          <w:sz w:val="24"/>
          <w:szCs w:val="24"/>
          <w:highlight w:val="none"/>
          <w:lang w:val="en-US" w:eastAsia="zh-CN" w:bidi="ar-SA"/>
        </w:rPr>
        <w:t>（7）</w:t>
      </w:r>
      <w:r>
        <w:rPr>
          <w:rFonts w:ascii="Times New Roman" w:hAnsi="Times New Roman" w:cs="Times New Roman"/>
          <w:b w:val="0"/>
          <w:bCs w:val="0"/>
          <w:color w:val="auto"/>
          <w:sz w:val="28"/>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"_Toc30020860" </w:instrText>
      </w:r>
      <w:r>
        <w:rPr>
          <w:rFonts w:ascii="Times New Roman" w:hAnsi="Times New Roman"/>
          <w:b w:val="0"/>
          <w:bCs w:val="0"/>
          <w:color w:val="auto"/>
          <w:sz w:val="24"/>
          <w:szCs w:val="24"/>
          <w:highlight w:val="none"/>
        </w:rPr>
        <w:fldChar w:fldCharType="separate"/>
      </w:r>
      <w:r>
        <w:rPr>
          <w:rFonts w:hint="eastAsia" w:ascii="Times New Roman" w:hAnsi="Times New Roman"/>
          <w:b w:val="0"/>
          <w:bCs w:val="0"/>
          <w:color w:val="auto"/>
          <w:sz w:val="24"/>
          <w:szCs w:val="24"/>
          <w:highlight w:val="none"/>
          <w:lang w:val="en-US" w:eastAsia="zh-CN"/>
        </w:rPr>
        <w:t>6</w:t>
      </w:r>
      <w:r>
        <w:rPr>
          <w:rFonts w:ascii="Times New Roman" w:hAnsi="Times New Roman"/>
          <w:b w:val="0"/>
          <w:bCs w:val="0"/>
          <w:color w:val="auto"/>
          <w:sz w:val="24"/>
          <w:szCs w:val="24"/>
          <w:highlight w:val="none"/>
        </w:rPr>
        <w:t>.1　</w:t>
      </w:r>
      <w:r>
        <w:rPr>
          <w:rFonts w:hint="eastAsia" w:ascii="Times New Roman" w:hAnsi="Times New Roman"/>
          <w:b w:val="0"/>
          <w:bCs w:val="0"/>
          <w:color w:val="auto"/>
          <w:sz w:val="24"/>
          <w:szCs w:val="24"/>
          <w:highlight w:val="none"/>
          <w:lang w:val="en-US" w:eastAsia="zh-CN"/>
        </w:rPr>
        <w:t>硬化材料配合比设计</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7</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"_Toc30020861" </w:instrText>
      </w:r>
      <w:r>
        <w:rPr>
          <w:rFonts w:ascii="Times New Roman" w:hAnsi="Times New Roman"/>
          <w:b w:val="0"/>
          <w:bCs w:val="0"/>
          <w:color w:val="auto"/>
          <w:sz w:val="24"/>
          <w:szCs w:val="24"/>
          <w:highlight w:val="none"/>
        </w:rPr>
        <w:fldChar w:fldCharType="separate"/>
      </w:r>
      <w:r>
        <w:rPr>
          <w:rFonts w:hint="eastAsia" w:ascii="Times New Roman" w:hAnsi="Times New Roman"/>
          <w:b w:val="0"/>
          <w:bCs w:val="0"/>
          <w:color w:val="auto"/>
          <w:sz w:val="24"/>
          <w:szCs w:val="24"/>
          <w:highlight w:val="none"/>
          <w:lang w:val="en-US" w:eastAsia="zh-CN"/>
        </w:rPr>
        <w:t>6</w:t>
      </w:r>
      <w:r>
        <w:rPr>
          <w:rFonts w:ascii="Times New Roman" w:hAnsi="Times New Roman"/>
          <w:b w:val="0"/>
          <w:bCs w:val="0"/>
          <w:color w:val="auto"/>
          <w:sz w:val="24"/>
          <w:szCs w:val="24"/>
          <w:highlight w:val="none"/>
        </w:rPr>
        <w:t>.2　</w:t>
      </w:r>
      <w:r>
        <w:rPr>
          <w:rFonts w:hint="eastAsia" w:ascii="Times New Roman" w:hAnsi="Times New Roman"/>
          <w:b w:val="0"/>
          <w:bCs w:val="0"/>
          <w:color w:val="auto"/>
          <w:sz w:val="24"/>
          <w:szCs w:val="24"/>
          <w:highlight w:val="none"/>
          <w:lang w:val="en-US" w:eastAsia="zh-CN"/>
        </w:rPr>
        <w:t>工程设计</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7</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0"/>
        <w:tabs>
          <w:tab w:val="right" w:leader="dot" w:pos="8296"/>
        </w:tabs>
        <w:snapToGrid w:val="0"/>
        <w:spacing w:line="440" w:lineRule="exact"/>
        <w:rPr>
          <w:rFonts w:hint="eastAsia" w:ascii="Times New Roman" w:hAnsi="Times New Roman" w:eastAsia="宋体" w:cs="Times New Roman"/>
          <w:b w:val="0"/>
          <w:bCs w:val="0"/>
          <w:color w:val="auto"/>
          <w:sz w:val="28"/>
          <w:highlight w:val="none"/>
          <w:lang w:val="en-US" w:eastAsia="zh-CN"/>
        </w:rPr>
      </w:pPr>
      <w:r>
        <w:rPr>
          <w:rFonts w:ascii="Times New Roman" w:hAnsi="Times New Roman"/>
          <w:b w:val="0"/>
          <w:bCs w:val="0"/>
          <w:color w:val="auto"/>
          <w:highlight w:val="none"/>
        </w:rPr>
        <w:fldChar w:fldCharType="begin"/>
      </w:r>
      <w:r>
        <w:rPr>
          <w:rFonts w:ascii="Times New Roman" w:hAnsi="Times New Roman"/>
          <w:b w:val="0"/>
          <w:bCs w:val="0"/>
          <w:color w:val="auto"/>
          <w:highlight w:val="none"/>
        </w:rPr>
        <w:instrText xml:space="preserve"> HYPERLINK \l "_Toc30020864" </w:instrText>
      </w:r>
      <w:r>
        <w:rPr>
          <w:rFonts w:ascii="Times New Roman" w:hAnsi="Times New Roman"/>
          <w:b w:val="0"/>
          <w:bCs w:val="0"/>
          <w:color w:val="auto"/>
          <w:highlight w:val="none"/>
        </w:rPr>
        <w:fldChar w:fldCharType="separate"/>
      </w:r>
      <w:r>
        <w:rPr>
          <w:rStyle w:val="20"/>
          <w:rFonts w:hint="eastAsia" w:ascii="Times New Roman" w:hAnsi="Times New Roman" w:cs="Times New Roman"/>
          <w:b w:val="0"/>
          <w:bCs w:val="0"/>
          <w:color w:val="auto"/>
          <w:sz w:val="28"/>
          <w:highlight w:val="none"/>
          <w:lang w:val="en-US" w:eastAsia="zh-CN"/>
        </w:rPr>
        <w:t>7</w:t>
      </w:r>
      <w:r>
        <w:rPr>
          <w:rStyle w:val="20"/>
          <w:rFonts w:ascii="Times New Roman" w:hAnsi="Times New Roman" w:cs="Times New Roman"/>
          <w:b w:val="0"/>
          <w:bCs w:val="0"/>
          <w:color w:val="auto"/>
          <w:sz w:val="28"/>
          <w:highlight w:val="none"/>
          <w:lang w:val="zh-CN"/>
        </w:rPr>
        <w:t>　</w:t>
      </w:r>
      <w:r>
        <w:rPr>
          <w:rStyle w:val="20"/>
          <w:rFonts w:hint="eastAsia" w:ascii="Times New Roman" w:hAnsi="Times New Roman" w:cs="Times New Roman"/>
          <w:b w:val="0"/>
          <w:bCs w:val="0"/>
          <w:color w:val="auto"/>
          <w:sz w:val="28"/>
          <w:highlight w:val="none"/>
          <w:lang w:val="en-US" w:eastAsia="zh-CN"/>
        </w:rPr>
        <w:t>施    工</w:t>
      </w:r>
      <w:r>
        <w:rPr>
          <w:rFonts w:ascii="Times New Roman" w:hAnsi="Times New Roman" w:cs="Times New Roman"/>
          <w:b w:val="0"/>
          <w:bCs w:val="0"/>
          <w:color w:val="auto"/>
          <w:sz w:val="28"/>
          <w:highlight w:val="none"/>
        </w:rPr>
        <w:tab/>
      </w:r>
      <w:r>
        <w:rPr>
          <w:rFonts w:hint="eastAsia" w:ascii="Times New Roman" w:hAnsi="Times New Roman" w:eastAsiaTheme="minorEastAsia" w:cstheme="minorBidi"/>
          <w:b w:val="0"/>
          <w:bCs w:val="0"/>
          <w:color w:val="auto"/>
          <w:kern w:val="2"/>
          <w:sz w:val="24"/>
          <w:szCs w:val="24"/>
          <w:highlight w:val="none"/>
          <w:lang w:val="en-US" w:eastAsia="zh-CN" w:bidi="ar-SA"/>
        </w:rPr>
        <w:t>（8）</w:t>
      </w:r>
      <w:r>
        <w:rPr>
          <w:rFonts w:ascii="Times New Roman" w:hAnsi="Times New Roman" w:cs="Times New Roman"/>
          <w:b w:val="0"/>
          <w:bCs w:val="0"/>
          <w:color w:val="auto"/>
          <w:sz w:val="28"/>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"_Toc30020871" </w:instrText>
      </w:r>
      <w:r>
        <w:rPr>
          <w:rFonts w:ascii="Times New Roman" w:hAnsi="Times New Roman"/>
          <w:b w:val="0"/>
          <w:bCs w:val="0"/>
          <w:color w:val="auto"/>
          <w:sz w:val="24"/>
          <w:szCs w:val="24"/>
          <w:highlight w:val="none"/>
        </w:rPr>
        <w:fldChar w:fldCharType="separate"/>
      </w:r>
      <w:r>
        <w:rPr>
          <w:rFonts w:hint="eastAsia" w:ascii="Times New Roman" w:hAnsi="Times New Roman"/>
          <w:b w:val="0"/>
          <w:bCs w:val="0"/>
          <w:color w:val="auto"/>
          <w:sz w:val="24"/>
          <w:szCs w:val="24"/>
          <w:highlight w:val="none"/>
          <w:lang w:val="en-US" w:eastAsia="zh-CN"/>
        </w:rPr>
        <w:t>7</w:t>
      </w:r>
      <w:r>
        <w:rPr>
          <w:rFonts w:ascii="Times New Roman" w:hAnsi="Times New Roman"/>
          <w:b w:val="0"/>
          <w:bCs w:val="0"/>
          <w:color w:val="auto"/>
          <w:sz w:val="24"/>
          <w:szCs w:val="24"/>
          <w:highlight w:val="none"/>
        </w:rPr>
        <w:t>.1　</w:t>
      </w:r>
      <w:r>
        <w:rPr>
          <w:rFonts w:hint="eastAsia" w:ascii="Times New Roman" w:hAnsi="Times New Roman"/>
          <w:b w:val="0"/>
          <w:bCs w:val="0"/>
          <w:color w:val="auto"/>
          <w:sz w:val="24"/>
          <w:szCs w:val="24"/>
          <w:highlight w:val="none"/>
          <w:lang w:val="en-US" w:eastAsia="zh-CN"/>
        </w:rPr>
        <w:t>一般规定</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8</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"_Toc30020872" </w:instrText>
      </w:r>
      <w:r>
        <w:rPr>
          <w:rFonts w:ascii="Times New Roman" w:hAnsi="Times New Roman"/>
          <w:b w:val="0"/>
          <w:bCs w:val="0"/>
          <w:color w:val="auto"/>
          <w:sz w:val="24"/>
          <w:szCs w:val="24"/>
          <w:highlight w:val="none"/>
        </w:rPr>
        <w:fldChar w:fldCharType="separate"/>
      </w:r>
      <w:r>
        <w:rPr>
          <w:rFonts w:hint="eastAsia" w:ascii="Times New Roman" w:hAnsi="Times New Roman"/>
          <w:b w:val="0"/>
          <w:bCs w:val="0"/>
          <w:color w:val="auto"/>
          <w:sz w:val="24"/>
          <w:szCs w:val="24"/>
          <w:highlight w:val="none"/>
          <w:lang w:val="en-US" w:eastAsia="zh-CN"/>
        </w:rPr>
        <w:t>7</w:t>
      </w:r>
      <w:r>
        <w:rPr>
          <w:rFonts w:ascii="Times New Roman" w:hAnsi="Times New Roman"/>
          <w:b w:val="0"/>
          <w:bCs w:val="0"/>
          <w:color w:val="auto"/>
          <w:sz w:val="24"/>
          <w:szCs w:val="24"/>
          <w:highlight w:val="none"/>
        </w:rPr>
        <w:t>.2　</w:t>
      </w:r>
      <w:r>
        <w:rPr>
          <w:rFonts w:hint="eastAsia" w:ascii="Times New Roman" w:hAnsi="Times New Roman"/>
          <w:b w:val="0"/>
          <w:bCs w:val="0"/>
          <w:color w:val="auto"/>
          <w:sz w:val="24"/>
          <w:szCs w:val="24"/>
          <w:highlight w:val="none"/>
          <w:lang w:val="en-US" w:eastAsia="zh-CN"/>
        </w:rPr>
        <w:t>施工准备</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8</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"_Toc30020872" </w:instrText>
      </w:r>
      <w:r>
        <w:rPr>
          <w:rFonts w:ascii="Times New Roman" w:hAnsi="Times New Roman"/>
          <w:b w:val="0"/>
          <w:bCs w:val="0"/>
          <w:color w:val="auto"/>
          <w:sz w:val="24"/>
          <w:szCs w:val="24"/>
          <w:highlight w:val="none"/>
        </w:rPr>
        <w:fldChar w:fldCharType="separate"/>
      </w:r>
      <w:r>
        <w:rPr>
          <w:rFonts w:hint="eastAsia" w:ascii="Times New Roman" w:hAnsi="Times New Roman"/>
          <w:b w:val="0"/>
          <w:bCs w:val="0"/>
          <w:color w:val="auto"/>
          <w:sz w:val="24"/>
          <w:szCs w:val="24"/>
          <w:highlight w:val="none"/>
          <w:lang w:val="en-US" w:eastAsia="zh-CN"/>
        </w:rPr>
        <w:t>7</w:t>
      </w:r>
      <w:r>
        <w:rPr>
          <w:rFonts w:ascii="Times New Roman" w:hAnsi="Times New Roman"/>
          <w:b w:val="0"/>
          <w:bCs w:val="0"/>
          <w:color w:val="auto"/>
          <w:sz w:val="24"/>
          <w:szCs w:val="24"/>
          <w:highlight w:val="none"/>
        </w:rPr>
        <w:t>.</w:t>
      </w:r>
      <w:r>
        <w:rPr>
          <w:rFonts w:hint="eastAsia" w:ascii="Times New Roman" w:hAnsi="Times New Roman"/>
          <w:b w:val="0"/>
          <w:bCs w:val="0"/>
          <w:color w:val="auto"/>
          <w:sz w:val="24"/>
          <w:szCs w:val="24"/>
          <w:highlight w:val="none"/>
          <w:lang w:val="en-US" w:eastAsia="zh-CN"/>
        </w:rPr>
        <w:t>3</w:t>
      </w:r>
      <w:r>
        <w:rPr>
          <w:rFonts w:ascii="Times New Roman" w:hAnsi="Times New Roman"/>
          <w:b w:val="0"/>
          <w:bCs w:val="0"/>
          <w:color w:val="auto"/>
          <w:sz w:val="24"/>
          <w:szCs w:val="24"/>
          <w:highlight w:val="none"/>
        </w:rPr>
        <w:t>　</w:t>
      </w:r>
      <w:r>
        <w:rPr>
          <w:rFonts w:hint="eastAsia" w:ascii="Times New Roman" w:hAnsi="Times New Roman"/>
          <w:b w:val="0"/>
          <w:bCs w:val="0"/>
          <w:color w:val="auto"/>
          <w:sz w:val="24"/>
          <w:szCs w:val="24"/>
          <w:highlight w:val="none"/>
          <w:lang w:val="en-US" w:eastAsia="zh-CN"/>
        </w:rPr>
        <w:t>制作与运输</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9</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"_Toc30020872" </w:instrText>
      </w:r>
      <w:r>
        <w:rPr>
          <w:rFonts w:ascii="Times New Roman" w:hAnsi="Times New Roman"/>
          <w:b w:val="0"/>
          <w:bCs w:val="0"/>
          <w:color w:val="auto"/>
          <w:sz w:val="24"/>
          <w:szCs w:val="24"/>
          <w:highlight w:val="none"/>
        </w:rPr>
        <w:fldChar w:fldCharType="separate"/>
      </w:r>
      <w:r>
        <w:rPr>
          <w:rFonts w:hint="eastAsia" w:ascii="Times New Roman" w:hAnsi="Times New Roman"/>
          <w:b w:val="0"/>
          <w:bCs w:val="0"/>
          <w:color w:val="auto"/>
          <w:sz w:val="24"/>
          <w:szCs w:val="24"/>
          <w:highlight w:val="none"/>
          <w:lang w:val="en-US" w:eastAsia="zh-CN"/>
        </w:rPr>
        <w:t>7</w:t>
      </w:r>
      <w:r>
        <w:rPr>
          <w:rFonts w:ascii="Times New Roman" w:hAnsi="Times New Roman"/>
          <w:b w:val="0"/>
          <w:bCs w:val="0"/>
          <w:color w:val="auto"/>
          <w:sz w:val="24"/>
          <w:szCs w:val="24"/>
          <w:highlight w:val="none"/>
        </w:rPr>
        <w:t>.</w:t>
      </w:r>
      <w:r>
        <w:rPr>
          <w:rFonts w:hint="eastAsia" w:ascii="Times New Roman" w:hAnsi="Times New Roman"/>
          <w:b w:val="0"/>
          <w:bCs w:val="0"/>
          <w:color w:val="auto"/>
          <w:sz w:val="24"/>
          <w:szCs w:val="24"/>
          <w:highlight w:val="none"/>
          <w:lang w:val="en-US" w:eastAsia="zh-CN"/>
        </w:rPr>
        <w:t>4</w:t>
      </w:r>
      <w:r>
        <w:rPr>
          <w:rFonts w:ascii="Times New Roman" w:hAnsi="Times New Roman"/>
          <w:b w:val="0"/>
          <w:bCs w:val="0"/>
          <w:color w:val="auto"/>
          <w:sz w:val="24"/>
          <w:szCs w:val="24"/>
          <w:highlight w:val="none"/>
        </w:rPr>
        <w:t>　</w:t>
      </w:r>
      <w:r>
        <w:rPr>
          <w:rFonts w:hint="eastAsia" w:ascii="Times New Roman" w:hAnsi="Times New Roman"/>
          <w:b w:val="0"/>
          <w:bCs w:val="0"/>
          <w:color w:val="auto"/>
          <w:sz w:val="24"/>
          <w:szCs w:val="24"/>
          <w:highlight w:val="none"/>
          <w:lang w:val="en-US" w:eastAsia="zh-CN"/>
        </w:rPr>
        <w:t>摊铺</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9</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hint="eastAsia" w:ascii="Times New Roman" w:hAnsi="Times New Roman"/>
          <w:b w:val="0"/>
          <w:bCs w:val="0"/>
          <w:color w:val="auto"/>
          <w:sz w:val="24"/>
          <w:szCs w:val="24"/>
          <w:highlight w:val="none"/>
          <w:lang w:val="en-US" w:eastAsia="zh-CN"/>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"_Toc30020872" </w:instrText>
      </w:r>
      <w:r>
        <w:rPr>
          <w:rFonts w:ascii="Times New Roman" w:hAnsi="Times New Roman"/>
          <w:b w:val="0"/>
          <w:bCs w:val="0"/>
          <w:color w:val="auto"/>
          <w:sz w:val="24"/>
          <w:szCs w:val="24"/>
          <w:highlight w:val="none"/>
        </w:rPr>
        <w:fldChar w:fldCharType="separate"/>
      </w:r>
      <w:r>
        <w:rPr>
          <w:rFonts w:hint="eastAsia" w:ascii="Times New Roman" w:hAnsi="Times New Roman"/>
          <w:b w:val="0"/>
          <w:bCs w:val="0"/>
          <w:color w:val="auto"/>
          <w:sz w:val="24"/>
          <w:szCs w:val="24"/>
          <w:highlight w:val="none"/>
          <w:lang w:val="en-US" w:eastAsia="zh-CN"/>
        </w:rPr>
        <w:t>7</w:t>
      </w:r>
      <w:r>
        <w:rPr>
          <w:rFonts w:ascii="Times New Roman" w:hAnsi="Times New Roman"/>
          <w:b w:val="0"/>
          <w:bCs w:val="0"/>
          <w:color w:val="auto"/>
          <w:sz w:val="24"/>
          <w:szCs w:val="24"/>
          <w:highlight w:val="none"/>
        </w:rPr>
        <w:t>.</w:t>
      </w:r>
      <w:r>
        <w:rPr>
          <w:rFonts w:hint="eastAsia" w:ascii="Times New Roman" w:hAnsi="Times New Roman"/>
          <w:b w:val="0"/>
          <w:bCs w:val="0"/>
          <w:color w:val="auto"/>
          <w:sz w:val="24"/>
          <w:szCs w:val="24"/>
          <w:highlight w:val="none"/>
          <w:lang w:val="en-US" w:eastAsia="zh-CN"/>
        </w:rPr>
        <w:t>5</w:t>
      </w:r>
      <w:r>
        <w:rPr>
          <w:rFonts w:ascii="Times New Roman" w:hAnsi="Times New Roman"/>
          <w:b w:val="0"/>
          <w:bCs w:val="0"/>
          <w:color w:val="auto"/>
          <w:sz w:val="24"/>
          <w:szCs w:val="24"/>
          <w:highlight w:val="none"/>
        </w:rPr>
        <w:t>　</w:t>
      </w:r>
      <w:r>
        <w:rPr>
          <w:rFonts w:hint="eastAsia" w:ascii="Times New Roman" w:hAnsi="Times New Roman"/>
          <w:b w:val="0"/>
          <w:bCs w:val="0"/>
          <w:color w:val="auto"/>
          <w:sz w:val="24"/>
          <w:szCs w:val="24"/>
          <w:highlight w:val="none"/>
          <w:lang w:val="en-US" w:eastAsia="zh-CN"/>
        </w:rPr>
        <w:t>碾压与冷缝处理</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10</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hint="eastAsia" w:ascii="Times New Roman" w:hAnsi="Times New Roman"/>
          <w:b w:val="0"/>
          <w:bCs w:val="0"/>
          <w:color w:val="auto"/>
          <w:sz w:val="24"/>
          <w:szCs w:val="24"/>
          <w:highlight w:val="none"/>
          <w:lang w:val="en-US" w:eastAsia="zh-CN"/>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"_Toc30020872" </w:instrText>
      </w:r>
      <w:r>
        <w:rPr>
          <w:rFonts w:ascii="Times New Roman" w:hAnsi="Times New Roman"/>
          <w:b w:val="0"/>
          <w:bCs w:val="0"/>
          <w:color w:val="auto"/>
          <w:sz w:val="24"/>
          <w:szCs w:val="24"/>
          <w:highlight w:val="none"/>
        </w:rPr>
        <w:fldChar w:fldCharType="separate"/>
      </w:r>
      <w:r>
        <w:rPr>
          <w:rFonts w:hint="eastAsia" w:ascii="Times New Roman" w:hAnsi="Times New Roman"/>
          <w:b w:val="0"/>
          <w:bCs w:val="0"/>
          <w:color w:val="auto"/>
          <w:sz w:val="24"/>
          <w:szCs w:val="24"/>
          <w:highlight w:val="none"/>
          <w:lang w:val="en-US" w:eastAsia="zh-CN"/>
        </w:rPr>
        <w:t>7</w:t>
      </w:r>
      <w:r>
        <w:rPr>
          <w:rFonts w:ascii="Times New Roman" w:hAnsi="Times New Roman"/>
          <w:b w:val="0"/>
          <w:bCs w:val="0"/>
          <w:color w:val="auto"/>
          <w:sz w:val="24"/>
          <w:szCs w:val="24"/>
          <w:highlight w:val="none"/>
        </w:rPr>
        <w:t>.</w:t>
      </w:r>
      <w:r>
        <w:rPr>
          <w:rFonts w:hint="eastAsia" w:ascii="Times New Roman" w:hAnsi="Times New Roman"/>
          <w:b w:val="0"/>
          <w:bCs w:val="0"/>
          <w:color w:val="auto"/>
          <w:sz w:val="24"/>
          <w:szCs w:val="24"/>
          <w:highlight w:val="none"/>
          <w:lang w:val="en-US" w:eastAsia="zh-CN"/>
        </w:rPr>
        <w:t>6</w:t>
      </w:r>
      <w:r>
        <w:rPr>
          <w:rFonts w:ascii="Times New Roman" w:hAnsi="Times New Roman"/>
          <w:b w:val="0"/>
          <w:bCs w:val="0"/>
          <w:color w:val="auto"/>
          <w:sz w:val="24"/>
          <w:szCs w:val="24"/>
          <w:highlight w:val="none"/>
        </w:rPr>
        <w:t>　</w:t>
      </w:r>
      <w:r>
        <w:rPr>
          <w:rFonts w:hint="eastAsia" w:ascii="Times New Roman" w:hAnsi="Times New Roman"/>
          <w:b w:val="0"/>
          <w:bCs w:val="0"/>
          <w:color w:val="auto"/>
          <w:sz w:val="24"/>
          <w:szCs w:val="24"/>
          <w:highlight w:val="none"/>
          <w:lang w:val="en-US" w:eastAsia="zh-CN"/>
        </w:rPr>
        <w:t>打磨</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11</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hint="eastAsia" w:ascii="Times New Roman" w:hAnsi="Times New Roman"/>
          <w:b w:val="0"/>
          <w:bCs w:val="0"/>
          <w:color w:val="auto"/>
          <w:sz w:val="24"/>
          <w:szCs w:val="24"/>
          <w:highlight w:val="none"/>
          <w:lang w:val="en-US" w:eastAsia="zh-CN"/>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"_Toc30020872" </w:instrText>
      </w:r>
      <w:r>
        <w:rPr>
          <w:rFonts w:ascii="Times New Roman" w:hAnsi="Times New Roman"/>
          <w:b w:val="0"/>
          <w:bCs w:val="0"/>
          <w:color w:val="auto"/>
          <w:sz w:val="24"/>
          <w:szCs w:val="24"/>
          <w:highlight w:val="none"/>
        </w:rPr>
        <w:fldChar w:fldCharType="separate"/>
      </w:r>
      <w:r>
        <w:rPr>
          <w:rFonts w:hint="eastAsia" w:ascii="Times New Roman" w:hAnsi="Times New Roman"/>
          <w:b w:val="0"/>
          <w:bCs w:val="0"/>
          <w:color w:val="auto"/>
          <w:sz w:val="24"/>
          <w:szCs w:val="24"/>
          <w:highlight w:val="none"/>
          <w:lang w:val="en-US" w:eastAsia="zh-CN"/>
        </w:rPr>
        <w:t>7</w:t>
      </w:r>
      <w:r>
        <w:rPr>
          <w:rFonts w:ascii="Times New Roman" w:hAnsi="Times New Roman"/>
          <w:b w:val="0"/>
          <w:bCs w:val="0"/>
          <w:color w:val="auto"/>
          <w:sz w:val="24"/>
          <w:szCs w:val="24"/>
          <w:highlight w:val="none"/>
        </w:rPr>
        <w:t>.</w:t>
      </w:r>
      <w:r>
        <w:rPr>
          <w:rFonts w:hint="eastAsia" w:ascii="Times New Roman" w:hAnsi="Times New Roman"/>
          <w:b w:val="0"/>
          <w:bCs w:val="0"/>
          <w:color w:val="auto"/>
          <w:sz w:val="24"/>
          <w:szCs w:val="24"/>
          <w:highlight w:val="none"/>
          <w:lang w:val="en-US" w:eastAsia="zh-CN"/>
        </w:rPr>
        <w:t>7</w:t>
      </w:r>
      <w:r>
        <w:rPr>
          <w:rFonts w:ascii="Times New Roman" w:hAnsi="Times New Roman"/>
          <w:b w:val="0"/>
          <w:bCs w:val="0"/>
          <w:color w:val="auto"/>
          <w:sz w:val="24"/>
          <w:szCs w:val="24"/>
          <w:highlight w:val="none"/>
        </w:rPr>
        <w:t>　</w:t>
      </w:r>
      <w:r>
        <w:rPr>
          <w:rFonts w:hint="eastAsia" w:ascii="Times New Roman" w:hAnsi="Times New Roman"/>
          <w:b w:val="0"/>
          <w:bCs w:val="0"/>
          <w:color w:val="auto"/>
          <w:sz w:val="24"/>
          <w:szCs w:val="24"/>
          <w:highlight w:val="none"/>
          <w:lang w:val="en-US" w:eastAsia="zh-CN"/>
        </w:rPr>
        <w:t>养护</w:t>
      </w:r>
      <w:r>
        <w:rPr>
          <w:rFonts w:ascii="Times New Roman" w:hAnsi="Times New Roman"/>
          <w:b w:val="0"/>
          <w:bCs w:val="0"/>
          <w:color w:val="auto"/>
          <w:sz w:val="24"/>
          <w:szCs w:val="24"/>
          <w:highlight w:val="none"/>
        </w:rPr>
        <w:tab/>
      </w:r>
      <w:r>
        <w:rPr>
          <w:rFonts w:hint="eastAsia"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11</w:t>
      </w:r>
      <w:r>
        <w:rPr>
          <w:rFonts w:hint="eastAsia" w:ascii="Times New Roman" w:hAnsi="Times New Roman"/>
          <w:b w:val="0"/>
          <w:bCs w:val="0"/>
          <w:color w:val="auto"/>
          <w:sz w:val="24"/>
          <w:szCs w:val="24"/>
          <w:highlight w:val="none"/>
          <w:lang w:eastAsia="zh-CN"/>
        </w:rPr>
        <w:t>）</w:t>
      </w:r>
      <w:r>
        <w:rPr>
          <w:rFonts w:ascii="Times New Roman" w:hAnsi="Times New Roman"/>
          <w:b w:val="0"/>
          <w:bCs w:val="0"/>
          <w:color w:val="auto"/>
          <w:sz w:val="24"/>
          <w:szCs w:val="24"/>
          <w:highlight w:val="none"/>
        </w:rPr>
        <w:fldChar w:fldCharType="end"/>
      </w:r>
    </w:p>
    <w:p>
      <w:pPr>
        <w:pStyle w:val="10"/>
        <w:tabs>
          <w:tab w:val="right" w:leader="dot" w:pos="8296"/>
        </w:tabs>
        <w:snapToGrid w:val="0"/>
        <w:spacing w:line="440" w:lineRule="exact"/>
        <w:rPr>
          <w:rFonts w:hint="eastAsia" w:ascii="Times New Roman" w:hAnsi="Times New Roman" w:eastAsia="宋体" w:cs="Times New Roman"/>
          <w:b w:val="0"/>
          <w:bCs w:val="0"/>
          <w:color w:val="auto"/>
          <w:sz w:val="28"/>
          <w:highlight w:val="none"/>
          <w:lang w:val="en-US" w:eastAsia="zh-CN"/>
        </w:rPr>
      </w:pPr>
      <w:r>
        <w:rPr>
          <w:rFonts w:ascii="Times New Roman" w:hAnsi="Times New Roman"/>
          <w:b w:val="0"/>
          <w:bCs w:val="0"/>
          <w:color w:val="auto"/>
          <w:highlight w:val="none"/>
        </w:rPr>
        <w:fldChar w:fldCharType="begin"/>
      </w:r>
      <w:r>
        <w:rPr>
          <w:rFonts w:ascii="Times New Roman" w:hAnsi="Times New Roman"/>
          <w:b w:val="0"/>
          <w:bCs w:val="0"/>
          <w:color w:val="auto"/>
          <w:highlight w:val="none"/>
        </w:rPr>
        <w:instrText xml:space="preserve"> HYPERLINK \l "_Toc30020870" </w:instrText>
      </w:r>
      <w:r>
        <w:rPr>
          <w:rFonts w:ascii="Times New Roman" w:hAnsi="Times New Roman"/>
          <w:b w:val="0"/>
          <w:bCs w:val="0"/>
          <w:color w:val="auto"/>
          <w:highlight w:val="none"/>
        </w:rPr>
        <w:fldChar w:fldCharType="separate"/>
      </w:r>
      <w:r>
        <w:rPr>
          <w:rStyle w:val="20"/>
          <w:rFonts w:hint="eastAsia" w:ascii="Times New Roman" w:hAnsi="Times New Roman" w:cs="Times New Roman"/>
          <w:b w:val="0"/>
          <w:bCs w:val="0"/>
          <w:color w:val="auto"/>
          <w:sz w:val="28"/>
          <w:highlight w:val="none"/>
          <w:lang w:val="en-US" w:eastAsia="zh-CN"/>
        </w:rPr>
        <w:t>8</w:t>
      </w:r>
      <w:r>
        <w:rPr>
          <w:rStyle w:val="20"/>
          <w:rFonts w:ascii="Times New Roman" w:hAnsi="Times New Roman" w:cs="Times New Roman"/>
          <w:b w:val="0"/>
          <w:bCs w:val="0"/>
          <w:color w:val="auto"/>
          <w:sz w:val="28"/>
          <w:highlight w:val="none"/>
          <w:lang w:val="zh-CN"/>
        </w:rPr>
        <w:t>　质量验收</w:t>
      </w:r>
      <w:r>
        <w:rPr>
          <w:rFonts w:ascii="Times New Roman" w:hAnsi="Times New Roman" w:cs="Times New Roman"/>
          <w:b w:val="0"/>
          <w:bCs w:val="0"/>
          <w:color w:val="auto"/>
          <w:sz w:val="28"/>
          <w:highlight w:val="none"/>
        </w:rPr>
        <w:tab/>
      </w:r>
      <w:r>
        <w:rPr>
          <w:rFonts w:hint="eastAsia" w:ascii="Times New Roman" w:hAnsi="Times New Roman" w:eastAsiaTheme="minorEastAsia" w:cstheme="minorBidi"/>
          <w:b w:val="0"/>
          <w:bCs w:val="0"/>
          <w:color w:val="auto"/>
          <w:kern w:val="2"/>
          <w:sz w:val="24"/>
          <w:szCs w:val="24"/>
          <w:highlight w:val="none"/>
          <w:lang w:val="en-US" w:eastAsia="zh-CN" w:bidi="ar-SA"/>
        </w:rPr>
        <w:t>（12）</w:t>
      </w:r>
      <w:r>
        <w:rPr>
          <w:rFonts w:ascii="Times New Roman" w:hAnsi="Times New Roman" w:cs="Times New Roman"/>
          <w:b w:val="0"/>
          <w:bCs w:val="0"/>
          <w:color w:val="auto"/>
          <w:sz w:val="28"/>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hint="eastAsia" w:ascii="Times New Roman" w:hAnsi="Times New Roman" w:eastAsia="宋体" w:cs="Times New Roman"/>
          <w:b w:val="0"/>
          <w:bCs w:val="0"/>
          <w:color w:val="auto"/>
          <w:sz w:val="24"/>
          <w:szCs w:val="24"/>
          <w:highlight w:val="none"/>
          <w:lang w:val="en-US" w:eastAsia="zh-CN"/>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"_Toc30020871" </w:instrText>
      </w:r>
      <w:r>
        <w:rPr>
          <w:rFonts w:ascii="Times New Roman" w:hAnsi="Times New Roman"/>
          <w:b w:val="0"/>
          <w:bCs w:val="0"/>
          <w:color w:val="auto"/>
          <w:sz w:val="24"/>
          <w:szCs w:val="24"/>
          <w:highlight w:val="none"/>
        </w:rPr>
        <w:fldChar w:fldCharType="separate"/>
      </w:r>
      <w:r>
        <w:rPr>
          <w:rStyle w:val="20"/>
          <w:rFonts w:hint="eastAsia" w:ascii="Times New Roman" w:hAnsi="Times New Roman" w:cs="Times New Roman"/>
          <w:b w:val="0"/>
          <w:bCs w:val="0"/>
          <w:iCs/>
          <w:color w:val="auto"/>
          <w:kern w:val="0"/>
          <w:sz w:val="24"/>
          <w:szCs w:val="24"/>
          <w:highlight w:val="none"/>
          <w:lang w:val="en-US" w:eastAsia="zh-CN"/>
        </w:rPr>
        <w:t>8.</w:t>
      </w:r>
      <w:r>
        <w:rPr>
          <w:rStyle w:val="20"/>
          <w:rFonts w:ascii="Times New Roman" w:hAnsi="Times New Roman" w:cs="Times New Roman"/>
          <w:b w:val="0"/>
          <w:bCs w:val="0"/>
          <w:iCs/>
          <w:color w:val="auto"/>
          <w:kern w:val="0"/>
          <w:sz w:val="24"/>
          <w:szCs w:val="24"/>
          <w:highlight w:val="none"/>
        </w:rPr>
        <w:t>1　一般规定</w:t>
      </w:r>
      <w:r>
        <w:rPr>
          <w:rFonts w:ascii="Times New Roman" w:hAnsi="Times New Roman" w:cs="Times New Roman"/>
          <w:b w:val="0"/>
          <w:bCs w:val="0"/>
          <w:color w:val="auto"/>
          <w:sz w:val="24"/>
          <w:szCs w:val="24"/>
          <w:highlight w:val="none"/>
        </w:rPr>
        <w:tab/>
      </w:r>
      <w:r>
        <w:rPr>
          <w:rFonts w:hint="eastAsia" w:ascii="Times New Roman" w:hAnsi="Times New Roman" w:cs="Times New Roman"/>
          <w:b w:val="0"/>
          <w:bCs w:val="0"/>
          <w:color w:val="auto"/>
          <w:sz w:val="24"/>
          <w:szCs w:val="24"/>
          <w:highlight w:val="none"/>
          <w:lang w:eastAsia="zh-CN"/>
        </w:rPr>
        <w:t>（</w:t>
      </w:r>
      <w:r>
        <w:rPr>
          <w:rFonts w:hint="eastAsia" w:ascii="Times New Roman" w:hAnsi="Times New Roman" w:cs="Times New Roman"/>
          <w:b w:val="0"/>
          <w:bCs w:val="0"/>
          <w:color w:val="auto"/>
          <w:sz w:val="24"/>
          <w:szCs w:val="24"/>
          <w:highlight w:val="none"/>
          <w:lang w:val="en-US" w:eastAsia="zh-CN"/>
        </w:rPr>
        <w:t>12</w:t>
      </w:r>
      <w:r>
        <w:rPr>
          <w:rFonts w:hint="eastAsia" w:ascii="Times New Roman" w:hAnsi="Times New Roman" w:cs="Times New Roman"/>
          <w:b w:val="0"/>
          <w:bCs w:val="0"/>
          <w:color w:val="auto"/>
          <w:sz w:val="24"/>
          <w:szCs w:val="24"/>
          <w:highlight w:val="none"/>
          <w:lang w:eastAsia="zh-CN"/>
        </w:rPr>
        <w:t>）</w:t>
      </w:r>
      <w:r>
        <w:rPr>
          <w:rFonts w:ascii="Times New Roman" w:hAnsi="Times New Roman" w:cs="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hint="eastAsia" w:ascii="Times New Roman" w:hAnsi="Times New Roman" w:eastAsia="宋体" w:cs="Times New Roman"/>
          <w:b w:val="0"/>
          <w:bCs w:val="0"/>
          <w:color w:val="auto"/>
          <w:sz w:val="24"/>
          <w:szCs w:val="24"/>
          <w:highlight w:val="none"/>
          <w:lang w:val="en-US" w:eastAsia="zh-CN"/>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"_Toc30020872" </w:instrText>
      </w:r>
      <w:r>
        <w:rPr>
          <w:rFonts w:ascii="Times New Roman" w:hAnsi="Times New Roman"/>
          <w:b w:val="0"/>
          <w:bCs w:val="0"/>
          <w:color w:val="auto"/>
          <w:sz w:val="24"/>
          <w:szCs w:val="24"/>
          <w:highlight w:val="none"/>
        </w:rPr>
        <w:fldChar w:fldCharType="separate"/>
      </w:r>
      <w:r>
        <w:rPr>
          <w:rStyle w:val="20"/>
          <w:rFonts w:hint="eastAsia" w:ascii="Times New Roman" w:hAnsi="Times New Roman" w:cs="Times New Roman"/>
          <w:b w:val="0"/>
          <w:bCs w:val="0"/>
          <w:iCs/>
          <w:color w:val="auto"/>
          <w:kern w:val="0"/>
          <w:sz w:val="24"/>
          <w:szCs w:val="24"/>
          <w:highlight w:val="none"/>
          <w:lang w:val="en-US" w:eastAsia="zh-CN"/>
        </w:rPr>
        <w:t>8</w:t>
      </w:r>
      <w:r>
        <w:rPr>
          <w:rStyle w:val="20"/>
          <w:rFonts w:ascii="Times New Roman" w:hAnsi="Times New Roman" w:cs="Times New Roman"/>
          <w:b w:val="0"/>
          <w:bCs w:val="0"/>
          <w:iCs/>
          <w:color w:val="auto"/>
          <w:kern w:val="0"/>
          <w:sz w:val="24"/>
          <w:szCs w:val="24"/>
          <w:highlight w:val="none"/>
        </w:rPr>
        <w:t>.2　主控项目</w:t>
      </w:r>
      <w:r>
        <w:rPr>
          <w:rFonts w:ascii="Times New Roman" w:hAnsi="Times New Roman" w:cs="Times New Roman"/>
          <w:b w:val="0"/>
          <w:bCs w:val="0"/>
          <w:color w:val="auto"/>
          <w:sz w:val="24"/>
          <w:szCs w:val="24"/>
          <w:highlight w:val="none"/>
        </w:rPr>
        <w:tab/>
      </w:r>
      <w:r>
        <w:rPr>
          <w:rFonts w:hint="eastAsia" w:ascii="Times New Roman" w:hAnsi="Times New Roman" w:cs="Times New Roman"/>
          <w:b w:val="0"/>
          <w:bCs w:val="0"/>
          <w:color w:val="auto"/>
          <w:sz w:val="24"/>
          <w:szCs w:val="24"/>
          <w:highlight w:val="none"/>
          <w:lang w:eastAsia="zh-CN"/>
        </w:rPr>
        <w:t>（</w:t>
      </w:r>
      <w:r>
        <w:rPr>
          <w:rFonts w:hint="eastAsia" w:ascii="Times New Roman" w:hAnsi="Times New Roman" w:cs="Times New Roman"/>
          <w:b w:val="0"/>
          <w:bCs w:val="0"/>
          <w:color w:val="auto"/>
          <w:sz w:val="24"/>
          <w:szCs w:val="24"/>
          <w:highlight w:val="none"/>
          <w:lang w:val="en-US" w:eastAsia="zh-CN"/>
        </w:rPr>
        <w:t>13</w:t>
      </w:r>
      <w:r>
        <w:rPr>
          <w:rFonts w:hint="eastAsia" w:ascii="Times New Roman" w:hAnsi="Times New Roman" w:cs="Times New Roman"/>
          <w:b w:val="0"/>
          <w:bCs w:val="0"/>
          <w:color w:val="auto"/>
          <w:sz w:val="24"/>
          <w:szCs w:val="24"/>
          <w:highlight w:val="none"/>
          <w:lang w:eastAsia="zh-CN"/>
        </w:rPr>
        <w:t>）</w:t>
      </w:r>
      <w:r>
        <w:rPr>
          <w:rFonts w:ascii="Times New Roman" w:hAnsi="Times New Roman" w:cs="Times New Roman"/>
          <w:b w:val="0"/>
          <w:bCs w:val="0"/>
          <w:color w:val="auto"/>
          <w:sz w:val="24"/>
          <w:szCs w:val="24"/>
          <w:highlight w:val="none"/>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val="0"/>
        <w:spacing w:line="440" w:lineRule="exact"/>
        <w:ind w:left="315" w:leftChars="150"/>
        <w:textAlignment w:val="auto"/>
        <w:rPr>
          <w:rFonts w:hint="eastAsia" w:ascii="Times New Roman" w:hAnsi="Times New Roman" w:eastAsia="宋体" w:cs="Times New Roman"/>
          <w:b w:val="0"/>
          <w:bCs w:val="0"/>
          <w:color w:val="auto"/>
          <w:sz w:val="24"/>
          <w:szCs w:val="24"/>
          <w:highlight w:val="none"/>
          <w:lang w:val="en-US" w:eastAsia="zh-CN"/>
        </w:rPr>
      </w:pPr>
      <w:r>
        <w:rPr>
          <w:rFonts w:ascii="Times New Roman" w:hAnsi="Times New Roman"/>
          <w:b w:val="0"/>
          <w:bCs w:val="0"/>
          <w:color w:val="auto"/>
          <w:sz w:val="24"/>
          <w:szCs w:val="24"/>
          <w:highlight w:val="none"/>
        </w:rPr>
        <w:fldChar w:fldCharType="begin"/>
      </w:r>
      <w:r>
        <w:rPr>
          <w:rFonts w:ascii="Times New Roman" w:hAnsi="Times New Roman"/>
          <w:b w:val="0"/>
          <w:bCs w:val="0"/>
          <w:color w:val="auto"/>
          <w:sz w:val="24"/>
          <w:szCs w:val="24"/>
          <w:highlight w:val="none"/>
        </w:rPr>
        <w:instrText xml:space="preserve"> HYPERLINK \l "_Toc30020873" </w:instrText>
      </w:r>
      <w:r>
        <w:rPr>
          <w:rFonts w:ascii="Times New Roman" w:hAnsi="Times New Roman"/>
          <w:b w:val="0"/>
          <w:bCs w:val="0"/>
          <w:color w:val="auto"/>
          <w:sz w:val="24"/>
          <w:szCs w:val="24"/>
          <w:highlight w:val="none"/>
        </w:rPr>
        <w:fldChar w:fldCharType="separate"/>
      </w:r>
      <w:r>
        <w:rPr>
          <w:rStyle w:val="20"/>
          <w:rFonts w:hint="eastAsia" w:ascii="Times New Roman" w:hAnsi="Times New Roman" w:cs="Times New Roman"/>
          <w:b w:val="0"/>
          <w:bCs w:val="0"/>
          <w:iCs/>
          <w:color w:val="auto"/>
          <w:kern w:val="0"/>
          <w:sz w:val="24"/>
          <w:szCs w:val="24"/>
          <w:highlight w:val="none"/>
          <w:lang w:val="en-US" w:eastAsia="zh-CN"/>
        </w:rPr>
        <w:t>8</w:t>
      </w:r>
      <w:r>
        <w:rPr>
          <w:rStyle w:val="20"/>
          <w:rFonts w:ascii="Times New Roman" w:hAnsi="Times New Roman" w:cs="Times New Roman"/>
          <w:b w:val="0"/>
          <w:bCs w:val="0"/>
          <w:iCs/>
          <w:color w:val="auto"/>
          <w:kern w:val="0"/>
          <w:sz w:val="24"/>
          <w:szCs w:val="24"/>
          <w:highlight w:val="none"/>
        </w:rPr>
        <w:t>.3　一般项目</w:t>
      </w:r>
      <w:r>
        <w:rPr>
          <w:rFonts w:ascii="Times New Roman" w:hAnsi="Times New Roman" w:cs="Times New Roman"/>
          <w:b w:val="0"/>
          <w:bCs w:val="0"/>
          <w:color w:val="auto"/>
          <w:sz w:val="24"/>
          <w:szCs w:val="24"/>
          <w:highlight w:val="none"/>
        </w:rPr>
        <w:tab/>
      </w:r>
      <w:r>
        <w:rPr>
          <w:rFonts w:hint="eastAsia" w:ascii="Times New Roman" w:hAnsi="Times New Roman" w:cs="Times New Roman"/>
          <w:b w:val="0"/>
          <w:bCs w:val="0"/>
          <w:color w:val="auto"/>
          <w:sz w:val="24"/>
          <w:szCs w:val="24"/>
          <w:highlight w:val="none"/>
          <w:lang w:eastAsia="zh-CN"/>
        </w:rPr>
        <w:t>（</w:t>
      </w:r>
      <w:r>
        <w:rPr>
          <w:rFonts w:hint="eastAsia" w:ascii="Times New Roman" w:hAnsi="Times New Roman" w:cs="Times New Roman"/>
          <w:b w:val="0"/>
          <w:bCs w:val="0"/>
          <w:color w:val="auto"/>
          <w:sz w:val="24"/>
          <w:szCs w:val="24"/>
          <w:highlight w:val="none"/>
          <w:lang w:val="en-US" w:eastAsia="zh-CN"/>
        </w:rPr>
        <w:t>13</w:t>
      </w:r>
      <w:r>
        <w:rPr>
          <w:rFonts w:hint="eastAsia" w:ascii="Times New Roman" w:hAnsi="Times New Roman" w:cs="Times New Roman"/>
          <w:b w:val="0"/>
          <w:bCs w:val="0"/>
          <w:color w:val="auto"/>
          <w:sz w:val="24"/>
          <w:szCs w:val="24"/>
          <w:highlight w:val="none"/>
          <w:lang w:eastAsia="zh-CN"/>
        </w:rPr>
        <w:t>）</w:t>
      </w:r>
      <w:r>
        <w:rPr>
          <w:rFonts w:ascii="Times New Roman" w:hAnsi="Times New Roman" w:cs="Times New Roman"/>
          <w:b w:val="0"/>
          <w:bCs w:val="0"/>
          <w:color w:val="auto"/>
          <w:sz w:val="24"/>
          <w:szCs w:val="24"/>
          <w:highlight w:val="none"/>
        </w:rPr>
        <w:fldChar w:fldCharType="end"/>
      </w:r>
    </w:p>
    <w:p>
      <w:pPr>
        <w:pStyle w:val="10"/>
        <w:tabs>
          <w:tab w:val="right" w:leader="dot" w:pos="8296"/>
        </w:tabs>
        <w:snapToGrid w:val="0"/>
        <w:spacing w:line="440" w:lineRule="exact"/>
        <w:rPr>
          <w:rFonts w:hint="eastAsia" w:ascii="Times New Roman" w:hAnsi="Times New Roman" w:eastAsia="宋体" w:cs="Times New Roman"/>
          <w:b w:val="0"/>
          <w:bCs w:val="0"/>
          <w:color w:val="auto"/>
          <w:sz w:val="28"/>
          <w:highlight w:val="none"/>
          <w:lang w:val="en-US" w:eastAsia="zh-CN"/>
        </w:rPr>
      </w:pPr>
      <w:r>
        <w:rPr>
          <w:rFonts w:ascii="Times New Roman" w:hAnsi="Times New Roman"/>
          <w:b w:val="0"/>
          <w:bCs w:val="0"/>
          <w:color w:val="auto"/>
          <w:highlight w:val="none"/>
        </w:rPr>
        <w:fldChar w:fldCharType="begin"/>
      </w:r>
      <w:r>
        <w:rPr>
          <w:rFonts w:ascii="Times New Roman" w:hAnsi="Times New Roman"/>
          <w:b w:val="0"/>
          <w:bCs w:val="0"/>
          <w:color w:val="auto"/>
          <w:highlight w:val="none"/>
        </w:rPr>
        <w:instrText xml:space="preserve"> HYPERLINK \l "_Toc30020875" </w:instrText>
      </w:r>
      <w:r>
        <w:rPr>
          <w:rFonts w:ascii="Times New Roman" w:hAnsi="Times New Roman"/>
          <w:b w:val="0"/>
          <w:bCs w:val="0"/>
          <w:color w:val="auto"/>
          <w:highlight w:val="none"/>
        </w:rPr>
        <w:fldChar w:fldCharType="separate"/>
      </w:r>
      <w:r>
        <w:rPr>
          <w:rStyle w:val="20"/>
          <w:rFonts w:ascii="Times New Roman" w:hAnsi="Times New Roman" w:cs="Times New Roman"/>
          <w:b w:val="0"/>
          <w:bCs w:val="0"/>
          <w:color w:val="auto"/>
          <w:sz w:val="28"/>
          <w:highlight w:val="none"/>
        </w:rPr>
        <w:t>本规程用词说明</w:t>
      </w:r>
      <w:r>
        <w:rPr>
          <w:rFonts w:ascii="Times New Roman" w:hAnsi="Times New Roman" w:cs="Times New Roman"/>
          <w:b w:val="0"/>
          <w:bCs w:val="0"/>
          <w:color w:val="auto"/>
          <w:sz w:val="28"/>
          <w:highlight w:val="none"/>
        </w:rPr>
        <w:tab/>
      </w:r>
      <w:r>
        <w:rPr>
          <w:rFonts w:hint="eastAsia" w:ascii="Times New Roman" w:hAnsi="Times New Roman" w:eastAsiaTheme="minorEastAsia" w:cstheme="minorBidi"/>
          <w:b w:val="0"/>
          <w:bCs w:val="0"/>
          <w:color w:val="auto"/>
          <w:kern w:val="2"/>
          <w:sz w:val="24"/>
          <w:szCs w:val="24"/>
          <w:highlight w:val="none"/>
          <w:lang w:val="en-US" w:eastAsia="zh-CN" w:bidi="ar-SA"/>
        </w:rPr>
        <w:t>（15）</w:t>
      </w:r>
      <w:r>
        <w:rPr>
          <w:rFonts w:ascii="Times New Roman" w:hAnsi="Times New Roman" w:cs="Times New Roman"/>
          <w:b w:val="0"/>
          <w:bCs w:val="0"/>
          <w:color w:val="auto"/>
          <w:sz w:val="28"/>
          <w:highlight w:val="none"/>
        </w:rPr>
        <w:fldChar w:fldCharType="end"/>
      </w:r>
    </w:p>
    <w:p>
      <w:pPr>
        <w:pStyle w:val="10"/>
        <w:tabs>
          <w:tab w:val="right" w:leader="dot" w:pos="8296"/>
        </w:tabs>
        <w:snapToGrid w:val="0"/>
        <w:spacing w:line="440" w:lineRule="exact"/>
        <w:rPr>
          <w:rFonts w:hint="eastAsia" w:ascii="Times New Roman" w:hAnsi="Times New Roman" w:eastAsia="宋体" w:cs="Times New Roman"/>
          <w:b w:val="0"/>
          <w:bCs w:val="0"/>
          <w:color w:val="auto"/>
          <w:sz w:val="28"/>
          <w:highlight w:val="none"/>
          <w:lang w:val="en-US" w:eastAsia="zh-CN"/>
        </w:rPr>
      </w:pPr>
      <w:r>
        <w:rPr>
          <w:rFonts w:ascii="Times New Roman" w:hAnsi="Times New Roman"/>
          <w:b w:val="0"/>
          <w:bCs w:val="0"/>
          <w:color w:val="auto"/>
          <w:highlight w:val="none"/>
        </w:rPr>
        <w:fldChar w:fldCharType="begin"/>
      </w:r>
      <w:r>
        <w:rPr>
          <w:rFonts w:ascii="Times New Roman" w:hAnsi="Times New Roman"/>
          <w:b w:val="0"/>
          <w:bCs w:val="0"/>
          <w:color w:val="auto"/>
          <w:highlight w:val="none"/>
        </w:rPr>
        <w:instrText xml:space="preserve"> HYPERLINK \l "_Toc30020876" </w:instrText>
      </w:r>
      <w:r>
        <w:rPr>
          <w:rFonts w:ascii="Times New Roman" w:hAnsi="Times New Roman"/>
          <w:b w:val="0"/>
          <w:bCs w:val="0"/>
          <w:color w:val="auto"/>
          <w:highlight w:val="none"/>
        </w:rPr>
        <w:fldChar w:fldCharType="separate"/>
      </w:r>
      <w:r>
        <w:rPr>
          <w:rStyle w:val="20"/>
          <w:rFonts w:ascii="Times New Roman" w:hAnsi="Times New Roman" w:cs="Times New Roman"/>
          <w:b w:val="0"/>
          <w:bCs w:val="0"/>
          <w:color w:val="auto"/>
          <w:sz w:val="28"/>
          <w:highlight w:val="none"/>
        </w:rPr>
        <w:t>引用标准名录</w:t>
      </w:r>
      <w:r>
        <w:rPr>
          <w:rFonts w:ascii="Times New Roman" w:hAnsi="Times New Roman" w:cs="Times New Roman"/>
          <w:b w:val="0"/>
          <w:bCs w:val="0"/>
          <w:color w:val="auto"/>
          <w:sz w:val="28"/>
          <w:highlight w:val="none"/>
        </w:rPr>
        <w:tab/>
      </w:r>
      <w:r>
        <w:rPr>
          <w:rFonts w:hint="eastAsia" w:ascii="Times New Roman" w:hAnsi="Times New Roman" w:eastAsiaTheme="minorEastAsia" w:cstheme="minorBidi"/>
          <w:b w:val="0"/>
          <w:bCs w:val="0"/>
          <w:color w:val="auto"/>
          <w:kern w:val="2"/>
          <w:sz w:val="24"/>
          <w:szCs w:val="24"/>
          <w:highlight w:val="none"/>
          <w:lang w:val="en-US" w:eastAsia="zh-CN" w:bidi="ar-SA"/>
        </w:rPr>
        <w:t>（16）</w:t>
      </w:r>
      <w:r>
        <w:rPr>
          <w:rFonts w:ascii="Times New Roman" w:hAnsi="Times New Roman" w:cs="Times New Roman"/>
          <w:b w:val="0"/>
          <w:bCs w:val="0"/>
          <w:color w:val="auto"/>
          <w:sz w:val="28"/>
          <w:highlight w:val="none"/>
        </w:rPr>
        <w:fldChar w:fldCharType="end"/>
      </w:r>
    </w:p>
    <w:p>
      <w:pPr>
        <w:pStyle w:val="10"/>
        <w:tabs>
          <w:tab w:val="right" w:leader="dot" w:pos="8296"/>
        </w:tabs>
        <w:snapToGrid w:val="0"/>
        <w:spacing w:line="440" w:lineRule="exact"/>
        <w:rPr>
          <w:rFonts w:hint="eastAsia" w:ascii="Times New Roman" w:hAnsi="Times New Roman" w:eastAsia="宋体" w:cs="Times New Roman"/>
          <w:b w:val="0"/>
          <w:bCs w:val="0"/>
          <w:color w:val="auto"/>
          <w:sz w:val="28"/>
          <w:highlight w:val="none"/>
          <w:lang w:val="en-US" w:eastAsia="zh-CN"/>
        </w:rPr>
      </w:pPr>
      <w:r>
        <w:rPr>
          <w:rFonts w:ascii="Times New Roman" w:hAnsi="Times New Roman"/>
          <w:b w:val="0"/>
          <w:bCs w:val="0"/>
          <w:color w:val="auto"/>
          <w:highlight w:val="none"/>
        </w:rPr>
        <w:fldChar w:fldCharType="begin"/>
      </w:r>
      <w:r>
        <w:rPr>
          <w:rFonts w:ascii="Times New Roman" w:hAnsi="Times New Roman"/>
          <w:b w:val="0"/>
          <w:bCs w:val="0"/>
          <w:color w:val="auto"/>
          <w:highlight w:val="none"/>
        </w:rPr>
        <w:instrText xml:space="preserve"> HYPERLINK \l "_Toc30020877" </w:instrText>
      </w:r>
      <w:r>
        <w:rPr>
          <w:rFonts w:ascii="Times New Roman" w:hAnsi="Times New Roman"/>
          <w:b w:val="0"/>
          <w:bCs w:val="0"/>
          <w:color w:val="auto"/>
          <w:highlight w:val="none"/>
        </w:rPr>
        <w:fldChar w:fldCharType="separate"/>
      </w:r>
      <w:r>
        <w:rPr>
          <w:rStyle w:val="20"/>
          <w:rFonts w:ascii="Times New Roman" w:hAnsi="Times New Roman" w:cs="Times New Roman"/>
          <w:b w:val="0"/>
          <w:bCs w:val="0"/>
          <w:color w:val="auto"/>
          <w:sz w:val="28"/>
          <w:highlight w:val="none"/>
        </w:rPr>
        <w:t>附</w:t>
      </w:r>
      <w:r>
        <w:rPr>
          <w:rStyle w:val="20"/>
          <w:rFonts w:hint="eastAsia" w:ascii="Times New Roman" w:hAnsi="Times New Roman" w:cs="Times New Roman"/>
          <w:b w:val="0"/>
          <w:bCs w:val="0"/>
          <w:color w:val="auto"/>
          <w:sz w:val="28"/>
          <w:highlight w:val="none"/>
        </w:rPr>
        <w:t>：条</w:t>
      </w:r>
      <w:r>
        <w:rPr>
          <w:rStyle w:val="20"/>
          <w:rFonts w:ascii="Times New Roman" w:hAnsi="Times New Roman" w:cs="Times New Roman"/>
          <w:b w:val="0"/>
          <w:bCs w:val="0"/>
          <w:color w:val="auto"/>
          <w:sz w:val="28"/>
          <w:highlight w:val="none"/>
        </w:rPr>
        <w:t>文说明</w:t>
      </w:r>
      <w:r>
        <w:rPr>
          <w:rFonts w:ascii="Times New Roman" w:hAnsi="Times New Roman" w:cs="Times New Roman"/>
          <w:b w:val="0"/>
          <w:bCs w:val="0"/>
          <w:color w:val="auto"/>
          <w:sz w:val="28"/>
          <w:highlight w:val="none"/>
        </w:rPr>
        <w:tab/>
      </w:r>
      <w:r>
        <w:rPr>
          <w:rFonts w:hint="eastAsia" w:ascii="Times New Roman" w:hAnsi="Times New Roman" w:eastAsiaTheme="minorEastAsia" w:cstheme="minorBidi"/>
          <w:b w:val="0"/>
          <w:bCs w:val="0"/>
          <w:color w:val="auto"/>
          <w:kern w:val="2"/>
          <w:sz w:val="24"/>
          <w:szCs w:val="24"/>
          <w:highlight w:val="none"/>
          <w:lang w:val="en-US" w:eastAsia="zh-CN" w:bidi="ar-SA"/>
        </w:rPr>
        <w:t>（17）</w:t>
      </w:r>
      <w:r>
        <w:rPr>
          <w:rFonts w:ascii="Times New Roman" w:hAnsi="Times New Roman" w:cs="Times New Roman"/>
          <w:b w:val="0"/>
          <w:bCs w:val="0"/>
          <w:color w:val="auto"/>
          <w:sz w:val="28"/>
          <w:highlight w:val="none"/>
        </w:rPr>
        <w:fldChar w:fldCharType="end"/>
      </w:r>
    </w:p>
    <w:p>
      <w:pPr>
        <w:pStyle w:val="2"/>
        <w:keepNext w:val="0"/>
        <w:keepLines w:val="0"/>
        <w:snapToGrid w:val="0"/>
        <w:spacing w:before="0" w:after="0" w:line="312" w:lineRule="auto"/>
        <w:jc w:val="center"/>
        <w:rPr>
          <w:rFonts w:ascii="Times New Roman" w:hAnsi="Times New Roman" w:eastAsia="宋体" w:cs="Times New Roman"/>
          <w:b/>
          <w:color w:val="auto"/>
          <w:sz w:val="32"/>
          <w:szCs w:val="28"/>
          <w:highlight w:val="none"/>
          <w:lang w:val="zh-CN"/>
        </w:rPr>
      </w:pPr>
      <w:r>
        <w:rPr>
          <w:rFonts w:ascii="Times New Roman" w:hAnsi="Times New Roman" w:cs="Times New Roman"/>
          <w:b w:val="0"/>
          <w:bCs w:val="0"/>
          <w:color w:val="auto"/>
          <w:sz w:val="28"/>
          <w:highlight w:val="none"/>
          <w:lang w:val="zh-CN"/>
        </w:rPr>
        <w:fldChar w:fldCharType="end"/>
      </w:r>
      <w:r>
        <w:rPr>
          <w:rFonts w:ascii="Times New Roman" w:hAnsi="Times New Roman" w:cs="Times New Roman"/>
          <w:b w:val="0"/>
          <w:bCs w:val="0"/>
          <w:color w:val="auto"/>
          <w:sz w:val="28"/>
          <w:highlight w:val="none"/>
          <w:lang w:val="zh-CN"/>
        </w:rPr>
        <w:fldChar w:fldCharType="end"/>
      </w:r>
      <w:r>
        <w:rPr>
          <w:rFonts w:hint="eastAsia" w:ascii="Times New Roman" w:hAnsi="Times New Roman" w:eastAsia="宋体" w:cs="Times New Roman"/>
          <w:b/>
          <w:color w:val="auto"/>
          <w:sz w:val="32"/>
          <w:szCs w:val="28"/>
          <w:highlight w:val="none"/>
          <w:lang w:val="zh-CN"/>
        </w:rPr>
        <w:t>1　总　　则</w:t>
      </w:r>
      <w:bookmarkEnd w:id="24"/>
      <w:bookmarkEnd w:id="25"/>
      <w:bookmarkEnd w:id="26"/>
      <w:bookmarkEnd w:id="27"/>
      <w:bookmarkEnd w:id="28"/>
      <w:bookmarkEnd w:id="29"/>
    </w:p>
    <w:p>
      <w:pPr>
        <w:pStyle w:val="34"/>
        <w:snapToGrid w:val="0"/>
        <w:spacing w:line="312" w:lineRule="auto"/>
        <w:ind w:firstLine="0" w:firstLineChars="0"/>
        <w:rPr>
          <w:rFonts w:ascii="Times New Roman" w:hAnsi="Times New Roman"/>
          <w:color w:val="auto"/>
          <w:sz w:val="28"/>
          <w:highlight w:val="none"/>
        </w:rPr>
      </w:pPr>
    </w:p>
    <w:p>
      <w:pPr>
        <w:snapToGrid w:val="0"/>
        <w:spacing w:line="360" w:lineRule="auto"/>
        <w:rPr>
          <w:rFonts w:hint="eastAsia" w:ascii="Times New Roman" w:hAnsi="Times New Roman"/>
          <w:b w:val="0"/>
          <w:bCs/>
          <w:color w:val="auto"/>
          <w:sz w:val="28"/>
          <w:highlight w:val="none"/>
          <w:lang w:val="en-US" w:eastAsia="zh-CN"/>
        </w:rPr>
      </w:pPr>
      <w:bookmarkStart w:id="30" w:name="_Toc3054842"/>
      <w:bookmarkStart w:id="31" w:name="_Toc533422992"/>
      <w:bookmarkStart w:id="32" w:name="_Toc533422762"/>
      <w:r>
        <w:rPr>
          <w:rFonts w:hint="eastAsia" w:ascii="Times New Roman" w:hAnsi="Times New Roman"/>
          <w:b w:val="0"/>
          <w:bCs/>
          <w:color w:val="auto"/>
          <w:sz w:val="28"/>
          <w:highlight w:val="none"/>
          <w:lang w:val="en-US" w:eastAsia="zh-CN"/>
        </w:rPr>
        <w:t>1.0.1  基于碾压混凝土的技术原理，综合利用钢渣、脱硫灰及建筑垃圾等低值固体废物掺量达9</w:t>
      </w:r>
      <w:r>
        <w:rPr>
          <w:rFonts w:hint="eastAsia" w:ascii="Times New Roman" w:hAnsi="Times New Roman" w:eastAsiaTheme="minorEastAsia" w:cstheme="minorBidi"/>
          <w:color w:val="auto"/>
          <w:kern w:val="2"/>
          <w:sz w:val="28"/>
          <w:szCs w:val="24"/>
          <w:highlight w:val="none"/>
          <w:lang w:val="en-US" w:eastAsia="zh-CN" w:bidi="ar-SA"/>
        </w:rPr>
        <w:t>0%以上</w:t>
      </w:r>
      <w:r>
        <w:rPr>
          <w:rFonts w:hint="eastAsia" w:ascii="Times New Roman" w:hAnsi="Times New Roman" w:cstheme="minorBidi"/>
          <w:color w:val="auto"/>
          <w:kern w:val="2"/>
          <w:sz w:val="28"/>
          <w:szCs w:val="24"/>
          <w:highlight w:val="none"/>
          <w:lang w:val="en-US" w:eastAsia="zh-CN" w:bidi="ar-SA"/>
        </w:rPr>
        <w:t>的</w:t>
      </w:r>
      <w:r>
        <w:rPr>
          <w:rFonts w:hint="eastAsia" w:ascii="Times New Roman" w:hAnsi="Times New Roman" w:eastAsiaTheme="minorEastAsia" w:cstheme="minorBidi"/>
          <w:color w:val="auto"/>
          <w:kern w:val="2"/>
          <w:sz w:val="28"/>
          <w:szCs w:val="24"/>
          <w:highlight w:val="none"/>
          <w:lang w:val="en-US" w:eastAsia="zh-CN" w:bidi="ar-SA"/>
        </w:rPr>
        <w:t>固废基场坪硬化材料，已在钢铁厂、堆场</w:t>
      </w:r>
      <w:r>
        <w:rPr>
          <w:rFonts w:hint="eastAsia" w:ascii="Times New Roman" w:hAnsi="Times New Roman" w:cstheme="minorBidi"/>
          <w:color w:val="auto"/>
          <w:kern w:val="2"/>
          <w:sz w:val="28"/>
          <w:szCs w:val="24"/>
          <w:highlight w:val="none"/>
          <w:lang w:val="en-US" w:eastAsia="zh-CN" w:bidi="ar-SA"/>
        </w:rPr>
        <w:t>、</w:t>
      </w:r>
      <w:r>
        <w:rPr>
          <w:rFonts w:hint="eastAsia" w:ascii="Times New Roman" w:hAnsi="Times New Roman" w:eastAsiaTheme="minorEastAsia" w:cstheme="minorBidi"/>
          <w:color w:val="auto"/>
          <w:kern w:val="2"/>
          <w:sz w:val="28"/>
          <w:szCs w:val="24"/>
          <w:highlight w:val="none"/>
          <w:lang w:val="en-US" w:eastAsia="zh-CN" w:bidi="ar-SA"/>
        </w:rPr>
        <w:t>码头</w:t>
      </w:r>
      <w:r>
        <w:rPr>
          <w:rFonts w:hint="eastAsia" w:ascii="Times New Roman" w:hAnsi="Times New Roman" w:cstheme="minorBidi"/>
          <w:color w:val="auto"/>
          <w:kern w:val="2"/>
          <w:sz w:val="28"/>
          <w:szCs w:val="24"/>
          <w:highlight w:val="none"/>
          <w:lang w:val="en-US" w:eastAsia="zh-CN" w:bidi="ar-SA"/>
        </w:rPr>
        <w:t>以及临时道路</w:t>
      </w:r>
      <w:r>
        <w:rPr>
          <w:rFonts w:hint="eastAsia" w:ascii="Times New Roman" w:hAnsi="Times New Roman" w:eastAsiaTheme="minorEastAsia" w:cstheme="minorBidi"/>
          <w:color w:val="auto"/>
          <w:kern w:val="2"/>
          <w:sz w:val="28"/>
          <w:szCs w:val="24"/>
          <w:highlight w:val="none"/>
          <w:lang w:val="en-US" w:eastAsia="zh-CN" w:bidi="ar-SA"/>
        </w:rPr>
        <w:t>等场坪工程中应用，</w:t>
      </w:r>
      <w:r>
        <w:rPr>
          <w:rFonts w:hint="eastAsia" w:ascii="Times New Roman" w:hAnsi="Times New Roman"/>
          <w:b w:val="0"/>
          <w:bCs/>
          <w:color w:val="auto"/>
          <w:sz w:val="28"/>
          <w:highlight w:val="none"/>
          <w:lang w:val="en-US" w:eastAsia="zh-CN"/>
        </w:rPr>
        <w:t>替代中低标号混凝土和碾压混凝土，取得了良好的效果。固废基场坪硬化材料是新型的绿色环保材料，具有良好的经济、社会、环境的综合效益。</w:t>
      </w:r>
    </w:p>
    <w:p>
      <w:pPr>
        <w:snapToGrid w:val="0"/>
        <w:spacing w:line="360" w:lineRule="auto"/>
        <w:rPr>
          <w:rFonts w:hint="default"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1.0.2  固废基场坪硬化材料是一种坍落度为零的干硬性混凝土，一般采用碾压方式进行施工；适用于厂矿、堆场、工地和道路等场地地坪的硬化处理。</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1.0.3　与本规程密切相关、应配套使用的国家现行标准，主要有《</w:t>
      </w:r>
      <w:r>
        <w:rPr>
          <w:rFonts w:hint="eastAsia" w:ascii="Times New Roman" w:hAnsi="Times New Roman"/>
          <w:b w:val="0"/>
          <w:bCs/>
          <w:color w:val="auto"/>
          <w:sz w:val="28"/>
          <w:highlight w:val="none"/>
          <w:lang w:val="en-US" w:eastAsia="zh-CN"/>
        </w:rPr>
        <w:fldChar w:fldCharType="begin"/>
      </w:r>
      <w:r>
        <w:rPr>
          <w:rFonts w:hint="eastAsia" w:ascii="Times New Roman" w:hAnsi="Times New Roman"/>
          <w:b w:val="0"/>
          <w:bCs/>
          <w:color w:val="auto"/>
          <w:sz w:val="28"/>
          <w:highlight w:val="none"/>
          <w:lang w:val="en-US" w:eastAsia="zh-CN"/>
        </w:rPr>
        <w:instrText xml:space="preserve"> HYPERLINK "http://www.jianbiaoku.com/webarbs/book/304/2958159.shtml" \t "http://www.jianbiaoku.com/webarbs/book/304/_self" </w:instrText>
      </w:r>
      <w:r>
        <w:rPr>
          <w:rFonts w:hint="eastAsia" w:ascii="Times New Roman" w:hAnsi="Times New Roman"/>
          <w:b w:val="0"/>
          <w:bCs/>
          <w:color w:val="auto"/>
          <w:sz w:val="28"/>
          <w:highlight w:val="none"/>
          <w:lang w:val="en-US" w:eastAsia="zh-CN"/>
        </w:rPr>
        <w:fldChar w:fldCharType="separate"/>
      </w:r>
      <w:r>
        <w:rPr>
          <w:rFonts w:hint="eastAsia" w:ascii="Times New Roman" w:hAnsi="Times New Roman"/>
          <w:b w:val="0"/>
          <w:bCs/>
          <w:color w:val="auto"/>
          <w:sz w:val="28"/>
          <w:highlight w:val="none"/>
          <w:lang w:val="en-US" w:eastAsia="zh-CN"/>
        </w:rPr>
        <w:t>城市道路工程设计规范》CJJ 37</w:t>
      </w:r>
      <w:r>
        <w:rPr>
          <w:rFonts w:hint="eastAsia" w:ascii="Times New Roman" w:hAnsi="Times New Roman"/>
          <w:b w:val="0"/>
          <w:bCs/>
          <w:color w:val="auto"/>
          <w:sz w:val="28"/>
          <w:highlight w:val="none"/>
          <w:lang w:val="en-US" w:eastAsia="zh-CN"/>
        </w:rPr>
        <w:fldChar w:fldCharType="end"/>
      </w:r>
      <w:r>
        <w:rPr>
          <w:rFonts w:hint="eastAsia" w:ascii="Times New Roman" w:hAnsi="Times New Roman"/>
          <w:b w:val="0"/>
          <w:bCs/>
          <w:color w:val="auto"/>
          <w:sz w:val="28"/>
          <w:highlight w:val="none"/>
          <w:lang w:val="en-US" w:eastAsia="zh-CN"/>
        </w:rPr>
        <w:t>、《</w:t>
      </w:r>
      <w:r>
        <w:rPr>
          <w:rFonts w:hint="eastAsia" w:ascii="Times New Roman" w:hAnsi="Times New Roman"/>
          <w:b w:val="0"/>
          <w:bCs/>
          <w:color w:val="auto"/>
          <w:sz w:val="28"/>
          <w:highlight w:val="none"/>
          <w:lang w:val="en-US" w:eastAsia="zh-CN"/>
        </w:rPr>
        <w:fldChar w:fldCharType="begin"/>
      </w:r>
      <w:r>
        <w:rPr>
          <w:rFonts w:hint="eastAsia" w:ascii="Times New Roman" w:hAnsi="Times New Roman"/>
          <w:b w:val="0"/>
          <w:bCs/>
          <w:color w:val="auto"/>
          <w:sz w:val="28"/>
          <w:highlight w:val="none"/>
          <w:lang w:val="en-US" w:eastAsia="zh-CN"/>
        </w:rPr>
        <w:instrText xml:space="preserve"> HYPERLINK "http://www.jianbiaoku.com/webarbs/book/10175/291658.shtml" \t "http://www.jianbiaoku.com/webarbs/book/10175/_self" </w:instrText>
      </w:r>
      <w:r>
        <w:rPr>
          <w:rFonts w:hint="eastAsia" w:ascii="Times New Roman" w:hAnsi="Times New Roman"/>
          <w:b w:val="0"/>
          <w:bCs/>
          <w:color w:val="auto"/>
          <w:sz w:val="28"/>
          <w:highlight w:val="none"/>
          <w:lang w:val="en-US" w:eastAsia="zh-CN"/>
        </w:rPr>
        <w:fldChar w:fldCharType="separate"/>
      </w:r>
      <w:r>
        <w:rPr>
          <w:rFonts w:hint="eastAsia" w:ascii="Times New Roman" w:hAnsi="Times New Roman"/>
          <w:b w:val="0"/>
          <w:bCs/>
          <w:color w:val="auto"/>
          <w:sz w:val="28"/>
          <w:highlight w:val="none"/>
          <w:lang w:val="en-US" w:eastAsia="zh-CN"/>
        </w:rPr>
        <w:t>城镇道路路面设计规范</w:t>
      </w:r>
      <w:r>
        <w:rPr>
          <w:rFonts w:hint="eastAsia" w:ascii="Times New Roman" w:hAnsi="Times New Roman"/>
          <w:b w:val="0"/>
          <w:bCs/>
          <w:color w:val="auto"/>
          <w:sz w:val="28"/>
          <w:highlight w:val="none"/>
          <w:lang w:val="en-US" w:eastAsia="zh-CN"/>
        </w:rPr>
        <w:fldChar w:fldCharType="end"/>
      </w:r>
      <w:r>
        <w:rPr>
          <w:rFonts w:hint="eastAsia" w:ascii="Times New Roman" w:hAnsi="Times New Roman"/>
          <w:b w:val="0"/>
          <w:bCs/>
          <w:color w:val="auto"/>
          <w:sz w:val="28"/>
          <w:highlight w:val="none"/>
          <w:lang w:val="en-US" w:eastAsia="zh-CN"/>
        </w:rPr>
        <w:t>》CJJ 169、《</w:t>
      </w:r>
      <w:r>
        <w:rPr>
          <w:rFonts w:hint="eastAsia" w:ascii="Times New Roman" w:hAnsi="Times New Roman"/>
          <w:b w:val="0"/>
          <w:bCs/>
          <w:color w:val="auto"/>
          <w:sz w:val="28"/>
          <w:highlight w:val="none"/>
          <w:lang w:val="en-US" w:eastAsia="zh-CN"/>
        </w:rPr>
        <w:fldChar w:fldCharType="begin"/>
      </w:r>
      <w:r>
        <w:rPr>
          <w:rFonts w:hint="eastAsia" w:ascii="Times New Roman" w:hAnsi="Times New Roman"/>
          <w:b w:val="0"/>
          <w:bCs/>
          <w:color w:val="auto"/>
          <w:sz w:val="28"/>
          <w:highlight w:val="none"/>
          <w:lang w:val="en-US" w:eastAsia="zh-CN"/>
        </w:rPr>
        <w:instrText xml:space="preserve"> HYPERLINK "http://www.jianbiaoku.com/webarbs/book/50236/934222.shtml" \o "城市道路路基设计规范[附条文说明]CJJ 194-2013" \t "http://s.jianbiaoku.com/sou/_blank" </w:instrText>
      </w:r>
      <w:r>
        <w:rPr>
          <w:rFonts w:hint="eastAsia" w:ascii="Times New Roman" w:hAnsi="Times New Roman"/>
          <w:b w:val="0"/>
          <w:bCs/>
          <w:color w:val="auto"/>
          <w:sz w:val="28"/>
          <w:highlight w:val="none"/>
          <w:lang w:val="en-US" w:eastAsia="zh-CN"/>
        </w:rPr>
        <w:fldChar w:fldCharType="separate"/>
      </w:r>
      <w:r>
        <w:rPr>
          <w:rFonts w:hint="eastAsia" w:ascii="Times New Roman" w:hAnsi="Times New Roman"/>
          <w:b w:val="0"/>
          <w:bCs/>
          <w:color w:val="auto"/>
          <w:sz w:val="28"/>
          <w:highlight w:val="none"/>
          <w:lang w:val="en-US" w:eastAsia="zh-CN"/>
        </w:rPr>
        <w:t>城市道路路基设计规范》CJJ 194</w:t>
      </w:r>
      <w:r>
        <w:rPr>
          <w:rFonts w:hint="eastAsia" w:ascii="Times New Roman" w:hAnsi="Times New Roman"/>
          <w:b w:val="0"/>
          <w:bCs/>
          <w:color w:val="auto"/>
          <w:sz w:val="28"/>
          <w:highlight w:val="none"/>
          <w:lang w:val="en-US" w:eastAsia="zh-CN"/>
        </w:rPr>
        <w:fldChar w:fldCharType="end"/>
      </w:r>
      <w:r>
        <w:rPr>
          <w:rFonts w:hint="eastAsia" w:ascii="Times New Roman" w:hAnsi="Times New Roman"/>
          <w:b w:val="0"/>
          <w:bCs/>
          <w:color w:val="auto"/>
          <w:sz w:val="28"/>
          <w:highlight w:val="none"/>
          <w:lang w:val="en-US" w:eastAsia="zh-CN"/>
        </w:rPr>
        <w:t>、《</w:t>
      </w:r>
      <w:r>
        <w:rPr>
          <w:rFonts w:hint="eastAsia" w:ascii="Times New Roman" w:hAnsi="Times New Roman"/>
          <w:b w:val="0"/>
          <w:bCs/>
          <w:color w:val="auto"/>
          <w:sz w:val="28"/>
          <w:highlight w:val="none"/>
          <w:lang w:val="en-US" w:eastAsia="zh-CN"/>
        </w:rPr>
        <w:fldChar w:fldCharType="begin"/>
      </w:r>
      <w:r>
        <w:rPr>
          <w:rFonts w:hint="eastAsia" w:ascii="Times New Roman" w:hAnsi="Times New Roman"/>
          <w:b w:val="0"/>
          <w:bCs/>
          <w:color w:val="auto"/>
          <w:sz w:val="28"/>
          <w:highlight w:val="none"/>
          <w:lang w:val="en-US" w:eastAsia="zh-CN"/>
        </w:rPr>
        <w:instrText xml:space="preserve"> HYPERLINK "http://www.jianbiaoku.com/webarbs/book/10599/387521.shtml" \t "http://www.jianbiaoku.com/webarbs/book/10599/_self" </w:instrText>
      </w:r>
      <w:r>
        <w:rPr>
          <w:rFonts w:hint="eastAsia" w:ascii="Times New Roman" w:hAnsi="Times New Roman"/>
          <w:b w:val="0"/>
          <w:bCs/>
          <w:color w:val="auto"/>
          <w:sz w:val="28"/>
          <w:highlight w:val="none"/>
          <w:lang w:val="en-US" w:eastAsia="zh-CN"/>
        </w:rPr>
        <w:fldChar w:fldCharType="separate"/>
      </w:r>
      <w:r>
        <w:rPr>
          <w:rFonts w:hint="eastAsia" w:ascii="Times New Roman" w:hAnsi="Times New Roman"/>
          <w:b w:val="0"/>
          <w:bCs/>
          <w:color w:val="auto"/>
          <w:sz w:val="28"/>
          <w:highlight w:val="none"/>
          <w:lang w:val="en-US" w:eastAsia="zh-CN"/>
        </w:rPr>
        <w:t>公路工程水泥及水泥混凝土试验规程</w:t>
      </w:r>
      <w:r>
        <w:rPr>
          <w:rFonts w:hint="eastAsia" w:ascii="Times New Roman" w:hAnsi="Times New Roman"/>
          <w:b w:val="0"/>
          <w:bCs/>
          <w:color w:val="auto"/>
          <w:sz w:val="28"/>
          <w:highlight w:val="none"/>
          <w:lang w:val="en-US" w:eastAsia="zh-CN"/>
        </w:rPr>
        <w:fldChar w:fldCharType="end"/>
      </w:r>
      <w:r>
        <w:rPr>
          <w:rFonts w:hint="eastAsia" w:ascii="Times New Roman" w:hAnsi="Times New Roman"/>
          <w:b w:val="0"/>
          <w:bCs/>
          <w:color w:val="auto"/>
          <w:sz w:val="28"/>
          <w:highlight w:val="none"/>
          <w:lang w:val="en-US" w:eastAsia="zh-CN"/>
        </w:rPr>
        <w:t>》JTG E30、《城镇道路工程施工与质量验收规范》CJJ 1等。</w:t>
      </w:r>
    </w:p>
    <w:p>
      <w:pPr>
        <w:snapToGrid w:val="0"/>
        <w:spacing w:line="360" w:lineRule="auto"/>
        <w:rPr>
          <w:rFonts w:hint="default" w:ascii="Times New Roman" w:hAnsi="Times New Roman"/>
          <w:b w:val="0"/>
          <w:bCs/>
          <w:color w:val="auto"/>
          <w:sz w:val="28"/>
          <w:highlight w:val="none"/>
          <w:lang w:val="en-US" w:eastAsia="zh-CN"/>
        </w:rPr>
      </w:pPr>
    </w:p>
    <w:p>
      <w:pPr>
        <w:snapToGrid w:val="0"/>
        <w:spacing w:line="360" w:lineRule="auto"/>
        <w:rPr>
          <w:rFonts w:hint="eastAsia" w:ascii="Times New Roman" w:hAnsi="Times New Roman" w:eastAsia="宋体" w:cs="Times New Roman"/>
          <w:b w:val="0"/>
          <w:bCs/>
          <w:color w:val="auto"/>
          <w:sz w:val="28"/>
          <w:highlight w:val="none"/>
          <w:lang w:val="en-US" w:eastAsia="zh-CN"/>
        </w:rPr>
      </w:pPr>
      <w:r>
        <w:rPr>
          <w:rFonts w:hint="eastAsia" w:ascii="Times New Roman" w:hAnsi="Times New Roman" w:eastAsia="宋体" w:cs="Times New Roman"/>
          <w:b w:val="0"/>
          <w:bCs/>
          <w:color w:val="auto"/>
          <w:sz w:val="28"/>
          <w:highlight w:val="none"/>
          <w:lang w:val="en-US" w:eastAsia="zh-CN"/>
        </w:rPr>
        <w:br w:type="page"/>
      </w:r>
    </w:p>
    <w:p>
      <w:pPr>
        <w:pStyle w:val="2"/>
        <w:keepNext w:val="0"/>
        <w:keepLines w:val="0"/>
        <w:snapToGrid w:val="0"/>
        <w:spacing w:before="0" w:after="0" w:line="312" w:lineRule="auto"/>
        <w:jc w:val="center"/>
        <w:rPr>
          <w:rFonts w:ascii="Times New Roman" w:hAnsi="Times New Roman" w:eastAsia="宋体" w:cs="Times New Roman"/>
          <w:b/>
          <w:color w:val="auto"/>
          <w:sz w:val="32"/>
          <w:szCs w:val="28"/>
          <w:highlight w:val="none"/>
          <w:lang w:val="zh-CN"/>
        </w:rPr>
      </w:pPr>
      <w:r>
        <w:rPr>
          <w:rFonts w:hint="eastAsia" w:ascii="Times New Roman" w:hAnsi="Times New Roman" w:eastAsia="宋体" w:cs="Times New Roman"/>
          <w:b/>
          <w:color w:val="auto"/>
          <w:sz w:val="32"/>
          <w:szCs w:val="28"/>
          <w:highlight w:val="none"/>
          <w:lang w:val="en-US" w:eastAsia="zh-CN"/>
        </w:rPr>
        <w:t>2</w:t>
      </w:r>
      <w:r>
        <w:rPr>
          <w:rFonts w:hint="eastAsia" w:ascii="Times New Roman" w:hAnsi="Times New Roman" w:eastAsia="宋体" w:cs="Times New Roman"/>
          <w:b/>
          <w:color w:val="auto"/>
          <w:sz w:val="32"/>
          <w:szCs w:val="28"/>
          <w:highlight w:val="none"/>
          <w:lang w:val="zh-CN"/>
        </w:rPr>
        <w:t>　</w:t>
      </w:r>
      <w:r>
        <w:rPr>
          <w:rFonts w:hint="eastAsia" w:ascii="Times New Roman" w:hAnsi="Times New Roman" w:eastAsia="宋体" w:cs="Times New Roman"/>
          <w:b/>
          <w:color w:val="auto"/>
          <w:sz w:val="32"/>
          <w:szCs w:val="28"/>
          <w:highlight w:val="none"/>
          <w:lang w:val="en-US" w:eastAsia="zh-CN"/>
        </w:rPr>
        <w:t>术    语</w:t>
      </w:r>
    </w:p>
    <w:p>
      <w:pPr>
        <w:snapToGrid w:val="0"/>
        <w:spacing w:line="360" w:lineRule="auto"/>
        <w:rPr>
          <w:rFonts w:hint="eastAsia" w:ascii="Times New Roman" w:hAnsi="Times New Roman" w:eastAsia="宋体" w:cs="Times New Roman"/>
          <w:b w:val="0"/>
          <w:bCs/>
          <w:color w:val="auto"/>
          <w:sz w:val="28"/>
          <w:highlight w:val="none"/>
          <w:lang w:val="en-US" w:eastAsia="zh-CN"/>
        </w:rPr>
      </w:pP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eastAsia="宋体" w:cs="Times New Roman"/>
          <w:b w:val="0"/>
          <w:bCs/>
          <w:color w:val="auto"/>
          <w:sz w:val="28"/>
          <w:highlight w:val="none"/>
          <w:lang w:val="en-US" w:eastAsia="zh-CN"/>
        </w:rPr>
        <w:t xml:space="preserve">2.0.1  </w:t>
      </w:r>
      <w:r>
        <w:rPr>
          <w:rFonts w:hint="eastAsia" w:ascii="Times New Roman" w:hAnsi="Times New Roman"/>
          <w:b w:val="0"/>
          <w:bCs/>
          <w:color w:val="auto"/>
          <w:sz w:val="28"/>
          <w:highlight w:val="none"/>
          <w:lang w:val="en-US" w:eastAsia="zh-CN"/>
        </w:rPr>
        <w:t>固废基场坪硬化材料针对各种固体废物的性能特点，采用复配、激发等技术手段，通过固体废物之间宏观空隙的物理填充、微观孔隙的水化产物填充、粉料胶结，以获得工作性能、路用性能和耐久性能良好的路用材料。其具有以下特点：</w:t>
      </w:r>
    </w:p>
    <w:p>
      <w:pPr>
        <w:snapToGrid w:val="0"/>
        <w:spacing w:line="360" w:lineRule="auto"/>
        <w:ind w:firstLine="560" w:firstLineChars="200"/>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1、多种用途：固废基场坪硬化材料可广泛应用在工厂和建筑工地的地坪、堆场、码头地坪、以及部分城镇道路（次干道和支路）中，用于替代中低标号混凝土和碾压混凝土。</w:t>
      </w:r>
    </w:p>
    <w:p>
      <w:pPr>
        <w:snapToGrid w:val="0"/>
        <w:spacing w:line="360" w:lineRule="auto"/>
        <w:ind w:firstLine="560" w:firstLineChars="200"/>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2、消纳固废：该材料采用就地取材、灵活多变的多种配方，可选用建筑渣土、拆房建筑垃圾、钢渣、脱硫灰、废耐材及其他无污染冶金固废，与活性材料、添加剂共同组合，其性能均能达到工程要求。</w:t>
      </w:r>
    </w:p>
    <w:p>
      <w:pPr>
        <w:snapToGrid w:val="0"/>
        <w:spacing w:line="360" w:lineRule="auto"/>
        <w:ind w:firstLine="560" w:firstLineChars="200"/>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3、降低成本：该材料可利用现有混凝土搅拌站设备或水稳搅拌站设备生产，也可选用可移动型搅拌设备，就近利用建筑垃圾、冶金企业产生的各类固废，将大大降低材料成本。</w:t>
      </w:r>
    </w:p>
    <w:p>
      <w:pPr>
        <w:snapToGrid w:val="0"/>
        <w:spacing w:line="360" w:lineRule="auto"/>
        <w:ind w:firstLine="560" w:firstLineChars="200"/>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4、节能环保：该材料替代水泥混凝土，可高效利用90%以上的低值、难处理的固体废物，加工成附加值较高的场地硬化材料。</w:t>
      </w:r>
    </w:p>
    <w:p>
      <w:pPr>
        <w:snapToGrid w:val="0"/>
        <w:spacing w:line="360" w:lineRule="auto"/>
        <w:rPr>
          <w:rFonts w:hint="eastAsia" w:ascii="Times New Roman" w:hAnsi="Times New Roman"/>
          <w:b w:val="0"/>
          <w:bCs/>
          <w:color w:val="auto"/>
          <w:sz w:val="28"/>
          <w:highlight w:val="none"/>
          <w:lang w:val="en-US" w:eastAsia="zh-CN"/>
        </w:rPr>
      </w:pPr>
    </w:p>
    <w:p>
      <w:pPr>
        <w:snapToGrid w:val="0"/>
        <w:spacing w:line="360" w:lineRule="auto"/>
        <w:rPr>
          <w:rFonts w:hint="eastAsia" w:ascii="Times New Roman" w:hAnsi="Times New Roman"/>
          <w:b w:val="0"/>
          <w:bCs/>
          <w:color w:val="auto"/>
          <w:sz w:val="28"/>
          <w:highlight w:val="none"/>
          <w:lang w:val="en-US" w:eastAsia="zh-CN"/>
        </w:rPr>
      </w:pPr>
    </w:p>
    <w:p>
      <w:pPr>
        <w:snapToGrid w:val="0"/>
        <w:spacing w:line="360" w:lineRule="auto"/>
        <w:rPr>
          <w:rFonts w:hint="eastAsia" w:ascii="Times New Roman" w:hAnsi="Times New Roman"/>
          <w:b w:val="0"/>
          <w:bCs/>
          <w:color w:val="auto"/>
          <w:sz w:val="28"/>
          <w:highlight w:val="none"/>
          <w:lang w:val="en-US" w:eastAsia="zh-CN"/>
        </w:rPr>
      </w:pPr>
    </w:p>
    <w:p>
      <w:pPr>
        <w:snapToGrid w:val="0"/>
        <w:spacing w:line="360" w:lineRule="auto"/>
        <w:rPr>
          <w:rFonts w:hint="eastAsia" w:ascii="Times New Roman" w:hAnsi="Times New Roman"/>
          <w:b w:val="0"/>
          <w:bCs/>
          <w:color w:val="auto"/>
          <w:sz w:val="28"/>
          <w:highlight w:val="none"/>
          <w:lang w:val="en-US" w:eastAsia="zh-CN"/>
        </w:rPr>
      </w:pPr>
    </w:p>
    <w:p>
      <w:pPr>
        <w:snapToGrid w:val="0"/>
        <w:spacing w:line="360" w:lineRule="auto"/>
        <w:rPr>
          <w:rFonts w:hint="eastAsia" w:ascii="Times New Roman" w:hAnsi="Times New Roman"/>
          <w:b w:val="0"/>
          <w:bCs/>
          <w:color w:val="auto"/>
          <w:sz w:val="28"/>
          <w:highlight w:val="none"/>
          <w:lang w:val="en-US" w:eastAsia="zh-CN"/>
        </w:rPr>
      </w:pPr>
    </w:p>
    <w:p>
      <w:pPr>
        <w:snapToGrid w:val="0"/>
        <w:spacing w:line="360" w:lineRule="auto"/>
        <w:rPr>
          <w:rFonts w:hint="eastAsia" w:ascii="Times New Roman" w:hAnsi="Times New Roman"/>
          <w:b w:val="0"/>
          <w:bCs/>
          <w:color w:val="auto"/>
          <w:sz w:val="28"/>
          <w:highlight w:val="none"/>
          <w:lang w:val="en-US" w:eastAsia="zh-CN"/>
        </w:rPr>
      </w:pPr>
    </w:p>
    <w:p>
      <w:pPr>
        <w:snapToGrid w:val="0"/>
        <w:spacing w:line="360" w:lineRule="auto"/>
        <w:rPr>
          <w:rFonts w:hint="eastAsia" w:ascii="Times New Roman" w:hAnsi="Times New Roman"/>
          <w:b w:val="0"/>
          <w:bCs/>
          <w:color w:val="auto"/>
          <w:sz w:val="28"/>
          <w:highlight w:val="none"/>
          <w:lang w:val="en-US" w:eastAsia="zh-CN"/>
        </w:rPr>
      </w:pPr>
    </w:p>
    <w:p>
      <w:pPr>
        <w:snapToGrid w:val="0"/>
        <w:spacing w:line="360" w:lineRule="auto"/>
        <w:rPr>
          <w:rFonts w:hint="default" w:ascii="Times New Roman" w:hAnsi="Times New Roman" w:eastAsia="宋体" w:cs="Times New Roman"/>
          <w:b w:val="0"/>
          <w:bCs/>
          <w:color w:val="auto"/>
          <w:sz w:val="28"/>
          <w:highlight w:val="none"/>
          <w:lang w:val="en-US" w:eastAsia="zh-CN"/>
        </w:rPr>
      </w:pPr>
    </w:p>
    <w:p>
      <w:pPr>
        <w:rPr>
          <w:rFonts w:ascii="Times New Roman" w:hAnsi="Times New Roman"/>
          <w:color w:val="auto"/>
          <w:sz w:val="28"/>
          <w:highlight w:val="none"/>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rPr>
      </w:pPr>
      <w:bookmarkStart w:id="33" w:name="_Toc29930090"/>
      <w:bookmarkStart w:id="34" w:name="_Toc30020281"/>
      <w:bookmarkStart w:id="35" w:name="_Toc30020886"/>
      <w:r>
        <w:rPr>
          <w:rFonts w:hint="eastAsia" w:ascii="Times New Roman" w:hAnsi="Times New Roman" w:eastAsia="宋体" w:cs="Times New Roman"/>
          <w:b/>
          <w:color w:val="000000" w:themeColor="text1"/>
          <w:sz w:val="32"/>
          <w:szCs w:val="28"/>
          <w:highlight w:val="none"/>
          <w:lang w:val="en-US" w:eastAsia="zh-CN"/>
        </w:rPr>
        <w:t>3  基本规定</w:t>
      </w:r>
    </w:p>
    <w:p>
      <w:pPr>
        <w:rPr>
          <w:rFonts w:hint="eastAsia" w:ascii="Times New Roman" w:hAnsi="Times New Roman"/>
          <w:color w:val="000000" w:themeColor="text1"/>
          <w:highlight w:val="none"/>
          <w:lang w:val="en-US" w:eastAsia="zh-CN"/>
        </w:rPr>
      </w:pPr>
    </w:p>
    <w:p>
      <w:pPr>
        <w:snapToGrid w:val="0"/>
        <w:spacing w:line="360" w:lineRule="auto"/>
        <w:rPr>
          <w:rFonts w:hint="default" w:ascii="Times New Roman" w:hAnsi="Times New Roman"/>
          <w:b w:val="0"/>
          <w:bCs/>
          <w:color w:val="000000" w:themeColor="text1"/>
          <w:sz w:val="28"/>
          <w:highlight w:val="none"/>
          <w:lang w:val="en-US" w:eastAsia="zh-CN"/>
        </w:rPr>
      </w:pPr>
      <w:r>
        <w:rPr>
          <w:rFonts w:hint="eastAsia" w:ascii="Times New Roman" w:hAnsi="Times New Roman"/>
          <w:b w:val="0"/>
          <w:bCs/>
          <w:color w:val="000000" w:themeColor="text1"/>
          <w:sz w:val="28"/>
          <w:highlight w:val="none"/>
          <w:lang w:val="en-US" w:eastAsia="zh-CN"/>
        </w:rPr>
        <w:t>3.0.1~3.0.3  固废基场坪硬化材料硬化材料按强度等级进行分类，分C10、C15、C20、C25、C30五个强度等级，分别用符号SC10、SC15、SC20、SC25、SC30表示；其拌合物的性能及硬化后的力学性能等应满足相应的五个强度等级的使用要求。</w:t>
      </w: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zh-CN"/>
        </w:rPr>
      </w:pPr>
    </w:p>
    <w:p>
      <w:pPr>
        <w:rPr>
          <w:rFonts w:hint="eastAsia" w:ascii="Times New Roman" w:hAnsi="Times New Roman" w:eastAsia="宋体" w:cs="Times New Roman"/>
          <w:b/>
          <w:color w:val="auto"/>
          <w:sz w:val="32"/>
          <w:szCs w:val="28"/>
          <w:highlight w:val="none"/>
          <w:lang w:val="zh-CN"/>
        </w:rPr>
      </w:pPr>
    </w:p>
    <w:p>
      <w:pPr>
        <w:rPr>
          <w:rFonts w:hint="eastAsia" w:ascii="Times New Roman" w:hAnsi="Times New Roman" w:eastAsia="宋体" w:cs="Times New Roman"/>
          <w:b/>
          <w:color w:val="auto"/>
          <w:sz w:val="32"/>
          <w:szCs w:val="28"/>
          <w:highlight w:val="none"/>
          <w:lang w:val="zh-CN"/>
        </w:rPr>
      </w:pPr>
    </w:p>
    <w:p>
      <w:pPr>
        <w:rPr>
          <w:rFonts w:hint="eastAsia" w:ascii="Times New Roman" w:hAnsi="Times New Roman" w:eastAsia="宋体" w:cs="Times New Roman"/>
          <w:b/>
          <w:color w:val="auto"/>
          <w:sz w:val="32"/>
          <w:szCs w:val="28"/>
          <w:highlight w:val="none"/>
          <w:lang w:val="zh-CN"/>
        </w:rPr>
      </w:pPr>
    </w:p>
    <w:p>
      <w:pPr>
        <w:rPr>
          <w:rFonts w:hint="eastAsia" w:ascii="Times New Roman" w:hAnsi="Times New Roman" w:eastAsia="宋体" w:cs="Times New Roman"/>
          <w:b/>
          <w:color w:val="auto"/>
          <w:sz w:val="32"/>
          <w:szCs w:val="28"/>
          <w:highlight w:val="none"/>
          <w:lang w:val="zh-CN"/>
        </w:rPr>
      </w:pPr>
    </w:p>
    <w:p>
      <w:pPr>
        <w:rPr>
          <w:rFonts w:hint="eastAsia" w:ascii="Times New Roman" w:hAnsi="Times New Roman" w:eastAsia="宋体" w:cs="Times New Roman"/>
          <w:b/>
          <w:color w:val="auto"/>
          <w:sz w:val="32"/>
          <w:szCs w:val="28"/>
          <w:highlight w:val="none"/>
          <w:lang w:val="zh-CN"/>
        </w:rPr>
      </w:pPr>
    </w:p>
    <w:p>
      <w:pPr>
        <w:rPr>
          <w:rFonts w:hint="eastAsia" w:ascii="Times New Roman" w:hAnsi="Times New Roman" w:eastAsia="宋体" w:cs="Times New Roman"/>
          <w:b/>
          <w:color w:val="auto"/>
          <w:sz w:val="32"/>
          <w:szCs w:val="28"/>
          <w:highlight w:val="none"/>
          <w:lang w:val="zh-CN"/>
        </w:rPr>
      </w:pPr>
    </w:p>
    <w:p>
      <w:pPr>
        <w:rPr>
          <w:rFonts w:hint="eastAsia" w:ascii="Times New Roman" w:hAnsi="Times New Roman" w:eastAsia="宋体" w:cs="Times New Roman"/>
          <w:b/>
          <w:color w:val="auto"/>
          <w:sz w:val="32"/>
          <w:szCs w:val="28"/>
          <w:highlight w:val="none"/>
          <w:lang w:val="zh-CN"/>
        </w:rPr>
      </w:pPr>
    </w:p>
    <w:p>
      <w:pPr>
        <w:rPr>
          <w:rFonts w:hint="eastAsia" w:ascii="Times New Roman" w:hAnsi="Times New Roman" w:eastAsia="宋体" w:cs="Times New Roman"/>
          <w:b/>
          <w:color w:val="auto"/>
          <w:sz w:val="32"/>
          <w:szCs w:val="28"/>
          <w:highlight w:val="none"/>
          <w:lang w:val="zh-CN"/>
        </w:rPr>
      </w:pPr>
    </w:p>
    <w:p>
      <w:pPr>
        <w:rPr>
          <w:rFonts w:hint="eastAsia" w:ascii="Times New Roman" w:hAnsi="Times New Roman" w:eastAsia="宋体" w:cs="Times New Roman"/>
          <w:b/>
          <w:color w:val="auto"/>
          <w:sz w:val="32"/>
          <w:szCs w:val="28"/>
          <w:highlight w:val="none"/>
          <w:lang w:val="zh-CN"/>
        </w:rPr>
      </w:pPr>
    </w:p>
    <w:p>
      <w:pPr>
        <w:rPr>
          <w:rFonts w:hint="eastAsia" w:ascii="Times New Roman" w:hAnsi="Times New Roman" w:eastAsia="宋体" w:cs="Times New Roman"/>
          <w:b/>
          <w:color w:val="auto"/>
          <w:sz w:val="32"/>
          <w:szCs w:val="28"/>
          <w:highlight w:val="none"/>
          <w:lang w:val="zh-CN"/>
        </w:rPr>
      </w:pPr>
    </w:p>
    <w:p>
      <w:pPr>
        <w:rPr>
          <w:rFonts w:hint="eastAsia" w:ascii="Times New Roman" w:hAnsi="Times New Roman" w:eastAsia="宋体" w:cs="Times New Roman"/>
          <w:b/>
          <w:color w:val="auto"/>
          <w:sz w:val="32"/>
          <w:szCs w:val="28"/>
          <w:highlight w:val="none"/>
          <w:lang w:val="zh-CN"/>
        </w:rPr>
      </w:pPr>
    </w:p>
    <w:p>
      <w:pPr>
        <w:rPr>
          <w:rFonts w:hint="eastAsia" w:ascii="Times New Roman" w:hAnsi="Times New Roman" w:eastAsia="宋体" w:cs="Times New Roman"/>
          <w:b/>
          <w:color w:val="auto"/>
          <w:sz w:val="32"/>
          <w:szCs w:val="28"/>
          <w:highlight w:val="none"/>
          <w:lang w:val="zh-CN"/>
        </w:rPr>
      </w:pPr>
    </w:p>
    <w:p>
      <w:pPr>
        <w:rPr>
          <w:rFonts w:hint="eastAsia" w:ascii="Times New Roman" w:hAnsi="Times New Roman" w:eastAsia="宋体" w:cs="Times New Roman"/>
          <w:b/>
          <w:color w:val="auto"/>
          <w:sz w:val="32"/>
          <w:szCs w:val="28"/>
          <w:highlight w:val="none"/>
          <w:lang w:val="zh-CN"/>
        </w:rPr>
      </w:pPr>
    </w:p>
    <w:p>
      <w:pPr>
        <w:rPr>
          <w:rFonts w:hint="eastAsia" w:ascii="Times New Roman" w:hAnsi="Times New Roman" w:eastAsia="宋体" w:cs="Times New Roman"/>
          <w:b/>
          <w:color w:val="auto"/>
          <w:sz w:val="32"/>
          <w:szCs w:val="28"/>
          <w:highlight w:val="none"/>
          <w:lang w:val="zh-CN"/>
        </w:rPr>
      </w:pPr>
    </w:p>
    <w:p>
      <w:pPr>
        <w:rPr>
          <w:rFonts w:hint="eastAsia" w:ascii="Times New Roman" w:hAnsi="Times New Roman" w:eastAsia="宋体" w:cs="Times New Roman"/>
          <w:b/>
          <w:color w:val="auto"/>
          <w:sz w:val="32"/>
          <w:szCs w:val="28"/>
          <w:highlight w:val="none"/>
          <w:lang w:val="zh-CN"/>
        </w:rPr>
      </w:pPr>
    </w:p>
    <w:p>
      <w:pPr>
        <w:rPr>
          <w:rFonts w:hint="eastAsia" w:ascii="Times New Roman" w:hAnsi="Times New Roman" w:eastAsia="宋体" w:cs="Times New Roman"/>
          <w:b/>
          <w:color w:val="auto"/>
          <w:sz w:val="32"/>
          <w:szCs w:val="28"/>
          <w:highlight w:val="none"/>
          <w:lang w:val="zh-CN"/>
        </w:rPr>
      </w:pPr>
    </w:p>
    <w:p>
      <w:pPr>
        <w:rPr>
          <w:rFonts w:hint="eastAsia" w:ascii="Times New Roman" w:hAnsi="Times New Roman" w:eastAsia="宋体" w:cs="Times New Roman"/>
          <w:b/>
          <w:color w:val="auto"/>
          <w:sz w:val="10"/>
          <w:szCs w:val="10"/>
          <w:highlight w:val="none"/>
          <w:lang w:val="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zh-CN" w:eastAsia="zh-CN"/>
        </w:rPr>
      </w:pPr>
      <w:r>
        <w:rPr>
          <w:rFonts w:hint="eastAsia" w:ascii="Times New Roman" w:hAnsi="Times New Roman" w:eastAsia="宋体" w:cs="Times New Roman"/>
          <w:b/>
          <w:color w:val="auto"/>
          <w:sz w:val="32"/>
          <w:szCs w:val="28"/>
          <w:highlight w:val="none"/>
          <w:lang w:val="zh-CN"/>
        </w:rPr>
        <w:t>4　</w:t>
      </w:r>
      <w:bookmarkEnd w:id="30"/>
      <w:bookmarkEnd w:id="31"/>
      <w:bookmarkEnd w:id="32"/>
      <w:bookmarkEnd w:id="33"/>
      <w:bookmarkEnd w:id="34"/>
      <w:bookmarkEnd w:id="35"/>
      <w:r>
        <w:rPr>
          <w:rFonts w:hint="eastAsia" w:ascii="Times New Roman" w:hAnsi="Times New Roman" w:eastAsia="宋体" w:cs="Times New Roman"/>
          <w:b/>
          <w:color w:val="auto"/>
          <w:sz w:val="32"/>
          <w:szCs w:val="28"/>
          <w:highlight w:val="none"/>
          <w:lang w:val="en-US" w:eastAsia="zh-CN"/>
        </w:rPr>
        <w:t>材    料</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highlight w:val="none"/>
          <w:lang w:val="en-US" w:eastAsia="zh-CN"/>
        </w:rPr>
      </w:pPr>
      <w:bookmarkStart w:id="36" w:name="_Toc30020282"/>
      <w:bookmarkStart w:id="37" w:name="_Toc30020887"/>
      <w:bookmarkStart w:id="38" w:name="_Toc3054843"/>
      <w:bookmarkStart w:id="39" w:name="_Toc533422763"/>
      <w:bookmarkStart w:id="40" w:name="_Toc533422993"/>
      <w:bookmarkStart w:id="41" w:name="_Toc29930091"/>
      <w:r>
        <w:rPr>
          <w:rFonts w:hint="eastAsia" w:ascii="Times New Roman" w:hAnsi="Times New Roman" w:eastAsia="黑体" w:cs="Times New Roman"/>
          <w:b/>
          <w:bCs w:val="0"/>
          <w:iCs/>
          <w:color w:val="000000" w:themeColor="text1"/>
          <w:kern w:val="0"/>
          <w:sz w:val="28"/>
          <w:szCs w:val="28"/>
          <w:highlight w:val="none"/>
          <w:lang w:val="en-US" w:eastAsia="zh-CN"/>
        </w:rPr>
        <w:t>4.3  矿物掺合料</w:t>
      </w:r>
    </w:p>
    <w:p>
      <w:pPr>
        <w:snapToGrid w:val="0"/>
        <w:spacing w:line="360" w:lineRule="auto"/>
        <w:rPr>
          <w:rFonts w:hint="eastAsia" w:ascii="Times New Roman" w:hAnsi="Times New Roman"/>
          <w:b w:val="0"/>
          <w:bCs/>
          <w:color w:val="000000" w:themeColor="text1"/>
          <w:sz w:val="28"/>
          <w:highlight w:val="none"/>
          <w:lang w:val="en-US" w:eastAsia="zh-CN"/>
        </w:rPr>
      </w:pPr>
      <w:r>
        <w:rPr>
          <w:rFonts w:hint="eastAsia" w:ascii="Times New Roman" w:hAnsi="Times New Roman"/>
          <w:b/>
          <w:bCs w:val="0"/>
          <w:color w:val="000000" w:themeColor="text1"/>
          <w:sz w:val="28"/>
          <w:highlight w:val="none"/>
          <w:lang w:val="en-US" w:eastAsia="zh-CN"/>
        </w:rPr>
        <w:t>4.3.1</w:t>
      </w:r>
      <w:r>
        <w:rPr>
          <w:rFonts w:hint="eastAsia" w:ascii="Times New Roman" w:hAnsi="Times New Roman"/>
          <w:b w:val="0"/>
          <w:bCs/>
          <w:color w:val="000000" w:themeColor="text1"/>
          <w:sz w:val="28"/>
          <w:highlight w:val="none"/>
          <w:lang w:val="en-US" w:eastAsia="zh-CN"/>
        </w:rPr>
        <w:t xml:space="preserve">  脱硫灰化学成分具有高钙高硫的特点，存在安定性的问题，与普通粉煤灰有较大的差异，如果复配至矿渣粉、粉煤灰作混凝土掺合料应用时，会造成 </w:t>
      </w:r>
      <w:r>
        <w:rPr>
          <w:rFonts w:hint="default" w:ascii="Times New Roman" w:hAnsi="Times New Roman"/>
          <w:b w:val="0"/>
          <w:bCs/>
          <w:color w:val="000000" w:themeColor="text1"/>
          <w:sz w:val="28"/>
          <w:highlight w:val="none"/>
          <w:lang w:val="en-US" w:eastAsia="zh-CN"/>
        </w:rPr>
        <w:t>SO</w:t>
      </w:r>
      <w:r>
        <w:rPr>
          <w:rFonts w:hint="default" w:ascii="Times New Roman" w:hAnsi="Times New Roman"/>
          <w:b w:val="0"/>
          <w:bCs/>
          <w:color w:val="000000" w:themeColor="text1"/>
          <w:sz w:val="28"/>
          <w:highlight w:val="none"/>
          <w:vertAlign w:val="subscript"/>
          <w:lang w:val="en-US" w:eastAsia="zh-CN"/>
        </w:rPr>
        <w:t>3</w:t>
      </w:r>
      <w:r>
        <w:rPr>
          <w:rFonts w:hint="eastAsia" w:ascii="Times New Roman" w:hAnsi="Times New Roman"/>
          <w:b w:val="0"/>
          <w:bCs/>
          <w:color w:val="000000" w:themeColor="text1"/>
          <w:sz w:val="28"/>
          <w:highlight w:val="none"/>
          <w:lang w:val="en-US" w:eastAsia="zh-CN"/>
        </w:rPr>
        <w:t>含量超标，目前消纳利用脱硫灰的能力有限，用作</w:t>
      </w:r>
      <w:r>
        <w:rPr>
          <w:rFonts w:hint="eastAsia" w:ascii="Times New Roman" w:hAnsi="Times New Roman" w:eastAsia="宋体" w:cs="Times New Roman"/>
          <w:b w:val="0"/>
          <w:bCs/>
          <w:color w:val="000000" w:themeColor="text1"/>
          <w:sz w:val="28"/>
          <w:highlight w:val="none"/>
          <w:lang w:val="en-US" w:eastAsia="zh-CN"/>
        </w:rPr>
        <w:t>场坪硬化材料的原材料属于低值固废的高值利用，效益显著</w:t>
      </w:r>
      <w:r>
        <w:rPr>
          <w:rFonts w:hint="eastAsia" w:ascii="Times New Roman" w:hAnsi="Times New Roman"/>
          <w:b w:val="0"/>
          <w:bCs/>
          <w:color w:val="000000" w:themeColor="text1"/>
          <w:sz w:val="28"/>
          <w:highlight w:val="none"/>
          <w:lang w:val="en-US" w:eastAsia="zh-CN"/>
        </w:rPr>
        <w:t>。</w:t>
      </w:r>
    </w:p>
    <w:p>
      <w:pPr>
        <w:snapToGrid w:val="0"/>
        <w:spacing w:beforeLines="100" w:afterLines="50" w:line="360" w:lineRule="auto"/>
        <w:jc w:val="center"/>
        <w:outlineLvl w:val="1"/>
        <w:rPr>
          <w:rFonts w:hint="eastAsia" w:ascii="Times New Roman" w:hAnsi="Times New Roman" w:eastAsia="黑体" w:cs="Times New Roman"/>
          <w:b/>
          <w:iCs/>
          <w:color w:val="auto"/>
          <w:kern w:val="0"/>
          <w:sz w:val="30"/>
          <w:szCs w:val="30"/>
          <w:highlight w:val="none"/>
        </w:rPr>
      </w:pPr>
      <w:r>
        <w:rPr>
          <w:rFonts w:hint="eastAsia" w:ascii="Times New Roman" w:hAnsi="Times New Roman" w:eastAsia="黑体" w:cs="Times New Roman"/>
          <w:b/>
          <w:iCs/>
          <w:color w:val="auto"/>
          <w:kern w:val="0"/>
          <w:sz w:val="30"/>
          <w:szCs w:val="30"/>
          <w:highlight w:val="none"/>
        </w:rPr>
        <w:t>4.</w:t>
      </w:r>
      <w:r>
        <w:rPr>
          <w:rFonts w:hint="eastAsia" w:ascii="Times New Roman" w:hAnsi="Times New Roman" w:eastAsia="黑体" w:cs="Times New Roman"/>
          <w:b/>
          <w:iCs/>
          <w:color w:val="auto"/>
          <w:kern w:val="0"/>
          <w:sz w:val="30"/>
          <w:szCs w:val="30"/>
          <w:highlight w:val="none"/>
          <w:lang w:eastAsia="zh-CN"/>
        </w:rPr>
        <w:t>5</w:t>
      </w:r>
      <w:r>
        <w:rPr>
          <w:rFonts w:hint="eastAsia" w:ascii="Times New Roman" w:hAnsi="Times New Roman" w:eastAsia="黑体" w:cs="Times New Roman"/>
          <w:b/>
          <w:iCs/>
          <w:color w:val="auto"/>
          <w:kern w:val="0"/>
          <w:sz w:val="30"/>
          <w:szCs w:val="30"/>
          <w:highlight w:val="none"/>
        </w:rPr>
        <w:t>　</w:t>
      </w:r>
      <w:r>
        <w:rPr>
          <w:rFonts w:hint="eastAsia" w:ascii="Times New Roman" w:hAnsi="Times New Roman" w:eastAsia="黑体" w:cs="Times New Roman"/>
          <w:b/>
          <w:iCs/>
          <w:color w:val="auto"/>
          <w:kern w:val="0"/>
          <w:sz w:val="30"/>
          <w:szCs w:val="30"/>
          <w:highlight w:val="none"/>
          <w:lang w:eastAsia="zh-CN"/>
        </w:rPr>
        <w:t>集料</w:t>
      </w:r>
      <w:bookmarkEnd w:id="36"/>
      <w:bookmarkEnd w:id="37"/>
      <w:bookmarkEnd w:id="38"/>
      <w:bookmarkEnd w:id="39"/>
      <w:bookmarkEnd w:id="40"/>
      <w:bookmarkEnd w:id="41"/>
    </w:p>
    <w:p>
      <w:pPr>
        <w:snapToGrid w:val="0"/>
        <w:spacing w:line="360" w:lineRule="auto"/>
        <w:rPr>
          <w:rFonts w:hint="eastAsia" w:ascii="Times New Roman" w:hAnsi="Times New Roman"/>
          <w:b w:val="0"/>
          <w:bCs/>
          <w:color w:val="000000" w:themeColor="text1"/>
          <w:sz w:val="28"/>
          <w:highlight w:val="none"/>
          <w:lang w:val="en-US" w:eastAsia="zh-CN"/>
        </w:rPr>
      </w:pPr>
      <w:r>
        <w:rPr>
          <w:rFonts w:hint="eastAsia" w:ascii="Times New Roman" w:hAnsi="Times New Roman"/>
          <w:b/>
          <w:bCs w:val="0"/>
          <w:color w:val="000000" w:themeColor="text1"/>
          <w:sz w:val="28"/>
          <w:highlight w:val="none"/>
          <w:lang w:val="en-US" w:eastAsia="zh-CN"/>
        </w:rPr>
        <w:t>4.5.1、4.5.2</w:t>
      </w:r>
      <w:r>
        <w:rPr>
          <w:rFonts w:hint="eastAsia" w:ascii="Times New Roman" w:hAnsi="Times New Roman"/>
          <w:b w:val="0"/>
          <w:bCs/>
          <w:color w:val="000000" w:themeColor="text1"/>
          <w:sz w:val="28"/>
          <w:highlight w:val="none"/>
          <w:lang w:val="en-US" w:eastAsia="zh-CN"/>
        </w:rPr>
        <w:t xml:space="preserve">  针对冶金、建筑固废及资源化产品的技术特点，采用复配技术措施，弥补、消除各类固废的缺陷，取得“</w:t>
      </w:r>
      <w:r>
        <w:rPr>
          <w:rFonts w:hint="default" w:ascii="Times New Roman" w:hAnsi="Times New Roman"/>
          <w:b w:val="0"/>
          <w:bCs/>
          <w:color w:val="000000" w:themeColor="text1"/>
          <w:sz w:val="28"/>
          <w:highlight w:val="none"/>
          <w:lang w:val="en-US" w:eastAsia="zh-CN"/>
        </w:rPr>
        <w:t>1+1</w:t>
      </w:r>
      <w:r>
        <w:rPr>
          <w:rFonts w:hint="eastAsia" w:ascii="Times New Roman" w:hAnsi="Times New Roman"/>
          <w:b w:val="0"/>
          <w:bCs/>
          <w:color w:val="000000" w:themeColor="text1"/>
          <w:sz w:val="28"/>
          <w:highlight w:val="none"/>
          <w:lang w:val="en-US" w:eastAsia="zh-CN"/>
        </w:rPr>
        <w:t>＞</w:t>
      </w:r>
      <w:r>
        <w:rPr>
          <w:rFonts w:hint="default" w:ascii="Times New Roman" w:hAnsi="Times New Roman"/>
          <w:b w:val="0"/>
          <w:bCs/>
          <w:color w:val="000000" w:themeColor="text1"/>
          <w:sz w:val="28"/>
          <w:highlight w:val="none"/>
          <w:lang w:val="en-US" w:eastAsia="zh-CN"/>
        </w:rPr>
        <w:t>2</w:t>
      </w:r>
      <w:r>
        <w:rPr>
          <w:rFonts w:hint="eastAsia" w:ascii="Times New Roman" w:hAnsi="Times New Roman"/>
          <w:b w:val="0"/>
          <w:bCs/>
          <w:color w:val="000000" w:themeColor="text1"/>
          <w:sz w:val="28"/>
          <w:highlight w:val="none"/>
          <w:lang w:val="en-US" w:eastAsia="zh-CN"/>
        </w:rPr>
        <w:t xml:space="preserve">”的优势互补技术效果。一是高钙高硫脱硫灰固废与硅铝质再生集料固废的性能互补：转炉钢渣、脱硫灰的 </w:t>
      </w:r>
      <w:r>
        <w:rPr>
          <w:rFonts w:hint="default" w:ascii="Times New Roman" w:hAnsi="Times New Roman"/>
          <w:b w:val="0"/>
          <w:bCs/>
          <w:color w:val="000000" w:themeColor="text1"/>
          <w:sz w:val="28"/>
          <w:highlight w:val="none"/>
          <w:lang w:val="en-US" w:eastAsia="zh-CN"/>
        </w:rPr>
        <w:t>f-CaO</w:t>
      </w:r>
      <w:r>
        <w:rPr>
          <w:rFonts w:hint="eastAsia" w:ascii="Times New Roman" w:hAnsi="Times New Roman"/>
          <w:b w:val="0"/>
          <w:bCs/>
          <w:color w:val="000000" w:themeColor="text1"/>
          <w:sz w:val="28"/>
          <w:highlight w:val="none"/>
          <w:lang w:val="en-US" w:eastAsia="zh-CN"/>
        </w:rPr>
        <w:t>、</w:t>
      </w:r>
      <w:r>
        <w:rPr>
          <w:rFonts w:hint="default" w:ascii="Times New Roman" w:hAnsi="Times New Roman"/>
          <w:b w:val="0"/>
          <w:bCs/>
          <w:color w:val="000000" w:themeColor="text1"/>
          <w:sz w:val="28"/>
          <w:highlight w:val="none"/>
          <w:lang w:val="en-US" w:eastAsia="zh-CN"/>
        </w:rPr>
        <w:t>SO</w:t>
      </w:r>
      <w:r>
        <w:rPr>
          <w:rFonts w:hint="default" w:ascii="Times New Roman" w:hAnsi="Times New Roman"/>
          <w:b w:val="0"/>
          <w:bCs/>
          <w:color w:val="000000" w:themeColor="text1"/>
          <w:sz w:val="28"/>
          <w:highlight w:val="none"/>
          <w:vertAlign w:val="subscript"/>
          <w:lang w:val="en-US" w:eastAsia="zh-CN"/>
        </w:rPr>
        <w:t>3</w:t>
      </w:r>
      <w:r>
        <w:rPr>
          <w:rFonts w:hint="eastAsia" w:ascii="Times New Roman" w:hAnsi="Times New Roman"/>
          <w:b w:val="0"/>
          <w:bCs/>
          <w:color w:val="000000" w:themeColor="text1"/>
          <w:sz w:val="28"/>
          <w:highlight w:val="none"/>
          <w:lang w:val="en-US" w:eastAsia="zh-CN"/>
        </w:rPr>
        <w:t>、</w:t>
      </w:r>
      <w:r>
        <w:rPr>
          <w:rFonts w:hint="default" w:ascii="Times New Roman" w:hAnsi="Times New Roman"/>
          <w:b w:val="0"/>
          <w:bCs/>
          <w:color w:val="000000" w:themeColor="text1"/>
          <w:sz w:val="28"/>
          <w:highlight w:val="none"/>
          <w:lang w:val="en-US" w:eastAsia="zh-CN"/>
        </w:rPr>
        <w:t>CaSO</w:t>
      </w:r>
      <w:r>
        <w:rPr>
          <w:rFonts w:hint="default" w:ascii="Times New Roman" w:hAnsi="Times New Roman"/>
          <w:b w:val="0"/>
          <w:bCs/>
          <w:color w:val="000000" w:themeColor="text1"/>
          <w:sz w:val="28"/>
          <w:highlight w:val="none"/>
          <w:vertAlign w:val="subscript"/>
          <w:lang w:val="en-US" w:eastAsia="zh-CN"/>
        </w:rPr>
        <w:t>3</w:t>
      </w:r>
      <w:r>
        <w:rPr>
          <w:rFonts w:hint="eastAsia" w:ascii="Times New Roman" w:hAnsi="Times New Roman"/>
          <w:b w:val="0"/>
          <w:bCs/>
          <w:color w:val="000000" w:themeColor="text1"/>
          <w:sz w:val="28"/>
          <w:highlight w:val="none"/>
          <w:lang w:val="en-US" w:eastAsia="zh-CN"/>
        </w:rPr>
        <w:t>·</w:t>
      </w:r>
      <w:r>
        <w:rPr>
          <w:rFonts w:hint="default" w:ascii="Times New Roman" w:hAnsi="Times New Roman"/>
          <w:b w:val="0"/>
          <w:bCs/>
          <w:color w:val="000000" w:themeColor="text1"/>
          <w:sz w:val="28"/>
          <w:highlight w:val="none"/>
          <w:lang w:val="en-US" w:eastAsia="zh-CN"/>
        </w:rPr>
        <w:t>1/2H</w:t>
      </w:r>
      <w:r>
        <w:rPr>
          <w:rFonts w:hint="default" w:ascii="Times New Roman" w:hAnsi="Times New Roman"/>
          <w:b w:val="0"/>
          <w:bCs/>
          <w:color w:val="000000" w:themeColor="text1"/>
          <w:sz w:val="28"/>
          <w:highlight w:val="none"/>
          <w:vertAlign w:val="subscript"/>
          <w:lang w:val="en-US" w:eastAsia="zh-CN"/>
        </w:rPr>
        <w:t>2</w:t>
      </w:r>
      <w:r>
        <w:rPr>
          <w:rFonts w:hint="default" w:ascii="Times New Roman" w:hAnsi="Times New Roman"/>
          <w:b w:val="0"/>
          <w:bCs/>
          <w:color w:val="000000" w:themeColor="text1"/>
          <w:sz w:val="28"/>
          <w:highlight w:val="none"/>
          <w:lang w:val="en-US" w:eastAsia="zh-CN"/>
        </w:rPr>
        <w:t xml:space="preserve">O </w:t>
      </w:r>
      <w:r>
        <w:rPr>
          <w:rFonts w:hint="eastAsia" w:ascii="Times New Roman" w:hAnsi="Times New Roman"/>
          <w:b w:val="0"/>
          <w:bCs/>
          <w:color w:val="000000" w:themeColor="text1"/>
          <w:sz w:val="28"/>
          <w:highlight w:val="none"/>
          <w:lang w:val="en-US" w:eastAsia="zh-CN"/>
        </w:rPr>
        <w:t>含量高，安定性不良，而建筑垃圾中红砖、水泥砂浆和粘土的</w:t>
      </w:r>
      <w:r>
        <w:rPr>
          <w:rFonts w:hint="default" w:ascii="Times New Roman" w:hAnsi="Times New Roman"/>
          <w:b w:val="0"/>
          <w:bCs/>
          <w:color w:val="000000" w:themeColor="text1"/>
          <w:sz w:val="28"/>
          <w:highlight w:val="none"/>
          <w:lang w:val="en-US" w:eastAsia="zh-CN"/>
        </w:rPr>
        <w:t>SiO</w:t>
      </w:r>
      <w:r>
        <w:rPr>
          <w:rFonts w:hint="default" w:ascii="Times New Roman" w:hAnsi="Times New Roman"/>
          <w:b w:val="0"/>
          <w:bCs/>
          <w:color w:val="000000" w:themeColor="text1"/>
          <w:sz w:val="28"/>
          <w:highlight w:val="none"/>
          <w:vertAlign w:val="subscript"/>
          <w:lang w:val="en-US" w:eastAsia="zh-CN"/>
        </w:rPr>
        <w:t>2</w:t>
      </w:r>
      <w:r>
        <w:rPr>
          <w:rFonts w:hint="eastAsia" w:ascii="Times New Roman" w:hAnsi="Times New Roman"/>
          <w:b w:val="0"/>
          <w:bCs/>
          <w:color w:val="000000" w:themeColor="text1"/>
          <w:sz w:val="28"/>
          <w:highlight w:val="none"/>
          <w:lang w:val="en-US" w:eastAsia="zh-CN"/>
        </w:rPr>
        <w:t>、</w:t>
      </w:r>
      <w:r>
        <w:rPr>
          <w:rFonts w:hint="default" w:ascii="Times New Roman" w:hAnsi="Times New Roman"/>
          <w:b w:val="0"/>
          <w:bCs/>
          <w:color w:val="000000" w:themeColor="text1"/>
          <w:sz w:val="28"/>
          <w:highlight w:val="none"/>
          <w:lang w:val="en-US" w:eastAsia="zh-CN"/>
        </w:rPr>
        <w:t>Al</w:t>
      </w:r>
      <w:r>
        <w:rPr>
          <w:rFonts w:hint="default" w:ascii="Times New Roman" w:hAnsi="Times New Roman"/>
          <w:b w:val="0"/>
          <w:bCs/>
          <w:color w:val="000000" w:themeColor="text1"/>
          <w:sz w:val="28"/>
          <w:highlight w:val="none"/>
          <w:vertAlign w:val="subscript"/>
          <w:lang w:val="en-US" w:eastAsia="zh-CN"/>
        </w:rPr>
        <w:t>2</w:t>
      </w:r>
      <w:r>
        <w:rPr>
          <w:rFonts w:hint="default" w:ascii="Times New Roman" w:hAnsi="Times New Roman"/>
          <w:b w:val="0"/>
          <w:bCs/>
          <w:color w:val="000000" w:themeColor="text1"/>
          <w:sz w:val="28"/>
          <w:highlight w:val="none"/>
          <w:lang w:val="en-US" w:eastAsia="zh-CN"/>
        </w:rPr>
        <w:t>O</w:t>
      </w:r>
      <w:r>
        <w:rPr>
          <w:rFonts w:hint="default" w:ascii="Times New Roman" w:hAnsi="Times New Roman"/>
          <w:b w:val="0"/>
          <w:bCs/>
          <w:color w:val="000000" w:themeColor="text1"/>
          <w:sz w:val="28"/>
          <w:highlight w:val="none"/>
          <w:vertAlign w:val="subscript"/>
          <w:lang w:val="en-US" w:eastAsia="zh-CN"/>
        </w:rPr>
        <w:t>3</w:t>
      </w:r>
      <w:r>
        <w:rPr>
          <w:rFonts w:hint="eastAsia" w:ascii="Times New Roman" w:hAnsi="Times New Roman"/>
          <w:b w:val="0"/>
          <w:bCs/>
          <w:color w:val="000000" w:themeColor="text1"/>
          <w:sz w:val="28"/>
          <w:highlight w:val="none"/>
          <w:lang w:val="en-US" w:eastAsia="zh-CN"/>
        </w:rPr>
        <w:t xml:space="preserve">含量高，两类固废可发生火山灰反应，缓慢生成水化硅酸钙、水化铝酸钙等水化产物，既减少安定性不良的隐患，又提高碾压类场坪硬化材料的后期强度；二是粗细固废的紧密堆积：脱硫灰的颗粒较细，建筑垃圾再生细集料的粒径适中，而转炉钢渣的粒径较粗，各种粒径的固废经复配后，经碾压成型施工，达到紧密堆积的状态，可获得较高强度；三是胶凝材料与固废的胶结激发互补：粘土含量高的建筑垃圾再生细集料，具有一定的活性效应，能与脱硫灰中的 </w:t>
      </w:r>
      <w:r>
        <w:rPr>
          <w:rFonts w:hint="default" w:ascii="Times New Roman" w:hAnsi="Times New Roman"/>
          <w:b w:val="0"/>
          <w:bCs/>
          <w:color w:val="000000" w:themeColor="text1"/>
          <w:sz w:val="28"/>
          <w:highlight w:val="none"/>
          <w:lang w:val="en-US" w:eastAsia="zh-CN"/>
        </w:rPr>
        <w:t>SO</w:t>
      </w:r>
      <w:r>
        <w:rPr>
          <w:rFonts w:hint="default" w:ascii="Times New Roman" w:hAnsi="Times New Roman"/>
          <w:b w:val="0"/>
          <w:bCs/>
          <w:color w:val="000000" w:themeColor="text1"/>
          <w:sz w:val="28"/>
          <w:highlight w:val="none"/>
          <w:vertAlign w:val="subscript"/>
          <w:lang w:val="en-US" w:eastAsia="zh-CN"/>
        </w:rPr>
        <w:t>3</w:t>
      </w:r>
      <w:r>
        <w:rPr>
          <w:rFonts w:hint="eastAsia" w:ascii="Times New Roman" w:hAnsi="Times New Roman"/>
          <w:b w:val="0"/>
          <w:bCs/>
          <w:color w:val="000000" w:themeColor="text1"/>
          <w:sz w:val="28"/>
          <w:highlight w:val="none"/>
          <w:lang w:val="en-US" w:eastAsia="zh-CN"/>
        </w:rPr>
        <w:t>、</w:t>
      </w:r>
      <w:r>
        <w:rPr>
          <w:rFonts w:hint="default" w:ascii="Times New Roman" w:hAnsi="Times New Roman"/>
          <w:b w:val="0"/>
          <w:bCs/>
          <w:color w:val="000000" w:themeColor="text1"/>
          <w:sz w:val="28"/>
          <w:highlight w:val="none"/>
          <w:lang w:val="en-US" w:eastAsia="zh-CN"/>
        </w:rPr>
        <w:t>CaSO</w:t>
      </w:r>
      <w:r>
        <w:rPr>
          <w:rFonts w:hint="default" w:ascii="Times New Roman" w:hAnsi="Times New Roman"/>
          <w:b w:val="0"/>
          <w:bCs/>
          <w:color w:val="000000" w:themeColor="text1"/>
          <w:sz w:val="28"/>
          <w:highlight w:val="none"/>
          <w:vertAlign w:val="subscript"/>
          <w:lang w:val="en-US" w:eastAsia="zh-CN"/>
        </w:rPr>
        <w:t>3</w:t>
      </w:r>
      <w:r>
        <w:rPr>
          <w:rFonts w:hint="eastAsia" w:ascii="Times New Roman" w:hAnsi="Times New Roman"/>
          <w:b w:val="0"/>
          <w:bCs/>
          <w:color w:val="000000" w:themeColor="text1"/>
          <w:sz w:val="28"/>
          <w:highlight w:val="none"/>
          <w:lang w:val="en-US" w:eastAsia="zh-CN"/>
        </w:rPr>
        <w:t>·</w:t>
      </w:r>
      <w:r>
        <w:rPr>
          <w:rFonts w:hint="default" w:ascii="Times New Roman" w:hAnsi="Times New Roman"/>
          <w:b w:val="0"/>
          <w:bCs/>
          <w:color w:val="000000" w:themeColor="text1"/>
          <w:sz w:val="28"/>
          <w:highlight w:val="none"/>
          <w:lang w:val="en-US" w:eastAsia="zh-CN"/>
        </w:rPr>
        <w:t>1/2H</w:t>
      </w:r>
      <w:r>
        <w:rPr>
          <w:rFonts w:hint="default" w:ascii="Times New Roman" w:hAnsi="Times New Roman"/>
          <w:b w:val="0"/>
          <w:bCs/>
          <w:color w:val="000000" w:themeColor="text1"/>
          <w:sz w:val="28"/>
          <w:highlight w:val="none"/>
          <w:vertAlign w:val="subscript"/>
          <w:lang w:val="en-US" w:eastAsia="zh-CN"/>
        </w:rPr>
        <w:t>2</w:t>
      </w:r>
      <w:r>
        <w:rPr>
          <w:rFonts w:hint="default" w:ascii="Times New Roman" w:hAnsi="Times New Roman"/>
          <w:b w:val="0"/>
          <w:bCs/>
          <w:color w:val="000000" w:themeColor="text1"/>
          <w:sz w:val="28"/>
          <w:highlight w:val="none"/>
          <w:lang w:val="en-US" w:eastAsia="zh-CN"/>
        </w:rPr>
        <w:t>O</w:t>
      </w:r>
      <w:r>
        <w:rPr>
          <w:rFonts w:hint="eastAsia" w:ascii="Times New Roman" w:hAnsi="Times New Roman"/>
          <w:b w:val="0"/>
          <w:bCs/>
          <w:color w:val="000000" w:themeColor="text1"/>
          <w:sz w:val="28"/>
          <w:highlight w:val="none"/>
          <w:lang w:val="en-US" w:eastAsia="zh-CN"/>
        </w:rPr>
        <w:t>成分、钢渣中的</w:t>
      </w:r>
      <w:r>
        <w:rPr>
          <w:rFonts w:hint="default" w:ascii="Times New Roman" w:hAnsi="Times New Roman"/>
          <w:b w:val="0"/>
          <w:bCs/>
          <w:i/>
          <w:iCs/>
          <w:color w:val="000000" w:themeColor="text1"/>
          <w:sz w:val="28"/>
          <w:highlight w:val="none"/>
          <w:lang w:val="en-US" w:eastAsia="zh-CN"/>
        </w:rPr>
        <w:t>f</w:t>
      </w:r>
      <w:r>
        <w:rPr>
          <w:rFonts w:hint="default" w:ascii="Times New Roman" w:hAnsi="Times New Roman"/>
          <w:b w:val="0"/>
          <w:bCs/>
          <w:color w:val="000000" w:themeColor="text1"/>
          <w:sz w:val="28"/>
          <w:highlight w:val="none"/>
          <w:lang w:val="en-US" w:eastAsia="zh-CN"/>
        </w:rPr>
        <w:t>-CaO</w:t>
      </w:r>
      <w:r>
        <w:rPr>
          <w:rFonts w:hint="eastAsia" w:ascii="Times New Roman" w:hAnsi="Times New Roman"/>
          <w:b w:val="0"/>
          <w:bCs/>
          <w:color w:val="000000" w:themeColor="text1"/>
          <w:sz w:val="28"/>
          <w:highlight w:val="none"/>
          <w:lang w:val="en-US" w:eastAsia="zh-CN"/>
        </w:rPr>
        <w:t>成分反应，生成针状钙矾石，填充孔隙，提高碾压混凝土的强度。</w:t>
      </w:r>
    </w:p>
    <w:p>
      <w:pPr>
        <w:snapToGrid w:val="0"/>
        <w:spacing w:beforeLines="100" w:afterLines="50" w:line="360" w:lineRule="auto"/>
        <w:jc w:val="center"/>
        <w:outlineLvl w:val="1"/>
        <w:rPr>
          <w:rFonts w:hint="eastAsia" w:ascii="Times New Roman" w:hAnsi="Times New Roman" w:eastAsia="黑体" w:cs="Times New Roman"/>
          <w:b/>
          <w:iCs/>
          <w:color w:val="auto"/>
          <w:kern w:val="0"/>
          <w:sz w:val="30"/>
          <w:szCs w:val="30"/>
          <w:highlight w:val="none"/>
        </w:rPr>
      </w:pPr>
    </w:p>
    <w:p>
      <w:pPr>
        <w:snapToGrid w:val="0"/>
        <w:spacing w:beforeLines="100" w:afterLines="50" w:line="360" w:lineRule="auto"/>
        <w:jc w:val="center"/>
        <w:outlineLvl w:val="1"/>
        <w:rPr>
          <w:rFonts w:hint="eastAsia" w:ascii="Times New Roman" w:hAnsi="Times New Roman" w:eastAsia="黑体" w:cs="Times New Roman"/>
          <w:b/>
          <w:iCs/>
          <w:color w:val="auto"/>
          <w:kern w:val="0"/>
          <w:sz w:val="30"/>
          <w:szCs w:val="30"/>
          <w:highlight w:val="none"/>
        </w:rPr>
      </w:pPr>
    </w:p>
    <w:p>
      <w:pPr>
        <w:pStyle w:val="2"/>
        <w:keepNext w:val="0"/>
        <w:keepLines w:val="0"/>
        <w:snapToGrid w:val="0"/>
        <w:spacing w:before="0" w:after="0" w:line="312" w:lineRule="auto"/>
        <w:jc w:val="center"/>
        <w:rPr>
          <w:rFonts w:ascii="Times New Roman" w:hAnsi="Times New Roman" w:eastAsia="宋体" w:cs="Times New Roman"/>
          <w:b/>
          <w:color w:val="auto"/>
          <w:sz w:val="32"/>
          <w:szCs w:val="28"/>
          <w:highlight w:val="none"/>
          <w:lang w:val="zh-CN"/>
        </w:rPr>
      </w:pPr>
      <w:r>
        <w:rPr>
          <w:rFonts w:hint="eastAsia" w:ascii="Times New Roman" w:hAnsi="Times New Roman" w:eastAsia="宋体" w:cs="Times New Roman"/>
          <w:b/>
          <w:color w:val="000000" w:themeColor="text1"/>
          <w:sz w:val="32"/>
          <w:szCs w:val="28"/>
          <w:highlight w:val="none"/>
          <w:lang w:val="en-US" w:eastAsia="zh-CN"/>
        </w:rPr>
        <w:t>5  硬化材料性能</w:t>
      </w: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Theme="minorEastAsia" w:cstheme="minorBidi"/>
          <w:b w:val="0"/>
          <w:bCs/>
          <w:color w:val="000000" w:themeColor="text1"/>
          <w:kern w:val="44"/>
          <w:sz w:val="28"/>
          <w:szCs w:val="44"/>
          <w:highlight w:val="none"/>
          <w:lang w:val="en-US" w:eastAsia="zh-CN" w:bidi="ar-SA"/>
        </w:rPr>
      </w:pPr>
      <w:r>
        <w:rPr>
          <w:rFonts w:hint="eastAsia" w:ascii="Times New Roman" w:hAnsi="Times New Roman"/>
          <w:b/>
          <w:bCs w:val="0"/>
          <w:color w:val="000000" w:themeColor="text1"/>
          <w:sz w:val="28"/>
          <w:highlight w:val="none"/>
          <w:lang w:val="en-US" w:eastAsia="zh-CN"/>
        </w:rPr>
        <w:t xml:space="preserve">5.0.2  </w:t>
      </w:r>
      <w:r>
        <w:rPr>
          <w:rFonts w:hint="eastAsia" w:ascii="Times New Roman" w:hAnsi="Times New Roman" w:eastAsiaTheme="minorEastAsia" w:cstheme="minorBidi"/>
          <w:b w:val="0"/>
          <w:bCs/>
          <w:color w:val="000000" w:themeColor="text1"/>
          <w:kern w:val="44"/>
          <w:sz w:val="28"/>
          <w:szCs w:val="44"/>
          <w:highlight w:val="none"/>
          <w:lang w:val="en-US" w:eastAsia="zh-CN" w:bidi="ar-SA"/>
        </w:rPr>
        <w:t>寒冷地区冬季气温较低，水分渗透进入地坪材料后，在低温条件下，易结冰、体积膨胀，对混凝土产生破坏压力，因此，抗渗、抗冻是场坪硬化材料的重要耐久性指标。</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Theme="minorEastAsia" w:cstheme="minorBidi"/>
          <w:b w:val="0"/>
          <w:bCs/>
          <w:color w:val="000000" w:themeColor="text1"/>
          <w:kern w:val="44"/>
          <w:sz w:val="28"/>
          <w:szCs w:val="44"/>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Theme="minorEastAsia" w:cstheme="minorBidi"/>
          <w:b w:val="0"/>
          <w:bCs/>
          <w:color w:val="000000" w:themeColor="text1"/>
          <w:kern w:val="44"/>
          <w:sz w:val="28"/>
          <w:szCs w:val="44"/>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Theme="minorEastAsia" w:cstheme="minorBidi"/>
          <w:b w:val="0"/>
          <w:bCs/>
          <w:color w:val="000000" w:themeColor="text1"/>
          <w:kern w:val="44"/>
          <w:sz w:val="28"/>
          <w:szCs w:val="44"/>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Theme="minorEastAsia" w:cstheme="minorBidi"/>
          <w:b w:val="0"/>
          <w:bCs/>
          <w:color w:val="000000" w:themeColor="text1"/>
          <w:kern w:val="44"/>
          <w:sz w:val="28"/>
          <w:szCs w:val="44"/>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Theme="minorEastAsia" w:cstheme="minorBidi"/>
          <w:b w:val="0"/>
          <w:bCs/>
          <w:color w:val="000000" w:themeColor="text1"/>
          <w:kern w:val="44"/>
          <w:sz w:val="28"/>
          <w:szCs w:val="44"/>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Theme="minorEastAsia" w:cstheme="minorBidi"/>
          <w:b w:val="0"/>
          <w:bCs/>
          <w:color w:val="000000" w:themeColor="text1"/>
          <w:kern w:val="44"/>
          <w:sz w:val="28"/>
          <w:szCs w:val="44"/>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Theme="minorEastAsia" w:cstheme="minorBidi"/>
          <w:b w:val="0"/>
          <w:bCs/>
          <w:color w:val="000000" w:themeColor="text1"/>
          <w:kern w:val="44"/>
          <w:sz w:val="28"/>
          <w:szCs w:val="44"/>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Theme="minorEastAsia" w:cstheme="minorBidi"/>
          <w:b w:val="0"/>
          <w:bCs/>
          <w:color w:val="000000" w:themeColor="text1"/>
          <w:kern w:val="44"/>
          <w:sz w:val="28"/>
          <w:szCs w:val="44"/>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Theme="minorEastAsia" w:cstheme="minorBidi"/>
          <w:b w:val="0"/>
          <w:bCs/>
          <w:color w:val="000000" w:themeColor="text1"/>
          <w:kern w:val="44"/>
          <w:sz w:val="28"/>
          <w:szCs w:val="44"/>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Theme="minorEastAsia" w:cstheme="minorBidi"/>
          <w:b w:val="0"/>
          <w:bCs/>
          <w:color w:val="000000" w:themeColor="text1"/>
          <w:kern w:val="44"/>
          <w:sz w:val="28"/>
          <w:szCs w:val="44"/>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Theme="minorEastAsia" w:cstheme="minorBidi"/>
          <w:b w:val="0"/>
          <w:bCs/>
          <w:color w:val="000000" w:themeColor="text1"/>
          <w:kern w:val="44"/>
          <w:sz w:val="28"/>
          <w:szCs w:val="44"/>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Theme="minorEastAsia" w:cstheme="minorBidi"/>
          <w:b w:val="0"/>
          <w:bCs/>
          <w:color w:val="000000" w:themeColor="text1"/>
          <w:kern w:val="44"/>
          <w:sz w:val="28"/>
          <w:szCs w:val="44"/>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Theme="minorEastAsia" w:cstheme="minorBidi"/>
          <w:b w:val="0"/>
          <w:bCs/>
          <w:color w:val="000000" w:themeColor="text1"/>
          <w:kern w:val="44"/>
          <w:sz w:val="28"/>
          <w:szCs w:val="44"/>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Theme="minorEastAsia" w:cstheme="minorBidi"/>
          <w:b w:val="0"/>
          <w:bCs/>
          <w:color w:val="000000" w:themeColor="text1"/>
          <w:kern w:val="44"/>
          <w:sz w:val="28"/>
          <w:szCs w:val="44"/>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Theme="minorEastAsia" w:cstheme="minorBidi"/>
          <w:b w:val="0"/>
          <w:bCs/>
          <w:color w:val="000000" w:themeColor="text1"/>
          <w:kern w:val="44"/>
          <w:sz w:val="28"/>
          <w:szCs w:val="44"/>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Theme="minorEastAsia" w:cstheme="minorBidi"/>
          <w:b w:val="0"/>
          <w:bCs/>
          <w:color w:val="000000" w:themeColor="text1"/>
          <w:kern w:val="44"/>
          <w:sz w:val="28"/>
          <w:szCs w:val="44"/>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Theme="minorEastAsia" w:cstheme="minorBidi"/>
          <w:b w:val="0"/>
          <w:bCs/>
          <w:color w:val="000000" w:themeColor="text1"/>
          <w:kern w:val="44"/>
          <w:sz w:val="28"/>
          <w:szCs w:val="44"/>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Theme="minorEastAsia" w:cstheme="minorBidi"/>
          <w:b w:val="0"/>
          <w:bCs/>
          <w:color w:val="000000" w:themeColor="text1"/>
          <w:kern w:val="44"/>
          <w:sz w:val="28"/>
          <w:szCs w:val="44"/>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Theme="minorEastAsia" w:cstheme="minorBidi"/>
          <w:b w:val="0"/>
          <w:bCs/>
          <w:color w:val="000000" w:themeColor="text1"/>
          <w:kern w:val="44"/>
          <w:sz w:val="28"/>
          <w:szCs w:val="44"/>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Theme="minorEastAsia" w:cstheme="minorBidi"/>
          <w:b w:val="0"/>
          <w:bCs/>
          <w:color w:val="000000" w:themeColor="text1"/>
          <w:kern w:val="44"/>
          <w:sz w:val="28"/>
          <w:szCs w:val="44"/>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Theme="minorEastAsia" w:cstheme="minorBidi"/>
          <w:b w:val="0"/>
          <w:bCs/>
          <w:color w:val="000000" w:themeColor="text1"/>
          <w:kern w:val="44"/>
          <w:sz w:val="28"/>
          <w:szCs w:val="44"/>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Theme="minorEastAsia" w:cstheme="minorBidi"/>
          <w:b w:val="0"/>
          <w:bCs/>
          <w:color w:val="000000" w:themeColor="text1"/>
          <w:kern w:val="44"/>
          <w:sz w:val="28"/>
          <w:szCs w:val="44"/>
          <w:highlight w:val="none"/>
          <w:lang w:val="en-US" w:eastAsia="zh-CN" w:bidi="ar-SA"/>
        </w:rPr>
      </w:pPr>
    </w:p>
    <w:p>
      <w:pPr>
        <w:rPr>
          <w:rFonts w:hint="eastAsia"/>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rPr>
      </w:pPr>
      <w:r>
        <w:rPr>
          <w:rFonts w:hint="eastAsia" w:ascii="Times New Roman" w:hAnsi="Times New Roman" w:eastAsia="宋体" w:cs="Times New Roman"/>
          <w:b/>
          <w:color w:val="000000" w:themeColor="text1"/>
          <w:sz w:val="32"/>
          <w:szCs w:val="28"/>
          <w:highlight w:val="none"/>
          <w:lang w:val="en-US" w:eastAsia="zh-CN"/>
        </w:rPr>
        <w:t>6  设计</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highlight w:val="none"/>
          <w:lang w:val="en-US" w:eastAsia="zh-CN"/>
        </w:rPr>
      </w:pPr>
      <w:r>
        <w:rPr>
          <w:rFonts w:hint="eastAsia" w:ascii="Times New Roman" w:hAnsi="Times New Roman" w:eastAsia="黑体" w:cs="Times New Roman"/>
          <w:b/>
          <w:bCs w:val="0"/>
          <w:iCs/>
          <w:color w:val="000000" w:themeColor="text1"/>
          <w:kern w:val="0"/>
          <w:sz w:val="28"/>
          <w:szCs w:val="28"/>
          <w:highlight w:val="none"/>
          <w:lang w:val="en-US" w:eastAsia="zh-CN"/>
        </w:rPr>
        <w:t>6.1  硬化材料配合比设计</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pPr>
      <w:r>
        <w:rPr>
          <w:rFonts w:hint="eastAsia" w:ascii="Times New Roman" w:hAnsi="Times New Roman"/>
          <w:b/>
          <w:bCs w:val="0"/>
          <w:color w:val="000000" w:themeColor="text1"/>
          <w:sz w:val="28"/>
          <w:highlight w:val="none"/>
          <w:lang w:val="en-US" w:eastAsia="zh-CN"/>
        </w:rPr>
        <w:t>6</w:t>
      </w:r>
      <w:r>
        <w:rPr>
          <w:rFonts w:hint="default" w:ascii="Times New Roman" w:hAnsi="Times New Roman"/>
          <w:b/>
          <w:bCs w:val="0"/>
          <w:color w:val="000000" w:themeColor="text1"/>
          <w:sz w:val="28"/>
          <w:highlight w:val="none"/>
          <w:lang w:val="en-US" w:eastAsia="zh-CN"/>
        </w:rPr>
        <w:t>.1.</w:t>
      </w:r>
      <w:r>
        <w:rPr>
          <w:rFonts w:hint="eastAsia" w:ascii="Times New Roman" w:hAnsi="Times New Roman"/>
          <w:b/>
          <w:bCs w:val="0"/>
          <w:color w:val="000000" w:themeColor="text1"/>
          <w:sz w:val="28"/>
          <w:highlight w:val="none"/>
          <w:lang w:val="en-US" w:eastAsia="zh-CN"/>
        </w:rPr>
        <w:t>2</w:t>
      </w:r>
      <w:r>
        <w:rPr>
          <w:rFonts w:hint="default" w:ascii="Times New Roman" w:hAnsi="Times New Roman"/>
          <w:b/>
          <w:bCs w:val="0"/>
          <w:color w:val="000000" w:themeColor="text1"/>
          <w:sz w:val="28"/>
          <w:highlight w:val="none"/>
          <w:lang w:val="en-US" w:eastAsia="zh-CN"/>
        </w:rPr>
        <w:t xml:space="preserve">  </w:t>
      </w:r>
      <w:r>
        <w:rPr>
          <w:rFonts w:hint="eastAsia" w:ascii="Times New Roman" w:hAnsi="Times New Roman"/>
          <w:b w:val="0"/>
          <w:bCs/>
          <w:color w:val="000000" w:themeColor="text1"/>
          <w:sz w:val="28"/>
          <w:highlight w:val="none"/>
          <w:lang w:val="en-US" w:eastAsia="zh-CN"/>
        </w:rPr>
        <w:t>硬化材料拌合物的用水量应考虑建筑垃圾再生集料的吸水量，一般再生集料的吸水率取</w:t>
      </w:r>
      <w:r>
        <w:rPr>
          <w:rFonts w:hint="default" w:ascii="Times New Roman" w:hAnsi="Times New Roman"/>
          <w:b w:val="0"/>
          <w:bCs/>
          <w:color w:val="000000" w:themeColor="text1"/>
          <w:sz w:val="28"/>
          <w:highlight w:val="none"/>
          <w:lang w:val="en-US" w:eastAsia="zh-CN"/>
        </w:rPr>
        <w:t>3%</w:t>
      </w:r>
      <w:r>
        <w:rPr>
          <w:rFonts w:hint="eastAsia" w:ascii="Times New Roman" w:hAnsi="Times New Roman"/>
          <w:b w:val="0"/>
          <w:bCs/>
          <w:color w:val="000000" w:themeColor="text1"/>
          <w:sz w:val="28"/>
          <w:highlight w:val="none"/>
          <w:lang w:val="en-US" w:eastAsia="zh-CN"/>
        </w:rPr>
        <w:t>，实际用水量应为拌合用水和再生集料吸水之和。</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Times New Roman" w:hAnsi="Times New Roman"/>
          <w:b w:val="0"/>
          <w:bCs/>
          <w:color w:val="000000" w:themeColor="text1"/>
          <w:sz w:val="28"/>
          <w:highlight w:val="none"/>
          <w:lang w:val="en-US" w:eastAsia="zh-CN"/>
        </w:rPr>
      </w:pPr>
      <w:r>
        <w:rPr>
          <w:rFonts w:hint="eastAsia" w:ascii="Times New Roman" w:hAnsi="Times New Roman"/>
          <w:b/>
          <w:bCs w:val="0"/>
          <w:color w:val="000000" w:themeColor="text1"/>
          <w:sz w:val="28"/>
          <w:highlight w:val="none"/>
          <w:lang w:val="en-US" w:eastAsia="zh-CN"/>
        </w:rPr>
        <w:t>6.1.3</w:t>
      </w:r>
      <w:r>
        <w:rPr>
          <w:rFonts w:hint="eastAsia" w:ascii="Times New Roman" w:hAnsi="Times New Roman"/>
          <w:b w:val="0"/>
          <w:bCs/>
          <w:color w:val="000000" w:themeColor="text1"/>
          <w:sz w:val="28"/>
          <w:highlight w:val="none"/>
          <w:lang w:val="en-US" w:eastAsia="zh-CN"/>
        </w:rPr>
        <w:t xml:space="preserve">  根据美国</w:t>
      </w:r>
      <w:r>
        <w:rPr>
          <w:rFonts w:hint="default" w:ascii="Times New Roman" w:hAnsi="Times New Roman"/>
          <w:b w:val="0"/>
          <w:bCs/>
          <w:color w:val="000000" w:themeColor="text1"/>
          <w:sz w:val="28"/>
          <w:highlight w:val="none"/>
          <w:lang w:val="en-US" w:eastAsia="zh-CN"/>
        </w:rPr>
        <w:t>P.K.</w:t>
      </w:r>
      <w:r>
        <w:rPr>
          <w:rFonts w:hint="eastAsia" w:ascii="Times New Roman" w:hAnsi="Times New Roman"/>
          <w:b w:val="0"/>
          <w:bCs/>
          <w:color w:val="000000" w:themeColor="text1"/>
          <w:sz w:val="28"/>
          <w:highlight w:val="none"/>
          <w:lang w:val="en-US" w:eastAsia="zh-CN"/>
        </w:rPr>
        <w:t xml:space="preserve"> </w:t>
      </w:r>
      <w:r>
        <w:rPr>
          <w:rFonts w:hint="default" w:ascii="Times New Roman" w:hAnsi="Times New Roman"/>
          <w:b w:val="0"/>
          <w:bCs/>
          <w:color w:val="000000" w:themeColor="text1"/>
          <w:sz w:val="28"/>
          <w:highlight w:val="none"/>
          <w:lang w:val="en-US" w:eastAsia="zh-CN"/>
        </w:rPr>
        <w:t>Mehta</w:t>
      </w:r>
      <w:r>
        <w:rPr>
          <w:rFonts w:hint="eastAsia" w:ascii="Times New Roman" w:hAnsi="Times New Roman"/>
          <w:b w:val="0"/>
          <w:bCs/>
          <w:color w:val="000000" w:themeColor="text1"/>
          <w:sz w:val="28"/>
          <w:highlight w:val="none"/>
          <w:lang w:val="en-US" w:eastAsia="zh-CN"/>
        </w:rPr>
        <w:t>和</w:t>
      </w:r>
      <w:r>
        <w:rPr>
          <w:rFonts w:hint="default" w:ascii="Times New Roman" w:hAnsi="Times New Roman"/>
          <w:b w:val="0"/>
          <w:bCs/>
          <w:color w:val="000000" w:themeColor="text1"/>
          <w:sz w:val="28"/>
          <w:highlight w:val="none"/>
          <w:lang w:val="en-US" w:eastAsia="zh-CN"/>
        </w:rPr>
        <w:t>P.C.</w:t>
      </w:r>
      <w:r>
        <w:rPr>
          <w:rFonts w:hint="eastAsia" w:ascii="Times New Roman" w:hAnsi="Times New Roman"/>
          <w:b w:val="0"/>
          <w:bCs/>
          <w:color w:val="000000" w:themeColor="text1"/>
          <w:sz w:val="28"/>
          <w:highlight w:val="none"/>
          <w:lang w:val="en-US" w:eastAsia="zh-CN"/>
        </w:rPr>
        <w:t xml:space="preserve"> </w:t>
      </w:r>
      <w:r>
        <w:rPr>
          <w:rFonts w:hint="default" w:ascii="Times New Roman" w:hAnsi="Times New Roman"/>
          <w:b w:val="0"/>
          <w:bCs/>
          <w:color w:val="000000" w:themeColor="text1"/>
          <w:sz w:val="28"/>
          <w:highlight w:val="none"/>
          <w:lang w:val="en-US" w:eastAsia="zh-CN"/>
        </w:rPr>
        <w:t>Aitcin</w:t>
      </w:r>
      <w:r>
        <w:rPr>
          <w:rFonts w:hint="eastAsia" w:ascii="Times New Roman" w:hAnsi="Times New Roman"/>
          <w:b w:val="0"/>
          <w:bCs/>
          <w:color w:val="000000" w:themeColor="text1"/>
          <w:sz w:val="28"/>
          <w:highlight w:val="none"/>
          <w:lang w:val="en-US" w:eastAsia="zh-CN"/>
        </w:rPr>
        <w:t>教授的观点，要使混凝土同时达到最佳的施工和易性和强度性能，其水泥浆与骨料的体积率（浆骨比）一般为</w:t>
      </w:r>
      <w:r>
        <w:rPr>
          <w:rFonts w:hint="default" w:ascii="Times New Roman" w:hAnsi="Times New Roman"/>
          <w:b w:val="0"/>
          <w:bCs/>
          <w:color w:val="000000" w:themeColor="text1"/>
          <w:sz w:val="28"/>
          <w:highlight w:val="none"/>
          <w:lang w:val="en-US" w:eastAsia="zh-CN"/>
        </w:rPr>
        <w:t>35:65</w:t>
      </w:r>
      <w:r>
        <w:rPr>
          <w:rFonts w:hint="eastAsia" w:ascii="Times New Roman" w:hAnsi="Times New Roman"/>
          <w:b w:val="0"/>
          <w:bCs/>
          <w:color w:val="000000" w:themeColor="text1"/>
          <w:sz w:val="28"/>
          <w:highlight w:val="none"/>
          <w:lang w:val="en-US" w:eastAsia="zh-CN"/>
        </w:rPr>
        <w:t>，场坪硬化材料属低强度等级的混凝土，浆骨比宜选择此比值范围；考虑脱硫灰的活性较低，部分仅作为填料使用，可提高浆骨比，改善场坪硬化材料的成型面质量。</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highlight w:val="none"/>
          <w:lang w:val="en-US" w:eastAsia="zh-CN"/>
        </w:rPr>
      </w:pPr>
      <w:r>
        <w:rPr>
          <w:rFonts w:hint="eastAsia" w:ascii="Times New Roman" w:hAnsi="Times New Roman" w:eastAsia="黑体" w:cs="Times New Roman"/>
          <w:b/>
          <w:bCs w:val="0"/>
          <w:iCs/>
          <w:color w:val="000000" w:themeColor="text1"/>
          <w:kern w:val="0"/>
          <w:sz w:val="28"/>
          <w:szCs w:val="28"/>
          <w:highlight w:val="none"/>
          <w:lang w:val="en-US" w:eastAsia="zh-CN"/>
        </w:rPr>
        <w:t>6.2  工程设计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themeColor="text1"/>
          <w:sz w:val="28"/>
          <w:highlight w:val="none"/>
          <w:lang w:val="en-US" w:eastAsia="zh-CN"/>
        </w:rPr>
      </w:pPr>
      <w:r>
        <w:rPr>
          <w:rFonts w:hint="eastAsia" w:ascii="Times New Roman" w:hAnsi="Times New Roman"/>
          <w:b/>
          <w:bCs w:val="0"/>
          <w:color w:val="000000" w:themeColor="text1"/>
          <w:sz w:val="28"/>
          <w:highlight w:val="none"/>
          <w:lang w:val="en-US" w:eastAsia="zh-CN"/>
        </w:rPr>
        <w:t xml:space="preserve">6.2.1  </w:t>
      </w:r>
      <w:r>
        <w:rPr>
          <w:rFonts w:hint="eastAsia" w:ascii="Times New Roman" w:hAnsi="Times New Roman"/>
          <w:b w:val="0"/>
          <w:bCs/>
          <w:color w:val="000000" w:themeColor="text1"/>
          <w:sz w:val="28"/>
          <w:highlight w:val="none"/>
          <w:lang w:val="en-US" w:eastAsia="zh-CN"/>
        </w:rPr>
        <w:t>采用压碎值和吸水率较低、骨料强度较高的“钢渣</w:t>
      </w:r>
      <w:r>
        <w:rPr>
          <w:rFonts w:hint="default" w:ascii="Times New Roman" w:hAnsi="Times New Roman"/>
          <w:b w:val="0"/>
          <w:bCs/>
          <w:color w:val="000000" w:themeColor="text1"/>
          <w:sz w:val="28"/>
          <w:highlight w:val="none"/>
          <w:lang w:val="en-US" w:eastAsia="zh-CN"/>
        </w:rPr>
        <w:t>+</w:t>
      </w:r>
      <w:r>
        <w:rPr>
          <w:rFonts w:hint="eastAsia" w:ascii="Times New Roman" w:hAnsi="Times New Roman"/>
          <w:b w:val="0"/>
          <w:bCs/>
          <w:color w:val="000000" w:themeColor="text1"/>
          <w:sz w:val="28"/>
          <w:highlight w:val="none"/>
          <w:lang w:val="en-US" w:eastAsia="zh-CN"/>
        </w:rPr>
        <w:t>建筑再生集料”配制场坪硬化材料，其强度等级可达到</w:t>
      </w:r>
      <w:r>
        <w:rPr>
          <w:rFonts w:hint="default" w:ascii="Times New Roman" w:hAnsi="Times New Roman"/>
          <w:b w:val="0"/>
          <w:bCs/>
          <w:color w:val="000000" w:themeColor="text1"/>
          <w:sz w:val="28"/>
          <w:highlight w:val="none"/>
          <w:lang w:val="en-US" w:eastAsia="zh-CN"/>
        </w:rPr>
        <w:t>C30</w:t>
      </w:r>
      <w:r>
        <w:rPr>
          <w:rFonts w:hint="eastAsia" w:ascii="Times New Roman" w:hAnsi="Times New Roman"/>
          <w:b w:val="0"/>
          <w:bCs/>
          <w:color w:val="000000" w:themeColor="text1"/>
          <w:sz w:val="28"/>
          <w:highlight w:val="none"/>
          <w:lang w:val="en-US" w:eastAsia="zh-CN"/>
        </w:rPr>
        <w:t>以上。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themeColor="text1"/>
          <w:sz w:val="28"/>
          <w:highlight w:val="none"/>
          <w:lang w:val="en-US" w:eastAsia="zh-CN"/>
        </w:rPr>
      </w:pPr>
      <w:r>
        <w:rPr>
          <w:rFonts w:hint="eastAsia" w:ascii="Times New Roman" w:hAnsi="Times New Roman"/>
          <w:b/>
          <w:bCs w:val="0"/>
          <w:color w:val="000000" w:themeColor="text1"/>
          <w:sz w:val="28"/>
          <w:highlight w:val="none"/>
          <w:lang w:val="en-US" w:eastAsia="zh-CN"/>
        </w:rPr>
        <w:t xml:space="preserve">6.2.2~6.2.3  </w:t>
      </w:r>
      <w:r>
        <w:rPr>
          <w:rFonts w:hint="default" w:ascii="Times New Roman" w:hAnsi="Times New Roman"/>
          <w:b w:val="0"/>
          <w:bCs/>
          <w:color w:val="000000" w:themeColor="text1"/>
          <w:sz w:val="28"/>
          <w:highlight w:val="none"/>
          <w:lang w:val="en-US" w:eastAsia="zh-CN"/>
        </w:rPr>
        <w:t>按照道路在</w:t>
      </w:r>
      <w:r>
        <w:rPr>
          <w:rFonts w:hint="default" w:ascii="Times New Roman" w:hAnsi="Times New Roman"/>
          <w:b w:val="0"/>
          <w:bCs/>
          <w:color w:val="000000" w:themeColor="text1"/>
          <w:sz w:val="28"/>
          <w:highlight w:val="none"/>
          <w:lang w:val="en-US" w:eastAsia="zh-CN"/>
        </w:rPr>
        <w:fldChar w:fldCharType="begin"/>
      </w:r>
      <w:r>
        <w:rPr>
          <w:rFonts w:hint="default" w:ascii="Times New Roman" w:hAnsi="Times New Roman"/>
          <w:b w:val="0"/>
          <w:bCs/>
          <w:color w:val="000000" w:themeColor="text1"/>
          <w:sz w:val="28"/>
          <w:highlight w:val="none"/>
          <w:lang w:val="en-US" w:eastAsia="zh-CN"/>
        </w:rPr>
        <w:instrText xml:space="preserve"> HYPERLINK "https://wenwen.sogou.com/s/?w=%E9%81%93%E8%B7%AF%E7%BD%91&amp;ch=ww.xqy.chain" \t "https://wenwen.sogou.com/z/_blank" </w:instrText>
      </w:r>
      <w:r>
        <w:rPr>
          <w:rFonts w:hint="default" w:ascii="Times New Roman" w:hAnsi="Times New Roman"/>
          <w:b w:val="0"/>
          <w:bCs/>
          <w:color w:val="000000" w:themeColor="text1"/>
          <w:sz w:val="28"/>
          <w:highlight w:val="none"/>
          <w:lang w:val="en-US" w:eastAsia="zh-CN"/>
        </w:rPr>
        <w:fldChar w:fldCharType="separate"/>
      </w:r>
      <w:r>
        <w:rPr>
          <w:rFonts w:hint="default" w:ascii="Times New Roman" w:hAnsi="Times New Roman"/>
          <w:b w:val="0"/>
          <w:bCs/>
          <w:color w:val="000000" w:themeColor="text1"/>
          <w:sz w:val="28"/>
          <w:highlight w:val="none"/>
          <w:lang w:val="en-US" w:eastAsia="zh-CN"/>
        </w:rPr>
        <w:t>道路网</w:t>
      </w:r>
      <w:r>
        <w:rPr>
          <w:rFonts w:hint="default" w:ascii="Times New Roman" w:hAnsi="Times New Roman"/>
          <w:b w:val="0"/>
          <w:bCs/>
          <w:color w:val="000000" w:themeColor="text1"/>
          <w:sz w:val="28"/>
          <w:highlight w:val="none"/>
          <w:lang w:val="en-US" w:eastAsia="zh-CN"/>
        </w:rPr>
        <w:fldChar w:fldCharType="end"/>
      </w:r>
      <w:r>
        <w:rPr>
          <w:rFonts w:hint="default" w:ascii="Times New Roman" w:hAnsi="Times New Roman"/>
          <w:b w:val="0"/>
          <w:bCs/>
          <w:color w:val="000000" w:themeColor="text1"/>
          <w:sz w:val="28"/>
          <w:highlight w:val="none"/>
          <w:lang w:val="en-US" w:eastAsia="zh-CN"/>
        </w:rPr>
        <w:t>中的地位、交通功能以及对沿线建筑物的服务功能等，</w:t>
      </w:r>
      <w:r>
        <w:rPr>
          <w:rFonts w:hint="eastAsia" w:ascii="Times New Roman" w:hAnsi="Times New Roman"/>
          <w:b w:val="0"/>
          <w:bCs/>
          <w:color w:val="000000" w:themeColor="text1"/>
          <w:sz w:val="28"/>
          <w:highlight w:val="none"/>
          <w:lang w:val="en-US" w:eastAsia="zh-CN"/>
        </w:rPr>
        <w:t>我国城镇</w:t>
      </w:r>
      <w:r>
        <w:rPr>
          <w:rFonts w:hint="default" w:ascii="Times New Roman" w:hAnsi="Times New Roman"/>
          <w:b w:val="0"/>
          <w:bCs/>
          <w:color w:val="000000" w:themeColor="text1"/>
          <w:sz w:val="28"/>
          <w:highlight w:val="none"/>
          <w:lang w:val="en-US" w:eastAsia="zh-CN"/>
        </w:rPr>
        <w:t>道路分为快速路</w:t>
      </w:r>
      <w:r>
        <w:rPr>
          <w:rFonts w:hint="eastAsia" w:ascii="Times New Roman" w:hAnsi="Times New Roman"/>
          <w:b w:val="0"/>
          <w:bCs/>
          <w:color w:val="000000" w:themeColor="text1"/>
          <w:sz w:val="28"/>
          <w:highlight w:val="none"/>
          <w:lang w:val="en-US" w:eastAsia="zh-CN"/>
        </w:rPr>
        <w:t>、</w:t>
      </w:r>
      <w:r>
        <w:rPr>
          <w:rFonts w:hint="default" w:ascii="Times New Roman" w:hAnsi="Times New Roman"/>
          <w:b w:val="0"/>
          <w:bCs/>
          <w:color w:val="000000" w:themeColor="text1"/>
          <w:sz w:val="28"/>
          <w:highlight w:val="none"/>
          <w:lang w:val="en-US" w:eastAsia="zh-CN"/>
        </w:rPr>
        <w:t>主干路</w:t>
      </w:r>
      <w:r>
        <w:rPr>
          <w:rFonts w:hint="eastAsia" w:ascii="Times New Roman" w:hAnsi="Times New Roman"/>
          <w:b w:val="0"/>
          <w:bCs/>
          <w:color w:val="000000" w:themeColor="text1"/>
          <w:sz w:val="28"/>
          <w:highlight w:val="none"/>
          <w:lang w:val="en-US" w:eastAsia="zh-CN"/>
        </w:rPr>
        <w:t>、次</w:t>
      </w:r>
      <w:r>
        <w:rPr>
          <w:rFonts w:hint="default" w:ascii="Times New Roman" w:hAnsi="Times New Roman"/>
          <w:b w:val="0"/>
          <w:bCs/>
          <w:color w:val="000000" w:themeColor="text1"/>
          <w:sz w:val="28"/>
          <w:highlight w:val="none"/>
          <w:lang w:val="en-US" w:eastAsia="zh-CN"/>
        </w:rPr>
        <w:t>干路</w:t>
      </w:r>
      <w:r>
        <w:rPr>
          <w:rFonts w:hint="eastAsia" w:ascii="Times New Roman" w:hAnsi="Times New Roman"/>
          <w:b w:val="0"/>
          <w:bCs/>
          <w:color w:val="000000" w:themeColor="text1"/>
          <w:sz w:val="28"/>
          <w:highlight w:val="none"/>
          <w:lang w:val="en-US" w:eastAsia="zh-CN"/>
        </w:rPr>
        <w:t>和</w:t>
      </w:r>
      <w:r>
        <w:rPr>
          <w:rFonts w:hint="default" w:ascii="Times New Roman" w:hAnsi="Times New Roman"/>
          <w:b w:val="0"/>
          <w:bCs/>
          <w:color w:val="000000" w:themeColor="text1"/>
          <w:sz w:val="28"/>
          <w:highlight w:val="none"/>
          <w:lang w:val="en-US" w:eastAsia="zh-CN"/>
        </w:rPr>
        <w:t>支路四</w:t>
      </w:r>
      <w:r>
        <w:rPr>
          <w:rFonts w:hint="eastAsia" w:ascii="Times New Roman" w:hAnsi="Times New Roman"/>
          <w:b w:val="0"/>
          <w:bCs/>
          <w:color w:val="000000" w:themeColor="text1"/>
          <w:sz w:val="28"/>
          <w:highlight w:val="none"/>
          <w:lang w:val="en-US" w:eastAsia="zh-CN"/>
        </w:rPr>
        <w:t>个等级；</w:t>
      </w:r>
      <w:r>
        <w:rPr>
          <w:rFonts w:hint="default" w:ascii="Times New Roman" w:hAnsi="Times New Roman"/>
          <w:b w:val="0"/>
          <w:bCs/>
          <w:color w:val="000000" w:themeColor="text1"/>
          <w:sz w:val="28"/>
          <w:highlight w:val="none"/>
          <w:lang w:val="en-US" w:eastAsia="zh-CN"/>
        </w:rPr>
        <w:t>次干路应与主干路结合组成道路网，起集散交通的作用，兼有服务功能</w:t>
      </w:r>
      <w:r>
        <w:rPr>
          <w:rFonts w:hint="eastAsia" w:ascii="Times New Roman" w:hAnsi="Times New Roman"/>
          <w:b w:val="0"/>
          <w:bCs/>
          <w:color w:val="000000" w:themeColor="text1"/>
          <w:sz w:val="28"/>
          <w:highlight w:val="none"/>
          <w:lang w:val="en-US" w:eastAsia="zh-CN"/>
        </w:rPr>
        <w:t>；</w:t>
      </w:r>
      <w:r>
        <w:rPr>
          <w:rFonts w:hint="default" w:ascii="Times New Roman" w:hAnsi="Times New Roman"/>
          <w:b w:val="0"/>
          <w:bCs/>
          <w:color w:val="000000" w:themeColor="text1"/>
          <w:sz w:val="28"/>
          <w:highlight w:val="none"/>
          <w:lang w:val="en-US" w:eastAsia="zh-CN"/>
        </w:rPr>
        <w:t>支路应为次干路与街坊路的连接线，解决局部地区交通，以服务功能为主。</w:t>
      </w:r>
      <w:r>
        <w:rPr>
          <w:rFonts w:hint="eastAsia" w:ascii="Times New Roman" w:hAnsi="Times New Roman"/>
          <w:b w:val="0"/>
          <w:bCs/>
          <w:color w:val="000000" w:themeColor="text1"/>
          <w:sz w:val="28"/>
          <w:highlight w:val="none"/>
          <w:lang w:val="en-US" w:eastAsia="zh-CN"/>
        </w:rPr>
        <w:t>路基和路面的设计，应做好前期调查、分析工作，结合沿线地形、地质等自然条件，因地制宜、合理选材，确保路基路面具有足够的强度、稳定性和耐久性。</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themeColor="text1"/>
          <w:sz w:val="28"/>
          <w:highlight w:val="none"/>
          <w:lang w:val="en-US" w:eastAsia="zh-CN"/>
        </w:rPr>
      </w:pPr>
      <w:r>
        <w:rPr>
          <w:rFonts w:hint="eastAsia" w:ascii="Times New Roman" w:hAnsi="Times New Roman"/>
          <w:b/>
          <w:bCs w:val="0"/>
          <w:color w:val="000000" w:themeColor="text1"/>
          <w:sz w:val="28"/>
          <w:highlight w:val="none"/>
          <w:lang w:val="en-US" w:eastAsia="zh-CN"/>
        </w:rPr>
        <w:t xml:space="preserve">6.2.4  </w:t>
      </w:r>
      <w:r>
        <w:rPr>
          <w:rFonts w:hint="eastAsia" w:ascii="Times New Roman" w:hAnsi="Times New Roman"/>
          <w:b w:val="0"/>
          <w:bCs/>
          <w:color w:val="000000" w:themeColor="text1"/>
          <w:sz w:val="28"/>
          <w:highlight w:val="none"/>
          <w:lang w:val="en-US" w:eastAsia="zh-CN"/>
        </w:rPr>
        <w:t>道路路面面层功能：承受较大的行车荷载的垂直力、水平力和冲击力作用，同时还受降水侵蚀和气温变化的影响，要求具备较高的结构强度、抗变形能力、较好的水稳定性和温度稳定性，且耐磨、不透水、良好的抗滑性；基层功能：主要承受由面层传来的车辆荷载垂直力，并将力扩散到下面的垫层和土基，要求足够的强度和刚度，并具有良好的扩散应力的能力，足够的水温定性和较好的平整度；垫层功能：改善土基的湿度和温度状况，以确保面层和基层的强度、刚度和稳定性不受土基水浸状况变化所造成的不良影响，将基层传下的车辆荷载应力加以扩散，以减少土基产生的应力和变形，同时也能阻止路基土挤入土层中影响基层结构性能，要求强度不一定高，但水稳定性和隔温性能要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themeColor="text1"/>
          <w:sz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themeColor="text1"/>
          <w:sz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themeColor="text1"/>
          <w:sz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themeColor="text1"/>
          <w:sz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themeColor="text1"/>
          <w:sz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themeColor="text1"/>
          <w:sz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themeColor="text1"/>
          <w:sz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themeColor="text1"/>
          <w:sz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themeColor="text1"/>
          <w:sz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themeColor="text1"/>
          <w:sz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themeColor="text1"/>
          <w:sz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themeColor="text1"/>
          <w:sz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themeColor="text1"/>
          <w:sz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themeColor="text1"/>
          <w:sz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themeColor="text1"/>
          <w:sz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themeColor="text1"/>
          <w:sz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themeColor="text1"/>
          <w:sz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themeColor="text1"/>
          <w:sz w:val="28"/>
          <w:highlight w:val="none"/>
          <w:lang w:val="en-US" w:eastAsia="zh-CN"/>
        </w:rPr>
      </w:pPr>
    </w:p>
    <w:p>
      <w:pPr>
        <w:snapToGrid w:val="0"/>
        <w:spacing w:beforeLines="100" w:afterLines="50" w:line="360" w:lineRule="auto"/>
        <w:jc w:val="center"/>
        <w:outlineLvl w:val="1"/>
        <w:rPr>
          <w:rFonts w:hint="eastAsia" w:ascii="Times New Roman" w:hAnsi="Times New Roman" w:eastAsia="黑体" w:cs="Times New Roman"/>
          <w:b/>
          <w:iCs/>
          <w:color w:val="auto"/>
          <w:kern w:val="0"/>
          <w:sz w:val="30"/>
          <w:szCs w:val="30"/>
          <w:highlight w:val="none"/>
        </w:rPr>
      </w:pPr>
    </w:p>
    <w:p>
      <w:pPr>
        <w:snapToGrid w:val="0"/>
        <w:spacing w:beforeLines="100" w:afterLines="50" w:line="360" w:lineRule="auto"/>
        <w:jc w:val="center"/>
        <w:outlineLvl w:val="1"/>
        <w:rPr>
          <w:rFonts w:hint="eastAsia" w:ascii="Times New Roman" w:hAnsi="Times New Roman" w:eastAsia="黑体" w:cs="Times New Roman"/>
          <w:b/>
          <w:iCs/>
          <w:color w:val="auto"/>
          <w:kern w:val="0"/>
          <w:sz w:val="30"/>
          <w:szCs w:val="30"/>
          <w:highlight w:val="none"/>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rPr>
      </w:pPr>
      <w:r>
        <w:rPr>
          <w:rFonts w:hint="eastAsia" w:ascii="Times New Roman" w:hAnsi="Times New Roman" w:eastAsia="宋体" w:cs="Times New Roman"/>
          <w:b/>
          <w:color w:val="000000" w:themeColor="text1"/>
          <w:sz w:val="32"/>
          <w:szCs w:val="28"/>
          <w:highlight w:val="none"/>
          <w:lang w:val="en-US" w:eastAsia="zh-CN"/>
        </w:rPr>
        <w:t>7  施工</w:t>
      </w:r>
    </w:p>
    <w:p>
      <w:pPr>
        <w:rPr>
          <w:rFonts w:hint="eastAsia"/>
          <w:color w:val="000000" w:themeColor="text1"/>
          <w:highlight w:val="none"/>
          <w:lang w:val="en-US" w:eastAsia="zh-CN"/>
        </w:rPr>
      </w:pP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highlight w:val="none"/>
          <w:lang w:val="en-US" w:eastAsia="zh-CN"/>
        </w:rPr>
      </w:pPr>
      <w:r>
        <w:rPr>
          <w:rFonts w:hint="eastAsia" w:ascii="Times New Roman" w:hAnsi="Times New Roman" w:eastAsia="黑体" w:cs="Times New Roman"/>
          <w:b/>
          <w:bCs w:val="0"/>
          <w:iCs/>
          <w:color w:val="000000" w:themeColor="text1"/>
          <w:kern w:val="0"/>
          <w:sz w:val="28"/>
          <w:szCs w:val="28"/>
          <w:highlight w:val="none"/>
          <w:lang w:val="en-US" w:eastAsia="zh-CN"/>
        </w:rPr>
        <w:t>7.1  一般规定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color w:val="000000" w:themeColor="text1"/>
          <w:szCs w:val="24"/>
        </w:rPr>
      </w:pPr>
      <w:r>
        <w:rPr>
          <w:rFonts w:hint="eastAsia" w:ascii="Times New Roman" w:hAnsi="Times New Roman"/>
          <w:b/>
          <w:bCs w:val="0"/>
          <w:color w:val="000000" w:themeColor="text1"/>
          <w:sz w:val="28"/>
          <w:highlight w:val="none"/>
          <w:lang w:val="en-US" w:eastAsia="zh-CN"/>
        </w:rPr>
        <w:t xml:space="preserve">7.1.1、7.1.2  </w:t>
      </w:r>
      <w:r>
        <w:rPr>
          <w:rFonts w:hint="eastAsia" w:ascii="Times New Roman" w:hAnsi="Times New Roman"/>
          <w:b w:val="0"/>
          <w:bCs/>
          <w:color w:val="000000" w:themeColor="text1"/>
          <w:sz w:val="28"/>
          <w:highlight w:val="none"/>
          <w:lang w:val="en-US" w:eastAsia="zh-CN"/>
        </w:rPr>
        <w:t>为确保工程施工质量，应根据设计图纸和工程实际情况，编制专项施工方案，并经建设、监理单位签字认可。此外，施工人员的施工水平对施工质量影响较大，故应在施工前对相关人员进行技术交底和必要的实际操作培训，技术交底和培训均应留有记录。</w:t>
      </w:r>
    </w:p>
    <w:p>
      <w:pPr>
        <w:snapToGrid w:val="0"/>
        <w:spacing w:line="360" w:lineRule="auto"/>
        <w:rPr>
          <w:rFonts w:hint="default" w:ascii="Times New Roman" w:hAnsi="Times New Roman"/>
          <w:b w:val="0"/>
          <w:bCs/>
          <w:color w:val="000000" w:themeColor="text1"/>
          <w:sz w:val="28"/>
          <w:highlight w:val="none"/>
          <w:lang w:val="en-US" w:eastAsia="zh-CN"/>
        </w:rPr>
      </w:pPr>
      <w:r>
        <w:rPr>
          <w:rFonts w:hint="eastAsia" w:ascii="Times New Roman" w:hAnsi="Times New Roman"/>
          <w:b/>
          <w:bCs w:val="0"/>
          <w:color w:val="000000" w:themeColor="text1"/>
          <w:sz w:val="28"/>
          <w:highlight w:val="none"/>
          <w:lang w:val="en-US" w:eastAsia="zh-CN"/>
        </w:rPr>
        <w:t xml:space="preserve">7.1.5 </w:t>
      </w:r>
      <w:r>
        <w:rPr>
          <w:rFonts w:hint="eastAsia" w:ascii="Times New Roman" w:hAnsi="Times New Roman"/>
          <w:b w:val="0"/>
          <w:bCs/>
          <w:color w:val="000000" w:themeColor="text1"/>
          <w:sz w:val="28"/>
          <w:highlight w:val="none"/>
          <w:lang w:val="en-US" w:eastAsia="zh-CN"/>
        </w:rPr>
        <w:t xml:space="preserve"> 本条对施工环境温度提出要求。硬化材料为水硬性材料，温度过低会影响胶凝材料的早期水化反应，进而影响强度。</w:t>
      </w:r>
    </w:p>
    <w:p>
      <w:pPr>
        <w:snapToGrid w:val="0"/>
        <w:spacing w:line="360" w:lineRule="auto"/>
        <w:rPr>
          <w:rFonts w:hint="eastAsia" w:ascii="Times New Roman" w:hAnsi="Times New Roman"/>
          <w:b w:val="0"/>
          <w:bCs/>
          <w:color w:val="000000" w:themeColor="text1"/>
          <w:sz w:val="28"/>
          <w:highlight w:val="none"/>
          <w:lang w:val="en-US" w:eastAsia="zh-CN"/>
        </w:rPr>
      </w:pPr>
      <w:r>
        <w:rPr>
          <w:rFonts w:hint="eastAsia" w:ascii="Times New Roman" w:hAnsi="Times New Roman"/>
          <w:b/>
          <w:bCs w:val="0"/>
          <w:color w:val="000000" w:themeColor="text1"/>
          <w:sz w:val="28"/>
          <w:highlight w:val="none"/>
          <w:lang w:val="en-US" w:eastAsia="zh-CN"/>
        </w:rPr>
        <w:t xml:space="preserve">7.1.7  </w:t>
      </w:r>
      <w:r>
        <w:rPr>
          <w:rFonts w:hint="eastAsia" w:ascii="Times New Roman" w:hAnsi="Times New Roman"/>
          <w:b w:val="0"/>
          <w:bCs/>
          <w:color w:val="000000" w:themeColor="text1"/>
          <w:sz w:val="28"/>
          <w:highlight w:val="none"/>
          <w:lang w:val="en-US" w:eastAsia="zh-CN"/>
        </w:rPr>
        <w:t>硬化材料路面如需</w:t>
      </w:r>
      <w:r>
        <w:rPr>
          <w:rFonts w:hint="default" w:ascii="Times New Roman" w:hAnsi="Times New Roman"/>
          <w:b w:val="0"/>
          <w:bCs/>
          <w:color w:val="000000" w:themeColor="text1"/>
          <w:sz w:val="28"/>
          <w:highlight w:val="none"/>
          <w:lang w:val="en-US" w:eastAsia="zh-CN"/>
        </w:rPr>
        <w:t>提早开放交通时</w:t>
      </w:r>
      <w:r>
        <w:rPr>
          <w:rFonts w:hint="eastAsia" w:ascii="Times New Roman" w:hAnsi="Times New Roman"/>
          <w:b w:val="0"/>
          <w:bCs/>
          <w:color w:val="000000" w:themeColor="text1"/>
          <w:sz w:val="28"/>
          <w:highlight w:val="none"/>
          <w:lang w:val="en-US" w:eastAsia="zh-CN"/>
        </w:rPr>
        <w:t>，应经设计等技术人员确认。</w:t>
      </w:r>
    </w:p>
    <w:p>
      <w:pPr>
        <w:snapToGrid w:val="0"/>
        <w:spacing w:line="360" w:lineRule="auto"/>
        <w:rPr>
          <w:rFonts w:hint="default" w:ascii="Times New Roman" w:hAnsi="Times New Roman"/>
          <w:b w:val="0"/>
          <w:bCs/>
          <w:color w:val="000000" w:themeColor="text1"/>
          <w:sz w:val="28"/>
          <w:highlight w:val="none"/>
          <w:lang w:val="en-US" w:eastAsia="zh-CN"/>
        </w:rPr>
      </w:pPr>
    </w:p>
    <w:p>
      <w:pPr>
        <w:snapToGrid w:val="0"/>
        <w:spacing w:line="360" w:lineRule="auto"/>
        <w:rPr>
          <w:rFonts w:hint="default" w:ascii="Times New Roman" w:hAnsi="Times New Roman"/>
          <w:b w:val="0"/>
          <w:bCs/>
          <w:color w:val="000000" w:themeColor="text1"/>
          <w:sz w:val="28"/>
          <w:highlight w:val="none"/>
          <w:lang w:val="en-US" w:eastAsia="zh-CN"/>
        </w:rPr>
      </w:pPr>
    </w:p>
    <w:p>
      <w:pPr>
        <w:snapToGrid w:val="0"/>
        <w:spacing w:line="360" w:lineRule="auto"/>
        <w:rPr>
          <w:rFonts w:hint="default" w:ascii="Times New Roman" w:hAnsi="Times New Roman"/>
          <w:b w:val="0"/>
          <w:bCs/>
          <w:color w:val="000000" w:themeColor="text1"/>
          <w:sz w:val="28"/>
          <w:highlight w:val="none"/>
          <w:lang w:val="en-US" w:eastAsia="zh-CN"/>
        </w:rPr>
      </w:pPr>
    </w:p>
    <w:p>
      <w:pPr>
        <w:snapToGrid w:val="0"/>
        <w:spacing w:line="360" w:lineRule="auto"/>
        <w:rPr>
          <w:rFonts w:hint="default" w:ascii="Times New Roman" w:hAnsi="Times New Roman"/>
          <w:b w:val="0"/>
          <w:bCs/>
          <w:color w:val="000000" w:themeColor="text1"/>
          <w:sz w:val="28"/>
          <w:highlight w:val="none"/>
          <w:lang w:val="en-US" w:eastAsia="zh-CN"/>
        </w:rPr>
      </w:pPr>
    </w:p>
    <w:p>
      <w:pPr>
        <w:snapToGrid w:val="0"/>
        <w:spacing w:line="360" w:lineRule="auto"/>
        <w:rPr>
          <w:rFonts w:hint="default" w:ascii="Times New Roman" w:hAnsi="Times New Roman"/>
          <w:b w:val="0"/>
          <w:bCs/>
          <w:color w:val="000000" w:themeColor="text1"/>
          <w:sz w:val="28"/>
          <w:highlight w:val="none"/>
          <w:lang w:val="en-US" w:eastAsia="zh-CN"/>
        </w:rPr>
      </w:pPr>
    </w:p>
    <w:p>
      <w:pPr>
        <w:snapToGrid w:val="0"/>
        <w:spacing w:line="360" w:lineRule="auto"/>
        <w:rPr>
          <w:rFonts w:hint="default" w:ascii="Times New Roman" w:hAnsi="Times New Roman"/>
          <w:b w:val="0"/>
          <w:bCs/>
          <w:color w:val="000000" w:themeColor="text1"/>
          <w:sz w:val="28"/>
          <w:highlight w:val="none"/>
          <w:lang w:val="en-US" w:eastAsia="zh-CN"/>
        </w:rPr>
      </w:pPr>
    </w:p>
    <w:p>
      <w:pPr>
        <w:snapToGrid w:val="0"/>
        <w:spacing w:line="360" w:lineRule="auto"/>
        <w:rPr>
          <w:rFonts w:hint="default" w:ascii="Times New Roman" w:hAnsi="Times New Roman"/>
          <w:b w:val="0"/>
          <w:bCs/>
          <w:color w:val="000000" w:themeColor="text1"/>
          <w:sz w:val="28"/>
          <w:highlight w:val="none"/>
          <w:lang w:val="en-US" w:eastAsia="zh-CN"/>
        </w:rPr>
      </w:pPr>
    </w:p>
    <w:p>
      <w:pPr>
        <w:snapToGrid w:val="0"/>
        <w:spacing w:line="360" w:lineRule="auto"/>
        <w:rPr>
          <w:rFonts w:hint="default" w:ascii="Times New Roman" w:hAnsi="Times New Roman"/>
          <w:b w:val="0"/>
          <w:bCs/>
          <w:color w:val="000000" w:themeColor="text1"/>
          <w:sz w:val="28"/>
          <w:highlight w:val="none"/>
          <w:lang w:val="en-US" w:eastAsia="zh-CN"/>
        </w:rPr>
      </w:pPr>
    </w:p>
    <w:p>
      <w:pPr>
        <w:snapToGrid w:val="0"/>
        <w:spacing w:line="360" w:lineRule="auto"/>
        <w:rPr>
          <w:rFonts w:hint="default" w:ascii="Times New Roman" w:hAnsi="Times New Roman"/>
          <w:b w:val="0"/>
          <w:bCs/>
          <w:color w:val="000000" w:themeColor="text1"/>
          <w:sz w:val="28"/>
          <w:highlight w:val="none"/>
          <w:lang w:val="en-US" w:eastAsia="zh-CN"/>
        </w:rPr>
      </w:pPr>
    </w:p>
    <w:p>
      <w:pPr>
        <w:snapToGrid w:val="0"/>
        <w:spacing w:line="360" w:lineRule="auto"/>
        <w:rPr>
          <w:rFonts w:hint="default" w:ascii="Times New Roman" w:hAnsi="Times New Roman"/>
          <w:b w:val="0"/>
          <w:bCs/>
          <w:color w:val="000000" w:themeColor="text1"/>
          <w:sz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highlight w:val="none"/>
          <w:lang w:val="en-US" w:eastAsia="zh-CN"/>
        </w:rPr>
      </w:pPr>
      <w:r>
        <w:rPr>
          <w:rFonts w:hint="eastAsia" w:ascii="Times New Roman" w:hAnsi="Times New Roman" w:eastAsia="宋体" w:cs="Times New Roman"/>
          <w:b/>
          <w:color w:val="000000" w:themeColor="text1"/>
          <w:sz w:val="32"/>
          <w:szCs w:val="28"/>
          <w:highlight w:val="none"/>
          <w:lang w:val="en-US" w:eastAsia="zh-CN"/>
        </w:rPr>
        <w:t>8  质量验收</w:t>
      </w:r>
    </w:p>
    <w:p>
      <w:pPr>
        <w:rPr>
          <w:rFonts w:hint="eastAsia"/>
          <w:color w:val="000000" w:themeColor="text1"/>
          <w:highlight w:val="none"/>
          <w:lang w:val="en-US" w:eastAsia="zh-CN"/>
        </w:rPr>
      </w:pP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highlight w:val="none"/>
          <w:lang w:val="en-US" w:eastAsia="zh-CN"/>
        </w:rPr>
      </w:pPr>
      <w:r>
        <w:rPr>
          <w:rFonts w:hint="eastAsia" w:ascii="Times New Roman" w:hAnsi="Times New Roman" w:eastAsia="黑体" w:cs="Times New Roman"/>
          <w:b/>
          <w:bCs w:val="0"/>
          <w:iCs/>
          <w:color w:val="000000" w:themeColor="text1"/>
          <w:kern w:val="0"/>
          <w:sz w:val="28"/>
          <w:szCs w:val="28"/>
          <w:highlight w:val="none"/>
          <w:lang w:val="en-US" w:eastAsia="zh-CN"/>
        </w:rPr>
        <w:t>8.1  一般规定</w:t>
      </w:r>
    </w:p>
    <w:p>
      <w:pPr>
        <w:snapToGrid w:val="0"/>
        <w:spacing w:line="360" w:lineRule="auto"/>
        <w:rPr>
          <w:rFonts w:hint="default" w:ascii="Times New Roman" w:hAnsi="Times New Roman"/>
          <w:b/>
          <w:bCs w:val="0"/>
          <w:color w:val="000000" w:themeColor="text1"/>
          <w:sz w:val="28"/>
          <w:highlight w:val="none"/>
          <w:lang w:val="en-US" w:eastAsia="zh-CN"/>
        </w:rPr>
      </w:pPr>
      <w:r>
        <w:rPr>
          <w:rFonts w:hint="eastAsia" w:ascii="Times New Roman" w:hAnsi="Times New Roman"/>
          <w:b/>
          <w:bCs w:val="0"/>
          <w:color w:val="000000" w:themeColor="text1"/>
          <w:sz w:val="28"/>
          <w:highlight w:val="none"/>
          <w:lang w:val="en-US" w:eastAsia="zh-CN"/>
        </w:rPr>
        <w:t xml:space="preserve">8.1.2  </w:t>
      </w:r>
      <w:r>
        <w:rPr>
          <w:rFonts w:hint="eastAsia" w:ascii="Times New Roman" w:hAnsi="Times New Roman"/>
          <w:b w:val="0"/>
          <w:bCs/>
          <w:color w:val="000000" w:themeColor="text1"/>
          <w:sz w:val="28"/>
          <w:highlight w:val="none"/>
          <w:lang w:val="en-US" w:eastAsia="zh-CN"/>
        </w:rPr>
        <w:t>为确保工程质量，硬化材料及其原材料应具有合格的相关证书和报告。</w:t>
      </w:r>
    </w:p>
    <w:p>
      <w:pPr>
        <w:snapToGrid w:val="0"/>
        <w:spacing w:line="360" w:lineRule="auto"/>
        <w:rPr>
          <w:color w:val="000000" w:themeColor="text1"/>
          <w:szCs w:val="24"/>
        </w:rPr>
      </w:pPr>
      <w:r>
        <w:rPr>
          <w:rFonts w:hint="eastAsia" w:ascii="Times New Roman" w:hAnsi="Times New Roman"/>
          <w:b/>
          <w:bCs w:val="0"/>
          <w:color w:val="000000" w:themeColor="text1"/>
          <w:sz w:val="28"/>
          <w:highlight w:val="none"/>
          <w:lang w:val="en-US" w:eastAsia="zh-CN"/>
        </w:rPr>
        <w:t xml:space="preserve">8.1.3  </w:t>
      </w:r>
      <w:r>
        <w:rPr>
          <w:rFonts w:hint="eastAsia" w:ascii="Times New Roman" w:hAnsi="Times New Roman"/>
          <w:b w:val="0"/>
          <w:bCs/>
          <w:color w:val="000000" w:themeColor="text1"/>
          <w:sz w:val="28"/>
          <w:highlight w:val="none"/>
          <w:lang w:val="en-US" w:eastAsia="zh-CN"/>
        </w:rPr>
        <w:t>硬化材料在施工过程中，涉及到多个隐蔽工程，因此应及时进行质量检查和隐蔽工程验收，确保工程施工质量。</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highlight w:val="none"/>
          <w:lang w:val="en-US" w:eastAsia="zh-CN"/>
        </w:rPr>
      </w:pPr>
      <w:r>
        <w:rPr>
          <w:rFonts w:hint="eastAsia" w:ascii="Times New Roman" w:hAnsi="Times New Roman" w:eastAsia="黑体" w:cs="Times New Roman"/>
          <w:b/>
          <w:bCs w:val="0"/>
          <w:iCs/>
          <w:color w:val="000000" w:themeColor="text1"/>
          <w:kern w:val="0"/>
          <w:sz w:val="28"/>
          <w:szCs w:val="28"/>
          <w:highlight w:val="none"/>
          <w:lang w:val="en-US" w:eastAsia="zh-CN"/>
        </w:rPr>
        <w:t>8.2  主控项目</w:t>
      </w:r>
    </w:p>
    <w:p>
      <w:pPr>
        <w:snapToGrid w:val="0"/>
        <w:spacing w:line="360" w:lineRule="auto"/>
        <w:rPr>
          <w:rFonts w:hint="eastAsia" w:ascii="Times New Roman" w:hAnsi="Times New Roman"/>
          <w:b w:val="0"/>
          <w:bCs/>
          <w:color w:val="000000" w:themeColor="text1"/>
          <w:sz w:val="28"/>
          <w:highlight w:val="none"/>
          <w:lang w:val="en-US" w:eastAsia="zh-CN"/>
        </w:rPr>
      </w:pPr>
      <w:r>
        <w:rPr>
          <w:rFonts w:hint="eastAsia" w:ascii="Times New Roman" w:hAnsi="Times New Roman"/>
          <w:b/>
          <w:bCs w:val="0"/>
          <w:color w:val="000000" w:themeColor="text1"/>
          <w:sz w:val="28"/>
          <w:highlight w:val="none"/>
          <w:lang w:val="en-US" w:eastAsia="zh-CN"/>
        </w:rPr>
        <w:t>8.2.2　</w:t>
      </w:r>
      <w:r>
        <w:rPr>
          <w:rFonts w:hint="eastAsia" w:ascii="Times New Roman" w:hAnsi="Times New Roman"/>
          <w:b w:val="0"/>
          <w:bCs/>
          <w:color w:val="000000" w:themeColor="text1"/>
          <w:sz w:val="28"/>
          <w:highlight w:val="none"/>
          <w:lang w:val="en-US" w:eastAsia="zh-CN"/>
        </w:rPr>
        <w:t>硬化材料进场时的复验项目及方法应遵循相应产品的试验方法标准，复验指标是否合格应依据设计要求和产品标准判定。复验应为见证取样送检，有具备见证检验资质的检测机构进行试验。</w:t>
      </w:r>
    </w:p>
    <w:p>
      <w:pPr>
        <w:snapToGrid w:val="0"/>
        <w:spacing w:line="360" w:lineRule="auto"/>
        <w:rPr>
          <w:rFonts w:hint="default" w:ascii="Times New Roman" w:hAnsi="Times New Roman"/>
          <w:b w:val="0"/>
          <w:bCs/>
          <w:color w:val="000000" w:themeColor="text1"/>
          <w:sz w:val="28"/>
          <w:highlight w:val="none"/>
          <w:lang w:val="en-US" w:eastAsia="zh-CN"/>
        </w:rPr>
      </w:pPr>
      <w:r>
        <w:rPr>
          <w:rFonts w:hint="eastAsia" w:ascii="Times New Roman" w:hAnsi="Times New Roman"/>
          <w:b/>
          <w:bCs w:val="0"/>
          <w:color w:val="000000" w:themeColor="text1"/>
          <w:sz w:val="28"/>
          <w:highlight w:val="none"/>
          <w:lang w:val="en-US" w:eastAsia="zh-CN"/>
        </w:rPr>
        <w:t>8.2.4　</w:t>
      </w:r>
      <w:r>
        <w:rPr>
          <w:rFonts w:hint="eastAsia" w:ascii="Times New Roman" w:hAnsi="Times New Roman"/>
          <w:b w:val="0"/>
          <w:bCs/>
          <w:color w:val="000000" w:themeColor="text1"/>
          <w:sz w:val="28"/>
          <w:highlight w:val="none"/>
          <w:lang w:val="en-US" w:eastAsia="zh-CN"/>
        </w:rPr>
        <w:t>硬化材料施工后的厚度与硬化材料的性能相关，因此需确保硬化材料的厚度满足设计要求。</w:t>
      </w:r>
    </w:p>
    <w:p>
      <w:pPr>
        <w:snapToGrid w:val="0"/>
        <w:spacing w:line="360" w:lineRule="auto"/>
        <w:rPr>
          <w:rFonts w:hint="default" w:ascii="Times New Roman" w:hAnsi="Times New Roman"/>
          <w:b w:val="0"/>
          <w:bCs/>
          <w:color w:val="000000" w:themeColor="text1"/>
          <w:sz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sectPr>
      <w:headerReference r:id="rId12" w:type="default"/>
      <w:footerReference r:id="rId13" w:type="default"/>
      <w:pgSz w:w="11906" w:h="16838"/>
      <w:pgMar w:top="1440" w:right="1416" w:bottom="1440" w:left="156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v:path/>
          <v:fill on="f" focussize="0,0"/>
          <v:stroke on="f" weight="0.5pt" joinstyle="miter"/>
          <v:imagedata o:title=""/>
          <o:lock v:ext="edit"/>
          <v:textbox inset="0mm,0mm,0mm,0mm" style="mso-fit-shape-to-text:t;">
            <w:txbxContent>
              <w:p>
                <w:pPr>
                  <w:pStyle w:val="8"/>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74" o:spid="_x0000_s2074"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r>
      <w:rPr>
        <w:sz w:val="18"/>
      </w:rPr>
      <w:pict>
        <v:shape id="_x0000_s2058" o:spid="_x0000_s2058"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8"/>
                </w:pPr>
              </w:p>
            </w:txbxContent>
          </v:textbox>
        </v:shape>
      </w:pict>
    </w:r>
    <w:r>
      <w:rPr>
        <w:sz w:val="18"/>
      </w:rPr>
      <w:pict>
        <v:shape id="_x0000_s2051" o:spid="_x0000_s2051"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sdt>
                <w:sdtPr>
                  <w:id w:val="1624272539"/>
                </w:sdtPr>
                <w:sdtContent>
                  <w:p>
                    <w:pPr>
                      <w:pStyle w:val="8"/>
                      <w:jc w:val="center"/>
                    </w:pPr>
                  </w:p>
                </w:sdtContent>
              </w:sdt>
              <w:p/>
            </w:txbxContent>
          </v:textbox>
        </v:shape>
      </w:pict>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75" o:spid="_x0000_s2075" o:spt="202" type="#_x0000_t202" style="position:absolute;left:0pt;margin-top:0pt;height:144pt;width:144pt;mso-position-horizontal:outside;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r>
      <w:rPr>
        <w:sz w:val="18"/>
      </w:rPr>
      <w:pict>
        <v:shape id="_x0000_s2076" o:spid="_x0000_s2076" o:spt="202" type="#_x0000_t202" style="position:absolute;left:0pt;margin-top:0pt;height:144pt;width:144pt;mso-position-horizontal:outside;mso-position-horizontal-relative:margin;mso-wrap-style:none;z-index:251674624;mso-width-relative:page;mso-height-relative:page;" filled="f" stroked="f" coordsize="21600,21600">
          <v:path/>
          <v:fill on="f" focussize="0,0"/>
          <v:stroke on="f"/>
          <v:imagedata o:title=""/>
          <o:lock v:ext="edit" aspectratio="f"/>
          <v:textbox inset="0mm,0mm,0mm,0mm" style="mso-fit-shape-to-text:t;">
            <w:txbxContent>
              <w:p>
                <w:pPr>
                  <w:pStyle w:val="8"/>
                </w:pPr>
              </w:p>
            </w:txbxContent>
          </v:textbox>
        </v:shape>
      </w:pict>
    </w:r>
    <w:r>
      <w:rPr>
        <w:sz w:val="18"/>
      </w:rPr>
      <w:pict>
        <v:shape id="_x0000_s2077" o:spid="_x0000_s2077" o:spt="202" type="#_x0000_t202" style="position:absolute;left:0pt;margin-top:0pt;height:144pt;width:144pt;mso-position-horizontal:outside;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sdt>
                <w:sdtPr>
                  <w:id w:val="1624272539"/>
                </w:sdtPr>
                <w:sdtContent>
                  <w:p>
                    <w:pPr>
                      <w:pStyle w:val="8"/>
                      <w:jc w:val="center"/>
                    </w:pPr>
                  </w:p>
                </w:sdtContent>
              </w:sdt>
              <w:p/>
            </w:txbxContent>
          </v:textbox>
        </v:shape>
      </w:pict>
    </w:r>
  </w:p>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78" o:spid="_x0000_s2078" o:spt="202" type="#_x0000_t202" style="position:absolute;left:0pt;margin-top:0pt;height:144pt;width:144pt;mso-position-horizontal:outside;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r>
      <w:rPr>
        <w:sz w:val="18"/>
      </w:rPr>
      <w:pict>
        <v:shape id="_x0000_s2068" o:spid="_x0000_s2068" o:spt="202" type="#_x0000_t202" style="position:absolute;left:0pt;margin-top:0pt;height:144pt;width:144pt;mso-position-horizontal:outside;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txbxContent>
          </v:textbox>
        </v:shape>
      </w:pict>
    </w:r>
    <w:r>
      <w:rPr>
        <w:sz w:val="18"/>
      </w:rPr>
      <w:pict>
        <v:shape id="_x0000_s2069" o:spid="_x0000_s2069" o:spt="202" type="#_x0000_t202" style="position:absolute;left:0pt;margin-top:0pt;height:144pt;width:144pt;mso-position-horizontal:outside;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sdt>
                <w:sdtPr>
                  <w:id w:val="1624272539"/>
                </w:sdtPr>
                <w:sdtContent>
                  <w:p>
                    <w:pPr>
                      <w:pStyle w:val="8"/>
                      <w:jc w:val="center"/>
                    </w:pPr>
                  </w:p>
                </w:sdtContent>
              </w:sdt>
              <w:p/>
            </w:txbxContent>
          </v:textbox>
        </v:shape>
      </w:pict>
    </w:r>
  </w:p>
  <w:p>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79" o:spid="_x0000_s2079" o:spt="202" type="#_x0000_t202" style="position:absolute;left:0pt;margin-top:0pt;height:144pt;width:144pt;mso-position-horizontal:outside;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16</w:t>
                </w:r>
                <w:r>
                  <w:fldChar w:fldCharType="end"/>
                </w:r>
              </w:p>
            </w:txbxContent>
          </v:textbox>
        </v:shape>
      </w:pict>
    </w:r>
    <w:r>
      <w:rPr>
        <w:sz w:val="18"/>
      </w:rPr>
      <w:pict>
        <v:shape id="_x0000_s2071" o:spid="_x0000_s2071" o:spt="202" type="#_x0000_t202" style="position:absolute;left:0pt;margin-top:0pt;height:144pt;width:144pt;mso-position-horizontal:outside;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txbxContent>
          </v:textbox>
        </v:shape>
      </w:pict>
    </w:r>
    <w:r>
      <w:rPr>
        <w:sz w:val="18"/>
      </w:rPr>
      <w:pict>
        <v:shape id="_x0000_s2057" o:spid="_x0000_s2057"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sdt>
                <w:sdtPr>
                  <w:id w:val="1624272539"/>
                </w:sdtPr>
                <w:sdtContent>
                  <w:p>
                    <w:pPr>
                      <w:pStyle w:val="8"/>
                      <w:jc w:val="center"/>
                    </w:pPr>
                    <w:r>
                      <w:rPr>
                        <w:rFonts w:hint="eastAsia"/>
                        <w:lang w:val="en-US" w:eastAsia="zh-CN"/>
                      </w:rPr>
                      <w:t>.</w:t>
                    </w:r>
                  </w:p>
                </w:sdtContent>
              </w:sdt>
              <w:p/>
            </w:txbxContent>
          </v:textbox>
        </v:shape>
      </w:pict>
    </w:r>
  </w:p>
  <w:p>
    <w:pPr>
      <w:pStyle w:val="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80" o:spid="_x0000_s2080" o:spt="202" type="#_x0000_t202" style="position:absolute;left:0pt;margin-top:0pt;height:144pt;width:144pt;mso-position-horizontal:outside;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18</w:t>
                </w:r>
                <w:r>
                  <w:fldChar w:fldCharType="end"/>
                </w:r>
              </w:p>
            </w:txbxContent>
          </v:textbox>
        </v:shape>
      </w:pict>
    </w:r>
    <w:r>
      <w:rPr>
        <w:sz w:val="18"/>
      </w:rPr>
      <w:pict>
        <v:shape id="_x0000_s2072" o:spid="_x0000_s2072" o:spt="202" type="#_x0000_t202" style="position:absolute;left:0pt;margin-top:0pt;height:144pt;width:144pt;mso-position-horizontal:outside;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8"/>
                </w:pPr>
              </w:p>
            </w:txbxContent>
          </v:textbox>
        </v:shape>
      </w:pict>
    </w:r>
    <w:r>
      <w:rPr>
        <w:sz w:val="18"/>
      </w:rPr>
      <w:pict>
        <v:shape id="_x0000_s2073" o:spid="_x0000_s2073"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sdt>
                <w:sdtPr>
                  <w:id w:val="1624272539"/>
                </w:sdtPr>
                <w:sdtContent>
                  <w:p>
                    <w:pPr>
                      <w:pStyle w:val="8"/>
                      <w:jc w:val="center"/>
                    </w:pPr>
                  </w:p>
                </w:sdtContent>
              </w:sdt>
              <w:p/>
            </w:txbxContent>
          </v:textbox>
        </v:shape>
      </w:pic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B53B7C"/>
    <w:multiLevelType w:val="multilevel"/>
    <w:tmpl w:val="1EB53B7C"/>
    <w:lvl w:ilvl="0" w:tentative="0">
      <w:start w:val="1"/>
      <w:numFmt w:val="decimal"/>
      <w:lvlText w:val="%1"/>
      <w:lvlJc w:val="left"/>
      <w:pPr>
        <w:tabs>
          <w:tab w:val="left" w:pos="3261"/>
        </w:tabs>
        <w:ind w:left="3261" w:hanging="425"/>
      </w:pPr>
      <w:rPr>
        <w:rFonts w:hint="eastAsia" w:ascii="Times New Roman" w:hAnsi="Times New Roman" w:cs="Times New Roman"/>
        <w:b/>
        <w:bCs w:val="0"/>
        <w:i w:val="0"/>
        <w:iCs w:val="0"/>
        <w:caps w:val="0"/>
        <w:smallCaps w:val="0"/>
        <w:strike w:val="0"/>
        <w:dstrike w:val="0"/>
        <w:snapToGrid w:val="0"/>
        <w:vanish w:val="0"/>
        <w:color w:val="000000"/>
        <w:spacing w:val="0"/>
        <w:w w:val="0"/>
        <w:kern w:val="0"/>
        <w:position w:val="0"/>
        <w:sz w:val="24"/>
        <w:szCs w:val="20"/>
        <w:u w:val="none"/>
        <w:vertAlign w:val="baseline"/>
      </w:rPr>
    </w:lvl>
    <w:lvl w:ilvl="1" w:tentative="0">
      <w:start w:val="0"/>
      <w:numFmt w:val="decimal"/>
      <w:lvlText w:val="%1.%2"/>
      <w:lvlJc w:val="left"/>
      <w:pPr>
        <w:tabs>
          <w:tab w:val="left" w:pos="3828"/>
        </w:tabs>
        <w:ind w:left="3828" w:hanging="567"/>
      </w:pPr>
      <w:rPr>
        <w:rFonts w:hint="default" w:ascii="Times New Roman" w:hAnsi="Times New Roman" w:cs="Times New Roman"/>
        <w:b/>
        <w:bCs w:val="0"/>
        <w:i w:val="0"/>
        <w:iCs w:val="0"/>
        <w:caps w:val="0"/>
        <w:smallCaps w:val="0"/>
        <w:strike w:val="0"/>
        <w:dstrike w:val="0"/>
        <w:vanish w:val="0"/>
        <w:color w:val="000000"/>
        <w:spacing w:val="0"/>
        <w:kern w:val="0"/>
        <w:position w:val="0"/>
        <w:sz w:val="24"/>
        <w:szCs w:val="24"/>
        <w:u w:val="none"/>
        <w:vertAlign w:val="baseline"/>
      </w:rPr>
    </w:lvl>
    <w:lvl w:ilvl="2" w:tentative="0">
      <w:start w:val="1"/>
      <w:numFmt w:val="decimal"/>
      <w:pStyle w:val="41"/>
      <w:lvlText w:val="%1.%2.%3"/>
      <w:lvlJc w:val="left"/>
      <w:pPr>
        <w:tabs>
          <w:tab w:val="left" w:pos="709"/>
        </w:tabs>
        <w:ind w:left="142"/>
      </w:pPr>
      <w:rPr>
        <w:rFonts w:hint="default" w:ascii="Times New Roman" w:hAnsi="Times New Roman" w:cs="Times New Roman"/>
        <w:b/>
        <w:i w:val="0"/>
        <w:color w:val="auto"/>
        <w:sz w:val="24"/>
        <w:szCs w:val="24"/>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1FC91163"/>
    <w:multiLevelType w:val="multilevel"/>
    <w:tmpl w:val="1FC91163"/>
    <w:lvl w:ilvl="0" w:tentative="0">
      <w:start w:val="1"/>
      <w:numFmt w:val="decimal"/>
      <w:suff w:val="nothing"/>
      <w:lvlText w:val="%1　"/>
      <w:lvlJc w:val="left"/>
      <w:rPr>
        <w:rFonts w:hint="eastAsia" w:ascii="黑体" w:hAnsi="Times New Roman" w:eastAsia="黑体" w:cs="Times New Roman"/>
        <w:b w:val="0"/>
        <w:i w:val="0"/>
        <w:sz w:val="21"/>
        <w:szCs w:val="21"/>
      </w:rPr>
    </w:lvl>
    <w:lvl w:ilvl="1" w:tentative="0">
      <w:start w:val="1"/>
      <w:numFmt w:val="decimal"/>
      <w:pStyle w:val="40"/>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9"/>
      <w:suff w:val="nothing"/>
      <w:lvlText w:val="%1.%2.%3　"/>
      <w:lvlJc w:val="left"/>
      <w:pPr>
        <w:ind w:left="1701"/>
      </w:pPr>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34E3172A"/>
    <w:multiLevelType w:val="multilevel"/>
    <w:tmpl w:val="34E3172A"/>
    <w:lvl w:ilvl="0" w:tentative="0">
      <w:start w:val="5"/>
      <w:numFmt w:val="decimal"/>
      <w:lvlText w:val="%1"/>
      <w:lvlJc w:val="left"/>
      <w:pPr>
        <w:tabs>
          <w:tab w:val="left" w:pos="540"/>
        </w:tabs>
        <w:ind w:left="540" w:hanging="540"/>
      </w:pPr>
      <w:rPr>
        <w:rFonts w:hint="eastAsia"/>
      </w:rPr>
    </w:lvl>
    <w:lvl w:ilvl="1" w:tentative="0">
      <w:start w:val="2"/>
      <w:numFmt w:val="decimal"/>
      <w:lvlText w:val="%1.%2"/>
      <w:lvlJc w:val="left"/>
      <w:pPr>
        <w:tabs>
          <w:tab w:val="left" w:pos="540"/>
        </w:tabs>
        <w:ind w:left="540" w:hanging="540"/>
      </w:pPr>
      <w:rPr>
        <w:rFonts w:hint="eastAsia"/>
      </w:rPr>
    </w:lvl>
    <w:lvl w:ilvl="2" w:tentative="0">
      <w:start w:val="1"/>
      <w:numFmt w:val="decimal"/>
      <w:pStyle w:val="42"/>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800"/>
        </w:tabs>
        <w:ind w:left="1800" w:hanging="18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1E8"/>
    <w:rsid w:val="00001BA6"/>
    <w:rsid w:val="00002AA6"/>
    <w:rsid w:val="00003026"/>
    <w:rsid w:val="000030F8"/>
    <w:rsid w:val="00003D69"/>
    <w:rsid w:val="00007293"/>
    <w:rsid w:val="000175D2"/>
    <w:rsid w:val="00017FE8"/>
    <w:rsid w:val="00022807"/>
    <w:rsid w:val="00024724"/>
    <w:rsid w:val="00025126"/>
    <w:rsid w:val="00026FDA"/>
    <w:rsid w:val="000277D9"/>
    <w:rsid w:val="00027ACB"/>
    <w:rsid w:val="00030931"/>
    <w:rsid w:val="0003129D"/>
    <w:rsid w:val="000315ED"/>
    <w:rsid w:val="000352DA"/>
    <w:rsid w:val="000353A2"/>
    <w:rsid w:val="00035EA7"/>
    <w:rsid w:val="00035FE5"/>
    <w:rsid w:val="000361A2"/>
    <w:rsid w:val="0003627C"/>
    <w:rsid w:val="00037911"/>
    <w:rsid w:val="000402C9"/>
    <w:rsid w:val="00044005"/>
    <w:rsid w:val="0004431A"/>
    <w:rsid w:val="00044DEF"/>
    <w:rsid w:val="00046481"/>
    <w:rsid w:val="00047CF7"/>
    <w:rsid w:val="0005232B"/>
    <w:rsid w:val="0005412B"/>
    <w:rsid w:val="00055474"/>
    <w:rsid w:val="00056491"/>
    <w:rsid w:val="0006156B"/>
    <w:rsid w:val="000648F5"/>
    <w:rsid w:val="00065F7F"/>
    <w:rsid w:val="000704B5"/>
    <w:rsid w:val="0007132B"/>
    <w:rsid w:val="00071B64"/>
    <w:rsid w:val="00076260"/>
    <w:rsid w:val="000837B6"/>
    <w:rsid w:val="000862DC"/>
    <w:rsid w:val="00086BE5"/>
    <w:rsid w:val="000903C4"/>
    <w:rsid w:val="00091410"/>
    <w:rsid w:val="00091925"/>
    <w:rsid w:val="000935D9"/>
    <w:rsid w:val="000937B9"/>
    <w:rsid w:val="0009496B"/>
    <w:rsid w:val="00097104"/>
    <w:rsid w:val="00097174"/>
    <w:rsid w:val="00097E10"/>
    <w:rsid w:val="000A0742"/>
    <w:rsid w:val="000A1465"/>
    <w:rsid w:val="000A2AE5"/>
    <w:rsid w:val="000A2B3C"/>
    <w:rsid w:val="000A5C0F"/>
    <w:rsid w:val="000A692A"/>
    <w:rsid w:val="000A7186"/>
    <w:rsid w:val="000A7DAC"/>
    <w:rsid w:val="000B3855"/>
    <w:rsid w:val="000B41C0"/>
    <w:rsid w:val="000B5055"/>
    <w:rsid w:val="000B69D1"/>
    <w:rsid w:val="000B69DA"/>
    <w:rsid w:val="000B7936"/>
    <w:rsid w:val="000B7B80"/>
    <w:rsid w:val="000C4AD3"/>
    <w:rsid w:val="000C62CC"/>
    <w:rsid w:val="000C73A9"/>
    <w:rsid w:val="000C7CB4"/>
    <w:rsid w:val="000D0BA5"/>
    <w:rsid w:val="000D1827"/>
    <w:rsid w:val="000D18D3"/>
    <w:rsid w:val="000D1A30"/>
    <w:rsid w:val="000D1DA2"/>
    <w:rsid w:val="000D1E09"/>
    <w:rsid w:val="000D3141"/>
    <w:rsid w:val="000D53D7"/>
    <w:rsid w:val="000D604C"/>
    <w:rsid w:val="000D7800"/>
    <w:rsid w:val="000D792F"/>
    <w:rsid w:val="000D7F0C"/>
    <w:rsid w:val="000E1206"/>
    <w:rsid w:val="000E13A9"/>
    <w:rsid w:val="000E176C"/>
    <w:rsid w:val="000E45E7"/>
    <w:rsid w:val="000E5858"/>
    <w:rsid w:val="000E5A32"/>
    <w:rsid w:val="000E64C2"/>
    <w:rsid w:val="000E73B8"/>
    <w:rsid w:val="000F0A39"/>
    <w:rsid w:val="000F1D20"/>
    <w:rsid w:val="000F2096"/>
    <w:rsid w:val="000F3B0C"/>
    <w:rsid w:val="000F5AFB"/>
    <w:rsid w:val="000F5C0F"/>
    <w:rsid w:val="000F5F38"/>
    <w:rsid w:val="000F7257"/>
    <w:rsid w:val="000F7E46"/>
    <w:rsid w:val="00100C3D"/>
    <w:rsid w:val="00103B3A"/>
    <w:rsid w:val="00103BBF"/>
    <w:rsid w:val="00104611"/>
    <w:rsid w:val="00104A90"/>
    <w:rsid w:val="00104E80"/>
    <w:rsid w:val="00105AB6"/>
    <w:rsid w:val="00106259"/>
    <w:rsid w:val="00106262"/>
    <w:rsid w:val="001071B8"/>
    <w:rsid w:val="0011169E"/>
    <w:rsid w:val="00112E55"/>
    <w:rsid w:val="0011395C"/>
    <w:rsid w:val="00114594"/>
    <w:rsid w:val="0011575E"/>
    <w:rsid w:val="00116CA8"/>
    <w:rsid w:val="001211B7"/>
    <w:rsid w:val="00123005"/>
    <w:rsid w:val="00123F95"/>
    <w:rsid w:val="0012533B"/>
    <w:rsid w:val="00127D4E"/>
    <w:rsid w:val="00127EB5"/>
    <w:rsid w:val="00131FAA"/>
    <w:rsid w:val="001332BA"/>
    <w:rsid w:val="00134CF8"/>
    <w:rsid w:val="00135153"/>
    <w:rsid w:val="00142603"/>
    <w:rsid w:val="00143F95"/>
    <w:rsid w:val="00145A8A"/>
    <w:rsid w:val="0014618D"/>
    <w:rsid w:val="00147D70"/>
    <w:rsid w:val="00150256"/>
    <w:rsid w:val="00150698"/>
    <w:rsid w:val="001537CC"/>
    <w:rsid w:val="0015596E"/>
    <w:rsid w:val="0016071B"/>
    <w:rsid w:val="00160AE6"/>
    <w:rsid w:val="001613B3"/>
    <w:rsid w:val="0016495B"/>
    <w:rsid w:val="00166A10"/>
    <w:rsid w:val="00167149"/>
    <w:rsid w:val="001672C5"/>
    <w:rsid w:val="00167520"/>
    <w:rsid w:val="001703F7"/>
    <w:rsid w:val="00170F58"/>
    <w:rsid w:val="001711E2"/>
    <w:rsid w:val="00171A29"/>
    <w:rsid w:val="00173AF9"/>
    <w:rsid w:val="00174A83"/>
    <w:rsid w:val="0017733D"/>
    <w:rsid w:val="00182434"/>
    <w:rsid w:val="00184329"/>
    <w:rsid w:val="001852FE"/>
    <w:rsid w:val="00192E4E"/>
    <w:rsid w:val="00195AC8"/>
    <w:rsid w:val="00195C54"/>
    <w:rsid w:val="001961EE"/>
    <w:rsid w:val="00196541"/>
    <w:rsid w:val="001A01F4"/>
    <w:rsid w:val="001A0B65"/>
    <w:rsid w:val="001A4902"/>
    <w:rsid w:val="001A4E65"/>
    <w:rsid w:val="001A4E7B"/>
    <w:rsid w:val="001A55C6"/>
    <w:rsid w:val="001A6955"/>
    <w:rsid w:val="001A75D4"/>
    <w:rsid w:val="001B417B"/>
    <w:rsid w:val="001B4D6B"/>
    <w:rsid w:val="001B51FD"/>
    <w:rsid w:val="001B5691"/>
    <w:rsid w:val="001B6C17"/>
    <w:rsid w:val="001B7416"/>
    <w:rsid w:val="001C0313"/>
    <w:rsid w:val="001C48C5"/>
    <w:rsid w:val="001C4D64"/>
    <w:rsid w:val="001C6D15"/>
    <w:rsid w:val="001D1127"/>
    <w:rsid w:val="001D258D"/>
    <w:rsid w:val="001D3B05"/>
    <w:rsid w:val="001D452A"/>
    <w:rsid w:val="001D4787"/>
    <w:rsid w:val="001D4E02"/>
    <w:rsid w:val="001D6250"/>
    <w:rsid w:val="001E0698"/>
    <w:rsid w:val="001E1E60"/>
    <w:rsid w:val="001E2BFA"/>
    <w:rsid w:val="001E33F3"/>
    <w:rsid w:val="001E47F5"/>
    <w:rsid w:val="001E632A"/>
    <w:rsid w:val="001F1575"/>
    <w:rsid w:val="001F3A41"/>
    <w:rsid w:val="001F3E5E"/>
    <w:rsid w:val="001F3F01"/>
    <w:rsid w:val="001F61A2"/>
    <w:rsid w:val="001F61D5"/>
    <w:rsid w:val="001F623F"/>
    <w:rsid w:val="002022F8"/>
    <w:rsid w:val="0020679A"/>
    <w:rsid w:val="00206974"/>
    <w:rsid w:val="00207FE0"/>
    <w:rsid w:val="00211128"/>
    <w:rsid w:val="00215C29"/>
    <w:rsid w:val="00220B46"/>
    <w:rsid w:val="00224680"/>
    <w:rsid w:val="00226ABD"/>
    <w:rsid w:val="00227A18"/>
    <w:rsid w:val="00230BBF"/>
    <w:rsid w:val="00230FBF"/>
    <w:rsid w:val="00231EE9"/>
    <w:rsid w:val="00232DB5"/>
    <w:rsid w:val="00233443"/>
    <w:rsid w:val="00234946"/>
    <w:rsid w:val="002361F1"/>
    <w:rsid w:val="00237478"/>
    <w:rsid w:val="002375CC"/>
    <w:rsid w:val="0023774C"/>
    <w:rsid w:val="00240EAF"/>
    <w:rsid w:val="00240F6F"/>
    <w:rsid w:val="0024253F"/>
    <w:rsid w:val="00242FA9"/>
    <w:rsid w:val="00243B5F"/>
    <w:rsid w:val="00244BF9"/>
    <w:rsid w:val="00245EC2"/>
    <w:rsid w:val="00252CFC"/>
    <w:rsid w:val="002544A8"/>
    <w:rsid w:val="00260052"/>
    <w:rsid w:val="00260EE1"/>
    <w:rsid w:val="00262539"/>
    <w:rsid w:val="002625EF"/>
    <w:rsid w:val="00262C85"/>
    <w:rsid w:val="00263B43"/>
    <w:rsid w:val="002664A3"/>
    <w:rsid w:val="00266FDE"/>
    <w:rsid w:val="002709AB"/>
    <w:rsid w:val="002726F1"/>
    <w:rsid w:val="00272C5A"/>
    <w:rsid w:val="002766C7"/>
    <w:rsid w:val="00276AA7"/>
    <w:rsid w:val="00276BA7"/>
    <w:rsid w:val="00277383"/>
    <w:rsid w:val="002850DC"/>
    <w:rsid w:val="002857B6"/>
    <w:rsid w:val="0028610E"/>
    <w:rsid w:val="002868D3"/>
    <w:rsid w:val="00286E45"/>
    <w:rsid w:val="0029098D"/>
    <w:rsid w:val="00293823"/>
    <w:rsid w:val="0029691F"/>
    <w:rsid w:val="002A2EB4"/>
    <w:rsid w:val="002A3F99"/>
    <w:rsid w:val="002A495D"/>
    <w:rsid w:val="002A54AC"/>
    <w:rsid w:val="002A5A3E"/>
    <w:rsid w:val="002A6327"/>
    <w:rsid w:val="002B125A"/>
    <w:rsid w:val="002B1C09"/>
    <w:rsid w:val="002B1E15"/>
    <w:rsid w:val="002B272C"/>
    <w:rsid w:val="002B4B10"/>
    <w:rsid w:val="002B5252"/>
    <w:rsid w:val="002B5638"/>
    <w:rsid w:val="002B5A43"/>
    <w:rsid w:val="002C2399"/>
    <w:rsid w:val="002C35AF"/>
    <w:rsid w:val="002C4234"/>
    <w:rsid w:val="002C4DF4"/>
    <w:rsid w:val="002C6303"/>
    <w:rsid w:val="002D0A68"/>
    <w:rsid w:val="002D2756"/>
    <w:rsid w:val="002E0C97"/>
    <w:rsid w:val="002E1046"/>
    <w:rsid w:val="002E3402"/>
    <w:rsid w:val="002E4857"/>
    <w:rsid w:val="002E573F"/>
    <w:rsid w:val="002E5A97"/>
    <w:rsid w:val="002F0B8E"/>
    <w:rsid w:val="002F298B"/>
    <w:rsid w:val="002F479B"/>
    <w:rsid w:val="002F512C"/>
    <w:rsid w:val="002F5EC3"/>
    <w:rsid w:val="002F6C52"/>
    <w:rsid w:val="00300B5E"/>
    <w:rsid w:val="003024B9"/>
    <w:rsid w:val="00303CF1"/>
    <w:rsid w:val="00303DD4"/>
    <w:rsid w:val="003052FE"/>
    <w:rsid w:val="0030549B"/>
    <w:rsid w:val="00305E66"/>
    <w:rsid w:val="00307192"/>
    <w:rsid w:val="0031009B"/>
    <w:rsid w:val="0031142D"/>
    <w:rsid w:val="00312A02"/>
    <w:rsid w:val="00312DAA"/>
    <w:rsid w:val="00313009"/>
    <w:rsid w:val="00314205"/>
    <w:rsid w:val="00314F6F"/>
    <w:rsid w:val="003163F3"/>
    <w:rsid w:val="00320110"/>
    <w:rsid w:val="00320BA0"/>
    <w:rsid w:val="0032494C"/>
    <w:rsid w:val="00324A2C"/>
    <w:rsid w:val="00324EA0"/>
    <w:rsid w:val="00325780"/>
    <w:rsid w:val="003261E5"/>
    <w:rsid w:val="00326AF0"/>
    <w:rsid w:val="003307D3"/>
    <w:rsid w:val="0033629B"/>
    <w:rsid w:val="003362C8"/>
    <w:rsid w:val="003367F1"/>
    <w:rsid w:val="00337C9B"/>
    <w:rsid w:val="00337F02"/>
    <w:rsid w:val="00343FAB"/>
    <w:rsid w:val="00344E02"/>
    <w:rsid w:val="0034559A"/>
    <w:rsid w:val="00345FA6"/>
    <w:rsid w:val="0035057F"/>
    <w:rsid w:val="00351BAD"/>
    <w:rsid w:val="00353755"/>
    <w:rsid w:val="003548FA"/>
    <w:rsid w:val="00356014"/>
    <w:rsid w:val="0035730E"/>
    <w:rsid w:val="00360E40"/>
    <w:rsid w:val="00362CEC"/>
    <w:rsid w:val="0036347C"/>
    <w:rsid w:val="003643E1"/>
    <w:rsid w:val="0036494E"/>
    <w:rsid w:val="00365241"/>
    <w:rsid w:val="003667CD"/>
    <w:rsid w:val="00366D3F"/>
    <w:rsid w:val="003673E7"/>
    <w:rsid w:val="003735B9"/>
    <w:rsid w:val="0037528C"/>
    <w:rsid w:val="00375EEA"/>
    <w:rsid w:val="003766F8"/>
    <w:rsid w:val="00382CA1"/>
    <w:rsid w:val="003862D1"/>
    <w:rsid w:val="003872C6"/>
    <w:rsid w:val="003876C2"/>
    <w:rsid w:val="0039247E"/>
    <w:rsid w:val="00392C08"/>
    <w:rsid w:val="00394068"/>
    <w:rsid w:val="003964F4"/>
    <w:rsid w:val="003975AF"/>
    <w:rsid w:val="003A03E2"/>
    <w:rsid w:val="003A12AF"/>
    <w:rsid w:val="003A172F"/>
    <w:rsid w:val="003A1DE1"/>
    <w:rsid w:val="003A229D"/>
    <w:rsid w:val="003A267C"/>
    <w:rsid w:val="003A2F65"/>
    <w:rsid w:val="003A50B3"/>
    <w:rsid w:val="003A6C68"/>
    <w:rsid w:val="003B0395"/>
    <w:rsid w:val="003B23E0"/>
    <w:rsid w:val="003B39D2"/>
    <w:rsid w:val="003B3CEF"/>
    <w:rsid w:val="003B57FB"/>
    <w:rsid w:val="003B5C5F"/>
    <w:rsid w:val="003B5FED"/>
    <w:rsid w:val="003B6486"/>
    <w:rsid w:val="003B7069"/>
    <w:rsid w:val="003B7F50"/>
    <w:rsid w:val="003C0B28"/>
    <w:rsid w:val="003C149A"/>
    <w:rsid w:val="003C6143"/>
    <w:rsid w:val="003C7FCE"/>
    <w:rsid w:val="003D1555"/>
    <w:rsid w:val="003D17DE"/>
    <w:rsid w:val="003D1EA8"/>
    <w:rsid w:val="003D337B"/>
    <w:rsid w:val="003D37B4"/>
    <w:rsid w:val="003D5325"/>
    <w:rsid w:val="003D67A9"/>
    <w:rsid w:val="003D706A"/>
    <w:rsid w:val="003E13C6"/>
    <w:rsid w:val="003E26C9"/>
    <w:rsid w:val="003E4355"/>
    <w:rsid w:val="003E4F17"/>
    <w:rsid w:val="003E7F3B"/>
    <w:rsid w:val="003F0697"/>
    <w:rsid w:val="003F1529"/>
    <w:rsid w:val="003F3360"/>
    <w:rsid w:val="003F39F8"/>
    <w:rsid w:val="003F3FD6"/>
    <w:rsid w:val="00400852"/>
    <w:rsid w:val="00401BA8"/>
    <w:rsid w:val="00402C56"/>
    <w:rsid w:val="00404B3F"/>
    <w:rsid w:val="00406D5B"/>
    <w:rsid w:val="004107FD"/>
    <w:rsid w:val="00414466"/>
    <w:rsid w:val="004169AF"/>
    <w:rsid w:val="004177EE"/>
    <w:rsid w:val="00420A70"/>
    <w:rsid w:val="004212B9"/>
    <w:rsid w:val="004215AF"/>
    <w:rsid w:val="004239F4"/>
    <w:rsid w:val="00424730"/>
    <w:rsid w:val="00424C40"/>
    <w:rsid w:val="00426419"/>
    <w:rsid w:val="00427514"/>
    <w:rsid w:val="00431372"/>
    <w:rsid w:val="00431D91"/>
    <w:rsid w:val="00434F3D"/>
    <w:rsid w:val="00436853"/>
    <w:rsid w:val="00436CD1"/>
    <w:rsid w:val="0044070F"/>
    <w:rsid w:val="004416A3"/>
    <w:rsid w:val="0044305C"/>
    <w:rsid w:val="00444B48"/>
    <w:rsid w:val="0044687F"/>
    <w:rsid w:val="004508A8"/>
    <w:rsid w:val="00450FCD"/>
    <w:rsid w:val="004510B1"/>
    <w:rsid w:val="00451C4E"/>
    <w:rsid w:val="00451D77"/>
    <w:rsid w:val="0045238C"/>
    <w:rsid w:val="00452AD0"/>
    <w:rsid w:val="00453608"/>
    <w:rsid w:val="00453964"/>
    <w:rsid w:val="00455AA8"/>
    <w:rsid w:val="00455C39"/>
    <w:rsid w:val="00456104"/>
    <w:rsid w:val="004573F4"/>
    <w:rsid w:val="00460684"/>
    <w:rsid w:val="0046355D"/>
    <w:rsid w:val="00463BCE"/>
    <w:rsid w:val="00463FEC"/>
    <w:rsid w:val="004651DD"/>
    <w:rsid w:val="004716DB"/>
    <w:rsid w:val="004718FC"/>
    <w:rsid w:val="00473B9B"/>
    <w:rsid w:val="004808B2"/>
    <w:rsid w:val="00480B23"/>
    <w:rsid w:val="00482CDF"/>
    <w:rsid w:val="004855DF"/>
    <w:rsid w:val="0048632D"/>
    <w:rsid w:val="004864B4"/>
    <w:rsid w:val="00493F27"/>
    <w:rsid w:val="00494845"/>
    <w:rsid w:val="004A2135"/>
    <w:rsid w:val="004A43B8"/>
    <w:rsid w:val="004A566E"/>
    <w:rsid w:val="004A5BB6"/>
    <w:rsid w:val="004B07F7"/>
    <w:rsid w:val="004B20D4"/>
    <w:rsid w:val="004B2C78"/>
    <w:rsid w:val="004B383C"/>
    <w:rsid w:val="004B4E8E"/>
    <w:rsid w:val="004B615B"/>
    <w:rsid w:val="004B646A"/>
    <w:rsid w:val="004C19A7"/>
    <w:rsid w:val="004C32D1"/>
    <w:rsid w:val="004C39A2"/>
    <w:rsid w:val="004C5F26"/>
    <w:rsid w:val="004C6CF6"/>
    <w:rsid w:val="004C7B39"/>
    <w:rsid w:val="004D2387"/>
    <w:rsid w:val="004D2857"/>
    <w:rsid w:val="004D324C"/>
    <w:rsid w:val="004D369E"/>
    <w:rsid w:val="004D3AA9"/>
    <w:rsid w:val="004D745A"/>
    <w:rsid w:val="004E1B12"/>
    <w:rsid w:val="004E4D8E"/>
    <w:rsid w:val="004E528A"/>
    <w:rsid w:val="004E59CF"/>
    <w:rsid w:val="004E6015"/>
    <w:rsid w:val="004F097F"/>
    <w:rsid w:val="004F0AFB"/>
    <w:rsid w:val="004F0D2A"/>
    <w:rsid w:val="004F37BE"/>
    <w:rsid w:val="004F3F85"/>
    <w:rsid w:val="004F40B7"/>
    <w:rsid w:val="004F44B8"/>
    <w:rsid w:val="004F646F"/>
    <w:rsid w:val="004F697C"/>
    <w:rsid w:val="005016DC"/>
    <w:rsid w:val="00502F75"/>
    <w:rsid w:val="0050355C"/>
    <w:rsid w:val="005037B3"/>
    <w:rsid w:val="00504145"/>
    <w:rsid w:val="005076B0"/>
    <w:rsid w:val="00510EAB"/>
    <w:rsid w:val="005140DE"/>
    <w:rsid w:val="0051526F"/>
    <w:rsid w:val="005152B1"/>
    <w:rsid w:val="0051593C"/>
    <w:rsid w:val="00521207"/>
    <w:rsid w:val="005218C1"/>
    <w:rsid w:val="00523035"/>
    <w:rsid w:val="0052411B"/>
    <w:rsid w:val="00526465"/>
    <w:rsid w:val="00526793"/>
    <w:rsid w:val="00527BCF"/>
    <w:rsid w:val="005303B2"/>
    <w:rsid w:val="00531BEA"/>
    <w:rsid w:val="005332F7"/>
    <w:rsid w:val="00533D30"/>
    <w:rsid w:val="00533D45"/>
    <w:rsid w:val="00535BFA"/>
    <w:rsid w:val="0054430C"/>
    <w:rsid w:val="00544ED6"/>
    <w:rsid w:val="00547A80"/>
    <w:rsid w:val="00551101"/>
    <w:rsid w:val="00551557"/>
    <w:rsid w:val="00556CFF"/>
    <w:rsid w:val="00565634"/>
    <w:rsid w:val="00565A55"/>
    <w:rsid w:val="005661FC"/>
    <w:rsid w:val="0056650A"/>
    <w:rsid w:val="00566BDE"/>
    <w:rsid w:val="00567325"/>
    <w:rsid w:val="005709C5"/>
    <w:rsid w:val="00570C20"/>
    <w:rsid w:val="0057145D"/>
    <w:rsid w:val="005723CF"/>
    <w:rsid w:val="00573F2D"/>
    <w:rsid w:val="00580557"/>
    <w:rsid w:val="0058088C"/>
    <w:rsid w:val="00580E77"/>
    <w:rsid w:val="005826E9"/>
    <w:rsid w:val="0058539E"/>
    <w:rsid w:val="00592D9D"/>
    <w:rsid w:val="00593BE2"/>
    <w:rsid w:val="00593DAA"/>
    <w:rsid w:val="00597B9F"/>
    <w:rsid w:val="005A0C4F"/>
    <w:rsid w:val="005A5FB8"/>
    <w:rsid w:val="005A6133"/>
    <w:rsid w:val="005A63C2"/>
    <w:rsid w:val="005B072B"/>
    <w:rsid w:val="005B0F20"/>
    <w:rsid w:val="005B220B"/>
    <w:rsid w:val="005B2439"/>
    <w:rsid w:val="005B2D43"/>
    <w:rsid w:val="005B3F0B"/>
    <w:rsid w:val="005B4E29"/>
    <w:rsid w:val="005B58C4"/>
    <w:rsid w:val="005C019A"/>
    <w:rsid w:val="005C06AE"/>
    <w:rsid w:val="005C0FA8"/>
    <w:rsid w:val="005C1A5A"/>
    <w:rsid w:val="005C2AA2"/>
    <w:rsid w:val="005C47A9"/>
    <w:rsid w:val="005C68D6"/>
    <w:rsid w:val="005C7BF4"/>
    <w:rsid w:val="005D0600"/>
    <w:rsid w:val="005D2820"/>
    <w:rsid w:val="005D2959"/>
    <w:rsid w:val="005D6CD0"/>
    <w:rsid w:val="005E43D3"/>
    <w:rsid w:val="005E7459"/>
    <w:rsid w:val="005F018F"/>
    <w:rsid w:val="005F15A5"/>
    <w:rsid w:val="005F2A79"/>
    <w:rsid w:val="005F3A64"/>
    <w:rsid w:val="005F46C9"/>
    <w:rsid w:val="005F64AF"/>
    <w:rsid w:val="0060037D"/>
    <w:rsid w:val="006005BD"/>
    <w:rsid w:val="00601D85"/>
    <w:rsid w:val="00602689"/>
    <w:rsid w:val="006041F9"/>
    <w:rsid w:val="00605028"/>
    <w:rsid w:val="00605215"/>
    <w:rsid w:val="0060710C"/>
    <w:rsid w:val="006072E8"/>
    <w:rsid w:val="00607825"/>
    <w:rsid w:val="0061062E"/>
    <w:rsid w:val="0061348D"/>
    <w:rsid w:val="006151AD"/>
    <w:rsid w:val="00615F63"/>
    <w:rsid w:val="006216F3"/>
    <w:rsid w:val="006234C9"/>
    <w:rsid w:val="006243D3"/>
    <w:rsid w:val="00624571"/>
    <w:rsid w:val="00624C33"/>
    <w:rsid w:val="00625D62"/>
    <w:rsid w:val="006266BB"/>
    <w:rsid w:val="00626880"/>
    <w:rsid w:val="00630A55"/>
    <w:rsid w:val="00630C8C"/>
    <w:rsid w:val="006313FB"/>
    <w:rsid w:val="00631E00"/>
    <w:rsid w:val="00633264"/>
    <w:rsid w:val="006333A9"/>
    <w:rsid w:val="00633E0A"/>
    <w:rsid w:val="00633E42"/>
    <w:rsid w:val="00634E28"/>
    <w:rsid w:val="0064023F"/>
    <w:rsid w:val="006458E6"/>
    <w:rsid w:val="006462AA"/>
    <w:rsid w:val="006468ED"/>
    <w:rsid w:val="00647AD6"/>
    <w:rsid w:val="00647DF5"/>
    <w:rsid w:val="006513FA"/>
    <w:rsid w:val="00651538"/>
    <w:rsid w:val="006533E4"/>
    <w:rsid w:val="00654D11"/>
    <w:rsid w:val="00655190"/>
    <w:rsid w:val="006554B3"/>
    <w:rsid w:val="0066008C"/>
    <w:rsid w:val="00661BCC"/>
    <w:rsid w:val="006631AB"/>
    <w:rsid w:val="0066412B"/>
    <w:rsid w:val="00664C87"/>
    <w:rsid w:val="0066740C"/>
    <w:rsid w:val="00670176"/>
    <w:rsid w:val="00670D67"/>
    <w:rsid w:val="00670F45"/>
    <w:rsid w:val="00673CE9"/>
    <w:rsid w:val="0068278D"/>
    <w:rsid w:val="00682954"/>
    <w:rsid w:val="00684B7D"/>
    <w:rsid w:val="00686179"/>
    <w:rsid w:val="00686CDF"/>
    <w:rsid w:val="00687D44"/>
    <w:rsid w:val="0069035C"/>
    <w:rsid w:val="00693A24"/>
    <w:rsid w:val="00694DC8"/>
    <w:rsid w:val="00694DF9"/>
    <w:rsid w:val="00695BB0"/>
    <w:rsid w:val="00696D38"/>
    <w:rsid w:val="006A054B"/>
    <w:rsid w:val="006A1AE3"/>
    <w:rsid w:val="006A3890"/>
    <w:rsid w:val="006A48CD"/>
    <w:rsid w:val="006A4C02"/>
    <w:rsid w:val="006A620B"/>
    <w:rsid w:val="006A7076"/>
    <w:rsid w:val="006B24D2"/>
    <w:rsid w:val="006B34B2"/>
    <w:rsid w:val="006B42B1"/>
    <w:rsid w:val="006B58A6"/>
    <w:rsid w:val="006B65DD"/>
    <w:rsid w:val="006B6620"/>
    <w:rsid w:val="006B6BEC"/>
    <w:rsid w:val="006B7262"/>
    <w:rsid w:val="006B7F11"/>
    <w:rsid w:val="006C02FA"/>
    <w:rsid w:val="006C070B"/>
    <w:rsid w:val="006C1049"/>
    <w:rsid w:val="006C124B"/>
    <w:rsid w:val="006C21E3"/>
    <w:rsid w:val="006D2777"/>
    <w:rsid w:val="006D27C3"/>
    <w:rsid w:val="006D2892"/>
    <w:rsid w:val="006D2C34"/>
    <w:rsid w:val="006D413B"/>
    <w:rsid w:val="006D48F2"/>
    <w:rsid w:val="006D6373"/>
    <w:rsid w:val="006D6F1C"/>
    <w:rsid w:val="006E01A9"/>
    <w:rsid w:val="006E0575"/>
    <w:rsid w:val="006E263F"/>
    <w:rsid w:val="006E4AE0"/>
    <w:rsid w:val="006E5E60"/>
    <w:rsid w:val="006F1184"/>
    <w:rsid w:val="006F13D8"/>
    <w:rsid w:val="006F1B4E"/>
    <w:rsid w:val="006F586C"/>
    <w:rsid w:val="006F5D41"/>
    <w:rsid w:val="006F7395"/>
    <w:rsid w:val="006F7EE4"/>
    <w:rsid w:val="00700619"/>
    <w:rsid w:val="00704BBF"/>
    <w:rsid w:val="007051A5"/>
    <w:rsid w:val="00706497"/>
    <w:rsid w:val="007067A3"/>
    <w:rsid w:val="007100A9"/>
    <w:rsid w:val="007103C2"/>
    <w:rsid w:val="00710F0E"/>
    <w:rsid w:val="0071287A"/>
    <w:rsid w:val="00712FD7"/>
    <w:rsid w:val="00713B11"/>
    <w:rsid w:val="00714621"/>
    <w:rsid w:val="00714772"/>
    <w:rsid w:val="007159BA"/>
    <w:rsid w:val="00715A54"/>
    <w:rsid w:val="00720081"/>
    <w:rsid w:val="007244A3"/>
    <w:rsid w:val="00727A17"/>
    <w:rsid w:val="00727ED8"/>
    <w:rsid w:val="007304C0"/>
    <w:rsid w:val="00730D78"/>
    <w:rsid w:val="007312D6"/>
    <w:rsid w:val="00731B40"/>
    <w:rsid w:val="00732E70"/>
    <w:rsid w:val="00733265"/>
    <w:rsid w:val="00734870"/>
    <w:rsid w:val="00740215"/>
    <w:rsid w:val="00740275"/>
    <w:rsid w:val="00745044"/>
    <w:rsid w:val="00745B0D"/>
    <w:rsid w:val="00747DF6"/>
    <w:rsid w:val="007508F3"/>
    <w:rsid w:val="00753831"/>
    <w:rsid w:val="00755D93"/>
    <w:rsid w:val="00757C6C"/>
    <w:rsid w:val="00760CA3"/>
    <w:rsid w:val="00760D07"/>
    <w:rsid w:val="007637B1"/>
    <w:rsid w:val="007645E3"/>
    <w:rsid w:val="00764904"/>
    <w:rsid w:val="0076542E"/>
    <w:rsid w:val="007703F5"/>
    <w:rsid w:val="00775FE9"/>
    <w:rsid w:val="007760AB"/>
    <w:rsid w:val="007805A0"/>
    <w:rsid w:val="0078431D"/>
    <w:rsid w:val="00786010"/>
    <w:rsid w:val="0078641F"/>
    <w:rsid w:val="00792959"/>
    <w:rsid w:val="00794F11"/>
    <w:rsid w:val="0079530D"/>
    <w:rsid w:val="00795B4D"/>
    <w:rsid w:val="00795C0F"/>
    <w:rsid w:val="007977E3"/>
    <w:rsid w:val="007A10E3"/>
    <w:rsid w:val="007A1BE1"/>
    <w:rsid w:val="007A4D26"/>
    <w:rsid w:val="007A6C6F"/>
    <w:rsid w:val="007B083E"/>
    <w:rsid w:val="007B2927"/>
    <w:rsid w:val="007B2B46"/>
    <w:rsid w:val="007B2C19"/>
    <w:rsid w:val="007B415D"/>
    <w:rsid w:val="007B4408"/>
    <w:rsid w:val="007B446A"/>
    <w:rsid w:val="007B4731"/>
    <w:rsid w:val="007B54A1"/>
    <w:rsid w:val="007B624A"/>
    <w:rsid w:val="007B6409"/>
    <w:rsid w:val="007B6C8B"/>
    <w:rsid w:val="007C0AFF"/>
    <w:rsid w:val="007C10C4"/>
    <w:rsid w:val="007C22DD"/>
    <w:rsid w:val="007C28E6"/>
    <w:rsid w:val="007C32DE"/>
    <w:rsid w:val="007C3495"/>
    <w:rsid w:val="007C3FF9"/>
    <w:rsid w:val="007C4353"/>
    <w:rsid w:val="007C599F"/>
    <w:rsid w:val="007C5D8B"/>
    <w:rsid w:val="007D0F89"/>
    <w:rsid w:val="007D214F"/>
    <w:rsid w:val="007D2947"/>
    <w:rsid w:val="007D2A30"/>
    <w:rsid w:val="007D6E01"/>
    <w:rsid w:val="007D7B49"/>
    <w:rsid w:val="007E0C29"/>
    <w:rsid w:val="007E14D6"/>
    <w:rsid w:val="007E2040"/>
    <w:rsid w:val="007E3102"/>
    <w:rsid w:val="007E3361"/>
    <w:rsid w:val="007E3E43"/>
    <w:rsid w:val="007E441E"/>
    <w:rsid w:val="007E4487"/>
    <w:rsid w:val="007E4511"/>
    <w:rsid w:val="007E461A"/>
    <w:rsid w:val="007E68DB"/>
    <w:rsid w:val="007E7DA7"/>
    <w:rsid w:val="007F026F"/>
    <w:rsid w:val="007F05E5"/>
    <w:rsid w:val="007F10E1"/>
    <w:rsid w:val="007F1B53"/>
    <w:rsid w:val="007F1FCD"/>
    <w:rsid w:val="007F2DE4"/>
    <w:rsid w:val="007F6287"/>
    <w:rsid w:val="007F69DA"/>
    <w:rsid w:val="00802029"/>
    <w:rsid w:val="008029F2"/>
    <w:rsid w:val="00802FFD"/>
    <w:rsid w:val="00804299"/>
    <w:rsid w:val="008043CA"/>
    <w:rsid w:val="00805085"/>
    <w:rsid w:val="008067B1"/>
    <w:rsid w:val="008075D0"/>
    <w:rsid w:val="00811326"/>
    <w:rsid w:val="00811CE4"/>
    <w:rsid w:val="00812165"/>
    <w:rsid w:val="00814C7D"/>
    <w:rsid w:val="008152F6"/>
    <w:rsid w:val="0081566C"/>
    <w:rsid w:val="00815D5F"/>
    <w:rsid w:val="008210B1"/>
    <w:rsid w:val="00822646"/>
    <w:rsid w:val="00822E4F"/>
    <w:rsid w:val="00824990"/>
    <w:rsid w:val="008251F1"/>
    <w:rsid w:val="00825A40"/>
    <w:rsid w:val="008305A1"/>
    <w:rsid w:val="008312DB"/>
    <w:rsid w:val="00834A60"/>
    <w:rsid w:val="0083564D"/>
    <w:rsid w:val="00835E26"/>
    <w:rsid w:val="00837487"/>
    <w:rsid w:val="00841432"/>
    <w:rsid w:val="00841CDE"/>
    <w:rsid w:val="00841E13"/>
    <w:rsid w:val="00841FAE"/>
    <w:rsid w:val="008422F2"/>
    <w:rsid w:val="008425F1"/>
    <w:rsid w:val="00843B6E"/>
    <w:rsid w:val="00844FBA"/>
    <w:rsid w:val="00847C2F"/>
    <w:rsid w:val="00851D86"/>
    <w:rsid w:val="00855760"/>
    <w:rsid w:val="00856452"/>
    <w:rsid w:val="008566C9"/>
    <w:rsid w:val="008568AD"/>
    <w:rsid w:val="00856B84"/>
    <w:rsid w:val="00857981"/>
    <w:rsid w:val="00857F30"/>
    <w:rsid w:val="00862D86"/>
    <w:rsid w:val="008672A6"/>
    <w:rsid w:val="008672ED"/>
    <w:rsid w:val="00867EFF"/>
    <w:rsid w:val="00870B8E"/>
    <w:rsid w:val="008720C5"/>
    <w:rsid w:val="00872A1A"/>
    <w:rsid w:val="00874F1B"/>
    <w:rsid w:val="00880903"/>
    <w:rsid w:val="00880DA4"/>
    <w:rsid w:val="008848D9"/>
    <w:rsid w:val="00884CB3"/>
    <w:rsid w:val="008860EE"/>
    <w:rsid w:val="00886234"/>
    <w:rsid w:val="0088661B"/>
    <w:rsid w:val="0089045C"/>
    <w:rsid w:val="008950BE"/>
    <w:rsid w:val="00895DA2"/>
    <w:rsid w:val="008963C3"/>
    <w:rsid w:val="008A03F7"/>
    <w:rsid w:val="008A1CBB"/>
    <w:rsid w:val="008A23ED"/>
    <w:rsid w:val="008A24E6"/>
    <w:rsid w:val="008A52F6"/>
    <w:rsid w:val="008A54D8"/>
    <w:rsid w:val="008A56FA"/>
    <w:rsid w:val="008A5975"/>
    <w:rsid w:val="008A60BE"/>
    <w:rsid w:val="008A7F13"/>
    <w:rsid w:val="008B0F96"/>
    <w:rsid w:val="008B2722"/>
    <w:rsid w:val="008B2F3F"/>
    <w:rsid w:val="008B6734"/>
    <w:rsid w:val="008C009A"/>
    <w:rsid w:val="008C07B7"/>
    <w:rsid w:val="008C0F82"/>
    <w:rsid w:val="008C116D"/>
    <w:rsid w:val="008C3614"/>
    <w:rsid w:val="008C3BE3"/>
    <w:rsid w:val="008C4774"/>
    <w:rsid w:val="008C6354"/>
    <w:rsid w:val="008C779B"/>
    <w:rsid w:val="008C7C40"/>
    <w:rsid w:val="008D3891"/>
    <w:rsid w:val="008D4421"/>
    <w:rsid w:val="008E2B64"/>
    <w:rsid w:val="008E2CC2"/>
    <w:rsid w:val="008E3065"/>
    <w:rsid w:val="008F0F7A"/>
    <w:rsid w:val="008F1D4D"/>
    <w:rsid w:val="008F29A7"/>
    <w:rsid w:val="008F4A9A"/>
    <w:rsid w:val="008F4CFC"/>
    <w:rsid w:val="008F7676"/>
    <w:rsid w:val="008F7829"/>
    <w:rsid w:val="008F78DA"/>
    <w:rsid w:val="00900449"/>
    <w:rsid w:val="009007C8"/>
    <w:rsid w:val="009021AE"/>
    <w:rsid w:val="00902493"/>
    <w:rsid w:val="00903B2A"/>
    <w:rsid w:val="00906CA0"/>
    <w:rsid w:val="0091228E"/>
    <w:rsid w:val="00913085"/>
    <w:rsid w:val="009144DF"/>
    <w:rsid w:val="00914F6E"/>
    <w:rsid w:val="009163CA"/>
    <w:rsid w:val="0091712A"/>
    <w:rsid w:val="00917B7E"/>
    <w:rsid w:val="00917EA8"/>
    <w:rsid w:val="009206EB"/>
    <w:rsid w:val="00923481"/>
    <w:rsid w:val="0092432A"/>
    <w:rsid w:val="009274C2"/>
    <w:rsid w:val="0092755D"/>
    <w:rsid w:val="00931E4A"/>
    <w:rsid w:val="0093301F"/>
    <w:rsid w:val="00933979"/>
    <w:rsid w:val="00934234"/>
    <w:rsid w:val="00935DE4"/>
    <w:rsid w:val="00936DB6"/>
    <w:rsid w:val="00937029"/>
    <w:rsid w:val="009379A7"/>
    <w:rsid w:val="009432CC"/>
    <w:rsid w:val="00943DE1"/>
    <w:rsid w:val="00944527"/>
    <w:rsid w:val="00944D1C"/>
    <w:rsid w:val="009456B9"/>
    <w:rsid w:val="0094622B"/>
    <w:rsid w:val="00946E11"/>
    <w:rsid w:val="009473CF"/>
    <w:rsid w:val="009544D5"/>
    <w:rsid w:val="00954676"/>
    <w:rsid w:val="00960A66"/>
    <w:rsid w:val="00960E28"/>
    <w:rsid w:val="009630AB"/>
    <w:rsid w:val="009634BE"/>
    <w:rsid w:val="00964D68"/>
    <w:rsid w:val="00966C5C"/>
    <w:rsid w:val="00970029"/>
    <w:rsid w:val="009716AA"/>
    <w:rsid w:val="0097475C"/>
    <w:rsid w:val="00975340"/>
    <w:rsid w:val="0097661F"/>
    <w:rsid w:val="00977728"/>
    <w:rsid w:val="009836C5"/>
    <w:rsid w:val="00985F98"/>
    <w:rsid w:val="009862E4"/>
    <w:rsid w:val="00987A63"/>
    <w:rsid w:val="00991036"/>
    <w:rsid w:val="009937EE"/>
    <w:rsid w:val="00993D7D"/>
    <w:rsid w:val="009945BA"/>
    <w:rsid w:val="00994BD5"/>
    <w:rsid w:val="009959DD"/>
    <w:rsid w:val="00996BD0"/>
    <w:rsid w:val="009A0403"/>
    <w:rsid w:val="009A6571"/>
    <w:rsid w:val="009A680D"/>
    <w:rsid w:val="009A7FFE"/>
    <w:rsid w:val="009B0896"/>
    <w:rsid w:val="009B25F0"/>
    <w:rsid w:val="009B5946"/>
    <w:rsid w:val="009B7B38"/>
    <w:rsid w:val="009C1158"/>
    <w:rsid w:val="009C24B6"/>
    <w:rsid w:val="009C3374"/>
    <w:rsid w:val="009C4AF6"/>
    <w:rsid w:val="009C4D84"/>
    <w:rsid w:val="009C77B5"/>
    <w:rsid w:val="009D26F7"/>
    <w:rsid w:val="009D2769"/>
    <w:rsid w:val="009D28B0"/>
    <w:rsid w:val="009D2B2A"/>
    <w:rsid w:val="009D4297"/>
    <w:rsid w:val="009D528C"/>
    <w:rsid w:val="009D628F"/>
    <w:rsid w:val="009D6E2D"/>
    <w:rsid w:val="009E1227"/>
    <w:rsid w:val="009E234D"/>
    <w:rsid w:val="009E29C0"/>
    <w:rsid w:val="009E5893"/>
    <w:rsid w:val="009E5AE8"/>
    <w:rsid w:val="009E5C6E"/>
    <w:rsid w:val="009E5D87"/>
    <w:rsid w:val="009E6EEE"/>
    <w:rsid w:val="009E7ABE"/>
    <w:rsid w:val="009F4995"/>
    <w:rsid w:val="009F5F18"/>
    <w:rsid w:val="00A003C3"/>
    <w:rsid w:val="00A01825"/>
    <w:rsid w:val="00A024E2"/>
    <w:rsid w:val="00A02FFA"/>
    <w:rsid w:val="00A04D29"/>
    <w:rsid w:val="00A05833"/>
    <w:rsid w:val="00A06619"/>
    <w:rsid w:val="00A242F3"/>
    <w:rsid w:val="00A243E5"/>
    <w:rsid w:val="00A26CBE"/>
    <w:rsid w:val="00A32EA5"/>
    <w:rsid w:val="00A32EBE"/>
    <w:rsid w:val="00A35E03"/>
    <w:rsid w:val="00A35FFF"/>
    <w:rsid w:val="00A361C6"/>
    <w:rsid w:val="00A36331"/>
    <w:rsid w:val="00A40BCE"/>
    <w:rsid w:val="00A41014"/>
    <w:rsid w:val="00A42ABE"/>
    <w:rsid w:val="00A4417A"/>
    <w:rsid w:val="00A46852"/>
    <w:rsid w:val="00A47905"/>
    <w:rsid w:val="00A500A4"/>
    <w:rsid w:val="00A50DF9"/>
    <w:rsid w:val="00A5502E"/>
    <w:rsid w:val="00A55304"/>
    <w:rsid w:val="00A56326"/>
    <w:rsid w:val="00A567B2"/>
    <w:rsid w:val="00A5750E"/>
    <w:rsid w:val="00A61925"/>
    <w:rsid w:val="00A62724"/>
    <w:rsid w:val="00A65A93"/>
    <w:rsid w:val="00A6736F"/>
    <w:rsid w:val="00A70A00"/>
    <w:rsid w:val="00A74FEC"/>
    <w:rsid w:val="00A76B35"/>
    <w:rsid w:val="00A80567"/>
    <w:rsid w:val="00A827FE"/>
    <w:rsid w:val="00A86756"/>
    <w:rsid w:val="00A87551"/>
    <w:rsid w:val="00A8761A"/>
    <w:rsid w:val="00A938D9"/>
    <w:rsid w:val="00A93B02"/>
    <w:rsid w:val="00A94AC0"/>
    <w:rsid w:val="00A951CA"/>
    <w:rsid w:val="00AA09D6"/>
    <w:rsid w:val="00AA2F5A"/>
    <w:rsid w:val="00AA47D9"/>
    <w:rsid w:val="00AA5467"/>
    <w:rsid w:val="00AA58E7"/>
    <w:rsid w:val="00AA5E93"/>
    <w:rsid w:val="00AA6025"/>
    <w:rsid w:val="00AA6BA9"/>
    <w:rsid w:val="00AA7775"/>
    <w:rsid w:val="00AB069C"/>
    <w:rsid w:val="00AB0AF1"/>
    <w:rsid w:val="00AB2128"/>
    <w:rsid w:val="00AB25EA"/>
    <w:rsid w:val="00AB5139"/>
    <w:rsid w:val="00AB524A"/>
    <w:rsid w:val="00AB6709"/>
    <w:rsid w:val="00AB7E04"/>
    <w:rsid w:val="00AC218E"/>
    <w:rsid w:val="00AC25A4"/>
    <w:rsid w:val="00AC3BD2"/>
    <w:rsid w:val="00AD2A63"/>
    <w:rsid w:val="00AD5A34"/>
    <w:rsid w:val="00AD64E5"/>
    <w:rsid w:val="00AD6BDE"/>
    <w:rsid w:val="00AD6C1F"/>
    <w:rsid w:val="00AD7C13"/>
    <w:rsid w:val="00AE1DA2"/>
    <w:rsid w:val="00AE3317"/>
    <w:rsid w:val="00AE413F"/>
    <w:rsid w:val="00AE566E"/>
    <w:rsid w:val="00AE57B9"/>
    <w:rsid w:val="00AE58F8"/>
    <w:rsid w:val="00AE765A"/>
    <w:rsid w:val="00AE793E"/>
    <w:rsid w:val="00AF0F1A"/>
    <w:rsid w:val="00AF154E"/>
    <w:rsid w:val="00AF2B2E"/>
    <w:rsid w:val="00AF3704"/>
    <w:rsid w:val="00AF6C10"/>
    <w:rsid w:val="00AF6F49"/>
    <w:rsid w:val="00B009B1"/>
    <w:rsid w:val="00B00A45"/>
    <w:rsid w:val="00B00BB2"/>
    <w:rsid w:val="00B040E6"/>
    <w:rsid w:val="00B104D8"/>
    <w:rsid w:val="00B11149"/>
    <w:rsid w:val="00B11673"/>
    <w:rsid w:val="00B12734"/>
    <w:rsid w:val="00B135F4"/>
    <w:rsid w:val="00B20109"/>
    <w:rsid w:val="00B21B24"/>
    <w:rsid w:val="00B242A5"/>
    <w:rsid w:val="00B24473"/>
    <w:rsid w:val="00B24BD3"/>
    <w:rsid w:val="00B25F86"/>
    <w:rsid w:val="00B26237"/>
    <w:rsid w:val="00B26FAB"/>
    <w:rsid w:val="00B2756E"/>
    <w:rsid w:val="00B302A0"/>
    <w:rsid w:val="00B31456"/>
    <w:rsid w:val="00B319AE"/>
    <w:rsid w:val="00B3306B"/>
    <w:rsid w:val="00B3313A"/>
    <w:rsid w:val="00B3429E"/>
    <w:rsid w:val="00B34E4A"/>
    <w:rsid w:val="00B3774A"/>
    <w:rsid w:val="00B40F25"/>
    <w:rsid w:val="00B42502"/>
    <w:rsid w:val="00B44514"/>
    <w:rsid w:val="00B4451A"/>
    <w:rsid w:val="00B46121"/>
    <w:rsid w:val="00B47F24"/>
    <w:rsid w:val="00B525AD"/>
    <w:rsid w:val="00B52702"/>
    <w:rsid w:val="00B53BD8"/>
    <w:rsid w:val="00B54157"/>
    <w:rsid w:val="00B54A3C"/>
    <w:rsid w:val="00B554D4"/>
    <w:rsid w:val="00B56C4B"/>
    <w:rsid w:val="00B56C96"/>
    <w:rsid w:val="00B57FBA"/>
    <w:rsid w:val="00B607A6"/>
    <w:rsid w:val="00B616CB"/>
    <w:rsid w:val="00B67BFA"/>
    <w:rsid w:val="00B70142"/>
    <w:rsid w:val="00B70676"/>
    <w:rsid w:val="00B72FA7"/>
    <w:rsid w:val="00B73F20"/>
    <w:rsid w:val="00B75592"/>
    <w:rsid w:val="00B76660"/>
    <w:rsid w:val="00B813D1"/>
    <w:rsid w:val="00B82143"/>
    <w:rsid w:val="00B82FCD"/>
    <w:rsid w:val="00B83705"/>
    <w:rsid w:val="00B8595F"/>
    <w:rsid w:val="00B86A66"/>
    <w:rsid w:val="00B87530"/>
    <w:rsid w:val="00B87EAC"/>
    <w:rsid w:val="00B91DC3"/>
    <w:rsid w:val="00B9254D"/>
    <w:rsid w:val="00B92656"/>
    <w:rsid w:val="00B96693"/>
    <w:rsid w:val="00B96A6C"/>
    <w:rsid w:val="00BA01AB"/>
    <w:rsid w:val="00BA238B"/>
    <w:rsid w:val="00BA3B99"/>
    <w:rsid w:val="00BA51AF"/>
    <w:rsid w:val="00BA5AD3"/>
    <w:rsid w:val="00BA5E52"/>
    <w:rsid w:val="00BA63C7"/>
    <w:rsid w:val="00BB10EE"/>
    <w:rsid w:val="00BB289F"/>
    <w:rsid w:val="00BB2B8F"/>
    <w:rsid w:val="00BB5A0F"/>
    <w:rsid w:val="00BB6DC4"/>
    <w:rsid w:val="00BB74D1"/>
    <w:rsid w:val="00BC303E"/>
    <w:rsid w:val="00BC3523"/>
    <w:rsid w:val="00BC45D9"/>
    <w:rsid w:val="00BC500C"/>
    <w:rsid w:val="00BC6548"/>
    <w:rsid w:val="00BC6EA1"/>
    <w:rsid w:val="00BC7A7F"/>
    <w:rsid w:val="00BC7F1C"/>
    <w:rsid w:val="00BD139A"/>
    <w:rsid w:val="00BD1E9A"/>
    <w:rsid w:val="00BD728C"/>
    <w:rsid w:val="00BD73EF"/>
    <w:rsid w:val="00BE0223"/>
    <w:rsid w:val="00BE1CD6"/>
    <w:rsid w:val="00BE24A3"/>
    <w:rsid w:val="00BE2509"/>
    <w:rsid w:val="00BE2F81"/>
    <w:rsid w:val="00BE3D33"/>
    <w:rsid w:val="00BE40B6"/>
    <w:rsid w:val="00BE4512"/>
    <w:rsid w:val="00BE52F7"/>
    <w:rsid w:val="00BE77C8"/>
    <w:rsid w:val="00BE77EC"/>
    <w:rsid w:val="00BF010F"/>
    <w:rsid w:val="00BF1FDA"/>
    <w:rsid w:val="00BF6261"/>
    <w:rsid w:val="00BF6A76"/>
    <w:rsid w:val="00C036FE"/>
    <w:rsid w:val="00C03731"/>
    <w:rsid w:val="00C056F0"/>
    <w:rsid w:val="00C0780B"/>
    <w:rsid w:val="00C12200"/>
    <w:rsid w:val="00C12E86"/>
    <w:rsid w:val="00C13381"/>
    <w:rsid w:val="00C1539B"/>
    <w:rsid w:val="00C1686A"/>
    <w:rsid w:val="00C168D5"/>
    <w:rsid w:val="00C20833"/>
    <w:rsid w:val="00C224E6"/>
    <w:rsid w:val="00C228A3"/>
    <w:rsid w:val="00C230FE"/>
    <w:rsid w:val="00C258B4"/>
    <w:rsid w:val="00C265A1"/>
    <w:rsid w:val="00C30EB8"/>
    <w:rsid w:val="00C31E8B"/>
    <w:rsid w:val="00C32FB4"/>
    <w:rsid w:val="00C335D0"/>
    <w:rsid w:val="00C369E9"/>
    <w:rsid w:val="00C36A67"/>
    <w:rsid w:val="00C40BD0"/>
    <w:rsid w:val="00C509A2"/>
    <w:rsid w:val="00C50DD0"/>
    <w:rsid w:val="00C53E56"/>
    <w:rsid w:val="00C560F5"/>
    <w:rsid w:val="00C562FA"/>
    <w:rsid w:val="00C56DEB"/>
    <w:rsid w:val="00C60BE0"/>
    <w:rsid w:val="00C6318A"/>
    <w:rsid w:val="00C6548A"/>
    <w:rsid w:val="00C66BED"/>
    <w:rsid w:val="00C70AA9"/>
    <w:rsid w:val="00C70CC8"/>
    <w:rsid w:val="00C720FF"/>
    <w:rsid w:val="00C73699"/>
    <w:rsid w:val="00C7489F"/>
    <w:rsid w:val="00C75DFD"/>
    <w:rsid w:val="00C77538"/>
    <w:rsid w:val="00C77F0A"/>
    <w:rsid w:val="00C80A9E"/>
    <w:rsid w:val="00C81124"/>
    <w:rsid w:val="00C811E9"/>
    <w:rsid w:val="00C82B65"/>
    <w:rsid w:val="00C83B46"/>
    <w:rsid w:val="00C86A9E"/>
    <w:rsid w:val="00C9467A"/>
    <w:rsid w:val="00C95AC0"/>
    <w:rsid w:val="00C96092"/>
    <w:rsid w:val="00C97DAE"/>
    <w:rsid w:val="00CA05FA"/>
    <w:rsid w:val="00CA1D5A"/>
    <w:rsid w:val="00CA21DF"/>
    <w:rsid w:val="00CA28D4"/>
    <w:rsid w:val="00CA360C"/>
    <w:rsid w:val="00CA5890"/>
    <w:rsid w:val="00CB09C6"/>
    <w:rsid w:val="00CB0AFA"/>
    <w:rsid w:val="00CB0E0A"/>
    <w:rsid w:val="00CB443E"/>
    <w:rsid w:val="00CC00C3"/>
    <w:rsid w:val="00CC0312"/>
    <w:rsid w:val="00CC0366"/>
    <w:rsid w:val="00CC0993"/>
    <w:rsid w:val="00CC2B1E"/>
    <w:rsid w:val="00CC44C2"/>
    <w:rsid w:val="00CC4BCC"/>
    <w:rsid w:val="00CC4F07"/>
    <w:rsid w:val="00CC6380"/>
    <w:rsid w:val="00CD437B"/>
    <w:rsid w:val="00CD4A37"/>
    <w:rsid w:val="00CD7385"/>
    <w:rsid w:val="00CD7F60"/>
    <w:rsid w:val="00CE01E3"/>
    <w:rsid w:val="00CE06B0"/>
    <w:rsid w:val="00CE3EBC"/>
    <w:rsid w:val="00CE562C"/>
    <w:rsid w:val="00CE6BFA"/>
    <w:rsid w:val="00CE6F36"/>
    <w:rsid w:val="00CE786E"/>
    <w:rsid w:val="00CF11AC"/>
    <w:rsid w:val="00CF2962"/>
    <w:rsid w:val="00CF5EB4"/>
    <w:rsid w:val="00D00AB5"/>
    <w:rsid w:val="00D00CCE"/>
    <w:rsid w:val="00D03F59"/>
    <w:rsid w:val="00D040DF"/>
    <w:rsid w:val="00D047B2"/>
    <w:rsid w:val="00D05575"/>
    <w:rsid w:val="00D05ED0"/>
    <w:rsid w:val="00D07356"/>
    <w:rsid w:val="00D07F1A"/>
    <w:rsid w:val="00D105D5"/>
    <w:rsid w:val="00D10FC0"/>
    <w:rsid w:val="00D110F8"/>
    <w:rsid w:val="00D12E72"/>
    <w:rsid w:val="00D177B8"/>
    <w:rsid w:val="00D21E0D"/>
    <w:rsid w:val="00D2241F"/>
    <w:rsid w:val="00D25742"/>
    <w:rsid w:val="00D25A9E"/>
    <w:rsid w:val="00D26250"/>
    <w:rsid w:val="00D26A1B"/>
    <w:rsid w:val="00D271E3"/>
    <w:rsid w:val="00D27D64"/>
    <w:rsid w:val="00D324DE"/>
    <w:rsid w:val="00D33D55"/>
    <w:rsid w:val="00D34481"/>
    <w:rsid w:val="00D34657"/>
    <w:rsid w:val="00D360AA"/>
    <w:rsid w:val="00D36FF2"/>
    <w:rsid w:val="00D40088"/>
    <w:rsid w:val="00D42AB4"/>
    <w:rsid w:val="00D43106"/>
    <w:rsid w:val="00D45627"/>
    <w:rsid w:val="00D457C3"/>
    <w:rsid w:val="00D46C3B"/>
    <w:rsid w:val="00D5094B"/>
    <w:rsid w:val="00D526BE"/>
    <w:rsid w:val="00D54FF8"/>
    <w:rsid w:val="00D553A0"/>
    <w:rsid w:val="00D566D5"/>
    <w:rsid w:val="00D61709"/>
    <w:rsid w:val="00D61759"/>
    <w:rsid w:val="00D61C7E"/>
    <w:rsid w:val="00D621E4"/>
    <w:rsid w:val="00D64CF0"/>
    <w:rsid w:val="00D65609"/>
    <w:rsid w:val="00D6586B"/>
    <w:rsid w:val="00D6612C"/>
    <w:rsid w:val="00D717BA"/>
    <w:rsid w:val="00D71CE9"/>
    <w:rsid w:val="00D726B3"/>
    <w:rsid w:val="00D7355C"/>
    <w:rsid w:val="00D74F45"/>
    <w:rsid w:val="00D75FEF"/>
    <w:rsid w:val="00D76809"/>
    <w:rsid w:val="00D82598"/>
    <w:rsid w:val="00D82BAA"/>
    <w:rsid w:val="00D82E92"/>
    <w:rsid w:val="00D83E52"/>
    <w:rsid w:val="00D92F64"/>
    <w:rsid w:val="00D97AC3"/>
    <w:rsid w:val="00DA0436"/>
    <w:rsid w:val="00DA271B"/>
    <w:rsid w:val="00DA30A6"/>
    <w:rsid w:val="00DA5A72"/>
    <w:rsid w:val="00DA6C39"/>
    <w:rsid w:val="00DA7A6D"/>
    <w:rsid w:val="00DA7B96"/>
    <w:rsid w:val="00DB1270"/>
    <w:rsid w:val="00DB1DDB"/>
    <w:rsid w:val="00DB23B9"/>
    <w:rsid w:val="00DB36AF"/>
    <w:rsid w:val="00DB538D"/>
    <w:rsid w:val="00DB5DE4"/>
    <w:rsid w:val="00DB5F87"/>
    <w:rsid w:val="00DC0BE1"/>
    <w:rsid w:val="00DC1C98"/>
    <w:rsid w:val="00DC2BF8"/>
    <w:rsid w:val="00DC4360"/>
    <w:rsid w:val="00DC5E9F"/>
    <w:rsid w:val="00DE05E2"/>
    <w:rsid w:val="00DE0ABA"/>
    <w:rsid w:val="00DE0EF8"/>
    <w:rsid w:val="00DE17CB"/>
    <w:rsid w:val="00DE2364"/>
    <w:rsid w:val="00DE3926"/>
    <w:rsid w:val="00DE7A82"/>
    <w:rsid w:val="00DF3695"/>
    <w:rsid w:val="00DF47A8"/>
    <w:rsid w:val="00DF4D19"/>
    <w:rsid w:val="00DF69B0"/>
    <w:rsid w:val="00DF7368"/>
    <w:rsid w:val="00E00918"/>
    <w:rsid w:val="00E014DD"/>
    <w:rsid w:val="00E03480"/>
    <w:rsid w:val="00E04674"/>
    <w:rsid w:val="00E06822"/>
    <w:rsid w:val="00E0789F"/>
    <w:rsid w:val="00E114E5"/>
    <w:rsid w:val="00E1408B"/>
    <w:rsid w:val="00E14C44"/>
    <w:rsid w:val="00E14CFA"/>
    <w:rsid w:val="00E1588B"/>
    <w:rsid w:val="00E1724C"/>
    <w:rsid w:val="00E202F4"/>
    <w:rsid w:val="00E20523"/>
    <w:rsid w:val="00E21F54"/>
    <w:rsid w:val="00E2204C"/>
    <w:rsid w:val="00E24CF3"/>
    <w:rsid w:val="00E25013"/>
    <w:rsid w:val="00E26FD7"/>
    <w:rsid w:val="00E328D2"/>
    <w:rsid w:val="00E32DA2"/>
    <w:rsid w:val="00E330A9"/>
    <w:rsid w:val="00E33298"/>
    <w:rsid w:val="00E3716D"/>
    <w:rsid w:val="00E404D4"/>
    <w:rsid w:val="00E40535"/>
    <w:rsid w:val="00E40E9B"/>
    <w:rsid w:val="00E41ED2"/>
    <w:rsid w:val="00E45686"/>
    <w:rsid w:val="00E471D7"/>
    <w:rsid w:val="00E52B61"/>
    <w:rsid w:val="00E546F4"/>
    <w:rsid w:val="00E55889"/>
    <w:rsid w:val="00E55904"/>
    <w:rsid w:val="00E55A7C"/>
    <w:rsid w:val="00E571A7"/>
    <w:rsid w:val="00E57B05"/>
    <w:rsid w:val="00E62418"/>
    <w:rsid w:val="00E62713"/>
    <w:rsid w:val="00E645D4"/>
    <w:rsid w:val="00E717AD"/>
    <w:rsid w:val="00E7198F"/>
    <w:rsid w:val="00E71A5D"/>
    <w:rsid w:val="00E72479"/>
    <w:rsid w:val="00E72550"/>
    <w:rsid w:val="00E77A58"/>
    <w:rsid w:val="00E77D9D"/>
    <w:rsid w:val="00E808CF"/>
    <w:rsid w:val="00E83A7C"/>
    <w:rsid w:val="00E83E6F"/>
    <w:rsid w:val="00E860F6"/>
    <w:rsid w:val="00E87E17"/>
    <w:rsid w:val="00E949EB"/>
    <w:rsid w:val="00E94CC0"/>
    <w:rsid w:val="00E94FE2"/>
    <w:rsid w:val="00E9765B"/>
    <w:rsid w:val="00E976BF"/>
    <w:rsid w:val="00EA01BD"/>
    <w:rsid w:val="00EA0B71"/>
    <w:rsid w:val="00EA1BF9"/>
    <w:rsid w:val="00EA7099"/>
    <w:rsid w:val="00EA79E5"/>
    <w:rsid w:val="00EB0BDF"/>
    <w:rsid w:val="00EB1336"/>
    <w:rsid w:val="00EB2067"/>
    <w:rsid w:val="00EB3B7D"/>
    <w:rsid w:val="00EB4464"/>
    <w:rsid w:val="00EB46F9"/>
    <w:rsid w:val="00EB4F5A"/>
    <w:rsid w:val="00EB64BA"/>
    <w:rsid w:val="00EB736E"/>
    <w:rsid w:val="00EC16F0"/>
    <w:rsid w:val="00EC2DB8"/>
    <w:rsid w:val="00EC41A0"/>
    <w:rsid w:val="00EC4735"/>
    <w:rsid w:val="00EC797F"/>
    <w:rsid w:val="00ED03A9"/>
    <w:rsid w:val="00ED06F9"/>
    <w:rsid w:val="00ED2513"/>
    <w:rsid w:val="00ED632C"/>
    <w:rsid w:val="00ED71A9"/>
    <w:rsid w:val="00ED71FA"/>
    <w:rsid w:val="00EE1454"/>
    <w:rsid w:val="00EE35C7"/>
    <w:rsid w:val="00EE3632"/>
    <w:rsid w:val="00EE6408"/>
    <w:rsid w:val="00EF0943"/>
    <w:rsid w:val="00EF1A99"/>
    <w:rsid w:val="00EF1C7F"/>
    <w:rsid w:val="00EF1EDA"/>
    <w:rsid w:val="00EF235D"/>
    <w:rsid w:val="00EF340F"/>
    <w:rsid w:val="00EF3995"/>
    <w:rsid w:val="00EF4915"/>
    <w:rsid w:val="00EF50A0"/>
    <w:rsid w:val="00EF5A41"/>
    <w:rsid w:val="00EF5F19"/>
    <w:rsid w:val="00EF651E"/>
    <w:rsid w:val="00EF7E23"/>
    <w:rsid w:val="00F011FF"/>
    <w:rsid w:val="00F0297F"/>
    <w:rsid w:val="00F029F9"/>
    <w:rsid w:val="00F04C0F"/>
    <w:rsid w:val="00F04D6C"/>
    <w:rsid w:val="00F0516E"/>
    <w:rsid w:val="00F05716"/>
    <w:rsid w:val="00F05F90"/>
    <w:rsid w:val="00F112D8"/>
    <w:rsid w:val="00F13F40"/>
    <w:rsid w:val="00F1511B"/>
    <w:rsid w:val="00F22077"/>
    <w:rsid w:val="00F234F3"/>
    <w:rsid w:val="00F23DB8"/>
    <w:rsid w:val="00F26952"/>
    <w:rsid w:val="00F274F4"/>
    <w:rsid w:val="00F27A41"/>
    <w:rsid w:val="00F27DA1"/>
    <w:rsid w:val="00F310AB"/>
    <w:rsid w:val="00F33460"/>
    <w:rsid w:val="00F334B7"/>
    <w:rsid w:val="00F36723"/>
    <w:rsid w:val="00F37DE9"/>
    <w:rsid w:val="00F37FAC"/>
    <w:rsid w:val="00F40294"/>
    <w:rsid w:val="00F412B5"/>
    <w:rsid w:val="00F42726"/>
    <w:rsid w:val="00F42ACE"/>
    <w:rsid w:val="00F43F37"/>
    <w:rsid w:val="00F46353"/>
    <w:rsid w:val="00F530A6"/>
    <w:rsid w:val="00F53810"/>
    <w:rsid w:val="00F550B1"/>
    <w:rsid w:val="00F622BC"/>
    <w:rsid w:val="00F6436E"/>
    <w:rsid w:val="00F643CB"/>
    <w:rsid w:val="00F647DD"/>
    <w:rsid w:val="00F650D2"/>
    <w:rsid w:val="00F66657"/>
    <w:rsid w:val="00F67BB5"/>
    <w:rsid w:val="00F70513"/>
    <w:rsid w:val="00F74042"/>
    <w:rsid w:val="00F74A96"/>
    <w:rsid w:val="00F75BF8"/>
    <w:rsid w:val="00F803E3"/>
    <w:rsid w:val="00F819A1"/>
    <w:rsid w:val="00F84604"/>
    <w:rsid w:val="00F8495E"/>
    <w:rsid w:val="00F8547F"/>
    <w:rsid w:val="00F8548E"/>
    <w:rsid w:val="00F9060F"/>
    <w:rsid w:val="00F91596"/>
    <w:rsid w:val="00F92346"/>
    <w:rsid w:val="00F947AD"/>
    <w:rsid w:val="00F94AB3"/>
    <w:rsid w:val="00F950CA"/>
    <w:rsid w:val="00F9631E"/>
    <w:rsid w:val="00FA2CC4"/>
    <w:rsid w:val="00FA526C"/>
    <w:rsid w:val="00FB098D"/>
    <w:rsid w:val="00FB1567"/>
    <w:rsid w:val="00FB4635"/>
    <w:rsid w:val="00FB57D8"/>
    <w:rsid w:val="00FC0366"/>
    <w:rsid w:val="00FC1083"/>
    <w:rsid w:val="00FC114E"/>
    <w:rsid w:val="00FC3CFC"/>
    <w:rsid w:val="00FC50F8"/>
    <w:rsid w:val="00FC6489"/>
    <w:rsid w:val="00FD0DC2"/>
    <w:rsid w:val="00FD31CB"/>
    <w:rsid w:val="00FD3926"/>
    <w:rsid w:val="00FD465B"/>
    <w:rsid w:val="00FD4FFA"/>
    <w:rsid w:val="00FD6123"/>
    <w:rsid w:val="00FD69B4"/>
    <w:rsid w:val="00FD795A"/>
    <w:rsid w:val="00FE3D9F"/>
    <w:rsid w:val="00FE4184"/>
    <w:rsid w:val="00FE5129"/>
    <w:rsid w:val="00FE5388"/>
    <w:rsid w:val="00FE56BC"/>
    <w:rsid w:val="00FE6DA2"/>
    <w:rsid w:val="00FE7D69"/>
    <w:rsid w:val="00FE7F0D"/>
    <w:rsid w:val="00FF0011"/>
    <w:rsid w:val="00FF1A05"/>
    <w:rsid w:val="00FF293C"/>
    <w:rsid w:val="00FF30B6"/>
    <w:rsid w:val="00FF5082"/>
    <w:rsid w:val="00FF6D6E"/>
    <w:rsid w:val="015B6A60"/>
    <w:rsid w:val="018A43E4"/>
    <w:rsid w:val="01DB71A5"/>
    <w:rsid w:val="022264E7"/>
    <w:rsid w:val="022E2331"/>
    <w:rsid w:val="04671B9D"/>
    <w:rsid w:val="049C58DC"/>
    <w:rsid w:val="085E576C"/>
    <w:rsid w:val="09452F69"/>
    <w:rsid w:val="09645E28"/>
    <w:rsid w:val="096A1617"/>
    <w:rsid w:val="0A6138B9"/>
    <w:rsid w:val="0AB81282"/>
    <w:rsid w:val="0AD02470"/>
    <w:rsid w:val="0BB44687"/>
    <w:rsid w:val="0BF21337"/>
    <w:rsid w:val="0BFA5531"/>
    <w:rsid w:val="0C3C0D71"/>
    <w:rsid w:val="0C9F454D"/>
    <w:rsid w:val="0D141862"/>
    <w:rsid w:val="0DCA541A"/>
    <w:rsid w:val="0DF02DDE"/>
    <w:rsid w:val="0EBA4BC0"/>
    <w:rsid w:val="0F350DA9"/>
    <w:rsid w:val="0FD45AD0"/>
    <w:rsid w:val="0FF27E6B"/>
    <w:rsid w:val="0FFD3BCE"/>
    <w:rsid w:val="11FB0379"/>
    <w:rsid w:val="125A2F4E"/>
    <w:rsid w:val="12717ED2"/>
    <w:rsid w:val="12942A81"/>
    <w:rsid w:val="12BD65D7"/>
    <w:rsid w:val="12CE157B"/>
    <w:rsid w:val="12F76614"/>
    <w:rsid w:val="130260F3"/>
    <w:rsid w:val="13230C28"/>
    <w:rsid w:val="137B0331"/>
    <w:rsid w:val="146A3851"/>
    <w:rsid w:val="146E7F31"/>
    <w:rsid w:val="14A9617E"/>
    <w:rsid w:val="15836DC8"/>
    <w:rsid w:val="15863CA1"/>
    <w:rsid w:val="16295B74"/>
    <w:rsid w:val="168D6C52"/>
    <w:rsid w:val="16976E10"/>
    <w:rsid w:val="17316C8C"/>
    <w:rsid w:val="17B46EBD"/>
    <w:rsid w:val="18D1181A"/>
    <w:rsid w:val="1997050A"/>
    <w:rsid w:val="1A04406C"/>
    <w:rsid w:val="1AA71D6A"/>
    <w:rsid w:val="1B062FE7"/>
    <w:rsid w:val="1B51586E"/>
    <w:rsid w:val="1B52009D"/>
    <w:rsid w:val="1B9D2222"/>
    <w:rsid w:val="1BE42CC1"/>
    <w:rsid w:val="1E440BC7"/>
    <w:rsid w:val="1EDB5A9D"/>
    <w:rsid w:val="1EE97C85"/>
    <w:rsid w:val="1F14506B"/>
    <w:rsid w:val="1F6B1C5A"/>
    <w:rsid w:val="1F777D44"/>
    <w:rsid w:val="1FA770AE"/>
    <w:rsid w:val="20090F41"/>
    <w:rsid w:val="20E71028"/>
    <w:rsid w:val="213C09B6"/>
    <w:rsid w:val="21BC6E03"/>
    <w:rsid w:val="21FE6200"/>
    <w:rsid w:val="22DA6005"/>
    <w:rsid w:val="22E7337F"/>
    <w:rsid w:val="231E1D7D"/>
    <w:rsid w:val="232C3E39"/>
    <w:rsid w:val="2352467F"/>
    <w:rsid w:val="255F69AA"/>
    <w:rsid w:val="25857DEB"/>
    <w:rsid w:val="25B65855"/>
    <w:rsid w:val="25B76424"/>
    <w:rsid w:val="263552EB"/>
    <w:rsid w:val="26CC21D7"/>
    <w:rsid w:val="2732083F"/>
    <w:rsid w:val="28AE0C26"/>
    <w:rsid w:val="295B52C5"/>
    <w:rsid w:val="29C70BEB"/>
    <w:rsid w:val="2A5879A7"/>
    <w:rsid w:val="2B374B9A"/>
    <w:rsid w:val="2C031F5A"/>
    <w:rsid w:val="2C3E4F60"/>
    <w:rsid w:val="2C6B58FF"/>
    <w:rsid w:val="2CCD697A"/>
    <w:rsid w:val="2D0662C8"/>
    <w:rsid w:val="2D1732E0"/>
    <w:rsid w:val="2D614000"/>
    <w:rsid w:val="2D640BA5"/>
    <w:rsid w:val="2DE21206"/>
    <w:rsid w:val="2E55781B"/>
    <w:rsid w:val="2EF2478B"/>
    <w:rsid w:val="2F286BCC"/>
    <w:rsid w:val="2F370ACC"/>
    <w:rsid w:val="2F6571C9"/>
    <w:rsid w:val="303E1732"/>
    <w:rsid w:val="308719F2"/>
    <w:rsid w:val="31291ED4"/>
    <w:rsid w:val="31693F67"/>
    <w:rsid w:val="31B54577"/>
    <w:rsid w:val="32E706CD"/>
    <w:rsid w:val="331965BD"/>
    <w:rsid w:val="3325624E"/>
    <w:rsid w:val="3336318B"/>
    <w:rsid w:val="338440BC"/>
    <w:rsid w:val="33A019CD"/>
    <w:rsid w:val="33C12378"/>
    <w:rsid w:val="34E66A4D"/>
    <w:rsid w:val="356B2B79"/>
    <w:rsid w:val="36340DB7"/>
    <w:rsid w:val="364E48D6"/>
    <w:rsid w:val="374732E4"/>
    <w:rsid w:val="381C2202"/>
    <w:rsid w:val="39396C23"/>
    <w:rsid w:val="393A3BBB"/>
    <w:rsid w:val="3953178D"/>
    <w:rsid w:val="398D4B14"/>
    <w:rsid w:val="398E2386"/>
    <w:rsid w:val="39D30676"/>
    <w:rsid w:val="3A9843AF"/>
    <w:rsid w:val="3B456DB7"/>
    <w:rsid w:val="3B47324E"/>
    <w:rsid w:val="3B8F321B"/>
    <w:rsid w:val="3C75344B"/>
    <w:rsid w:val="3C793D48"/>
    <w:rsid w:val="3D0544BC"/>
    <w:rsid w:val="3D206569"/>
    <w:rsid w:val="3DA91B30"/>
    <w:rsid w:val="3DFF624B"/>
    <w:rsid w:val="3E5A640F"/>
    <w:rsid w:val="3EF61DFB"/>
    <w:rsid w:val="3F710BCE"/>
    <w:rsid w:val="400E1D4D"/>
    <w:rsid w:val="410302E0"/>
    <w:rsid w:val="41502177"/>
    <w:rsid w:val="418E639B"/>
    <w:rsid w:val="41F37E3D"/>
    <w:rsid w:val="42234165"/>
    <w:rsid w:val="427A3BEF"/>
    <w:rsid w:val="42CE1E1B"/>
    <w:rsid w:val="43F7626F"/>
    <w:rsid w:val="449A21E7"/>
    <w:rsid w:val="45CC79E2"/>
    <w:rsid w:val="45EC305F"/>
    <w:rsid w:val="46123D46"/>
    <w:rsid w:val="46175851"/>
    <w:rsid w:val="462239BE"/>
    <w:rsid w:val="463179E1"/>
    <w:rsid w:val="46CA42D8"/>
    <w:rsid w:val="46CE7C60"/>
    <w:rsid w:val="470936E0"/>
    <w:rsid w:val="4777116C"/>
    <w:rsid w:val="491024A8"/>
    <w:rsid w:val="4A0A57AD"/>
    <w:rsid w:val="4ACB3629"/>
    <w:rsid w:val="4ACB3C71"/>
    <w:rsid w:val="4B000BF6"/>
    <w:rsid w:val="4B09512A"/>
    <w:rsid w:val="4C135E4D"/>
    <w:rsid w:val="4CCA07D0"/>
    <w:rsid w:val="4D5631CE"/>
    <w:rsid w:val="4D781D8D"/>
    <w:rsid w:val="4D9B6A00"/>
    <w:rsid w:val="4DAE533F"/>
    <w:rsid w:val="4DBD62C8"/>
    <w:rsid w:val="4DE8590F"/>
    <w:rsid w:val="4E281BE5"/>
    <w:rsid w:val="4EC93BEB"/>
    <w:rsid w:val="4ED2223A"/>
    <w:rsid w:val="4EEE2759"/>
    <w:rsid w:val="4FB40B37"/>
    <w:rsid w:val="50296CD6"/>
    <w:rsid w:val="505F5230"/>
    <w:rsid w:val="50A6581B"/>
    <w:rsid w:val="50FA3BDF"/>
    <w:rsid w:val="51AB291C"/>
    <w:rsid w:val="51DE2796"/>
    <w:rsid w:val="51E4137E"/>
    <w:rsid w:val="520E6EE7"/>
    <w:rsid w:val="525D6888"/>
    <w:rsid w:val="52760130"/>
    <w:rsid w:val="52FB0D10"/>
    <w:rsid w:val="536900ED"/>
    <w:rsid w:val="537533AF"/>
    <w:rsid w:val="541E1827"/>
    <w:rsid w:val="54606612"/>
    <w:rsid w:val="547F1697"/>
    <w:rsid w:val="5485693F"/>
    <w:rsid w:val="54AA340B"/>
    <w:rsid w:val="56EE41D3"/>
    <w:rsid w:val="58BE4BDC"/>
    <w:rsid w:val="58E0106A"/>
    <w:rsid w:val="59476274"/>
    <w:rsid w:val="59D37116"/>
    <w:rsid w:val="5A055F61"/>
    <w:rsid w:val="5ABE3BD9"/>
    <w:rsid w:val="5B005333"/>
    <w:rsid w:val="5B2904EA"/>
    <w:rsid w:val="5BBD43D7"/>
    <w:rsid w:val="5C431B1D"/>
    <w:rsid w:val="5CB14BAA"/>
    <w:rsid w:val="5DF17A5F"/>
    <w:rsid w:val="5E4472E8"/>
    <w:rsid w:val="5E9D5029"/>
    <w:rsid w:val="5EBA6F28"/>
    <w:rsid w:val="5EBE2070"/>
    <w:rsid w:val="5EDA54BC"/>
    <w:rsid w:val="5F5269D4"/>
    <w:rsid w:val="5F83069C"/>
    <w:rsid w:val="5FBB451C"/>
    <w:rsid w:val="618B0BB4"/>
    <w:rsid w:val="61A76CD4"/>
    <w:rsid w:val="62120938"/>
    <w:rsid w:val="62D02945"/>
    <w:rsid w:val="63282237"/>
    <w:rsid w:val="63D865FF"/>
    <w:rsid w:val="63FF06D9"/>
    <w:rsid w:val="642A60E4"/>
    <w:rsid w:val="644A704B"/>
    <w:rsid w:val="644F6AF1"/>
    <w:rsid w:val="647F4F9A"/>
    <w:rsid w:val="65980161"/>
    <w:rsid w:val="6608046D"/>
    <w:rsid w:val="670005DC"/>
    <w:rsid w:val="679416EF"/>
    <w:rsid w:val="681D48FE"/>
    <w:rsid w:val="683A1FD5"/>
    <w:rsid w:val="68481C08"/>
    <w:rsid w:val="684B7DD4"/>
    <w:rsid w:val="689F2D60"/>
    <w:rsid w:val="6977004F"/>
    <w:rsid w:val="69C06597"/>
    <w:rsid w:val="69D616BD"/>
    <w:rsid w:val="6AD3103C"/>
    <w:rsid w:val="6BD31648"/>
    <w:rsid w:val="6BE71F04"/>
    <w:rsid w:val="6BE94BEE"/>
    <w:rsid w:val="6C23287D"/>
    <w:rsid w:val="6C783837"/>
    <w:rsid w:val="6CB848BA"/>
    <w:rsid w:val="6D2D7EC9"/>
    <w:rsid w:val="6D7D4BBD"/>
    <w:rsid w:val="6E11619B"/>
    <w:rsid w:val="6EDD17DA"/>
    <w:rsid w:val="6EF3181C"/>
    <w:rsid w:val="6F441CBC"/>
    <w:rsid w:val="6F576B02"/>
    <w:rsid w:val="6FA95EC8"/>
    <w:rsid w:val="700B6833"/>
    <w:rsid w:val="70A65464"/>
    <w:rsid w:val="70D5719D"/>
    <w:rsid w:val="728A4E31"/>
    <w:rsid w:val="72D72E18"/>
    <w:rsid w:val="72FF4021"/>
    <w:rsid w:val="73881F60"/>
    <w:rsid w:val="73B614A0"/>
    <w:rsid w:val="73C25629"/>
    <w:rsid w:val="741E2879"/>
    <w:rsid w:val="75385D67"/>
    <w:rsid w:val="75406CC1"/>
    <w:rsid w:val="75A601AC"/>
    <w:rsid w:val="76C948C7"/>
    <w:rsid w:val="77440CDE"/>
    <w:rsid w:val="786C55F9"/>
    <w:rsid w:val="78CF4148"/>
    <w:rsid w:val="79D5266D"/>
    <w:rsid w:val="7A1C30F9"/>
    <w:rsid w:val="7A2758A7"/>
    <w:rsid w:val="7AFA350D"/>
    <w:rsid w:val="7C135E75"/>
    <w:rsid w:val="7C8705D5"/>
    <w:rsid w:val="7E303749"/>
    <w:rsid w:val="7E847119"/>
    <w:rsid w:val="7F6562EA"/>
    <w:rsid w:val="7F8E34DB"/>
    <w:rsid w:val="7FA85EF4"/>
    <w:rsid w:val="7FD20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qFormat="1"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Cs/>
      <w:kern w:val="44"/>
      <w:sz w:val="30"/>
      <w:szCs w:val="44"/>
    </w:rPr>
  </w:style>
  <w:style w:type="paragraph" w:styleId="3">
    <w:name w:val="heading 2"/>
    <w:basedOn w:val="1"/>
    <w:next w:val="1"/>
    <w:link w:val="26"/>
    <w:unhideWhenUsed/>
    <w:qFormat/>
    <w:uiPriority w:val="0"/>
    <w:pPr>
      <w:keepNext/>
      <w:keepLines/>
      <w:spacing w:before="120" w:after="120" w:line="360" w:lineRule="auto"/>
      <w:outlineLvl w:val="1"/>
    </w:pPr>
    <w:rPr>
      <w:rFonts w:asciiTheme="majorHAnsi" w:hAnsiTheme="majorHAnsi" w:eastAsiaTheme="majorEastAsia" w:cstheme="majorBidi"/>
      <w:b/>
      <w:bCs/>
      <w:sz w:val="24"/>
      <w:szCs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unhideWhenUsed/>
    <w:qFormat/>
    <w:uiPriority w:val="0"/>
    <w:pPr>
      <w:jc w:val="left"/>
    </w:pPr>
  </w:style>
  <w:style w:type="paragraph" w:styleId="6">
    <w:name w:val="Date"/>
    <w:basedOn w:val="1"/>
    <w:next w:val="1"/>
    <w:link w:val="33"/>
    <w:qFormat/>
    <w:uiPriority w:val="0"/>
    <w:pPr>
      <w:ind w:left="100" w:leftChars="2500"/>
    </w:pPr>
  </w:style>
  <w:style w:type="paragraph" w:styleId="7">
    <w:name w:val="Balloon Text"/>
    <w:basedOn w:val="1"/>
    <w:link w:val="31"/>
    <w:semiHidden/>
    <w:unhideWhenUsed/>
    <w:qFormat/>
    <w:uiPriority w:val="0"/>
    <w:rPr>
      <w:sz w:val="18"/>
      <w:szCs w:val="18"/>
    </w:rPr>
  </w:style>
  <w:style w:type="paragraph" w:styleId="8">
    <w:name w:val="footer"/>
    <w:basedOn w:val="1"/>
    <w:link w:val="24"/>
    <w:qFormat/>
    <w:uiPriority w:val="99"/>
    <w:pPr>
      <w:tabs>
        <w:tab w:val="center" w:pos="4153"/>
        <w:tab w:val="right" w:pos="8306"/>
      </w:tabs>
      <w:snapToGrid w:val="0"/>
      <w:jc w:val="left"/>
    </w:pPr>
    <w:rPr>
      <w:sz w:val="18"/>
      <w:szCs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3">
    <w:name w:val="Normal (Web)"/>
    <w:basedOn w:val="1"/>
    <w:semiHidden/>
    <w:unhideWhenUsed/>
    <w:qFormat/>
    <w:uiPriority w:val="0"/>
    <w:pPr>
      <w:spacing w:beforeAutospacing="1" w:afterAutospacing="1"/>
      <w:jc w:val="left"/>
    </w:pPr>
    <w:rPr>
      <w:rFonts w:cs="Times New Roman"/>
      <w:kern w:val="0"/>
      <w:sz w:val="24"/>
    </w:rPr>
  </w:style>
  <w:style w:type="paragraph" w:styleId="14">
    <w:name w:val="annotation subject"/>
    <w:basedOn w:val="5"/>
    <w:next w:val="5"/>
    <w:link w:val="30"/>
    <w:semiHidden/>
    <w:unhideWhenUsed/>
    <w:qFormat/>
    <w:uiPriority w:val="0"/>
    <w:rPr>
      <w:b/>
      <w:bCs/>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FollowedHyperlink"/>
    <w:basedOn w:val="17"/>
    <w:semiHidden/>
    <w:unhideWhenUsed/>
    <w:qFormat/>
    <w:uiPriority w:val="0"/>
    <w:rPr>
      <w:color w:val="741274"/>
      <w:u w:val="single"/>
    </w:rPr>
  </w:style>
  <w:style w:type="character" w:styleId="19">
    <w:name w:val="Emphasis"/>
    <w:basedOn w:val="17"/>
    <w:qFormat/>
    <w:uiPriority w:val="0"/>
    <w:rPr>
      <w:color w:val="CC0000"/>
    </w:rPr>
  </w:style>
  <w:style w:type="character" w:styleId="20">
    <w:name w:val="Hyperlink"/>
    <w:basedOn w:val="17"/>
    <w:unhideWhenUsed/>
    <w:qFormat/>
    <w:uiPriority w:val="99"/>
    <w:rPr>
      <w:color w:val="0563C1" w:themeColor="hyperlink"/>
      <w:u w:val="single"/>
    </w:rPr>
  </w:style>
  <w:style w:type="character" w:styleId="21">
    <w:name w:val="annotation reference"/>
    <w:basedOn w:val="17"/>
    <w:unhideWhenUsed/>
    <w:qFormat/>
    <w:uiPriority w:val="0"/>
    <w:rPr>
      <w:sz w:val="21"/>
      <w:szCs w:val="21"/>
    </w:rPr>
  </w:style>
  <w:style w:type="character" w:styleId="22">
    <w:name w:val="HTML Cite"/>
    <w:basedOn w:val="17"/>
    <w:semiHidden/>
    <w:unhideWhenUsed/>
    <w:qFormat/>
    <w:uiPriority w:val="0"/>
    <w:rPr>
      <w:color w:val="008000"/>
    </w:rPr>
  </w:style>
  <w:style w:type="character" w:customStyle="1" w:styleId="23">
    <w:name w:val="页眉 Char"/>
    <w:basedOn w:val="17"/>
    <w:link w:val="9"/>
    <w:qFormat/>
    <w:uiPriority w:val="0"/>
    <w:rPr>
      <w:kern w:val="2"/>
      <w:sz w:val="18"/>
      <w:szCs w:val="18"/>
    </w:rPr>
  </w:style>
  <w:style w:type="character" w:customStyle="1" w:styleId="24">
    <w:name w:val="页脚 Char"/>
    <w:basedOn w:val="17"/>
    <w:link w:val="8"/>
    <w:qFormat/>
    <w:uiPriority w:val="99"/>
    <w:rPr>
      <w:kern w:val="2"/>
      <w:sz w:val="18"/>
      <w:szCs w:val="18"/>
    </w:rPr>
  </w:style>
  <w:style w:type="character" w:customStyle="1" w:styleId="25">
    <w:name w:val="标题 1 Char"/>
    <w:basedOn w:val="17"/>
    <w:link w:val="2"/>
    <w:qFormat/>
    <w:uiPriority w:val="9"/>
    <w:rPr>
      <w:bCs/>
      <w:kern w:val="44"/>
      <w:sz w:val="30"/>
      <w:szCs w:val="44"/>
    </w:rPr>
  </w:style>
  <w:style w:type="character" w:customStyle="1" w:styleId="26">
    <w:name w:val="标题 2 Char"/>
    <w:basedOn w:val="17"/>
    <w:link w:val="3"/>
    <w:qFormat/>
    <w:uiPriority w:val="0"/>
    <w:rPr>
      <w:rFonts w:asciiTheme="majorHAnsi" w:hAnsiTheme="majorHAnsi" w:eastAsiaTheme="majorEastAsia" w:cstheme="majorBidi"/>
      <w:b/>
      <w:bCs/>
      <w:kern w:val="2"/>
      <w:sz w:val="24"/>
      <w:szCs w:val="32"/>
    </w:rPr>
  </w:style>
  <w:style w:type="paragraph" w:customStyle="1" w:styleId="27">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 w:type="paragraph" w:customStyle="1" w:styleId="2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E75B5" w:themeColor="accent1" w:themeShade="BF"/>
      <w:kern w:val="0"/>
      <w:sz w:val="32"/>
      <w:szCs w:val="32"/>
    </w:rPr>
  </w:style>
  <w:style w:type="character" w:customStyle="1" w:styleId="29">
    <w:name w:val="批注文字 Char"/>
    <w:basedOn w:val="17"/>
    <w:link w:val="5"/>
    <w:semiHidden/>
    <w:qFormat/>
    <w:uiPriority w:val="0"/>
    <w:rPr>
      <w:kern w:val="2"/>
      <w:sz w:val="21"/>
      <w:szCs w:val="24"/>
    </w:rPr>
  </w:style>
  <w:style w:type="character" w:customStyle="1" w:styleId="30">
    <w:name w:val="批注主题 Char"/>
    <w:basedOn w:val="29"/>
    <w:link w:val="14"/>
    <w:semiHidden/>
    <w:qFormat/>
    <w:uiPriority w:val="0"/>
    <w:rPr>
      <w:b/>
      <w:bCs/>
      <w:kern w:val="2"/>
      <w:sz w:val="21"/>
      <w:szCs w:val="24"/>
    </w:rPr>
  </w:style>
  <w:style w:type="character" w:customStyle="1" w:styleId="31">
    <w:name w:val="批注框文本 Char"/>
    <w:basedOn w:val="17"/>
    <w:link w:val="7"/>
    <w:semiHidden/>
    <w:qFormat/>
    <w:uiPriority w:val="0"/>
    <w:rPr>
      <w:kern w:val="2"/>
      <w:sz w:val="18"/>
      <w:szCs w:val="18"/>
    </w:rPr>
  </w:style>
  <w:style w:type="character" w:styleId="32">
    <w:name w:val="Placeholder Text"/>
    <w:basedOn w:val="17"/>
    <w:unhideWhenUsed/>
    <w:qFormat/>
    <w:uiPriority w:val="99"/>
    <w:rPr>
      <w:color w:val="808080"/>
    </w:rPr>
  </w:style>
  <w:style w:type="character" w:customStyle="1" w:styleId="33">
    <w:name w:val="日期 Char"/>
    <w:basedOn w:val="17"/>
    <w:link w:val="6"/>
    <w:qFormat/>
    <w:uiPriority w:val="0"/>
    <w:rPr>
      <w:kern w:val="2"/>
      <w:sz w:val="21"/>
      <w:szCs w:val="24"/>
    </w:rPr>
  </w:style>
  <w:style w:type="paragraph" w:styleId="34">
    <w:name w:val="List Paragraph"/>
    <w:basedOn w:val="1"/>
    <w:unhideWhenUsed/>
    <w:qFormat/>
    <w:uiPriority w:val="99"/>
    <w:pPr>
      <w:ind w:firstLine="420" w:firstLineChars="200"/>
    </w:pPr>
  </w:style>
  <w:style w:type="paragraph" w:customStyle="1" w:styleId="35">
    <w:name w:val="段"/>
    <w:basedOn w:val="1"/>
    <w:qFormat/>
    <w:uiPriority w:val="0"/>
    <w:pPr>
      <w:ind w:firstLine="425"/>
    </w:pPr>
    <w:rPr>
      <w:rFonts w:hint="eastAsia" w:ascii="宋体" w:hAnsi="Times New Roman"/>
    </w:rPr>
  </w:style>
  <w:style w:type="character" w:customStyle="1" w:styleId="36">
    <w:name w:val="sugg-loading"/>
    <w:basedOn w:val="17"/>
    <w:qFormat/>
    <w:uiPriority w:val="0"/>
  </w:style>
  <w:style w:type="character" w:customStyle="1" w:styleId="37">
    <w:name w:val="page-cur"/>
    <w:basedOn w:val="17"/>
    <w:qFormat/>
    <w:uiPriority w:val="0"/>
    <w:rPr>
      <w:b/>
      <w:color w:val="333333"/>
      <w:bdr w:val="single" w:color="E5E5E5" w:sz="6" w:space="0"/>
      <w:shd w:val="clear" w:color="auto" w:fill="F2F2F2"/>
    </w:rPr>
  </w:style>
  <w:style w:type="paragraph" w:customStyle="1" w:styleId="38">
    <w:name w:val="二级无"/>
    <w:basedOn w:val="39"/>
    <w:qFormat/>
    <w:uiPriority w:val="0"/>
    <w:pPr>
      <w:spacing w:beforeLines="0" w:afterLines="0"/>
    </w:pPr>
    <w:rPr>
      <w:rFonts w:ascii="宋体" w:eastAsia="宋体"/>
    </w:rPr>
  </w:style>
  <w:style w:type="paragraph" w:customStyle="1" w:styleId="39">
    <w:name w:val="二级条标题"/>
    <w:basedOn w:val="40"/>
    <w:next w:val="35"/>
    <w:qFormat/>
    <w:uiPriority w:val="0"/>
    <w:pPr>
      <w:numPr>
        <w:ilvl w:val="2"/>
        <w:numId w:val="1"/>
      </w:numPr>
      <w:spacing w:before="50" w:after="50"/>
      <w:outlineLvl w:val="3"/>
    </w:pPr>
  </w:style>
  <w:style w:type="paragraph" w:customStyle="1" w:styleId="40">
    <w:name w:val="一级条标题"/>
    <w:next w:val="35"/>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41">
    <w:name w:val="Body"/>
    <w:basedOn w:val="1"/>
    <w:qFormat/>
    <w:uiPriority w:val="99"/>
    <w:pPr>
      <w:numPr>
        <w:ilvl w:val="2"/>
        <w:numId w:val="2"/>
      </w:numPr>
      <w:tabs>
        <w:tab w:val="left" w:pos="3261"/>
      </w:tabs>
      <w:adjustRightInd w:val="0"/>
      <w:spacing w:line="360" w:lineRule="auto"/>
      <w:outlineLvl w:val="2"/>
    </w:pPr>
    <w:rPr>
      <w:rFonts w:ascii="Times New Roman" w:hAnsi="Times New Roman"/>
      <w:color w:val="000000"/>
      <w:sz w:val="24"/>
      <w:szCs w:val="20"/>
    </w:rPr>
  </w:style>
  <w:style w:type="paragraph" w:customStyle="1" w:styleId="42">
    <w:name w:val="Body Title"/>
    <w:basedOn w:val="1"/>
    <w:qFormat/>
    <w:uiPriority w:val="99"/>
    <w:pPr>
      <w:numPr>
        <w:ilvl w:val="2"/>
        <w:numId w:val="3"/>
      </w:numPr>
      <w:tabs>
        <w:tab w:val="left" w:pos="540"/>
        <w:tab w:val="left" w:pos="3261"/>
      </w:tabs>
      <w:adjustRightInd w:val="0"/>
      <w:spacing w:line="360" w:lineRule="auto"/>
      <w:outlineLvl w:val="2"/>
    </w:pPr>
    <w:rPr>
      <w:rFonts w:ascii="Times New Roman" w:hAnsi="Times New Roman"/>
      <w:b/>
      <w:color w:val="000000"/>
      <w:sz w:val="24"/>
      <w:szCs w:val="20"/>
    </w:rPr>
  </w:style>
  <w:style w:type="character" w:customStyle="1" w:styleId="43">
    <w:name w:val="more"/>
    <w:basedOn w:val="17"/>
    <w:qFormat/>
    <w:uiPriority w:val="0"/>
    <w:rPr>
      <w:sz w:val="18"/>
      <w:szCs w:val="18"/>
    </w:rPr>
  </w:style>
  <w:style w:type="character" w:customStyle="1" w:styleId="44">
    <w:name w:val="more1"/>
    <w:basedOn w:val="17"/>
    <w:qFormat/>
    <w:uiPriority w:val="0"/>
  </w:style>
  <w:style w:type="character" w:customStyle="1" w:styleId="45">
    <w:name w:val="layui-laypage-curr"/>
    <w:basedOn w:val="17"/>
    <w:qFormat/>
    <w:uiPriority w:val="0"/>
  </w:style>
  <w:style w:type="character" w:customStyle="1" w:styleId="46">
    <w:name w:val="layui-this"/>
    <w:basedOn w:val="17"/>
    <w:qFormat/>
    <w:uiPriority w:val="0"/>
    <w:rPr>
      <w:bdr w:val="single" w:color="EEEEEE" w:sz="6" w:space="0"/>
      <w:shd w:val="clear" w:fill="FFFFFF"/>
    </w:rPr>
  </w:style>
  <w:style w:type="character" w:customStyle="1" w:styleId="47">
    <w:name w:val="hover14"/>
    <w:basedOn w:val="17"/>
    <w:qFormat/>
    <w:uiPriority w:val="0"/>
    <w:rPr>
      <w:color w:val="5FB878"/>
    </w:rPr>
  </w:style>
  <w:style w:type="character" w:customStyle="1" w:styleId="48">
    <w:name w:val="hover15"/>
    <w:basedOn w:val="17"/>
    <w:qFormat/>
    <w:uiPriority w:val="0"/>
    <w:rPr>
      <w:color w:val="FFFFFF"/>
    </w:rPr>
  </w:style>
  <w:style w:type="character" w:customStyle="1" w:styleId="49">
    <w:name w:val="hover16"/>
    <w:basedOn w:val="17"/>
    <w:qFormat/>
    <w:uiPriority w:val="0"/>
    <w:rPr>
      <w:color w:val="5FB878"/>
    </w:rPr>
  </w:style>
  <w:style w:type="character" w:customStyle="1" w:styleId="50">
    <w:name w:val="first-child"/>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74" textRotate="1"/>
    <customShpInfo spid="_x0000_s2058" textRotate="1"/>
    <customShpInfo spid="_x0000_s2051" textRotate="1"/>
    <customShpInfo spid="_x0000_s2075" textRotate="1"/>
    <customShpInfo spid="_x0000_s2076" textRotate="1"/>
    <customShpInfo spid="_x0000_s2077" textRotate="1"/>
    <customShpInfo spid="_x0000_s2078" textRotate="1"/>
    <customShpInfo spid="_x0000_s2068" textRotate="1"/>
    <customShpInfo spid="_x0000_s2069" textRotate="1"/>
    <customShpInfo spid="_x0000_s2079" textRotate="1"/>
    <customShpInfo spid="_x0000_s2071" textRotate="1"/>
    <customShpInfo spid="_x0000_s2057" textRotate="1"/>
    <customShpInfo spid="_x0000_s2080" textRotate="1"/>
    <customShpInfo spid="_x0000_s2072" textRotate="1"/>
    <customShpInfo spid="_x0000_s2073"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B421F2-B872-4F37-B5B7-35FC97EDA28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3363</Words>
  <Characters>19175</Characters>
  <Lines>159</Lines>
  <Paragraphs>44</Paragraphs>
  <TotalTime>1</TotalTime>
  <ScaleCrop>false</ScaleCrop>
  <LinksUpToDate>false</LinksUpToDate>
  <CharactersWithSpaces>22494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2019-04-16T09:29:00Z</dcterms:created>
  <dc:creator>抬头看那抹阳光</dc:creator>
  <cp:lastModifiedBy>贺鸿珠</cp:lastModifiedBy>
  <cp:lastPrinted>2020-04-22T06:58:00Z</cp:lastPrinted>
  <dcterms:modified xsi:type="dcterms:W3CDTF">2021-11-21T14:41:32Z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287A25099BE84CE6A2FFC5A398EC59F4</vt:lpwstr>
  </property>
</Properties>
</file>