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83146" w14:paraId="75FF5DE9" w14:textId="77777777">
        <w:tc>
          <w:tcPr>
            <w:tcW w:w="509" w:type="dxa"/>
          </w:tcPr>
          <w:p w14:paraId="03BCF798" w14:textId="77777777" w:rsidR="00083146" w:rsidRDefault="000A6126">
            <w:pPr>
              <w:pStyle w:val="af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03733686" w14:textId="77777777" w:rsidR="00083146" w:rsidRDefault="0097187C">
            <w:pPr>
              <w:pStyle w:val="af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0A612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A6126">
              <w:rPr>
                <w:rFonts w:ascii="黑体" w:eastAsia="黑体" w:hAnsi="黑体"/>
                <w:sz w:val="21"/>
                <w:szCs w:val="21"/>
              </w:rPr>
              <w:t>91.140</w:t>
            </w:r>
            <w:r>
              <w:rPr>
                <w:rFonts w:ascii="黑体" w:eastAsia="黑体" w:hAnsi="黑体"/>
                <w:sz w:val="21"/>
                <w:szCs w:val="21"/>
              </w:rPr>
              <w:fldChar w:fldCharType="end"/>
            </w:r>
            <w:bookmarkEnd w:id="0"/>
          </w:p>
        </w:tc>
      </w:tr>
      <w:tr w:rsidR="00083146" w14:paraId="25122854" w14:textId="77777777">
        <w:tc>
          <w:tcPr>
            <w:tcW w:w="509" w:type="dxa"/>
          </w:tcPr>
          <w:p w14:paraId="60C2AC6D" w14:textId="77777777" w:rsidR="00083146" w:rsidRDefault="000A6126">
            <w:pPr>
              <w:pStyle w:val="af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83146" w14:paraId="54270414" w14:textId="77777777">
              <w:trPr>
                <w:trHeight w:hRule="exact" w:val="1021"/>
              </w:trPr>
              <w:tc>
                <w:tcPr>
                  <w:tcW w:w="9242" w:type="dxa"/>
                  <w:vAlign w:val="center"/>
                </w:tcPr>
                <w:p w14:paraId="275DCA4F" w14:textId="77777777" w:rsidR="00083146" w:rsidRDefault="000A6126" w:rsidP="003A4F99">
                  <w:pPr>
                    <w:pStyle w:val="affffff5"/>
                    <w:framePr w:w="0" w:hRule="auto" w:wrap="auto" w:hAnchor="text" w:xAlign="left" w:yAlign="inline" w:anchorLock="0"/>
                    <w:ind w:left="420" w:right="624"/>
                    <w:rPr>
                      <w:rFonts w:ascii="宋体" w:hAnsi="宋体"/>
                      <w:sz w:val="28"/>
                      <w:szCs w:val="28"/>
                    </w:rPr>
                  </w:pPr>
                  <w:r>
                    <w:rPr>
                      <w:noProof/>
                    </w:rPr>
                    <w:drawing>
                      <wp:inline distT="0" distB="0" distL="0" distR="0" wp14:anchorId="70CEB566" wp14:editId="45120BE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05F94E0" wp14:editId="4DDF4E2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97187C">
                    <w:fldChar w:fldCharType="begin">
                      <w:ffData>
                        <w:name w:val="c1"/>
                        <w:enabled/>
                        <w:calcOnExit w:val="0"/>
                        <w:textInput>
                          <w:maxLength w:val="7"/>
                        </w:textInput>
                      </w:ffData>
                    </w:fldChar>
                  </w:r>
                  <w:bookmarkStart w:id="1" w:name="c1"/>
                  <w:r>
                    <w:instrText xml:space="preserve"> FORMTEXT </w:instrText>
                  </w:r>
                  <w:r w:rsidR="0097187C">
                    <w:fldChar w:fldCharType="separate"/>
                  </w:r>
                  <w:r>
                    <w:t>CECS</w:t>
                  </w:r>
                  <w:r w:rsidR="0097187C">
                    <w:fldChar w:fldCharType="end"/>
                  </w:r>
                  <w:bookmarkEnd w:id="1"/>
                </w:p>
              </w:tc>
            </w:tr>
          </w:tbl>
          <w:p w14:paraId="77D442C3" w14:textId="77777777" w:rsidR="00083146" w:rsidRDefault="0097187C">
            <w:pPr>
              <w:pStyle w:val="af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0A612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A6126">
              <w:rPr>
                <w:rFonts w:ascii="黑体" w:eastAsia="黑体" w:hAnsi="黑体"/>
                <w:sz w:val="21"/>
                <w:szCs w:val="21"/>
              </w:rPr>
              <w:t>P45</w:t>
            </w:r>
            <w:r>
              <w:rPr>
                <w:rFonts w:ascii="黑体" w:eastAsia="黑体" w:hAnsi="黑体"/>
                <w:sz w:val="21"/>
                <w:szCs w:val="21"/>
              </w:rPr>
              <w:fldChar w:fldCharType="end"/>
            </w:r>
            <w:bookmarkEnd w:id="2"/>
          </w:p>
        </w:tc>
      </w:tr>
    </w:tbl>
    <w:p w14:paraId="44A1F129" w14:textId="25F16F3E" w:rsidR="00083146" w:rsidRDefault="003C00DB">
      <w:pPr>
        <w:pStyle w:val="aff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中国工程建设标准化协会</w:t>
      </w:r>
      <w:r w:rsidR="000A6126">
        <w:rPr>
          <w:rFonts w:ascii="黑体" w:eastAsia="黑体" w:hint="eastAsia"/>
          <w:b w:val="0"/>
          <w:w w:val="100"/>
          <w:sz w:val="48"/>
        </w:rPr>
        <w:t>团体</w:t>
      </w:r>
      <w:r w:rsidR="000A6126">
        <w:rPr>
          <w:rFonts w:ascii="黑体" w:eastAsia="黑体" w:hAnsi="黑体" w:hint="eastAsia"/>
          <w:b w:val="0"/>
          <w:bCs w:val="0"/>
          <w:w w:val="100"/>
          <w:sz w:val="48"/>
          <w:szCs w:val="48"/>
        </w:rPr>
        <w:t>标准</w:t>
      </w:r>
    </w:p>
    <w:bookmarkEnd w:id="3"/>
    <w:p w14:paraId="13AD9926" w14:textId="695A8517" w:rsidR="00083146" w:rsidRDefault="000A6126">
      <w:pPr>
        <w:pStyle w:val="afffffffffff8"/>
        <w:framePr w:wrap="auto"/>
      </w:pPr>
      <w:r>
        <w:t>T/</w:t>
      </w:r>
      <w:r w:rsidR="0097187C">
        <w:fldChar w:fldCharType="begin">
          <w:ffData>
            <w:name w:val="文字1"/>
            <w:enabled/>
            <w:calcOnExit w:val="0"/>
            <w:textInput>
              <w:default w:val="XXX"/>
            </w:textInput>
          </w:ffData>
        </w:fldChar>
      </w:r>
      <w:bookmarkStart w:id="4" w:name="文字1"/>
      <w:r>
        <w:instrText xml:space="preserve"> FORMTEXT </w:instrText>
      </w:r>
      <w:r w:rsidR="0097187C">
        <w:fldChar w:fldCharType="separate"/>
      </w:r>
      <w:r>
        <w:t>CECS</w:t>
      </w:r>
      <w:r w:rsidR="0097187C">
        <w:fldChar w:fldCharType="end"/>
      </w:r>
      <w:bookmarkEnd w:id="4"/>
      <w:r w:rsidR="007300BE">
        <w:t xml:space="preserve"> </w:t>
      </w:r>
      <w:r w:rsidR="0097187C">
        <w:fldChar w:fldCharType="begin">
          <w:ffData>
            <w:name w:val="NSTD_CODE_F"/>
            <w:enabled/>
            <w:calcOnExit w:val="0"/>
            <w:textInput>
              <w:default w:val="XXXX"/>
            </w:textInput>
          </w:ffData>
        </w:fldChar>
      </w:r>
      <w:bookmarkStart w:id="5" w:name="NSTD_CODE_F"/>
      <w:r>
        <w:instrText xml:space="preserve"> FORMTEXT </w:instrText>
      </w:r>
      <w:r w:rsidR="0097187C">
        <w:fldChar w:fldCharType="separate"/>
      </w:r>
      <w:r>
        <w:t>XXXX</w:t>
      </w:r>
      <w:r w:rsidR="0097187C">
        <w:fldChar w:fldCharType="end"/>
      </w:r>
      <w:bookmarkEnd w:id="5"/>
      <w:r>
        <w:rPr>
          <w:rFonts w:hAnsi="黑体"/>
        </w:rPr>
        <w:t>—</w:t>
      </w:r>
      <w:r w:rsidR="00D73D2F">
        <w:rPr>
          <w:rFonts w:hint="eastAsia"/>
        </w:rPr>
        <w:t>XXXX</w:t>
      </w:r>
    </w:p>
    <w:p w14:paraId="05D905D3" w14:textId="77777777" w:rsidR="00083146" w:rsidRDefault="0097187C">
      <w:pPr>
        <w:pStyle w:val="afffffffffff9"/>
        <w:framePr w:wrap="auto"/>
        <w:rPr>
          <w:rFonts w:hAnsi="黑体"/>
        </w:rPr>
      </w:pPr>
      <w:r>
        <w:rPr>
          <w:rFonts w:hAnsi="黑体"/>
        </w:rPr>
        <w:fldChar w:fldCharType="begin">
          <w:ffData>
            <w:name w:val="OSTD_CODE"/>
            <w:enabled/>
            <w:calcOnExit w:val="0"/>
            <w:textInput/>
          </w:ffData>
        </w:fldChar>
      </w:r>
      <w:bookmarkStart w:id="6" w:name="OSTD_CODE"/>
      <w:r w:rsidR="000A6126">
        <w:rPr>
          <w:rFonts w:hAnsi="黑体"/>
        </w:rPr>
        <w:instrText xml:space="preserve"> FORMTEXT </w:instrText>
      </w:r>
      <w:r>
        <w:rPr>
          <w:rFonts w:hAnsi="黑体"/>
        </w:rPr>
      </w:r>
      <w:r>
        <w:rPr>
          <w:rFonts w:hAnsi="黑体"/>
        </w:rPr>
        <w:fldChar w:fldCharType="separate"/>
      </w:r>
      <w:r w:rsidR="000A6126">
        <w:rPr>
          <w:rFonts w:hAnsi="黑体"/>
        </w:rPr>
        <w:t>     </w:t>
      </w:r>
      <w:r>
        <w:rPr>
          <w:rFonts w:hAnsi="黑体"/>
        </w:rPr>
        <w:fldChar w:fldCharType="end"/>
      </w:r>
      <w:bookmarkEnd w:id="6"/>
    </w:p>
    <w:p w14:paraId="71C119E9" w14:textId="7C528B0A" w:rsidR="00083146" w:rsidRDefault="00FC323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0AC64D3F" wp14:editId="259911F4">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F0A8A6D"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180BEA92" w14:textId="77777777" w:rsidR="00083146" w:rsidRDefault="00083146">
      <w:pPr>
        <w:pStyle w:val="affffff6"/>
        <w:framePr w:w="9639" w:h="6976" w:hRule="exact" w:hSpace="0" w:vSpace="0" w:wrap="around" w:hAnchor="page" w:y="6408"/>
        <w:jc w:val="center"/>
        <w:rPr>
          <w:rFonts w:ascii="黑体" w:eastAsia="黑体" w:hAnsi="黑体"/>
          <w:b w:val="0"/>
          <w:bCs w:val="0"/>
          <w:w w:val="100"/>
        </w:rPr>
      </w:pPr>
    </w:p>
    <w:p w14:paraId="1C329E4F" w14:textId="77777777" w:rsidR="00083146" w:rsidRDefault="0097187C">
      <w:pPr>
        <w:pStyle w:val="afffffffffffa"/>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0A6126">
        <w:instrText xml:space="preserve"> FORMTEXT </w:instrText>
      </w:r>
      <w:r>
        <w:fldChar w:fldCharType="separate"/>
      </w:r>
      <w:r w:rsidR="000A6126">
        <w:t>家用和商用燃气衣物烘干机</w:t>
      </w:r>
      <w:r>
        <w:fldChar w:fldCharType="end"/>
      </w:r>
      <w:bookmarkEnd w:id="7"/>
    </w:p>
    <w:p w14:paraId="5CF00A2C" w14:textId="77777777" w:rsidR="00083146" w:rsidRDefault="00083146">
      <w:pPr>
        <w:framePr w:w="9639" w:h="6974" w:hRule="exact" w:wrap="around" w:vAnchor="page" w:hAnchor="page" w:x="1419" w:y="6408" w:anchorLock="1"/>
        <w:ind w:left="-1418"/>
      </w:pPr>
    </w:p>
    <w:p w14:paraId="7FC33324" w14:textId="77777777" w:rsidR="00083146" w:rsidRDefault="0097187C">
      <w:pPr>
        <w:pStyle w:val="af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000A6126">
        <w:rPr>
          <w:rFonts w:eastAsia="黑体"/>
          <w:szCs w:val="28"/>
        </w:rPr>
        <w:instrText xml:space="preserve"> FORMTEXT </w:instrText>
      </w:r>
      <w:r>
        <w:rPr>
          <w:rFonts w:eastAsia="黑体"/>
          <w:szCs w:val="28"/>
        </w:rPr>
      </w:r>
      <w:r>
        <w:rPr>
          <w:rFonts w:eastAsia="黑体"/>
          <w:szCs w:val="28"/>
        </w:rPr>
        <w:fldChar w:fldCharType="separate"/>
      </w:r>
      <w:r w:rsidR="000A6126">
        <w:rPr>
          <w:rFonts w:eastAsia="黑体"/>
          <w:szCs w:val="28"/>
        </w:rPr>
        <w:t>Household and commercial gas clothes dryers</w:t>
      </w:r>
      <w:r>
        <w:rPr>
          <w:rFonts w:eastAsia="黑体"/>
          <w:szCs w:val="28"/>
        </w:rPr>
        <w:fldChar w:fldCharType="end"/>
      </w:r>
      <w:bookmarkEnd w:id="8"/>
    </w:p>
    <w:p w14:paraId="7E8DE143" w14:textId="77777777" w:rsidR="00083146" w:rsidRDefault="00083146">
      <w:pPr>
        <w:framePr w:w="9639" w:h="6974" w:hRule="exact" w:wrap="around" w:vAnchor="page" w:hAnchor="page" w:x="1419" w:y="6408" w:anchorLock="1"/>
        <w:spacing w:line="760" w:lineRule="exact"/>
        <w:ind w:left="-1418"/>
      </w:pPr>
    </w:p>
    <w:p w14:paraId="2407CAD7" w14:textId="77777777" w:rsidR="00083146" w:rsidRDefault="00083146">
      <w:pPr>
        <w:pStyle w:val="affffffffe"/>
        <w:framePr w:w="9639" w:h="6974" w:hRule="exact" w:wrap="around" w:vAnchor="page" w:hAnchor="page" w:x="1419" w:y="6408" w:anchorLock="1"/>
        <w:textAlignment w:val="bottom"/>
        <w:rPr>
          <w:rFonts w:eastAsia="黑体"/>
          <w:szCs w:val="28"/>
        </w:rPr>
      </w:pPr>
    </w:p>
    <w:p w14:paraId="59FD6B8D" w14:textId="700C08D7" w:rsidR="00083146" w:rsidRDefault="00432218">
      <w:pPr>
        <w:pStyle w:val="affffffffe"/>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sidR="00680C67">
        <w:rPr>
          <w:sz w:val="24"/>
          <w:szCs w:val="28"/>
        </w:rPr>
        <w:fldChar w:fldCharType="begin">
          <w:ffData>
            <w:name w:val="下拉1"/>
            <w:enabled/>
            <w:calcOnExit w:val="0"/>
            <w:ddList>
              <w:listEntry w:val=" "/>
              <w:listEntry w:val="（征求意见稿）"/>
              <w:listEntry w:val="草案版次选择"/>
              <w:listEntry w:val="（工作组讨论稿）"/>
              <w:listEntry w:val="（送审讨论稿）"/>
              <w:listEntry w:val="（送审稿）"/>
              <w:listEntry w:val="（报批稿）"/>
            </w:ddList>
          </w:ffData>
        </w:fldChar>
      </w:r>
      <w:bookmarkStart w:id="9" w:name="下拉1"/>
      <w:r w:rsidR="00680C67">
        <w:rPr>
          <w:sz w:val="24"/>
          <w:szCs w:val="28"/>
        </w:rPr>
        <w:instrText xml:space="preserve"> FORMDROPDOWN </w:instrText>
      </w:r>
      <w:r w:rsidR="006C19F1">
        <w:rPr>
          <w:sz w:val="24"/>
          <w:szCs w:val="28"/>
        </w:rPr>
      </w:r>
      <w:r w:rsidR="006C19F1">
        <w:rPr>
          <w:sz w:val="24"/>
          <w:szCs w:val="28"/>
        </w:rPr>
        <w:fldChar w:fldCharType="separate"/>
      </w:r>
      <w:r w:rsidR="00680C67">
        <w:rPr>
          <w:sz w:val="24"/>
          <w:szCs w:val="28"/>
        </w:rPr>
        <w:fldChar w:fldCharType="end"/>
      </w:r>
      <w:bookmarkEnd w:id="9"/>
    </w:p>
    <w:p w14:paraId="6A13EB11" w14:textId="119961C4" w:rsidR="00083146" w:rsidRDefault="0097187C">
      <w:pPr>
        <w:pStyle w:val="af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0A6126">
        <w:rPr>
          <w:sz w:val="21"/>
          <w:szCs w:val="28"/>
        </w:rPr>
        <w:instrText xml:space="preserve"> FORMTEXT </w:instrText>
      </w:r>
      <w:r>
        <w:rPr>
          <w:sz w:val="21"/>
          <w:szCs w:val="28"/>
        </w:rPr>
      </w:r>
      <w:r>
        <w:rPr>
          <w:sz w:val="21"/>
          <w:szCs w:val="28"/>
        </w:rPr>
        <w:fldChar w:fldCharType="separate"/>
      </w:r>
      <w:r w:rsidR="000A6126">
        <w:rPr>
          <w:rFonts w:hint="eastAsia"/>
          <w:sz w:val="21"/>
          <w:szCs w:val="28"/>
        </w:rPr>
        <w:t>（本草案完成时间：</w:t>
      </w:r>
      <w:r w:rsidR="000A6126">
        <w:rPr>
          <w:rFonts w:hint="eastAsia"/>
          <w:sz w:val="21"/>
          <w:szCs w:val="28"/>
        </w:rPr>
        <w:t>2</w:t>
      </w:r>
      <w:r w:rsidR="000A6126">
        <w:rPr>
          <w:sz w:val="21"/>
          <w:szCs w:val="28"/>
        </w:rPr>
        <w:t>022</w:t>
      </w:r>
      <w:r w:rsidR="000A6126">
        <w:rPr>
          <w:rFonts w:hint="eastAsia"/>
          <w:sz w:val="21"/>
          <w:szCs w:val="28"/>
        </w:rPr>
        <w:t>-</w:t>
      </w:r>
      <w:r w:rsidR="000A6126">
        <w:rPr>
          <w:sz w:val="21"/>
          <w:szCs w:val="28"/>
        </w:rPr>
        <w:t>03</w:t>
      </w:r>
      <w:r w:rsidR="000A6126">
        <w:rPr>
          <w:rFonts w:hint="eastAsia"/>
          <w:sz w:val="21"/>
          <w:szCs w:val="28"/>
        </w:rPr>
        <w:t>-</w:t>
      </w:r>
      <w:r w:rsidR="00432218">
        <w:rPr>
          <w:sz w:val="21"/>
          <w:szCs w:val="28"/>
        </w:rPr>
        <w:t>31</w:t>
      </w:r>
      <w:r w:rsidR="000A6126">
        <w:rPr>
          <w:rFonts w:hint="eastAsia"/>
          <w:sz w:val="21"/>
          <w:szCs w:val="28"/>
        </w:rPr>
        <w:t>）</w:t>
      </w:r>
      <w:r>
        <w:rPr>
          <w:sz w:val="21"/>
          <w:szCs w:val="28"/>
        </w:rPr>
        <w:fldChar w:fldCharType="end"/>
      </w:r>
      <w:bookmarkEnd w:id="10"/>
    </w:p>
    <w:p w14:paraId="192DEC21" w14:textId="77777777" w:rsidR="00083146" w:rsidRDefault="0097187C" w:rsidP="005D7C5A">
      <w:pPr>
        <w:pStyle w:val="af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0A6126">
        <w:rPr>
          <w:b/>
          <w:sz w:val="21"/>
          <w:szCs w:val="28"/>
        </w:rPr>
        <w:instrText xml:space="preserve"> FORMDROPDOWN </w:instrText>
      </w:r>
      <w:r w:rsidR="006C19F1">
        <w:rPr>
          <w:b/>
          <w:sz w:val="21"/>
          <w:szCs w:val="28"/>
        </w:rPr>
      </w:r>
      <w:r w:rsidR="006C19F1">
        <w:rPr>
          <w:b/>
          <w:sz w:val="21"/>
          <w:szCs w:val="28"/>
        </w:rPr>
        <w:fldChar w:fldCharType="separate"/>
      </w:r>
      <w:r>
        <w:rPr>
          <w:b/>
          <w:sz w:val="21"/>
          <w:szCs w:val="28"/>
        </w:rPr>
        <w:fldChar w:fldCharType="end"/>
      </w:r>
      <w:bookmarkEnd w:id="11"/>
    </w:p>
    <w:p w14:paraId="11C8789F" w14:textId="77777777" w:rsidR="00083146" w:rsidRDefault="0097187C">
      <w:pPr>
        <w:pStyle w:val="afffffffffff6"/>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A6126">
        <w:rPr>
          <w:rFonts w:ascii="黑体"/>
        </w:rPr>
        <w:instrText xml:space="preserve"> FORMTEXT </w:instrText>
      </w:r>
      <w:r>
        <w:rPr>
          <w:rFonts w:ascii="黑体"/>
        </w:rPr>
      </w:r>
      <w:r>
        <w:rPr>
          <w:rFonts w:ascii="黑体"/>
        </w:rPr>
        <w:fldChar w:fldCharType="separate"/>
      </w:r>
      <w:r w:rsidR="000A6126">
        <w:rPr>
          <w:rFonts w:ascii="黑体"/>
        </w:rPr>
        <w:t>XXXX</w:t>
      </w:r>
      <w:r>
        <w:rPr>
          <w:rFonts w:ascii="黑体"/>
        </w:rPr>
        <w:fldChar w:fldCharType="end"/>
      </w:r>
      <w:bookmarkEnd w:id="12"/>
      <w:r w:rsidR="000A6126">
        <w:rPr>
          <w:rFonts w:ascii="黑体"/>
        </w:rPr>
        <w:t>-</w:t>
      </w:r>
      <w:r>
        <w:rPr>
          <w:rFonts w:ascii="黑体"/>
        </w:rPr>
        <w:fldChar w:fldCharType="begin">
          <w:ffData>
            <w:name w:val="PLSH_DATE_M"/>
            <w:enabled/>
            <w:calcOnExit w:val="0"/>
            <w:textInput>
              <w:default w:val="XX"/>
              <w:maxLength w:val="2"/>
            </w:textInput>
          </w:ffData>
        </w:fldChar>
      </w:r>
      <w:bookmarkStart w:id="13" w:name="PLSH_DATE_M"/>
      <w:r w:rsidR="000A6126">
        <w:rPr>
          <w:rFonts w:ascii="黑体"/>
        </w:rPr>
        <w:instrText xml:space="preserve"> FORMTEXT </w:instrText>
      </w:r>
      <w:r>
        <w:rPr>
          <w:rFonts w:ascii="黑体"/>
        </w:rPr>
      </w:r>
      <w:r>
        <w:rPr>
          <w:rFonts w:ascii="黑体"/>
        </w:rPr>
        <w:fldChar w:fldCharType="separate"/>
      </w:r>
      <w:r w:rsidR="000A6126">
        <w:rPr>
          <w:rFonts w:ascii="黑体"/>
        </w:rPr>
        <w:t>XX</w:t>
      </w:r>
      <w:r>
        <w:rPr>
          <w:rFonts w:ascii="黑体"/>
        </w:rPr>
        <w:fldChar w:fldCharType="end"/>
      </w:r>
      <w:bookmarkEnd w:id="13"/>
      <w:r w:rsidR="000A6126">
        <w:rPr>
          <w:rFonts w:ascii="黑体"/>
        </w:rPr>
        <w:t>-</w:t>
      </w:r>
      <w:r>
        <w:rPr>
          <w:rFonts w:ascii="黑体"/>
        </w:rPr>
        <w:fldChar w:fldCharType="begin">
          <w:ffData>
            <w:name w:val="PLSH_DATE_D"/>
            <w:enabled/>
            <w:calcOnExit w:val="0"/>
            <w:textInput>
              <w:default w:val="XX"/>
              <w:maxLength w:val="2"/>
            </w:textInput>
          </w:ffData>
        </w:fldChar>
      </w:r>
      <w:bookmarkStart w:id="14" w:name="PLSH_DATE_D"/>
      <w:r w:rsidR="000A6126">
        <w:rPr>
          <w:rFonts w:ascii="黑体"/>
        </w:rPr>
        <w:instrText xml:space="preserve"> FORMTEXT </w:instrText>
      </w:r>
      <w:r>
        <w:rPr>
          <w:rFonts w:ascii="黑体"/>
        </w:rPr>
      </w:r>
      <w:r>
        <w:rPr>
          <w:rFonts w:ascii="黑体"/>
        </w:rPr>
        <w:fldChar w:fldCharType="separate"/>
      </w:r>
      <w:r w:rsidR="000A6126">
        <w:rPr>
          <w:rFonts w:ascii="黑体"/>
        </w:rPr>
        <w:t>XX</w:t>
      </w:r>
      <w:r>
        <w:rPr>
          <w:rFonts w:ascii="黑体"/>
        </w:rPr>
        <w:fldChar w:fldCharType="end"/>
      </w:r>
      <w:bookmarkEnd w:id="14"/>
      <w:r w:rsidR="000A6126">
        <w:rPr>
          <w:rFonts w:hint="eastAsia"/>
        </w:rPr>
        <w:t>发布</w:t>
      </w:r>
    </w:p>
    <w:p w14:paraId="52C81BF1" w14:textId="77777777" w:rsidR="00083146" w:rsidRDefault="0097187C">
      <w:pPr>
        <w:pStyle w:val="afffffffffff7"/>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A6126">
        <w:rPr>
          <w:rFonts w:ascii="黑体"/>
        </w:rPr>
        <w:instrText xml:space="preserve"> FORMTEXT </w:instrText>
      </w:r>
      <w:r>
        <w:rPr>
          <w:rFonts w:ascii="黑体"/>
        </w:rPr>
      </w:r>
      <w:r>
        <w:rPr>
          <w:rFonts w:ascii="黑体"/>
        </w:rPr>
        <w:fldChar w:fldCharType="separate"/>
      </w:r>
      <w:r w:rsidR="000A6126">
        <w:rPr>
          <w:rFonts w:ascii="黑体"/>
        </w:rPr>
        <w:t>XXXX</w:t>
      </w:r>
      <w:r>
        <w:rPr>
          <w:rFonts w:ascii="黑体"/>
        </w:rPr>
        <w:fldChar w:fldCharType="end"/>
      </w:r>
      <w:bookmarkEnd w:id="15"/>
      <w:r w:rsidR="000A6126">
        <w:rPr>
          <w:rFonts w:ascii="黑体"/>
        </w:rPr>
        <w:t>-</w:t>
      </w:r>
      <w:r>
        <w:rPr>
          <w:rFonts w:ascii="黑体"/>
        </w:rPr>
        <w:fldChar w:fldCharType="begin">
          <w:ffData>
            <w:name w:val="CROT_DATE_M"/>
            <w:enabled/>
            <w:calcOnExit w:val="0"/>
            <w:textInput>
              <w:default w:val="XX"/>
              <w:maxLength w:val="2"/>
            </w:textInput>
          </w:ffData>
        </w:fldChar>
      </w:r>
      <w:bookmarkStart w:id="16" w:name="CROT_DATE_M"/>
      <w:r w:rsidR="000A6126">
        <w:rPr>
          <w:rFonts w:ascii="黑体"/>
        </w:rPr>
        <w:instrText xml:space="preserve"> FORMTEXT </w:instrText>
      </w:r>
      <w:r>
        <w:rPr>
          <w:rFonts w:ascii="黑体"/>
        </w:rPr>
      </w:r>
      <w:r>
        <w:rPr>
          <w:rFonts w:ascii="黑体"/>
        </w:rPr>
        <w:fldChar w:fldCharType="separate"/>
      </w:r>
      <w:r w:rsidR="000A6126">
        <w:rPr>
          <w:rFonts w:ascii="黑体"/>
        </w:rPr>
        <w:t>XX</w:t>
      </w:r>
      <w:r>
        <w:rPr>
          <w:rFonts w:ascii="黑体"/>
        </w:rPr>
        <w:fldChar w:fldCharType="end"/>
      </w:r>
      <w:bookmarkEnd w:id="16"/>
      <w:r w:rsidR="000A6126">
        <w:rPr>
          <w:rFonts w:ascii="黑体"/>
        </w:rPr>
        <w:t>-</w:t>
      </w:r>
      <w:r>
        <w:rPr>
          <w:rFonts w:ascii="黑体"/>
        </w:rPr>
        <w:fldChar w:fldCharType="begin">
          <w:ffData>
            <w:name w:val="CROT_DATE_D"/>
            <w:enabled/>
            <w:calcOnExit w:val="0"/>
            <w:textInput>
              <w:default w:val="XX"/>
              <w:maxLength w:val="2"/>
            </w:textInput>
          </w:ffData>
        </w:fldChar>
      </w:r>
      <w:bookmarkStart w:id="17" w:name="CROT_DATE_D"/>
      <w:r w:rsidR="000A6126">
        <w:rPr>
          <w:rFonts w:ascii="黑体"/>
        </w:rPr>
        <w:instrText xml:space="preserve"> FORMTEXT </w:instrText>
      </w:r>
      <w:r>
        <w:rPr>
          <w:rFonts w:ascii="黑体"/>
        </w:rPr>
      </w:r>
      <w:r>
        <w:rPr>
          <w:rFonts w:ascii="黑体"/>
        </w:rPr>
        <w:fldChar w:fldCharType="separate"/>
      </w:r>
      <w:r w:rsidR="000A6126">
        <w:rPr>
          <w:rFonts w:ascii="黑体"/>
        </w:rPr>
        <w:t>XX</w:t>
      </w:r>
      <w:r>
        <w:rPr>
          <w:rFonts w:ascii="黑体"/>
        </w:rPr>
        <w:fldChar w:fldCharType="end"/>
      </w:r>
      <w:bookmarkEnd w:id="17"/>
      <w:r w:rsidR="000A6126">
        <w:rPr>
          <w:rFonts w:hint="eastAsia"/>
        </w:rPr>
        <w:t>实施</w:t>
      </w:r>
    </w:p>
    <w:p w14:paraId="61E4BE85" w14:textId="77777777" w:rsidR="00083146" w:rsidRDefault="0097187C">
      <w:pPr>
        <w:pStyle w:val="afffffffffe"/>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sidR="000A6126">
        <w:rPr>
          <w:rFonts w:hAnsi="黑体"/>
          <w:w w:val="100"/>
          <w:sz w:val="28"/>
        </w:rPr>
        <w:instrText xml:space="preserve"> FORMTEXT </w:instrText>
      </w:r>
      <w:r>
        <w:rPr>
          <w:rFonts w:hAnsi="黑体"/>
          <w:w w:val="100"/>
          <w:sz w:val="28"/>
        </w:rPr>
      </w:r>
      <w:r>
        <w:rPr>
          <w:rFonts w:hAnsi="黑体"/>
          <w:w w:val="100"/>
          <w:sz w:val="28"/>
        </w:rPr>
        <w:fldChar w:fldCharType="separate"/>
      </w:r>
      <w:r w:rsidR="000A6126">
        <w:rPr>
          <w:rFonts w:hAnsi="黑体" w:hint="eastAsia"/>
          <w:w w:val="100"/>
          <w:sz w:val="28"/>
        </w:rPr>
        <w:t>中国工程建设标准化协会</w:t>
      </w:r>
      <w:r>
        <w:rPr>
          <w:rFonts w:hAnsi="黑体"/>
          <w:w w:val="100"/>
          <w:sz w:val="28"/>
        </w:rPr>
        <w:fldChar w:fldCharType="end"/>
      </w:r>
      <w:bookmarkEnd w:id="18"/>
      <w:r w:rsidR="000A6126">
        <w:rPr>
          <w:rFonts w:ascii="Times New Roman"/>
          <w:w w:val="100"/>
          <w:sz w:val="28"/>
        </w:rPr>
        <w:t>  </w:t>
      </w:r>
      <w:r w:rsidR="000A6126">
        <w:rPr>
          <w:rStyle w:val="afffffffffffff"/>
          <w:rFonts w:hAnsi="黑体" w:hint="eastAsia"/>
          <w:position w:val="0"/>
        </w:rPr>
        <w:t>发</w:t>
      </w:r>
      <w:r w:rsidR="000A6126">
        <w:rPr>
          <w:rStyle w:val="afffffffffffff"/>
          <w:rFonts w:hAnsi="黑体" w:hint="eastAsia"/>
          <w:spacing w:val="0"/>
          <w:position w:val="0"/>
        </w:rPr>
        <w:t>布</w:t>
      </w:r>
    </w:p>
    <w:p w14:paraId="1F6DE995" w14:textId="5C3D8FF4" w:rsidR="00083146" w:rsidRDefault="00FC3230">
      <w:pPr>
        <w:rPr>
          <w:rFonts w:ascii="宋体" w:hAnsi="宋体"/>
          <w:sz w:val="28"/>
          <w:szCs w:val="28"/>
        </w:rPr>
        <w:sectPr w:rsidR="0008314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748E0EE6" wp14:editId="4B06BAEA">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93603E8"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583AC78A" w14:textId="77777777" w:rsidR="009E6FE0" w:rsidRDefault="009E6FE0" w:rsidP="009E6FE0">
      <w:pPr>
        <w:pStyle w:val="affffffff0"/>
        <w:spacing w:after="360"/>
      </w:pPr>
      <w:bookmarkStart w:id="19" w:name="BookMark1"/>
      <w:bookmarkStart w:id="20" w:name="_Toc98944570"/>
      <w:bookmarkStart w:id="21" w:name="_Toc99039095"/>
      <w:bookmarkStart w:id="22" w:name="_Toc99635103"/>
      <w:r w:rsidRPr="009E6FE0">
        <w:rPr>
          <w:rFonts w:hint="eastAsia"/>
          <w:spacing w:val="320"/>
        </w:rPr>
        <w:lastRenderedPageBreak/>
        <w:t>目</w:t>
      </w:r>
      <w:r>
        <w:rPr>
          <w:rFonts w:hint="eastAsia"/>
        </w:rPr>
        <w:t>次</w:t>
      </w:r>
    </w:p>
    <w:p w14:paraId="0669287D" w14:textId="32D619C5" w:rsidR="009E6FE0" w:rsidRPr="009E6FE0" w:rsidRDefault="009E6FE0">
      <w:pPr>
        <w:pStyle w:val="TOC1"/>
        <w:tabs>
          <w:tab w:val="right" w:leader="dot" w:pos="9344"/>
        </w:tabs>
        <w:rPr>
          <w:rFonts w:asciiTheme="minorHAnsi" w:eastAsiaTheme="minorEastAsia" w:hAnsiTheme="minorHAnsi" w:cstheme="minorBidi"/>
          <w:noProof/>
          <w:szCs w:val="22"/>
        </w:rPr>
      </w:pPr>
      <w:r w:rsidRPr="009E6FE0">
        <w:fldChar w:fldCharType="begin"/>
      </w:r>
      <w:r w:rsidRPr="009E6FE0">
        <w:instrText xml:space="preserve"> TOC \o "1-1" \h \t "标准文件_一级条标题,2,标准文件_附录一级条标题,2," </w:instrText>
      </w:r>
      <w:r w:rsidRPr="009E6FE0">
        <w:fldChar w:fldCharType="separate"/>
      </w:r>
      <w:hyperlink w:anchor="_Toc99971286" w:history="1">
        <w:r w:rsidRPr="009E6FE0">
          <w:rPr>
            <w:rStyle w:val="affffff1"/>
            <w:noProof/>
          </w:rPr>
          <w:t>前言</w:t>
        </w:r>
        <w:r w:rsidRPr="009E6FE0">
          <w:rPr>
            <w:noProof/>
          </w:rPr>
          <w:tab/>
        </w:r>
        <w:r w:rsidRPr="009E6FE0">
          <w:rPr>
            <w:noProof/>
          </w:rPr>
          <w:fldChar w:fldCharType="begin"/>
        </w:r>
        <w:r w:rsidRPr="009E6FE0">
          <w:rPr>
            <w:noProof/>
          </w:rPr>
          <w:instrText xml:space="preserve"> PAGEREF _Toc99971286 \h </w:instrText>
        </w:r>
        <w:r w:rsidRPr="009E6FE0">
          <w:rPr>
            <w:noProof/>
          </w:rPr>
        </w:r>
        <w:r w:rsidRPr="009E6FE0">
          <w:rPr>
            <w:noProof/>
          </w:rPr>
          <w:fldChar w:fldCharType="separate"/>
        </w:r>
        <w:r w:rsidRPr="009E6FE0">
          <w:rPr>
            <w:noProof/>
          </w:rPr>
          <w:t>III</w:t>
        </w:r>
        <w:r w:rsidRPr="009E6FE0">
          <w:rPr>
            <w:noProof/>
          </w:rPr>
          <w:fldChar w:fldCharType="end"/>
        </w:r>
      </w:hyperlink>
    </w:p>
    <w:p w14:paraId="0B4304E7" w14:textId="79D60E6C"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287" w:history="1">
        <w:r w:rsidR="009E6FE0" w:rsidRPr="009E6FE0">
          <w:rPr>
            <w:rStyle w:val="affffff1"/>
            <w:noProof/>
          </w:rPr>
          <w:t>1</w:t>
        </w:r>
        <w:r w:rsidR="009E6FE0">
          <w:rPr>
            <w:rStyle w:val="affffff1"/>
            <w:noProof/>
          </w:rPr>
          <w:t xml:space="preserve"> </w:t>
        </w:r>
        <w:r w:rsidR="009E6FE0" w:rsidRPr="009E6FE0">
          <w:rPr>
            <w:rStyle w:val="affffff1"/>
            <w:noProof/>
          </w:rPr>
          <w:t xml:space="preserve"> 范围</w:t>
        </w:r>
        <w:r w:rsidR="009E6FE0" w:rsidRPr="009E6FE0">
          <w:rPr>
            <w:noProof/>
          </w:rPr>
          <w:tab/>
        </w:r>
        <w:r w:rsidR="009E6FE0" w:rsidRPr="009E6FE0">
          <w:rPr>
            <w:noProof/>
          </w:rPr>
          <w:fldChar w:fldCharType="begin"/>
        </w:r>
        <w:r w:rsidR="009E6FE0" w:rsidRPr="009E6FE0">
          <w:rPr>
            <w:noProof/>
          </w:rPr>
          <w:instrText xml:space="preserve"> PAGEREF _Toc99971287 \h </w:instrText>
        </w:r>
        <w:r w:rsidR="009E6FE0" w:rsidRPr="009E6FE0">
          <w:rPr>
            <w:noProof/>
          </w:rPr>
        </w:r>
        <w:r w:rsidR="009E6FE0" w:rsidRPr="009E6FE0">
          <w:rPr>
            <w:noProof/>
          </w:rPr>
          <w:fldChar w:fldCharType="separate"/>
        </w:r>
        <w:r w:rsidR="009E6FE0" w:rsidRPr="009E6FE0">
          <w:rPr>
            <w:noProof/>
          </w:rPr>
          <w:t>1</w:t>
        </w:r>
        <w:r w:rsidR="009E6FE0" w:rsidRPr="009E6FE0">
          <w:rPr>
            <w:noProof/>
          </w:rPr>
          <w:fldChar w:fldCharType="end"/>
        </w:r>
      </w:hyperlink>
    </w:p>
    <w:p w14:paraId="251FBBF4" w14:textId="0372920F"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288" w:history="1">
        <w:r w:rsidR="009E6FE0" w:rsidRPr="009E6FE0">
          <w:rPr>
            <w:rStyle w:val="affffff1"/>
            <w:noProof/>
          </w:rPr>
          <w:t>2</w:t>
        </w:r>
        <w:r w:rsidR="009E6FE0">
          <w:rPr>
            <w:rStyle w:val="affffff1"/>
            <w:noProof/>
          </w:rPr>
          <w:t xml:space="preserve"> </w:t>
        </w:r>
        <w:r w:rsidR="009E6FE0" w:rsidRPr="009E6FE0">
          <w:rPr>
            <w:rStyle w:val="affffff1"/>
            <w:noProof/>
          </w:rPr>
          <w:t xml:space="preserve"> 规范性引用文件</w:t>
        </w:r>
        <w:r w:rsidR="009E6FE0" w:rsidRPr="009E6FE0">
          <w:rPr>
            <w:noProof/>
          </w:rPr>
          <w:tab/>
        </w:r>
        <w:r w:rsidR="009E6FE0" w:rsidRPr="009E6FE0">
          <w:rPr>
            <w:noProof/>
          </w:rPr>
          <w:fldChar w:fldCharType="begin"/>
        </w:r>
        <w:r w:rsidR="009E6FE0" w:rsidRPr="009E6FE0">
          <w:rPr>
            <w:noProof/>
          </w:rPr>
          <w:instrText xml:space="preserve"> PAGEREF _Toc99971288 \h </w:instrText>
        </w:r>
        <w:r w:rsidR="009E6FE0" w:rsidRPr="009E6FE0">
          <w:rPr>
            <w:noProof/>
          </w:rPr>
        </w:r>
        <w:r w:rsidR="009E6FE0" w:rsidRPr="009E6FE0">
          <w:rPr>
            <w:noProof/>
          </w:rPr>
          <w:fldChar w:fldCharType="separate"/>
        </w:r>
        <w:r w:rsidR="009E6FE0" w:rsidRPr="009E6FE0">
          <w:rPr>
            <w:noProof/>
          </w:rPr>
          <w:t>1</w:t>
        </w:r>
        <w:r w:rsidR="009E6FE0" w:rsidRPr="009E6FE0">
          <w:rPr>
            <w:noProof/>
          </w:rPr>
          <w:fldChar w:fldCharType="end"/>
        </w:r>
      </w:hyperlink>
    </w:p>
    <w:p w14:paraId="058F03FA" w14:textId="755FD4C2" w:rsidR="009E6FE0" w:rsidRPr="009E6FE0" w:rsidRDefault="006C19F1" w:rsidP="009E6FE0">
      <w:pPr>
        <w:pStyle w:val="TOC1"/>
        <w:tabs>
          <w:tab w:val="right" w:leader="dot" w:pos="9344"/>
        </w:tabs>
        <w:rPr>
          <w:rFonts w:asciiTheme="minorHAnsi" w:eastAsiaTheme="minorEastAsia" w:hAnsiTheme="minorHAnsi" w:cstheme="minorBidi"/>
          <w:noProof/>
          <w:szCs w:val="22"/>
        </w:rPr>
      </w:pPr>
      <w:hyperlink w:anchor="_Toc99971289" w:history="1">
        <w:r w:rsidR="009E6FE0" w:rsidRPr="009E6FE0">
          <w:rPr>
            <w:rStyle w:val="affffff1"/>
            <w:noProof/>
          </w:rPr>
          <w:t>3</w:t>
        </w:r>
        <w:r w:rsidR="009E6FE0">
          <w:rPr>
            <w:rStyle w:val="affffff1"/>
            <w:noProof/>
          </w:rPr>
          <w:t xml:space="preserve"> </w:t>
        </w:r>
        <w:r w:rsidR="009E6FE0" w:rsidRPr="009E6FE0">
          <w:rPr>
            <w:rStyle w:val="affffff1"/>
            <w:noProof/>
          </w:rPr>
          <w:t xml:space="preserve"> 术语和定义</w:t>
        </w:r>
        <w:r w:rsidR="009E6FE0" w:rsidRPr="009E6FE0">
          <w:rPr>
            <w:noProof/>
          </w:rPr>
          <w:tab/>
        </w:r>
        <w:r w:rsidR="009E6FE0" w:rsidRPr="009E6FE0">
          <w:rPr>
            <w:noProof/>
          </w:rPr>
          <w:fldChar w:fldCharType="begin"/>
        </w:r>
        <w:r w:rsidR="009E6FE0" w:rsidRPr="009E6FE0">
          <w:rPr>
            <w:noProof/>
          </w:rPr>
          <w:instrText xml:space="preserve"> PAGEREF _Toc99971289 \h </w:instrText>
        </w:r>
        <w:r w:rsidR="009E6FE0" w:rsidRPr="009E6FE0">
          <w:rPr>
            <w:noProof/>
          </w:rPr>
        </w:r>
        <w:r w:rsidR="009E6FE0" w:rsidRPr="009E6FE0">
          <w:rPr>
            <w:noProof/>
          </w:rPr>
          <w:fldChar w:fldCharType="separate"/>
        </w:r>
        <w:r w:rsidR="009E6FE0" w:rsidRPr="009E6FE0">
          <w:rPr>
            <w:noProof/>
          </w:rPr>
          <w:t>1</w:t>
        </w:r>
        <w:r w:rsidR="009E6FE0" w:rsidRPr="009E6FE0">
          <w:rPr>
            <w:noProof/>
          </w:rPr>
          <w:fldChar w:fldCharType="end"/>
        </w:r>
      </w:hyperlink>
    </w:p>
    <w:p w14:paraId="5A983FF2" w14:textId="73F18B2F"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300" w:history="1">
        <w:r w:rsidR="009E6FE0" w:rsidRPr="009E6FE0">
          <w:rPr>
            <w:rStyle w:val="affffff1"/>
            <w:noProof/>
          </w:rPr>
          <w:t>4</w:t>
        </w:r>
        <w:r w:rsidR="009E6FE0">
          <w:rPr>
            <w:rStyle w:val="affffff1"/>
            <w:noProof/>
          </w:rPr>
          <w:t xml:space="preserve"> </w:t>
        </w:r>
        <w:r w:rsidR="009E6FE0" w:rsidRPr="009E6FE0">
          <w:rPr>
            <w:rStyle w:val="affffff1"/>
            <w:noProof/>
          </w:rPr>
          <w:t xml:space="preserve"> 产品分类和型号编制</w:t>
        </w:r>
        <w:r w:rsidR="009E6FE0" w:rsidRPr="009E6FE0">
          <w:rPr>
            <w:noProof/>
          </w:rPr>
          <w:tab/>
        </w:r>
        <w:r w:rsidR="009E6FE0" w:rsidRPr="009E6FE0">
          <w:rPr>
            <w:noProof/>
          </w:rPr>
          <w:fldChar w:fldCharType="begin"/>
        </w:r>
        <w:r w:rsidR="009E6FE0" w:rsidRPr="009E6FE0">
          <w:rPr>
            <w:noProof/>
          </w:rPr>
          <w:instrText xml:space="preserve"> PAGEREF _Toc99971300 \h </w:instrText>
        </w:r>
        <w:r w:rsidR="009E6FE0" w:rsidRPr="009E6FE0">
          <w:rPr>
            <w:noProof/>
          </w:rPr>
        </w:r>
        <w:r w:rsidR="009E6FE0" w:rsidRPr="009E6FE0">
          <w:rPr>
            <w:noProof/>
          </w:rPr>
          <w:fldChar w:fldCharType="separate"/>
        </w:r>
        <w:r w:rsidR="009E6FE0" w:rsidRPr="009E6FE0">
          <w:rPr>
            <w:noProof/>
          </w:rPr>
          <w:t>2</w:t>
        </w:r>
        <w:r w:rsidR="009E6FE0" w:rsidRPr="009E6FE0">
          <w:rPr>
            <w:noProof/>
          </w:rPr>
          <w:fldChar w:fldCharType="end"/>
        </w:r>
      </w:hyperlink>
    </w:p>
    <w:p w14:paraId="1DDA149D" w14:textId="0CA5CE63" w:rsidR="009E6FE0" w:rsidRPr="009E6FE0" w:rsidRDefault="006C19F1">
      <w:pPr>
        <w:pStyle w:val="TOC2"/>
        <w:rPr>
          <w:rFonts w:asciiTheme="minorHAnsi" w:eastAsiaTheme="minorEastAsia" w:hAnsiTheme="minorHAnsi" w:cstheme="minorBidi"/>
          <w:noProof/>
          <w:szCs w:val="22"/>
        </w:rPr>
      </w:pPr>
      <w:hyperlink w:anchor="_Toc99971301" w:history="1">
        <w:r w:rsidR="009E6FE0" w:rsidRPr="009E6FE0">
          <w:rPr>
            <w:rStyle w:val="affffff1"/>
            <w:noProof/>
          </w:rPr>
          <w:t>4.1</w:t>
        </w:r>
        <w:r w:rsidR="009E6FE0">
          <w:rPr>
            <w:rStyle w:val="affffff1"/>
            <w:noProof/>
          </w:rPr>
          <w:t xml:space="preserve"> </w:t>
        </w:r>
        <w:r w:rsidR="009E6FE0" w:rsidRPr="009E6FE0">
          <w:rPr>
            <w:rStyle w:val="affffff1"/>
            <w:noProof/>
          </w:rPr>
          <w:t xml:space="preserve"> 产品分类</w:t>
        </w:r>
        <w:r w:rsidR="009E6FE0" w:rsidRPr="009E6FE0">
          <w:rPr>
            <w:noProof/>
          </w:rPr>
          <w:tab/>
        </w:r>
        <w:r w:rsidR="009E6FE0" w:rsidRPr="009E6FE0">
          <w:rPr>
            <w:noProof/>
          </w:rPr>
          <w:fldChar w:fldCharType="begin"/>
        </w:r>
        <w:r w:rsidR="009E6FE0" w:rsidRPr="009E6FE0">
          <w:rPr>
            <w:noProof/>
          </w:rPr>
          <w:instrText xml:space="preserve"> PAGEREF _Toc99971301 \h </w:instrText>
        </w:r>
        <w:r w:rsidR="009E6FE0" w:rsidRPr="009E6FE0">
          <w:rPr>
            <w:noProof/>
          </w:rPr>
        </w:r>
        <w:r w:rsidR="009E6FE0" w:rsidRPr="009E6FE0">
          <w:rPr>
            <w:noProof/>
          </w:rPr>
          <w:fldChar w:fldCharType="separate"/>
        </w:r>
        <w:r w:rsidR="009E6FE0" w:rsidRPr="009E6FE0">
          <w:rPr>
            <w:noProof/>
          </w:rPr>
          <w:t>2</w:t>
        </w:r>
        <w:r w:rsidR="009E6FE0" w:rsidRPr="009E6FE0">
          <w:rPr>
            <w:noProof/>
          </w:rPr>
          <w:fldChar w:fldCharType="end"/>
        </w:r>
      </w:hyperlink>
    </w:p>
    <w:p w14:paraId="52557B83" w14:textId="108DA978" w:rsidR="009E6FE0" w:rsidRPr="009E6FE0" w:rsidRDefault="006C19F1">
      <w:pPr>
        <w:pStyle w:val="TOC2"/>
        <w:rPr>
          <w:rFonts w:asciiTheme="minorHAnsi" w:eastAsiaTheme="minorEastAsia" w:hAnsiTheme="minorHAnsi" w:cstheme="minorBidi"/>
          <w:noProof/>
          <w:szCs w:val="22"/>
        </w:rPr>
      </w:pPr>
      <w:hyperlink w:anchor="_Toc99971302" w:history="1">
        <w:r w:rsidR="009E6FE0" w:rsidRPr="009E6FE0">
          <w:rPr>
            <w:rStyle w:val="affffff1"/>
            <w:noProof/>
          </w:rPr>
          <w:t>4.2</w:t>
        </w:r>
        <w:r w:rsidR="009E6FE0">
          <w:rPr>
            <w:rStyle w:val="affffff1"/>
            <w:noProof/>
          </w:rPr>
          <w:t xml:space="preserve"> </w:t>
        </w:r>
        <w:r w:rsidR="009E6FE0" w:rsidRPr="009E6FE0">
          <w:rPr>
            <w:rStyle w:val="affffff1"/>
            <w:noProof/>
          </w:rPr>
          <w:t xml:space="preserve"> 型号编制</w:t>
        </w:r>
        <w:r w:rsidR="009E6FE0" w:rsidRPr="009E6FE0">
          <w:rPr>
            <w:noProof/>
          </w:rPr>
          <w:tab/>
        </w:r>
        <w:r w:rsidR="009E6FE0" w:rsidRPr="009E6FE0">
          <w:rPr>
            <w:noProof/>
          </w:rPr>
          <w:fldChar w:fldCharType="begin"/>
        </w:r>
        <w:r w:rsidR="009E6FE0" w:rsidRPr="009E6FE0">
          <w:rPr>
            <w:noProof/>
          </w:rPr>
          <w:instrText xml:space="preserve"> PAGEREF _Toc99971302 \h </w:instrText>
        </w:r>
        <w:r w:rsidR="009E6FE0" w:rsidRPr="009E6FE0">
          <w:rPr>
            <w:noProof/>
          </w:rPr>
        </w:r>
        <w:r w:rsidR="009E6FE0" w:rsidRPr="009E6FE0">
          <w:rPr>
            <w:noProof/>
          </w:rPr>
          <w:fldChar w:fldCharType="separate"/>
        </w:r>
        <w:r w:rsidR="009E6FE0" w:rsidRPr="009E6FE0">
          <w:rPr>
            <w:noProof/>
          </w:rPr>
          <w:t>3</w:t>
        </w:r>
        <w:r w:rsidR="009E6FE0" w:rsidRPr="009E6FE0">
          <w:rPr>
            <w:noProof/>
          </w:rPr>
          <w:fldChar w:fldCharType="end"/>
        </w:r>
      </w:hyperlink>
    </w:p>
    <w:p w14:paraId="34703E70" w14:textId="452104E5"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303" w:history="1">
        <w:r w:rsidR="009E6FE0" w:rsidRPr="009E6FE0">
          <w:rPr>
            <w:rStyle w:val="affffff1"/>
            <w:noProof/>
          </w:rPr>
          <w:t>5</w:t>
        </w:r>
        <w:r w:rsidR="009E6FE0">
          <w:rPr>
            <w:rStyle w:val="affffff1"/>
            <w:noProof/>
          </w:rPr>
          <w:t xml:space="preserve"> </w:t>
        </w:r>
        <w:r w:rsidR="009E6FE0" w:rsidRPr="009E6FE0">
          <w:rPr>
            <w:rStyle w:val="affffff1"/>
            <w:noProof/>
          </w:rPr>
          <w:t xml:space="preserve"> 材料、结构和安全要求</w:t>
        </w:r>
        <w:r w:rsidR="009E6FE0" w:rsidRPr="009E6FE0">
          <w:rPr>
            <w:noProof/>
          </w:rPr>
          <w:tab/>
        </w:r>
        <w:r w:rsidR="009E6FE0" w:rsidRPr="009E6FE0">
          <w:rPr>
            <w:noProof/>
          </w:rPr>
          <w:fldChar w:fldCharType="begin"/>
        </w:r>
        <w:r w:rsidR="009E6FE0" w:rsidRPr="009E6FE0">
          <w:rPr>
            <w:noProof/>
          </w:rPr>
          <w:instrText xml:space="preserve"> PAGEREF _Toc99971303 \h </w:instrText>
        </w:r>
        <w:r w:rsidR="009E6FE0" w:rsidRPr="009E6FE0">
          <w:rPr>
            <w:noProof/>
          </w:rPr>
        </w:r>
        <w:r w:rsidR="009E6FE0" w:rsidRPr="009E6FE0">
          <w:rPr>
            <w:noProof/>
          </w:rPr>
          <w:fldChar w:fldCharType="separate"/>
        </w:r>
        <w:r w:rsidR="009E6FE0" w:rsidRPr="009E6FE0">
          <w:rPr>
            <w:noProof/>
          </w:rPr>
          <w:t>3</w:t>
        </w:r>
        <w:r w:rsidR="009E6FE0" w:rsidRPr="009E6FE0">
          <w:rPr>
            <w:noProof/>
          </w:rPr>
          <w:fldChar w:fldCharType="end"/>
        </w:r>
      </w:hyperlink>
    </w:p>
    <w:p w14:paraId="51180D1A" w14:textId="7F391EE9" w:rsidR="009E6FE0" w:rsidRPr="009E6FE0" w:rsidRDefault="006C19F1">
      <w:pPr>
        <w:pStyle w:val="TOC2"/>
        <w:rPr>
          <w:rFonts w:asciiTheme="minorHAnsi" w:eastAsiaTheme="minorEastAsia" w:hAnsiTheme="minorHAnsi" w:cstheme="minorBidi"/>
          <w:noProof/>
          <w:szCs w:val="22"/>
        </w:rPr>
      </w:pPr>
      <w:hyperlink w:anchor="_Toc99971304" w:history="1">
        <w:r w:rsidR="009E6FE0" w:rsidRPr="009E6FE0">
          <w:rPr>
            <w:rStyle w:val="affffff1"/>
            <w:noProof/>
          </w:rPr>
          <w:t>5.1</w:t>
        </w:r>
        <w:r w:rsidR="009E6FE0">
          <w:rPr>
            <w:rStyle w:val="affffff1"/>
            <w:noProof/>
          </w:rPr>
          <w:t xml:space="preserve"> </w:t>
        </w:r>
        <w:r w:rsidR="009E6FE0" w:rsidRPr="009E6FE0">
          <w:rPr>
            <w:rStyle w:val="affffff1"/>
            <w:noProof/>
          </w:rPr>
          <w:t xml:space="preserve"> 材料</w:t>
        </w:r>
        <w:r w:rsidR="009E6FE0" w:rsidRPr="009E6FE0">
          <w:rPr>
            <w:noProof/>
          </w:rPr>
          <w:tab/>
        </w:r>
        <w:r w:rsidR="009E6FE0" w:rsidRPr="009E6FE0">
          <w:rPr>
            <w:noProof/>
          </w:rPr>
          <w:fldChar w:fldCharType="begin"/>
        </w:r>
        <w:r w:rsidR="009E6FE0" w:rsidRPr="009E6FE0">
          <w:rPr>
            <w:noProof/>
          </w:rPr>
          <w:instrText xml:space="preserve"> PAGEREF _Toc99971304 \h </w:instrText>
        </w:r>
        <w:r w:rsidR="009E6FE0" w:rsidRPr="009E6FE0">
          <w:rPr>
            <w:noProof/>
          </w:rPr>
        </w:r>
        <w:r w:rsidR="009E6FE0" w:rsidRPr="009E6FE0">
          <w:rPr>
            <w:noProof/>
          </w:rPr>
          <w:fldChar w:fldCharType="separate"/>
        </w:r>
        <w:r w:rsidR="009E6FE0" w:rsidRPr="009E6FE0">
          <w:rPr>
            <w:noProof/>
          </w:rPr>
          <w:t>3</w:t>
        </w:r>
        <w:r w:rsidR="009E6FE0" w:rsidRPr="009E6FE0">
          <w:rPr>
            <w:noProof/>
          </w:rPr>
          <w:fldChar w:fldCharType="end"/>
        </w:r>
      </w:hyperlink>
    </w:p>
    <w:p w14:paraId="22BB840D" w14:textId="6AD4C392" w:rsidR="009E6FE0" w:rsidRPr="009E6FE0" w:rsidRDefault="006C19F1">
      <w:pPr>
        <w:pStyle w:val="TOC2"/>
        <w:rPr>
          <w:rFonts w:asciiTheme="minorHAnsi" w:eastAsiaTheme="minorEastAsia" w:hAnsiTheme="minorHAnsi" w:cstheme="minorBidi"/>
          <w:noProof/>
          <w:szCs w:val="22"/>
        </w:rPr>
      </w:pPr>
      <w:hyperlink w:anchor="_Toc99971305" w:history="1">
        <w:r w:rsidR="009E6FE0" w:rsidRPr="009E6FE0">
          <w:rPr>
            <w:rStyle w:val="affffff1"/>
            <w:noProof/>
          </w:rPr>
          <w:t>5.2</w:t>
        </w:r>
        <w:r w:rsidR="009E6FE0">
          <w:rPr>
            <w:rStyle w:val="affffff1"/>
            <w:noProof/>
          </w:rPr>
          <w:t xml:space="preserve"> </w:t>
        </w:r>
        <w:r w:rsidR="009E6FE0" w:rsidRPr="009E6FE0">
          <w:rPr>
            <w:rStyle w:val="affffff1"/>
            <w:noProof/>
          </w:rPr>
          <w:t xml:space="preserve"> 结构</w:t>
        </w:r>
        <w:r w:rsidR="009E6FE0" w:rsidRPr="009E6FE0">
          <w:rPr>
            <w:noProof/>
          </w:rPr>
          <w:tab/>
        </w:r>
        <w:r w:rsidR="009E6FE0" w:rsidRPr="009E6FE0">
          <w:rPr>
            <w:noProof/>
          </w:rPr>
          <w:fldChar w:fldCharType="begin"/>
        </w:r>
        <w:r w:rsidR="009E6FE0" w:rsidRPr="009E6FE0">
          <w:rPr>
            <w:noProof/>
          </w:rPr>
          <w:instrText xml:space="preserve"> PAGEREF _Toc99971305 \h </w:instrText>
        </w:r>
        <w:r w:rsidR="009E6FE0" w:rsidRPr="009E6FE0">
          <w:rPr>
            <w:noProof/>
          </w:rPr>
        </w:r>
        <w:r w:rsidR="009E6FE0" w:rsidRPr="009E6FE0">
          <w:rPr>
            <w:noProof/>
          </w:rPr>
          <w:fldChar w:fldCharType="separate"/>
        </w:r>
        <w:r w:rsidR="009E6FE0" w:rsidRPr="009E6FE0">
          <w:rPr>
            <w:noProof/>
          </w:rPr>
          <w:t>4</w:t>
        </w:r>
        <w:r w:rsidR="009E6FE0" w:rsidRPr="009E6FE0">
          <w:rPr>
            <w:noProof/>
          </w:rPr>
          <w:fldChar w:fldCharType="end"/>
        </w:r>
      </w:hyperlink>
    </w:p>
    <w:p w14:paraId="0EC5A5E4" w14:textId="48910AB0"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306" w:history="1">
        <w:r w:rsidR="009E6FE0" w:rsidRPr="009E6FE0">
          <w:rPr>
            <w:rStyle w:val="affffff1"/>
            <w:noProof/>
          </w:rPr>
          <w:t>6</w:t>
        </w:r>
        <w:r w:rsidR="009E6FE0">
          <w:rPr>
            <w:rStyle w:val="affffff1"/>
            <w:noProof/>
          </w:rPr>
          <w:t xml:space="preserve"> </w:t>
        </w:r>
        <w:r w:rsidR="009E6FE0" w:rsidRPr="009E6FE0">
          <w:rPr>
            <w:rStyle w:val="affffff1"/>
            <w:noProof/>
          </w:rPr>
          <w:t xml:space="preserve"> 性能要求</w:t>
        </w:r>
        <w:r w:rsidR="009E6FE0" w:rsidRPr="009E6FE0">
          <w:rPr>
            <w:noProof/>
          </w:rPr>
          <w:tab/>
        </w:r>
        <w:r w:rsidR="009E6FE0" w:rsidRPr="009E6FE0">
          <w:rPr>
            <w:noProof/>
          </w:rPr>
          <w:fldChar w:fldCharType="begin"/>
        </w:r>
        <w:r w:rsidR="009E6FE0" w:rsidRPr="009E6FE0">
          <w:rPr>
            <w:noProof/>
          </w:rPr>
          <w:instrText xml:space="preserve"> PAGEREF _Toc99971306 \h </w:instrText>
        </w:r>
        <w:r w:rsidR="009E6FE0" w:rsidRPr="009E6FE0">
          <w:rPr>
            <w:noProof/>
          </w:rPr>
        </w:r>
        <w:r w:rsidR="009E6FE0" w:rsidRPr="009E6FE0">
          <w:rPr>
            <w:noProof/>
          </w:rPr>
          <w:fldChar w:fldCharType="separate"/>
        </w:r>
        <w:r w:rsidR="009E6FE0" w:rsidRPr="009E6FE0">
          <w:rPr>
            <w:noProof/>
          </w:rPr>
          <w:t>1</w:t>
        </w:r>
        <w:r w:rsidR="009E6FE0" w:rsidRPr="009E6FE0">
          <w:rPr>
            <w:noProof/>
          </w:rPr>
          <w:fldChar w:fldCharType="end"/>
        </w:r>
      </w:hyperlink>
    </w:p>
    <w:p w14:paraId="4F79D406" w14:textId="0AD06049" w:rsidR="009E6FE0" w:rsidRPr="009E6FE0" w:rsidRDefault="006C19F1">
      <w:pPr>
        <w:pStyle w:val="TOC2"/>
        <w:rPr>
          <w:rFonts w:asciiTheme="minorHAnsi" w:eastAsiaTheme="minorEastAsia" w:hAnsiTheme="minorHAnsi" w:cstheme="minorBidi"/>
          <w:noProof/>
          <w:szCs w:val="22"/>
        </w:rPr>
      </w:pPr>
      <w:hyperlink w:anchor="_Toc99971307" w:history="1">
        <w:r w:rsidR="009E6FE0" w:rsidRPr="009E6FE0">
          <w:rPr>
            <w:rStyle w:val="affffff1"/>
            <w:noProof/>
          </w:rPr>
          <w:t>6.1</w:t>
        </w:r>
        <w:r w:rsidR="009E6FE0">
          <w:rPr>
            <w:rStyle w:val="affffff1"/>
            <w:noProof/>
          </w:rPr>
          <w:t xml:space="preserve"> </w:t>
        </w:r>
        <w:r w:rsidR="009E6FE0" w:rsidRPr="009E6FE0">
          <w:rPr>
            <w:rStyle w:val="affffff1"/>
            <w:noProof/>
          </w:rPr>
          <w:t xml:space="preserve"> 燃具应满足表1要求</w:t>
        </w:r>
        <w:r w:rsidR="009E6FE0" w:rsidRPr="009E6FE0">
          <w:rPr>
            <w:noProof/>
          </w:rPr>
          <w:tab/>
        </w:r>
        <w:r w:rsidR="009E6FE0" w:rsidRPr="009E6FE0">
          <w:rPr>
            <w:noProof/>
          </w:rPr>
          <w:fldChar w:fldCharType="begin"/>
        </w:r>
        <w:r w:rsidR="009E6FE0" w:rsidRPr="009E6FE0">
          <w:rPr>
            <w:noProof/>
          </w:rPr>
          <w:instrText xml:space="preserve"> PAGEREF _Toc99971307 \h </w:instrText>
        </w:r>
        <w:r w:rsidR="009E6FE0" w:rsidRPr="009E6FE0">
          <w:rPr>
            <w:noProof/>
          </w:rPr>
        </w:r>
        <w:r w:rsidR="009E6FE0" w:rsidRPr="009E6FE0">
          <w:rPr>
            <w:noProof/>
          </w:rPr>
          <w:fldChar w:fldCharType="separate"/>
        </w:r>
        <w:r w:rsidR="009E6FE0" w:rsidRPr="009E6FE0">
          <w:rPr>
            <w:noProof/>
          </w:rPr>
          <w:t>1</w:t>
        </w:r>
        <w:r w:rsidR="009E6FE0" w:rsidRPr="009E6FE0">
          <w:rPr>
            <w:noProof/>
          </w:rPr>
          <w:fldChar w:fldCharType="end"/>
        </w:r>
      </w:hyperlink>
    </w:p>
    <w:p w14:paraId="0FC7CCDD" w14:textId="0D1AE061" w:rsidR="009E6FE0" w:rsidRPr="009E6FE0" w:rsidRDefault="006C19F1">
      <w:pPr>
        <w:pStyle w:val="TOC2"/>
        <w:rPr>
          <w:rFonts w:asciiTheme="minorHAnsi" w:eastAsiaTheme="minorEastAsia" w:hAnsiTheme="minorHAnsi" w:cstheme="minorBidi"/>
          <w:noProof/>
          <w:szCs w:val="22"/>
        </w:rPr>
      </w:pPr>
      <w:hyperlink w:anchor="_Toc99971308" w:history="1">
        <w:r w:rsidR="009E6FE0" w:rsidRPr="009E6FE0">
          <w:rPr>
            <w:rStyle w:val="affffff1"/>
            <w:noProof/>
          </w:rPr>
          <w:t>6.2</w:t>
        </w:r>
        <w:r w:rsidR="009E6FE0">
          <w:rPr>
            <w:rStyle w:val="affffff1"/>
            <w:noProof/>
          </w:rPr>
          <w:t xml:space="preserve"> </w:t>
        </w:r>
        <w:r w:rsidR="009E6FE0" w:rsidRPr="009E6FE0">
          <w:rPr>
            <w:rStyle w:val="affffff1"/>
            <w:noProof/>
          </w:rPr>
          <w:t xml:space="preserve"> 电气安全</w:t>
        </w:r>
        <w:r w:rsidR="009E6FE0" w:rsidRPr="009E6FE0">
          <w:rPr>
            <w:noProof/>
          </w:rPr>
          <w:tab/>
        </w:r>
        <w:r w:rsidR="009E6FE0" w:rsidRPr="009E6FE0">
          <w:rPr>
            <w:noProof/>
          </w:rPr>
          <w:fldChar w:fldCharType="begin"/>
        </w:r>
        <w:r w:rsidR="009E6FE0" w:rsidRPr="009E6FE0">
          <w:rPr>
            <w:noProof/>
          </w:rPr>
          <w:instrText xml:space="preserve"> PAGEREF _Toc99971308 \h </w:instrText>
        </w:r>
        <w:r w:rsidR="009E6FE0" w:rsidRPr="009E6FE0">
          <w:rPr>
            <w:noProof/>
          </w:rPr>
        </w:r>
        <w:r w:rsidR="009E6FE0" w:rsidRPr="009E6FE0">
          <w:rPr>
            <w:noProof/>
          </w:rPr>
          <w:fldChar w:fldCharType="separate"/>
        </w:r>
        <w:r w:rsidR="009E6FE0" w:rsidRPr="009E6FE0">
          <w:rPr>
            <w:noProof/>
          </w:rPr>
          <w:t>2</w:t>
        </w:r>
        <w:r w:rsidR="009E6FE0" w:rsidRPr="009E6FE0">
          <w:rPr>
            <w:noProof/>
          </w:rPr>
          <w:fldChar w:fldCharType="end"/>
        </w:r>
      </w:hyperlink>
    </w:p>
    <w:p w14:paraId="7F0AF639" w14:textId="4E2AE0DA" w:rsidR="009E6FE0" w:rsidRPr="009E6FE0" w:rsidRDefault="006C19F1">
      <w:pPr>
        <w:pStyle w:val="TOC2"/>
        <w:rPr>
          <w:rFonts w:asciiTheme="minorHAnsi" w:eastAsiaTheme="minorEastAsia" w:hAnsiTheme="minorHAnsi" w:cstheme="minorBidi"/>
          <w:noProof/>
          <w:szCs w:val="22"/>
        </w:rPr>
      </w:pPr>
      <w:hyperlink w:anchor="_Toc99971309" w:history="1">
        <w:r w:rsidR="009E6FE0" w:rsidRPr="009E6FE0">
          <w:rPr>
            <w:rStyle w:val="affffff1"/>
            <w:noProof/>
          </w:rPr>
          <w:t>6.3</w:t>
        </w:r>
        <w:r w:rsidR="009E6FE0">
          <w:rPr>
            <w:rStyle w:val="affffff1"/>
            <w:noProof/>
          </w:rPr>
          <w:t xml:space="preserve"> </w:t>
        </w:r>
        <w:r w:rsidR="009E6FE0" w:rsidRPr="009E6FE0">
          <w:rPr>
            <w:rStyle w:val="affffff1"/>
            <w:noProof/>
          </w:rPr>
          <w:t xml:space="preserve"> 电磁兼容抗扰度性能</w:t>
        </w:r>
        <w:r w:rsidR="009E6FE0" w:rsidRPr="009E6FE0">
          <w:rPr>
            <w:noProof/>
          </w:rPr>
          <w:tab/>
        </w:r>
        <w:r w:rsidR="009E6FE0" w:rsidRPr="009E6FE0">
          <w:rPr>
            <w:noProof/>
          </w:rPr>
          <w:fldChar w:fldCharType="begin"/>
        </w:r>
        <w:r w:rsidR="009E6FE0" w:rsidRPr="009E6FE0">
          <w:rPr>
            <w:noProof/>
          </w:rPr>
          <w:instrText xml:space="preserve"> PAGEREF _Toc99971309 \h </w:instrText>
        </w:r>
        <w:r w:rsidR="009E6FE0" w:rsidRPr="009E6FE0">
          <w:rPr>
            <w:noProof/>
          </w:rPr>
        </w:r>
        <w:r w:rsidR="009E6FE0" w:rsidRPr="009E6FE0">
          <w:rPr>
            <w:noProof/>
          </w:rPr>
          <w:fldChar w:fldCharType="separate"/>
        </w:r>
        <w:r w:rsidR="009E6FE0" w:rsidRPr="009E6FE0">
          <w:rPr>
            <w:noProof/>
          </w:rPr>
          <w:t>2</w:t>
        </w:r>
        <w:r w:rsidR="009E6FE0" w:rsidRPr="009E6FE0">
          <w:rPr>
            <w:noProof/>
          </w:rPr>
          <w:fldChar w:fldCharType="end"/>
        </w:r>
      </w:hyperlink>
    </w:p>
    <w:p w14:paraId="6294F4E5" w14:textId="0A233016"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310" w:history="1">
        <w:r w:rsidR="009E6FE0" w:rsidRPr="009E6FE0">
          <w:rPr>
            <w:rStyle w:val="affffff1"/>
            <w:noProof/>
          </w:rPr>
          <w:t>7</w:t>
        </w:r>
        <w:r w:rsidR="009E6FE0">
          <w:rPr>
            <w:rStyle w:val="affffff1"/>
            <w:noProof/>
          </w:rPr>
          <w:t xml:space="preserve"> </w:t>
        </w:r>
        <w:r w:rsidR="009E6FE0" w:rsidRPr="009E6FE0">
          <w:rPr>
            <w:rStyle w:val="affffff1"/>
            <w:noProof/>
          </w:rPr>
          <w:t xml:space="preserve"> 试验方法</w:t>
        </w:r>
        <w:r w:rsidR="009E6FE0" w:rsidRPr="009E6FE0">
          <w:rPr>
            <w:noProof/>
          </w:rPr>
          <w:tab/>
        </w:r>
        <w:r w:rsidR="009E6FE0" w:rsidRPr="009E6FE0">
          <w:rPr>
            <w:noProof/>
          </w:rPr>
          <w:fldChar w:fldCharType="begin"/>
        </w:r>
        <w:r w:rsidR="009E6FE0" w:rsidRPr="009E6FE0">
          <w:rPr>
            <w:noProof/>
          </w:rPr>
          <w:instrText xml:space="preserve"> PAGEREF _Toc99971310 \h </w:instrText>
        </w:r>
        <w:r w:rsidR="009E6FE0" w:rsidRPr="009E6FE0">
          <w:rPr>
            <w:noProof/>
          </w:rPr>
        </w:r>
        <w:r w:rsidR="009E6FE0" w:rsidRPr="009E6FE0">
          <w:rPr>
            <w:noProof/>
          </w:rPr>
          <w:fldChar w:fldCharType="separate"/>
        </w:r>
        <w:r w:rsidR="009E6FE0" w:rsidRPr="009E6FE0">
          <w:rPr>
            <w:noProof/>
          </w:rPr>
          <w:t>2</w:t>
        </w:r>
        <w:r w:rsidR="009E6FE0" w:rsidRPr="009E6FE0">
          <w:rPr>
            <w:noProof/>
          </w:rPr>
          <w:fldChar w:fldCharType="end"/>
        </w:r>
      </w:hyperlink>
    </w:p>
    <w:p w14:paraId="0783EFB4" w14:textId="6C9FDE5D" w:rsidR="009E6FE0" w:rsidRPr="009E6FE0" w:rsidRDefault="006C19F1">
      <w:pPr>
        <w:pStyle w:val="TOC2"/>
        <w:rPr>
          <w:rFonts w:asciiTheme="minorHAnsi" w:eastAsiaTheme="minorEastAsia" w:hAnsiTheme="minorHAnsi" w:cstheme="minorBidi"/>
          <w:noProof/>
          <w:szCs w:val="22"/>
        </w:rPr>
      </w:pPr>
      <w:hyperlink w:anchor="_Toc99971311" w:history="1">
        <w:r w:rsidR="009E6FE0" w:rsidRPr="009E6FE0">
          <w:rPr>
            <w:rStyle w:val="affffff1"/>
            <w:noProof/>
          </w:rPr>
          <w:t>7.1</w:t>
        </w:r>
        <w:r w:rsidR="009E6FE0">
          <w:rPr>
            <w:rStyle w:val="affffff1"/>
            <w:noProof/>
          </w:rPr>
          <w:t xml:space="preserve"> </w:t>
        </w:r>
        <w:r w:rsidR="009E6FE0" w:rsidRPr="009E6FE0">
          <w:rPr>
            <w:rStyle w:val="affffff1"/>
            <w:noProof/>
          </w:rPr>
          <w:t xml:space="preserve"> 试验条件</w:t>
        </w:r>
        <w:r w:rsidR="009E6FE0" w:rsidRPr="009E6FE0">
          <w:rPr>
            <w:noProof/>
          </w:rPr>
          <w:tab/>
        </w:r>
        <w:r w:rsidR="009E6FE0" w:rsidRPr="009E6FE0">
          <w:rPr>
            <w:noProof/>
          </w:rPr>
          <w:fldChar w:fldCharType="begin"/>
        </w:r>
        <w:r w:rsidR="009E6FE0" w:rsidRPr="009E6FE0">
          <w:rPr>
            <w:noProof/>
          </w:rPr>
          <w:instrText xml:space="preserve"> PAGEREF _Toc99971311 \h </w:instrText>
        </w:r>
        <w:r w:rsidR="009E6FE0" w:rsidRPr="009E6FE0">
          <w:rPr>
            <w:noProof/>
          </w:rPr>
        </w:r>
        <w:r w:rsidR="009E6FE0" w:rsidRPr="009E6FE0">
          <w:rPr>
            <w:noProof/>
          </w:rPr>
          <w:fldChar w:fldCharType="separate"/>
        </w:r>
        <w:r w:rsidR="009E6FE0" w:rsidRPr="009E6FE0">
          <w:rPr>
            <w:noProof/>
          </w:rPr>
          <w:t>2</w:t>
        </w:r>
        <w:r w:rsidR="009E6FE0" w:rsidRPr="009E6FE0">
          <w:rPr>
            <w:noProof/>
          </w:rPr>
          <w:fldChar w:fldCharType="end"/>
        </w:r>
      </w:hyperlink>
    </w:p>
    <w:p w14:paraId="6B8F7F31" w14:textId="03C5506E" w:rsidR="009E6FE0" w:rsidRPr="009E6FE0" w:rsidRDefault="006C19F1">
      <w:pPr>
        <w:pStyle w:val="TOC2"/>
        <w:rPr>
          <w:rFonts w:asciiTheme="minorHAnsi" w:eastAsiaTheme="minorEastAsia" w:hAnsiTheme="minorHAnsi" w:cstheme="minorBidi"/>
          <w:noProof/>
          <w:szCs w:val="22"/>
        </w:rPr>
      </w:pPr>
      <w:hyperlink w:anchor="_Toc99971312" w:history="1">
        <w:r w:rsidR="009E6FE0" w:rsidRPr="009E6FE0">
          <w:rPr>
            <w:rStyle w:val="affffff1"/>
            <w:noProof/>
          </w:rPr>
          <w:t>7.2</w:t>
        </w:r>
        <w:r w:rsidR="009E6FE0">
          <w:rPr>
            <w:rStyle w:val="affffff1"/>
            <w:noProof/>
          </w:rPr>
          <w:t xml:space="preserve"> </w:t>
        </w:r>
        <w:r w:rsidR="009E6FE0" w:rsidRPr="009E6FE0">
          <w:rPr>
            <w:rStyle w:val="affffff1"/>
            <w:noProof/>
          </w:rPr>
          <w:t xml:space="preserve"> 外观检查</w:t>
        </w:r>
        <w:r w:rsidR="009E6FE0" w:rsidRPr="009E6FE0">
          <w:rPr>
            <w:noProof/>
          </w:rPr>
          <w:tab/>
        </w:r>
        <w:r w:rsidR="009E6FE0" w:rsidRPr="009E6FE0">
          <w:rPr>
            <w:noProof/>
          </w:rPr>
          <w:fldChar w:fldCharType="begin"/>
        </w:r>
        <w:r w:rsidR="009E6FE0" w:rsidRPr="009E6FE0">
          <w:rPr>
            <w:noProof/>
          </w:rPr>
          <w:instrText xml:space="preserve"> PAGEREF _Toc99971312 \h </w:instrText>
        </w:r>
        <w:r w:rsidR="009E6FE0" w:rsidRPr="009E6FE0">
          <w:rPr>
            <w:noProof/>
          </w:rPr>
        </w:r>
        <w:r w:rsidR="009E6FE0" w:rsidRPr="009E6FE0">
          <w:rPr>
            <w:noProof/>
          </w:rPr>
          <w:fldChar w:fldCharType="separate"/>
        </w:r>
        <w:r w:rsidR="009E6FE0" w:rsidRPr="009E6FE0">
          <w:rPr>
            <w:noProof/>
          </w:rPr>
          <w:t>4</w:t>
        </w:r>
        <w:r w:rsidR="009E6FE0" w:rsidRPr="009E6FE0">
          <w:rPr>
            <w:noProof/>
          </w:rPr>
          <w:fldChar w:fldCharType="end"/>
        </w:r>
      </w:hyperlink>
    </w:p>
    <w:p w14:paraId="7B0F5A7B" w14:textId="480424E6" w:rsidR="009E6FE0" w:rsidRPr="009E6FE0" w:rsidRDefault="006C19F1">
      <w:pPr>
        <w:pStyle w:val="TOC2"/>
        <w:rPr>
          <w:rFonts w:asciiTheme="minorHAnsi" w:eastAsiaTheme="minorEastAsia" w:hAnsiTheme="minorHAnsi" w:cstheme="minorBidi"/>
          <w:noProof/>
          <w:szCs w:val="22"/>
        </w:rPr>
      </w:pPr>
      <w:hyperlink w:anchor="_Toc99971313" w:history="1">
        <w:r w:rsidR="009E6FE0" w:rsidRPr="009E6FE0">
          <w:rPr>
            <w:rStyle w:val="affffff1"/>
            <w:noProof/>
          </w:rPr>
          <w:t>7.3</w:t>
        </w:r>
        <w:r w:rsidR="009E6FE0">
          <w:rPr>
            <w:rStyle w:val="affffff1"/>
            <w:noProof/>
          </w:rPr>
          <w:t xml:space="preserve"> </w:t>
        </w:r>
        <w:r w:rsidR="009E6FE0" w:rsidRPr="009E6FE0">
          <w:rPr>
            <w:rStyle w:val="affffff1"/>
            <w:noProof/>
          </w:rPr>
          <w:t xml:space="preserve"> 燃气系统气密性</w:t>
        </w:r>
        <w:r w:rsidR="009E6FE0" w:rsidRPr="009E6FE0">
          <w:rPr>
            <w:noProof/>
          </w:rPr>
          <w:tab/>
        </w:r>
        <w:r w:rsidR="009E6FE0" w:rsidRPr="009E6FE0">
          <w:rPr>
            <w:noProof/>
          </w:rPr>
          <w:fldChar w:fldCharType="begin"/>
        </w:r>
        <w:r w:rsidR="009E6FE0" w:rsidRPr="009E6FE0">
          <w:rPr>
            <w:noProof/>
          </w:rPr>
          <w:instrText xml:space="preserve"> PAGEREF _Toc99971313 \h </w:instrText>
        </w:r>
        <w:r w:rsidR="009E6FE0" w:rsidRPr="009E6FE0">
          <w:rPr>
            <w:noProof/>
          </w:rPr>
        </w:r>
        <w:r w:rsidR="009E6FE0" w:rsidRPr="009E6FE0">
          <w:rPr>
            <w:noProof/>
          </w:rPr>
          <w:fldChar w:fldCharType="separate"/>
        </w:r>
        <w:r w:rsidR="009E6FE0" w:rsidRPr="009E6FE0">
          <w:rPr>
            <w:noProof/>
          </w:rPr>
          <w:t>4</w:t>
        </w:r>
        <w:r w:rsidR="009E6FE0" w:rsidRPr="009E6FE0">
          <w:rPr>
            <w:noProof/>
          </w:rPr>
          <w:fldChar w:fldCharType="end"/>
        </w:r>
      </w:hyperlink>
    </w:p>
    <w:p w14:paraId="170F1F3E" w14:textId="7A6FA971" w:rsidR="009E6FE0" w:rsidRPr="009E6FE0" w:rsidRDefault="006C19F1">
      <w:pPr>
        <w:pStyle w:val="TOC2"/>
        <w:rPr>
          <w:rFonts w:asciiTheme="minorHAnsi" w:eastAsiaTheme="minorEastAsia" w:hAnsiTheme="minorHAnsi" w:cstheme="minorBidi"/>
          <w:noProof/>
          <w:szCs w:val="22"/>
        </w:rPr>
      </w:pPr>
      <w:hyperlink w:anchor="_Toc99971314" w:history="1">
        <w:r w:rsidR="009E6FE0" w:rsidRPr="009E6FE0">
          <w:rPr>
            <w:rStyle w:val="affffff1"/>
            <w:noProof/>
          </w:rPr>
          <w:t>7.4</w:t>
        </w:r>
        <w:r w:rsidR="009E6FE0">
          <w:rPr>
            <w:rStyle w:val="affffff1"/>
            <w:noProof/>
          </w:rPr>
          <w:t xml:space="preserve"> </w:t>
        </w:r>
        <w:r w:rsidR="009E6FE0" w:rsidRPr="009E6FE0">
          <w:rPr>
            <w:rStyle w:val="affffff1"/>
            <w:noProof/>
          </w:rPr>
          <w:t xml:space="preserve"> 热负荷准确度试验</w:t>
        </w:r>
        <w:r w:rsidR="009E6FE0" w:rsidRPr="009E6FE0">
          <w:rPr>
            <w:noProof/>
          </w:rPr>
          <w:tab/>
        </w:r>
        <w:r w:rsidR="009E6FE0" w:rsidRPr="009E6FE0">
          <w:rPr>
            <w:noProof/>
          </w:rPr>
          <w:fldChar w:fldCharType="begin"/>
        </w:r>
        <w:r w:rsidR="009E6FE0" w:rsidRPr="009E6FE0">
          <w:rPr>
            <w:noProof/>
          </w:rPr>
          <w:instrText xml:space="preserve"> PAGEREF _Toc99971314 \h </w:instrText>
        </w:r>
        <w:r w:rsidR="009E6FE0" w:rsidRPr="009E6FE0">
          <w:rPr>
            <w:noProof/>
          </w:rPr>
        </w:r>
        <w:r w:rsidR="009E6FE0" w:rsidRPr="009E6FE0">
          <w:rPr>
            <w:noProof/>
          </w:rPr>
          <w:fldChar w:fldCharType="separate"/>
        </w:r>
        <w:r w:rsidR="009E6FE0" w:rsidRPr="009E6FE0">
          <w:rPr>
            <w:noProof/>
          </w:rPr>
          <w:t>4</w:t>
        </w:r>
        <w:r w:rsidR="009E6FE0" w:rsidRPr="009E6FE0">
          <w:rPr>
            <w:noProof/>
          </w:rPr>
          <w:fldChar w:fldCharType="end"/>
        </w:r>
      </w:hyperlink>
    </w:p>
    <w:p w14:paraId="3A2E390F" w14:textId="61942CEF" w:rsidR="009E6FE0" w:rsidRPr="009E6FE0" w:rsidRDefault="006C19F1">
      <w:pPr>
        <w:pStyle w:val="TOC2"/>
        <w:rPr>
          <w:rFonts w:asciiTheme="minorHAnsi" w:eastAsiaTheme="minorEastAsia" w:hAnsiTheme="minorHAnsi" w:cstheme="minorBidi"/>
          <w:noProof/>
          <w:szCs w:val="22"/>
        </w:rPr>
      </w:pPr>
      <w:hyperlink w:anchor="_Toc99971315" w:history="1">
        <w:r w:rsidR="009E6FE0" w:rsidRPr="009E6FE0">
          <w:rPr>
            <w:rStyle w:val="affffff1"/>
            <w:noProof/>
          </w:rPr>
          <w:t>7.5</w:t>
        </w:r>
        <w:r w:rsidR="009E6FE0">
          <w:rPr>
            <w:rStyle w:val="affffff1"/>
            <w:noProof/>
          </w:rPr>
          <w:t xml:space="preserve"> </w:t>
        </w:r>
        <w:r w:rsidR="009E6FE0" w:rsidRPr="009E6FE0">
          <w:rPr>
            <w:rStyle w:val="affffff1"/>
            <w:noProof/>
          </w:rPr>
          <w:t xml:space="preserve"> 燃烧工况</w:t>
        </w:r>
        <w:r w:rsidR="009E6FE0" w:rsidRPr="009E6FE0">
          <w:rPr>
            <w:noProof/>
          </w:rPr>
          <w:tab/>
        </w:r>
        <w:r w:rsidR="009E6FE0" w:rsidRPr="009E6FE0">
          <w:rPr>
            <w:noProof/>
          </w:rPr>
          <w:fldChar w:fldCharType="begin"/>
        </w:r>
        <w:r w:rsidR="009E6FE0" w:rsidRPr="009E6FE0">
          <w:rPr>
            <w:noProof/>
          </w:rPr>
          <w:instrText xml:space="preserve"> PAGEREF _Toc99971315 \h </w:instrText>
        </w:r>
        <w:r w:rsidR="009E6FE0" w:rsidRPr="009E6FE0">
          <w:rPr>
            <w:noProof/>
          </w:rPr>
        </w:r>
        <w:r w:rsidR="009E6FE0" w:rsidRPr="009E6FE0">
          <w:rPr>
            <w:noProof/>
          </w:rPr>
          <w:fldChar w:fldCharType="separate"/>
        </w:r>
        <w:r w:rsidR="009E6FE0" w:rsidRPr="009E6FE0">
          <w:rPr>
            <w:noProof/>
          </w:rPr>
          <w:t>4</w:t>
        </w:r>
        <w:r w:rsidR="009E6FE0" w:rsidRPr="009E6FE0">
          <w:rPr>
            <w:noProof/>
          </w:rPr>
          <w:fldChar w:fldCharType="end"/>
        </w:r>
      </w:hyperlink>
    </w:p>
    <w:p w14:paraId="1A4FBC62" w14:textId="290E13FF" w:rsidR="009E6FE0" w:rsidRPr="009E6FE0" w:rsidRDefault="006C19F1">
      <w:pPr>
        <w:pStyle w:val="TOC2"/>
        <w:rPr>
          <w:rFonts w:asciiTheme="minorHAnsi" w:eastAsiaTheme="minorEastAsia" w:hAnsiTheme="minorHAnsi" w:cstheme="minorBidi"/>
          <w:noProof/>
          <w:szCs w:val="22"/>
        </w:rPr>
      </w:pPr>
      <w:hyperlink w:anchor="_Toc99971316" w:history="1">
        <w:r w:rsidR="009E6FE0" w:rsidRPr="009E6FE0">
          <w:rPr>
            <w:rStyle w:val="affffff1"/>
            <w:noProof/>
          </w:rPr>
          <w:t>7.6</w:t>
        </w:r>
        <w:r w:rsidR="009E6FE0">
          <w:rPr>
            <w:rStyle w:val="affffff1"/>
            <w:noProof/>
          </w:rPr>
          <w:t xml:space="preserve"> </w:t>
        </w:r>
        <w:r w:rsidR="009E6FE0" w:rsidRPr="009E6FE0">
          <w:rPr>
            <w:rStyle w:val="affffff1"/>
            <w:noProof/>
          </w:rPr>
          <w:t xml:space="preserve"> 点火器性能</w:t>
        </w:r>
        <w:r w:rsidR="009E6FE0" w:rsidRPr="009E6FE0">
          <w:rPr>
            <w:noProof/>
          </w:rPr>
          <w:tab/>
        </w:r>
        <w:r w:rsidR="009E6FE0" w:rsidRPr="009E6FE0">
          <w:rPr>
            <w:noProof/>
          </w:rPr>
          <w:fldChar w:fldCharType="begin"/>
        </w:r>
        <w:r w:rsidR="009E6FE0" w:rsidRPr="009E6FE0">
          <w:rPr>
            <w:noProof/>
          </w:rPr>
          <w:instrText xml:space="preserve"> PAGEREF _Toc99971316 \h </w:instrText>
        </w:r>
        <w:r w:rsidR="009E6FE0" w:rsidRPr="009E6FE0">
          <w:rPr>
            <w:noProof/>
          </w:rPr>
        </w:r>
        <w:r w:rsidR="009E6FE0" w:rsidRPr="009E6FE0">
          <w:rPr>
            <w:noProof/>
          </w:rPr>
          <w:fldChar w:fldCharType="separate"/>
        </w:r>
        <w:r w:rsidR="009E6FE0" w:rsidRPr="009E6FE0">
          <w:rPr>
            <w:noProof/>
          </w:rPr>
          <w:t>5</w:t>
        </w:r>
        <w:r w:rsidR="009E6FE0" w:rsidRPr="009E6FE0">
          <w:rPr>
            <w:noProof/>
          </w:rPr>
          <w:fldChar w:fldCharType="end"/>
        </w:r>
      </w:hyperlink>
    </w:p>
    <w:p w14:paraId="7FFABD76" w14:textId="559BD385" w:rsidR="009E6FE0" w:rsidRPr="009E6FE0" w:rsidRDefault="006C19F1">
      <w:pPr>
        <w:pStyle w:val="TOC2"/>
        <w:rPr>
          <w:rFonts w:asciiTheme="minorHAnsi" w:eastAsiaTheme="minorEastAsia" w:hAnsiTheme="minorHAnsi" w:cstheme="minorBidi"/>
          <w:noProof/>
          <w:szCs w:val="22"/>
        </w:rPr>
      </w:pPr>
      <w:hyperlink w:anchor="_Toc99971317" w:history="1">
        <w:r w:rsidR="009E6FE0" w:rsidRPr="009E6FE0">
          <w:rPr>
            <w:rStyle w:val="affffff1"/>
            <w:noProof/>
          </w:rPr>
          <w:t>7.7</w:t>
        </w:r>
        <w:r w:rsidR="009E6FE0">
          <w:rPr>
            <w:rStyle w:val="affffff1"/>
            <w:noProof/>
          </w:rPr>
          <w:t xml:space="preserve"> </w:t>
        </w:r>
        <w:r w:rsidR="009E6FE0" w:rsidRPr="009E6FE0">
          <w:rPr>
            <w:rStyle w:val="affffff1"/>
            <w:noProof/>
          </w:rPr>
          <w:t xml:space="preserve"> 常明火引燃能力试验</w:t>
        </w:r>
        <w:r w:rsidR="009E6FE0" w:rsidRPr="009E6FE0">
          <w:rPr>
            <w:noProof/>
          </w:rPr>
          <w:tab/>
        </w:r>
        <w:r w:rsidR="009E6FE0" w:rsidRPr="009E6FE0">
          <w:rPr>
            <w:noProof/>
          </w:rPr>
          <w:fldChar w:fldCharType="begin"/>
        </w:r>
        <w:r w:rsidR="009E6FE0" w:rsidRPr="009E6FE0">
          <w:rPr>
            <w:noProof/>
          </w:rPr>
          <w:instrText xml:space="preserve"> PAGEREF _Toc99971317 \h </w:instrText>
        </w:r>
        <w:r w:rsidR="009E6FE0" w:rsidRPr="009E6FE0">
          <w:rPr>
            <w:noProof/>
          </w:rPr>
        </w:r>
        <w:r w:rsidR="009E6FE0" w:rsidRPr="009E6FE0">
          <w:rPr>
            <w:noProof/>
          </w:rPr>
          <w:fldChar w:fldCharType="separate"/>
        </w:r>
        <w:r w:rsidR="009E6FE0" w:rsidRPr="009E6FE0">
          <w:rPr>
            <w:noProof/>
          </w:rPr>
          <w:t>5</w:t>
        </w:r>
        <w:r w:rsidR="009E6FE0" w:rsidRPr="009E6FE0">
          <w:rPr>
            <w:noProof/>
          </w:rPr>
          <w:fldChar w:fldCharType="end"/>
        </w:r>
      </w:hyperlink>
    </w:p>
    <w:p w14:paraId="51434B1B" w14:textId="1ABCF055" w:rsidR="009E6FE0" w:rsidRPr="009E6FE0" w:rsidRDefault="006C19F1">
      <w:pPr>
        <w:pStyle w:val="TOC2"/>
        <w:rPr>
          <w:rFonts w:asciiTheme="minorHAnsi" w:eastAsiaTheme="minorEastAsia" w:hAnsiTheme="minorHAnsi" w:cstheme="minorBidi"/>
          <w:noProof/>
          <w:szCs w:val="22"/>
        </w:rPr>
      </w:pPr>
      <w:hyperlink w:anchor="_Toc99971318" w:history="1">
        <w:r w:rsidR="009E6FE0" w:rsidRPr="009E6FE0">
          <w:rPr>
            <w:rStyle w:val="affffff1"/>
            <w:noProof/>
          </w:rPr>
          <w:t>7.8</w:t>
        </w:r>
        <w:r w:rsidR="009E6FE0">
          <w:rPr>
            <w:rStyle w:val="affffff1"/>
            <w:noProof/>
          </w:rPr>
          <w:t xml:space="preserve"> </w:t>
        </w:r>
        <w:r w:rsidR="009E6FE0" w:rsidRPr="009E6FE0">
          <w:rPr>
            <w:rStyle w:val="affffff1"/>
            <w:noProof/>
          </w:rPr>
          <w:t xml:space="preserve"> 燃气稳压器试验</w:t>
        </w:r>
        <w:r w:rsidR="009E6FE0" w:rsidRPr="009E6FE0">
          <w:rPr>
            <w:noProof/>
          </w:rPr>
          <w:tab/>
        </w:r>
        <w:r w:rsidR="009E6FE0" w:rsidRPr="009E6FE0">
          <w:rPr>
            <w:noProof/>
          </w:rPr>
          <w:fldChar w:fldCharType="begin"/>
        </w:r>
        <w:r w:rsidR="009E6FE0" w:rsidRPr="009E6FE0">
          <w:rPr>
            <w:noProof/>
          </w:rPr>
          <w:instrText xml:space="preserve"> PAGEREF _Toc99971318 \h </w:instrText>
        </w:r>
        <w:r w:rsidR="009E6FE0" w:rsidRPr="009E6FE0">
          <w:rPr>
            <w:noProof/>
          </w:rPr>
        </w:r>
        <w:r w:rsidR="009E6FE0" w:rsidRPr="009E6FE0">
          <w:rPr>
            <w:noProof/>
          </w:rPr>
          <w:fldChar w:fldCharType="separate"/>
        </w:r>
        <w:r w:rsidR="009E6FE0" w:rsidRPr="009E6FE0">
          <w:rPr>
            <w:noProof/>
          </w:rPr>
          <w:t>6</w:t>
        </w:r>
        <w:r w:rsidR="009E6FE0" w:rsidRPr="009E6FE0">
          <w:rPr>
            <w:noProof/>
          </w:rPr>
          <w:fldChar w:fldCharType="end"/>
        </w:r>
      </w:hyperlink>
    </w:p>
    <w:p w14:paraId="1DA532BD" w14:textId="1603555B" w:rsidR="009E6FE0" w:rsidRPr="009E6FE0" w:rsidRDefault="006C19F1">
      <w:pPr>
        <w:pStyle w:val="TOC2"/>
        <w:rPr>
          <w:rFonts w:asciiTheme="minorHAnsi" w:eastAsiaTheme="minorEastAsia" w:hAnsiTheme="minorHAnsi" w:cstheme="minorBidi"/>
          <w:noProof/>
          <w:szCs w:val="22"/>
        </w:rPr>
      </w:pPr>
      <w:hyperlink w:anchor="_Toc99971319" w:history="1">
        <w:r w:rsidR="009E6FE0" w:rsidRPr="009E6FE0">
          <w:rPr>
            <w:rStyle w:val="affffff1"/>
            <w:noProof/>
          </w:rPr>
          <w:t>7.9</w:t>
        </w:r>
        <w:r w:rsidR="009E6FE0">
          <w:rPr>
            <w:rStyle w:val="affffff1"/>
            <w:noProof/>
          </w:rPr>
          <w:t xml:space="preserve"> </w:t>
        </w:r>
        <w:r w:rsidR="009E6FE0" w:rsidRPr="009E6FE0">
          <w:rPr>
            <w:rStyle w:val="affffff1"/>
            <w:noProof/>
          </w:rPr>
          <w:t xml:space="preserve"> 表面温升试验</w:t>
        </w:r>
        <w:r w:rsidR="009E6FE0" w:rsidRPr="009E6FE0">
          <w:rPr>
            <w:noProof/>
          </w:rPr>
          <w:tab/>
        </w:r>
        <w:r w:rsidR="009E6FE0" w:rsidRPr="009E6FE0">
          <w:rPr>
            <w:noProof/>
          </w:rPr>
          <w:fldChar w:fldCharType="begin"/>
        </w:r>
        <w:r w:rsidR="009E6FE0" w:rsidRPr="009E6FE0">
          <w:rPr>
            <w:noProof/>
          </w:rPr>
          <w:instrText xml:space="preserve"> PAGEREF _Toc99971319 \h </w:instrText>
        </w:r>
        <w:r w:rsidR="009E6FE0" w:rsidRPr="009E6FE0">
          <w:rPr>
            <w:noProof/>
          </w:rPr>
        </w:r>
        <w:r w:rsidR="009E6FE0" w:rsidRPr="009E6FE0">
          <w:rPr>
            <w:noProof/>
          </w:rPr>
          <w:fldChar w:fldCharType="separate"/>
        </w:r>
        <w:r w:rsidR="009E6FE0" w:rsidRPr="009E6FE0">
          <w:rPr>
            <w:noProof/>
          </w:rPr>
          <w:t>6</w:t>
        </w:r>
        <w:r w:rsidR="009E6FE0" w:rsidRPr="009E6FE0">
          <w:rPr>
            <w:noProof/>
          </w:rPr>
          <w:fldChar w:fldCharType="end"/>
        </w:r>
      </w:hyperlink>
    </w:p>
    <w:p w14:paraId="65982DA9" w14:textId="0C60025C" w:rsidR="009E6FE0" w:rsidRPr="009E6FE0" w:rsidRDefault="006C19F1">
      <w:pPr>
        <w:pStyle w:val="TOC2"/>
        <w:rPr>
          <w:rFonts w:asciiTheme="minorHAnsi" w:eastAsiaTheme="minorEastAsia" w:hAnsiTheme="minorHAnsi" w:cstheme="minorBidi"/>
          <w:noProof/>
          <w:szCs w:val="22"/>
        </w:rPr>
      </w:pPr>
      <w:hyperlink w:anchor="_Toc99971320" w:history="1">
        <w:r w:rsidR="009E6FE0" w:rsidRPr="009E6FE0">
          <w:rPr>
            <w:rStyle w:val="affffff1"/>
            <w:noProof/>
          </w:rPr>
          <w:t>7.10</w:t>
        </w:r>
        <w:r w:rsidR="009E6FE0">
          <w:rPr>
            <w:rStyle w:val="affffff1"/>
            <w:noProof/>
          </w:rPr>
          <w:t xml:space="preserve"> </w:t>
        </w:r>
        <w:r w:rsidR="009E6FE0" w:rsidRPr="009E6FE0">
          <w:rPr>
            <w:rStyle w:val="affffff1"/>
            <w:noProof/>
          </w:rPr>
          <w:t xml:space="preserve"> 安全装置试验</w:t>
        </w:r>
        <w:r w:rsidR="009E6FE0" w:rsidRPr="009E6FE0">
          <w:rPr>
            <w:noProof/>
          </w:rPr>
          <w:tab/>
        </w:r>
        <w:r w:rsidR="009E6FE0" w:rsidRPr="009E6FE0">
          <w:rPr>
            <w:noProof/>
          </w:rPr>
          <w:fldChar w:fldCharType="begin"/>
        </w:r>
        <w:r w:rsidR="009E6FE0" w:rsidRPr="009E6FE0">
          <w:rPr>
            <w:noProof/>
          </w:rPr>
          <w:instrText xml:space="preserve"> PAGEREF _Toc99971320 \h </w:instrText>
        </w:r>
        <w:r w:rsidR="009E6FE0" w:rsidRPr="009E6FE0">
          <w:rPr>
            <w:noProof/>
          </w:rPr>
        </w:r>
        <w:r w:rsidR="009E6FE0" w:rsidRPr="009E6FE0">
          <w:rPr>
            <w:noProof/>
          </w:rPr>
          <w:fldChar w:fldCharType="separate"/>
        </w:r>
        <w:r w:rsidR="009E6FE0" w:rsidRPr="009E6FE0">
          <w:rPr>
            <w:noProof/>
          </w:rPr>
          <w:t>6</w:t>
        </w:r>
        <w:r w:rsidR="009E6FE0" w:rsidRPr="009E6FE0">
          <w:rPr>
            <w:noProof/>
          </w:rPr>
          <w:fldChar w:fldCharType="end"/>
        </w:r>
      </w:hyperlink>
    </w:p>
    <w:p w14:paraId="1A1CA4A8" w14:textId="1058454C" w:rsidR="009E6FE0" w:rsidRPr="009E6FE0" w:rsidRDefault="006C19F1">
      <w:pPr>
        <w:pStyle w:val="TOC2"/>
        <w:rPr>
          <w:rFonts w:asciiTheme="minorHAnsi" w:eastAsiaTheme="minorEastAsia" w:hAnsiTheme="minorHAnsi" w:cstheme="minorBidi"/>
          <w:noProof/>
          <w:szCs w:val="22"/>
        </w:rPr>
      </w:pPr>
      <w:hyperlink w:anchor="_Toc99971321" w:history="1">
        <w:r w:rsidR="009E6FE0" w:rsidRPr="009E6FE0">
          <w:rPr>
            <w:rStyle w:val="affffff1"/>
            <w:noProof/>
          </w:rPr>
          <w:t>7.11</w:t>
        </w:r>
        <w:r w:rsidR="009E6FE0">
          <w:rPr>
            <w:rStyle w:val="affffff1"/>
            <w:noProof/>
          </w:rPr>
          <w:t xml:space="preserve"> </w:t>
        </w:r>
        <w:r w:rsidR="009E6FE0" w:rsidRPr="009E6FE0">
          <w:rPr>
            <w:rStyle w:val="affffff1"/>
            <w:noProof/>
          </w:rPr>
          <w:t xml:space="preserve"> 振动试验</w:t>
        </w:r>
        <w:r w:rsidR="009E6FE0" w:rsidRPr="009E6FE0">
          <w:rPr>
            <w:noProof/>
          </w:rPr>
          <w:tab/>
        </w:r>
        <w:r w:rsidR="009E6FE0" w:rsidRPr="009E6FE0">
          <w:rPr>
            <w:noProof/>
          </w:rPr>
          <w:fldChar w:fldCharType="begin"/>
        </w:r>
        <w:r w:rsidR="009E6FE0" w:rsidRPr="009E6FE0">
          <w:rPr>
            <w:noProof/>
          </w:rPr>
          <w:instrText xml:space="preserve"> PAGEREF _Toc99971321 \h </w:instrText>
        </w:r>
        <w:r w:rsidR="009E6FE0" w:rsidRPr="009E6FE0">
          <w:rPr>
            <w:noProof/>
          </w:rPr>
        </w:r>
        <w:r w:rsidR="009E6FE0" w:rsidRPr="009E6FE0">
          <w:rPr>
            <w:noProof/>
          </w:rPr>
          <w:fldChar w:fldCharType="separate"/>
        </w:r>
        <w:r w:rsidR="009E6FE0" w:rsidRPr="009E6FE0">
          <w:rPr>
            <w:noProof/>
          </w:rPr>
          <w:t>8</w:t>
        </w:r>
        <w:r w:rsidR="009E6FE0" w:rsidRPr="009E6FE0">
          <w:rPr>
            <w:noProof/>
          </w:rPr>
          <w:fldChar w:fldCharType="end"/>
        </w:r>
      </w:hyperlink>
    </w:p>
    <w:p w14:paraId="57E588F6" w14:textId="63D1EDF0" w:rsidR="009E6FE0" w:rsidRPr="009E6FE0" w:rsidRDefault="006C19F1">
      <w:pPr>
        <w:pStyle w:val="TOC2"/>
        <w:rPr>
          <w:rFonts w:asciiTheme="minorHAnsi" w:eastAsiaTheme="minorEastAsia" w:hAnsiTheme="minorHAnsi" w:cstheme="minorBidi"/>
          <w:noProof/>
          <w:szCs w:val="22"/>
        </w:rPr>
      </w:pPr>
      <w:hyperlink w:anchor="_Toc99971322" w:history="1">
        <w:r w:rsidR="009E6FE0" w:rsidRPr="009E6FE0">
          <w:rPr>
            <w:rStyle w:val="affffff1"/>
            <w:noProof/>
          </w:rPr>
          <w:t>7.12</w:t>
        </w:r>
        <w:r w:rsidR="009E6FE0">
          <w:rPr>
            <w:rStyle w:val="affffff1"/>
            <w:noProof/>
          </w:rPr>
          <w:t xml:space="preserve"> </w:t>
        </w:r>
        <w:r w:rsidR="009E6FE0" w:rsidRPr="009E6FE0">
          <w:rPr>
            <w:rStyle w:val="affffff1"/>
            <w:noProof/>
          </w:rPr>
          <w:t xml:space="preserve"> 抗风性能</w:t>
        </w:r>
        <w:r w:rsidR="009E6FE0" w:rsidRPr="009E6FE0">
          <w:rPr>
            <w:noProof/>
          </w:rPr>
          <w:tab/>
        </w:r>
        <w:r w:rsidR="009E6FE0" w:rsidRPr="009E6FE0">
          <w:rPr>
            <w:noProof/>
          </w:rPr>
          <w:fldChar w:fldCharType="begin"/>
        </w:r>
        <w:r w:rsidR="009E6FE0" w:rsidRPr="009E6FE0">
          <w:rPr>
            <w:noProof/>
          </w:rPr>
          <w:instrText xml:space="preserve"> PAGEREF _Toc99971322 \h </w:instrText>
        </w:r>
        <w:r w:rsidR="009E6FE0" w:rsidRPr="009E6FE0">
          <w:rPr>
            <w:noProof/>
          </w:rPr>
        </w:r>
        <w:r w:rsidR="009E6FE0" w:rsidRPr="009E6FE0">
          <w:rPr>
            <w:noProof/>
          </w:rPr>
          <w:fldChar w:fldCharType="separate"/>
        </w:r>
        <w:r w:rsidR="009E6FE0" w:rsidRPr="009E6FE0">
          <w:rPr>
            <w:noProof/>
          </w:rPr>
          <w:t>8</w:t>
        </w:r>
        <w:r w:rsidR="009E6FE0" w:rsidRPr="009E6FE0">
          <w:rPr>
            <w:noProof/>
          </w:rPr>
          <w:fldChar w:fldCharType="end"/>
        </w:r>
      </w:hyperlink>
    </w:p>
    <w:p w14:paraId="1BC42D98" w14:textId="214EAB8B" w:rsidR="009E6FE0" w:rsidRPr="009E6FE0" w:rsidRDefault="006C19F1">
      <w:pPr>
        <w:pStyle w:val="TOC2"/>
        <w:rPr>
          <w:rFonts w:asciiTheme="minorHAnsi" w:eastAsiaTheme="minorEastAsia" w:hAnsiTheme="minorHAnsi" w:cstheme="minorBidi"/>
          <w:noProof/>
          <w:szCs w:val="22"/>
        </w:rPr>
      </w:pPr>
      <w:hyperlink w:anchor="_Toc99971323" w:history="1">
        <w:r w:rsidR="009E6FE0" w:rsidRPr="009E6FE0">
          <w:rPr>
            <w:rStyle w:val="affffff1"/>
            <w:noProof/>
          </w:rPr>
          <w:t>7.13</w:t>
        </w:r>
        <w:r w:rsidR="009E6FE0">
          <w:rPr>
            <w:rStyle w:val="affffff1"/>
            <w:noProof/>
          </w:rPr>
          <w:t xml:space="preserve"> </w:t>
        </w:r>
        <w:r w:rsidR="009E6FE0" w:rsidRPr="009E6FE0">
          <w:rPr>
            <w:rStyle w:val="affffff1"/>
            <w:noProof/>
          </w:rPr>
          <w:t xml:space="preserve"> 干燥效率</w:t>
        </w:r>
        <w:r w:rsidR="009E6FE0" w:rsidRPr="009E6FE0">
          <w:rPr>
            <w:noProof/>
          </w:rPr>
          <w:tab/>
        </w:r>
        <w:r w:rsidR="009E6FE0" w:rsidRPr="009E6FE0">
          <w:rPr>
            <w:noProof/>
          </w:rPr>
          <w:fldChar w:fldCharType="begin"/>
        </w:r>
        <w:r w:rsidR="009E6FE0" w:rsidRPr="009E6FE0">
          <w:rPr>
            <w:noProof/>
          </w:rPr>
          <w:instrText xml:space="preserve"> PAGEREF _Toc99971323 \h </w:instrText>
        </w:r>
        <w:r w:rsidR="009E6FE0" w:rsidRPr="009E6FE0">
          <w:rPr>
            <w:noProof/>
          </w:rPr>
        </w:r>
        <w:r w:rsidR="009E6FE0" w:rsidRPr="009E6FE0">
          <w:rPr>
            <w:noProof/>
          </w:rPr>
          <w:fldChar w:fldCharType="separate"/>
        </w:r>
        <w:r w:rsidR="009E6FE0" w:rsidRPr="009E6FE0">
          <w:rPr>
            <w:noProof/>
          </w:rPr>
          <w:t>8</w:t>
        </w:r>
        <w:r w:rsidR="009E6FE0" w:rsidRPr="009E6FE0">
          <w:rPr>
            <w:noProof/>
          </w:rPr>
          <w:fldChar w:fldCharType="end"/>
        </w:r>
      </w:hyperlink>
    </w:p>
    <w:p w14:paraId="5015ED18" w14:textId="5575FF72" w:rsidR="009E6FE0" w:rsidRPr="009E6FE0" w:rsidRDefault="006C19F1">
      <w:pPr>
        <w:pStyle w:val="TOC2"/>
        <w:rPr>
          <w:rFonts w:asciiTheme="minorHAnsi" w:eastAsiaTheme="minorEastAsia" w:hAnsiTheme="minorHAnsi" w:cstheme="minorBidi"/>
          <w:noProof/>
          <w:szCs w:val="22"/>
        </w:rPr>
      </w:pPr>
      <w:hyperlink w:anchor="_Toc99971324" w:history="1">
        <w:r w:rsidR="009E6FE0" w:rsidRPr="009E6FE0">
          <w:rPr>
            <w:rStyle w:val="affffff1"/>
            <w:noProof/>
          </w:rPr>
          <w:t>7.14</w:t>
        </w:r>
        <w:r w:rsidR="009E6FE0">
          <w:rPr>
            <w:rStyle w:val="affffff1"/>
            <w:noProof/>
          </w:rPr>
          <w:t xml:space="preserve"> </w:t>
        </w:r>
        <w:r w:rsidR="009E6FE0" w:rsidRPr="009E6FE0">
          <w:rPr>
            <w:rStyle w:val="affffff1"/>
            <w:noProof/>
          </w:rPr>
          <w:t xml:space="preserve"> 干燥度</w:t>
        </w:r>
        <w:r w:rsidR="009E6FE0" w:rsidRPr="009E6FE0">
          <w:rPr>
            <w:noProof/>
          </w:rPr>
          <w:tab/>
        </w:r>
        <w:r w:rsidR="009E6FE0" w:rsidRPr="009E6FE0">
          <w:rPr>
            <w:noProof/>
          </w:rPr>
          <w:fldChar w:fldCharType="begin"/>
        </w:r>
        <w:r w:rsidR="009E6FE0" w:rsidRPr="009E6FE0">
          <w:rPr>
            <w:noProof/>
          </w:rPr>
          <w:instrText xml:space="preserve"> PAGEREF _Toc99971324 \h </w:instrText>
        </w:r>
        <w:r w:rsidR="009E6FE0" w:rsidRPr="009E6FE0">
          <w:rPr>
            <w:noProof/>
          </w:rPr>
        </w:r>
        <w:r w:rsidR="009E6FE0" w:rsidRPr="009E6FE0">
          <w:rPr>
            <w:noProof/>
          </w:rPr>
          <w:fldChar w:fldCharType="separate"/>
        </w:r>
        <w:r w:rsidR="009E6FE0" w:rsidRPr="009E6FE0">
          <w:rPr>
            <w:noProof/>
          </w:rPr>
          <w:t>9</w:t>
        </w:r>
        <w:r w:rsidR="009E6FE0" w:rsidRPr="009E6FE0">
          <w:rPr>
            <w:noProof/>
          </w:rPr>
          <w:fldChar w:fldCharType="end"/>
        </w:r>
      </w:hyperlink>
    </w:p>
    <w:p w14:paraId="7435997E" w14:textId="15D7FC8E" w:rsidR="009E6FE0" w:rsidRPr="009E6FE0" w:rsidRDefault="006C19F1">
      <w:pPr>
        <w:pStyle w:val="TOC2"/>
        <w:rPr>
          <w:rFonts w:asciiTheme="minorHAnsi" w:eastAsiaTheme="minorEastAsia" w:hAnsiTheme="minorHAnsi" w:cstheme="minorBidi"/>
          <w:noProof/>
          <w:szCs w:val="22"/>
        </w:rPr>
      </w:pPr>
      <w:hyperlink w:anchor="_Toc99971325" w:history="1">
        <w:r w:rsidR="009E6FE0" w:rsidRPr="009E6FE0">
          <w:rPr>
            <w:rStyle w:val="affffff1"/>
            <w:noProof/>
          </w:rPr>
          <w:t>7.15</w:t>
        </w:r>
        <w:r w:rsidR="009E6FE0">
          <w:rPr>
            <w:rStyle w:val="affffff1"/>
            <w:noProof/>
          </w:rPr>
          <w:t xml:space="preserve"> </w:t>
        </w:r>
        <w:r w:rsidR="009E6FE0" w:rsidRPr="009E6FE0">
          <w:rPr>
            <w:rStyle w:val="affffff1"/>
            <w:noProof/>
          </w:rPr>
          <w:t xml:space="preserve"> 门耐用性能试验</w:t>
        </w:r>
        <w:r w:rsidR="009E6FE0" w:rsidRPr="009E6FE0">
          <w:rPr>
            <w:noProof/>
          </w:rPr>
          <w:tab/>
        </w:r>
        <w:r w:rsidR="009E6FE0" w:rsidRPr="009E6FE0">
          <w:rPr>
            <w:noProof/>
          </w:rPr>
          <w:fldChar w:fldCharType="begin"/>
        </w:r>
        <w:r w:rsidR="009E6FE0" w:rsidRPr="009E6FE0">
          <w:rPr>
            <w:noProof/>
          </w:rPr>
          <w:instrText xml:space="preserve"> PAGEREF _Toc99971325 \h </w:instrText>
        </w:r>
        <w:r w:rsidR="009E6FE0" w:rsidRPr="009E6FE0">
          <w:rPr>
            <w:noProof/>
          </w:rPr>
        </w:r>
        <w:r w:rsidR="009E6FE0" w:rsidRPr="009E6FE0">
          <w:rPr>
            <w:noProof/>
          </w:rPr>
          <w:fldChar w:fldCharType="separate"/>
        </w:r>
        <w:r w:rsidR="009E6FE0" w:rsidRPr="009E6FE0">
          <w:rPr>
            <w:noProof/>
          </w:rPr>
          <w:t>9</w:t>
        </w:r>
        <w:r w:rsidR="009E6FE0" w:rsidRPr="009E6FE0">
          <w:rPr>
            <w:noProof/>
          </w:rPr>
          <w:fldChar w:fldCharType="end"/>
        </w:r>
      </w:hyperlink>
    </w:p>
    <w:p w14:paraId="108FF31C" w14:textId="72D3AF69" w:rsidR="009E6FE0" w:rsidRPr="009E6FE0" w:rsidRDefault="006C19F1" w:rsidP="009E6FE0">
      <w:pPr>
        <w:pStyle w:val="TOC1"/>
        <w:tabs>
          <w:tab w:val="right" w:leader="dot" w:pos="9344"/>
        </w:tabs>
        <w:rPr>
          <w:rFonts w:asciiTheme="minorHAnsi" w:eastAsiaTheme="minorEastAsia" w:hAnsiTheme="minorHAnsi" w:cstheme="minorBidi"/>
          <w:noProof/>
          <w:szCs w:val="22"/>
        </w:rPr>
      </w:pPr>
      <w:hyperlink w:anchor="_Toc99971326" w:history="1">
        <w:r w:rsidR="009E6FE0" w:rsidRPr="009E6FE0">
          <w:rPr>
            <w:rStyle w:val="affffff1"/>
            <w:noProof/>
          </w:rPr>
          <w:t>8</w:t>
        </w:r>
        <w:r w:rsidR="009E6FE0">
          <w:rPr>
            <w:rStyle w:val="affffff1"/>
            <w:noProof/>
          </w:rPr>
          <w:t xml:space="preserve"> </w:t>
        </w:r>
        <w:r w:rsidR="009E6FE0" w:rsidRPr="009E6FE0">
          <w:rPr>
            <w:rStyle w:val="affffff1"/>
            <w:noProof/>
          </w:rPr>
          <w:t xml:space="preserve"> 检验规则</w:t>
        </w:r>
        <w:r w:rsidR="009E6FE0" w:rsidRPr="009E6FE0">
          <w:rPr>
            <w:noProof/>
          </w:rPr>
          <w:tab/>
        </w:r>
        <w:r w:rsidR="009E6FE0" w:rsidRPr="009E6FE0">
          <w:rPr>
            <w:noProof/>
          </w:rPr>
          <w:fldChar w:fldCharType="begin"/>
        </w:r>
        <w:r w:rsidR="009E6FE0" w:rsidRPr="009E6FE0">
          <w:rPr>
            <w:noProof/>
          </w:rPr>
          <w:instrText xml:space="preserve"> PAGEREF _Toc99971326 \h </w:instrText>
        </w:r>
        <w:r w:rsidR="009E6FE0" w:rsidRPr="009E6FE0">
          <w:rPr>
            <w:noProof/>
          </w:rPr>
        </w:r>
        <w:r w:rsidR="009E6FE0" w:rsidRPr="009E6FE0">
          <w:rPr>
            <w:noProof/>
          </w:rPr>
          <w:fldChar w:fldCharType="separate"/>
        </w:r>
        <w:r w:rsidR="009E6FE0" w:rsidRPr="009E6FE0">
          <w:rPr>
            <w:noProof/>
          </w:rPr>
          <w:t>9</w:t>
        </w:r>
        <w:r w:rsidR="009E6FE0" w:rsidRPr="009E6FE0">
          <w:rPr>
            <w:noProof/>
          </w:rPr>
          <w:fldChar w:fldCharType="end"/>
        </w:r>
      </w:hyperlink>
    </w:p>
    <w:p w14:paraId="68D075F0" w14:textId="33FAD20F" w:rsidR="009E6FE0" w:rsidRPr="009E6FE0" w:rsidRDefault="006C19F1" w:rsidP="009E6FE0">
      <w:pPr>
        <w:pStyle w:val="TOC1"/>
        <w:tabs>
          <w:tab w:val="right" w:leader="dot" w:pos="9344"/>
        </w:tabs>
        <w:rPr>
          <w:rFonts w:asciiTheme="minorHAnsi" w:eastAsiaTheme="minorEastAsia" w:hAnsiTheme="minorHAnsi" w:cstheme="minorBidi"/>
          <w:noProof/>
          <w:szCs w:val="22"/>
        </w:rPr>
      </w:pPr>
      <w:hyperlink w:anchor="_Toc99971329" w:history="1">
        <w:r w:rsidR="009E6FE0" w:rsidRPr="009E6FE0">
          <w:rPr>
            <w:rStyle w:val="affffff1"/>
            <w:noProof/>
          </w:rPr>
          <w:t>9</w:t>
        </w:r>
        <w:r w:rsidR="009E6FE0">
          <w:rPr>
            <w:rStyle w:val="affffff1"/>
            <w:noProof/>
          </w:rPr>
          <w:t xml:space="preserve"> </w:t>
        </w:r>
        <w:r w:rsidR="009E6FE0" w:rsidRPr="009E6FE0">
          <w:rPr>
            <w:rStyle w:val="affffff1"/>
            <w:noProof/>
          </w:rPr>
          <w:t xml:space="preserve"> 警示、标志、说明书</w:t>
        </w:r>
        <w:r w:rsidR="009E6FE0" w:rsidRPr="009E6FE0">
          <w:rPr>
            <w:noProof/>
          </w:rPr>
          <w:tab/>
        </w:r>
        <w:r w:rsidR="009E6FE0" w:rsidRPr="009E6FE0">
          <w:rPr>
            <w:noProof/>
          </w:rPr>
          <w:fldChar w:fldCharType="begin"/>
        </w:r>
        <w:r w:rsidR="009E6FE0" w:rsidRPr="009E6FE0">
          <w:rPr>
            <w:noProof/>
          </w:rPr>
          <w:instrText xml:space="preserve"> PAGEREF _Toc99971329 \h </w:instrText>
        </w:r>
        <w:r w:rsidR="009E6FE0" w:rsidRPr="009E6FE0">
          <w:rPr>
            <w:noProof/>
          </w:rPr>
        </w:r>
        <w:r w:rsidR="009E6FE0" w:rsidRPr="009E6FE0">
          <w:rPr>
            <w:noProof/>
          </w:rPr>
          <w:fldChar w:fldCharType="separate"/>
        </w:r>
        <w:r w:rsidR="009E6FE0" w:rsidRPr="009E6FE0">
          <w:rPr>
            <w:noProof/>
          </w:rPr>
          <w:t>10</w:t>
        </w:r>
        <w:r w:rsidR="009E6FE0" w:rsidRPr="009E6FE0">
          <w:rPr>
            <w:noProof/>
          </w:rPr>
          <w:fldChar w:fldCharType="end"/>
        </w:r>
      </w:hyperlink>
    </w:p>
    <w:p w14:paraId="6B48F0A1" w14:textId="5AA7697C" w:rsidR="009E6FE0" w:rsidRPr="009E6FE0" w:rsidRDefault="006C19F1" w:rsidP="009E6FE0">
      <w:pPr>
        <w:pStyle w:val="TOC1"/>
        <w:tabs>
          <w:tab w:val="right" w:leader="dot" w:pos="9344"/>
        </w:tabs>
        <w:rPr>
          <w:rFonts w:asciiTheme="minorHAnsi" w:eastAsiaTheme="minorEastAsia" w:hAnsiTheme="minorHAnsi" w:cstheme="minorBidi"/>
          <w:noProof/>
          <w:szCs w:val="22"/>
        </w:rPr>
      </w:pPr>
      <w:hyperlink w:anchor="_Toc99971332" w:history="1">
        <w:r w:rsidR="009E6FE0" w:rsidRPr="009E6FE0">
          <w:rPr>
            <w:rStyle w:val="affffff1"/>
            <w:noProof/>
          </w:rPr>
          <w:t>10</w:t>
        </w:r>
        <w:r w:rsidR="009E6FE0">
          <w:rPr>
            <w:rStyle w:val="affffff1"/>
            <w:noProof/>
          </w:rPr>
          <w:t xml:space="preserve"> </w:t>
        </w:r>
        <w:r w:rsidR="009E6FE0" w:rsidRPr="009E6FE0">
          <w:rPr>
            <w:rStyle w:val="affffff1"/>
            <w:noProof/>
          </w:rPr>
          <w:t xml:space="preserve"> 包装、运输、贮存</w:t>
        </w:r>
        <w:r w:rsidR="009E6FE0" w:rsidRPr="009E6FE0">
          <w:rPr>
            <w:noProof/>
          </w:rPr>
          <w:tab/>
        </w:r>
        <w:r w:rsidR="009E6FE0" w:rsidRPr="009E6FE0">
          <w:rPr>
            <w:noProof/>
          </w:rPr>
          <w:fldChar w:fldCharType="begin"/>
        </w:r>
        <w:r w:rsidR="009E6FE0" w:rsidRPr="009E6FE0">
          <w:rPr>
            <w:noProof/>
          </w:rPr>
          <w:instrText xml:space="preserve"> PAGEREF _Toc99971332 \h </w:instrText>
        </w:r>
        <w:r w:rsidR="009E6FE0" w:rsidRPr="009E6FE0">
          <w:rPr>
            <w:noProof/>
          </w:rPr>
        </w:r>
        <w:r w:rsidR="009E6FE0" w:rsidRPr="009E6FE0">
          <w:rPr>
            <w:noProof/>
          </w:rPr>
          <w:fldChar w:fldCharType="separate"/>
        </w:r>
        <w:r w:rsidR="009E6FE0" w:rsidRPr="009E6FE0">
          <w:rPr>
            <w:noProof/>
          </w:rPr>
          <w:t>11</w:t>
        </w:r>
        <w:r w:rsidR="009E6FE0" w:rsidRPr="009E6FE0">
          <w:rPr>
            <w:noProof/>
          </w:rPr>
          <w:fldChar w:fldCharType="end"/>
        </w:r>
      </w:hyperlink>
    </w:p>
    <w:p w14:paraId="5C4EBE4E" w14:textId="088BFDA5" w:rsidR="009E6FE0" w:rsidRPr="009E6FE0" w:rsidRDefault="006C19F1" w:rsidP="009E6FE0">
      <w:pPr>
        <w:pStyle w:val="TOC1"/>
        <w:tabs>
          <w:tab w:val="right" w:leader="dot" w:pos="9344"/>
        </w:tabs>
        <w:rPr>
          <w:rFonts w:asciiTheme="minorHAnsi" w:eastAsiaTheme="minorEastAsia" w:hAnsiTheme="minorHAnsi" w:cstheme="minorBidi"/>
          <w:noProof/>
          <w:szCs w:val="22"/>
        </w:rPr>
      </w:pPr>
      <w:hyperlink w:anchor="_Toc99971336" w:history="1">
        <w:r w:rsidR="009E6FE0" w:rsidRPr="009E6FE0">
          <w:rPr>
            <w:rStyle w:val="affffff1"/>
            <w:noProof/>
          </w:rPr>
          <w:t>附录A（规范性）</w:t>
        </w:r>
        <w:r w:rsidR="009E6FE0">
          <w:rPr>
            <w:rStyle w:val="affffff1"/>
            <w:noProof/>
          </w:rPr>
          <w:t xml:space="preserve"> </w:t>
        </w:r>
        <w:r w:rsidR="009E6FE0" w:rsidRPr="009E6FE0">
          <w:rPr>
            <w:rStyle w:val="affffff1"/>
            <w:noProof/>
          </w:rPr>
          <w:t xml:space="preserve"> 电气安全</w:t>
        </w:r>
        <w:r w:rsidR="009E6FE0" w:rsidRPr="009E6FE0">
          <w:rPr>
            <w:noProof/>
          </w:rPr>
          <w:tab/>
        </w:r>
        <w:r w:rsidR="009E6FE0" w:rsidRPr="009E6FE0">
          <w:rPr>
            <w:noProof/>
          </w:rPr>
          <w:fldChar w:fldCharType="begin"/>
        </w:r>
        <w:r w:rsidR="009E6FE0" w:rsidRPr="009E6FE0">
          <w:rPr>
            <w:noProof/>
          </w:rPr>
          <w:instrText xml:space="preserve"> PAGEREF _Toc99971336 \h </w:instrText>
        </w:r>
        <w:r w:rsidR="009E6FE0" w:rsidRPr="009E6FE0">
          <w:rPr>
            <w:noProof/>
          </w:rPr>
        </w:r>
        <w:r w:rsidR="009E6FE0" w:rsidRPr="009E6FE0">
          <w:rPr>
            <w:noProof/>
          </w:rPr>
          <w:fldChar w:fldCharType="separate"/>
        </w:r>
        <w:r w:rsidR="009E6FE0" w:rsidRPr="009E6FE0">
          <w:rPr>
            <w:noProof/>
          </w:rPr>
          <w:t>13</w:t>
        </w:r>
        <w:r w:rsidR="009E6FE0" w:rsidRPr="009E6FE0">
          <w:rPr>
            <w:noProof/>
          </w:rPr>
          <w:fldChar w:fldCharType="end"/>
        </w:r>
      </w:hyperlink>
    </w:p>
    <w:p w14:paraId="53E799D7" w14:textId="6187E473" w:rsidR="009E6FE0" w:rsidRPr="009E6FE0" w:rsidRDefault="006C19F1">
      <w:pPr>
        <w:pStyle w:val="TOC1"/>
        <w:tabs>
          <w:tab w:val="right" w:leader="dot" w:pos="9344"/>
        </w:tabs>
        <w:rPr>
          <w:rFonts w:asciiTheme="minorHAnsi" w:eastAsiaTheme="minorEastAsia" w:hAnsiTheme="minorHAnsi" w:cstheme="minorBidi"/>
          <w:noProof/>
          <w:szCs w:val="22"/>
        </w:rPr>
      </w:pPr>
      <w:hyperlink w:anchor="_Toc99971344" w:history="1">
        <w:r w:rsidR="009E6FE0" w:rsidRPr="009E6FE0">
          <w:rPr>
            <w:rStyle w:val="affffff1"/>
            <w:noProof/>
          </w:rPr>
          <w:t>附录B（规范性）</w:t>
        </w:r>
        <w:r w:rsidR="009E6FE0">
          <w:rPr>
            <w:rStyle w:val="affffff1"/>
            <w:noProof/>
          </w:rPr>
          <w:t xml:space="preserve"> </w:t>
        </w:r>
        <w:r w:rsidR="009E6FE0" w:rsidRPr="009E6FE0">
          <w:rPr>
            <w:rStyle w:val="affffff1"/>
            <w:noProof/>
          </w:rPr>
          <w:t xml:space="preserve"> 电子控制系统的控制及电磁兼容安全</w:t>
        </w:r>
        <w:r w:rsidR="009E6FE0" w:rsidRPr="009E6FE0">
          <w:rPr>
            <w:noProof/>
          </w:rPr>
          <w:tab/>
        </w:r>
        <w:r w:rsidR="009E6FE0" w:rsidRPr="009E6FE0">
          <w:rPr>
            <w:noProof/>
          </w:rPr>
          <w:fldChar w:fldCharType="begin"/>
        </w:r>
        <w:r w:rsidR="009E6FE0" w:rsidRPr="009E6FE0">
          <w:rPr>
            <w:noProof/>
          </w:rPr>
          <w:instrText xml:space="preserve"> PAGEREF _Toc99971344 \h </w:instrText>
        </w:r>
        <w:r w:rsidR="009E6FE0" w:rsidRPr="009E6FE0">
          <w:rPr>
            <w:noProof/>
          </w:rPr>
        </w:r>
        <w:r w:rsidR="009E6FE0" w:rsidRPr="009E6FE0">
          <w:rPr>
            <w:noProof/>
          </w:rPr>
          <w:fldChar w:fldCharType="separate"/>
        </w:r>
        <w:r w:rsidR="009E6FE0" w:rsidRPr="009E6FE0">
          <w:rPr>
            <w:noProof/>
          </w:rPr>
          <w:t>16</w:t>
        </w:r>
        <w:r w:rsidR="009E6FE0" w:rsidRPr="009E6FE0">
          <w:rPr>
            <w:noProof/>
          </w:rPr>
          <w:fldChar w:fldCharType="end"/>
        </w:r>
      </w:hyperlink>
    </w:p>
    <w:p w14:paraId="5208E0C9" w14:textId="32710E3C" w:rsidR="009E6FE0" w:rsidRPr="009E6FE0" w:rsidRDefault="009E6FE0">
      <w:pPr>
        <w:pStyle w:val="TOC2"/>
        <w:rPr>
          <w:rFonts w:asciiTheme="minorHAnsi" w:eastAsiaTheme="minorEastAsia" w:hAnsiTheme="minorHAnsi" w:cstheme="minorBidi"/>
          <w:noProof/>
          <w:szCs w:val="22"/>
        </w:rPr>
      </w:pPr>
    </w:p>
    <w:p w14:paraId="29BC8D38" w14:textId="39A46991" w:rsidR="009E6FE0" w:rsidRPr="009E6FE0" w:rsidRDefault="009E6FE0" w:rsidP="009E6FE0">
      <w:pPr>
        <w:pStyle w:val="affffffff0"/>
        <w:spacing w:after="360"/>
        <w:sectPr w:rsidR="009E6FE0" w:rsidRPr="009E6FE0" w:rsidSect="009E6FE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9E6FE0">
        <w:fldChar w:fldCharType="end"/>
      </w:r>
    </w:p>
    <w:p w14:paraId="253408DD" w14:textId="77777777" w:rsidR="00083146" w:rsidRDefault="000A6126">
      <w:pPr>
        <w:pStyle w:val="aa"/>
        <w:spacing w:after="360"/>
      </w:pPr>
      <w:bookmarkStart w:id="23" w:name="_Toc99971286"/>
      <w:bookmarkStart w:id="24" w:name="BookMark2"/>
      <w:bookmarkEnd w:id="19"/>
      <w:r>
        <w:rPr>
          <w:spacing w:val="320"/>
        </w:rPr>
        <w:lastRenderedPageBreak/>
        <w:t>前</w:t>
      </w:r>
      <w:r>
        <w:t>言</w:t>
      </w:r>
      <w:bookmarkEnd w:id="20"/>
      <w:bookmarkEnd w:id="21"/>
      <w:bookmarkEnd w:id="22"/>
      <w:bookmarkEnd w:id="23"/>
    </w:p>
    <w:p w14:paraId="5844DACE" w14:textId="77777777" w:rsidR="00083146" w:rsidRDefault="000A6126">
      <w:pPr>
        <w:pStyle w:val="affffffb"/>
        <w:ind w:firstLine="420"/>
      </w:pPr>
      <w:r>
        <w:rPr>
          <w:rFonts w:hint="eastAsia"/>
        </w:rPr>
        <w:t>本文件按照GB/T 1.1—2020《标准化工作导则第1部分：标准化文件的结构和起草规则》的规定起草。</w:t>
      </w:r>
    </w:p>
    <w:p w14:paraId="648AE67A" w14:textId="77777777" w:rsidR="00083146" w:rsidRDefault="000A6126">
      <w:pPr>
        <w:pStyle w:val="affffffb"/>
        <w:ind w:firstLine="420"/>
      </w:pPr>
      <w:bookmarkStart w:id="25" w:name="_Hlk100169035"/>
      <w:r>
        <w:rPr>
          <w:rFonts w:hint="eastAsia"/>
        </w:rPr>
        <w:t>本文件是按中国工程建设标准化协会《关于印发&lt;2020年第一批协会标准　制订、修订计划&gt;的通知》（建标协字[2020]014号）规定制定。</w:t>
      </w:r>
    </w:p>
    <w:p w14:paraId="3FB8C7C3" w14:textId="77777777" w:rsidR="00083146" w:rsidRDefault="00083146">
      <w:pPr>
        <w:pStyle w:val="affffffb"/>
        <w:ind w:firstLine="420"/>
      </w:pPr>
    </w:p>
    <w:p w14:paraId="2ED45DD5" w14:textId="542A9230" w:rsidR="00083146" w:rsidRDefault="000A6126">
      <w:pPr>
        <w:pStyle w:val="affffffb"/>
        <w:ind w:firstLine="420"/>
      </w:pPr>
      <w:r>
        <w:rPr>
          <w:rFonts w:hint="eastAsia"/>
        </w:rPr>
        <w:t>本文件由</w:t>
      </w:r>
      <w:r w:rsidR="00B5607F">
        <w:rPr>
          <w:rFonts w:hint="eastAsia"/>
        </w:rPr>
        <w:t>中国工程建设标准化协会</w:t>
      </w:r>
      <w:r>
        <w:rPr>
          <w:rFonts w:hint="eastAsia"/>
        </w:rPr>
        <w:t>提出。</w:t>
      </w:r>
    </w:p>
    <w:p w14:paraId="24206DA0" w14:textId="77777777" w:rsidR="00083146" w:rsidRDefault="000A6126">
      <w:pPr>
        <w:pStyle w:val="affffffb"/>
        <w:ind w:firstLine="420"/>
      </w:pPr>
      <w:r>
        <w:rPr>
          <w:rFonts w:hint="eastAsia"/>
        </w:rPr>
        <w:t>本文件由中国工程建设标准化协会城镇燃气专业委员会归口。</w:t>
      </w:r>
    </w:p>
    <w:bookmarkEnd w:id="25"/>
    <w:p w14:paraId="0B1A6447" w14:textId="77777777" w:rsidR="00083146" w:rsidRDefault="000A6126">
      <w:pPr>
        <w:pStyle w:val="affffffb"/>
        <w:ind w:firstLine="420"/>
      </w:pPr>
      <w:r>
        <w:rPr>
          <w:rFonts w:hint="eastAsia"/>
        </w:rPr>
        <w:t>本文件起草单位：</w:t>
      </w:r>
    </w:p>
    <w:p w14:paraId="0E85A068" w14:textId="77777777" w:rsidR="00083146" w:rsidRDefault="000A6126">
      <w:pPr>
        <w:pStyle w:val="affffffb"/>
        <w:ind w:firstLine="420"/>
      </w:pPr>
      <w:r>
        <w:rPr>
          <w:rFonts w:hint="eastAsia"/>
        </w:rPr>
        <w:t>本文件主要起草人：</w:t>
      </w:r>
    </w:p>
    <w:p w14:paraId="37677A7E" w14:textId="77777777" w:rsidR="00083146" w:rsidRDefault="00083146">
      <w:pPr>
        <w:pStyle w:val="affffffb"/>
        <w:ind w:firstLine="420"/>
      </w:pPr>
    </w:p>
    <w:p w14:paraId="17D2FCE8" w14:textId="77777777" w:rsidR="00083146" w:rsidRDefault="00083146">
      <w:pPr>
        <w:pStyle w:val="affffffb"/>
        <w:ind w:firstLine="420"/>
        <w:sectPr w:rsidR="00083146">
          <w:pgSz w:w="11906" w:h="16838"/>
          <w:pgMar w:top="1928" w:right="1134" w:bottom="1134" w:left="1134" w:header="1418" w:footer="1134" w:gutter="284"/>
          <w:pgNumType w:fmt="upperRoman"/>
          <w:cols w:space="425"/>
          <w:formProt w:val="0"/>
          <w:docGrid w:linePitch="312"/>
        </w:sectPr>
      </w:pPr>
    </w:p>
    <w:p w14:paraId="143D0E8D" w14:textId="77777777" w:rsidR="00083146" w:rsidRDefault="00083146">
      <w:pPr>
        <w:spacing w:line="20" w:lineRule="exact"/>
        <w:jc w:val="center"/>
        <w:rPr>
          <w:rFonts w:ascii="黑体" w:eastAsia="黑体" w:hAnsi="黑体"/>
          <w:sz w:val="32"/>
          <w:szCs w:val="32"/>
        </w:rPr>
      </w:pPr>
      <w:bookmarkStart w:id="26" w:name="BookMark4"/>
      <w:bookmarkEnd w:id="24"/>
    </w:p>
    <w:p w14:paraId="0563E888" w14:textId="77777777" w:rsidR="00083146" w:rsidRDefault="00083146">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D8FB698110D749F883AC6A3D5ECC4010"/>
        </w:placeholder>
      </w:sdtPr>
      <w:sdtEndPr/>
      <w:sdtContent>
        <w:p w14:paraId="64DC4A73" w14:textId="77777777" w:rsidR="00083146" w:rsidRDefault="000A6126" w:rsidP="005D7C5A">
          <w:pPr>
            <w:pStyle w:val="affffffffffe"/>
            <w:spacing w:beforeLines="1" w:before="3" w:afterLines="220" w:after="686"/>
          </w:pPr>
          <w:r>
            <w:rPr>
              <w:rFonts w:hint="eastAsia"/>
            </w:rPr>
            <w:t>家用和商用燃气衣物烘干机</w:t>
          </w:r>
        </w:p>
      </w:sdtContent>
    </w:sdt>
    <w:p w14:paraId="7220FB96" w14:textId="77777777" w:rsidR="00083146" w:rsidRDefault="000A6126">
      <w:pPr>
        <w:pStyle w:val="afff8"/>
        <w:spacing w:before="312" w:after="312"/>
      </w:pPr>
      <w:bookmarkStart w:id="28" w:name="_Toc17233325"/>
      <w:bookmarkStart w:id="29" w:name="_Toc17233333"/>
      <w:bookmarkStart w:id="30" w:name="_Toc24884211"/>
      <w:bookmarkStart w:id="31" w:name="_Toc24884218"/>
      <w:bookmarkStart w:id="32" w:name="_Toc98944571"/>
      <w:bookmarkStart w:id="33" w:name="_Toc26648465"/>
      <w:bookmarkStart w:id="34" w:name="_Toc26718930"/>
      <w:bookmarkStart w:id="35" w:name="_Toc99039096"/>
      <w:bookmarkStart w:id="36" w:name="_Toc97192964"/>
      <w:bookmarkStart w:id="37" w:name="_Toc26986771"/>
      <w:bookmarkStart w:id="38" w:name="_Toc26986530"/>
      <w:bookmarkStart w:id="39" w:name="_Toc99635104"/>
      <w:bookmarkStart w:id="40" w:name="_Toc99971287"/>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76609337" w14:textId="77777777" w:rsidR="00083146" w:rsidRPr="00727BED" w:rsidRDefault="000A6126">
      <w:pPr>
        <w:pStyle w:val="affffffb"/>
        <w:ind w:firstLine="420"/>
      </w:pPr>
      <w:bookmarkStart w:id="41" w:name="_Toc24884212"/>
      <w:bookmarkStart w:id="42" w:name="_Toc17233326"/>
      <w:bookmarkStart w:id="43" w:name="_Toc26648466"/>
      <w:bookmarkStart w:id="44" w:name="_Toc17233334"/>
      <w:bookmarkStart w:id="45" w:name="_Toc24884219"/>
      <w:r>
        <w:rPr>
          <w:rFonts w:hint="eastAsia"/>
        </w:rPr>
        <w:t>本标准规定了家用和商用燃气衣物烘干机(以下简称干衣机)的术语和定义、分类及型号、材料及结构要求、性能要求</w:t>
      </w:r>
      <w:r w:rsidRPr="00727BED">
        <w:rPr>
          <w:rFonts w:hint="eastAsia"/>
        </w:rPr>
        <w:t>、试验方法、检验规则和标志、安装、包装、运输、贮存。</w:t>
      </w:r>
    </w:p>
    <w:p w14:paraId="24AA8BDD" w14:textId="77777777" w:rsidR="00727BED" w:rsidRPr="00727BED" w:rsidRDefault="000A6126">
      <w:pPr>
        <w:pStyle w:val="affffffb"/>
        <w:ind w:firstLine="420"/>
      </w:pPr>
      <w:r w:rsidRPr="00727BED">
        <w:rPr>
          <w:rFonts w:hint="eastAsia"/>
        </w:rPr>
        <w:t>本标准适用于使用</w:t>
      </w:r>
      <w:r w:rsidR="0097187C" w:rsidRPr="00727BED">
        <w:t>GB/T 13611</w:t>
      </w:r>
      <w:r w:rsidR="0097187C" w:rsidRPr="00727BED">
        <w:rPr>
          <w:rFonts w:hint="eastAsia"/>
        </w:rPr>
        <w:t>规定的</w:t>
      </w:r>
      <w:r w:rsidRPr="00727BED">
        <w:rPr>
          <w:rFonts w:hint="eastAsia"/>
        </w:rPr>
        <w:t>城镇燃气，额定负荷不大于15kW，单次干衣重量不大于25kg的家用燃气滚筒式衣物烘干机和额定热负荷不大于100kW，单次干衣重量不大于150kg的商用燃气滚筒式衣物烘干机。</w:t>
      </w:r>
    </w:p>
    <w:p w14:paraId="71FC8A35" w14:textId="46A28C9F" w:rsidR="00083146" w:rsidRPr="00727BED" w:rsidRDefault="00CA076E">
      <w:pPr>
        <w:pStyle w:val="affffffb"/>
        <w:ind w:firstLine="420"/>
      </w:pPr>
      <w:r w:rsidRPr="00727BED">
        <w:rPr>
          <w:rFonts w:hint="eastAsia"/>
        </w:rPr>
        <w:t>本文件不适用于户外使用的燃气衣物烘干机</w:t>
      </w:r>
      <w:r w:rsidR="00727BED" w:rsidRPr="00727BED">
        <w:rPr>
          <w:rFonts w:hint="eastAsia"/>
        </w:rPr>
        <w:t>。</w:t>
      </w:r>
    </w:p>
    <w:p w14:paraId="004EFC62" w14:textId="77777777" w:rsidR="00083146" w:rsidRDefault="000A6126">
      <w:pPr>
        <w:pStyle w:val="afff8"/>
        <w:spacing w:before="312" w:after="312"/>
      </w:pPr>
      <w:bookmarkStart w:id="46" w:name="_Toc99039097"/>
      <w:bookmarkStart w:id="47" w:name="_Toc26718931"/>
      <w:bookmarkStart w:id="48" w:name="_Toc26986531"/>
      <w:bookmarkStart w:id="49" w:name="_Toc26986772"/>
      <w:bookmarkStart w:id="50" w:name="_Toc98944572"/>
      <w:bookmarkStart w:id="51" w:name="_Toc97192965"/>
      <w:bookmarkStart w:id="52" w:name="_Toc99635105"/>
      <w:bookmarkStart w:id="53" w:name="_Toc99971288"/>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44EF38A7610A405E9F4252BC651D86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134E915" w14:textId="77777777" w:rsidR="00083146" w:rsidRDefault="000A6126">
          <w:pPr>
            <w:pStyle w:val="af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DEAE4A" w14:textId="77777777" w:rsidR="00083146" w:rsidRDefault="000A6126">
      <w:pPr>
        <w:pStyle w:val="affffffb"/>
        <w:ind w:firstLine="420"/>
      </w:pPr>
      <w:r>
        <w:rPr>
          <w:rFonts w:hint="eastAsia"/>
        </w:rPr>
        <w:t>GB/T 13611 城镇燃气分类和基本特性</w:t>
      </w:r>
    </w:p>
    <w:p w14:paraId="1AD0FEB6" w14:textId="77777777" w:rsidR="00083146" w:rsidRDefault="000A6126">
      <w:pPr>
        <w:pStyle w:val="affffffb"/>
        <w:ind w:firstLine="420"/>
      </w:pPr>
      <w:r>
        <w:rPr>
          <w:rFonts w:hint="eastAsia"/>
        </w:rPr>
        <w:t>GB 14536.1-2008  家用和类似用途电自动控制器第1部分：通用要求</w:t>
      </w:r>
    </w:p>
    <w:p w14:paraId="5EC85DF0" w14:textId="77777777" w:rsidR="00083146" w:rsidRDefault="000A6126">
      <w:pPr>
        <w:pStyle w:val="affffffb"/>
        <w:ind w:firstLine="420"/>
      </w:pPr>
      <w:r>
        <w:rPr>
          <w:rFonts w:hint="eastAsia"/>
        </w:rPr>
        <w:t>GB 14536.6-2008  家用和类似用途电自动控制器燃烧器电自动控制系统的特殊要求</w:t>
      </w:r>
    </w:p>
    <w:p w14:paraId="47C8A783" w14:textId="77777777" w:rsidR="00083146" w:rsidRDefault="000A6126">
      <w:pPr>
        <w:pStyle w:val="affffffb"/>
        <w:ind w:firstLine="420"/>
      </w:pPr>
      <w:r>
        <w:rPr>
          <w:rFonts w:hint="eastAsia"/>
        </w:rPr>
        <w:t>GB/T 16411—2008  家用燃气用具的通用试验方法</w:t>
      </w:r>
    </w:p>
    <w:p w14:paraId="77CF38EF" w14:textId="77777777" w:rsidR="00083146" w:rsidRDefault="000A6126">
      <w:pPr>
        <w:pStyle w:val="affffffb"/>
        <w:ind w:firstLine="420"/>
      </w:pPr>
      <w:r>
        <w:rPr>
          <w:rFonts w:hint="eastAsia"/>
        </w:rPr>
        <w:t>GB/T 7306.1—2000  55°密封管螺纹第1部分圆柱内螺纹与圆锥外螺纹</w:t>
      </w:r>
    </w:p>
    <w:p w14:paraId="63C81BB0" w14:textId="77777777" w:rsidR="00083146" w:rsidRDefault="000A6126">
      <w:pPr>
        <w:pStyle w:val="affffffb"/>
        <w:ind w:firstLine="420"/>
      </w:pPr>
      <w:r>
        <w:rPr>
          <w:rFonts w:hint="eastAsia"/>
        </w:rPr>
        <w:t>GB/T 7307—2007   非螺纹密封的管螺纹</w:t>
      </w:r>
    </w:p>
    <w:p w14:paraId="0EDB1A50" w14:textId="77777777" w:rsidR="00083146" w:rsidRDefault="000A6126">
      <w:pPr>
        <w:pStyle w:val="affffffb"/>
        <w:ind w:firstLine="420"/>
      </w:pPr>
      <w:r>
        <w:rPr>
          <w:rFonts w:hint="eastAsia"/>
        </w:rPr>
        <w:t>CJ/T 421  家用燃气燃烧器具电子控制器（GB/T 38603）</w:t>
      </w:r>
    </w:p>
    <w:p w14:paraId="068D2DB5" w14:textId="257A7E57" w:rsidR="00083146" w:rsidRDefault="000A6126">
      <w:pPr>
        <w:pStyle w:val="affffffb"/>
        <w:ind w:firstLine="420"/>
      </w:pPr>
      <w:r>
        <w:rPr>
          <w:rFonts w:hint="eastAsia"/>
        </w:rPr>
        <w:t xml:space="preserve">GB/T 38442-2020 </w:t>
      </w:r>
      <w:r w:rsidR="003A4F99">
        <w:rPr>
          <w:rFonts w:hint="eastAsia"/>
        </w:rPr>
        <w:t xml:space="preserve"> </w:t>
      </w:r>
      <w:r>
        <w:rPr>
          <w:rFonts w:hint="eastAsia"/>
        </w:rPr>
        <w:t>家用燃气燃烧器具结构通则</w:t>
      </w:r>
    </w:p>
    <w:p w14:paraId="2927650C" w14:textId="6B169844" w:rsidR="00E64B4C" w:rsidRDefault="00E64B4C">
      <w:pPr>
        <w:pStyle w:val="affffffb"/>
        <w:ind w:firstLine="420"/>
      </w:pPr>
      <w:r w:rsidRPr="00E64B4C">
        <w:rPr>
          <w:rFonts w:hint="eastAsia"/>
        </w:rPr>
        <w:t>GB/T 41317-2022</w:t>
      </w:r>
      <w:r w:rsidR="003A4F99">
        <w:rPr>
          <w:rFonts w:hint="eastAsia"/>
        </w:rPr>
        <w:t xml:space="preserve"> </w:t>
      </w:r>
      <w:r w:rsidRPr="00E64B4C">
        <w:rPr>
          <w:rFonts w:hint="eastAsia"/>
        </w:rPr>
        <w:t>燃气用具连接用不锈钢波纹软管</w:t>
      </w:r>
    </w:p>
    <w:p w14:paraId="295B42C5" w14:textId="590E9185" w:rsidR="003A4F99" w:rsidRDefault="003A4F99">
      <w:pPr>
        <w:pStyle w:val="affffffb"/>
        <w:ind w:firstLine="420"/>
        <w:rPr>
          <w:rFonts w:hint="eastAsia"/>
        </w:rPr>
      </w:pPr>
      <w:r w:rsidRPr="003A4F99">
        <w:t>IEC 60456-2010</w:t>
      </w:r>
      <w:r>
        <w:t xml:space="preserve">  </w:t>
      </w:r>
      <w:r w:rsidRPr="003A4F99">
        <w:t xml:space="preserve">Clothes washing machines for household use </w:t>
      </w:r>
      <w:r w:rsidRPr="003A4F99">
        <w:t>–</w:t>
      </w:r>
      <w:r w:rsidRPr="003A4F99">
        <w:t xml:space="preserve"> Methods for measuring the performance </w:t>
      </w:r>
    </w:p>
    <w:p w14:paraId="711F2688" w14:textId="77777777" w:rsidR="00083146" w:rsidRDefault="000A6126">
      <w:pPr>
        <w:pStyle w:val="afff8"/>
        <w:spacing w:before="312" w:after="312"/>
      </w:pPr>
      <w:bookmarkStart w:id="54" w:name="_Toc97192966"/>
      <w:bookmarkStart w:id="55" w:name="_Toc98944573"/>
      <w:bookmarkStart w:id="56" w:name="_Toc99039098"/>
      <w:bookmarkStart w:id="57" w:name="_Toc99635106"/>
      <w:bookmarkStart w:id="58" w:name="_Toc99971289"/>
      <w:r>
        <w:rPr>
          <w:rFonts w:hint="eastAsia"/>
          <w:szCs w:val="21"/>
        </w:rPr>
        <w:t>术语和定义</w:t>
      </w:r>
      <w:bookmarkEnd w:id="54"/>
      <w:bookmarkEnd w:id="55"/>
      <w:bookmarkEnd w:id="56"/>
      <w:bookmarkEnd w:id="57"/>
      <w:bookmarkEnd w:id="58"/>
    </w:p>
    <w:bookmarkStart w:id="59" w:name="_Toc26986532" w:displacedByCustomXml="next"/>
    <w:bookmarkEnd w:id="59" w:displacedByCustomXml="next"/>
    <w:sdt>
      <w:sdtPr>
        <w:rPr>
          <w:rFonts w:hAnsi="宋体"/>
        </w:rPr>
        <w:id w:val="-1909835108"/>
        <w:placeholder>
          <w:docPart w:val="03284A45F6E94C6DBABA3CD7DFD2DC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3162EEF" w14:textId="77777777" w:rsidR="00083146" w:rsidRDefault="000A6126">
          <w:pPr>
            <w:pStyle w:val="affffffb"/>
            <w:ind w:firstLine="420"/>
          </w:pPr>
          <w:r>
            <w:rPr>
              <w:rFonts w:hAnsi="宋体" w:hint="eastAsia"/>
            </w:rPr>
            <w:t>GB/T 13611、GB/T 16411、和 CJ/T 421</w:t>
          </w:r>
          <w:r>
            <w:rPr>
              <w:rFonts w:hAnsi="宋体"/>
            </w:rPr>
            <w:t>界定的以及下列术语和定义适用于本文件。</w:t>
          </w:r>
        </w:p>
      </w:sdtContent>
    </w:sdt>
    <w:p w14:paraId="151366A9" w14:textId="77777777" w:rsidR="00083146" w:rsidRDefault="00083146">
      <w:pPr>
        <w:pStyle w:val="afff9"/>
        <w:spacing w:before="156" w:after="156"/>
      </w:pPr>
      <w:bookmarkStart w:id="60" w:name="_Toc98944574"/>
      <w:bookmarkStart w:id="61" w:name="_Toc99039099"/>
      <w:bookmarkStart w:id="62" w:name="_Toc99635107"/>
      <w:bookmarkStart w:id="63" w:name="_Toc99971290"/>
      <w:bookmarkStart w:id="64" w:name="_Toc434902503"/>
      <w:bookmarkEnd w:id="60"/>
      <w:bookmarkEnd w:id="61"/>
      <w:bookmarkEnd w:id="62"/>
      <w:bookmarkEnd w:id="63"/>
    </w:p>
    <w:p w14:paraId="24562116"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hint="eastAsia"/>
          <w:kern w:val="0"/>
        </w:rPr>
        <w:t>燃气衣物烘干机</w:t>
      </w:r>
      <w:r>
        <w:rPr>
          <w:rFonts w:ascii="黑体" w:eastAsia="黑体" w:hAnsi="Times New Roman"/>
          <w:kern w:val="0"/>
        </w:rPr>
        <w:t xml:space="preserve"> gas </w:t>
      </w:r>
      <w:r>
        <w:rPr>
          <w:rFonts w:ascii="黑体" w:eastAsia="黑体" w:hAnsi="Times New Roman" w:hint="eastAsia"/>
          <w:kern w:val="0"/>
        </w:rPr>
        <w:t xml:space="preserve">clothes </w:t>
      </w:r>
      <w:r>
        <w:rPr>
          <w:rFonts w:ascii="黑体" w:eastAsia="黑体" w:hAnsi="Times New Roman"/>
          <w:kern w:val="0"/>
        </w:rPr>
        <w:t>dryer</w:t>
      </w:r>
      <w:bookmarkEnd w:id="64"/>
    </w:p>
    <w:p w14:paraId="17400B9B" w14:textId="77777777" w:rsidR="00083146" w:rsidRDefault="000A6126" w:rsidP="008017AB">
      <w:pPr>
        <w:autoSpaceDE w:val="0"/>
        <w:autoSpaceDN w:val="0"/>
        <w:snapToGrid w:val="0"/>
        <w:spacing w:line="288" w:lineRule="auto"/>
        <w:ind w:firstLineChars="200" w:firstLine="420"/>
        <w:jc w:val="left"/>
        <w:rPr>
          <w:rFonts w:ascii="宋体" w:hAnsi="宋体" w:cs="宋体"/>
          <w:kern w:val="0"/>
        </w:rPr>
      </w:pPr>
      <w:r>
        <w:rPr>
          <w:rFonts w:ascii="宋体" w:hAnsi="宋体" w:cs="宋体" w:hint="eastAsia"/>
          <w:kern w:val="0"/>
        </w:rPr>
        <w:t>利用风机驱动，将燃气燃烧加热的空气抽入干衣鼓内烘干洗涤衣物及类似用途的燃气燃烧器具，简称干衣机。</w:t>
      </w:r>
    </w:p>
    <w:p w14:paraId="0F09FF25" w14:textId="77777777" w:rsidR="00083146" w:rsidRDefault="00083146" w:rsidP="008017AB">
      <w:pPr>
        <w:pStyle w:val="afff9"/>
        <w:adjustRightInd w:val="0"/>
        <w:snapToGrid w:val="0"/>
        <w:spacing w:before="156" w:after="156" w:line="288" w:lineRule="auto"/>
      </w:pPr>
      <w:bookmarkStart w:id="65" w:name="_Toc98944575"/>
      <w:bookmarkStart w:id="66" w:name="_Toc99039100"/>
      <w:bookmarkStart w:id="67" w:name="_Toc99635108"/>
      <w:bookmarkStart w:id="68" w:name="_Toc99971291"/>
      <w:bookmarkStart w:id="69" w:name="_Toc434902504"/>
      <w:bookmarkEnd w:id="65"/>
      <w:bookmarkEnd w:id="66"/>
      <w:bookmarkEnd w:id="67"/>
      <w:bookmarkEnd w:id="68"/>
    </w:p>
    <w:p w14:paraId="0D8DED03" w14:textId="77777777" w:rsidR="00083146" w:rsidRDefault="000A6126" w:rsidP="008017AB">
      <w:pPr>
        <w:widowControl/>
        <w:snapToGrid w:val="0"/>
        <w:spacing w:beforeLines="50" w:before="156" w:afterLines="50" w:after="156" w:line="288" w:lineRule="auto"/>
        <w:ind w:firstLineChars="200" w:firstLine="420"/>
        <w:jc w:val="left"/>
        <w:outlineLvl w:val="2"/>
        <w:rPr>
          <w:rFonts w:ascii="宋体" w:hAnsi="宋体" w:cs="宋体"/>
          <w:kern w:val="0"/>
        </w:rPr>
      </w:pPr>
      <w:r>
        <w:rPr>
          <w:rFonts w:ascii="黑体" w:eastAsia="黑体" w:hAnsi="Times New Roman" w:hint="eastAsia"/>
          <w:kern w:val="0"/>
        </w:rPr>
        <w:t>排气管</w:t>
      </w:r>
      <w:hyperlink r:id="rId20" w:history="1">
        <w:r>
          <w:rPr>
            <w:rFonts w:ascii="黑体" w:eastAsia="黑体" w:hAnsi="Times New Roman"/>
            <w:kern w:val="0"/>
          </w:rPr>
          <w:t>exhaust</w:t>
        </w:r>
      </w:hyperlink>
      <w:r>
        <w:rPr>
          <w:rFonts w:ascii="黑体" w:eastAsia="黑体" w:hAnsi="Times New Roman"/>
          <w:kern w:val="0"/>
        </w:rPr>
        <w:t> </w:t>
      </w:r>
      <w:hyperlink r:id="rId21" w:history="1">
        <w:r>
          <w:rPr>
            <w:rFonts w:ascii="黑体" w:eastAsia="黑体" w:hAnsi="Times New Roman"/>
            <w:kern w:val="0"/>
          </w:rPr>
          <w:t>pipe</w:t>
        </w:r>
      </w:hyperlink>
      <w:r>
        <w:rPr>
          <w:rFonts w:ascii="黑体" w:eastAsia="黑体" w:hAnsi="Times New Roman"/>
          <w:kern w:val="0"/>
        </w:rPr>
        <w:br/>
      </w:r>
      <w:r>
        <w:rPr>
          <w:rFonts w:ascii="黑体" w:eastAsia="黑体" w:hAnsi="Times New Roman" w:hint="eastAsia"/>
          <w:kern w:val="0"/>
        </w:rPr>
        <w:t xml:space="preserve">　　</w:t>
      </w:r>
      <w:bookmarkEnd w:id="69"/>
      <w:r>
        <w:rPr>
          <w:rFonts w:ascii="宋体" w:hAnsi="宋体" w:cs="宋体"/>
          <w:kern w:val="0"/>
        </w:rPr>
        <w:t>干衣机烘干过程中产生烟气、水蒸气及其混合物排向室外所经过的通道。</w:t>
      </w:r>
    </w:p>
    <w:p w14:paraId="18CA32E8" w14:textId="77777777" w:rsidR="00083146" w:rsidRDefault="00083146" w:rsidP="008017AB">
      <w:pPr>
        <w:pStyle w:val="afff9"/>
        <w:adjustRightInd w:val="0"/>
        <w:snapToGrid w:val="0"/>
        <w:spacing w:before="156" w:after="156" w:line="288" w:lineRule="auto"/>
      </w:pPr>
      <w:bookmarkStart w:id="70" w:name="_Toc98944576"/>
      <w:bookmarkStart w:id="71" w:name="_Toc99039101"/>
      <w:bookmarkStart w:id="72" w:name="_Toc99635109"/>
      <w:bookmarkStart w:id="73" w:name="_Toc99971292"/>
      <w:bookmarkStart w:id="74" w:name="_Toc434902509"/>
      <w:bookmarkEnd w:id="70"/>
      <w:bookmarkEnd w:id="71"/>
      <w:bookmarkEnd w:id="72"/>
      <w:bookmarkEnd w:id="73"/>
    </w:p>
    <w:p w14:paraId="200FA535" w14:textId="77777777" w:rsidR="00083146" w:rsidRDefault="00F32602" w:rsidP="008017AB">
      <w:pPr>
        <w:widowControl/>
        <w:snapToGrid w:val="0"/>
        <w:spacing w:beforeLines="50" w:before="156" w:afterLines="50" w:after="156" w:line="288" w:lineRule="auto"/>
        <w:ind w:firstLineChars="200" w:firstLine="420"/>
        <w:jc w:val="left"/>
        <w:outlineLvl w:val="2"/>
        <w:rPr>
          <w:rFonts w:ascii="宋体" w:hAnsi="宋体" w:cs="宋体"/>
          <w:kern w:val="0"/>
        </w:rPr>
      </w:pPr>
      <w:r>
        <w:rPr>
          <w:rFonts w:ascii="黑体" w:eastAsia="黑体" w:hAnsi="Times New Roman" w:hint="eastAsia"/>
          <w:kern w:val="0"/>
        </w:rPr>
        <w:t>干燥</w:t>
      </w:r>
      <w:r w:rsidR="000A6126">
        <w:rPr>
          <w:rFonts w:ascii="黑体" w:eastAsia="黑体" w:hAnsi="Times New Roman"/>
          <w:kern w:val="0"/>
        </w:rPr>
        <w:t>效率(</w:t>
      </w:r>
      <w:r w:rsidR="000A6126">
        <w:rPr>
          <w:rFonts w:ascii="黑体" w:eastAsia="黑体" w:hAnsi="Times New Roman"/>
          <w:kern w:val="0"/>
        </w:rPr>
        <w:t>η</w:t>
      </w:r>
      <w:r w:rsidR="000A6126">
        <w:rPr>
          <w:rFonts w:ascii="黑体" w:eastAsia="黑体" w:hAnsi="Times New Roman"/>
          <w:kern w:val="0"/>
        </w:rPr>
        <w:t xml:space="preserve">) </w:t>
      </w:r>
      <w:r>
        <w:rPr>
          <w:rFonts w:ascii="黑体" w:eastAsia="黑体" w:hAnsi="Times New Roman" w:hint="eastAsia"/>
          <w:kern w:val="0"/>
        </w:rPr>
        <w:t>dry</w:t>
      </w:r>
      <w:r w:rsidR="000A6126">
        <w:rPr>
          <w:rFonts w:ascii="黑体" w:eastAsia="黑体" w:hAnsi="Times New Roman"/>
          <w:kern w:val="0"/>
        </w:rPr>
        <w:t xml:space="preserve"> efficiency</w:t>
      </w:r>
      <w:r w:rsidR="000A6126">
        <w:rPr>
          <w:rFonts w:ascii="黑体" w:eastAsia="黑体" w:hAnsi="Times New Roman"/>
          <w:kern w:val="0"/>
        </w:rPr>
        <w:br/>
        <w:t xml:space="preserve">　　</w:t>
      </w:r>
      <w:r w:rsidR="000A6126" w:rsidRPr="00914E72">
        <w:rPr>
          <w:rFonts w:ascii="宋体" w:hAnsi="宋体" w:cs="宋体" w:hint="eastAsia"/>
          <w:kern w:val="0"/>
        </w:rPr>
        <w:t>有效利用的热量占燃气完全燃烧放出热量</w:t>
      </w:r>
      <w:r w:rsidR="00914E72" w:rsidRPr="00914E72">
        <w:rPr>
          <w:rFonts w:ascii="宋体" w:hAnsi="宋体" w:cs="宋体" w:hint="eastAsia"/>
          <w:kern w:val="0"/>
        </w:rPr>
        <w:t>（以低热值计）</w:t>
      </w:r>
      <w:r w:rsidR="000A6126" w:rsidRPr="00914E72">
        <w:rPr>
          <w:rFonts w:ascii="宋体" w:hAnsi="宋体" w:cs="宋体" w:hint="eastAsia"/>
          <w:kern w:val="0"/>
        </w:rPr>
        <w:t>的百分比。</w:t>
      </w:r>
      <w:bookmarkEnd w:id="74"/>
    </w:p>
    <w:p w14:paraId="13419B34" w14:textId="77777777" w:rsidR="00083146" w:rsidRDefault="00083146" w:rsidP="008017AB">
      <w:pPr>
        <w:pStyle w:val="afff9"/>
        <w:adjustRightInd w:val="0"/>
        <w:snapToGrid w:val="0"/>
        <w:spacing w:before="156" w:after="156" w:line="288" w:lineRule="auto"/>
      </w:pPr>
      <w:bookmarkStart w:id="75" w:name="_Toc99039102"/>
      <w:bookmarkStart w:id="76" w:name="_Toc98944577"/>
      <w:bookmarkStart w:id="77" w:name="_Toc99635110"/>
      <w:bookmarkStart w:id="78" w:name="_Toc99971293"/>
      <w:bookmarkEnd w:id="75"/>
      <w:bookmarkEnd w:id="76"/>
      <w:bookmarkEnd w:id="77"/>
      <w:bookmarkEnd w:id="78"/>
    </w:p>
    <w:p w14:paraId="56EBCF2A"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hint="eastAsia"/>
          <w:kern w:val="0"/>
        </w:rPr>
        <w:t>额定容量 rated drying capacity</w:t>
      </w:r>
    </w:p>
    <w:p w14:paraId="2F775DB8" w14:textId="77777777" w:rsidR="00083146" w:rsidRDefault="000A6126" w:rsidP="008017AB">
      <w:pPr>
        <w:widowControl/>
        <w:tabs>
          <w:tab w:val="center" w:pos="4201"/>
          <w:tab w:val="right" w:leader="dot" w:pos="9298"/>
        </w:tabs>
        <w:autoSpaceDE w:val="0"/>
        <w:autoSpaceDN w:val="0"/>
        <w:snapToGrid w:val="0"/>
        <w:spacing w:line="288" w:lineRule="auto"/>
        <w:ind w:firstLineChars="200" w:firstLine="420"/>
        <w:rPr>
          <w:rFonts w:ascii="宋体" w:hAnsi="Times New Roman"/>
          <w:kern w:val="0"/>
          <w:szCs w:val="20"/>
        </w:rPr>
      </w:pPr>
      <w:r>
        <w:rPr>
          <w:rFonts w:ascii="宋体" w:hAnsi="Times New Roman" w:hint="eastAsia"/>
          <w:kern w:val="0"/>
          <w:szCs w:val="20"/>
        </w:rPr>
        <w:t>制造商标定的干衣机</w:t>
      </w:r>
      <w:r w:rsidR="00D76C70">
        <w:rPr>
          <w:rFonts w:ascii="宋体" w:hAnsi="Times New Roman" w:hint="eastAsia"/>
          <w:kern w:val="0"/>
          <w:szCs w:val="20"/>
        </w:rPr>
        <w:t>在一个完整的干衣周期中处理的洗涤物的最大重量，</w:t>
      </w:r>
      <w:r>
        <w:rPr>
          <w:rFonts w:ascii="宋体" w:hAnsi="Times New Roman" w:hint="eastAsia"/>
          <w:kern w:val="0"/>
          <w:szCs w:val="20"/>
        </w:rPr>
        <w:t>按特定程序干燥特定织物的质量，以kg为单位。</w:t>
      </w:r>
    </w:p>
    <w:p w14:paraId="11531F0F" w14:textId="77777777" w:rsidR="00083146" w:rsidRDefault="00083146" w:rsidP="008017AB">
      <w:pPr>
        <w:pStyle w:val="afff9"/>
        <w:adjustRightInd w:val="0"/>
        <w:snapToGrid w:val="0"/>
        <w:spacing w:before="156" w:after="156" w:line="288" w:lineRule="auto"/>
      </w:pPr>
      <w:bookmarkStart w:id="79" w:name="_Toc98944578"/>
      <w:bookmarkStart w:id="80" w:name="_Toc99039103"/>
      <w:bookmarkStart w:id="81" w:name="_Toc99635111"/>
      <w:bookmarkStart w:id="82" w:name="_Toc99971294"/>
      <w:bookmarkEnd w:id="79"/>
      <w:bookmarkEnd w:id="80"/>
      <w:bookmarkEnd w:id="81"/>
      <w:bookmarkEnd w:id="82"/>
    </w:p>
    <w:p w14:paraId="3CDB334E"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kern w:val="0"/>
        </w:rPr>
        <w:t>毛绒收集器</w:t>
      </w:r>
      <w:r>
        <w:rPr>
          <w:rFonts w:ascii="黑体" w:eastAsia="黑体" w:hAnsi="Times New Roman" w:hint="eastAsia"/>
          <w:kern w:val="0"/>
        </w:rPr>
        <w:t xml:space="preserve"> lint </w:t>
      </w:r>
      <w:hyperlink r:id="rId22" w:history="1">
        <w:r w:rsidRPr="008017AB">
          <w:rPr>
            <w:rFonts w:ascii="黑体" w:eastAsia="黑体" w:hAnsi="Times New Roman"/>
            <w:kern w:val="0"/>
          </w:rPr>
          <w:t>divertor</w:t>
        </w:r>
      </w:hyperlink>
    </w:p>
    <w:p w14:paraId="404BFB4C" w14:textId="3D5D053C" w:rsidR="00083146" w:rsidRDefault="000A6126" w:rsidP="008017AB">
      <w:pPr>
        <w:widowControl/>
        <w:tabs>
          <w:tab w:val="center" w:pos="4201"/>
          <w:tab w:val="right" w:leader="dot" w:pos="9298"/>
        </w:tabs>
        <w:autoSpaceDE w:val="0"/>
        <w:autoSpaceDN w:val="0"/>
        <w:snapToGrid w:val="0"/>
        <w:spacing w:line="288" w:lineRule="auto"/>
        <w:ind w:left="420"/>
        <w:rPr>
          <w:rFonts w:ascii="宋体" w:hAnsi="Times New Roman"/>
          <w:kern w:val="0"/>
          <w:szCs w:val="20"/>
        </w:rPr>
      </w:pPr>
      <w:r>
        <w:rPr>
          <w:rFonts w:ascii="宋体" w:hAnsi="Times New Roman" w:hint="eastAsia"/>
          <w:kern w:val="0"/>
          <w:szCs w:val="20"/>
        </w:rPr>
        <w:t>在干衣机运行过程中，用于收集洗涤物在烘干过程中脱落的毛绒、碎屑、</w:t>
      </w:r>
      <w:r w:rsidR="00D76C70">
        <w:rPr>
          <w:rFonts w:ascii="宋体" w:hAnsi="Times New Roman" w:hint="eastAsia"/>
          <w:kern w:val="0"/>
          <w:szCs w:val="20"/>
        </w:rPr>
        <w:t>浮尘</w:t>
      </w:r>
      <w:r>
        <w:rPr>
          <w:rFonts w:ascii="宋体" w:hAnsi="Times New Roman" w:hint="eastAsia"/>
          <w:kern w:val="0"/>
          <w:szCs w:val="20"/>
        </w:rPr>
        <w:t>的过滤装置。</w:t>
      </w:r>
    </w:p>
    <w:p w14:paraId="3DF462C8" w14:textId="77777777" w:rsidR="00083146" w:rsidRDefault="00083146" w:rsidP="008017AB">
      <w:pPr>
        <w:pStyle w:val="afff9"/>
        <w:adjustRightInd w:val="0"/>
        <w:snapToGrid w:val="0"/>
        <w:spacing w:before="156" w:after="156" w:line="288" w:lineRule="auto"/>
      </w:pPr>
      <w:bookmarkStart w:id="83" w:name="_Toc98944579"/>
      <w:bookmarkStart w:id="84" w:name="_Toc99039104"/>
      <w:bookmarkStart w:id="85" w:name="_Toc99635112"/>
      <w:bookmarkStart w:id="86" w:name="_Toc99971295"/>
      <w:bookmarkEnd w:id="83"/>
      <w:bookmarkEnd w:id="84"/>
      <w:bookmarkEnd w:id="85"/>
      <w:bookmarkEnd w:id="86"/>
    </w:p>
    <w:p w14:paraId="637E7A21"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hint="eastAsia"/>
          <w:kern w:val="0"/>
        </w:rPr>
        <w:t>试验负载 test load</w:t>
      </w:r>
    </w:p>
    <w:p w14:paraId="06203E46" w14:textId="77777777" w:rsidR="00083146" w:rsidRPr="00D76C70" w:rsidRDefault="000A6126" w:rsidP="008017AB">
      <w:pPr>
        <w:widowControl/>
        <w:tabs>
          <w:tab w:val="center" w:pos="4201"/>
          <w:tab w:val="right" w:leader="dot" w:pos="9298"/>
        </w:tabs>
        <w:autoSpaceDE w:val="0"/>
        <w:autoSpaceDN w:val="0"/>
        <w:snapToGrid w:val="0"/>
        <w:spacing w:line="288" w:lineRule="auto"/>
        <w:ind w:left="420"/>
        <w:rPr>
          <w:rFonts w:ascii="宋体" w:hAnsi="Times New Roman"/>
          <w:kern w:val="0"/>
          <w:szCs w:val="20"/>
        </w:rPr>
      </w:pPr>
      <w:r w:rsidRPr="00D76C70">
        <w:rPr>
          <w:rFonts w:ascii="宋体" w:hAnsi="Times New Roman" w:hint="eastAsia"/>
          <w:kern w:val="0"/>
          <w:szCs w:val="20"/>
        </w:rPr>
        <w:t>用于试验的干织物负载。</w:t>
      </w:r>
    </w:p>
    <w:p w14:paraId="1E01C7B1" w14:textId="77777777" w:rsidR="00083146" w:rsidRDefault="00083146" w:rsidP="008017AB">
      <w:pPr>
        <w:pStyle w:val="afff9"/>
        <w:adjustRightInd w:val="0"/>
        <w:snapToGrid w:val="0"/>
        <w:spacing w:before="156" w:after="156" w:line="288" w:lineRule="auto"/>
      </w:pPr>
      <w:bookmarkStart w:id="87" w:name="_Toc98944580"/>
      <w:bookmarkStart w:id="88" w:name="_Toc99039105"/>
      <w:bookmarkStart w:id="89" w:name="_Toc99635113"/>
      <w:bookmarkStart w:id="90" w:name="_Toc99971296"/>
      <w:bookmarkEnd w:id="87"/>
      <w:bookmarkEnd w:id="88"/>
      <w:bookmarkEnd w:id="89"/>
      <w:bookmarkEnd w:id="90"/>
    </w:p>
    <w:p w14:paraId="455696FC" w14:textId="71E892BF" w:rsidR="00083146" w:rsidRPr="008017AB"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sidRPr="008017AB">
        <w:rPr>
          <w:rFonts w:ascii="黑体" w:eastAsia="黑体" w:hAnsi="Times New Roman" w:hint="eastAsia"/>
          <w:kern w:val="0"/>
        </w:rPr>
        <w:t>含水率</w:t>
      </w:r>
      <w:r>
        <w:rPr>
          <w:rFonts w:ascii="黑体" w:eastAsia="黑体" w:hAnsi="Times New Roman"/>
          <w:kern w:val="0"/>
        </w:rPr>
        <w:t>moisture</w:t>
      </w:r>
      <w:r w:rsidR="00E43F2A">
        <w:rPr>
          <w:rFonts w:ascii="黑体" w:eastAsia="黑体" w:hAnsi="Times New Roman"/>
          <w:kern w:val="0"/>
        </w:rPr>
        <w:t xml:space="preserve"> </w:t>
      </w:r>
      <w:r>
        <w:rPr>
          <w:rFonts w:ascii="黑体" w:eastAsia="黑体" w:hAnsi="Times New Roman"/>
          <w:kern w:val="0"/>
        </w:rPr>
        <w:t>content</w:t>
      </w:r>
    </w:p>
    <w:p w14:paraId="25EB188A" w14:textId="752E99DC" w:rsidR="00083146" w:rsidRDefault="000A6126" w:rsidP="008017AB">
      <w:pPr>
        <w:widowControl/>
        <w:tabs>
          <w:tab w:val="center" w:pos="4201"/>
          <w:tab w:val="right" w:leader="dot" w:pos="9298"/>
        </w:tabs>
        <w:autoSpaceDE w:val="0"/>
        <w:autoSpaceDN w:val="0"/>
        <w:snapToGrid w:val="0"/>
        <w:spacing w:line="288" w:lineRule="auto"/>
        <w:ind w:left="420"/>
        <w:rPr>
          <w:rFonts w:ascii="宋体" w:hAnsi="Times New Roman"/>
          <w:kern w:val="0"/>
          <w:szCs w:val="20"/>
        </w:rPr>
      </w:pPr>
      <w:r>
        <w:rPr>
          <w:rFonts w:ascii="宋体" w:hAnsi="Times New Roman" w:hint="eastAsia"/>
          <w:kern w:val="0"/>
          <w:szCs w:val="20"/>
        </w:rPr>
        <w:t>试验负载的含水质量, 与试验负载质量的比值, 以百分数表示。</w:t>
      </w:r>
    </w:p>
    <w:p w14:paraId="47193B8D" w14:textId="77777777" w:rsidR="00083146" w:rsidRDefault="00083146" w:rsidP="008017AB">
      <w:pPr>
        <w:pStyle w:val="afff9"/>
        <w:adjustRightInd w:val="0"/>
        <w:snapToGrid w:val="0"/>
        <w:spacing w:before="156" w:after="156" w:line="288" w:lineRule="auto"/>
      </w:pPr>
      <w:bookmarkStart w:id="91" w:name="_Toc99039106"/>
      <w:bookmarkStart w:id="92" w:name="_Toc98944581"/>
      <w:bookmarkStart w:id="93" w:name="_Toc99635114"/>
      <w:bookmarkStart w:id="94" w:name="_Toc99971297"/>
      <w:bookmarkEnd w:id="91"/>
      <w:bookmarkEnd w:id="92"/>
      <w:bookmarkEnd w:id="93"/>
      <w:bookmarkEnd w:id="94"/>
    </w:p>
    <w:p w14:paraId="2E0E6CC3"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hint="eastAsia"/>
          <w:kern w:val="0"/>
        </w:rPr>
        <w:t>初始含水率 initial moisture content</w:t>
      </w:r>
    </w:p>
    <w:p w14:paraId="7A6F34D3" w14:textId="77777777" w:rsidR="00083146" w:rsidRDefault="000A6126" w:rsidP="008017AB">
      <w:pPr>
        <w:widowControl/>
        <w:tabs>
          <w:tab w:val="center" w:pos="4201"/>
          <w:tab w:val="right" w:leader="dot" w:pos="9298"/>
        </w:tabs>
        <w:autoSpaceDE w:val="0"/>
        <w:autoSpaceDN w:val="0"/>
        <w:snapToGrid w:val="0"/>
        <w:spacing w:line="288" w:lineRule="auto"/>
        <w:ind w:left="420"/>
        <w:rPr>
          <w:rFonts w:ascii="宋体" w:hAnsi="Times New Roman"/>
          <w:kern w:val="0"/>
          <w:szCs w:val="20"/>
        </w:rPr>
      </w:pPr>
      <w:r>
        <w:rPr>
          <w:rFonts w:ascii="宋体" w:hAnsi="Times New Roman" w:hint="eastAsia"/>
          <w:kern w:val="0"/>
          <w:szCs w:val="20"/>
        </w:rPr>
        <w:t>试验开始前试验负载的含水率。</w:t>
      </w:r>
    </w:p>
    <w:p w14:paraId="174A8781" w14:textId="77777777" w:rsidR="00083146" w:rsidRDefault="00083146" w:rsidP="008017AB">
      <w:pPr>
        <w:pStyle w:val="afff9"/>
        <w:adjustRightInd w:val="0"/>
        <w:snapToGrid w:val="0"/>
        <w:spacing w:before="156" w:after="156" w:line="288" w:lineRule="auto"/>
      </w:pPr>
      <w:bookmarkStart w:id="95" w:name="_Toc98944582"/>
      <w:bookmarkStart w:id="96" w:name="_Toc99039107"/>
      <w:bookmarkStart w:id="97" w:name="_Toc99635115"/>
      <w:bookmarkStart w:id="98" w:name="_Toc99971298"/>
      <w:bookmarkEnd w:id="95"/>
      <w:bookmarkEnd w:id="96"/>
      <w:bookmarkEnd w:id="97"/>
      <w:bookmarkEnd w:id="98"/>
    </w:p>
    <w:p w14:paraId="213D154A"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hint="eastAsia"/>
          <w:kern w:val="0"/>
        </w:rPr>
        <w:t xml:space="preserve">最终含水率 final </w:t>
      </w:r>
      <w:r w:rsidRPr="008017AB">
        <w:rPr>
          <w:rFonts w:ascii="黑体" w:eastAsia="黑体" w:hAnsi="Times New Roman" w:hint="eastAsia"/>
          <w:kern w:val="0"/>
        </w:rPr>
        <w:t>moisture</w:t>
      </w:r>
      <w:r>
        <w:rPr>
          <w:rFonts w:ascii="黑体" w:eastAsia="黑体" w:hAnsi="Times New Roman" w:hint="eastAsia"/>
          <w:kern w:val="0"/>
        </w:rPr>
        <w:t xml:space="preserve"> content</w:t>
      </w:r>
    </w:p>
    <w:p w14:paraId="3F667EEA" w14:textId="77777777" w:rsidR="00083146" w:rsidRDefault="000A6126" w:rsidP="008017AB">
      <w:pPr>
        <w:widowControl/>
        <w:snapToGrid w:val="0"/>
        <w:spacing w:beforeLines="50" w:before="156" w:afterLines="50" w:after="156" w:line="288" w:lineRule="auto"/>
        <w:ind w:firstLineChars="200" w:firstLine="420"/>
        <w:jc w:val="left"/>
        <w:outlineLvl w:val="2"/>
        <w:rPr>
          <w:rFonts w:ascii="宋体" w:hAnsi="Times New Roman"/>
          <w:kern w:val="0"/>
          <w:szCs w:val="20"/>
        </w:rPr>
      </w:pPr>
      <w:r>
        <w:rPr>
          <w:rFonts w:ascii="宋体" w:hAnsi="Times New Roman" w:hint="eastAsia"/>
          <w:kern w:val="0"/>
          <w:szCs w:val="20"/>
        </w:rPr>
        <w:t>试验结束后试验负载的含水率。</w:t>
      </w:r>
    </w:p>
    <w:p w14:paraId="5A1FB857" w14:textId="77777777" w:rsidR="00083146" w:rsidRDefault="00083146" w:rsidP="008017AB">
      <w:pPr>
        <w:pStyle w:val="afff9"/>
        <w:adjustRightInd w:val="0"/>
        <w:snapToGrid w:val="0"/>
        <w:spacing w:before="156" w:after="156" w:line="288" w:lineRule="auto"/>
      </w:pPr>
      <w:bookmarkStart w:id="99" w:name="_Toc99039108"/>
      <w:bookmarkStart w:id="100" w:name="_Toc98944583"/>
      <w:bookmarkStart w:id="101" w:name="_Toc99635116"/>
      <w:bookmarkStart w:id="102" w:name="_Toc99971299"/>
      <w:bookmarkEnd w:id="99"/>
      <w:bookmarkEnd w:id="100"/>
      <w:bookmarkEnd w:id="101"/>
      <w:bookmarkEnd w:id="102"/>
    </w:p>
    <w:p w14:paraId="0DEFB993" w14:textId="77777777" w:rsidR="00083146" w:rsidRDefault="000A6126" w:rsidP="008017AB">
      <w:pPr>
        <w:widowControl/>
        <w:snapToGrid w:val="0"/>
        <w:spacing w:beforeLines="50" w:before="156" w:line="288" w:lineRule="auto"/>
        <w:ind w:firstLineChars="200" w:firstLine="420"/>
        <w:jc w:val="left"/>
        <w:outlineLvl w:val="2"/>
        <w:rPr>
          <w:rFonts w:ascii="黑体" w:eastAsia="黑体" w:hAnsi="Times New Roman"/>
          <w:kern w:val="0"/>
        </w:rPr>
      </w:pPr>
      <w:r>
        <w:rPr>
          <w:rFonts w:ascii="黑体" w:eastAsia="黑体" w:hAnsi="Times New Roman" w:hint="eastAsia"/>
          <w:kern w:val="0"/>
        </w:rPr>
        <w:t>干燥度（k） d</w:t>
      </w:r>
      <w:r>
        <w:rPr>
          <w:rFonts w:ascii="黑体" w:eastAsia="黑体" w:hAnsi="Times New Roman"/>
          <w:kern w:val="0"/>
        </w:rPr>
        <w:t>egree of dryness</w:t>
      </w:r>
    </w:p>
    <w:p w14:paraId="40AEF952" w14:textId="77777777" w:rsidR="00083146" w:rsidRDefault="00485DFD" w:rsidP="008017AB">
      <w:pPr>
        <w:widowControl/>
        <w:tabs>
          <w:tab w:val="center" w:pos="4201"/>
          <w:tab w:val="right" w:leader="dot" w:pos="9298"/>
        </w:tabs>
        <w:autoSpaceDE w:val="0"/>
        <w:autoSpaceDN w:val="0"/>
        <w:snapToGrid w:val="0"/>
        <w:spacing w:line="288" w:lineRule="auto"/>
        <w:ind w:left="420"/>
        <w:rPr>
          <w:rFonts w:ascii="宋体" w:hAnsi="Times New Roman"/>
          <w:kern w:val="0"/>
          <w:szCs w:val="20"/>
        </w:rPr>
      </w:pPr>
      <w:r>
        <w:rPr>
          <w:rFonts w:ascii="宋体" w:hAnsi="Times New Roman" w:hint="eastAsia"/>
          <w:kern w:val="0"/>
          <w:szCs w:val="20"/>
        </w:rPr>
        <w:t>在一个标准干衣工作程序后，试验负载从干燥箱中取出时的质量</w:t>
      </w:r>
      <w:r w:rsidR="000A6126">
        <w:rPr>
          <w:rFonts w:ascii="宋体" w:hAnsi="Times New Roman" w:hint="eastAsia"/>
          <w:kern w:val="0"/>
          <w:szCs w:val="20"/>
        </w:rPr>
        <w:t>与干燥</w:t>
      </w:r>
      <w:r>
        <w:rPr>
          <w:rFonts w:ascii="宋体" w:hAnsi="Times New Roman" w:hint="eastAsia"/>
          <w:kern w:val="0"/>
          <w:szCs w:val="20"/>
        </w:rPr>
        <w:t>程序后的洗涤物质量的比</w:t>
      </w:r>
      <w:r w:rsidR="000A6126">
        <w:rPr>
          <w:rFonts w:ascii="宋体" w:hAnsi="Times New Roman" w:hint="eastAsia"/>
          <w:kern w:val="0"/>
          <w:szCs w:val="20"/>
        </w:rPr>
        <w:t>。</w:t>
      </w:r>
    </w:p>
    <w:p w14:paraId="139F8C1E" w14:textId="77777777" w:rsidR="00083146" w:rsidRDefault="000A6126" w:rsidP="008017AB">
      <w:pPr>
        <w:pStyle w:val="afff8"/>
        <w:adjustRightInd w:val="0"/>
        <w:snapToGrid w:val="0"/>
        <w:spacing w:before="312" w:after="312" w:line="288" w:lineRule="auto"/>
      </w:pPr>
      <w:bookmarkStart w:id="103" w:name="_Toc434902587"/>
      <w:bookmarkStart w:id="104" w:name="_Toc434902516"/>
      <w:bookmarkStart w:id="105" w:name="_Toc98944584"/>
      <w:bookmarkStart w:id="106" w:name="_Toc99039109"/>
      <w:bookmarkStart w:id="107" w:name="_Toc99635117"/>
      <w:bookmarkStart w:id="108" w:name="_Toc99971300"/>
      <w:r>
        <w:rPr>
          <w:rFonts w:hint="eastAsia"/>
        </w:rPr>
        <w:t>产品分类</w:t>
      </w:r>
      <w:bookmarkEnd w:id="103"/>
      <w:bookmarkEnd w:id="104"/>
      <w:r>
        <w:rPr>
          <w:rFonts w:hint="eastAsia"/>
        </w:rPr>
        <w:t>和型号编制</w:t>
      </w:r>
      <w:bookmarkEnd w:id="105"/>
      <w:bookmarkEnd w:id="106"/>
      <w:bookmarkEnd w:id="107"/>
      <w:bookmarkEnd w:id="108"/>
    </w:p>
    <w:p w14:paraId="6ACF1FC1" w14:textId="77777777" w:rsidR="00083146" w:rsidRDefault="000A6126" w:rsidP="008017AB">
      <w:pPr>
        <w:pStyle w:val="afff9"/>
        <w:adjustRightInd w:val="0"/>
        <w:snapToGrid w:val="0"/>
        <w:spacing w:before="156" w:after="156" w:line="288" w:lineRule="auto"/>
      </w:pPr>
      <w:bookmarkStart w:id="109" w:name="_Toc99039110"/>
      <w:bookmarkStart w:id="110" w:name="_Toc98944585"/>
      <w:bookmarkStart w:id="111" w:name="_Toc99635118"/>
      <w:bookmarkStart w:id="112" w:name="_Toc99971301"/>
      <w:r>
        <w:rPr>
          <w:rFonts w:hint="eastAsia"/>
        </w:rPr>
        <w:t>产品分类</w:t>
      </w:r>
      <w:bookmarkEnd w:id="109"/>
      <w:bookmarkEnd w:id="110"/>
      <w:bookmarkEnd w:id="111"/>
      <w:bookmarkEnd w:id="112"/>
    </w:p>
    <w:p w14:paraId="27022C8C" w14:textId="77777777" w:rsidR="00083146" w:rsidRDefault="000A6126" w:rsidP="008017AB">
      <w:pPr>
        <w:pStyle w:val="affffffffff7"/>
        <w:adjustRightInd w:val="0"/>
        <w:snapToGrid w:val="0"/>
        <w:spacing w:before="100" w:after="100" w:line="288" w:lineRule="auto"/>
      </w:pPr>
      <w:r>
        <w:rPr>
          <w:rFonts w:hint="eastAsia"/>
        </w:rPr>
        <w:t>按使用环境场所分类可分为：家用燃气干衣机(J)、商用燃气干衣机(S)。</w:t>
      </w:r>
    </w:p>
    <w:p w14:paraId="1973AD09" w14:textId="77777777" w:rsidR="00083146" w:rsidRDefault="000A6126" w:rsidP="008017AB">
      <w:pPr>
        <w:pStyle w:val="affffffffff7"/>
        <w:adjustRightInd w:val="0"/>
        <w:snapToGrid w:val="0"/>
        <w:spacing w:before="100" w:after="100" w:line="288" w:lineRule="auto"/>
      </w:pPr>
      <w:r>
        <w:rPr>
          <w:rFonts w:hint="eastAsia"/>
        </w:rPr>
        <w:t>按燃气类别可分为：人工煤气干衣机(R)、天然气干衣机(T)、液化石油气干衣机(Y)。</w:t>
      </w:r>
    </w:p>
    <w:p w14:paraId="7C77AC75" w14:textId="3FEEF498" w:rsidR="00083146" w:rsidRDefault="000A6126">
      <w:pPr>
        <w:pStyle w:val="afff9"/>
        <w:spacing w:before="156" w:after="156" w:line="360" w:lineRule="auto"/>
      </w:pPr>
      <w:bookmarkStart w:id="113" w:name="_Toc99039111"/>
      <w:bookmarkStart w:id="114" w:name="_Toc98944586"/>
      <w:bookmarkStart w:id="115" w:name="_Toc99039112"/>
      <w:bookmarkStart w:id="116" w:name="_Toc99635119"/>
      <w:bookmarkStart w:id="117" w:name="_Toc99971302"/>
      <w:bookmarkEnd w:id="113"/>
      <w:r>
        <w:rPr>
          <w:rFonts w:hint="eastAsia"/>
        </w:rPr>
        <w:t>型号编制</w:t>
      </w:r>
      <w:bookmarkEnd w:id="114"/>
      <w:bookmarkEnd w:id="115"/>
      <w:bookmarkEnd w:id="116"/>
      <w:bookmarkEnd w:id="117"/>
    </w:p>
    <w:p w14:paraId="4FAB1C83" w14:textId="3FF9C3F2" w:rsidR="00E43F2A" w:rsidRDefault="008017AB" w:rsidP="00E43F2A">
      <w:pPr>
        <w:widowControl/>
        <w:tabs>
          <w:tab w:val="center" w:pos="4201"/>
          <w:tab w:val="right" w:leader="dot" w:pos="9298"/>
        </w:tabs>
        <w:autoSpaceDE w:val="0"/>
        <w:autoSpaceDN w:val="0"/>
        <w:adjustRightInd/>
        <w:spacing w:line="240" w:lineRule="auto"/>
        <w:ind w:firstLineChars="200" w:firstLine="420"/>
        <w:rPr>
          <w:rFonts w:ascii="宋体" w:hAnsi="宋体" w:cs="宋体"/>
          <w:kern w:val="0"/>
          <w:szCs w:val="20"/>
        </w:rPr>
      </w:pPr>
      <w:r>
        <w:rPr>
          <w:rFonts w:ascii="宋体" w:hAnsi="宋体" w:cs="宋体" w:hint="eastAsia"/>
          <w:kern w:val="0"/>
          <w:szCs w:val="20"/>
        </w:rPr>
        <w:lastRenderedPageBreak/>
        <w:t xml:space="preserve"> </w:t>
      </w:r>
      <w:r>
        <w:rPr>
          <w:rFonts w:ascii="宋体" w:hAnsi="宋体" w:cs="宋体"/>
          <w:kern w:val="0"/>
          <w:szCs w:val="20"/>
        </w:rPr>
        <w:t xml:space="preserve">    </w:t>
      </w:r>
      <w:r>
        <w:rPr>
          <w:rFonts w:ascii="宋体" w:hAnsi="宋体" w:cs="宋体" w:hint="eastAsia"/>
          <w:kern w:val="0"/>
          <w:szCs w:val="20"/>
        </w:rPr>
        <w:t>干衣机的型号编制如下：</w:t>
      </w:r>
    </w:p>
    <w:p w14:paraId="6BDEF4FA" w14:textId="77777777" w:rsidR="008017AB" w:rsidRPr="00E43F2A" w:rsidRDefault="008017AB" w:rsidP="00E43F2A">
      <w:pPr>
        <w:widowControl/>
        <w:tabs>
          <w:tab w:val="center" w:pos="4201"/>
          <w:tab w:val="right" w:leader="dot" w:pos="9298"/>
        </w:tabs>
        <w:autoSpaceDE w:val="0"/>
        <w:autoSpaceDN w:val="0"/>
        <w:adjustRightInd/>
        <w:spacing w:line="240" w:lineRule="auto"/>
        <w:ind w:firstLineChars="200" w:firstLine="420"/>
        <w:rPr>
          <w:rFonts w:ascii="宋体" w:hAnsi="宋体" w:cs="宋体"/>
          <w:kern w:val="0"/>
          <w:szCs w:val="20"/>
        </w:rPr>
      </w:pP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68"/>
        <w:gridCol w:w="828"/>
        <w:gridCol w:w="829"/>
        <w:gridCol w:w="552"/>
        <w:gridCol w:w="828"/>
      </w:tblGrid>
      <w:tr w:rsidR="00E43F2A" w:rsidRPr="00E43F2A" w14:paraId="42B64A11" w14:textId="77777777" w:rsidTr="005850CB">
        <w:trPr>
          <w:cantSplit/>
          <w:trHeight w:val="485"/>
        </w:trPr>
        <w:tc>
          <w:tcPr>
            <w:tcW w:w="678" w:type="dxa"/>
          </w:tcPr>
          <w:p w14:paraId="7271A002" w14:textId="141599FF" w:rsidR="00E43F2A" w:rsidRPr="00E43F2A" w:rsidRDefault="00E43F2A" w:rsidP="00E43F2A">
            <w:pPr>
              <w:adjustRightInd/>
              <w:spacing w:before="120" w:after="120" w:line="240" w:lineRule="auto"/>
              <w:jc w:val="center"/>
              <w:rPr>
                <w:rFonts w:ascii="Times New Roman" w:hAnsi="Times New Roman"/>
                <w:szCs w:val="24"/>
              </w:rPr>
            </w:pPr>
            <w:r w:rsidRPr="00E43F2A">
              <w:rPr>
                <w:rFonts w:ascii="Times New Roman" w:hAnsi="Times New Roman" w:hint="eastAsia"/>
                <w:szCs w:val="24"/>
              </w:rPr>
              <w:t>J</w:t>
            </w:r>
          </w:p>
        </w:tc>
        <w:tc>
          <w:tcPr>
            <w:tcW w:w="768" w:type="dxa"/>
            <w:vAlign w:val="center"/>
          </w:tcPr>
          <w:p w14:paraId="0C146571" w14:textId="46A3CED3" w:rsidR="00E43F2A" w:rsidRPr="00E43F2A" w:rsidRDefault="00E43F2A" w:rsidP="00E43F2A">
            <w:pPr>
              <w:adjustRightInd/>
              <w:spacing w:before="120" w:after="120" w:line="240" w:lineRule="auto"/>
              <w:jc w:val="center"/>
              <w:rPr>
                <w:rFonts w:ascii="Times New Roman" w:hAnsi="Times New Roman"/>
                <w:szCs w:val="24"/>
              </w:rPr>
            </w:pPr>
            <w:r w:rsidRPr="00E43F2A">
              <w:rPr>
                <w:rFonts w:ascii="Times New Roman" w:hAnsi="Times New Roman"/>
                <w:noProof/>
                <w:szCs w:val="24"/>
              </w:rPr>
              <mc:AlternateContent>
                <mc:Choice Requires="wpg">
                  <w:drawing>
                    <wp:anchor distT="0" distB="0" distL="114300" distR="114300" simplePos="0" relativeHeight="251683840" behindDoc="0" locked="0" layoutInCell="1" allowOverlap="1" wp14:anchorId="6D03E194" wp14:editId="39BDEFC3">
                      <wp:simplePos x="0" y="0"/>
                      <wp:positionH relativeFrom="column">
                        <wp:posOffset>173355</wp:posOffset>
                      </wp:positionH>
                      <wp:positionV relativeFrom="paragraph">
                        <wp:posOffset>345440</wp:posOffset>
                      </wp:positionV>
                      <wp:extent cx="2368550" cy="1026160"/>
                      <wp:effectExtent l="0" t="0" r="31750" b="21590"/>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026160"/>
                                <a:chOff x="2429" y="2776"/>
                                <a:chExt cx="3730" cy="1616"/>
                              </a:xfrm>
                            </wpg:grpSpPr>
                            <wps:wsp>
                              <wps:cNvPr id="10" name="Line 18"/>
                              <wps:cNvCnPr/>
                              <wps:spPr bwMode="auto">
                                <a:xfrm>
                                  <a:off x="2429" y="2776"/>
                                  <a:ext cx="0" cy="1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9"/>
                              <wps:cNvCnPr/>
                              <wps:spPr bwMode="auto">
                                <a:xfrm>
                                  <a:off x="2429" y="4386"/>
                                  <a:ext cx="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0"/>
                              <wps:cNvCnPr/>
                              <wps:spPr bwMode="auto">
                                <a:xfrm>
                                  <a:off x="3256" y="2776"/>
                                  <a:ext cx="0" cy="1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
                              <wps:cNvCnPr/>
                              <wps:spPr bwMode="auto">
                                <a:xfrm>
                                  <a:off x="3256" y="4026"/>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2"/>
                              <wps:cNvCnPr/>
                              <wps:spPr bwMode="auto">
                                <a:xfrm>
                                  <a:off x="4043" y="3672"/>
                                  <a:ext cx="2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3"/>
                              <wps:cNvCnPr/>
                              <wps:spPr bwMode="auto">
                                <a:xfrm>
                                  <a:off x="5415" y="3306"/>
                                  <a:ext cx="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
                              <wps:cNvCnPr/>
                              <wps:spPr bwMode="auto">
                                <a:xfrm>
                                  <a:off x="4043" y="2797"/>
                                  <a:ext cx="0" cy="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5415" y="2791"/>
                                  <a:ext cx="0" cy="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0E6AF" id="组合 9" o:spid="_x0000_s1026" style="position:absolute;left:0;text-align:left;margin-left:13.65pt;margin-top:27.2pt;width:186.5pt;height:80.8pt;z-index:251683840" coordorigin="2429,2776" coordsize="3730,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">
                      <v:line id="Line 18" o:spid="_x0000_s1027" style="position:absolute;visibility:visible;mso-wrap-style:square" from="2429,2776" to="2429,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9" o:spid="_x0000_s1028" style="position:absolute;visibility:visible;mso-wrap-style:square" from="2429,4386" to="6159,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0" o:spid="_x0000_s1029" style="position:absolute;visibility:visible;mso-wrap-style:square" from="3256,2776" to="3256,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1" o:spid="_x0000_s1030" style="position:absolute;visibility:visible;mso-wrap-style:square" from="3256,4026" to="6159,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2" o:spid="_x0000_s1031" style="position:absolute;visibility:visible;mso-wrap-style:square" from="4043,3672" to="6159,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3" o:spid="_x0000_s1032" style="position:absolute;visibility:visible;mso-wrap-style:square" from="5415,3306" to="6130,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4" o:spid="_x0000_s1033" style="position:absolute;visibility:visible;mso-wrap-style:square" from="4043,2797" to="4043,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5" o:spid="_x0000_s1034" style="position:absolute;visibility:visible;mso-wrap-style:square" from="5415,2791" to="5415,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r w:rsidRPr="00E43F2A">
              <w:rPr>
                <w:rFonts w:ascii="Times New Roman" w:hAnsi="Times New Roman" w:hint="eastAsia"/>
                <w:szCs w:val="24"/>
              </w:rPr>
              <w:t>RG</w:t>
            </w:r>
          </w:p>
        </w:tc>
        <w:tc>
          <w:tcPr>
            <w:tcW w:w="828" w:type="dxa"/>
            <w:vAlign w:val="center"/>
          </w:tcPr>
          <w:p w14:paraId="05844525" w14:textId="77777777" w:rsidR="00E43F2A" w:rsidRPr="00E43F2A" w:rsidRDefault="00E43F2A" w:rsidP="00E43F2A">
            <w:pPr>
              <w:adjustRightInd/>
              <w:spacing w:before="120" w:after="120" w:line="240" w:lineRule="auto"/>
              <w:jc w:val="center"/>
              <w:rPr>
                <w:rFonts w:ascii="Times New Roman" w:hAnsi="Times New Roman"/>
                <w:szCs w:val="24"/>
              </w:rPr>
            </w:pPr>
            <w:r w:rsidRPr="00E43F2A">
              <w:rPr>
                <w:rFonts w:ascii="Times New Roman" w:hAnsi="Times New Roman" w:hint="eastAsia"/>
                <w:szCs w:val="24"/>
              </w:rPr>
              <w:t>X</w:t>
            </w:r>
          </w:p>
        </w:tc>
        <w:tc>
          <w:tcPr>
            <w:tcW w:w="829" w:type="dxa"/>
            <w:vAlign w:val="center"/>
          </w:tcPr>
          <w:p w14:paraId="3E5D4C8C" w14:textId="002489A5" w:rsidR="00E43F2A" w:rsidRPr="00E43F2A" w:rsidRDefault="00E43F2A" w:rsidP="00E43F2A">
            <w:pPr>
              <w:adjustRightInd/>
              <w:spacing w:before="120" w:after="120" w:line="240" w:lineRule="auto"/>
              <w:jc w:val="center"/>
              <w:rPr>
                <w:rFonts w:ascii="Times New Roman" w:hAnsi="Times New Roman"/>
                <w:szCs w:val="24"/>
              </w:rPr>
            </w:pPr>
            <w:r w:rsidRPr="00E43F2A">
              <w:rPr>
                <w:rFonts w:ascii="Times New Roman" w:hAnsi="Times New Roman" w:hint="eastAsia"/>
                <w:szCs w:val="24"/>
              </w:rPr>
              <w:t xml:space="preserve">  X    </w:t>
            </w:r>
          </w:p>
        </w:tc>
        <w:tc>
          <w:tcPr>
            <w:tcW w:w="552" w:type="dxa"/>
            <w:tcBorders>
              <w:top w:val="nil"/>
              <w:bottom w:val="nil"/>
            </w:tcBorders>
            <w:vAlign w:val="center"/>
          </w:tcPr>
          <w:p w14:paraId="1C4E61DD" w14:textId="14C13F9C" w:rsidR="00E43F2A" w:rsidRPr="00E43F2A" w:rsidRDefault="00E43F2A" w:rsidP="00E43F2A">
            <w:pPr>
              <w:adjustRightInd/>
              <w:spacing w:before="120" w:after="120" w:line="240" w:lineRule="auto"/>
              <w:rPr>
                <w:rFonts w:ascii="Times New Roman" w:hAnsi="Times New Roman"/>
                <w:szCs w:val="24"/>
              </w:rPr>
            </w:pPr>
            <w:r w:rsidRPr="00E43F2A">
              <w:rPr>
                <w:rFonts w:ascii="Times New Roman" w:hAnsi="Times New Roman"/>
                <w:noProof/>
                <w:szCs w:val="24"/>
              </w:rPr>
              <mc:AlternateContent>
                <mc:Choice Requires="wps">
                  <w:drawing>
                    <wp:anchor distT="4294967295" distB="4294967295" distL="114300" distR="114300" simplePos="0" relativeHeight="251681792" behindDoc="0" locked="0" layoutInCell="0" allowOverlap="1" wp14:anchorId="56073187" wp14:editId="3D391FAD">
                      <wp:simplePos x="0" y="0"/>
                      <wp:positionH relativeFrom="column">
                        <wp:posOffset>-50800</wp:posOffset>
                      </wp:positionH>
                      <wp:positionV relativeFrom="paragraph">
                        <wp:posOffset>199390</wp:posOffset>
                      </wp:positionV>
                      <wp:extent cx="306070" cy="0"/>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ABF3" id="直接连接符 29"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5.7pt" to="20.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" o:allowincell="f"/>
                  </w:pict>
                </mc:Fallback>
              </mc:AlternateContent>
            </w:r>
          </w:p>
        </w:tc>
        <w:tc>
          <w:tcPr>
            <w:tcW w:w="828" w:type="dxa"/>
            <w:vAlign w:val="center"/>
          </w:tcPr>
          <w:p w14:paraId="060D2E4F" w14:textId="77777777" w:rsidR="00E43F2A" w:rsidRPr="00E43F2A" w:rsidRDefault="00E43F2A" w:rsidP="00E43F2A">
            <w:pPr>
              <w:adjustRightInd/>
              <w:spacing w:before="120" w:after="120" w:line="240" w:lineRule="auto"/>
              <w:jc w:val="center"/>
              <w:rPr>
                <w:rFonts w:ascii="Times New Roman" w:hAnsi="Times New Roman"/>
                <w:szCs w:val="24"/>
              </w:rPr>
            </w:pPr>
            <w:r w:rsidRPr="00E43F2A">
              <w:rPr>
                <w:rFonts w:ascii="Times New Roman" w:hAnsi="Times New Roman" w:hint="eastAsia"/>
                <w:szCs w:val="24"/>
              </w:rPr>
              <w:t>A</w:t>
            </w:r>
          </w:p>
        </w:tc>
      </w:tr>
    </w:tbl>
    <w:p w14:paraId="66443EF2" w14:textId="6232FC25" w:rsidR="00E43F2A" w:rsidRPr="00E43F2A" w:rsidRDefault="00E43F2A" w:rsidP="00E43F2A">
      <w:pPr>
        <w:adjustRightInd/>
        <w:spacing w:line="240" w:lineRule="auto"/>
        <w:ind w:left="630"/>
        <w:rPr>
          <w:rFonts w:ascii="Times New Roman" w:hAnsi="Times New Roman"/>
          <w:szCs w:val="24"/>
        </w:rPr>
      </w:pPr>
      <w:r w:rsidRPr="00E43F2A">
        <w:rPr>
          <w:rFonts w:ascii="Times New Roman" w:hAnsi="Times New Roman"/>
          <w:noProof/>
          <w:szCs w:val="24"/>
        </w:rPr>
        <mc:AlternateContent>
          <mc:Choice Requires="wps">
            <w:drawing>
              <wp:anchor distT="0" distB="0" distL="114300" distR="114300" simplePos="0" relativeHeight="251684864" behindDoc="0" locked="0" layoutInCell="1" allowOverlap="1" wp14:anchorId="48F1ED4A" wp14:editId="62368FAE">
                <wp:simplePos x="0" y="0"/>
                <wp:positionH relativeFrom="column">
                  <wp:posOffset>473710</wp:posOffset>
                </wp:positionH>
                <wp:positionV relativeFrom="paragraph">
                  <wp:posOffset>1905</wp:posOffset>
                </wp:positionV>
                <wp:extent cx="0" cy="1238250"/>
                <wp:effectExtent l="12065" t="10160" r="6985" b="889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A2079" id="_x0000_t32" coordsize="21600,21600" o:spt="32" o:oned="t" path="m,l21600,21600e" filled="f">
                <v:path arrowok="t" fillok="f" o:connecttype="none"/>
                <o:lock v:ext="edit" shapetype="t"/>
              </v:shapetype>
              <v:shape id="直接箭头连接符 8" o:spid="_x0000_s1026" type="#_x0000_t32" style="position:absolute;left:0;text-align:left;margin-left:37.3pt;margin-top:.15pt;width:0;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"/>
            </w:pict>
          </mc:Fallback>
        </mc:AlternateContent>
      </w:r>
      <w:r w:rsidRPr="00E43F2A">
        <w:rPr>
          <w:rFonts w:ascii="Times New Roman" w:hAnsi="Times New Roman"/>
          <w:noProof/>
          <w:szCs w:val="24"/>
        </w:rPr>
        <mc:AlternateContent>
          <mc:Choice Requires="wps">
            <w:drawing>
              <wp:anchor distT="4294967295" distB="4294967295" distL="114299" distR="114299" simplePos="0" relativeHeight="251682816" behindDoc="0" locked="0" layoutInCell="0" allowOverlap="1" wp14:anchorId="042919E9" wp14:editId="26A603BF">
                <wp:simplePos x="0" y="0"/>
                <wp:positionH relativeFrom="column">
                  <wp:posOffset>2658744</wp:posOffset>
                </wp:positionH>
                <wp:positionV relativeFrom="paragraph">
                  <wp:posOffset>85724</wp:posOffset>
                </wp:positionV>
                <wp:extent cx="63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14F8" id="直接连接符 7" o:spid="_x0000_s1026" style="position:absolute;left:0;text-align:left;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9.35pt,6.75pt" to="209.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" o:allowincell="f"/>
            </w:pict>
          </mc:Fallback>
        </mc:AlternateContent>
      </w:r>
      <w:r w:rsidRPr="00E43F2A">
        <w:rPr>
          <w:rFonts w:ascii="Times New Roman" w:hAnsi="Times New Roman" w:hint="eastAsia"/>
          <w:szCs w:val="24"/>
        </w:rPr>
        <w:t xml:space="preserve">                                                   </w:t>
      </w:r>
    </w:p>
    <w:p w14:paraId="632FC2C6" w14:textId="77777777" w:rsidR="00E43F2A" w:rsidRPr="00E43F2A" w:rsidRDefault="00E43F2A" w:rsidP="00E43F2A">
      <w:pPr>
        <w:adjustRightInd/>
        <w:spacing w:line="360" w:lineRule="exact"/>
        <w:ind w:left="630"/>
        <w:rPr>
          <w:rFonts w:ascii="Times New Roman" w:hAnsi="Times New Roman"/>
        </w:rPr>
      </w:pPr>
      <w:r w:rsidRPr="00E43F2A">
        <w:rPr>
          <w:rFonts w:ascii="Times New Roman" w:hAnsi="Times New Roman" w:hint="eastAsia"/>
          <w:szCs w:val="24"/>
        </w:rPr>
        <w:t xml:space="preserve">                                             </w:t>
      </w:r>
      <w:r w:rsidRPr="00E43F2A">
        <w:rPr>
          <w:rFonts w:ascii="Times New Roman" w:hAnsi="Times New Roman" w:hint="eastAsia"/>
        </w:rPr>
        <w:t>产品特征序号（由制造厂自行编制）</w:t>
      </w:r>
    </w:p>
    <w:p w14:paraId="3A4FFF3F" w14:textId="77777777" w:rsidR="00E43F2A" w:rsidRPr="00E43F2A" w:rsidRDefault="00E43F2A" w:rsidP="00E43F2A">
      <w:pPr>
        <w:adjustRightInd/>
        <w:spacing w:line="360" w:lineRule="exact"/>
        <w:ind w:right="420" w:firstLineChars="2550" w:firstLine="5355"/>
        <w:rPr>
          <w:rFonts w:ascii="Times New Roman" w:hAnsi="Times New Roman"/>
          <w:szCs w:val="24"/>
        </w:rPr>
      </w:pPr>
      <w:r w:rsidRPr="00E43F2A">
        <w:rPr>
          <w:rFonts w:ascii="Times New Roman" w:hAnsi="Times New Roman" w:hint="eastAsia"/>
          <w:szCs w:val="24"/>
        </w:rPr>
        <w:t>额定干衣容量</w:t>
      </w:r>
      <w:r w:rsidRPr="00E43F2A">
        <w:rPr>
          <w:rFonts w:ascii="Times New Roman" w:hAnsi="Times New Roman" w:hint="eastAsia"/>
          <w:szCs w:val="24"/>
        </w:rPr>
        <w:t>kg</w:t>
      </w:r>
      <w:r w:rsidRPr="00E43F2A">
        <w:rPr>
          <w:rFonts w:ascii="Times New Roman" w:hAnsi="Times New Roman" w:hint="eastAsia"/>
          <w:szCs w:val="24"/>
        </w:rPr>
        <w:t>（以数字表示）</w:t>
      </w:r>
    </w:p>
    <w:p w14:paraId="29FFDB25" w14:textId="77777777" w:rsidR="00E43F2A" w:rsidRPr="00E43F2A" w:rsidRDefault="00E43F2A" w:rsidP="00E43F2A">
      <w:pPr>
        <w:adjustRightInd/>
        <w:spacing w:line="360" w:lineRule="exact"/>
        <w:ind w:leftChars="300" w:left="630" w:right="525" w:firstLineChars="2250" w:firstLine="4725"/>
        <w:rPr>
          <w:rFonts w:ascii="Times New Roman" w:hAnsi="Times New Roman"/>
          <w:szCs w:val="24"/>
        </w:rPr>
      </w:pPr>
      <w:r w:rsidRPr="00E43F2A">
        <w:rPr>
          <w:rFonts w:ascii="Times New Roman" w:hAnsi="Times New Roman" w:hint="eastAsia"/>
          <w:szCs w:val="24"/>
        </w:rPr>
        <w:t>天然气</w:t>
      </w:r>
      <w:r w:rsidRPr="00E43F2A">
        <w:rPr>
          <w:rFonts w:ascii="Times New Roman" w:hAnsi="Times New Roman" w:hint="eastAsia"/>
          <w:szCs w:val="24"/>
        </w:rPr>
        <w:t>T</w:t>
      </w:r>
      <w:r w:rsidRPr="00E43F2A">
        <w:rPr>
          <w:rFonts w:ascii="Times New Roman" w:hAnsi="Times New Roman" w:hint="eastAsia"/>
          <w:szCs w:val="24"/>
        </w:rPr>
        <w:t>，液化石油气</w:t>
      </w:r>
      <w:r w:rsidRPr="00E43F2A">
        <w:rPr>
          <w:rFonts w:ascii="Times New Roman" w:hAnsi="Times New Roman" w:hint="eastAsia"/>
          <w:szCs w:val="24"/>
        </w:rPr>
        <w:t>Y</w:t>
      </w:r>
      <w:r w:rsidRPr="00E43F2A">
        <w:rPr>
          <w:rFonts w:ascii="Times New Roman" w:hAnsi="Times New Roman" w:hint="eastAsia"/>
          <w:szCs w:val="24"/>
        </w:rPr>
        <w:t>，人工煤气</w:t>
      </w:r>
      <w:r w:rsidRPr="00E43F2A">
        <w:rPr>
          <w:rFonts w:ascii="Times New Roman" w:hAnsi="Times New Roman" w:hint="eastAsia"/>
          <w:szCs w:val="24"/>
        </w:rPr>
        <w:t>R</w:t>
      </w:r>
    </w:p>
    <w:p w14:paraId="5786EA50" w14:textId="77777777" w:rsidR="00E43F2A" w:rsidRPr="00E43F2A" w:rsidRDefault="00E43F2A" w:rsidP="00E43F2A">
      <w:pPr>
        <w:adjustRightInd/>
        <w:spacing w:line="360" w:lineRule="exact"/>
        <w:ind w:right="1155" w:firstLineChars="2550" w:firstLine="5355"/>
        <w:rPr>
          <w:rFonts w:ascii="Times New Roman" w:hAnsi="Times New Roman"/>
          <w:szCs w:val="24"/>
        </w:rPr>
      </w:pPr>
      <w:r w:rsidRPr="00E43F2A">
        <w:rPr>
          <w:rFonts w:ascii="Times New Roman" w:hAnsi="Times New Roman" w:hint="eastAsia"/>
          <w:szCs w:val="24"/>
        </w:rPr>
        <w:t>燃气干衣机</w:t>
      </w:r>
    </w:p>
    <w:p w14:paraId="6DD7F107" w14:textId="5B646300" w:rsidR="00E43F2A" w:rsidRPr="00E43F2A" w:rsidRDefault="00E43F2A" w:rsidP="00E43F2A">
      <w:pPr>
        <w:adjustRightInd/>
        <w:spacing w:line="360" w:lineRule="exact"/>
        <w:ind w:right="1155" w:firstLineChars="2300" w:firstLine="4830"/>
        <w:rPr>
          <w:rFonts w:ascii="Times New Roman" w:hAnsi="Times New Roman"/>
          <w:szCs w:val="24"/>
        </w:rPr>
      </w:pPr>
      <w:r w:rsidRPr="00E43F2A">
        <w:rPr>
          <w:rFonts w:ascii="Times New Roman" w:hAnsi="Times New Roman"/>
          <w:noProof/>
          <w:szCs w:val="24"/>
        </w:rPr>
        <mc:AlternateContent>
          <mc:Choice Requires="wps">
            <w:drawing>
              <wp:anchor distT="0" distB="0" distL="114300" distR="114300" simplePos="0" relativeHeight="251685888" behindDoc="0" locked="0" layoutInCell="1" allowOverlap="1" wp14:anchorId="37D3B3F2" wp14:editId="36CC6C52">
                <wp:simplePos x="0" y="0"/>
                <wp:positionH relativeFrom="column">
                  <wp:posOffset>473710</wp:posOffset>
                </wp:positionH>
                <wp:positionV relativeFrom="paragraph">
                  <wp:posOffset>127635</wp:posOffset>
                </wp:positionV>
                <wp:extent cx="2865120" cy="0"/>
                <wp:effectExtent l="12065" t="10160" r="8890" b="889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01562" id="直接箭头连接符 6" o:spid="_x0000_s1026" type="#_x0000_t32" style="position:absolute;left:0;text-align:left;margin-left:37.3pt;margin-top:10.05pt;width:225.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"/>
            </w:pict>
          </mc:Fallback>
        </mc:AlternateContent>
      </w:r>
      <w:r w:rsidRPr="00E43F2A">
        <w:rPr>
          <w:rFonts w:ascii="Times New Roman" w:hAnsi="Times New Roman" w:hint="eastAsia"/>
          <w:szCs w:val="24"/>
        </w:rPr>
        <w:t xml:space="preserve">     </w:t>
      </w:r>
      <w:r w:rsidRPr="00E43F2A">
        <w:rPr>
          <w:rFonts w:ascii="Times New Roman" w:hAnsi="Times New Roman" w:hint="eastAsia"/>
          <w:szCs w:val="24"/>
        </w:rPr>
        <w:t>家用</w:t>
      </w:r>
      <w:r w:rsidRPr="00E43F2A">
        <w:rPr>
          <w:rFonts w:ascii="Times New Roman" w:hAnsi="Times New Roman" w:hint="eastAsia"/>
          <w:szCs w:val="24"/>
        </w:rPr>
        <w:t>J</w:t>
      </w:r>
      <w:r w:rsidRPr="00E43F2A">
        <w:rPr>
          <w:rFonts w:ascii="Times New Roman" w:hAnsi="Times New Roman" w:hint="eastAsia"/>
          <w:szCs w:val="24"/>
        </w:rPr>
        <w:t>，商用</w:t>
      </w:r>
      <w:r w:rsidRPr="00E43F2A">
        <w:rPr>
          <w:rFonts w:ascii="Times New Roman" w:hAnsi="Times New Roman" w:hint="eastAsia"/>
          <w:szCs w:val="24"/>
        </w:rPr>
        <w:t>S</w:t>
      </w:r>
    </w:p>
    <w:p w14:paraId="4D2A54A4" w14:textId="77777777" w:rsidR="00E43F2A" w:rsidRPr="00E43F2A" w:rsidRDefault="00E43F2A" w:rsidP="00E43F2A">
      <w:pPr>
        <w:pStyle w:val="affffffb"/>
        <w:ind w:firstLine="420"/>
      </w:pPr>
    </w:p>
    <w:p w14:paraId="4F52976A" w14:textId="77777777" w:rsidR="00083146" w:rsidRDefault="000A6126" w:rsidP="008017AB">
      <w:pPr>
        <w:pStyle w:val="afff8"/>
        <w:adjustRightInd w:val="0"/>
        <w:snapToGrid w:val="0"/>
        <w:spacing w:before="312" w:after="312" w:line="288" w:lineRule="auto"/>
      </w:pPr>
      <w:bookmarkStart w:id="118" w:name="_Toc434902519"/>
      <w:bookmarkStart w:id="119" w:name="_Toc99039113"/>
      <w:bookmarkStart w:id="120" w:name="_Toc98944587"/>
      <w:bookmarkStart w:id="121" w:name="_Toc99635120"/>
      <w:bookmarkStart w:id="122" w:name="_Toc99971303"/>
      <w:r>
        <w:rPr>
          <w:rFonts w:hint="eastAsia"/>
        </w:rPr>
        <w:t>材料、结构和安全要求</w:t>
      </w:r>
      <w:bookmarkStart w:id="123" w:name="_Toc434902520"/>
      <w:bookmarkEnd w:id="118"/>
      <w:bookmarkEnd w:id="119"/>
      <w:bookmarkEnd w:id="120"/>
      <w:bookmarkEnd w:id="121"/>
      <w:bookmarkEnd w:id="122"/>
    </w:p>
    <w:p w14:paraId="2E87A390" w14:textId="77777777" w:rsidR="00083146" w:rsidRDefault="000A6126" w:rsidP="008017AB">
      <w:pPr>
        <w:pStyle w:val="afff9"/>
        <w:adjustRightInd w:val="0"/>
        <w:snapToGrid w:val="0"/>
        <w:spacing w:before="156" w:after="156" w:line="288" w:lineRule="auto"/>
      </w:pPr>
      <w:bookmarkStart w:id="124" w:name="_Toc99039114"/>
      <w:bookmarkStart w:id="125" w:name="_Toc98944588"/>
      <w:bookmarkStart w:id="126" w:name="_Toc99635121"/>
      <w:bookmarkStart w:id="127" w:name="_Toc99971304"/>
      <w:r>
        <w:rPr>
          <w:rFonts w:hint="eastAsia"/>
        </w:rPr>
        <w:t>材料</w:t>
      </w:r>
      <w:bookmarkEnd w:id="124"/>
      <w:bookmarkEnd w:id="125"/>
      <w:bookmarkEnd w:id="126"/>
      <w:bookmarkEnd w:id="127"/>
    </w:p>
    <w:p w14:paraId="249A8DED" w14:textId="77777777" w:rsidR="00083146" w:rsidRDefault="000A6126" w:rsidP="008017AB">
      <w:pPr>
        <w:pStyle w:val="afffa"/>
        <w:adjustRightInd w:val="0"/>
        <w:snapToGrid w:val="0"/>
        <w:spacing w:before="156" w:after="156" w:line="288" w:lineRule="auto"/>
      </w:pPr>
      <w:r>
        <w:rPr>
          <w:rFonts w:hint="eastAsia"/>
        </w:rPr>
        <w:t>一般要求</w:t>
      </w:r>
    </w:p>
    <w:p w14:paraId="584382EE" w14:textId="77777777" w:rsidR="00083146" w:rsidRDefault="000A6126" w:rsidP="008017AB">
      <w:pPr>
        <w:pStyle w:val="affffffffff6"/>
        <w:adjustRightInd w:val="0"/>
        <w:snapToGrid w:val="0"/>
        <w:spacing w:before="100" w:after="100" w:line="288" w:lineRule="auto"/>
      </w:pPr>
      <w:r>
        <w:rPr>
          <w:rFonts w:hint="eastAsia"/>
        </w:rPr>
        <w:t>干衣机在正常使用寿命期间内，其材料应能够承受可预期的机械、化学和热的影响。</w:t>
      </w:r>
    </w:p>
    <w:p w14:paraId="3102C964" w14:textId="433F3F4A" w:rsidR="00083146" w:rsidRDefault="000A6126" w:rsidP="008017AB">
      <w:pPr>
        <w:pStyle w:val="affffffffff6"/>
        <w:adjustRightInd w:val="0"/>
        <w:snapToGrid w:val="0"/>
        <w:spacing w:before="100" w:after="100" w:line="288" w:lineRule="auto"/>
      </w:pPr>
      <w:r>
        <w:rPr>
          <w:rFonts w:hint="eastAsia"/>
        </w:rPr>
        <w:t>与燃烧产物接触的</w:t>
      </w:r>
      <w:r w:rsidR="00012F7A">
        <w:rPr>
          <w:rFonts w:hint="eastAsia"/>
        </w:rPr>
        <w:t>金属</w:t>
      </w:r>
      <w:r>
        <w:rPr>
          <w:rFonts w:hint="eastAsia"/>
        </w:rPr>
        <w:t>材料</w:t>
      </w:r>
      <w:r w:rsidRPr="00E43F2A">
        <w:rPr>
          <w:rFonts w:hint="eastAsia"/>
        </w:rPr>
        <w:t>，</w:t>
      </w:r>
      <w:r>
        <w:rPr>
          <w:rFonts w:hint="eastAsia"/>
        </w:rPr>
        <w:t>应耐腐蚀或经耐腐蚀处理并能承受燃烧产物的温度影响。</w:t>
      </w:r>
    </w:p>
    <w:p w14:paraId="14A30827" w14:textId="77777777" w:rsidR="00083146" w:rsidRDefault="000A6126" w:rsidP="008017AB">
      <w:pPr>
        <w:pStyle w:val="affffffffff6"/>
        <w:adjustRightInd w:val="0"/>
        <w:snapToGrid w:val="0"/>
        <w:spacing w:before="100" w:after="100" w:line="288" w:lineRule="auto"/>
      </w:pPr>
      <w:r>
        <w:rPr>
          <w:rFonts w:hint="eastAsia"/>
        </w:rPr>
        <w:t>非金属排气管的材料应为耐腐蚀、耐燃性的材料</w:t>
      </w:r>
      <w:r w:rsidR="00EA3005">
        <w:rPr>
          <w:rFonts w:hint="eastAsia"/>
        </w:rPr>
        <w:t>，并且能承受排气过程中的热影响</w:t>
      </w:r>
      <w:r>
        <w:rPr>
          <w:rFonts w:hint="eastAsia"/>
        </w:rPr>
        <w:t>。</w:t>
      </w:r>
    </w:p>
    <w:p w14:paraId="4D7C791D" w14:textId="77777777" w:rsidR="00083146" w:rsidRDefault="000A6126" w:rsidP="008017AB">
      <w:pPr>
        <w:pStyle w:val="affffffffff6"/>
        <w:adjustRightInd w:val="0"/>
        <w:snapToGrid w:val="0"/>
        <w:spacing w:before="100" w:after="100" w:line="288" w:lineRule="auto"/>
      </w:pPr>
      <w:r>
        <w:rPr>
          <w:rFonts w:hint="eastAsia"/>
        </w:rPr>
        <w:t>燃烧室的外壳应采用金属材料制造。</w:t>
      </w:r>
    </w:p>
    <w:p w14:paraId="011B5C72" w14:textId="77777777" w:rsidR="00083146" w:rsidRDefault="000A6126" w:rsidP="008017AB">
      <w:pPr>
        <w:pStyle w:val="affffffffff6"/>
        <w:adjustRightInd w:val="0"/>
        <w:snapToGrid w:val="0"/>
        <w:spacing w:before="100" w:after="100" w:line="288" w:lineRule="auto"/>
      </w:pPr>
      <w:r>
        <w:rPr>
          <w:rFonts w:hint="eastAsia"/>
        </w:rPr>
        <w:t>保温和隔热材料应为不燃材料。</w:t>
      </w:r>
    </w:p>
    <w:p w14:paraId="11B644A1" w14:textId="77777777" w:rsidR="00083146" w:rsidRDefault="000A6126" w:rsidP="008017AB">
      <w:pPr>
        <w:pStyle w:val="affffffffff6"/>
        <w:adjustRightInd w:val="0"/>
        <w:snapToGrid w:val="0"/>
        <w:spacing w:before="100" w:after="100" w:line="288" w:lineRule="auto"/>
      </w:pPr>
      <w:r>
        <w:rPr>
          <w:rFonts w:hint="eastAsia"/>
        </w:rPr>
        <w:t>焊料中不应含有金属六价镉。</w:t>
      </w:r>
    </w:p>
    <w:p w14:paraId="18738558" w14:textId="77777777" w:rsidR="00083146" w:rsidRDefault="000A6126" w:rsidP="008017AB">
      <w:pPr>
        <w:pStyle w:val="affffffffff6"/>
        <w:adjustRightInd w:val="0"/>
        <w:snapToGrid w:val="0"/>
        <w:spacing w:before="100" w:after="100" w:line="288" w:lineRule="auto"/>
      </w:pPr>
      <w:r>
        <w:rPr>
          <w:rFonts w:hint="eastAsia"/>
        </w:rPr>
        <w:t>禁止使用含石棉的材料。</w:t>
      </w:r>
    </w:p>
    <w:p w14:paraId="22CF506F" w14:textId="77777777" w:rsidR="00083146" w:rsidRDefault="000A6126" w:rsidP="008017AB">
      <w:pPr>
        <w:pStyle w:val="afffa"/>
        <w:adjustRightInd w:val="0"/>
        <w:snapToGrid w:val="0"/>
        <w:spacing w:before="156" w:after="156" w:line="288" w:lineRule="auto"/>
      </w:pPr>
      <w:r>
        <w:rPr>
          <w:rFonts w:hint="eastAsia"/>
        </w:rPr>
        <w:t>燃气管路材料</w:t>
      </w:r>
    </w:p>
    <w:p w14:paraId="064D6AC9" w14:textId="77777777" w:rsidR="00083146" w:rsidRDefault="000A6126" w:rsidP="008017AB">
      <w:pPr>
        <w:pStyle w:val="affffffffff6"/>
        <w:adjustRightInd w:val="0"/>
        <w:snapToGrid w:val="0"/>
        <w:spacing w:before="100" w:after="100" w:line="288" w:lineRule="auto"/>
      </w:pPr>
      <w:r>
        <w:rPr>
          <w:rFonts w:hint="eastAsia"/>
        </w:rPr>
        <w:t>管路系统的零部件应采用耐腐蚀、熔点大于350℃的金属材料或不燃材料（密封、润滑材料除外）。</w:t>
      </w:r>
    </w:p>
    <w:p w14:paraId="06FF5590" w14:textId="77777777" w:rsidR="00083146" w:rsidRDefault="000A6126" w:rsidP="008017AB">
      <w:pPr>
        <w:pStyle w:val="affffffffff6"/>
        <w:adjustRightInd w:val="0"/>
        <w:snapToGrid w:val="0"/>
        <w:spacing w:before="100" w:after="100" w:line="288" w:lineRule="auto"/>
      </w:pPr>
      <w:r>
        <w:rPr>
          <w:rFonts w:hint="eastAsia"/>
        </w:rPr>
        <w:t>所采用的密封材料如油脂、密封垫等除了符合密封性能规定外，还应耐燃气的腐蚀。</w:t>
      </w:r>
    </w:p>
    <w:p w14:paraId="0C82360E" w14:textId="77777777" w:rsidR="00083146" w:rsidRDefault="000A6126" w:rsidP="008017AB">
      <w:pPr>
        <w:pStyle w:val="afffa"/>
        <w:adjustRightInd w:val="0"/>
        <w:snapToGrid w:val="0"/>
        <w:spacing w:before="156" w:after="156" w:line="288" w:lineRule="auto"/>
      </w:pPr>
      <w:r>
        <w:rPr>
          <w:rFonts w:hint="eastAsia"/>
        </w:rPr>
        <w:t>燃烧器材料</w:t>
      </w:r>
    </w:p>
    <w:p w14:paraId="7A606829" w14:textId="77777777" w:rsidR="00083146" w:rsidRDefault="000A6126" w:rsidP="008017AB">
      <w:pPr>
        <w:pStyle w:val="affffffffff6"/>
        <w:adjustRightInd w:val="0"/>
        <w:snapToGrid w:val="0"/>
        <w:spacing w:before="100" w:after="100" w:line="288" w:lineRule="auto"/>
      </w:pPr>
      <w:r>
        <w:rPr>
          <w:rFonts w:hint="eastAsia"/>
        </w:rPr>
        <w:t>燃烧器应采用耐腐蚀、熔点大于700℃的金属材料或非燃性材料，不得有影响使用的缺陷。</w:t>
      </w:r>
    </w:p>
    <w:p w14:paraId="5F88EC1F" w14:textId="77777777" w:rsidR="00083146" w:rsidRDefault="000A6126" w:rsidP="008017AB">
      <w:pPr>
        <w:pStyle w:val="affffffffff6"/>
        <w:adjustRightInd w:val="0"/>
        <w:snapToGrid w:val="0"/>
        <w:spacing w:before="100" w:after="100" w:line="288" w:lineRule="auto"/>
      </w:pPr>
      <w:r>
        <w:rPr>
          <w:rFonts w:hint="eastAsia"/>
        </w:rPr>
        <w:t>燃烧器火焰口部分应采用不锈钢或防腐及耐温同等级别以上的材料。</w:t>
      </w:r>
    </w:p>
    <w:p w14:paraId="22D74B96" w14:textId="77777777" w:rsidR="00083146" w:rsidRDefault="000A6126" w:rsidP="008017AB">
      <w:pPr>
        <w:pStyle w:val="affffffffff6"/>
        <w:adjustRightInd w:val="0"/>
        <w:snapToGrid w:val="0"/>
        <w:spacing w:before="100" w:after="100" w:line="288" w:lineRule="auto"/>
      </w:pPr>
      <w:r>
        <w:rPr>
          <w:rFonts w:hint="eastAsia"/>
        </w:rPr>
        <w:t>喷嘴、喷嘴托架、调风板应采用熔点大于500℃的金属材料或非燃性材料，并具有耐腐蚀性能。</w:t>
      </w:r>
    </w:p>
    <w:p w14:paraId="6E909FB7" w14:textId="77777777" w:rsidR="00083146" w:rsidRDefault="000A6126" w:rsidP="008017AB">
      <w:pPr>
        <w:pStyle w:val="afffa"/>
        <w:adjustRightInd w:val="0"/>
        <w:snapToGrid w:val="0"/>
        <w:spacing w:before="156" w:after="156" w:line="288" w:lineRule="auto"/>
      </w:pPr>
      <w:r>
        <w:rPr>
          <w:rFonts w:hint="eastAsia"/>
        </w:rPr>
        <w:t>干衣滚筒材料</w:t>
      </w:r>
    </w:p>
    <w:p w14:paraId="3D4C1A1B" w14:textId="4E2D5B27" w:rsidR="00435A07" w:rsidRDefault="000A6126" w:rsidP="008017AB">
      <w:pPr>
        <w:pStyle w:val="affffffffff6"/>
        <w:numPr>
          <w:ilvl w:val="0"/>
          <w:numId w:val="0"/>
        </w:numPr>
        <w:adjustRightInd w:val="0"/>
        <w:snapToGrid w:val="0"/>
        <w:spacing w:before="100" w:after="100" w:line="288" w:lineRule="auto"/>
        <w:ind w:firstLineChars="200" w:firstLine="420"/>
      </w:pPr>
      <w:r>
        <w:rPr>
          <w:rFonts w:hint="eastAsia"/>
        </w:rPr>
        <w:lastRenderedPageBreak/>
        <w:t>用来盛装洗涤物的干衣滚筒应使用耐腐蚀或经耐腐蚀处理的材料，且在使用中不能出现因热分解而产生对人体有害的气体,且在使用过程中不应受热而变形。</w:t>
      </w:r>
    </w:p>
    <w:p w14:paraId="2B924392" w14:textId="77777777" w:rsidR="00083146" w:rsidRDefault="000A6126" w:rsidP="008017AB">
      <w:pPr>
        <w:pStyle w:val="afffa"/>
        <w:adjustRightInd w:val="0"/>
        <w:snapToGrid w:val="0"/>
        <w:spacing w:before="156" w:after="156" w:line="288" w:lineRule="auto"/>
      </w:pPr>
      <w:r>
        <w:rPr>
          <w:rFonts w:hint="eastAsia"/>
        </w:rPr>
        <w:t>玻璃</w:t>
      </w:r>
    </w:p>
    <w:p w14:paraId="2536EFA3" w14:textId="367A20C1" w:rsidR="00435A07" w:rsidRDefault="000A6126" w:rsidP="008017AB">
      <w:pPr>
        <w:pStyle w:val="affffffffff6"/>
        <w:numPr>
          <w:ilvl w:val="0"/>
          <w:numId w:val="0"/>
        </w:numPr>
        <w:adjustRightInd w:val="0"/>
        <w:snapToGrid w:val="0"/>
        <w:spacing w:before="100" w:after="100" w:line="288" w:lineRule="auto"/>
        <w:ind w:firstLineChars="200" w:firstLine="420"/>
      </w:pPr>
      <w:r>
        <w:rPr>
          <w:rFonts w:hint="eastAsia"/>
        </w:rPr>
        <w:t>干衣机中使用的玻璃材料应符合以下要求：</w:t>
      </w:r>
    </w:p>
    <w:p w14:paraId="47941183" w14:textId="77777777" w:rsidR="00083146" w:rsidRDefault="008F70C8" w:rsidP="008017AB">
      <w:pPr>
        <w:pStyle w:val="afd"/>
        <w:adjustRightInd w:val="0"/>
        <w:snapToGrid w:val="0"/>
        <w:spacing w:before="100" w:after="100" w:line="288" w:lineRule="auto"/>
      </w:pPr>
      <w:r>
        <w:rPr>
          <w:rFonts w:hint="eastAsia"/>
        </w:rPr>
        <w:t>耐热冲击按照CJ/T 157-2017中第6</w:t>
      </w:r>
      <w:r>
        <w:t>.6</w:t>
      </w:r>
      <w:r w:rsidRPr="00E56A46">
        <w:rPr>
          <w:rFonts w:hint="eastAsia"/>
        </w:rPr>
        <w:t>的测试；玻璃面板应无裂纹；</w:t>
      </w:r>
    </w:p>
    <w:p w14:paraId="1670AB81" w14:textId="77777777" w:rsidR="00083146" w:rsidRDefault="000A6126" w:rsidP="008017AB">
      <w:pPr>
        <w:pStyle w:val="afd"/>
        <w:adjustRightInd w:val="0"/>
        <w:snapToGrid w:val="0"/>
        <w:spacing w:before="100" w:after="100" w:line="288" w:lineRule="auto"/>
      </w:pPr>
      <w:r>
        <w:rPr>
          <w:rFonts w:hint="eastAsia"/>
        </w:rPr>
        <w:t>耐重力冲击符合CJ/T 157-2017中第5.5的要求；</w:t>
      </w:r>
      <w:r w:rsidR="008F70C8">
        <w:t xml:space="preserve"> </w:t>
      </w:r>
    </w:p>
    <w:p w14:paraId="7B703054" w14:textId="3D0ED563" w:rsidR="00083146" w:rsidRDefault="000A6126" w:rsidP="008017AB">
      <w:pPr>
        <w:pStyle w:val="afd"/>
        <w:adjustRightInd w:val="0"/>
        <w:snapToGrid w:val="0"/>
        <w:spacing w:before="100" w:after="100" w:line="288" w:lineRule="auto"/>
      </w:pPr>
      <w:r>
        <w:rPr>
          <w:rFonts w:hint="eastAsia"/>
        </w:rPr>
        <w:t>碎片状态符合CJ/T 157-2017中第5.8的要求。</w:t>
      </w:r>
    </w:p>
    <w:p w14:paraId="19FAF6C3" w14:textId="77777777" w:rsidR="00083146" w:rsidRDefault="000A6126">
      <w:pPr>
        <w:pStyle w:val="afff9"/>
        <w:spacing w:before="156" w:after="156"/>
      </w:pPr>
      <w:bookmarkStart w:id="128" w:name="_Toc98944589"/>
      <w:bookmarkStart w:id="129" w:name="_Toc99039115"/>
      <w:bookmarkStart w:id="130" w:name="_Toc99635122"/>
      <w:bookmarkStart w:id="131" w:name="_Toc99971305"/>
      <w:r>
        <w:rPr>
          <w:rFonts w:hint="eastAsia"/>
        </w:rPr>
        <w:t>结构</w:t>
      </w:r>
      <w:bookmarkEnd w:id="123"/>
      <w:bookmarkEnd w:id="128"/>
      <w:bookmarkEnd w:id="129"/>
      <w:bookmarkEnd w:id="130"/>
      <w:bookmarkEnd w:id="131"/>
    </w:p>
    <w:p w14:paraId="4BD94E36" w14:textId="77777777" w:rsidR="00083146" w:rsidRDefault="000A6126">
      <w:pPr>
        <w:pStyle w:val="afffa"/>
        <w:spacing w:before="156" w:after="156"/>
      </w:pPr>
      <w:r>
        <w:rPr>
          <w:rFonts w:hint="eastAsia"/>
        </w:rPr>
        <w:t>结构通用要求</w:t>
      </w:r>
    </w:p>
    <w:p w14:paraId="6A9A505F" w14:textId="77777777" w:rsidR="00435A07" w:rsidRDefault="000A6126" w:rsidP="00727BED">
      <w:pPr>
        <w:pStyle w:val="affffffffff6"/>
        <w:rPr>
          <w:rFonts w:hAnsi="宋体" w:cs="宋体"/>
          <w:lang w:val="zh-CN"/>
        </w:rPr>
      </w:pPr>
      <w:r>
        <w:rPr>
          <w:rFonts w:hAnsi="宋体" w:cs="宋体" w:hint="eastAsia"/>
          <w:lang w:val="zh-CN"/>
        </w:rPr>
        <w:t>干衣机部件在设计制造时应考虑到安全、牢固和耐用性，整体结构稳定可靠，在正常操作时不应有损坏或影响使用的功能失效。</w:t>
      </w:r>
    </w:p>
    <w:p w14:paraId="3D0A35C9" w14:textId="77777777" w:rsidR="00435A07" w:rsidRDefault="000A6126" w:rsidP="00727BED">
      <w:pPr>
        <w:pStyle w:val="affffffffff6"/>
        <w:rPr>
          <w:rFonts w:hAnsi="宋体" w:cs="宋体"/>
          <w:lang w:val="zh-CN"/>
        </w:rPr>
      </w:pPr>
      <w:r>
        <w:rPr>
          <w:rFonts w:hAnsi="宋体" w:cs="宋体" w:hint="eastAsia"/>
          <w:lang w:val="zh-CN"/>
        </w:rPr>
        <w:t>各部位的连接件应坚固、牢靠，干衣机在正常使用过程中应有足够的稳定性，不产生滑动和倾倒现象。</w:t>
      </w:r>
    </w:p>
    <w:p w14:paraId="4BBE41BA" w14:textId="7D1D1838" w:rsidR="00435A07" w:rsidRDefault="000A6126" w:rsidP="00727BED">
      <w:pPr>
        <w:pStyle w:val="affffffffff6"/>
        <w:rPr>
          <w:lang w:val="zh-CN"/>
        </w:rPr>
      </w:pPr>
      <w:r>
        <w:rPr>
          <w:rFonts w:hAnsi="宋体" w:cs="宋体" w:hint="eastAsia"/>
          <w:lang w:val="zh-CN"/>
        </w:rPr>
        <w:t>干衣机设计应便于清扫和维修，手可能接触的部位表面应光滑。</w:t>
      </w:r>
    </w:p>
    <w:p w14:paraId="5CEC5103" w14:textId="77777777" w:rsidR="00435A07" w:rsidRDefault="000A6126" w:rsidP="00727BED">
      <w:pPr>
        <w:pStyle w:val="affffffffff6"/>
        <w:rPr>
          <w:rFonts w:hAnsi="宋体" w:cs="宋体"/>
          <w:lang w:val="zh-CN"/>
        </w:rPr>
      </w:pPr>
      <w:r>
        <w:rPr>
          <w:rFonts w:hAnsi="宋体" w:cs="宋体" w:hint="eastAsia"/>
          <w:lang w:val="zh-CN"/>
        </w:rPr>
        <w:t>干衣机的燃烧器应设置不少于二道独立的燃气阀门。</w:t>
      </w:r>
    </w:p>
    <w:p w14:paraId="70ECD520" w14:textId="77777777" w:rsidR="00083146" w:rsidRDefault="000A6126">
      <w:pPr>
        <w:pStyle w:val="affffffffff6"/>
        <w:rPr>
          <w:rFonts w:hAnsi="宋体" w:cs="宋体"/>
          <w:lang w:val="zh-CN"/>
        </w:rPr>
      </w:pPr>
      <w:r>
        <w:rPr>
          <w:rFonts w:hAnsi="宋体" w:cs="宋体" w:hint="eastAsia"/>
          <w:lang w:val="zh-CN"/>
        </w:rPr>
        <w:t>除排气管</w:t>
      </w:r>
      <w:r>
        <w:rPr>
          <w:rFonts w:hAnsi="宋体" w:cs="宋体" w:hint="eastAsia"/>
        </w:rPr>
        <w:t>出口</w:t>
      </w:r>
      <w:r>
        <w:rPr>
          <w:rFonts w:hAnsi="宋体" w:cs="宋体" w:hint="eastAsia"/>
          <w:lang w:val="zh-CN"/>
        </w:rPr>
        <w:t>外，干衣机工作产生的燃烧产物和衣物干燥的湿气不应从干衣机的其他部位溢出。</w:t>
      </w:r>
    </w:p>
    <w:p w14:paraId="48B92230" w14:textId="77777777" w:rsidR="00083146" w:rsidRDefault="000A6126">
      <w:pPr>
        <w:pStyle w:val="affffffffff6"/>
        <w:rPr>
          <w:rFonts w:hAnsi="宋体" w:cs="宋体"/>
          <w:lang w:val="zh-CN"/>
        </w:rPr>
      </w:pPr>
      <w:r>
        <w:rPr>
          <w:rFonts w:hAnsi="宋体" w:cs="宋体" w:hint="eastAsia"/>
          <w:lang w:val="zh-CN"/>
        </w:rPr>
        <w:t>干衣机壳体应设有观火孔，可用目测观察点火、小火和主火燃烧器及燃烧工况；不设观火孔</w:t>
      </w:r>
    </w:p>
    <w:p w14:paraId="01616521" w14:textId="77777777" w:rsidR="00435A07" w:rsidRDefault="000A6126" w:rsidP="00727BED">
      <w:pPr>
        <w:pStyle w:val="affffffffff6"/>
        <w:numPr>
          <w:ilvl w:val="0"/>
          <w:numId w:val="0"/>
        </w:numPr>
        <w:spacing w:before="100" w:after="100"/>
        <w:rPr>
          <w:rFonts w:hAnsi="宋体" w:cs="宋体"/>
          <w:lang w:val="zh-CN"/>
        </w:rPr>
      </w:pPr>
      <w:r>
        <w:rPr>
          <w:rFonts w:hAnsi="宋体" w:cs="宋体" w:hint="eastAsia"/>
          <w:lang w:val="zh-CN"/>
        </w:rPr>
        <w:t>的干衣机壳体，控制电路应有主火燃烧器工作状况的监视功能，并能给出必要的指示信号，在去除壳体后仍有可直接观测的观火孔。</w:t>
      </w:r>
    </w:p>
    <w:p w14:paraId="697EA8D6" w14:textId="603713B4" w:rsidR="00435A07" w:rsidRDefault="000A6126" w:rsidP="00727BED">
      <w:pPr>
        <w:pStyle w:val="affffffffff6"/>
        <w:spacing w:before="100" w:after="100"/>
        <w:rPr>
          <w:rFonts w:hAnsi="宋体" w:cs="宋体"/>
          <w:lang w:val="zh-CN"/>
        </w:rPr>
      </w:pPr>
      <w:r>
        <w:rPr>
          <w:rFonts w:hAnsi="宋体" w:cs="宋体" w:hint="eastAsia"/>
          <w:lang w:val="zh-CN"/>
        </w:rPr>
        <w:t>结构部件在正常使用中被抓握时，应使操作者的手不</w:t>
      </w:r>
      <w:r>
        <w:rPr>
          <w:rFonts w:hAnsi="宋体" w:cs="宋体" w:hint="eastAsia"/>
        </w:rPr>
        <w:t>应</w:t>
      </w:r>
      <w:r>
        <w:rPr>
          <w:rFonts w:hAnsi="宋体" w:cs="宋体" w:hint="eastAsia"/>
          <w:lang w:val="zh-CN"/>
        </w:rPr>
        <w:t>触及到那些温升过高的零件。</w:t>
      </w:r>
    </w:p>
    <w:p w14:paraId="3B201915" w14:textId="77777777" w:rsidR="00435A07" w:rsidRDefault="000A6126" w:rsidP="00727BED">
      <w:pPr>
        <w:pStyle w:val="affffffffff6"/>
        <w:spacing w:before="100" w:after="100"/>
        <w:rPr>
          <w:rFonts w:hAnsi="宋体" w:cs="宋体"/>
          <w:lang w:val="zh-CN"/>
        </w:rPr>
      </w:pPr>
      <w:r w:rsidRPr="00EA3005">
        <w:rPr>
          <w:rFonts w:hAnsi="宋体" w:cs="宋体" w:hint="eastAsia"/>
          <w:lang w:val="zh-CN"/>
        </w:rPr>
        <w:t>家用干衣机的结构及包装应能承受储存运输中的堆码、振动和跌落。</w:t>
      </w:r>
    </w:p>
    <w:p w14:paraId="16936435" w14:textId="77777777" w:rsidR="00083146" w:rsidRDefault="000A6126">
      <w:pPr>
        <w:pStyle w:val="afffa"/>
        <w:spacing w:before="156" w:after="156" w:line="360" w:lineRule="auto"/>
      </w:pPr>
      <w:r>
        <w:rPr>
          <w:rFonts w:hint="eastAsia"/>
        </w:rPr>
        <w:t>零部件结构</w:t>
      </w:r>
    </w:p>
    <w:p w14:paraId="2F77FE0D" w14:textId="77777777" w:rsidR="00083146" w:rsidRDefault="000A6126" w:rsidP="00B25F27">
      <w:pPr>
        <w:pStyle w:val="afffb"/>
        <w:adjustRightInd w:val="0"/>
        <w:snapToGrid w:val="0"/>
        <w:spacing w:before="156" w:after="156" w:line="288" w:lineRule="auto"/>
      </w:pPr>
      <w:r>
        <w:rPr>
          <w:rFonts w:hint="eastAsia"/>
        </w:rPr>
        <w:t>燃气通路</w:t>
      </w:r>
    </w:p>
    <w:p w14:paraId="295A066D" w14:textId="77777777" w:rsidR="00435A07" w:rsidRDefault="000A6126" w:rsidP="00B25F27">
      <w:pPr>
        <w:pStyle w:val="affffffffff9"/>
        <w:adjustRightInd w:val="0"/>
        <w:snapToGrid w:val="0"/>
        <w:spacing w:beforeLines="50" w:before="156" w:afterLines="50" w:after="156" w:line="288" w:lineRule="auto"/>
      </w:pPr>
      <w:r>
        <w:rPr>
          <w:rFonts w:hint="eastAsia"/>
        </w:rPr>
        <w:t>用于安装零部件的螺钉孔、螺栓孔等不应开在燃气通路上；除测试用孔外，其它用途孔和燃气通路之间的壁厚应大于或等于</w:t>
      </w:r>
      <w:r>
        <w:t>1 mm</w:t>
      </w:r>
      <w:r>
        <w:rPr>
          <w:rFonts w:hint="eastAsia"/>
        </w:rPr>
        <w:t>。</w:t>
      </w:r>
    </w:p>
    <w:p w14:paraId="7DB544EF" w14:textId="77777777" w:rsidR="00435A07" w:rsidRDefault="000A6126" w:rsidP="00B25F27">
      <w:pPr>
        <w:pStyle w:val="affffffffff9"/>
        <w:adjustRightInd w:val="0"/>
        <w:snapToGrid w:val="0"/>
        <w:spacing w:beforeLines="50" w:before="156" w:afterLines="50" w:after="156" w:line="288" w:lineRule="auto"/>
      </w:pPr>
      <w:r>
        <w:rPr>
          <w:rFonts w:hint="eastAsia"/>
        </w:rPr>
        <w:t>管路系统上的所有管道、阀门、配件及连接处均应有良好的密封，其密封性能应符合气密性要求。</w:t>
      </w:r>
    </w:p>
    <w:p w14:paraId="16D0F784" w14:textId="2296BE9F" w:rsidR="00083146" w:rsidRPr="00E64B4C" w:rsidRDefault="000A6126" w:rsidP="00B25F27">
      <w:pPr>
        <w:pStyle w:val="affffffffff9"/>
        <w:adjustRightInd w:val="0"/>
        <w:snapToGrid w:val="0"/>
        <w:spacing w:line="288" w:lineRule="auto"/>
      </w:pPr>
      <w:r w:rsidRPr="00E64B4C">
        <w:rPr>
          <w:rFonts w:hint="eastAsia"/>
        </w:rPr>
        <w:t>燃气入口接头应采用管螺纹连接，螺纹符合GB/T 7306.1、GB/T 7306.2和GB/T 7307规定，端面应有平整的环形面，便于密封垫的密封。管道燃气应使用硬管（或金属软管）连接，干衣机连接用不锈钢波纹软管应符合GB/T 41317-2022《燃气用具连接用不锈钢波纹软管》的要求。</w:t>
      </w:r>
    </w:p>
    <w:p w14:paraId="69B44F3A" w14:textId="77777777" w:rsidR="00083146" w:rsidRDefault="000A6126" w:rsidP="00B25F27">
      <w:pPr>
        <w:pStyle w:val="afffb"/>
        <w:adjustRightInd w:val="0"/>
        <w:snapToGrid w:val="0"/>
        <w:spacing w:before="156" w:after="156" w:line="288" w:lineRule="auto"/>
      </w:pPr>
      <w:r>
        <w:t>燃气系统的组成</w:t>
      </w:r>
    </w:p>
    <w:p w14:paraId="5346A0C7" w14:textId="11A38C7D" w:rsidR="00E64B4C" w:rsidRDefault="000A6126" w:rsidP="00B25F27">
      <w:pPr>
        <w:pStyle w:val="affffffffff9"/>
        <w:adjustRightInd w:val="0"/>
        <w:snapToGrid w:val="0"/>
        <w:spacing w:before="100" w:after="100" w:line="288" w:lineRule="auto"/>
      </w:pPr>
      <w:r w:rsidRPr="00E64B4C">
        <w:rPr>
          <w:rFonts w:hint="eastAsia"/>
        </w:rPr>
        <w:t>在通往主燃烧器的任一燃气通路上，应设置不少于两道具有独立关闭功能的阀门（见图</w:t>
      </w:r>
      <w:r w:rsidRPr="00E64B4C">
        <w:t>1</w:t>
      </w:r>
      <w:r w:rsidRPr="00E64B4C">
        <w:rPr>
          <w:rFonts w:hint="eastAsia"/>
        </w:rPr>
        <w:t>），</w:t>
      </w:r>
      <w:r w:rsidRPr="00E64B4C">
        <w:rPr>
          <w:rFonts w:hint="eastAsia"/>
        </w:rPr>
        <w:lastRenderedPageBreak/>
        <w:t>自动阀和半自动阀并应符合GB/T37499-2019中第6.3.1和第6.3.5的要求。</w:t>
      </w:r>
    </w:p>
    <w:p w14:paraId="58C5393B" w14:textId="77777777" w:rsidR="00E64B4C" w:rsidRPr="00E64B4C" w:rsidRDefault="00E64B4C" w:rsidP="00B25F27">
      <w:pPr>
        <w:widowControl/>
        <w:snapToGrid w:val="0"/>
        <w:spacing w:line="288" w:lineRule="auto"/>
        <w:outlineLvl w:val="1"/>
        <w:rPr>
          <w:rFonts w:ascii="黑体" w:eastAsia="黑体" w:hAnsi="Times New Roman"/>
          <w:kern w:val="0"/>
          <w:szCs w:val="20"/>
        </w:rPr>
      </w:pPr>
      <w:r w:rsidRPr="00E64B4C">
        <w:rPr>
          <w:rFonts w:ascii="黑体" w:eastAsia="黑体" w:hAnsi="Times New Roman"/>
          <w:kern w:val="0"/>
          <w:szCs w:val="20"/>
        </w:rPr>
        <w:t xml:space="preserve">   </w:t>
      </w:r>
      <w:r w:rsidRPr="00E64B4C">
        <w:rPr>
          <w:rFonts w:ascii="黑体" w:eastAsia="黑体" w:hAnsi="Times New Roman" w:hint="eastAsia"/>
          <w:kern w:val="0"/>
          <w:szCs w:val="20"/>
        </w:rPr>
        <w:t xml:space="preserve">           阀门A    </w:t>
      </w:r>
      <w:r w:rsidRPr="00E64B4C">
        <w:rPr>
          <w:rFonts w:ascii="黑体" w:eastAsia="黑体" w:hAnsi="Times New Roman"/>
          <w:kern w:val="0"/>
          <w:szCs w:val="20"/>
        </w:rPr>
        <w:t xml:space="preserve">  </w:t>
      </w:r>
      <w:r w:rsidRPr="00E64B4C">
        <w:rPr>
          <w:rFonts w:ascii="黑体" w:eastAsia="黑体" w:hAnsi="Times New Roman" w:hint="eastAsia"/>
          <w:kern w:val="0"/>
          <w:szCs w:val="20"/>
        </w:rPr>
        <w:t xml:space="preserve">       阀门B</w:t>
      </w:r>
    </w:p>
    <w:p w14:paraId="21316287" w14:textId="2C3ECDFD" w:rsidR="00E64B4C" w:rsidRPr="00E64B4C" w:rsidRDefault="00E64B4C" w:rsidP="00B25F27">
      <w:pPr>
        <w:widowControl/>
        <w:snapToGrid w:val="0"/>
        <w:spacing w:beforeLines="100" w:before="312" w:afterLines="100" w:after="312" w:line="288" w:lineRule="auto"/>
        <w:ind w:leftChars="-400" w:left="-840"/>
        <w:outlineLvl w:val="1"/>
        <w:rPr>
          <w:rFonts w:ascii="黑体" w:eastAsia="黑体" w:hAnsi="Times New Roman"/>
          <w:kern w:val="0"/>
          <w:szCs w:val="20"/>
        </w:rPr>
      </w:pPr>
      <w:r w:rsidRPr="00E64B4C">
        <w:rPr>
          <w:rFonts w:ascii="黑体" w:eastAsia="黑体" w:hAnsi="Times New Roman"/>
          <w:noProof/>
          <w:kern w:val="0"/>
          <w:szCs w:val="20"/>
        </w:rPr>
        <mc:AlternateContent>
          <mc:Choice Requires="wps">
            <w:drawing>
              <wp:anchor distT="0" distB="0" distL="114300" distR="114300" simplePos="0" relativeHeight="251692032" behindDoc="0" locked="0" layoutInCell="1" allowOverlap="1" wp14:anchorId="14B711CD" wp14:editId="39D22C4B">
                <wp:simplePos x="0" y="0"/>
                <wp:positionH relativeFrom="column">
                  <wp:posOffset>977265</wp:posOffset>
                </wp:positionH>
                <wp:positionV relativeFrom="paragraph">
                  <wp:posOffset>-57150</wp:posOffset>
                </wp:positionV>
                <wp:extent cx="198120" cy="297180"/>
                <wp:effectExtent l="7620" t="11430" r="19050" b="38100"/>
                <wp:wrapNone/>
                <wp:docPr id="57" name="流程图: 对照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120" cy="297180"/>
                        </a:xfrm>
                        <a:prstGeom prst="flowChartCollate">
                          <a:avLst/>
                        </a:prstGeom>
                        <a:solidFill>
                          <a:srgbClr val="FFFFFF"/>
                        </a:solidFill>
                        <a:ln w="9525">
                          <a:solidFill>
                            <a:srgbClr val="000000"/>
                          </a:solidFill>
                          <a:miter lim="800000"/>
                          <a:headEnd/>
                          <a:tailEnd/>
                        </a:ln>
                      </wps:spPr>
                      <wps:txbx>
                        <w:txbxContent>
                          <w:p w14:paraId="729C76BB" w14:textId="77777777" w:rsidR="00E64B4C" w:rsidRDefault="00E64B4C" w:rsidP="00E64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711CD" id="_x0000_t125" coordsize="21600,21600" o:spt="125" path="m21600,21600l,21600,21600,,,xe">
                <v:stroke joinstyle="miter"/>
                <v:path o:extrusionok="f" gradientshapeok="t" o:connecttype="custom" o:connectlocs="10800,0;10800,10800;10800,21600" textboxrect="5400,5400,16200,16200"/>
              </v:shapetype>
              <v:shape id="流程图: 对照 57" o:spid="_x0000_s1026" type="#_x0000_t125" style="position:absolute;left:0;text-align:left;margin-left:76.95pt;margin-top:-4.5pt;width:15.6pt;height:23.4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">
                <v:textbox>
                  <w:txbxContent>
                    <w:p w14:paraId="729C76BB" w14:textId="77777777" w:rsidR="00E64B4C" w:rsidRDefault="00E64B4C" w:rsidP="00E64B4C"/>
                  </w:txbxContent>
                </v:textbox>
              </v:shape>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91008" behindDoc="0" locked="0" layoutInCell="1" allowOverlap="1" wp14:anchorId="4E329042" wp14:editId="2EBE0E6E">
                <wp:simplePos x="0" y="0"/>
                <wp:positionH relativeFrom="column">
                  <wp:posOffset>342900</wp:posOffset>
                </wp:positionH>
                <wp:positionV relativeFrom="paragraph">
                  <wp:posOffset>99059</wp:posOffset>
                </wp:positionV>
                <wp:extent cx="571500" cy="0"/>
                <wp:effectExtent l="0" t="0" r="0" b="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DEEF" id="直接连接符 56"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8pt" to="1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"/>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88960" behindDoc="0" locked="0" layoutInCell="1" allowOverlap="1" wp14:anchorId="04D502F4" wp14:editId="1D1B59C4">
                <wp:simplePos x="0" y="0"/>
                <wp:positionH relativeFrom="column">
                  <wp:posOffset>1257300</wp:posOffset>
                </wp:positionH>
                <wp:positionV relativeFrom="paragraph">
                  <wp:posOffset>99059</wp:posOffset>
                </wp:positionV>
                <wp:extent cx="914400" cy="0"/>
                <wp:effectExtent l="0" t="0" r="0" b="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EF0C" id="直接连接符 55"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7.8pt" to="1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"/>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87936" behindDoc="0" locked="0" layoutInCell="1" allowOverlap="1" wp14:anchorId="7ADF0F59" wp14:editId="63DD7858">
                <wp:simplePos x="0" y="0"/>
                <wp:positionH relativeFrom="column">
                  <wp:posOffset>2400300</wp:posOffset>
                </wp:positionH>
                <wp:positionV relativeFrom="paragraph">
                  <wp:posOffset>99059</wp:posOffset>
                </wp:positionV>
                <wp:extent cx="685800" cy="0"/>
                <wp:effectExtent l="0" t="0" r="0" b="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F042" id="直接连接符 54"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8pt" to="24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ALlZfjcAAAACQEAAA8AAAAAAAAAAAAAAAAACAQAAGRycy9kb3ducmV2Lnht&#10;bFBLBQYAAAAABAAEAPMAAAARBQAAAAA=&#10;"/>
            </w:pict>
          </mc:Fallback>
        </mc:AlternateContent>
      </w:r>
      <w:r w:rsidRPr="00E64B4C">
        <w:rPr>
          <w:rFonts w:ascii="黑体" w:eastAsia="黑体" w:hAnsi="Times New Roman"/>
          <w:noProof/>
          <w:kern w:val="0"/>
          <w:szCs w:val="20"/>
        </w:rPr>
        <mc:AlternateContent>
          <mc:Choice Requires="wps">
            <w:drawing>
              <wp:anchor distT="0" distB="0" distL="114300" distR="114300" simplePos="0" relativeHeight="251689984" behindDoc="0" locked="0" layoutInCell="1" allowOverlap="1" wp14:anchorId="5A5CB8D3" wp14:editId="3E9AD1C8">
                <wp:simplePos x="0" y="0"/>
                <wp:positionH relativeFrom="column">
                  <wp:posOffset>2215515</wp:posOffset>
                </wp:positionH>
                <wp:positionV relativeFrom="paragraph">
                  <wp:posOffset>-55245</wp:posOffset>
                </wp:positionV>
                <wp:extent cx="198120" cy="297180"/>
                <wp:effectExtent l="7620" t="11430" r="19050" b="38100"/>
                <wp:wrapNone/>
                <wp:docPr id="53" name="流程图: 对照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120" cy="297180"/>
                        </a:xfrm>
                        <a:prstGeom prst="flowChartCollate">
                          <a:avLst/>
                        </a:prstGeom>
                        <a:solidFill>
                          <a:srgbClr val="FFFFFF"/>
                        </a:solidFill>
                        <a:ln w="9525">
                          <a:solidFill>
                            <a:srgbClr val="000000"/>
                          </a:solidFill>
                          <a:miter lim="800000"/>
                          <a:headEnd/>
                          <a:tailEnd/>
                        </a:ln>
                      </wps:spPr>
                      <wps:txbx>
                        <w:txbxContent>
                          <w:p w14:paraId="7783D958" w14:textId="77777777" w:rsidR="00E64B4C" w:rsidRDefault="00E64B4C" w:rsidP="00E64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CB8D3" id="流程图: 对照 53" o:spid="_x0000_s1027" type="#_x0000_t125" style="position:absolute;left:0;text-align:left;margin-left:174.45pt;margin-top:-4.35pt;width:15.6pt;height:23.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">
                <v:textbox>
                  <w:txbxContent>
                    <w:p w14:paraId="7783D958" w14:textId="77777777" w:rsidR="00E64B4C" w:rsidRDefault="00E64B4C" w:rsidP="00E64B4C"/>
                  </w:txbxContent>
                </v:textbox>
              </v:shape>
            </w:pict>
          </mc:Fallback>
        </mc:AlternateContent>
      </w:r>
      <w:r w:rsidRPr="00E64B4C">
        <w:rPr>
          <w:rFonts w:ascii="黑体" w:eastAsia="黑体" w:hAnsi="Times New Roman"/>
          <w:kern w:val="0"/>
          <w:szCs w:val="20"/>
        </w:rPr>
        <w:t xml:space="preserve">                                           </w:t>
      </w:r>
      <w:r w:rsidR="00B25F27">
        <w:rPr>
          <w:rFonts w:ascii="黑体" w:eastAsia="黑体" w:hAnsi="Times New Roman"/>
          <w:kern w:val="0"/>
          <w:szCs w:val="20"/>
        </w:rPr>
        <w:t xml:space="preserve">    </w:t>
      </w:r>
      <w:r w:rsidRPr="00E64B4C">
        <w:rPr>
          <w:rFonts w:ascii="黑体" w:eastAsia="黑体" w:hAnsi="Times New Roman"/>
          <w:kern w:val="0"/>
          <w:szCs w:val="20"/>
        </w:rPr>
        <w:t xml:space="preserve"> </w:t>
      </w:r>
      <w:r w:rsidRPr="00E64B4C">
        <w:rPr>
          <w:rFonts w:ascii="宋体" w:eastAsia="黑体" w:hAnsi="宋体" w:hint="eastAsia"/>
          <w:kern w:val="0"/>
          <w:szCs w:val="20"/>
        </w:rPr>
        <w:t xml:space="preserve"> </w:t>
      </w:r>
      <w:r w:rsidRPr="00E64B4C">
        <w:rPr>
          <w:rFonts w:ascii="宋体" w:eastAsia="黑体" w:hAnsi="宋体" w:hint="eastAsia"/>
          <w:kern w:val="0"/>
          <w:szCs w:val="20"/>
        </w:rPr>
        <w:t>→</w:t>
      </w:r>
      <w:r w:rsidRPr="00E64B4C">
        <w:rPr>
          <w:rFonts w:ascii="黑体" w:eastAsia="黑体" w:hAnsi="Times New Roman" w:hint="eastAsia"/>
          <w:kern w:val="0"/>
          <w:szCs w:val="20"/>
        </w:rPr>
        <w:t xml:space="preserve"> 主燃烧器</w:t>
      </w:r>
    </w:p>
    <w:p w14:paraId="0098D94E" w14:textId="32C7464A" w:rsidR="00E64B4C" w:rsidRPr="00E64B4C" w:rsidRDefault="00E64B4C" w:rsidP="005F2F09">
      <w:pPr>
        <w:widowControl/>
        <w:snapToGrid w:val="0"/>
        <w:spacing w:line="288" w:lineRule="auto"/>
        <w:ind w:leftChars="-400" w:left="-840"/>
        <w:outlineLvl w:val="1"/>
        <w:rPr>
          <w:rFonts w:ascii="黑体" w:eastAsia="黑体" w:hAnsi="Times New Roman"/>
          <w:kern w:val="0"/>
          <w:szCs w:val="20"/>
        </w:rPr>
      </w:pPr>
      <w:r w:rsidRPr="00E64B4C">
        <w:rPr>
          <w:rFonts w:ascii="黑体" w:eastAsia="黑体" w:hAnsi="Times New Roman" w:hint="eastAsia"/>
          <w:kern w:val="0"/>
          <w:szCs w:val="20"/>
        </w:rPr>
        <w:t xml:space="preserve">              </w:t>
      </w:r>
      <w:r w:rsidR="005F2F09">
        <w:rPr>
          <w:rFonts w:ascii="黑体" w:eastAsia="黑体" w:hAnsi="Times New Roman"/>
          <w:kern w:val="0"/>
          <w:szCs w:val="20"/>
        </w:rPr>
        <w:t xml:space="preserve">       </w:t>
      </w:r>
      <w:r w:rsidRPr="00E64B4C">
        <w:rPr>
          <w:rFonts w:ascii="黑体" w:eastAsia="黑体" w:hAnsi="Times New Roman" w:hint="eastAsia"/>
          <w:kern w:val="0"/>
          <w:szCs w:val="20"/>
        </w:rPr>
        <w:t>阀门A              阀门B</w:t>
      </w:r>
      <w:r w:rsidRPr="00E64B4C">
        <w:rPr>
          <w:rFonts w:ascii="宋体" w:eastAsia="黑体" w:hAnsi="Times New Roman"/>
          <w:kern w:val="0"/>
          <w:szCs w:val="20"/>
        </w:rPr>
        <w:t xml:space="preserve">   </w:t>
      </w:r>
      <w:r w:rsidRPr="00E64B4C">
        <w:rPr>
          <w:rFonts w:ascii="黑体" w:eastAsia="黑体" w:hAnsi="Times New Roman"/>
          <w:kern w:val="0"/>
          <w:szCs w:val="20"/>
        </w:rPr>
        <w:t xml:space="preserve">        </w:t>
      </w:r>
    </w:p>
    <w:p w14:paraId="02D540E8" w14:textId="6210DDE5" w:rsidR="00E64B4C" w:rsidRPr="00E64B4C" w:rsidRDefault="00E64B4C" w:rsidP="00B25F27">
      <w:pPr>
        <w:widowControl/>
        <w:snapToGrid w:val="0"/>
        <w:spacing w:beforeLines="100" w:before="312" w:afterLines="100" w:after="312" w:line="288" w:lineRule="auto"/>
        <w:ind w:leftChars="-400" w:left="-840"/>
        <w:outlineLvl w:val="1"/>
        <w:rPr>
          <w:rFonts w:ascii="黑体" w:eastAsia="黑体" w:hAnsi="Times New Roman"/>
          <w:kern w:val="0"/>
          <w:szCs w:val="20"/>
        </w:rPr>
      </w:pPr>
      <w:r w:rsidRPr="00E64B4C">
        <w:rPr>
          <w:rFonts w:ascii="黑体" w:eastAsia="黑体" w:hAnsi="Times New Roman"/>
          <w:noProof/>
          <w:kern w:val="0"/>
          <w:szCs w:val="20"/>
        </w:rPr>
        <mc:AlternateContent>
          <mc:Choice Requires="wps">
            <w:drawing>
              <wp:anchor distT="0" distB="0" distL="114299" distR="114299" simplePos="0" relativeHeight="251698176" behindDoc="0" locked="0" layoutInCell="1" allowOverlap="1" wp14:anchorId="322B5B48" wp14:editId="3D227874">
                <wp:simplePos x="0" y="0"/>
                <wp:positionH relativeFrom="column">
                  <wp:posOffset>1828799</wp:posOffset>
                </wp:positionH>
                <wp:positionV relativeFrom="paragraph">
                  <wp:posOffset>99060</wp:posOffset>
                </wp:positionV>
                <wp:extent cx="0" cy="792480"/>
                <wp:effectExtent l="0" t="0" r="38100" b="2667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868D8" id="直接连接符 52" o:spid="_x0000_s1026" style="position:absolute;left:0;text-align:lef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7.8pt" to="2in,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"/>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95104" behindDoc="0" locked="0" layoutInCell="1" allowOverlap="1" wp14:anchorId="4459B0D3" wp14:editId="2B8925D9">
                <wp:simplePos x="0" y="0"/>
                <wp:positionH relativeFrom="column">
                  <wp:posOffset>1257300</wp:posOffset>
                </wp:positionH>
                <wp:positionV relativeFrom="paragraph">
                  <wp:posOffset>99059</wp:posOffset>
                </wp:positionV>
                <wp:extent cx="914400" cy="0"/>
                <wp:effectExtent l="0" t="0" r="0" b="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1DAB" id="直接连接符 51"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7.8pt" to="1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"/>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97152" behindDoc="0" locked="0" layoutInCell="1" allowOverlap="1" wp14:anchorId="3FE1560F" wp14:editId="3B983AAB">
                <wp:simplePos x="0" y="0"/>
                <wp:positionH relativeFrom="column">
                  <wp:posOffset>342900</wp:posOffset>
                </wp:positionH>
                <wp:positionV relativeFrom="paragraph">
                  <wp:posOffset>99059</wp:posOffset>
                </wp:positionV>
                <wp:extent cx="571500" cy="0"/>
                <wp:effectExtent l="0" t="0" r="0" b="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5C67" id="直接连接符 50"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8pt" to="1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"/>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93056" behindDoc="0" locked="0" layoutInCell="1" allowOverlap="1" wp14:anchorId="42AF5B42" wp14:editId="7812BD8A">
                <wp:simplePos x="0" y="0"/>
                <wp:positionH relativeFrom="column">
                  <wp:posOffset>2400300</wp:posOffset>
                </wp:positionH>
                <wp:positionV relativeFrom="paragraph">
                  <wp:posOffset>99059</wp:posOffset>
                </wp:positionV>
                <wp:extent cx="685800" cy="0"/>
                <wp:effectExtent l="0" t="0" r="0" b="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8BC5" id="直接连接符 49"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8pt" to="24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ALlZfjcAAAACQEAAA8AAAAAAAAAAAAAAAAACAQAAGRycy9kb3ducmV2Lnht&#10;bFBLBQYAAAAABAAEAPMAAAARBQAAAAA=&#10;"/>
            </w:pict>
          </mc:Fallback>
        </mc:AlternateContent>
      </w:r>
      <w:r w:rsidRPr="00E64B4C">
        <w:rPr>
          <w:rFonts w:ascii="黑体" w:eastAsia="黑体" w:hAnsi="Times New Roman"/>
          <w:noProof/>
          <w:kern w:val="0"/>
          <w:szCs w:val="20"/>
        </w:rPr>
        <mc:AlternateContent>
          <mc:Choice Requires="wps">
            <w:drawing>
              <wp:anchor distT="0" distB="0" distL="114300" distR="114300" simplePos="0" relativeHeight="251696128" behindDoc="0" locked="0" layoutInCell="1" allowOverlap="1" wp14:anchorId="5C4CDCB3" wp14:editId="5BDD8DF2">
                <wp:simplePos x="0" y="0"/>
                <wp:positionH relativeFrom="column">
                  <wp:posOffset>2215515</wp:posOffset>
                </wp:positionH>
                <wp:positionV relativeFrom="paragraph">
                  <wp:posOffset>-55245</wp:posOffset>
                </wp:positionV>
                <wp:extent cx="198120" cy="297180"/>
                <wp:effectExtent l="7620" t="11430" r="19050" b="38100"/>
                <wp:wrapNone/>
                <wp:docPr id="48" name="流程图: 对照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120" cy="297180"/>
                        </a:xfrm>
                        <a:prstGeom prst="flowChartCollate">
                          <a:avLst/>
                        </a:prstGeom>
                        <a:solidFill>
                          <a:srgbClr val="FFFFFF"/>
                        </a:solidFill>
                        <a:ln w="9525">
                          <a:solidFill>
                            <a:srgbClr val="000000"/>
                          </a:solidFill>
                          <a:miter lim="800000"/>
                          <a:headEnd/>
                          <a:tailEnd/>
                        </a:ln>
                      </wps:spPr>
                      <wps:txbx>
                        <w:txbxContent>
                          <w:p w14:paraId="1835F716" w14:textId="77777777" w:rsidR="00E64B4C" w:rsidRDefault="00E64B4C" w:rsidP="00E64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CDCB3" id="流程图: 对照 48" o:spid="_x0000_s1028" type="#_x0000_t125" style="position:absolute;left:0;text-align:left;margin-left:174.45pt;margin-top:-4.35pt;width:15.6pt;height:23.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">
                <v:textbox>
                  <w:txbxContent>
                    <w:p w14:paraId="1835F716" w14:textId="77777777" w:rsidR="00E64B4C" w:rsidRDefault="00E64B4C" w:rsidP="00E64B4C"/>
                  </w:txbxContent>
                </v:textbox>
              </v:shape>
            </w:pict>
          </mc:Fallback>
        </mc:AlternateContent>
      </w:r>
      <w:r w:rsidRPr="00E64B4C">
        <w:rPr>
          <w:rFonts w:ascii="黑体" w:eastAsia="黑体" w:hAnsi="Times New Roman"/>
          <w:noProof/>
          <w:kern w:val="0"/>
          <w:szCs w:val="20"/>
        </w:rPr>
        <mc:AlternateContent>
          <mc:Choice Requires="wps">
            <w:drawing>
              <wp:anchor distT="0" distB="0" distL="114300" distR="114300" simplePos="0" relativeHeight="251694080" behindDoc="0" locked="0" layoutInCell="1" allowOverlap="1" wp14:anchorId="0BBBA42F" wp14:editId="12E6CBA0">
                <wp:simplePos x="0" y="0"/>
                <wp:positionH relativeFrom="column">
                  <wp:posOffset>958215</wp:posOffset>
                </wp:positionH>
                <wp:positionV relativeFrom="paragraph">
                  <wp:posOffset>-55245</wp:posOffset>
                </wp:positionV>
                <wp:extent cx="198120" cy="297180"/>
                <wp:effectExtent l="7620" t="11430" r="19050" b="38100"/>
                <wp:wrapNone/>
                <wp:docPr id="47" name="流程图: 对照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120" cy="297180"/>
                        </a:xfrm>
                        <a:prstGeom prst="flowChartCollate">
                          <a:avLst/>
                        </a:prstGeom>
                        <a:solidFill>
                          <a:srgbClr val="FFFFFF"/>
                        </a:solidFill>
                        <a:ln w="9525">
                          <a:solidFill>
                            <a:srgbClr val="000000"/>
                          </a:solidFill>
                          <a:miter lim="800000"/>
                          <a:headEnd/>
                          <a:tailEnd/>
                        </a:ln>
                      </wps:spPr>
                      <wps:txbx>
                        <w:txbxContent>
                          <w:p w14:paraId="6954D30B" w14:textId="77777777" w:rsidR="00E64B4C" w:rsidRDefault="00E64B4C" w:rsidP="00E64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BA42F" id="流程图: 对照 47" o:spid="_x0000_s1029" type="#_x0000_t125" style="position:absolute;left:0;text-align:left;margin-left:75.45pt;margin-top:-4.35pt;width:15.6pt;height:23.4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">
                <v:textbox>
                  <w:txbxContent>
                    <w:p w14:paraId="6954D30B" w14:textId="77777777" w:rsidR="00E64B4C" w:rsidRDefault="00E64B4C" w:rsidP="00E64B4C"/>
                  </w:txbxContent>
                </v:textbox>
              </v:shape>
            </w:pict>
          </mc:Fallback>
        </mc:AlternateContent>
      </w:r>
      <w:r w:rsidRPr="00E64B4C">
        <w:rPr>
          <w:rFonts w:ascii="黑体" w:eastAsia="黑体" w:hAnsi="Times New Roman"/>
          <w:kern w:val="0"/>
          <w:szCs w:val="20"/>
        </w:rPr>
        <w:t xml:space="preserve">                                          </w:t>
      </w:r>
      <w:r w:rsidR="00B25F27">
        <w:rPr>
          <w:rFonts w:ascii="黑体" w:eastAsia="黑体" w:hAnsi="Times New Roman"/>
          <w:kern w:val="0"/>
          <w:szCs w:val="20"/>
        </w:rPr>
        <w:t xml:space="preserve">     </w:t>
      </w:r>
      <w:r w:rsidRPr="00E64B4C">
        <w:rPr>
          <w:rFonts w:ascii="黑体" w:eastAsia="黑体" w:hAnsi="Times New Roman"/>
          <w:kern w:val="0"/>
          <w:szCs w:val="20"/>
        </w:rPr>
        <w:t xml:space="preserve"> </w:t>
      </w:r>
      <w:r w:rsidRPr="00E64B4C">
        <w:rPr>
          <w:rFonts w:ascii="宋体" w:eastAsia="黑体" w:hAnsi="宋体"/>
          <w:kern w:val="0"/>
          <w:szCs w:val="20"/>
        </w:rPr>
        <w:t xml:space="preserve"> </w:t>
      </w:r>
      <w:r w:rsidRPr="00E64B4C">
        <w:rPr>
          <w:rFonts w:ascii="宋体" w:eastAsia="黑体" w:hAnsi="宋体" w:hint="eastAsia"/>
          <w:kern w:val="0"/>
          <w:szCs w:val="20"/>
        </w:rPr>
        <w:t xml:space="preserve"> </w:t>
      </w:r>
      <w:r w:rsidRPr="00E64B4C">
        <w:rPr>
          <w:rFonts w:ascii="宋体" w:eastAsia="黑体" w:hAnsi="宋体" w:hint="eastAsia"/>
          <w:kern w:val="0"/>
          <w:szCs w:val="20"/>
        </w:rPr>
        <w:t>→</w:t>
      </w:r>
      <w:r w:rsidRPr="00E64B4C">
        <w:rPr>
          <w:rFonts w:ascii="黑体" w:eastAsia="黑体" w:hAnsi="Times New Roman" w:hint="eastAsia"/>
          <w:kern w:val="0"/>
          <w:szCs w:val="20"/>
        </w:rPr>
        <w:t>主燃烧器</w:t>
      </w:r>
    </w:p>
    <w:p w14:paraId="279D031F" w14:textId="5FAFBEE6" w:rsidR="00B25F27" w:rsidRDefault="00E64B4C" w:rsidP="00B25F27">
      <w:pPr>
        <w:widowControl/>
        <w:snapToGrid w:val="0"/>
        <w:spacing w:line="288" w:lineRule="auto"/>
        <w:ind w:leftChars="-400" w:left="-840"/>
        <w:outlineLvl w:val="1"/>
        <w:rPr>
          <w:rFonts w:ascii="黑体" w:eastAsia="黑体" w:hAnsi="Times New Roman"/>
          <w:kern w:val="0"/>
          <w:szCs w:val="20"/>
        </w:rPr>
      </w:pPr>
      <w:r w:rsidRPr="00E64B4C">
        <w:rPr>
          <w:rFonts w:ascii="黑体" w:eastAsia="黑体" w:hAnsi="Times New Roman" w:hint="eastAsia"/>
          <w:kern w:val="0"/>
          <w:szCs w:val="20"/>
        </w:rPr>
        <w:t xml:space="preserve">                              </w:t>
      </w:r>
      <w:r w:rsidRPr="00E64B4C">
        <w:rPr>
          <w:rFonts w:ascii="黑体" w:eastAsia="黑体" w:hAnsi="Times New Roman"/>
          <w:kern w:val="0"/>
          <w:szCs w:val="20"/>
        </w:rPr>
        <w:t xml:space="preserve"> </w:t>
      </w:r>
      <w:r w:rsidR="00B25F27">
        <w:rPr>
          <w:rFonts w:ascii="黑体" w:eastAsia="黑体" w:hAnsi="Times New Roman"/>
          <w:kern w:val="0"/>
          <w:szCs w:val="20"/>
        </w:rPr>
        <w:t xml:space="preserve">        </w:t>
      </w:r>
      <w:r w:rsidRPr="00E64B4C">
        <w:rPr>
          <w:rFonts w:ascii="黑体" w:eastAsia="黑体" w:hAnsi="Times New Roman" w:hint="eastAsia"/>
          <w:kern w:val="0"/>
          <w:szCs w:val="20"/>
        </w:rPr>
        <w:t xml:space="preserve"> 阀门C</w:t>
      </w:r>
    </w:p>
    <w:p w14:paraId="5A529B56" w14:textId="77777777" w:rsidR="00B25F27" w:rsidRDefault="00E64B4C" w:rsidP="00B25F27">
      <w:pPr>
        <w:widowControl/>
        <w:snapToGrid w:val="0"/>
        <w:spacing w:line="288" w:lineRule="auto"/>
        <w:ind w:leftChars="-400" w:left="-840"/>
        <w:outlineLvl w:val="1"/>
        <w:rPr>
          <w:rFonts w:ascii="宋体" w:eastAsia="黑体" w:hAnsi="宋体"/>
          <w:kern w:val="0"/>
          <w:szCs w:val="20"/>
        </w:rPr>
      </w:pPr>
      <w:r w:rsidRPr="00E64B4C">
        <w:rPr>
          <w:rFonts w:ascii="黑体" w:eastAsia="黑体" w:hAnsi="Times New Roman"/>
          <w:noProof/>
          <w:kern w:val="0"/>
          <w:szCs w:val="20"/>
        </w:rPr>
        <mc:AlternateContent>
          <mc:Choice Requires="wps">
            <w:drawing>
              <wp:anchor distT="4294967295" distB="4294967295" distL="114300" distR="114300" simplePos="0" relativeHeight="251701248" behindDoc="0" locked="0" layoutInCell="1" allowOverlap="1" wp14:anchorId="38965ACB" wp14:editId="0B3E95E6">
                <wp:simplePos x="0" y="0"/>
                <wp:positionH relativeFrom="column">
                  <wp:posOffset>2514600</wp:posOffset>
                </wp:positionH>
                <wp:positionV relativeFrom="paragraph">
                  <wp:posOffset>99059</wp:posOffset>
                </wp:positionV>
                <wp:extent cx="685800" cy="0"/>
                <wp:effectExtent l="0" t="0" r="0" b="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02C25" id="直接连接符 46"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7.8pt" to="25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"/>
            </w:pict>
          </mc:Fallback>
        </mc:AlternateContent>
      </w:r>
      <w:r w:rsidRPr="00E64B4C">
        <w:rPr>
          <w:rFonts w:ascii="黑体" w:eastAsia="黑体" w:hAnsi="Times New Roman"/>
          <w:noProof/>
          <w:kern w:val="0"/>
          <w:szCs w:val="20"/>
        </w:rPr>
        <mc:AlternateContent>
          <mc:Choice Requires="wps">
            <w:drawing>
              <wp:anchor distT="0" distB="0" distL="114300" distR="114300" simplePos="0" relativeHeight="251700224" behindDoc="0" locked="0" layoutInCell="1" allowOverlap="1" wp14:anchorId="7B25EEAA" wp14:editId="1DC87C3C">
                <wp:simplePos x="0" y="0"/>
                <wp:positionH relativeFrom="column">
                  <wp:posOffset>2215515</wp:posOffset>
                </wp:positionH>
                <wp:positionV relativeFrom="paragraph">
                  <wp:posOffset>-55245</wp:posOffset>
                </wp:positionV>
                <wp:extent cx="198120" cy="297180"/>
                <wp:effectExtent l="7620" t="11430" r="19050" b="38100"/>
                <wp:wrapNone/>
                <wp:docPr id="45" name="流程图: 对照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120" cy="297180"/>
                        </a:xfrm>
                        <a:prstGeom prst="flowChartCollate">
                          <a:avLst/>
                        </a:prstGeom>
                        <a:solidFill>
                          <a:srgbClr val="FFFFFF"/>
                        </a:solidFill>
                        <a:ln w="9525">
                          <a:solidFill>
                            <a:srgbClr val="000000"/>
                          </a:solidFill>
                          <a:miter lim="800000"/>
                          <a:headEnd/>
                          <a:tailEnd/>
                        </a:ln>
                      </wps:spPr>
                      <wps:txbx>
                        <w:txbxContent>
                          <w:p w14:paraId="763134D8" w14:textId="77777777" w:rsidR="00E64B4C" w:rsidRDefault="00E64B4C" w:rsidP="00E64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5EEAA" id="流程图: 对照 45" o:spid="_x0000_s1030" type="#_x0000_t125" style="position:absolute;left:0;text-align:left;margin-left:174.45pt;margin-top:-4.35pt;width:15.6pt;height:23.4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">
                <v:textbox>
                  <w:txbxContent>
                    <w:p w14:paraId="763134D8" w14:textId="77777777" w:rsidR="00E64B4C" w:rsidRDefault="00E64B4C" w:rsidP="00E64B4C"/>
                  </w:txbxContent>
                </v:textbox>
              </v:shape>
            </w:pict>
          </mc:Fallback>
        </mc:AlternateContent>
      </w:r>
      <w:r w:rsidRPr="00E64B4C">
        <w:rPr>
          <w:rFonts w:ascii="黑体" w:eastAsia="黑体" w:hAnsi="Times New Roman"/>
          <w:noProof/>
          <w:kern w:val="0"/>
          <w:szCs w:val="20"/>
        </w:rPr>
        <mc:AlternateContent>
          <mc:Choice Requires="wps">
            <w:drawing>
              <wp:anchor distT="4294967295" distB="4294967295" distL="114300" distR="114300" simplePos="0" relativeHeight="251699200" behindDoc="0" locked="0" layoutInCell="1" allowOverlap="1" wp14:anchorId="7941F68D" wp14:editId="5C361036">
                <wp:simplePos x="0" y="0"/>
                <wp:positionH relativeFrom="column">
                  <wp:posOffset>1828800</wp:posOffset>
                </wp:positionH>
                <wp:positionV relativeFrom="paragraph">
                  <wp:posOffset>99059</wp:posOffset>
                </wp:positionV>
                <wp:extent cx="342900" cy="0"/>
                <wp:effectExtent l="0" t="0" r="0" b="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E6F7" id="直接连接符 44"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7.8pt" to="1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"/>
            </w:pict>
          </mc:Fallback>
        </mc:AlternateContent>
      </w:r>
      <w:r w:rsidRPr="00E64B4C">
        <w:rPr>
          <w:rFonts w:ascii="黑体" w:eastAsia="黑体" w:hAnsi="Times New Roman" w:hint="eastAsia"/>
          <w:kern w:val="0"/>
          <w:szCs w:val="20"/>
        </w:rPr>
        <w:t xml:space="preserve">                                            </w:t>
      </w:r>
      <w:r w:rsidRPr="00E64B4C">
        <w:rPr>
          <w:rFonts w:ascii="宋体" w:eastAsia="黑体" w:hAnsi="宋体" w:hint="eastAsia"/>
          <w:kern w:val="0"/>
          <w:szCs w:val="20"/>
        </w:rPr>
        <w:t xml:space="preserve"> </w:t>
      </w:r>
      <w:r w:rsidR="00B25F27">
        <w:rPr>
          <w:rFonts w:ascii="宋体" w:eastAsia="黑体" w:hAnsi="宋体"/>
          <w:kern w:val="0"/>
          <w:szCs w:val="20"/>
        </w:rPr>
        <w:t xml:space="preserve">            </w:t>
      </w:r>
    </w:p>
    <w:p w14:paraId="73146FE0" w14:textId="1C7547DD" w:rsidR="00E64B4C" w:rsidRPr="00E64B4C" w:rsidRDefault="00E64B4C" w:rsidP="00B25F27">
      <w:pPr>
        <w:widowControl/>
        <w:snapToGrid w:val="0"/>
        <w:spacing w:line="288" w:lineRule="auto"/>
        <w:ind w:leftChars="-400" w:left="-840" w:firstLineChars="2500" w:firstLine="5250"/>
        <w:outlineLvl w:val="1"/>
        <w:rPr>
          <w:rFonts w:ascii="黑体" w:eastAsia="黑体" w:hAnsi="Times New Roman"/>
          <w:kern w:val="0"/>
          <w:szCs w:val="20"/>
        </w:rPr>
      </w:pPr>
      <w:r w:rsidRPr="00E64B4C">
        <w:rPr>
          <w:rFonts w:ascii="宋体" w:eastAsia="黑体" w:hAnsi="宋体" w:hint="eastAsia"/>
          <w:kern w:val="0"/>
          <w:szCs w:val="20"/>
        </w:rPr>
        <w:t>→</w:t>
      </w:r>
      <w:r w:rsidRPr="00E64B4C">
        <w:rPr>
          <w:rFonts w:ascii="黑体" w:eastAsia="黑体" w:hAnsi="Times New Roman" w:hint="eastAsia"/>
          <w:kern w:val="0"/>
          <w:szCs w:val="20"/>
        </w:rPr>
        <w:t>主燃烧器或点火燃烧器（</w:t>
      </w:r>
      <w:r w:rsidRPr="00E64B4C">
        <w:rPr>
          <w:rFonts w:ascii="宋体" w:eastAsia="黑体" w:hAnsi="宋体" w:hint="eastAsia"/>
          <w:kern w:val="0"/>
          <w:szCs w:val="20"/>
        </w:rPr>
        <w:t>≤</w:t>
      </w:r>
      <w:r w:rsidRPr="00E64B4C">
        <w:rPr>
          <w:rFonts w:ascii="黑体" w:eastAsia="黑体" w:hAnsi="Times New Roman" w:hint="eastAsia"/>
          <w:kern w:val="0"/>
          <w:szCs w:val="20"/>
        </w:rPr>
        <w:t>250 W，300W待商用反馈）</w:t>
      </w:r>
    </w:p>
    <w:p w14:paraId="7214D2BE" w14:textId="36237D23" w:rsidR="00E64B4C" w:rsidRPr="00E64B4C" w:rsidRDefault="00E64B4C" w:rsidP="005F2F09">
      <w:pPr>
        <w:widowControl/>
        <w:snapToGrid w:val="0"/>
        <w:spacing w:beforeLines="50" w:before="156" w:line="288" w:lineRule="auto"/>
        <w:outlineLvl w:val="1"/>
        <w:rPr>
          <w:rFonts w:ascii="黑体" w:eastAsia="黑体" w:hAnsi="黑体" w:cs="黑体"/>
          <w:kern w:val="0"/>
          <w:szCs w:val="20"/>
        </w:rPr>
      </w:pPr>
      <w:r w:rsidRPr="00E64B4C">
        <w:rPr>
          <w:rFonts w:ascii="宋体" w:hAnsi="宋体" w:hint="eastAsia"/>
          <w:kern w:val="0"/>
          <w:szCs w:val="20"/>
        </w:rPr>
        <w:t xml:space="preserve">   阀门A与C功能是互为独立的，阀门A与阀门B功能也是互为独立的，此前提下，阀门B与阀门C功能可以是联动的。</w:t>
      </w:r>
    </w:p>
    <w:p w14:paraId="5D1E285B" w14:textId="77777777" w:rsidR="00083146" w:rsidRDefault="000A6126" w:rsidP="005F2F09">
      <w:pPr>
        <w:widowControl/>
        <w:snapToGrid w:val="0"/>
        <w:spacing w:line="288" w:lineRule="auto"/>
        <w:ind w:firstLineChars="200" w:firstLine="420"/>
        <w:outlineLvl w:val="1"/>
        <w:rPr>
          <w:rFonts w:ascii="宋体" w:hAnsi="宋体"/>
          <w:kern w:val="0"/>
          <w:szCs w:val="20"/>
        </w:rPr>
      </w:pPr>
      <w:r>
        <w:rPr>
          <w:rFonts w:ascii="宋体" w:hAnsi="宋体" w:hint="eastAsia"/>
          <w:kern w:val="0"/>
          <w:szCs w:val="20"/>
        </w:rPr>
        <w:t>阀门A与C功能是互为独立的，阀门A与阀门B功能也是互为独立的，此前提下，阀门B与阀门C功能可以是联动的。</w:t>
      </w:r>
    </w:p>
    <w:p w14:paraId="68FF0CB0" w14:textId="77777777" w:rsidR="00083146" w:rsidRDefault="000A6126" w:rsidP="00B25F27">
      <w:pPr>
        <w:pStyle w:val="aff6"/>
        <w:adjustRightInd w:val="0"/>
        <w:snapToGrid w:val="0"/>
        <w:spacing w:before="156" w:after="156" w:line="288" w:lineRule="auto"/>
        <w:jc w:val="both"/>
      </w:pPr>
      <w:r>
        <w:rPr>
          <w:rFonts w:hint="eastAsia"/>
        </w:rPr>
        <w:t>燃气通路示意图</w:t>
      </w:r>
    </w:p>
    <w:p w14:paraId="1B96AFC7" w14:textId="7C0E33D6" w:rsidR="00083146" w:rsidRPr="00387D61" w:rsidRDefault="000A6126" w:rsidP="00B25F27">
      <w:pPr>
        <w:pStyle w:val="affffffffff9"/>
        <w:adjustRightInd w:val="0"/>
        <w:snapToGrid w:val="0"/>
        <w:spacing w:before="100" w:after="100" w:line="288" w:lineRule="auto"/>
      </w:pPr>
      <w:r w:rsidRPr="00387D61">
        <w:rPr>
          <w:rFonts w:hint="eastAsia"/>
        </w:rPr>
        <w:t>干衣机</w:t>
      </w:r>
      <w:r w:rsidR="00387D61" w:rsidRPr="00387D61">
        <w:rPr>
          <w:rFonts w:hint="eastAsia"/>
          <w:color w:val="000000"/>
        </w:rPr>
        <w:t>宜</w:t>
      </w:r>
      <w:r w:rsidRPr="00387D61">
        <w:rPr>
          <w:rFonts w:hint="eastAsia"/>
          <w:color w:val="000000"/>
        </w:rPr>
        <w:t>设</w:t>
      </w:r>
      <w:r w:rsidRPr="00387D61">
        <w:rPr>
          <w:rFonts w:hint="eastAsia"/>
        </w:rPr>
        <w:t>置燃气稳压装置，稳压装置应符合GB/T 39493-2020中第6.3.1和第6.3.5的要求。</w:t>
      </w:r>
    </w:p>
    <w:p w14:paraId="7EE23816" w14:textId="744C2F7E" w:rsidR="00083146" w:rsidRDefault="0097187C" w:rsidP="00B25F27">
      <w:pPr>
        <w:pStyle w:val="affffffffff9"/>
        <w:adjustRightInd w:val="0"/>
        <w:snapToGrid w:val="0"/>
        <w:spacing w:before="100" w:after="100" w:line="288" w:lineRule="auto"/>
      </w:pPr>
      <w:r w:rsidRPr="00727BED">
        <w:rPr>
          <w:rFonts w:hint="eastAsia"/>
        </w:rPr>
        <w:t>除设置</w:t>
      </w:r>
      <w:r w:rsidRPr="00727BED">
        <w:rPr>
          <w:rFonts w:hint="eastAsia"/>
          <w:szCs w:val="22"/>
        </w:rPr>
        <w:t>燃气</w:t>
      </w:r>
      <w:r w:rsidRPr="00727BED">
        <w:rPr>
          <w:szCs w:val="22"/>
        </w:rPr>
        <w:t>/</w:t>
      </w:r>
      <w:r w:rsidRPr="00727BED">
        <w:rPr>
          <w:rFonts w:hint="eastAsia"/>
          <w:szCs w:val="22"/>
        </w:rPr>
        <w:t>空气比例控制装置的干衣机外，</w:t>
      </w:r>
      <w:r w:rsidR="000A6126">
        <w:rPr>
          <w:rFonts w:hint="eastAsia"/>
        </w:rPr>
        <w:t>干衣机应设有压力测试口，测试口位置应能测试到喷嘴前燃气压力，测试口外径为8.5mm</w:t>
      </w:r>
      <w:r w:rsidR="000A6126">
        <w:rPr>
          <w:rFonts w:hAnsi="宋体" w:cs="宋体" w:hint="eastAsia"/>
        </w:rPr>
        <w:t>～</w:t>
      </w:r>
      <w:r w:rsidR="000A6126">
        <w:rPr>
          <w:rFonts w:hint="eastAsia"/>
        </w:rPr>
        <w:t>9.0mm，长度不小于10mm，测试口处最小孔径小于1mm。</w:t>
      </w:r>
    </w:p>
    <w:p w14:paraId="478E992E" w14:textId="77777777" w:rsidR="00083146" w:rsidRDefault="000A6126" w:rsidP="00B25F27">
      <w:pPr>
        <w:pStyle w:val="afffb"/>
        <w:adjustRightInd w:val="0"/>
        <w:snapToGrid w:val="0"/>
        <w:spacing w:before="156" w:after="156" w:line="288" w:lineRule="auto"/>
      </w:pPr>
      <w:r>
        <w:rPr>
          <w:rFonts w:hint="eastAsia"/>
        </w:rPr>
        <w:t>燃烧系统</w:t>
      </w:r>
    </w:p>
    <w:p w14:paraId="449756D9" w14:textId="77777777" w:rsidR="00083146" w:rsidRDefault="000A6126" w:rsidP="00B25F27">
      <w:pPr>
        <w:pStyle w:val="affffffffff9"/>
        <w:adjustRightInd w:val="0"/>
        <w:snapToGrid w:val="0"/>
        <w:spacing w:before="100" w:after="100" w:line="288" w:lineRule="auto"/>
      </w:pPr>
      <w:r>
        <w:rPr>
          <w:rFonts w:hint="eastAsia"/>
        </w:rPr>
        <w:t>所有组件在正常运行和运输过程中，不应发生影响使用的松动和变形。</w:t>
      </w:r>
    </w:p>
    <w:p w14:paraId="7CEB9433" w14:textId="77777777" w:rsidR="00083146" w:rsidRDefault="000A6126" w:rsidP="00B25F27">
      <w:pPr>
        <w:pStyle w:val="affffffffff9"/>
        <w:adjustRightInd w:val="0"/>
        <w:snapToGrid w:val="0"/>
        <w:spacing w:before="100" w:after="100" w:line="288" w:lineRule="auto"/>
      </w:pPr>
      <w:r>
        <w:rPr>
          <w:rFonts w:hint="eastAsia"/>
        </w:rPr>
        <w:t>燃烧系统的设计和结构应能确保燃烧火焰不会进入到干衣滚筒内。</w:t>
      </w:r>
    </w:p>
    <w:p w14:paraId="74A172C4" w14:textId="77777777" w:rsidR="00083146" w:rsidRDefault="000A6126" w:rsidP="00B25F27">
      <w:pPr>
        <w:pStyle w:val="affffffffff9"/>
        <w:adjustRightInd w:val="0"/>
        <w:snapToGrid w:val="0"/>
        <w:spacing w:before="100" w:after="100" w:line="288" w:lineRule="auto"/>
      </w:pPr>
      <w:r>
        <w:rPr>
          <w:rFonts w:hint="eastAsia"/>
        </w:rPr>
        <w:t>与燃烧器有关的部件，如喷嘴、燃烧室、小火燃烧器、点火装置和安全装置等相互间的位置应固定，在正常使用中不</w:t>
      </w:r>
      <w:r>
        <w:rPr>
          <w:rFonts w:hint="eastAsia"/>
          <w:spacing w:val="-4"/>
        </w:rPr>
        <w:t>应</w:t>
      </w:r>
      <w:r>
        <w:rPr>
          <w:rFonts w:hint="eastAsia"/>
        </w:rPr>
        <w:t>松动或脱落，不</w:t>
      </w:r>
      <w:r>
        <w:rPr>
          <w:rFonts w:hint="eastAsia"/>
          <w:spacing w:val="-4"/>
        </w:rPr>
        <w:t>应</w:t>
      </w:r>
      <w:r>
        <w:rPr>
          <w:rFonts w:hint="eastAsia"/>
        </w:rPr>
        <w:t>造成火焰外溢现象。</w:t>
      </w:r>
    </w:p>
    <w:p w14:paraId="70BCCE59" w14:textId="29C6F3C7" w:rsidR="00083146" w:rsidRDefault="000A6126" w:rsidP="00B25F27">
      <w:pPr>
        <w:pStyle w:val="affffffffff9"/>
        <w:adjustRightInd w:val="0"/>
        <w:snapToGrid w:val="0"/>
        <w:spacing w:before="100" w:after="100" w:line="288" w:lineRule="auto"/>
      </w:pPr>
      <w:r>
        <w:rPr>
          <w:rFonts w:hint="eastAsia"/>
        </w:rPr>
        <w:t>引射器和喷嘴的截面应不可调节。</w:t>
      </w:r>
    </w:p>
    <w:p w14:paraId="164523FF" w14:textId="77777777" w:rsidR="00083146" w:rsidRDefault="000A6126" w:rsidP="00B25F27">
      <w:pPr>
        <w:pStyle w:val="afffb"/>
        <w:adjustRightInd w:val="0"/>
        <w:snapToGrid w:val="0"/>
        <w:spacing w:before="156" w:after="156" w:line="288" w:lineRule="auto"/>
      </w:pPr>
      <w:r>
        <w:rPr>
          <w:rFonts w:hint="eastAsia"/>
        </w:rPr>
        <w:t>点火装置</w:t>
      </w:r>
    </w:p>
    <w:p w14:paraId="7582A442" w14:textId="77777777" w:rsidR="00083146" w:rsidRDefault="000A6126" w:rsidP="00B25F27">
      <w:pPr>
        <w:pStyle w:val="affffffffff9"/>
        <w:adjustRightInd w:val="0"/>
        <w:snapToGrid w:val="0"/>
        <w:spacing w:before="100" w:after="100" w:line="288" w:lineRule="auto"/>
      </w:pPr>
      <w:r>
        <w:rPr>
          <w:rFonts w:hint="eastAsia"/>
        </w:rPr>
        <w:t>点火装置应牢固，安装位置应固定不能改变。电极之间的间隙、电极与引火燃烧器之间、主火燃烧器与引火燃烧器火孔间的位置应准确固定，在正常使用状态下不应松动。</w:t>
      </w:r>
    </w:p>
    <w:p w14:paraId="2FE461C7" w14:textId="77777777" w:rsidR="00083146" w:rsidRDefault="000A6126" w:rsidP="00B25F27">
      <w:pPr>
        <w:pStyle w:val="affffffffff9"/>
        <w:adjustRightInd w:val="0"/>
        <w:snapToGrid w:val="0"/>
        <w:spacing w:before="100" w:after="100" w:line="288" w:lineRule="auto"/>
      </w:pPr>
      <w:r>
        <w:rPr>
          <w:rFonts w:hint="eastAsia"/>
        </w:rPr>
        <w:t>高压带电部件与非带电金属部件之间的距离应大于点火间隙，点火操作时不应发生漏电，手可能接触的高压带电部位应有良好的绝缘。</w:t>
      </w:r>
    </w:p>
    <w:p w14:paraId="6787D50D" w14:textId="77777777" w:rsidR="00083146" w:rsidRDefault="000A6126" w:rsidP="00B25F27">
      <w:pPr>
        <w:pStyle w:val="affffffffff9"/>
        <w:adjustRightInd w:val="0"/>
        <w:snapToGrid w:val="0"/>
        <w:spacing w:before="100" w:after="100" w:line="288" w:lineRule="auto"/>
      </w:pPr>
      <w:r>
        <w:rPr>
          <w:rFonts w:hint="eastAsia"/>
        </w:rPr>
        <w:t>直接点燃主燃烧器的点火装置应遵守先点火后开阀程序，电压在额定电压的85%～110%之间波动时，应确保安全点火。</w:t>
      </w:r>
    </w:p>
    <w:p w14:paraId="610531AE" w14:textId="77777777" w:rsidR="00083146" w:rsidRDefault="000A6126" w:rsidP="00B25F27">
      <w:pPr>
        <w:pStyle w:val="afffb"/>
        <w:adjustRightInd w:val="0"/>
        <w:snapToGrid w:val="0"/>
        <w:spacing w:before="156" w:after="156" w:line="288" w:lineRule="auto"/>
      </w:pPr>
      <w:r>
        <w:rPr>
          <w:rFonts w:hint="eastAsia"/>
        </w:rPr>
        <w:t>风机</w:t>
      </w:r>
    </w:p>
    <w:p w14:paraId="1F4FD7E0" w14:textId="77777777" w:rsidR="00083146" w:rsidRDefault="000A6126" w:rsidP="00B25F27">
      <w:pPr>
        <w:pStyle w:val="affffffffff9"/>
        <w:adjustRightInd w:val="0"/>
        <w:snapToGrid w:val="0"/>
        <w:spacing w:before="100" w:after="100" w:line="288" w:lineRule="auto"/>
      </w:pPr>
      <w:r>
        <w:rPr>
          <w:rFonts w:hint="eastAsia"/>
        </w:rPr>
        <w:lastRenderedPageBreak/>
        <w:t>风机安装应牢固，正常使用条件下风机的转动部件不应被直接接触。</w:t>
      </w:r>
    </w:p>
    <w:p w14:paraId="551962EC" w14:textId="77777777" w:rsidR="00083146" w:rsidRDefault="00D2107A" w:rsidP="00B25F27">
      <w:pPr>
        <w:pStyle w:val="affffffffff9"/>
        <w:adjustRightInd w:val="0"/>
        <w:snapToGrid w:val="0"/>
        <w:spacing w:before="100" w:after="100" w:line="288" w:lineRule="auto"/>
      </w:pPr>
      <w:r>
        <w:rPr>
          <w:rFonts w:hint="eastAsia"/>
        </w:rPr>
        <w:t>输送介质含可燃气体时，风机的电机及控制部件不应接触可燃气体</w:t>
      </w:r>
      <w:r w:rsidR="000A6126">
        <w:rPr>
          <w:rFonts w:hint="eastAsia"/>
        </w:rPr>
        <w:t>；风机与</w:t>
      </w:r>
      <w:r>
        <w:rPr>
          <w:rFonts w:hint="eastAsia"/>
        </w:rPr>
        <w:t>可燃气体</w:t>
      </w:r>
      <w:r w:rsidR="000A6126">
        <w:rPr>
          <w:rFonts w:hint="eastAsia"/>
        </w:rPr>
        <w:t>接触的所有部件</w:t>
      </w:r>
      <w:r>
        <w:rPr>
          <w:rFonts w:hint="eastAsia"/>
        </w:rPr>
        <w:t>不应</w:t>
      </w:r>
      <w:r w:rsidR="00C2158D">
        <w:rPr>
          <w:rFonts w:hint="eastAsia"/>
        </w:rPr>
        <w:t>相互碰擦</w:t>
      </w:r>
      <w:r w:rsidR="000A6126">
        <w:rPr>
          <w:rFonts w:hint="eastAsia"/>
        </w:rPr>
        <w:t>产生火花。</w:t>
      </w:r>
    </w:p>
    <w:p w14:paraId="49F4DA91" w14:textId="36947850" w:rsidR="00083146" w:rsidRPr="00685EC6" w:rsidRDefault="007300BE" w:rsidP="00B25F27">
      <w:pPr>
        <w:pStyle w:val="affffffffff9"/>
        <w:adjustRightInd w:val="0"/>
        <w:snapToGrid w:val="0"/>
        <w:spacing w:before="100" w:after="100" w:line="288" w:lineRule="auto"/>
      </w:pPr>
      <w:r w:rsidRPr="00685EC6">
        <w:rPr>
          <w:rFonts w:hint="eastAsia"/>
        </w:rPr>
        <w:t>燃烧用</w:t>
      </w:r>
      <w:r w:rsidR="000A6126" w:rsidRPr="00685EC6">
        <w:rPr>
          <w:rFonts w:hint="eastAsia"/>
        </w:rPr>
        <w:t>风机</w:t>
      </w:r>
      <w:r w:rsidR="00C2158D" w:rsidRPr="00685EC6">
        <w:rPr>
          <w:rFonts w:hint="eastAsia"/>
        </w:rPr>
        <w:t>的电机应</w:t>
      </w:r>
      <w:r w:rsidR="000A6126" w:rsidRPr="00685EC6">
        <w:rPr>
          <w:rFonts w:hint="eastAsia"/>
        </w:rPr>
        <w:t>符合GB/T 5171.1和GB/T 12350的规定</w:t>
      </w:r>
    </w:p>
    <w:p w14:paraId="5171B68E" w14:textId="663BC3CE" w:rsidR="00083146" w:rsidRPr="00685EC6" w:rsidRDefault="00BA329A" w:rsidP="00B25F27">
      <w:pPr>
        <w:pStyle w:val="affffffffff9"/>
        <w:adjustRightInd w:val="0"/>
        <w:snapToGrid w:val="0"/>
        <w:spacing w:before="100" w:after="100" w:line="288" w:lineRule="auto"/>
      </w:pPr>
      <w:r w:rsidRPr="00685EC6">
        <w:rPr>
          <w:rFonts w:hint="eastAsia"/>
        </w:rPr>
        <w:t>通风用步进电动机应符合GB</w:t>
      </w:r>
      <w:r w:rsidRPr="00685EC6">
        <w:t>/T 20368</w:t>
      </w:r>
      <w:r w:rsidRPr="00685EC6">
        <w:rPr>
          <w:rFonts w:hint="eastAsia"/>
        </w:rPr>
        <w:t>的及规定</w:t>
      </w:r>
      <w:r w:rsidR="000A6126" w:rsidRPr="00685EC6">
        <w:rPr>
          <w:rFonts w:hint="eastAsia"/>
        </w:rPr>
        <w:t>。</w:t>
      </w:r>
    </w:p>
    <w:p w14:paraId="1275432D" w14:textId="77777777" w:rsidR="00083146" w:rsidRDefault="000A6126" w:rsidP="00B25F27">
      <w:pPr>
        <w:pStyle w:val="afffb"/>
        <w:adjustRightInd w:val="0"/>
        <w:snapToGrid w:val="0"/>
        <w:spacing w:before="156" w:after="156" w:line="288" w:lineRule="auto"/>
      </w:pPr>
      <w:r>
        <w:rPr>
          <w:rFonts w:hint="eastAsia"/>
        </w:rPr>
        <w:t>燃气/空气比例控制</w:t>
      </w:r>
    </w:p>
    <w:p w14:paraId="379EC3CE" w14:textId="28C3C6E9" w:rsidR="00083146" w:rsidRPr="00C2158D" w:rsidRDefault="000A6126" w:rsidP="00B25F27">
      <w:pPr>
        <w:pStyle w:val="affffffffff9"/>
        <w:adjustRightInd w:val="0"/>
        <w:snapToGrid w:val="0"/>
        <w:spacing w:before="100" w:after="100" w:line="288" w:lineRule="auto"/>
      </w:pPr>
      <w:r w:rsidRPr="00C2158D">
        <w:rPr>
          <w:rFonts w:hint="eastAsia"/>
        </w:rPr>
        <w:t>带有燃气/空气比例控制装置</w:t>
      </w:r>
      <w:r w:rsidR="0097187C" w:rsidRPr="00727BED">
        <w:rPr>
          <w:rFonts w:hint="eastAsia"/>
        </w:rPr>
        <w:t>的全预混燃烧方式的</w:t>
      </w:r>
      <w:r w:rsidRPr="00C2158D">
        <w:rPr>
          <w:rFonts w:hint="eastAsia"/>
        </w:rPr>
        <w:t>干衣机，其结构设计应满足使用的安全要求。</w:t>
      </w:r>
      <w:r w:rsidRPr="00C2158D">
        <w:t>气动式燃气与空气比例控制系统应符合</w:t>
      </w:r>
      <w:r w:rsidRPr="00C2158D">
        <w:rPr>
          <w:rFonts w:hint="eastAsia"/>
        </w:rPr>
        <w:t>应满足CJ/T 450-2014中第6.3.1、与</w:t>
      </w:r>
      <w:r w:rsidR="00C2158D" w:rsidRPr="00C2158D">
        <w:rPr>
          <w:rFonts w:hint="eastAsia"/>
        </w:rPr>
        <w:t>6.3.5.1</w:t>
      </w:r>
      <w:r w:rsidR="00D21E3F">
        <w:rPr>
          <w:rFonts w:hAnsi="宋体" w:hint="eastAsia"/>
        </w:rPr>
        <w:t>～</w:t>
      </w:r>
      <w:r w:rsidR="00C2158D" w:rsidRPr="00C2158D">
        <w:rPr>
          <w:rFonts w:hint="eastAsia"/>
        </w:rPr>
        <w:t>6.3.</w:t>
      </w:r>
      <w:r w:rsidRPr="00C2158D">
        <w:rPr>
          <w:rFonts w:hint="eastAsia"/>
        </w:rPr>
        <w:t>5.5的要求。</w:t>
      </w:r>
    </w:p>
    <w:p w14:paraId="60CA80FD" w14:textId="77777777" w:rsidR="00083146" w:rsidRDefault="000A6126" w:rsidP="00B25F27">
      <w:pPr>
        <w:pStyle w:val="affffffffff9"/>
        <w:adjustRightInd w:val="0"/>
        <w:snapToGrid w:val="0"/>
        <w:spacing w:before="100" w:after="100" w:line="288" w:lineRule="auto"/>
      </w:pPr>
      <w:r>
        <w:rPr>
          <w:rFonts w:hint="eastAsia"/>
        </w:rPr>
        <w:t>燃气/空气通路应采用可机械连接的金属材料或具有同等特性的材料制造。在产生破裂、泄漏时不会导致安全事故发生。</w:t>
      </w:r>
    </w:p>
    <w:p w14:paraId="53C34ADE" w14:textId="77777777" w:rsidR="00083146" w:rsidRPr="00C2158D" w:rsidRDefault="000A6126" w:rsidP="00B25F27">
      <w:pPr>
        <w:pStyle w:val="affffffffff9"/>
        <w:adjustRightInd w:val="0"/>
        <w:snapToGrid w:val="0"/>
        <w:spacing w:before="100" w:after="100" w:line="288" w:lineRule="auto"/>
      </w:pPr>
      <w:r w:rsidRPr="00C2158D">
        <w:rPr>
          <w:rFonts w:hint="eastAsia"/>
        </w:rPr>
        <w:t>燃气/空气通路的截面积应不小于12mm²，壁厚不小于1mm。</w:t>
      </w:r>
    </w:p>
    <w:p w14:paraId="061C0224" w14:textId="77777777" w:rsidR="00083146" w:rsidRDefault="000A6126" w:rsidP="00B25F27">
      <w:pPr>
        <w:pStyle w:val="afffb"/>
        <w:adjustRightInd w:val="0"/>
        <w:snapToGrid w:val="0"/>
        <w:spacing w:before="156" w:after="156" w:line="288" w:lineRule="auto"/>
      </w:pPr>
      <w:r>
        <w:rPr>
          <w:rFonts w:hint="eastAsia"/>
        </w:rPr>
        <w:t>排气管</w:t>
      </w:r>
    </w:p>
    <w:p w14:paraId="7B8ACA3C" w14:textId="42B4084C" w:rsidR="00083146" w:rsidRPr="000834CC" w:rsidRDefault="000A6126" w:rsidP="00B25F27">
      <w:pPr>
        <w:pStyle w:val="affffffffff9"/>
        <w:numPr>
          <w:ilvl w:val="0"/>
          <w:numId w:val="0"/>
        </w:numPr>
        <w:adjustRightInd w:val="0"/>
        <w:snapToGrid w:val="0"/>
        <w:spacing w:before="100" w:after="100" w:line="288" w:lineRule="auto"/>
        <w:ind w:firstLineChars="200" w:firstLine="420"/>
        <w:rPr>
          <w:b/>
          <w:szCs w:val="24"/>
        </w:rPr>
      </w:pPr>
      <w:r>
        <w:rPr>
          <w:rFonts w:hint="eastAsia"/>
        </w:rPr>
        <w:t>干衣机配备</w:t>
      </w:r>
      <w:r w:rsidR="008A1807">
        <w:rPr>
          <w:rFonts w:hint="eastAsia"/>
        </w:rPr>
        <w:t>的排气管应能防止异物进入。</w:t>
      </w:r>
    </w:p>
    <w:p w14:paraId="167D519E" w14:textId="77777777" w:rsidR="00083146" w:rsidRDefault="000A6126" w:rsidP="00B25F27">
      <w:pPr>
        <w:pStyle w:val="afffb"/>
        <w:adjustRightInd w:val="0"/>
        <w:snapToGrid w:val="0"/>
        <w:spacing w:before="156" w:after="156" w:line="288" w:lineRule="auto"/>
      </w:pPr>
      <w:r>
        <w:rPr>
          <w:rFonts w:hint="eastAsia"/>
        </w:rPr>
        <w:t>干衣滚筒</w:t>
      </w:r>
    </w:p>
    <w:p w14:paraId="60B0CA93" w14:textId="77777777" w:rsidR="00083146" w:rsidRDefault="000A6126" w:rsidP="00B25F27">
      <w:pPr>
        <w:pStyle w:val="affffffffff6"/>
        <w:numPr>
          <w:ilvl w:val="0"/>
          <w:numId w:val="0"/>
        </w:numPr>
        <w:adjustRightInd w:val="0"/>
        <w:snapToGrid w:val="0"/>
        <w:spacing w:before="100" w:after="100" w:line="288" w:lineRule="auto"/>
        <w:ind w:firstLineChars="200" w:firstLine="420"/>
      </w:pPr>
      <w:r>
        <w:rPr>
          <w:rFonts w:hAnsi="宋体" w:hint="eastAsia"/>
        </w:rPr>
        <w:t>干衣滚筒接触衣物的内表面应光滑，无毛刺，在干衣过程中不可夹扯和损伤衣物。</w:t>
      </w:r>
    </w:p>
    <w:p w14:paraId="795861BC" w14:textId="77777777" w:rsidR="00083146" w:rsidRDefault="000A6126" w:rsidP="00B25F27">
      <w:pPr>
        <w:pStyle w:val="afffb"/>
        <w:adjustRightInd w:val="0"/>
        <w:snapToGrid w:val="0"/>
        <w:spacing w:before="156" w:after="156" w:line="288" w:lineRule="auto"/>
      </w:pPr>
      <w:r>
        <w:rPr>
          <w:rFonts w:hint="eastAsia"/>
        </w:rPr>
        <w:t>过滤网</w:t>
      </w:r>
    </w:p>
    <w:p w14:paraId="4EAA5E8F" w14:textId="7E3D1B82" w:rsidR="00083146" w:rsidRDefault="008A1807" w:rsidP="00B25F27">
      <w:pPr>
        <w:pStyle w:val="affffffffff9"/>
        <w:adjustRightInd w:val="0"/>
        <w:snapToGrid w:val="0"/>
        <w:spacing w:before="100" w:after="100" w:line="288" w:lineRule="auto"/>
      </w:pPr>
      <w:r>
        <w:rPr>
          <w:rFonts w:hint="eastAsia"/>
        </w:rPr>
        <w:t>家用</w:t>
      </w:r>
      <w:r w:rsidR="000A6126" w:rsidRPr="0070761B">
        <w:rPr>
          <w:rFonts w:hint="eastAsia"/>
        </w:rPr>
        <w:t>干衣机应配备进气</w:t>
      </w:r>
      <w:r>
        <w:rPr>
          <w:rFonts w:hint="eastAsia"/>
        </w:rPr>
        <w:t>格栅</w:t>
      </w:r>
      <w:r w:rsidR="000A6126" w:rsidRPr="0070761B">
        <w:rPr>
          <w:rFonts w:hint="eastAsia"/>
        </w:rPr>
        <w:t>和排气过</w:t>
      </w:r>
      <w:r w:rsidR="000A6126">
        <w:rPr>
          <w:rFonts w:hint="eastAsia"/>
        </w:rPr>
        <w:t>滤网。</w:t>
      </w:r>
    </w:p>
    <w:p w14:paraId="78FA7820" w14:textId="0B047257" w:rsidR="00083146" w:rsidRPr="008A1807" w:rsidRDefault="000A6126" w:rsidP="00B25F27">
      <w:pPr>
        <w:pStyle w:val="affffffffff9"/>
        <w:adjustRightInd w:val="0"/>
        <w:snapToGrid w:val="0"/>
        <w:spacing w:before="100" w:after="100" w:line="288" w:lineRule="auto"/>
      </w:pPr>
      <w:r w:rsidRPr="008A1807">
        <w:rPr>
          <w:rFonts w:hint="eastAsia"/>
        </w:rPr>
        <w:t>商用</w:t>
      </w:r>
      <w:r w:rsidR="00913BB6" w:rsidRPr="008A1807">
        <w:rPr>
          <w:rFonts w:hint="eastAsia"/>
        </w:rPr>
        <w:t>干衣机</w:t>
      </w:r>
      <w:r w:rsidR="00BC38C4">
        <w:rPr>
          <w:rFonts w:hint="eastAsia"/>
        </w:rPr>
        <w:t>应设置毛绒收集器；</w:t>
      </w:r>
      <w:r w:rsidR="00913BB6" w:rsidRPr="008A1807">
        <w:rPr>
          <w:rFonts w:hint="eastAsia"/>
        </w:rPr>
        <w:t>应便于拆卸清洗。</w:t>
      </w:r>
    </w:p>
    <w:p w14:paraId="3BDF5E35" w14:textId="77777777" w:rsidR="00083146" w:rsidRDefault="000A6126" w:rsidP="00B25F27">
      <w:pPr>
        <w:pStyle w:val="afffa"/>
        <w:adjustRightInd w:val="0"/>
        <w:snapToGrid w:val="0"/>
        <w:spacing w:before="156" w:after="156" w:line="288" w:lineRule="auto"/>
      </w:pPr>
      <w:r>
        <w:rPr>
          <w:rFonts w:hint="eastAsia"/>
        </w:rPr>
        <w:t>安全装置</w:t>
      </w:r>
    </w:p>
    <w:p w14:paraId="032DF764" w14:textId="77777777" w:rsidR="00083146" w:rsidRDefault="000A6126" w:rsidP="00B25F27">
      <w:pPr>
        <w:pStyle w:val="afffb"/>
        <w:adjustRightInd w:val="0"/>
        <w:snapToGrid w:val="0"/>
        <w:spacing w:before="156" w:after="156" w:line="288" w:lineRule="auto"/>
      </w:pPr>
      <w:r>
        <w:rPr>
          <w:rFonts w:hint="eastAsia"/>
        </w:rPr>
        <w:t>熄火保护安全装置</w:t>
      </w:r>
    </w:p>
    <w:p w14:paraId="15786C88" w14:textId="77777777" w:rsidR="00083146" w:rsidRDefault="000A6126" w:rsidP="00B25F27">
      <w:pPr>
        <w:pStyle w:val="affffffffff9"/>
        <w:adjustRightInd w:val="0"/>
        <w:snapToGrid w:val="0"/>
        <w:spacing w:before="100" w:after="100" w:line="288" w:lineRule="auto"/>
      </w:pPr>
      <w:r>
        <w:rPr>
          <w:rFonts w:hint="eastAsia"/>
        </w:rPr>
        <w:t>干衣机应设有熄火保护安全装置，在火焰熄灭时应能安全关闭燃气供给，并不受其它装置延迟的影响。</w:t>
      </w:r>
    </w:p>
    <w:p w14:paraId="47E84F89" w14:textId="77777777" w:rsidR="00083146" w:rsidRDefault="000A6126" w:rsidP="00B25F27">
      <w:pPr>
        <w:pStyle w:val="affffffffff9"/>
        <w:adjustRightInd w:val="0"/>
        <w:snapToGrid w:val="0"/>
        <w:spacing w:before="100" w:after="100" w:line="288" w:lineRule="auto"/>
        <w:rPr>
          <w:rFonts w:cs="宋体"/>
          <w:sz w:val="20"/>
        </w:rPr>
      </w:pPr>
      <w:r>
        <w:rPr>
          <w:rFonts w:hint="eastAsia"/>
        </w:rPr>
        <w:t>具有熄火保护安全装置的自动电子控制器，火焰熄灭时应能安全关闭燃气供给，并不受其他装置延迟的影响。控制器有再启动功能时，应先关闭燃气阀门、将燃烧室内未燃气体排出后，再重新进入点火程序</w:t>
      </w:r>
      <w:r w:rsidR="00500753">
        <w:rPr>
          <w:rFonts w:hint="eastAsia"/>
        </w:rPr>
        <w:t>。</w:t>
      </w:r>
      <w:r w:rsidR="00500753">
        <w:rPr>
          <w:rFonts w:cs="宋体"/>
          <w:sz w:val="20"/>
        </w:rPr>
        <w:t xml:space="preserve"> </w:t>
      </w:r>
    </w:p>
    <w:p w14:paraId="540FEE95" w14:textId="7202BB20" w:rsidR="00083146" w:rsidRDefault="00500753" w:rsidP="00B25F27">
      <w:pPr>
        <w:pStyle w:val="affffffffff9"/>
        <w:adjustRightInd w:val="0"/>
        <w:snapToGrid w:val="0"/>
        <w:spacing w:before="100" w:after="100" w:line="288" w:lineRule="auto"/>
        <w:rPr>
          <w:rFonts w:ascii="ËÎÌå" w:cs="ËÎÌå"/>
          <w:sz w:val="20"/>
        </w:rPr>
      </w:pPr>
      <w:r>
        <w:rPr>
          <w:rFonts w:hint="eastAsia"/>
        </w:rPr>
        <w:t>自动燃烧控制系统</w:t>
      </w:r>
      <w:r w:rsidR="000A6126">
        <w:rPr>
          <w:rFonts w:hint="eastAsia"/>
        </w:rPr>
        <w:t>应具有外部故障和内部运行自检功能。</w:t>
      </w:r>
    </w:p>
    <w:p w14:paraId="0240B8CD" w14:textId="6DD1BF19" w:rsidR="00083146" w:rsidRDefault="000A6126" w:rsidP="00B25F27">
      <w:pPr>
        <w:pStyle w:val="affffffffff9"/>
        <w:adjustRightInd w:val="0"/>
        <w:snapToGrid w:val="0"/>
        <w:spacing w:before="100" w:after="100" w:line="288" w:lineRule="auto"/>
      </w:pPr>
      <w:r>
        <w:rPr>
          <w:rFonts w:hint="eastAsia"/>
        </w:rPr>
        <w:t>火焰感应装置发生故障时，应确保燃气阀门关闭，并不能再开启。</w:t>
      </w:r>
    </w:p>
    <w:p w14:paraId="07FE4ED1" w14:textId="229D0151" w:rsidR="00083146" w:rsidRDefault="000A6126" w:rsidP="00B25F27">
      <w:pPr>
        <w:pStyle w:val="affffffffff9"/>
        <w:adjustRightInd w:val="0"/>
        <w:snapToGrid w:val="0"/>
        <w:spacing w:before="100" w:after="100" w:line="288" w:lineRule="auto"/>
      </w:pPr>
      <w:r>
        <w:rPr>
          <w:rFonts w:hint="eastAsia"/>
        </w:rPr>
        <w:t>不应使用可变形的双金属热检测器作为火焰感应装置。</w:t>
      </w:r>
    </w:p>
    <w:p w14:paraId="42226033" w14:textId="7C48552B" w:rsidR="00083146" w:rsidRDefault="000A6126" w:rsidP="00B25F27">
      <w:pPr>
        <w:pStyle w:val="afffb"/>
        <w:adjustRightInd w:val="0"/>
        <w:snapToGrid w:val="0"/>
        <w:spacing w:before="156" w:after="156" w:line="288" w:lineRule="auto"/>
      </w:pPr>
      <w:r>
        <w:rPr>
          <w:rFonts w:hint="eastAsia"/>
        </w:rPr>
        <w:t>防过热安全装置</w:t>
      </w:r>
    </w:p>
    <w:p w14:paraId="3BD15ECF" w14:textId="7FE890F4" w:rsidR="00083146" w:rsidRDefault="000A6126" w:rsidP="00B25F27">
      <w:pPr>
        <w:pStyle w:val="affffffffff9"/>
        <w:adjustRightInd w:val="0"/>
        <w:snapToGrid w:val="0"/>
        <w:spacing w:before="100" w:after="100" w:line="288" w:lineRule="auto"/>
      </w:pPr>
      <w:r>
        <w:rPr>
          <w:rFonts w:hint="eastAsia"/>
        </w:rPr>
        <w:t>干衣机应设有防过热安全装置，该装置应独立于控制装置之外，防过热装置动作时应能安全关闭燃气供给。</w:t>
      </w:r>
    </w:p>
    <w:p w14:paraId="6A2EF108" w14:textId="77777777" w:rsidR="00083146" w:rsidRDefault="000A6126" w:rsidP="00B25F27">
      <w:pPr>
        <w:pStyle w:val="affffffffff9"/>
        <w:adjustRightInd w:val="0"/>
        <w:snapToGrid w:val="0"/>
        <w:spacing w:before="100" w:after="100" w:line="288" w:lineRule="auto"/>
      </w:pPr>
      <w:r>
        <w:rPr>
          <w:rFonts w:hint="eastAsia"/>
        </w:rPr>
        <w:lastRenderedPageBreak/>
        <w:t>正常情况下装置关闭设定值应不可调节、改变。</w:t>
      </w:r>
    </w:p>
    <w:p w14:paraId="25E1A4D6" w14:textId="180DDAC7" w:rsidR="00083146" w:rsidRDefault="000A6126" w:rsidP="00B25F27">
      <w:pPr>
        <w:pStyle w:val="affffffffff9"/>
        <w:adjustRightInd w:val="0"/>
        <w:snapToGrid w:val="0"/>
        <w:spacing w:before="100" w:after="100" w:line="288" w:lineRule="auto"/>
      </w:pPr>
      <w:r>
        <w:rPr>
          <w:rFonts w:hint="eastAsia"/>
        </w:rPr>
        <w:t>安全装置发生故障或与控制装置间的连接断路时，应确保燃气阀门关闭，并不能再开启。</w:t>
      </w:r>
    </w:p>
    <w:p w14:paraId="5C7D72EB" w14:textId="668EBAC4" w:rsidR="00083146" w:rsidRDefault="000A6126" w:rsidP="00B25F27">
      <w:pPr>
        <w:pStyle w:val="afffb"/>
        <w:adjustRightInd w:val="0"/>
        <w:snapToGrid w:val="0"/>
        <w:spacing w:before="156" w:after="156" w:line="288" w:lineRule="auto"/>
      </w:pPr>
      <w:r>
        <w:rPr>
          <w:rFonts w:hint="eastAsia"/>
        </w:rPr>
        <w:t>滚筒温度限制装置</w:t>
      </w:r>
    </w:p>
    <w:p w14:paraId="53AE7EA8" w14:textId="5B5136A4" w:rsidR="00083146" w:rsidRDefault="000A6126" w:rsidP="00B25F27">
      <w:pPr>
        <w:pStyle w:val="affffffffff9"/>
        <w:adjustRightInd w:val="0"/>
        <w:snapToGrid w:val="0"/>
        <w:spacing w:before="100" w:after="100" w:line="288" w:lineRule="auto"/>
      </w:pPr>
      <w:r>
        <w:rPr>
          <w:rFonts w:hint="eastAsia"/>
        </w:rPr>
        <w:t>干衣机应设有滚筒</w:t>
      </w:r>
      <w:r w:rsidRPr="009C2C7E">
        <w:rPr>
          <w:rFonts w:hint="eastAsia"/>
        </w:rPr>
        <w:t>温度限制装置</w:t>
      </w:r>
      <w:r>
        <w:rPr>
          <w:rFonts w:hint="eastAsia"/>
        </w:rPr>
        <w:t>，干衣机滚筒内温度达到设定温度时应能安全关闭燃气供给。</w:t>
      </w:r>
    </w:p>
    <w:p w14:paraId="683DD257" w14:textId="77777777" w:rsidR="00083146" w:rsidRDefault="000A6126" w:rsidP="00B25F27">
      <w:pPr>
        <w:pStyle w:val="affffffffff9"/>
        <w:adjustRightInd w:val="0"/>
        <w:snapToGrid w:val="0"/>
        <w:spacing w:before="100" w:after="100" w:line="288" w:lineRule="auto"/>
      </w:pPr>
      <w:r>
        <w:rPr>
          <w:rFonts w:hint="eastAsia"/>
        </w:rPr>
        <w:t>正常情况下装置关闭设定值应不可调节、改变。</w:t>
      </w:r>
    </w:p>
    <w:p w14:paraId="26BB2F3F" w14:textId="65DB773B" w:rsidR="00083146" w:rsidRDefault="000A6126" w:rsidP="00B25F27">
      <w:pPr>
        <w:pStyle w:val="affffffffff9"/>
        <w:adjustRightInd w:val="0"/>
        <w:snapToGrid w:val="0"/>
        <w:spacing w:before="100" w:after="100" w:line="288" w:lineRule="auto"/>
      </w:pPr>
      <w:r>
        <w:rPr>
          <w:rFonts w:hint="eastAsia"/>
        </w:rPr>
        <w:t>限制装置发生故障时，应确保燃气阀门关闭，并不能再开启。</w:t>
      </w:r>
    </w:p>
    <w:p w14:paraId="76103CFB" w14:textId="77777777" w:rsidR="00083146" w:rsidRDefault="000A6126" w:rsidP="00B25F27">
      <w:pPr>
        <w:pStyle w:val="afffb"/>
        <w:adjustRightInd w:val="0"/>
        <w:snapToGrid w:val="0"/>
        <w:spacing w:before="156" w:after="156" w:line="288" w:lineRule="auto"/>
      </w:pPr>
      <w:r>
        <w:rPr>
          <w:rFonts w:hint="eastAsia"/>
        </w:rPr>
        <w:t>烟道堵塞和风压过大安全装置</w:t>
      </w:r>
    </w:p>
    <w:p w14:paraId="680052C1" w14:textId="44344DE4" w:rsidR="00083146" w:rsidRDefault="000A6126" w:rsidP="00B25F27">
      <w:pPr>
        <w:pStyle w:val="affffffffff9"/>
        <w:adjustRightInd w:val="0"/>
        <w:snapToGrid w:val="0"/>
        <w:spacing w:before="100" w:after="100" w:line="288" w:lineRule="auto"/>
      </w:pPr>
      <w:r>
        <w:rPr>
          <w:rFonts w:hint="eastAsia"/>
        </w:rPr>
        <w:t>干衣机应设有烟道堵塞</w:t>
      </w:r>
      <w:r w:rsidR="008A1807">
        <w:rPr>
          <w:rFonts w:hint="eastAsia"/>
        </w:rPr>
        <w:t>或</w:t>
      </w:r>
      <w:r>
        <w:rPr>
          <w:rFonts w:hint="eastAsia"/>
        </w:rPr>
        <w:t>风压过大安全装置，在排烟管（排湿口）管道被堵塞或排湿阻力过大时应能安全关闭燃气供给。</w:t>
      </w:r>
    </w:p>
    <w:p w14:paraId="6F73B3C4" w14:textId="77777777" w:rsidR="00083146" w:rsidRDefault="000A6126" w:rsidP="00B25F27">
      <w:pPr>
        <w:pStyle w:val="affffffffff9"/>
        <w:adjustRightInd w:val="0"/>
        <w:snapToGrid w:val="0"/>
        <w:spacing w:before="100" w:after="100" w:line="288" w:lineRule="auto"/>
      </w:pPr>
      <w:r>
        <w:rPr>
          <w:rFonts w:hint="eastAsia"/>
        </w:rPr>
        <w:t>正常情况下装置关闭设定值应不可调节、改变。</w:t>
      </w:r>
    </w:p>
    <w:p w14:paraId="44C4577F" w14:textId="77777777" w:rsidR="00083146" w:rsidRDefault="000A6126" w:rsidP="00B25F27">
      <w:pPr>
        <w:pStyle w:val="affffffffff9"/>
        <w:adjustRightInd w:val="0"/>
        <w:snapToGrid w:val="0"/>
        <w:spacing w:before="100" w:after="100" w:line="288" w:lineRule="auto"/>
      </w:pPr>
      <w:r>
        <w:rPr>
          <w:rFonts w:hint="eastAsia"/>
        </w:rPr>
        <w:t>安全装置发生故障或与控制装置间的连接断路时，应确保燃气阀门关闭且不会开启。</w:t>
      </w:r>
    </w:p>
    <w:p w14:paraId="3B5D6F31" w14:textId="562A445D" w:rsidR="00083146" w:rsidRPr="00BC24C5" w:rsidRDefault="00BC24C5" w:rsidP="00B25F27">
      <w:pPr>
        <w:pStyle w:val="affffffffff9"/>
        <w:adjustRightInd w:val="0"/>
        <w:snapToGrid w:val="0"/>
        <w:spacing w:before="100" w:after="100" w:line="288" w:lineRule="auto"/>
      </w:pPr>
      <w:r w:rsidRPr="00BC24C5">
        <w:rPr>
          <w:rFonts w:hint="eastAsia"/>
        </w:rPr>
        <w:t>热负荷大于3</w:t>
      </w:r>
      <w:r w:rsidRPr="00BC24C5">
        <w:t xml:space="preserve">0 </w:t>
      </w:r>
      <w:r w:rsidRPr="00BC24C5">
        <w:rPr>
          <w:rFonts w:hint="eastAsia"/>
        </w:rPr>
        <w:t>kW的干衣机</w:t>
      </w:r>
      <w:r w:rsidR="000A6126" w:rsidRPr="00BC24C5">
        <w:rPr>
          <w:rFonts w:hint="eastAsia"/>
        </w:rPr>
        <w:t>宜设置</w:t>
      </w:r>
      <w:r w:rsidR="001F2DE9" w:rsidRPr="00BC24C5">
        <w:rPr>
          <w:rFonts w:hint="eastAsia"/>
        </w:rPr>
        <w:t>防火喷淋</w:t>
      </w:r>
      <w:r w:rsidR="000A6126" w:rsidRPr="00BC24C5">
        <w:rPr>
          <w:rFonts w:hint="eastAsia"/>
        </w:rPr>
        <w:t>装置</w:t>
      </w:r>
    </w:p>
    <w:p w14:paraId="0A7F6C4B" w14:textId="77777777" w:rsidR="00083146" w:rsidRDefault="000A6126" w:rsidP="00B25F27">
      <w:pPr>
        <w:pStyle w:val="afffb"/>
        <w:adjustRightInd w:val="0"/>
        <w:snapToGrid w:val="0"/>
        <w:spacing w:before="156" w:after="156" w:line="288" w:lineRule="auto"/>
      </w:pPr>
      <w:r>
        <w:rPr>
          <w:rFonts w:hint="eastAsia"/>
        </w:rPr>
        <w:t>滚筒异常保护装置</w:t>
      </w:r>
    </w:p>
    <w:p w14:paraId="556A2348" w14:textId="77777777" w:rsidR="00083146" w:rsidRDefault="000A6126" w:rsidP="00B25F27">
      <w:pPr>
        <w:pStyle w:val="affffffffff6"/>
        <w:numPr>
          <w:ilvl w:val="0"/>
          <w:numId w:val="0"/>
        </w:numPr>
        <w:adjustRightInd w:val="0"/>
        <w:snapToGrid w:val="0"/>
        <w:spacing w:before="100" w:after="100" w:line="288" w:lineRule="auto"/>
        <w:ind w:firstLineChars="300" w:firstLine="630"/>
        <w:rPr>
          <w:rFonts w:cs="宋体"/>
        </w:rPr>
      </w:pPr>
      <w:r>
        <w:rPr>
          <w:rFonts w:cs="宋体" w:hint="eastAsia"/>
        </w:rPr>
        <w:t>干衣机应设有检测滚筒转动的安全保护装置，在滚筒停转时，干衣机应能安全关闭燃气。</w:t>
      </w:r>
    </w:p>
    <w:p w14:paraId="63D8572C" w14:textId="77777777" w:rsidR="00083146" w:rsidRPr="000C0953" w:rsidRDefault="000A6126" w:rsidP="00B25F27">
      <w:pPr>
        <w:pStyle w:val="afffb"/>
        <w:adjustRightInd w:val="0"/>
        <w:snapToGrid w:val="0"/>
        <w:spacing w:before="156" w:after="156" w:line="288" w:lineRule="auto"/>
      </w:pPr>
      <w:r w:rsidRPr="000C0953">
        <w:rPr>
          <w:rFonts w:hint="eastAsia"/>
        </w:rPr>
        <w:t>风机（电机）异常保护装置</w:t>
      </w:r>
    </w:p>
    <w:p w14:paraId="7D9520E7" w14:textId="77777777" w:rsidR="00083146" w:rsidRDefault="000A6126" w:rsidP="00B25F27">
      <w:pPr>
        <w:pStyle w:val="affffffffff6"/>
        <w:numPr>
          <w:ilvl w:val="0"/>
          <w:numId w:val="0"/>
        </w:numPr>
        <w:adjustRightInd w:val="0"/>
        <w:snapToGrid w:val="0"/>
        <w:spacing w:before="100" w:after="100" w:line="288" w:lineRule="auto"/>
        <w:ind w:firstLineChars="300" w:firstLine="630"/>
        <w:rPr>
          <w:rFonts w:cs="宋体"/>
          <w:szCs w:val="22"/>
        </w:rPr>
      </w:pPr>
      <w:r>
        <w:rPr>
          <w:rFonts w:cs="宋体" w:hint="eastAsia"/>
          <w:szCs w:val="22"/>
        </w:rPr>
        <w:t>干衣机应设有检测风机转动的安全保护装置，在风机停转时，干衣机应能安全关闭燃气。</w:t>
      </w:r>
    </w:p>
    <w:p w14:paraId="5D1C29AA" w14:textId="77777777" w:rsidR="00083146" w:rsidRDefault="000A6126" w:rsidP="00B25F27">
      <w:pPr>
        <w:pStyle w:val="afffb"/>
        <w:adjustRightInd w:val="0"/>
        <w:snapToGrid w:val="0"/>
        <w:spacing w:before="156" w:after="156" w:line="288" w:lineRule="auto"/>
      </w:pPr>
      <w:r>
        <w:rPr>
          <w:rFonts w:hint="eastAsia"/>
        </w:rPr>
        <w:t>机门开关保护装置</w:t>
      </w:r>
    </w:p>
    <w:p w14:paraId="1C774064" w14:textId="29CD7680" w:rsidR="00083146" w:rsidRDefault="000A6126" w:rsidP="00B25F27">
      <w:pPr>
        <w:pStyle w:val="affffffffff6"/>
        <w:numPr>
          <w:ilvl w:val="0"/>
          <w:numId w:val="0"/>
        </w:numPr>
        <w:adjustRightInd w:val="0"/>
        <w:snapToGrid w:val="0"/>
        <w:spacing w:before="100" w:after="100" w:line="288" w:lineRule="auto"/>
        <w:ind w:firstLineChars="300" w:firstLine="630"/>
        <w:rPr>
          <w:rFonts w:cs="宋体"/>
        </w:rPr>
      </w:pPr>
      <w:r>
        <w:rPr>
          <w:rFonts w:cs="宋体" w:hint="eastAsia"/>
        </w:rPr>
        <w:t>干衣机应设有机门开关保护装置，在机门打开</w:t>
      </w:r>
      <w:r w:rsidR="00BC38C4">
        <w:rPr>
          <w:rFonts w:cs="宋体" w:hint="eastAsia"/>
        </w:rPr>
        <w:t>状态时干衣机无法运行；干衣机运行状态下打开机门时；</w:t>
      </w:r>
      <w:r>
        <w:rPr>
          <w:rFonts w:cs="宋体" w:hint="eastAsia"/>
        </w:rPr>
        <w:t>干衣机应能安全关闭燃气，滚筒</w:t>
      </w:r>
      <w:r w:rsidR="00BC38C4">
        <w:rPr>
          <w:rFonts w:cs="宋体" w:hint="eastAsia"/>
        </w:rPr>
        <w:t>立即</w:t>
      </w:r>
      <w:r>
        <w:rPr>
          <w:rFonts w:cs="宋体" w:hint="eastAsia"/>
        </w:rPr>
        <w:t>停止转动。</w:t>
      </w:r>
    </w:p>
    <w:p w14:paraId="31D473AD" w14:textId="77777777" w:rsidR="00674E92" w:rsidRDefault="00674E92" w:rsidP="005D7C5A">
      <w:pPr>
        <w:widowControl/>
        <w:adjustRightInd/>
        <w:spacing w:beforeLines="100" w:before="312" w:afterLines="100" w:after="312" w:line="240" w:lineRule="auto"/>
        <w:outlineLvl w:val="1"/>
        <w:rPr>
          <w:rFonts w:ascii="黑体" w:eastAsia="黑体" w:hAnsi="Times New Roman"/>
          <w:kern w:val="0"/>
          <w:szCs w:val="20"/>
        </w:rPr>
        <w:sectPr w:rsidR="00674E92">
          <w:headerReference w:type="default" r:id="rId23"/>
          <w:footerReference w:type="default" r:id="rId24"/>
          <w:pgSz w:w="11906" w:h="16838"/>
          <w:pgMar w:top="567" w:right="1134" w:bottom="1134" w:left="1418" w:header="1418" w:footer="1134" w:gutter="0"/>
          <w:pgNumType w:start="1"/>
          <w:cols w:space="720"/>
          <w:formProt w:val="0"/>
          <w:docGrid w:type="lines" w:linePitch="312"/>
        </w:sectPr>
      </w:pPr>
      <w:bookmarkStart w:id="132" w:name="_Toc434902523"/>
      <w:bookmarkStart w:id="133" w:name="_Toc434902589"/>
      <w:r>
        <w:rPr>
          <w:rFonts w:ascii="黑体" w:eastAsia="黑体" w:hAnsi="Times New Roman" w:hint="eastAsia"/>
          <w:kern w:val="0"/>
          <w:szCs w:val="20"/>
        </w:rPr>
        <w:t xml:space="preserve">   </w:t>
      </w:r>
    </w:p>
    <w:p w14:paraId="3E6690FC" w14:textId="77777777" w:rsidR="00083146" w:rsidRDefault="000A6126">
      <w:pPr>
        <w:pStyle w:val="afff8"/>
        <w:spacing w:before="240" w:after="240"/>
      </w:pPr>
      <w:bookmarkStart w:id="134" w:name="_Toc99039116"/>
      <w:bookmarkStart w:id="135" w:name="_Toc98944590"/>
      <w:bookmarkStart w:id="136" w:name="_Toc99635123"/>
      <w:bookmarkStart w:id="137" w:name="_Toc99971306"/>
      <w:r>
        <w:rPr>
          <w:rFonts w:hint="eastAsia"/>
        </w:rPr>
        <w:lastRenderedPageBreak/>
        <w:t>性能要求</w:t>
      </w:r>
      <w:bookmarkEnd w:id="134"/>
      <w:bookmarkEnd w:id="135"/>
      <w:bookmarkEnd w:id="136"/>
      <w:bookmarkEnd w:id="137"/>
    </w:p>
    <w:p w14:paraId="7FD4E4EA" w14:textId="77777777" w:rsidR="00083146" w:rsidRDefault="000A6126">
      <w:pPr>
        <w:pStyle w:val="afff9"/>
        <w:spacing w:before="120" w:after="120"/>
      </w:pPr>
      <w:bookmarkStart w:id="138" w:name="_Toc99039117"/>
      <w:bookmarkStart w:id="139" w:name="_Toc98944591"/>
      <w:bookmarkStart w:id="140" w:name="_Toc99635124"/>
      <w:bookmarkStart w:id="141" w:name="_Toc99971307"/>
      <w:r>
        <w:rPr>
          <w:rFonts w:hint="eastAsia"/>
        </w:rPr>
        <w:t>燃具应满足表1要求</w:t>
      </w:r>
      <w:bookmarkEnd w:id="138"/>
      <w:bookmarkEnd w:id="139"/>
      <w:bookmarkEnd w:id="140"/>
      <w:bookmarkEnd w:id="141"/>
    </w:p>
    <w:p w14:paraId="255EEF41" w14:textId="77777777" w:rsidR="00083146" w:rsidRDefault="000A6126">
      <w:pPr>
        <w:pStyle w:val="affe"/>
        <w:spacing w:before="120" w:after="120"/>
      </w:pPr>
      <w:r>
        <w:rPr>
          <w:rFonts w:hint="eastAsia"/>
        </w:rPr>
        <w:t>性能要求</w:t>
      </w:r>
    </w:p>
    <w:tbl>
      <w:tblPr>
        <w:tblW w:w="9555" w:type="dxa"/>
        <w:tblInd w:w="-102" w:type="dxa"/>
        <w:tblLayout w:type="fixed"/>
        <w:tblLook w:val="04A0" w:firstRow="1" w:lastRow="0" w:firstColumn="1" w:lastColumn="0" w:noHBand="0" w:noVBand="1"/>
      </w:tblPr>
      <w:tblGrid>
        <w:gridCol w:w="777"/>
        <w:gridCol w:w="64"/>
        <w:gridCol w:w="1212"/>
        <w:gridCol w:w="1276"/>
        <w:gridCol w:w="5281"/>
        <w:gridCol w:w="945"/>
      </w:tblGrid>
      <w:tr w:rsidR="00083146" w14:paraId="1E43356F" w14:textId="77777777">
        <w:trPr>
          <w:cantSplit/>
          <w:trHeight w:val="312"/>
          <w:tblHeader/>
        </w:trPr>
        <w:tc>
          <w:tcPr>
            <w:tcW w:w="3329" w:type="dxa"/>
            <w:gridSpan w:val="4"/>
            <w:vMerge w:val="restart"/>
            <w:tcBorders>
              <w:top w:val="single" w:sz="12" w:space="0" w:color="auto"/>
              <w:left w:val="single" w:sz="12" w:space="0" w:color="auto"/>
              <w:bottom w:val="single" w:sz="4" w:space="0" w:color="auto"/>
              <w:right w:val="single" w:sz="4" w:space="0" w:color="auto"/>
            </w:tcBorders>
            <w:vAlign w:val="center"/>
          </w:tcPr>
          <w:p w14:paraId="460D4909" w14:textId="77777777" w:rsidR="00083146" w:rsidRDefault="000A6126">
            <w:pPr>
              <w:widowControl/>
              <w:autoSpaceDN w:val="0"/>
              <w:adjustRightInd/>
              <w:spacing w:line="240" w:lineRule="auto"/>
              <w:jc w:val="center"/>
              <w:rPr>
                <w:rFonts w:ascii="宋体" w:hAnsi="宋体" w:cs="宋体"/>
                <w:b/>
                <w:sz w:val="18"/>
                <w:szCs w:val="18"/>
              </w:rPr>
            </w:pPr>
            <w:r>
              <w:rPr>
                <w:rFonts w:ascii="宋体" w:hAnsi="宋体" w:cs="宋体" w:hint="eastAsia"/>
                <w:b/>
                <w:sz w:val="18"/>
                <w:szCs w:val="18"/>
              </w:rPr>
              <w:t>项目</w:t>
            </w:r>
          </w:p>
        </w:tc>
        <w:tc>
          <w:tcPr>
            <w:tcW w:w="5281" w:type="dxa"/>
            <w:vMerge w:val="restart"/>
            <w:tcBorders>
              <w:top w:val="single" w:sz="12" w:space="0" w:color="auto"/>
              <w:left w:val="single" w:sz="4" w:space="0" w:color="auto"/>
              <w:bottom w:val="single" w:sz="4" w:space="0" w:color="auto"/>
              <w:right w:val="single" w:sz="4" w:space="0" w:color="auto"/>
            </w:tcBorders>
            <w:vAlign w:val="center"/>
          </w:tcPr>
          <w:p w14:paraId="06B7AF7F" w14:textId="77777777" w:rsidR="00083146" w:rsidRDefault="000A6126">
            <w:pPr>
              <w:widowControl/>
              <w:autoSpaceDN w:val="0"/>
              <w:adjustRightInd/>
              <w:spacing w:line="240" w:lineRule="auto"/>
              <w:jc w:val="center"/>
              <w:rPr>
                <w:rFonts w:ascii="宋体" w:hAnsi="宋体" w:cs="宋体"/>
                <w:b/>
                <w:sz w:val="18"/>
                <w:szCs w:val="18"/>
              </w:rPr>
            </w:pPr>
            <w:r>
              <w:rPr>
                <w:rFonts w:ascii="宋体" w:hAnsi="宋体" w:cs="宋体" w:hint="eastAsia"/>
                <w:b/>
                <w:sz w:val="18"/>
                <w:szCs w:val="18"/>
              </w:rPr>
              <w:t>性能要求</w:t>
            </w:r>
          </w:p>
        </w:tc>
        <w:tc>
          <w:tcPr>
            <w:tcW w:w="945" w:type="dxa"/>
            <w:vMerge w:val="restart"/>
            <w:tcBorders>
              <w:top w:val="single" w:sz="12" w:space="0" w:color="auto"/>
              <w:left w:val="nil"/>
              <w:right w:val="single" w:sz="12" w:space="0" w:color="auto"/>
            </w:tcBorders>
            <w:vAlign w:val="center"/>
          </w:tcPr>
          <w:p w14:paraId="4FD44AB7" w14:textId="77777777" w:rsidR="00083146" w:rsidRDefault="000A6126">
            <w:pPr>
              <w:widowControl/>
              <w:autoSpaceDN w:val="0"/>
              <w:adjustRightInd/>
              <w:spacing w:line="240" w:lineRule="auto"/>
              <w:jc w:val="center"/>
              <w:rPr>
                <w:rFonts w:ascii="宋体" w:hAnsi="宋体" w:cs="宋体"/>
                <w:b/>
                <w:sz w:val="18"/>
                <w:szCs w:val="18"/>
              </w:rPr>
            </w:pPr>
            <w:r>
              <w:rPr>
                <w:rFonts w:ascii="宋体" w:hAnsi="宋体" w:cs="宋体" w:hint="eastAsia"/>
                <w:b/>
                <w:sz w:val="18"/>
                <w:szCs w:val="18"/>
              </w:rPr>
              <w:t>试验方法</w:t>
            </w:r>
          </w:p>
        </w:tc>
      </w:tr>
      <w:tr w:rsidR="00083146" w14:paraId="45947138" w14:textId="77777777">
        <w:trPr>
          <w:cantSplit/>
          <w:trHeight w:val="312"/>
        </w:trPr>
        <w:tc>
          <w:tcPr>
            <w:tcW w:w="3329" w:type="dxa"/>
            <w:gridSpan w:val="4"/>
            <w:vMerge/>
            <w:tcBorders>
              <w:top w:val="single" w:sz="8" w:space="0" w:color="auto"/>
              <w:left w:val="single" w:sz="12" w:space="0" w:color="auto"/>
              <w:bottom w:val="single" w:sz="4" w:space="0" w:color="auto"/>
              <w:right w:val="single" w:sz="4" w:space="0" w:color="auto"/>
            </w:tcBorders>
            <w:vAlign w:val="center"/>
          </w:tcPr>
          <w:p w14:paraId="1365ACD5" w14:textId="77777777" w:rsidR="00083146" w:rsidRDefault="00083146">
            <w:pPr>
              <w:widowControl/>
              <w:adjustRightInd/>
              <w:spacing w:line="240" w:lineRule="auto"/>
              <w:jc w:val="left"/>
              <w:rPr>
                <w:rFonts w:ascii="宋体" w:hAnsi="宋体" w:cs="宋体"/>
                <w:sz w:val="18"/>
                <w:szCs w:val="18"/>
              </w:rPr>
            </w:pPr>
          </w:p>
        </w:tc>
        <w:tc>
          <w:tcPr>
            <w:tcW w:w="5281" w:type="dxa"/>
            <w:vMerge/>
            <w:tcBorders>
              <w:top w:val="single" w:sz="8" w:space="0" w:color="auto"/>
              <w:left w:val="single" w:sz="4" w:space="0" w:color="auto"/>
              <w:bottom w:val="single" w:sz="4" w:space="0" w:color="auto"/>
              <w:right w:val="single" w:sz="4" w:space="0" w:color="auto"/>
            </w:tcBorders>
            <w:vAlign w:val="center"/>
          </w:tcPr>
          <w:p w14:paraId="3EA42220" w14:textId="77777777" w:rsidR="00083146" w:rsidRDefault="00083146">
            <w:pPr>
              <w:widowControl/>
              <w:adjustRightInd/>
              <w:spacing w:line="240" w:lineRule="auto"/>
              <w:jc w:val="left"/>
              <w:rPr>
                <w:rFonts w:ascii="宋体" w:hAnsi="宋体" w:cs="宋体"/>
                <w:sz w:val="18"/>
                <w:szCs w:val="18"/>
              </w:rPr>
            </w:pPr>
          </w:p>
        </w:tc>
        <w:tc>
          <w:tcPr>
            <w:tcW w:w="945" w:type="dxa"/>
            <w:vMerge/>
            <w:tcBorders>
              <w:left w:val="nil"/>
              <w:bottom w:val="single" w:sz="4" w:space="0" w:color="auto"/>
              <w:right w:val="single" w:sz="12" w:space="0" w:color="auto"/>
            </w:tcBorders>
            <w:vAlign w:val="center"/>
          </w:tcPr>
          <w:p w14:paraId="39BDE8B0" w14:textId="77777777" w:rsidR="00083146" w:rsidRDefault="00083146">
            <w:pPr>
              <w:widowControl/>
              <w:autoSpaceDN w:val="0"/>
              <w:adjustRightInd/>
              <w:spacing w:line="240" w:lineRule="auto"/>
              <w:jc w:val="center"/>
              <w:rPr>
                <w:rFonts w:ascii="宋体" w:hAnsi="宋体" w:cs="宋体"/>
                <w:sz w:val="18"/>
                <w:szCs w:val="18"/>
              </w:rPr>
            </w:pPr>
          </w:p>
        </w:tc>
      </w:tr>
      <w:tr w:rsidR="00083146" w14:paraId="3A4F669E" w14:textId="77777777">
        <w:trPr>
          <w:cantSplit/>
        </w:trPr>
        <w:tc>
          <w:tcPr>
            <w:tcW w:w="3329" w:type="dxa"/>
            <w:gridSpan w:val="4"/>
            <w:tcBorders>
              <w:top w:val="single" w:sz="4" w:space="0" w:color="auto"/>
              <w:left w:val="single" w:sz="12" w:space="0" w:color="auto"/>
              <w:bottom w:val="single" w:sz="4" w:space="0" w:color="auto"/>
              <w:right w:val="single" w:sz="4" w:space="0" w:color="auto"/>
            </w:tcBorders>
            <w:vAlign w:val="center"/>
          </w:tcPr>
          <w:p w14:paraId="6AC83D8B"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6.1.1外观</w:t>
            </w:r>
          </w:p>
        </w:tc>
        <w:tc>
          <w:tcPr>
            <w:tcW w:w="5281" w:type="dxa"/>
            <w:tcBorders>
              <w:top w:val="single" w:sz="4" w:space="0" w:color="auto"/>
              <w:left w:val="nil"/>
              <w:bottom w:val="single" w:sz="4" w:space="0" w:color="auto"/>
              <w:right w:val="single" w:sz="4" w:space="0" w:color="auto"/>
            </w:tcBorders>
            <w:vAlign w:val="center"/>
          </w:tcPr>
          <w:p w14:paraId="1EEDF349"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燃具外壳应平整、光洁、易清洗，表面应无明显缺陷，标识明显、清晰。</w:t>
            </w:r>
          </w:p>
        </w:tc>
        <w:tc>
          <w:tcPr>
            <w:tcW w:w="945" w:type="dxa"/>
            <w:tcBorders>
              <w:top w:val="nil"/>
              <w:left w:val="nil"/>
              <w:bottom w:val="single" w:sz="4" w:space="0" w:color="auto"/>
              <w:right w:val="single" w:sz="12" w:space="0" w:color="auto"/>
            </w:tcBorders>
            <w:vAlign w:val="center"/>
          </w:tcPr>
          <w:p w14:paraId="299AFFAD"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7.2</w:t>
            </w:r>
          </w:p>
        </w:tc>
      </w:tr>
      <w:tr w:rsidR="00083146" w14:paraId="0E01B020" w14:textId="77777777">
        <w:trPr>
          <w:cantSplit/>
          <w:trHeight w:val="1253"/>
        </w:trPr>
        <w:tc>
          <w:tcPr>
            <w:tcW w:w="3329" w:type="dxa"/>
            <w:gridSpan w:val="4"/>
            <w:tcBorders>
              <w:top w:val="single" w:sz="4" w:space="0" w:color="auto"/>
              <w:left w:val="single" w:sz="12" w:space="0" w:color="auto"/>
              <w:right w:val="single" w:sz="4" w:space="0" w:color="auto"/>
            </w:tcBorders>
            <w:vAlign w:val="center"/>
          </w:tcPr>
          <w:p w14:paraId="13207BEA"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6.1.2燃气系统气密性</w:t>
            </w:r>
          </w:p>
        </w:tc>
        <w:tc>
          <w:tcPr>
            <w:tcW w:w="5281" w:type="dxa"/>
            <w:tcBorders>
              <w:top w:val="single" w:sz="4" w:space="0" w:color="auto"/>
              <w:left w:val="nil"/>
              <w:right w:val="single" w:sz="4" w:space="0" w:color="auto"/>
            </w:tcBorders>
            <w:vAlign w:val="center"/>
          </w:tcPr>
          <w:p w14:paraId="603E828B"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家用燃气干衣机的燃气系统气密性应符合下列要求：</w:t>
            </w:r>
          </w:p>
          <w:p w14:paraId="5922F3B9" w14:textId="77777777" w:rsidR="00083146" w:rsidRDefault="000A6126">
            <w:pPr>
              <w:numPr>
                <w:ilvl w:val="0"/>
                <w:numId w:val="33"/>
              </w:numPr>
              <w:adjustRightInd/>
              <w:spacing w:line="240" w:lineRule="auto"/>
              <w:ind w:left="618" w:hanging="408"/>
              <w:rPr>
                <w:rFonts w:ascii="宋体" w:hAnsi="宋体" w:cs="宋体"/>
                <w:kern w:val="0"/>
                <w:sz w:val="18"/>
                <w:szCs w:val="18"/>
              </w:rPr>
            </w:pPr>
            <w:r>
              <w:rPr>
                <w:rFonts w:ascii="宋体" w:hAnsi="宋体" w:cs="宋体" w:hint="eastAsia"/>
                <w:kern w:val="0"/>
                <w:sz w:val="18"/>
                <w:szCs w:val="18"/>
              </w:rPr>
              <w:t>通过燃气主通路的第一道阀门漏气量应小于0.07 L/h。</w:t>
            </w:r>
          </w:p>
          <w:p w14:paraId="2CECE942" w14:textId="77777777" w:rsidR="00083146" w:rsidRDefault="000A6126">
            <w:pPr>
              <w:numPr>
                <w:ilvl w:val="0"/>
                <w:numId w:val="33"/>
              </w:numPr>
              <w:adjustRightInd/>
              <w:spacing w:line="240" w:lineRule="auto"/>
              <w:ind w:left="618" w:hanging="408"/>
              <w:rPr>
                <w:rFonts w:ascii="宋体" w:hAnsi="宋体" w:cs="宋体"/>
                <w:kern w:val="0"/>
                <w:sz w:val="18"/>
                <w:szCs w:val="18"/>
              </w:rPr>
            </w:pPr>
            <w:r>
              <w:rPr>
                <w:rFonts w:ascii="宋体" w:hAnsi="宋体" w:cs="宋体" w:hint="eastAsia"/>
                <w:kern w:val="0"/>
                <w:sz w:val="18"/>
                <w:szCs w:val="18"/>
              </w:rPr>
              <w:t>通过其它阀门漏气量应小于0.55 L/h。</w:t>
            </w:r>
          </w:p>
          <w:p w14:paraId="17BD55C8"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商用燃气干衣机的燃气系统气密性应符合下列要求：</w:t>
            </w:r>
          </w:p>
          <w:p w14:paraId="55909419" w14:textId="77777777" w:rsidR="00083146" w:rsidRDefault="000A6126">
            <w:pPr>
              <w:numPr>
                <w:ilvl w:val="0"/>
                <w:numId w:val="33"/>
              </w:numPr>
              <w:adjustRightInd/>
              <w:spacing w:line="240" w:lineRule="auto"/>
              <w:ind w:left="618" w:hanging="408"/>
              <w:rPr>
                <w:rFonts w:ascii="宋体" w:hAnsi="宋体" w:cs="宋体"/>
                <w:kern w:val="0"/>
                <w:sz w:val="18"/>
                <w:szCs w:val="18"/>
              </w:rPr>
            </w:pPr>
            <w:r>
              <w:rPr>
                <w:rFonts w:ascii="宋体" w:hAnsi="宋体" w:cs="宋体" w:hint="eastAsia"/>
                <w:kern w:val="0"/>
                <w:sz w:val="18"/>
                <w:szCs w:val="18"/>
              </w:rPr>
              <w:t>从燃气入口到燃气阀门,泄漏量不应大于0.14 L/h；</w:t>
            </w:r>
          </w:p>
          <w:p w14:paraId="268E76FF" w14:textId="77777777" w:rsidR="00083146" w:rsidRDefault="000A6126">
            <w:pPr>
              <w:numPr>
                <w:ilvl w:val="0"/>
                <w:numId w:val="33"/>
              </w:numPr>
              <w:adjustRightInd/>
              <w:spacing w:line="240" w:lineRule="auto"/>
              <w:ind w:left="618" w:hanging="408"/>
              <w:rPr>
                <w:rFonts w:ascii="宋体" w:hAnsi="Times New Roman"/>
                <w:kern w:val="0"/>
                <w:sz w:val="18"/>
                <w:szCs w:val="18"/>
              </w:rPr>
            </w:pPr>
            <w:r>
              <w:rPr>
                <w:rFonts w:ascii="宋体" w:hAnsi="宋体" w:cs="宋体" w:hint="eastAsia"/>
                <w:kern w:val="0"/>
                <w:sz w:val="18"/>
                <w:szCs w:val="18"/>
              </w:rPr>
              <w:t>从燃气入口到火孔,应无泄漏。</w:t>
            </w:r>
          </w:p>
        </w:tc>
        <w:tc>
          <w:tcPr>
            <w:tcW w:w="945" w:type="dxa"/>
            <w:tcBorders>
              <w:top w:val="nil"/>
              <w:left w:val="single" w:sz="4" w:space="0" w:color="auto"/>
              <w:bottom w:val="single" w:sz="4" w:space="0" w:color="auto"/>
              <w:right w:val="single" w:sz="12" w:space="0" w:color="auto"/>
            </w:tcBorders>
            <w:vAlign w:val="center"/>
          </w:tcPr>
          <w:p w14:paraId="4277EE67" w14:textId="77777777" w:rsidR="00083146" w:rsidRDefault="000A6126">
            <w:pPr>
              <w:widowControl/>
              <w:adjustRightInd/>
              <w:spacing w:line="240" w:lineRule="auto"/>
              <w:rPr>
                <w:rFonts w:ascii="宋体" w:hAnsi="宋体" w:cs="宋体"/>
                <w:sz w:val="18"/>
                <w:szCs w:val="18"/>
              </w:rPr>
            </w:pPr>
            <w:r>
              <w:rPr>
                <w:rFonts w:ascii="宋体" w:hAnsi="宋体" w:cs="宋体" w:hint="eastAsia"/>
                <w:sz w:val="18"/>
                <w:szCs w:val="18"/>
              </w:rPr>
              <w:t xml:space="preserve">7.3 </w:t>
            </w:r>
          </w:p>
        </w:tc>
      </w:tr>
      <w:tr w:rsidR="00083146" w14:paraId="420DF0EA" w14:textId="77777777">
        <w:trPr>
          <w:cantSplit/>
          <w:trHeight w:val="202"/>
        </w:trPr>
        <w:tc>
          <w:tcPr>
            <w:tcW w:w="3329" w:type="dxa"/>
            <w:gridSpan w:val="4"/>
            <w:tcBorders>
              <w:top w:val="single" w:sz="4" w:space="0" w:color="auto"/>
              <w:left w:val="single" w:sz="12" w:space="0" w:color="auto"/>
              <w:bottom w:val="single" w:sz="4" w:space="0" w:color="auto"/>
              <w:right w:val="single" w:sz="4" w:space="0" w:color="auto"/>
            </w:tcBorders>
            <w:vAlign w:val="center"/>
          </w:tcPr>
          <w:p w14:paraId="71CE72C5"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6.1.3热负荷准确度</w:t>
            </w:r>
          </w:p>
        </w:tc>
        <w:tc>
          <w:tcPr>
            <w:tcW w:w="5281" w:type="dxa"/>
            <w:tcBorders>
              <w:top w:val="single" w:sz="4" w:space="0" w:color="auto"/>
              <w:left w:val="nil"/>
              <w:right w:val="single" w:sz="4" w:space="0" w:color="auto"/>
            </w:tcBorders>
            <w:vAlign w:val="center"/>
          </w:tcPr>
          <w:p w14:paraId="1815E3C8" w14:textId="77777777" w:rsidR="00083146" w:rsidRDefault="000A6126">
            <w:pPr>
              <w:adjustRightInd/>
              <w:spacing w:line="240" w:lineRule="auto"/>
              <w:rPr>
                <w:rFonts w:ascii="宋体" w:hAnsi="Times New Roman"/>
                <w:kern w:val="0"/>
                <w:sz w:val="18"/>
                <w:szCs w:val="18"/>
              </w:rPr>
            </w:pPr>
            <w:r>
              <w:rPr>
                <w:rFonts w:ascii="宋体" w:hAnsi="Times New Roman" w:hint="eastAsia"/>
                <w:kern w:val="0"/>
                <w:sz w:val="18"/>
                <w:szCs w:val="18"/>
              </w:rPr>
              <w:t>燃气干衣机的折算热负荷与额定热负荷的偏差应不大于10 %</w:t>
            </w:r>
          </w:p>
        </w:tc>
        <w:tc>
          <w:tcPr>
            <w:tcW w:w="945" w:type="dxa"/>
            <w:tcBorders>
              <w:top w:val="single" w:sz="4" w:space="0" w:color="auto"/>
              <w:left w:val="nil"/>
              <w:bottom w:val="single" w:sz="4" w:space="0" w:color="auto"/>
              <w:right w:val="single" w:sz="12" w:space="0" w:color="auto"/>
            </w:tcBorders>
            <w:vAlign w:val="center"/>
          </w:tcPr>
          <w:p w14:paraId="1AD03F02" w14:textId="77777777" w:rsidR="00083146" w:rsidRDefault="000A6126">
            <w:pPr>
              <w:autoSpaceDN w:val="0"/>
              <w:adjustRightInd/>
              <w:spacing w:line="240" w:lineRule="auto"/>
              <w:rPr>
                <w:rFonts w:ascii="宋体" w:hAnsi="宋体" w:cs="宋体"/>
                <w:sz w:val="18"/>
                <w:szCs w:val="18"/>
              </w:rPr>
            </w:pPr>
            <w:r>
              <w:rPr>
                <w:rFonts w:ascii="宋体" w:hAnsi="宋体" w:cs="宋体" w:hint="eastAsia"/>
                <w:sz w:val="18"/>
                <w:szCs w:val="18"/>
              </w:rPr>
              <w:t>7.4</w:t>
            </w:r>
          </w:p>
        </w:tc>
      </w:tr>
      <w:tr w:rsidR="00083146" w14:paraId="19835007" w14:textId="77777777">
        <w:trPr>
          <w:cantSplit/>
        </w:trPr>
        <w:tc>
          <w:tcPr>
            <w:tcW w:w="777" w:type="dxa"/>
            <w:vMerge w:val="restart"/>
            <w:tcBorders>
              <w:top w:val="nil"/>
              <w:left w:val="single" w:sz="12" w:space="0" w:color="auto"/>
              <w:bottom w:val="single" w:sz="4" w:space="0" w:color="auto"/>
              <w:right w:val="single" w:sz="4" w:space="0" w:color="auto"/>
            </w:tcBorders>
            <w:vAlign w:val="center"/>
          </w:tcPr>
          <w:p w14:paraId="2BE01BE6" w14:textId="77777777" w:rsidR="00083146" w:rsidRDefault="000A6126">
            <w:pPr>
              <w:widowControl/>
              <w:autoSpaceDN w:val="0"/>
              <w:adjustRightInd/>
              <w:spacing w:line="240" w:lineRule="auto"/>
              <w:jc w:val="center"/>
              <w:rPr>
                <w:rFonts w:ascii="宋体" w:hAnsi="宋体" w:cs="宋体"/>
                <w:sz w:val="18"/>
                <w:szCs w:val="18"/>
              </w:rPr>
            </w:pPr>
            <w:r>
              <w:rPr>
                <w:rFonts w:ascii="宋体" w:hAnsi="宋体" w:cs="宋体" w:hint="eastAsia"/>
                <w:sz w:val="18"/>
                <w:szCs w:val="18"/>
              </w:rPr>
              <w:t>6.1.4燃烧工况</w:t>
            </w:r>
          </w:p>
        </w:tc>
        <w:tc>
          <w:tcPr>
            <w:tcW w:w="2552" w:type="dxa"/>
            <w:gridSpan w:val="3"/>
            <w:tcBorders>
              <w:top w:val="nil"/>
              <w:left w:val="nil"/>
              <w:bottom w:val="single" w:sz="4" w:space="0" w:color="auto"/>
              <w:right w:val="single" w:sz="4" w:space="0" w:color="auto"/>
            </w:tcBorders>
            <w:vAlign w:val="center"/>
          </w:tcPr>
          <w:p w14:paraId="4F9B06B1"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6.1.4.1火焰传递</w:t>
            </w:r>
          </w:p>
        </w:tc>
        <w:tc>
          <w:tcPr>
            <w:tcW w:w="5281" w:type="dxa"/>
            <w:tcBorders>
              <w:top w:val="single" w:sz="4" w:space="0" w:color="auto"/>
              <w:left w:val="nil"/>
              <w:bottom w:val="single" w:sz="4" w:space="0" w:color="auto"/>
              <w:right w:val="single" w:sz="4" w:space="0" w:color="auto"/>
            </w:tcBorders>
            <w:vAlign w:val="center"/>
          </w:tcPr>
          <w:p w14:paraId="095CA0BA"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点燃主火燃烧器一处火孔后，火焰应在4 s内传遍所有火孔，且应无爆燃。</w:t>
            </w:r>
          </w:p>
        </w:tc>
        <w:tc>
          <w:tcPr>
            <w:tcW w:w="945" w:type="dxa"/>
            <w:tcBorders>
              <w:top w:val="nil"/>
              <w:left w:val="nil"/>
              <w:bottom w:val="single" w:sz="4" w:space="0" w:color="auto"/>
              <w:right w:val="single" w:sz="12" w:space="0" w:color="auto"/>
            </w:tcBorders>
            <w:vAlign w:val="center"/>
          </w:tcPr>
          <w:p w14:paraId="418EACAD"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7.5.1 </w:t>
            </w:r>
          </w:p>
        </w:tc>
      </w:tr>
      <w:tr w:rsidR="00083146" w14:paraId="3B94774A" w14:textId="77777777">
        <w:trPr>
          <w:cantSplit/>
          <w:trHeight w:val="473"/>
        </w:trPr>
        <w:tc>
          <w:tcPr>
            <w:tcW w:w="777" w:type="dxa"/>
            <w:vMerge/>
            <w:tcBorders>
              <w:top w:val="nil"/>
              <w:left w:val="single" w:sz="12" w:space="0" w:color="auto"/>
              <w:bottom w:val="single" w:sz="4" w:space="0" w:color="auto"/>
              <w:right w:val="single" w:sz="4" w:space="0" w:color="auto"/>
            </w:tcBorders>
            <w:vAlign w:val="center"/>
          </w:tcPr>
          <w:p w14:paraId="5DA1D496" w14:textId="77777777" w:rsidR="00083146" w:rsidRDefault="00083146">
            <w:pPr>
              <w:widowControl/>
              <w:adjustRightInd/>
              <w:spacing w:line="240" w:lineRule="auto"/>
              <w:jc w:val="left"/>
              <w:rPr>
                <w:rFonts w:ascii="宋体" w:hAnsi="宋体" w:cs="宋体"/>
                <w:sz w:val="18"/>
                <w:szCs w:val="18"/>
              </w:rPr>
            </w:pPr>
          </w:p>
        </w:tc>
        <w:tc>
          <w:tcPr>
            <w:tcW w:w="2552" w:type="dxa"/>
            <w:gridSpan w:val="3"/>
            <w:tcBorders>
              <w:top w:val="nil"/>
              <w:left w:val="nil"/>
              <w:bottom w:val="single" w:sz="4" w:space="0" w:color="auto"/>
              <w:right w:val="single" w:sz="4" w:space="0" w:color="auto"/>
            </w:tcBorders>
            <w:vAlign w:val="center"/>
          </w:tcPr>
          <w:p w14:paraId="2465799A"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6.1.4.2火焰状态</w:t>
            </w:r>
          </w:p>
        </w:tc>
        <w:tc>
          <w:tcPr>
            <w:tcW w:w="5281" w:type="dxa"/>
            <w:tcBorders>
              <w:top w:val="single" w:sz="4" w:space="0" w:color="auto"/>
              <w:left w:val="nil"/>
              <w:bottom w:val="single" w:sz="4" w:space="0" w:color="auto"/>
              <w:right w:val="single" w:sz="4" w:space="0" w:color="auto"/>
            </w:tcBorders>
            <w:vAlign w:val="center"/>
          </w:tcPr>
          <w:p w14:paraId="63F6CD21"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清晰、均匀、无黑烟。</w:t>
            </w:r>
          </w:p>
        </w:tc>
        <w:tc>
          <w:tcPr>
            <w:tcW w:w="945" w:type="dxa"/>
            <w:tcBorders>
              <w:top w:val="nil"/>
              <w:left w:val="nil"/>
              <w:bottom w:val="single" w:sz="4" w:space="0" w:color="auto"/>
              <w:right w:val="single" w:sz="12" w:space="0" w:color="auto"/>
            </w:tcBorders>
            <w:vAlign w:val="center"/>
          </w:tcPr>
          <w:p w14:paraId="0E285012"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7.5.2 </w:t>
            </w:r>
          </w:p>
        </w:tc>
      </w:tr>
      <w:tr w:rsidR="00083146" w14:paraId="15FA981F" w14:textId="77777777">
        <w:trPr>
          <w:cantSplit/>
          <w:trHeight w:val="400"/>
        </w:trPr>
        <w:tc>
          <w:tcPr>
            <w:tcW w:w="777" w:type="dxa"/>
            <w:vMerge/>
            <w:tcBorders>
              <w:top w:val="nil"/>
              <w:left w:val="single" w:sz="12" w:space="0" w:color="auto"/>
              <w:bottom w:val="single" w:sz="4" w:space="0" w:color="auto"/>
              <w:right w:val="single" w:sz="4" w:space="0" w:color="auto"/>
            </w:tcBorders>
            <w:vAlign w:val="center"/>
          </w:tcPr>
          <w:p w14:paraId="49B126ED" w14:textId="77777777" w:rsidR="00083146" w:rsidRDefault="00083146">
            <w:pPr>
              <w:widowControl/>
              <w:adjustRightInd/>
              <w:spacing w:line="240" w:lineRule="auto"/>
              <w:jc w:val="left"/>
              <w:rPr>
                <w:rFonts w:ascii="宋体" w:hAnsi="宋体" w:cs="宋体"/>
                <w:sz w:val="18"/>
                <w:szCs w:val="18"/>
              </w:rPr>
            </w:pPr>
          </w:p>
        </w:tc>
        <w:tc>
          <w:tcPr>
            <w:tcW w:w="2552" w:type="dxa"/>
            <w:gridSpan w:val="3"/>
            <w:tcBorders>
              <w:top w:val="nil"/>
              <w:left w:val="nil"/>
              <w:bottom w:val="single" w:sz="4" w:space="0" w:color="auto"/>
              <w:right w:val="single" w:sz="4" w:space="0" w:color="auto"/>
            </w:tcBorders>
            <w:vAlign w:val="center"/>
          </w:tcPr>
          <w:p w14:paraId="2C2F3228"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6.1.4.3主燃烧器火焰稳定性</w:t>
            </w:r>
          </w:p>
        </w:tc>
        <w:tc>
          <w:tcPr>
            <w:tcW w:w="5281" w:type="dxa"/>
            <w:tcBorders>
              <w:top w:val="single" w:sz="4" w:space="0" w:color="auto"/>
              <w:left w:val="nil"/>
              <w:bottom w:val="single" w:sz="4" w:space="0" w:color="auto"/>
              <w:right w:val="single" w:sz="4" w:space="0" w:color="auto"/>
            </w:tcBorders>
            <w:vAlign w:val="center"/>
          </w:tcPr>
          <w:p w14:paraId="29A3FD21"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无熄火、无回火。</w:t>
            </w:r>
          </w:p>
        </w:tc>
        <w:tc>
          <w:tcPr>
            <w:tcW w:w="945" w:type="dxa"/>
            <w:tcBorders>
              <w:top w:val="nil"/>
              <w:left w:val="nil"/>
              <w:bottom w:val="single" w:sz="4" w:space="0" w:color="auto"/>
              <w:right w:val="single" w:sz="12" w:space="0" w:color="auto"/>
            </w:tcBorders>
            <w:vAlign w:val="center"/>
          </w:tcPr>
          <w:p w14:paraId="1332913D"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7.5.3 </w:t>
            </w:r>
          </w:p>
        </w:tc>
      </w:tr>
      <w:tr w:rsidR="00083146" w14:paraId="41566795" w14:textId="77777777">
        <w:trPr>
          <w:cantSplit/>
        </w:trPr>
        <w:tc>
          <w:tcPr>
            <w:tcW w:w="777" w:type="dxa"/>
            <w:vMerge/>
            <w:tcBorders>
              <w:top w:val="nil"/>
              <w:left w:val="single" w:sz="12" w:space="0" w:color="auto"/>
              <w:bottom w:val="single" w:sz="4" w:space="0" w:color="auto"/>
              <w:right w:val="single" w:sz="4" w:space="0" w:color="auto"/>
            </w:tcBorders>
            <w:vAlign w:val="center"/>
          </w:tcPr>
          <w:p w14:paraId="49AA9143" w14:textId="77777777" w:rsidR="00083146" w:rsidRDefault="00083146">
            <w:pPr>
              <w:widowControl/>
              <w:adjustRightInd/>
              <w:spacing w:line="240" w:lineRule="auto"/>
              <w:jc w:val="left"/>
              <w:rPr>
                <w:rFonts w:ascii="宋体" w:hAnsi="宋体" w:cs="宋体"/>
                <w:sz w:val="18"/>
                <w:szCs w:val="18"/>
              </w:rPr>
            </w:pPr>
          </w:p>
        </w:tc>
        <w:tc>
          <w:tcPr>
            <w:tcW w:w="2552" w:type="dxa"/>
            <w:gridSpan w:val="3"/>
            <w:tcBorders>
              <w:top w:val="nil"/>
              <w:left w:val="nil"/>
              <w:bottom w:val="single" w:sz="4" w:space="0" w:color="auto"/>
              <w:right w:val="single" w:sz="4" w:space="0" w:color="auto"/>
            </w:tcBorders>
            <w:vAlign w:val="center"/>
          </w:tcPr>
          <w:p w14:paraId="2F93936E"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6.1.4.4常明火点火燃烧器火焰稳定性</w:t>
            </w:r>
          </w:p>
        </w:tc>
        <w:tc>
          <w:tcPr>
            <w:tcW w:w="5281" w:type="dxa"/>
            <w:tcBorders>
              <w:top w:val="single" w:sz="4" w:space="0" w:color="auto"/>
              <w:left w:val="nil"/>
              <w:bottom w:val="single" w:sz="4" w:space="0" w:color="auto"/>
              <w:right w:val="single" w:sz="4" w:space="0" w:color="auto"/>
            </w:tcBorders>
            <w:vAlign w:val="center"/>
          </w:tcPr>
          <w:p w14:paraId="4B8B9F81"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无回火、无熄火，在主火燃烧器点燃或熄灭时，不应产生熄火现象。</w:t>
            </w:r>
          </w:p>
        </w:tc>
        <w:tc>
          <w:tcPr>
            <w:tcW w:w="945" w:type="dxa"/>
            <w:tcBorders>
              <w:top w:val="nil"/>
              <w:left w:val="nil"/>
              <w:bottom w:val="single" w:sz="4" w:space="0" w:color="auto"/>
              <w:right w:val="single" w:sz="12" w:space="0" w:color="auto"/>
            </w:tcBorders>
            <w:vAlign w:val="center"/>
          </w:tcPr>
          <w:p w14:paraId="4672E8B6"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7.5.4 </w:t>
            </w:r>
          </w:p>
        </w:tc>
      </w:tr>
      <w:tr w:rsidR="00083146" w14:paraId="4238D04A" w14:textId="77777777">
        <w:trPr>
          <w:cantSplit/>
          <w:trHeight w:val="367"/>
        </w:trPr>
        <w:tc>
          <w:tcPr>
            <w:tcW w:w="777" w:type="dxa"/>
            <w:vMerge/>
            <w:tcBorders>
              <w:top w:val="nil"/>
              <w:left w:val="single" w:sz="12" w:space="0" w:color="auto"/>
              <w:bottom w:val="single" w:sz="4" w:space="0" w:color="auto"/>
              <w:right w:val="single" w:sz="4" w:space="0" w:color="auto"/>
            </w:tcBorders>
            <w:vAlign w:val="center"/>
          </w:tcPr>
          <w:p w14:paraId="2AD09453" w14:textId="77777777" w:rsidR="00083146" w:rsidRDefault="00083146">
            <w:pPr>
              <w:widowControl/>
              <w:adjustRightInd/>
              <w:spacing w:line="240" w:lineRule="auto"/>
              <w:jc w:val="left"/>
              <w:rPr>
                <w:rFonts w:ascii="宋体" w:hAnsi="宋体" w:cs="宋体"/>
                <w:sz w:val="18"/>
                <w:szCs w:val="18"/>
              </w:rPr>
            </w:pPr>
          </w:p>
        </w:tc>
        <w:tc>
          <w:tcPr>
            <w:tcW w:w="2552" w:type="dxa"/>
            <w:gridSpan w:val="3"/>
            <w:tcBorders>
              <w:top w:val="nil"/>
              <w:left w:val="nil"/>
              <w:bottom w:val="single" w:sz="4" w:space="0" w:color="auto"/>
              <w:right w:val="single" w:sz="4" w:space="0" w:color="auto"/>
            </w:tcBorders>
            <w:vAlign w:val="center"/>
          </w:tcPr>
          <w:p w14:paraId="1ED6FBC9"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6.1.4.5运行噪声</w:t>
            </w:r>
          </w:p>
        </w:tc>
        <w:tc>
          <w:tcPr>
            <w:tcW w:w="5281" w:type="dxa"/>
            <w:tcBorders>
              <w:top w:val="single" w:sz="4" w:space="0" w:color="auto"/>
              <w:left w:val="nil"/>
              <w:bottom w:val="single" w:sz="4" w:space="0" w:color="auto"/>
              <w:right w:val="single" w:sz="4" w:space="0" w:color="auto"/>
            </w:tcBorders>
            <w:vAlign w:val="center"/>
          </w:tcPr>
          <w:p w14:paraId="38861A5F" w14:textId="77777777" w:rsidR="00083146" w:rsidRDefault="000A6126" w:rsidP="0029736D">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家用不大于65 dB(A)，商用大于</w:t>
            </w:r>
            <w:r w:rsidR="0029736D">
              <w:rPr>
                <w:rFonts w:ascii="宋体" w:hAnsi="宋体" w:cs="宋体" w:hint="eastAsia"/>
                <w:sz w:val="18"/>
                <w:szCs w:val="18"/>
              </w:rPr>
              <w:t>8</w:t>
            </w:r>
            <w:r>
              <w:rPr>
                <w:rFonts w:ascii="宋体" w:hAnsi="宋体" w:cs="宋体" w:hint="eastAsia"/>
                <w:sz w:val="18"/>
                <w:szCs w:val="18"/>
              </w:rPr>
              <w:t>5dB（A）。</w:t>
            </w:r>
          </w:p>
        </w:tc>
        <w:tc>
          <w:tcPr>
            <w:tcW w:w="945" w:type="dxa"/>
            <w:tcBorders>
              <w:top w:val="nil"/>
              <w:left w:val="nil"/>
              <w:bottom w:val="single" w:sz="4" w:space="0" w:color="auto"/>
              <w:right w:val="single" w:sz="12" w:space="0" w:color="auto"/>
            </w:tcBorders>
            <w:vAlign w:val="center"/>
          </w:tcPr>
          <w:p w14:paraId="0BAE8BE0"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7.5.5 </w:t>
            </w:r>
          </w:p>
        </w:tc>
      </w:tr>
      <w:tr w:rsidR="00083146" w14:paraId="4638C04B" w14:textId="77777777">
        <w:trPr>
          <w:cantSplit/>
          <w:trHeight w:val="304"/>
        </w:trPr>
        <w:tc>
          <w:tcPr>
            <w:tcW w:w="777" w:type="dxa"/>
            <w:vMerge/>
            <w:tcBorders>
              <w:top w:val="nil"/>
              <w:left w:val="single" w:sz="12" w:space="0" w:color="auto"/>
              <w:bottom w:val="single" w:sz="4" w:space="0" w:color="auto"/>
              <w:right w:val="single" w:sz="4" w:space="0" w:color="auto"/>
            </w:tcBorders>
            <w:vAlign w:val="center"/>
          </w:tcPr>
          <w:p w14:paraId="189B7E67" w14:textId="77777777" w:rsidR="00083146" w:rsidRDefault="00083146">
            <w:pPr>
              <w:widowControl/>
              <w:adjustRightInd/>
              <w:spacing w:line="240" w:lineRule="auto"/>
              <w:jc w:val="left"/>
              <w:rPr>
                <w:rFonts w:ascii="宋体" w:hAnsi="宋体" w:cs="宋体"/>
                <w:sz w:val="18"/>
                <w:szCs w:val="18"/>
              </w:rPr>
            </w:pPr>
          </w:p>
        </w:tc>
        <w:tc>
          <w:tcPr>
            <w:tcW w:w="2552" w:type="dxa"/>
            <w:gridSpan w:val="3"/>
            <w:tcBorders>
              <w:top w:val="nil"/>
              <w:left w:val="nil"/>
              <w:bottom w:val="single" w:sz="4" w:space="0" w:color="auto"/>
              <w:right w:val="single" w:sz="4" w:space="0" w:color="auto"/>
            </w:tcBorders>
            <w:vAlign w:val="center"/>
          </w:tcPr>
          <w:p w14:paraId="204CEEE4"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6.1.4.6熄火噪声</w:t>
            </w:r>
          </w:p>
        </w:tc>
        <w:tc>
          <w:tcPr>
            <w:tcW w:w="5281" w:type="dxa"/>
            <w:tcBorders>
              <w:top w:val="single" w:sz="4" w:space="0" w:color="auto"/>
              <w:left w:val="nil"/>
              <w:bottom w:val="single" w:sz="4" w:space="0" w:color="auto"/>
              <w:right w:val="single" w:sz="4" w:space="0" w:color="auto"/>
            </w:tcBorders>
            <w:vAlign w:val="center"/>
          </w:tcPr>
          <w:p w14:paraId="42756084"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不大于85 dB(A)。</w:t>
            </w:r>
          </w:p>
        </w:tc>
        <w:tc>
          <w:tcPr>
            <w:tcW w:w="945" w:type="dxa"/>
            <w:tcBorders>
              <w:top w:val="nil"/>
              <w:left w:val="nil"/>
              <w:bottom w:val="single" w:sz="4" w:space="0" w:color="auto"/>
              <w:right w:val="single" w:sz="12" w:space="0" w:color="auto"/>
            </w:tcBorders>
            <w:vAlign w:val="center"/>
          </w:tcPr>
          <w:p w14:paraId="2C0490EE"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7.5.6 </w:t>
            </w:r>
          </w:p>
        </w:tc>
      </w:tr>
      <w:tr w:rsidR="00407BC2" w14:paraId="728F4444" w14:textId="77777777">
        <w:trPr>
          <w:cantSplit/>
        </w:trPr>
        <w:tc>
          <w:tcPr>
            <w:tcW w:w="777" w:type="dxa"/>
            <w:vMerge/>
            <w:tcBorders>
              <w:top w:val="nil"/>
              <w:left w:val="single" w:sz="12" w:space="0" w:color="auto"/>
              <w:bottom w:val="single" w:sz="4" w:space="0" w:color="auto"/>
              <w:right w:val="single" w:sz="4" w:space="0" w:color="auto"/>
            </w:tcBorders>
            <w:vAlign w:val="center"/>
          </w:tcPr>
          <w:p w14:paraId="0A35E22E" w14:textId="77777777" w:rsidR="00407BC2" w:rsidRDefault="00407BC2">
            <w:pPr>
              <w:widowControl/>
              <w:adjustRightInd/>
              <w:spacing w:line="240" w:lineRule="auto"/>
              <w:jc w:val="left"/>
              <w:rPr>
                <w:rFonts w:ascii="宋体" w:hAnsi="宋体" w:cs="宋体"/>
                <w:sz w:val="18"/>
                <w:szCs w:val="18"/>
              </w:rPr>
            </w:pPr>
          </w:p>
        </w:tc>
        <w:tc>
          <w:tcPr>
            <w:tcW w:w="2552" w:type="dxa"/>
            <w:gridSpan w:val="3"/>
            <w:tcBorders>
              <w:top w:val="nil"/>
              <w:left w:val="nil"/>
              <w:bottom w:val="single" w:sz="4" w:space="0" w:color="auto"/>
              <w:right w:val="single" w:sz="4" w:space="0" w:color="auto"/>
            </w:tcBorders>
            <w:vAlign w:val="center"/>
          </w:tcPr>
          <w:p w14:paraId="5032A586" w14:textId="5AD796FF" w:rsidR="00407BC2" w:rsidRDefault="00407BC2" w:rsidP="001F4411">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6.1.4.7干烟气中CO</w:t>
            </w:r>
          </w:p>
        </w:tc>
        <w:tc>
          <w:tcPr>
            <w:tcW w:w="5281" w:type="dxa"/>
            <w:tcBorders>
              <w:top w:val="single" w:sz="4" w:space="0" w:color="auto"/>
              <w:left w:val="nil"/>
              <w:bottom w:val="single" w:sz="4" w:space="0" w:color="auto"/>
              <w:right w:val="single" w:sz="4" w:space="0" w:color="auto"/>
            </w:tcBorders>
            <w:vAlign w:val="center"/>
          </w:tcPr>
          <w:p w14:paraId="4204E2F7" w14:textId="73739D64" w:rsidR="00407BC2" w:rsidRDefault="00407BC2" w:rsidP="00407BC2">
            <w:pPr>
              <w:widowControl/>
              <w:autoSpaceDN w:val="0"/>
              <w:adjustRightInd/>
              <w:spacing w:line="240" w:lineRule="auto"/>
              <w:jc w:val="left"/>
              <w:rPr>
                <w:rFonts w:ascii="宋体" w:hAnsi="宋体" w:cs="宋体"/>
                <w:sz w:val="18"/>
                <w:szCs w:val="18"/>
              </w:rPr>
            </w:pPr>
            <w:r w:rsidRPr="00BA70DB">
              <w:rPr>
                <w:rFonts w:ascii="宋体" w:hAnsi="宋体" w:cs="宋体" w:hint="eastAsia"/>
                <w:sz w:val="18"/>
                <w:szCs w:val="18"/>
              </w:rPr>
              <w:t>不大于</w:t>
            </w:r>
            <w:r w:rsidR="00BA70DB" w:rsidRPr="00BA70DB">
              <w:rPr>
                <w:rFonts w:ascii="宋体" w:hAnsi="宋体" w:cs="宋体"/>
                <w:sz w:val="18"/>
                <w:szCs w:val="18"/>
              </w:rPr>
              <w:t>10</w:t>
            </w:r>
            <w:r w:rsidRPr="00BA70DB">
              <w:rPr>
                <w:rFonts w:ascii="宋体" w:hAnsi="宋体" w:cs="宋体" w:hint="eastAsia"/>
                <w:sz w:val="18"/>
                <w:szCs w:val="18"/>
              </w:rPr>
              <w:t>ppm</w:t>
            </w:r>
          </w:p>
        </w:tc>
        <w:tc>
          <w:tcPr>
            <w:tcW w:w="945" w:type="dxa"/>
            <w:tcBorders>
              <w:top w:val="nil"/>
              <w:left w:val="nil"/>
              <w:bottom w:val="single" w:sz="4" w:space="0" w:color="auto"/>
              <w:right w:val="single" w:sz="12" w:space="0" w:color="auto"/>
            </w:tcBorders>
            <w:vAlign w:val="center"/>
          </w:tcPr>
          <w:p w14:paraId="5083FD0A" w14:textId="77777777" w:rsidR="00407BC2" w:rsidRDefault="00407BC2">
            <w:pPr>
              <w:widowControl/>
              <w:autoSpaceDN w:val="0"/>
              <w:adjustRightInd/>
              <w:spacing w:line="240" w:lineRule="auto"/>
              <w:rPr>
                <w:rFonts w:ascii="宋体" w:hAnsi="宋体" w:cs="宋体"/>
                <w:sz w:val="18"/>
                <w:szCs w:val="18"/>
              </w:rPr>
            </w:pPr>
            <w:r>
              <w:rPr>
                <w:rFonts w:ascii="宋体" w:hAnsi="宋体" w:cs="宋体" w:hint="eastAsia"/>
                <w:sz w:val="18"/>
                <w:szCs w:val="18"/>
              </w:rPr>
              <w:t xml:space="preserve">7.5.7 </w:t>
            </w:r>
          </w:p>
        </w:tc>
      </w:tr>
      <w:tr w:rsidR="00083146" w14:paraId="2A4C26FE" w14:textId="77777777">
        <w:trPr>
          <w:cantSplit/>
        </w:trPr>
        <w:tc>
          <w:tcPr>
            <w:tcW w:w="3329" w:type="dxa"/>
            <w:gridSpan w:val="4"/>
            <w:tcBorders>
              <w:top w:val="nil"/>
              <w:left w:val="single" w:sz="12" w:space="0" w:color="auto"/>
              <w:bottom w:val="single" w:sz="4" w:space="0" w:color="auto"/>
              <w:right w:val="single" w:sz="4" w:space="0" w:color="auto"/>
            </w:tcBorders>
            <w:vAlign w:val="center"/>
          </w:tcPr>
          <w:p w14:paraId="7D3AEA86"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6.1.5点火器性能</w:t>
            </w:r>
          </w:p>
        </w:tc>
        <w:tc>
          <w:tcPr>
            <w:tcW w:w="5281" w:type="dxa"/>
            <w:tcBorders>
              <w:top w:val="single" w:sz="4" w:space="0" w:color="auto"/>
              <w:left w:val="nil"/>
              <w:bottom w:val="single" w:sz="4" w:space="0" w:color="auto"/>
              <w:right w:val="single" w:sz="4" w:space="0" w:color="auto"/>
            </w:tcBorders>
            <w:vAlign w:val="center"/>
          </w:tcPr>
          <w:p w14:paraId="58440067"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连续动作10次，应全部点燃燃烧器，且不应产生爆燃现象。</w:t>
            </w:r>
          </w:p>
        </w:tc>
        <w:tc>
          <w:tcPr>
            <w:tcW w:w="945" w:type="dxa"/>
            <w:tcBorders>
              <w:top w:val="nil"/>
              <w:left w:val="single" w:sz="4" w:space="0" w:color="auto"/>
              <w:bottom w:val="single" w:sz="4" w:space="0" w:color="auto"/>
              <w:right w:val="single" w:sz="12" w:space="0" w:color="auto"/>
            </w:tcBorders>
            <w:vAlign w:val="center"/>
          </w:tcPr>
          <w:p w14:paraId="43D054A5" w14:textId="77777777"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7.6</w:t>
            </w:r>
          </w:p>
        </w:tc>
      </w:tr>
      <w:tr w:rsidR="00083146" w14:paraId="248FF8E3" w14:textId="77777777">
        <w:trPr>
          <w:cantSplit/>
        </w:trPr>
        <w:tc>
          <w:tcPr>
            <w:tcW w:w="3329" w:type="dxa"/>
            <w:gridSpan w:val="4"/>
            <w:tcBorders>
              <w:top w:val="nil"/>
              <w:left w:val="single" w:sz="12" w:space="0" w:color="auto"/>
              <w:bottom w:val="single" w:sz="4" w:space="0" w:color="auto"/>
              <w:right w:val="single" w:sz="4" w:space="0" w:color="auto"/>
            </w:tcBorders>
            <w:vAlign w:val="center"/>
          </w:tcPr>
          <w:p w14:paraId="4680AB13"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6.1.6常明火引燃能力</w:t>
            </w:r>
          </w:p>
        </w:tc>
        <w:tc>
          <w:tcPr>
            <w:tcW w:w="5281" w:type="dxa"/>
            <w:tcBorders>
              <w:top w:val="single" w:sz="4" w:space="0" w:color="auto"/>
              <w:left w:val="nil"/>
              <w:bottom w:val="single" w:sz="4" w:space="0" w:color="auto"/>
              <w:right w:val="single" w:sz="4" w:space="0" w:color="auto"/>
            </w:tcBorders>
            <w:vAlign w:val="center"/>
          </w:tcPr>
          <w:p w14:paraId="512FD8B5" w14:textId="77777777" w:rsidR="00083146" w:rsidRDefault="000A6126">
            <w:pPr>
              <w:widowControl/>
              <w:autoSpaceDN w:val="0"/>
              <w:adjustRightInd/>
              <w:spacing w:line="240" w:lineRule="auto"/>
              <w:jc w:val="left"/>
              <w:rPr>
                <w:rFonts w:ascii="宋体" w:hAnsi="宋体" w:cs="宋体"/>
                <w:sz w:val="18"/>
                <w:szCs w:val="18"/>
              </w:rPr>
            </w:pPr>
            <w:r>
              <w:rPr>
                <w:rFonts w:ascii="Times New Roman" w:hAnsi="宋体" w:cs="宋体" w:hint="eastAsia"/>
                <w:sz w:val="18"/>
                <w:szCs w:val="18"/>
              </w:rPr>
              <w:t>常明火在刚好维持燃烧状态下应能引燃主燃烧器。</w:t>
            </w:r>
          </w:p>
        </w:tc>
        <w:tc>
          <w:tcPr>
            <w:tcW w:w="945" w:type="dxa"/>
            <w:tcBorders>
              <w:top w:val="single" w:sz="4" w:space="0" w:color="auto"/>
              <w:left w:val="single" w:sz="4" w:space="0" w:color="auto"/>
              <w:bottom w:val="single" w:sz="4" w:space="0" w:color="auto"/>
              <w:right w:val="single" w:sz="12" w:space="0" w:color="auto"/>
            </w:tcBorders>
            <w:vAlign w:val="center"/>
          </w:tcPr>
          <w:p w14:paraId="33998BAB" w14:textId="77777777" w:rsidR="00083146" w:rsidRDefault="000A6126">
            <w:pPr>
              <w:widowControl/>
              <w:adjustRightInd/>
              <w:spacing w:line="240" w:lineRule="auto"/>
              <w:rPr>
                <w:rFonts w:ascii="宋体" w:hAnsi="宋体" w:cs="宋体"/>
                <w:sz w:val="18"/>
                <w:szCs w:val="18"/>
              </w:rPr>
            </w:pPr>
            <w:r>
              <w:rPr>
                <w:rFonts w:ascii="宋体" w:hAnsi="宋体" w:cs="宋体" w:hint="eastAsia"/>
                <w:sz w:val="18"/>
                <w:szCs w:val="18"/>
              </w:rPr>
              <w:t>7.7</w:t>
            </w:r>
          </w:p>
        </w:tc>
      </w:tr>
      <w:tr w:rsidR="00083146" w14:paraId="0A28B23E" w14:textId="77777777">
        <w:trPr>
          <w:cantSplit/>
        </w:trPr>
        <w:tc>
          <w:tcPr>
            <w:tcW w:w="3329" w:type="dxa"/>
            <w:gridSpan w:val="4"/>
            <w:tcBorders>
              <w:top w:val="nil"/>
              <w:left w:val="single" w:sz="12" w:space="0" w:color="auto"/>
              <w:bottom w:val="single" w:sz="4" w:space="0" w:color="auto"/>
              <w:right w:val="single" w:sz="4" w:space="0" w:color="auto"/>
            </w:tcBorders>
            <w:vAlign w:val="center"/>
          </w:tcPr>
          <w:p w14:paraId="424BE72B"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7</w:t>
            </w:r>
            <w:r>
              <w:rPr>
                <w:rFonts w:ascii="宋体" w:hAnsi="宋体" w:cs="宋体" w:hint="eastAsia"/>
                <w:sz w:val="18"/>
                <w:szCs w:val="18"/>
              </w:rPr>
              <w:t>燃气稳压器</w:t>
            </w:r>
          </w:p>
        </w:tc>
        <w:tc>
          <w:tcPr>
            <w:tcW w:w="5281" w:type="dxa"/>
            <w:tcBorders>
              <w:top w:val="single" w:sz="4" w:space="0" w:color="auto"/>
              <w:left w:val="nil"/>
              <w:bottom w:val="single" w:sz="4" w:space="0" w:color="auto"/>
              <w:right w:val="single" w:sz="4" w:space="0" w:color="auto"/>
            </w:tcBorders>
            <w:vAlign w:val="center"/>
          </w:tcPr>
          <w:p w14:paraId="74F03A21" w14:textId="77777777" w:rsidR="00083146" w:rsidRDefault="000A6126">
            <w:pPr>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宋体" w:cs="宋体" w:hint="eastAsia"/>
                <w:kern w:val="0"/>
                <w:sz w:val="18"/>
                <w:szCs w:val="18"/>
              </w:rPr>
              <w:t>实测折算热负荷的偏差绝对值的百分比不应大于10%。</w:t>
            </w:r>
          </w:p>
        </w:tc>
        <w:tc>
          <w:tcPr>
            <w:tcW w:w="945" w:type="dxa"/>
            <w:tcBorders>
              <w:left w:val="single" w:sz="4" w:space="0" w:color="auto"/>
              <w:bottom w:val="single" w:sz="4" w:space="0" w:color="auto"/>
              <w:right w:val="single" w:sz="12" w:space="0" w:color="auto"/>
            </w:tcBorders>
            <w:shd w:val="clear" w:color="auto" w:fill="auto"/>
            <w:vAlign w:val="center"/>
          </w:tcPr>
          <w:p w14:paraId="3EF2F834" w14:textId="77777777" w:rsidR="00083146" w:rsidRDefault="000A6126">
            <w:pPr>
              <w:widowControl/>
              <w:adjustRightInd/>
              <w:spacing w:line="240" w:lineRule="auto"/>
              <w:rPr>
                <w:rFonts w:ascii="宋体" w:hAnsi="宋体" w:cs="宋体"/>
                <w:sz w:val="18"/>
                <w:szCs w:val="18"/>
              </w:rPr>
            </w:pPr>
            <w:r>
              <w:rPr>
                <w:rFonts w:ascii="宋体" w:hAnsi="宋体" w:cs="宋体" w:hint="eastAsia"/>
                <w:sz w:val="18"/>
                <w:szCs w:val="18"/>
              </w:rPr>
              <w:t>7.</w:t>
            </w:r>
            <w:r>
              <w:rPr>
                <w:rFonts w:ascii="宋体" w:hAnsi="宋体" w:cs="宋体"/>
                <w:sz w:val="18"/>
                <w:szCs w:val="18"/>
              </w:rPr>
              <w:t>8</w:t>
            </w:r>
          </w:p>
        </w:tc>
      </w:tr>
      <w:tr w:rsidR="00083146" w14:paraId="59D96B39" w14:textId="77777777">
        <w:trPr>
          <w:cantSplit/>
          <w:trHeight w:val="264"/>
        </w:trPr>
        <w:tc>
          <w:tcPr>
            <w:tcW w:w="841" w:type="dxa"/>
            <w:gridSpan w:val="2"/>
            <w:vMerge w:val="restart"/>
            <w:tcBorders>
              <w:top w:val="single" w:sz="4" w:space="0" w:color="auto"/>
              <w:left w:val="single" w:sz="12" w:space="0" w:color="auto"/>
              <w:right w:val="single" w:sz="4" w:space="0" w:color="auto"/>
            </w:tcBorders>
            <w:vAlign w:val="center"/>
          </w:tcPr>
          <w:p w14:paraId="564AB5B6"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8</w:t>
            </w:r>
            <w:r>
              <w:rPr>
                <w:rFonts w:ascii="宋体" w:hAnsi="宋体" w:cs="宋体" w:hint="eastAsia"/>
                <w:sz w:val="18"/>
                <w:szCs w:val="18"/>
              </w:rPr>
              <w:t>表面温升（家用及商用）</w:t>
            </w:r>
          </w:p>
        </w:tc>
        <w:tc>
          <w:tcPr>
            <w:tcW w:w="2488" w:type="dxa"/>
            <w:gridSpan w:val="2"/>
            <w:vMerge w:val="restart"/>
            <w:tcBorders>
              <w:top w:val="single" w:sz="4" w:space="0" w:color="auto"/>
              <w:left w:val="single" w:sz="4" w:space="0" w:color="auto"/>
              <w:right w:val="single" w:sz="4" w:space="0" w:color="auto"/>
            </w:tcBorders>
            <w:vAlign w:val="center"/>
          </w:tcPr>
          <w:p w14:paraId="0B29E202"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正常使用过程中需接触部位（旋钮、手柄等）的表面</w:t>
            </w:r>
          </w:p>
        </w:tc>
        <w:tc>
          <w:tcPr>
            <w:tcW w:w="5281" w:type="dxa"/>
            <w:tcBorders>
              <w:top w:val="single" w:sz="4" w:space="0" w:color="auto"/>
              <w:left w:val="single" w:sz="4" w:space="0" w:color="auto"/>
              <w:bottom w:val="single" w:sz="4" w:space="0" w:color="auto"/>
              <w:right w:val="single" w:sz="4" w:space="0" w:color="auto"/>
            </w:tcBorders>
            <w:vAlign w:val="center"/>
          </w:tcPr>
          <w:p w14:paraId="60D026DD"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金属及其类似材料不大于35 K。</w:t>
            </w:r>
          </w:p>
        </w:tc>
        <w:tc>
          <w:tcPr>
            <w:tcW w:w="945" w:type="dxa"/>
            <w:vMerge w:val="restart"/>
            <w:tcBorders>
              <w:top w:val="nil"/>
              <w:left w:val="single" w:sz="4" w:space="0" w:color="auto"/>
              <w:right w:val="single" w:sz="12" w:space="0" w:color="auto"/>
            </w:tcBorders>
            <w:vAlign w:val="center"/>
          </w:tcPr>
          <w:p w14:paraId="2C6FD8B5" w14:textId="2F79FAF6" w:rsidR="00083146" w:rsidRDefault="000A6126">
            <w:pPr>
              <w:widowControl/>
              <w:autoSpaceDN w:val="0"/>
              <w:adjustRightInd/>
              <w:spacing w:line="240" w:lineRule="auto"/>
              <w:rPr>
                <w:rFonts w:ascii="宋体" w:hAnsi="宋体" w:cs="宋体"/>
                <w:sz w:val="18"/>
                <w:szCs w:val="18"/>
              </w:rPr>
            </w:pPr>
            <w:r>
              <w:rPr>
                <w:rFonts w:ascii="宋体" w:hAnsi="宋体" w:cs="宋体" w:hint="eastAsia"/>
                <w:sz w:val="18"/>
                <w:szCs w:val="18"/>
              </w:rPr>
              <w:t>7.</w:t>
            </w:r>
            <w:r>
              <w:rPr>
                <w:rFonts w:ascii="宋体" w:hAnsi="宋体" w:cs="宋体"/>
                <w:sz w:val="18"/>
                <w:szCs w:val="18"/>
              </w:rPr>
              <w:t>9</w:t>
            </w:r>
          </w:p>
        </w:tc>
      </w:tr>
      <w:tr w:rsidR="00083146" w14:paraId="7E7187AC" w14:textId="77777777">
        <w:trPr>
          <w:cantSplit/>
          <w:trHeight w:val="360"/>
        </w:trPr>
        <w:tc>
          <w:tcPr>
            <w:tcW w:w="841" w:type="dxa"/>
            <w:gridSpan w:val="2"/>
            <w:vMerge/>
            <w:tcBorders>
              <w:top w:val="single" w:sz="4" w:space="0" w:color="auto"/>
              <w:left w:val="single" w:sz="12" w:space="0" w:color="auto"/>
              <w:right w:val="single" w:sz="4" w:space="0" w:color="auto"/>
            </w:tcBorders>
            <w:vAlign w:val="center"/>
          </w:tcPr>
          <w:p w14:paraId="04F350E3"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tcBorders>
              <w:left w:val="single" w:sz="4" w:space="0" w:color="auto"/>
              <w:bottom w:val="single" w:sz="4" w:space="0" w:color="auto"/>
              <w:right w:val="single" w:sz="4" w:space="0" w:color="auto"/>
            </w:tcBorders>
            <w:vAlign w:val="center"/>
          </w:tcPr>
          <w:p w14:paraId="0572CC84"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single" w:sz="4" w:space="0" w:color="auto"/>
              <w:bottom w:val="single" w:sz="4" w:space="0" w:color="auto"/>
              <w:right w:val="single" w:sz="4" w:space="0" w:color="auto"/>
            </w:tcBorders>
            <w:vAlign w:val="center"/>
          </w:tcPr>
          <w:p w14:paraId="201C9256"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非金属材料不大于45 K。</w:t>
            </w:r>
          </w:p>
        </w:tc>
        <w:tc>
          <w:tcPr>
            <w:tcW w:w="945" w:type="dxa"/>
            <w:vMerge/>
            <w:tcBorders>
              <w:left w:val="single" w:sz="4" w:space="0" w:color="auto"/>
              <w:right w:val="single" w:sz="12" w:space="0" w:color="auto"/>
            </w:tcBorders>
            <w:vAlign w:val="center"/>
          </w:tcPr>
          <w:p w14:paraId="0326B16E" w14:textId="77777777" w:rsidR="00083146" w:rsidRDefault="00083146">
            <w:pPr>
              <w:widowControl/>
              <w:autoSpaceDN w:val="0"/>
              <w:adjustRightInd/>
              <w:spacing w:line="240" w:lineRule="auto"/>
              <w:rPr>
                <w:rFonts w:ascii="宋体" w:hAnsi="宋体" w:cs="宋体"/>
                <w:sz w:val="18"/>
                <w:szCs w:val="18"/>
              </w:rPr>
            </w:pPr>
          </w:p>
        </w:tc>
      </w:tr>
      <w:tr w:rsidR="00083146" w14:paraId="2BAA1B1D" w14:textId="77777777">
        <w:trPr>
          <w:cantSplit/>
        </w:trPr>
        <w:tc>
          <w:tcPr>
            <w:tcW w:w="841" w:type="dxa"/>
            <w:gridSpan w:val="2"/>
            <w:vMerge/>
            <w:tcBorders>
              <w:left w:val="single" w:sz="12" w:space="0" w:color="auto"/>
              <w:right w:val="single" w:sz="4" w:space="0" w:color="auto"/>
            </w:tcBorders>
            <w:vAlign w:val="center"/>
          </w:tcPr>
          <w:p w14:paraId="646ED2F6"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val="restart"/>
            <w:tcBorders>
              <w:top w:val="nil"/>
              <w:left w:val="single" w:sz="4" w:space="0" w:color="auto"/>
              <w:bottom w:val="single" w:sz="4" w:space="0" w:color="auto"/>
              <w:right w:val="single" w:sz="4" w:space="0" w:color="auto"/>
            </w:tcBorders>
            <w:vAlign w:val="center"/>
          </w:tcPr>
          <w:p w14:paraId="0AA0137E"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不易接触的表面</w:t>
            </w:r>
          </w:p>
        </w:tc>
        <w:tc>
          <w:tcPr>
            <w:tcW w:w="5281" w:type="dxa"/>
            <w:tcBorders>
              <w:top w:val="single" w:sz="4" w:space="0" w:color="auto"/>
              <w:left w:val="nil"/>
              <w:bottom w:val="single" w:sz="4" w:space="0" w:color="auto"/>
              <w:right w:val="single" w:sz="4" w:space="0" w:color="auto"/>
            </w:tcBorders>
            <w:vAlign w:val="center"/>
          </w:tcPr>
          <w:p w14:paraId="3A18805F"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金属及其类似材料不大于80 K。</w:t>
            </w:r>
          </w:p>
        </w:tc>
        <w:tc>
          <w:tcPr>
            <w:tcW w:w="945" w:type="dxa"/>
            <w:vMerge/>
            <w:tcBorders>
              <w:left w:val="single" w:sz="4" w:space="0" w:color="auto"/>
              <w:right w:val="single" w:sz="12" w:space="0" w:color="auto"/>
            </w:tcBorders>
            <w:vAlign w:val="center"/>
          </w:tcPr>
          <w:p w14:paraId="59018DCF" w14:textId="77777777" w:rsidR="00083146" w:rsidRDefault="00083146">
            <w:pPr>
              <w:widowControl/>
              <w:adjustRightInd/>
              <w:spacing w:line="240" w:lineRule="auto"/>
              <w:rPr>
                <w:rFonts w:ascii="宋体" w:hAnsi="宋体" w:cs="宋体"/>
                <w:sz w:val="18"/>
                <w:szCs w:val="18"/>
              </w:rPr>
            </w:pPr>
          </w:p>
        </w:tc>
      </w:tr>
      <w:tr w:rsidR="00083146" w14:paraId="2CAB254C" w14:textId="77777777">
        <w:trPr>
          <w:cantSplit/>
        </w:trPr>
        <w:tc>
          <w:tcPr>
            <w:tcW w:w="841" w:type="dxa"/>
            <w:gridSpan w:val="2"/>
            <w:vMerge/>
            <w:tcBorders>
              <w:left w:val="single" w:sz="12" w:space="0" w:color="auto"/>
              <w:right w:val="single" w:sz="4" w:space="0" w:color="auto"/>
            </w:tcBorders>
            <w:vAlign w:val="center"/>
          </w:tcPr>
          <w:p w14:paraId="37DEE401"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tcBorders>
              <w:top w:val="nil"/>
              <w:left w:val="single" w:sz="4" w:space="0" w:color="auto"/>
              <w:bottom w:val="single" w:sz="4" w:space="0" w:color="auto"/>
              <w:right w:val="single" w:sz="4" w:space="0" w:color="auto"/>
            </w:tcBorders>
            <w:vAlign w:val="center"/>
          </w:tcPr>
          <w:p w14:paraId="7CDDC43D"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62BE5C1B"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非金属材料不大于95 K。</w:t>
            </w:r>
          </w:p>
        </w:tc>
        <w:tc>
          <w:tcPr>
            <w:tcW w:w="945" w:type="dxa"/>
            <w:vMerge/>
            <w:tcBorders>
              <w:left w:val="single" w:sz="4" w:space="0" w:color="auto"/>
              <w:right w:val="single" w:sz="12" w:space="0" w:color="auto"/>
            </w:tcBorders>
            <w:vAlign w:val="center"/>
          </w:tcPr>
          <w:p w14:paraId="3BE07311" w14:textId="77777777" w:rsidR="00083146" w:rsidRDefault="00083146">
            <w:pPr>
              <w:widowControl/>
              <w:adjustRightInd/>
              <w:spacing w:line="240" w:lineRule="auto"/>
              <w:rPr>
                <w:rFonts w:ascii="宋体" w:hAnsi="宋体" w:cs="宋体"/>
                <w:sz w:val="18"/>
                <w:szCs w:val="18"/>
              </w:rPr>
            </w:pPr>
          </w:p>
        </w:tc>
      </w:tr>
      <w:tr w:rsidR="00083146" w14:paraId="6876A658" w14:textId="77777777">
        <w:trPr>
          <w:cantSplit/>
        </w:trPr>
        <w:tc>
          <w:tcPr>
            <w:tcW w:w="841" w:type="dxa"/>
            <w:gridSpan w:val="2"/>
            <w:vMerge/>
            <w:tcBorders>
              <w:left w:val="single" w:sz="12" w:space="0" w:color="auto"/>
              <w:right w:val="single" w:sz="4" w:space="0" w:color="auto"/>
            </w:tcBorders>
            <w:vAlign w:val="center"/>
          </w:tcPr>
          <w:p w14:paraId="3CC2B172"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val="restart"/>
            <w:tcBorders>
              <w:top w:val="nil"/>
              <w:left w:val="single" w:sz="4" w:space="0" w:color="auto"/>
              <w:bottom w:val="single" w:sz="4" w:space="0" w:color="auto"/>
              <w:right w:val="single" w:sz="4" w:space="0" w:color="auto"/>
            </w:tcBorders>
            <w:vAlign w:val="center"/>
          </w:tcPr>
          <w:p w14:paraId="141E3E47"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主要零部件温升</w:t>
            </w:r>
          </w:p>
        </w:tc>
        <w:tc>
          <w:tcPr>
            <w:tcW w:w="5281" w:type="dxa"/>
            <w:tcBorders>
              <w:top w:val="single" w:sz="4" w:space="0" w:color="auto"/>
              <w:left w:val="nil"/>
              <w:bottom w:val="single" w:sz="4" w:space="0" w:color="auto"/>
              <w:right w:val="single" w:sz="4" w:space="0" w:color="auto"/>
            </w:tcBorders>
            <w:vAlign w:val="center"/>
          </w:tcPr>
          <w:p w14:paraId="6747F7CB"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燃气阀门外壳的表面不大于50 K或不大于阀门的最高允许温度。</w:t>
            </w:r>
          </w:p>
        </w:tc>
        <w:tc>
          <w:tcPr>
            <w:tcW w:w="945" w:type="dxa"/>
            <w:vMerge/>
            <w:tcBorders>
              <w:left w:val="single" w:sz="4" w:space="0" w:color="auto"/>
              <w:right w:val="single" w:sz="12" w:space="0" w:color="auto"/>
            </w:tcBorders>
            <w:vAlign w:val="center"/>
          </w:tcPr>
          <w:p w14:paraId="4EFA03F5" w14:textId="77777777" w:rsidR="00083146" w:rsidRDefault="00083146">
            <w:pPr>
              <w:widowControl/>
              <w:adjustRightInd/>
              <w:spacing w:line="240" w:lineRule="auto"/>
              <w:rPr>
                <w:rFonts w:ascii="宋体" w:hAnsi="宋体" w:cs="宋体"/>
                <w:sz w:val="18"/>
                <w:szCs w:val="18"/>
              </w:rPr>
            </w:pPr>
          </w:p>
        </w:tc>
      </w:tr>
      <w:tr w:rsidR="00083146" w14:paraId="7B4ABDD7" w14:textId="77777777">
        <w:trPr>
          <w:cantSplit/>
        </w:trPr>
        <w:tc>
          <w:tcPr>
            <w:tcW w:w="841" w:type="dxa"/>
            <w:gridSpan w:val="2"/>
            <w:vMerge/>
            <w:tcBorders>
              <w:left w:val="single" w:sz="12" w:space="0" w:color="auto"/>
              <w:right w:val="single" w:sz="4" w:space="0" w:color="auto"/>
            </w:tcBorders>
            <w:vAlign w:val="center"/>
          </w:tcPr>
          <w:p w14:paraId="2AD85DBB"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tcBorders>
              <w:top w:val="nil"/>
              <w:left w:val="single" w:sz="4" w:space="0" w:color="auto"/>
              <w:bottom w:val="single" w:sz="4" w:space="0" w:color="auto"/>
              <w:right w:val="single" w:sz="4" w:space="0" w:color="auto"/>
            </w:tcBorders>
            <w:vAlign w:val="center"/>
          </w:tcPr>
          <w:p w14:paraId="499087A7"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48B0FEC3"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燃气接头不大于50 K。</w:t>
            </w:r>
          </w:p>
        </w:tc>
        <w:tc>
          <w:tcPr>
            <w:tcW w:w="945" w:type="dxa"/>
            <w:vMerge/>
            <w:tcBorders>
              <w:left w:val="single" w:sz="4" w:space="0" w:color="auto"/>
              <w:right w:val="single" w:sz="12" w:space="0" w:color="auto"/>
            </w:tcBorders>
            <w:vAlign w:val="center"/>
          </w:tcPr>
          <w:p w14:paraId="492A6AA9" w14:textId="77777777" w:rsidR="00083146" w:rsidRDefault="00083146">
            <w:pPr>
              <w:widowControl/>
              <w:adjustRightInd/>
              <w:spacing w:line="240" w:lineRule="auto"/>
              <w:rPr>
                <w:rFonts w:ascii="宋体" w:hAnsi="宋体" w:cs="宋体"/>
                <w:sz w:val="18"/>
                <w:szCs w:val="18"/>
              </w:rPr>
            </w:pPr>
          </w:p>
        </w:tc>
      </w:tr>
      <w:tr w:rsidR="00083146" w14:paraId="486FF067" w14:textId="77777777">
        <w:trPr>
          <w:cantSplit/>
        </w:trPr>
        <w:tc>
          <w:tcPr>
            <w:tcW w:w="841" w:type="dxa"/>
            <w:gridSpan w:val="2"/>
            <w:vMerge/>
            <w:tcBorders>
              <w:left w:val="single" w:sz="12" w:space="0" w:color="auto"/>
              <w:right w:val="single" w:sz="4" w:space="0" w:color="auto"/>
            </w:tcBorders>
            <w:vAlign w:val="center"/>
          </w:tcPr>
          <w:p w14:paraId="7D61E93F"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tcBorders>
              <w:top w:val="nil"/>
              <w:left w:val="single" w:sz="4" w:space="0" w:color="auto"/>
              <w:bottom w:val="single" w:sz="4" w:space="0" w:color="auto"/>
              <w:right w:val="single" w:sz="4" w:space="0" w:color="auto"/>
            </w:tcBorders>
            <w:vAlign w:val="center"/>
          </w:tcPr>
          <w:p w14:paraId="303E17BD"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59217F41"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调压器不大于50 K。</w:t>
            </w:r>
          </w:p>
        </w:tc>
        <w:tc>
          <w:tcPr>
            <w:tcW w:w="945" w:type="dxa"/>
            <w:vMerge/>
            <w:tcBorders>
              <w:left w:val="single" w:sz="4" w:space="0" w:color="auto"/>
              <w:right w:val="single" w:sz="12" w:space="0" w:color="auto"/>
            </w:tcBorders>
            <w:vAlign w:val="center"/>
          </w:tcPr>
          <w:p w14:paraId="751BD965" w14:textId="77777777" w:rsidR="00083146" w:rsidRDefault="00083146">
            <w:pPr>
              <w:widowControl/>
              <w:adjustRightInd/>
              <w:spacing w:line="240" w:lineRule="auto"/>
              <w:rPr>
                <w:rFonts w:ascii="宋体" w:hAnsi="宋体" w:cs="宋体"/>
                <w:sz w:val="18"/>
                <w:szCs w:val="18"/>
              </w:rPr>
            </w:pPr>
          </w:p>
        </w:tc>
      </w:tr>
      <w:tr w:rsidR="00083146" w14:paraId="086554BD" w14:textId="77777777">
        <w:trPr>
          <w:cantSplit/>
        </w:trPr>
        <w:tc>
          <w:tcPr>
            <w:tcW w:w="841" w:type="dxa"/>
            <w:gridSpan w:val="2"/>
            <w:vMerge/>
            <w:tcBorders>
              <w:left w:val="single" w:sz="12" w:space="0" w:color="auto"/>
              <w:right w:val="single" w:sz="4" w:space="0" w:color="auto"/>
            </w:tcBorders>
            <w:vAlign w:val="center"/>
          </w:tcPr>
          <w:p w14:paraId="09666AE0"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vMerge/>
            <w:tcBorders>
              <w:top w:val="nil"/>
              <w:left w:val="single" w:sz="4" w:space="0" w:color="auto"/>
              <w:bottom w:val="single" w:sz="4" w:space="0" w:color="auto"/>
              <w:right w:val="single" w:sz="4" w:space="0" w:color="auto"/>
            </w:tcBorders>
            <w:vAlign w:val="center"/>
          </w:tcPr>
          <w:p w14:paraId="391EC37B"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6C3E10AF" w14:textId="759D71C0"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点火器及导线表面不大于50 K或不大于点火线的最高允许温度。</w:t>
            </w:r>
          </w:p>
        </w:tc>
        <w:tc>
          <w:tcPr>
            <w:tcW w:w="945" w:type="dxa"/>
            <w:vMerge/>
            <w:tcBorders>
              <w:left w:val="single" w:sz="4" w:space="0" w:color="auto"/>
              <w:right w:val="single" w:sz="12" w:space="0" w:color="auto"/>
            </w:tcBorders>
            <w:vAlign w:val="center"/>
          </w:tcPr>
          <w:p w14:paraId="241302F6" w14:textId="77777777" w:rsidR="00083146" w:rsidRDefault="00083146">
            <w:pPr>
              <w:widowControl/>
              <w:adjustRightInd/>
              <w:spacing w:line="240" w:lineRule="auto"/>
              <w:rPr>
                <w:rFonts w:ascii="宋体" w:hAnsi="宋体" w:cs="宋体"/>
                <w:sz w:val="18"/>
                <w:szCs w:val="18"/>
              </w:rPr>
            </w:pPr>
          </w:p>
        </w:tc>
      </w:tr>
      <w:tr w:rsidR="00083146" w14:paraId="11A35EA0" w14:textId="77777777">
        <w:trPr>
          <w:cantSplit/>
        </w:trPr>
        <w:tc>
          <w:tcPr>
            <w:tcW w:w="841" w:type="dxa"/>
            <w:gridSpan w:val="2"/>
            <w:vMerge/>
            <w:tcBorders>
              <w:left w:val="single" w:sz="12" w:space="0" w:color="auto"/>
              <w:right w:val="single" w:sz="4" w:space="0" w:color="auto"/>
            </w:tcBorders>
            <w:vAlign w:val="center"/>
          </w:tcPr>
          <w:p w14:paraId="32708112"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top w:val="single" w:sz="4" w:space="0" w:color="auto"/>
              <w:left w:val="nil"/>
              <w:bottom w:val="single" w:sz="4" w:space="0" w:color="auto"/>
              <w:right w:val="single" w:sz="4" w:space="0" w:color="auto"/>
            </w:tcBorders>
            <w:vAlign w:val="center"/>
          </w:tcPr>
          <w:p w14:paraId="2114620A"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安装燃具地面的表面</w:t>
            </w:r>
          </w:p>
        </w:tc>
        <w:tc>
          <w:tcPr>
            <w:tcW w:w="5281" w:type="dxa"/>
            <w:tcBorders>
              <w:top w:val="single" w:sz="4" w:space="0" w:color="auto"/>
              <w:left w:val="nil"/>
              <w:bottom w:val="single" w:sz="4" w:space="0" w:color="auto"/>
              <w:right w:val="single" w:sz="4" w:space="0" w:color="auto"/>
            </w:tcBorders>
            <w:vAlign w:val="center"/>
          </w:tcPr>
          <w:p w14:paraId="2601CC96"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不大于65 K。</w:t>
            </w:r>
          </w:p>
        </w:tc>
        <w:tc>
          <w:tcPr>
            <w:tcW w:w="945" w:type="dxa"/>
            <w:vMerge/>
            <w:tcBorders>
              <w:top w:val="single" w:sz="4" w:space="0" w:color="auto"/>
              <w:left w:val="single" w:sz="4" w:space="0" w:color="auto"/>
              <w:bottom w:val="single" w:sz="4" w:space="0" w:color="auto"/>
              <w:right w:val="single" w:sz="12" w:space="0" w:color="auto"/>
            </w:tcBorders>
            <w:vAlign w:val="center"/>
          </w:tcPr>
          <w:p w14:paraId="2E125DC0" w14:textId="77777777" w:rsidR="00083146" w:rsidRDefault="00083146">
            <w:pPr>
              <w:widowControl/>
              <w:adjustRightInd/>
              <w:spacing w:line="240" w:lineRule="auto"/>
              <w:rPr>
                <w:rFonts w:ascii="宋体" w:hAnsi="宋体" w:cs="宋体"/>
                <w:sz w:val="18"/>
                <w:szCs w:val="18"/>
              </w:rPr>
            </w:pPr>
          </w:p>
        </w:tc>
      </w:tr>
      <w:tr w:rsidR="00083146" w14:paraId="626E1A72" w14:textId="77777777">
        <w:trPr>
          <w:cantSplit/>
          <w:trHeight w:val="194"/>
        </w:trPr>
        <w:tc>
          <w:tcPr>
            <w:tcW w:w="841" w:type="dxa"/>
            <w:gridSpan w:val="2"/>
            <w:vMerge w:val="restart"/>
            <w:tcBorders>
              <w:top w:val="single" w:sz="4" w:space="0" w:color="auto"/>
              <w:left w:val="single" w:sz="12" w:space="0" w:color="auto"/>
              <w:right w:val="single" w:sz="4" w:space="0" w:color="auto"/>
            </w:tcBorders>
            <w:vAlign w:val="center"/>
          </w:tcPr>
          <w:p w14:paraId="4371EBBA"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6.1.9安全装置</w:t>
            </w:r>
          </w:p>
        </w:tc>
        <w:tc>
          <w:tcPr>
            <w:tcW w:w="1212" w:type="dxa"/>
            <w:vMerge w:val="restart"/>
            <w:tcBorders>
              <w:top w:val="single" w:sz="4" w:space="0" w:color="auto"/>
              <w:left w:val="single" w:sz="4" w:space="0" w:color="auto"/>
              <w:right w:val="single" w:sz="4" w:space="0" w:color="auto"/>
            </w:tcBorders>
            <w:vAlign w:val="center"/>
          </w:tcPr>
          <w:p w14:paraId="046D22FA" w14:textId="77777777" w:rsidR="00083146" w:rsidRDefault="000A6126">
            <w:pPr>
              <w:widowControl/>
              <w:autoSpaceDN w:val="0"/>
              <w:adjustRightInd/>
              <w:spacing w:line="240" w:lineRule="auto"/>
              <w:jc w:val="left"/>
              <w:rPr>
                <w:rFonts w:ascii="宋体" w:hAnsi="宋体" w:cs="宋体"/>
                <w:sz w:val="18"/>
                <w:szCs w:val="18"/>
              </w:rPr>
            </w:pPr>
            <w:bookmarkStart w:id="142" w:name="OLE_LINK4"/>
            <w:bookmarkStart w:id="143" w:name="OLE_LINK3"/>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w:t>
            </w:r>
            <w:bookmarkEnd w:id="142"/>
            <w:bookmarkEnd w:id="143"/>
            <w:r>
              <w:rPr>
                <w:rFonts w:ascii="宋体" w:hAnsi="宋体" w:cs="宋体" w:hint="eastAsia"/>
                <w:sz w:val="18"/>
                <w:szCs w:val="18"/>
              </w:rPr>
              <w:t>1 熄火保护装置</w:t>
            </w:r>
          </w:p>
        </w:tc>
        <w:tc>
          <w:tcPr>
            <w:tcW w:w="1276" w:type="dxa"/>
            <w:vMerge w:val="restart"/>
            <w:tcBorders>
              <w:top w:val="single" w:sz="4" w:space="0" w:color="auto"/>
              <w:left w:val="single" w:sz="4" w:space="0" w:color="auto"/>
              <w:right w:val="single" w:sz="4" w:space="0" w:color="auto"/>
            </w:tcBorders>
            <w:vAlign w:val="center"/>
          </w:tcPr>
          <w:p w14:paraId="69E39394"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热电式熄火保护装置</w:t>
            </w:r>
          </w:p>
        </w:tc>
        <w:tc>
          <w:tcPr>
            <w:tcW w:w="5281" w:type="dxa"/>
            <w:tcBorders>
              <w:top w:val="single" w:sz="4" w:space="0" w:color="auto"/>
              <w:left w:val="nil"/>
              <w:bottom w:val="single" w:sz="4" w:space="0" w:color="auto"/>
              <w:right w:val="single" w:sz="4" w:space="0" w:color="auto"/>
            </w:tcBorders>
            <w:vAlign w:val="center"/>
          </w:tcPr>
          <w:p w14:paraId="5AA18EE6" w14:textId="77777777" w:rsidR="00083146" w:rsidRDefault="000A6126">
            <w:pPr>
              <w:widowControl/>
              <w:adjustRightInd/>
              <w:spacing w:line="240" w:lineRule="auto"/>
              <w:jc w:val="left"/>
              <w:outlineLvl w:val="4"/>
              <w:rPr>
                <w:rFonts w:ascii="宋体" w:hAnsi="宋体" w:cs="宋体"/>
                <w:sz w:val="18"/>
                <w:szCs w:val="18"/>
                <w:lang w:val="zh-CN"/>
              </w:rPr>
            </w:pPr>
            <w:r>
              <w:rPr>
                <w:rFonts w:ascii="宋体" w:hAnsi="宋体" w:cs="宋体" w:hint="eastAsia"/>
                <w:kern w:val="0"/>
                <w:sz w:val="18"/>
                <w:szCs w:val="18"/>
                <w:lang w:val="zh-CN"/>
              </w:rPr>
              <w:t>开阀时间不大于45 s。</w:t>
            </w:r>
          </w:p>
        </w:tc>
        <w:tc>
          <w:tcPr>
            <w:tcW w:w="945" w:type="dxa"/>
            <w:vMerge w:val="restart"/>
            <w:tcBorders>
              <w:top w:val="single" w:sz="4" w:space="0" w:color="auto"/>
              <w:left w:val="single" w:sz="4" w:space="0" w:color="auto"/>
              <w:right w:val="single" w:sz="12" w:space="0" w:color="auto"/>
            </w:tcBorders>
            <w:vAlign w:val="center"/>
          </w:tcPr>
          <w:p w14:paraId="02F3EA3F" w14:textId="77777777" w:rsidR="00083146" w:rsidRDefault="000A6126">
            <w:pPr>
              <w:widowControl/>
              <w:adjustRightInd/>
              <w:spacing w:line="240" w:lineRule="auto"/>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.1</w:t>
            </w:r>
          </w:p>
        </w:tc>
      </w:tr>
      <w:tr w:rsidR="00083146" w14:paraId="5310450D"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34F98406" w14:textId="77777777" w:rsidR="00083146" w:rsidRDefault="00083146">
            <w:pPr>
              <w:widowControl/>
              <w:autoSpaceDN w:val="0"/>
              <w:adjustRightInd/>
              <w:spacing w:line="240" w:lineRule="auto"/>
              <w:jc w:val="left"/>
              <w:rPr>
                <w:rFonts w:ascii="宋体" w:hAnsi="宋体" w:cs="宋体"/>
                <w:sz w:val="18"/>
                <w:szCs w:val="18"/>
              </w:rPr>
            </w:pPr>
          </w:p>
        </w:tc>
        <w:tc>
          <w:tcPr>
            <w:tcW w:w="1212" w:type="dxa"/>
            <w:vMerge/>
            <w:tcBorders>
              <w:left w:val="single" w:sz="4" w:space="0" w:color="auto"/>
              <w:right w:val="single" w:sz="4" w:space="0" w:color="auto"/>
            </w:tcBorders>
            <w:vAlign w:val="center"/>
          </w:tcPr>
          <w:p w14:paraId="634AA747" w14:textId="77777777" w:rsidR="00083146" w:rsidRDefault="00083146">
            <w:pPr>
              <w:autoSpaceDN w:val="0"/>
              <w:adjustRightInd/>
              <w:spacing w:line="240" w:lineRule="auto"/>
              <w:jc w:val="left"/>
              <w:rPr>
                <w:rFonts w:ascii="宋体" w:hAnsi="宋体" w:cs="宋体"/>
                <w:sz w:val="18"/>
                <w:szCs w:val="18"/>
              </w:rPr>
            </w:pPr>
          </w:p>
        </w:tc>
        <w:tc>
          <w:tcPr>
            <w:tcW w:w="1276" w:type="dxa"/>
            <w:vMerge/>
            <w:tcBorders>
              <w:left w:val="single" w:sz="4" w:space="0" w:color="auto"/>
              <w:bottom w:val="single" w:sz="4" w:space="0" w:color="auto"/>
              <w:right w:val="single" w:sz="4" w:space="0" w:color="auto"/>
            </w:tcBorders>
            <w:vAlign w:val="center"/>
          </w:tcPr>
          <w:p w14:paraId="42004B79"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205C4464" w14:textId="77777777" w:rsidR="00083146" w:rsidRDefault="000A6126">
            <w:pPr>
              <w:widowControl/>
              <w:adjustRightInd/>
              <w:spacing w:line="240" w:lineRule="auto"/>
              <w:jc w:val="left"/>
              <w:outlineLvl w:val="4"/>
              <w:rPr>
                <w:rFonts w:ascii="宋体" w:hAnsi="宋体" w:cs="宋体"/>
                <w:sz w:val="18"/>
                <w:szCs w:val="18"/>
                <w:lang w:val="zh-CN"/>
              </w:rPr>
            </w:pPr>
            <w:r>
              <w:rPr>
                <w:rFonts w:ascii="宋体" w:hAnsi="宋体" w:cs="宋体" w:hint="eastAsia"/>
                <w:kern w:val="0"/>
                <w:sz w:val="18"/>
                <w:szCs w:val="18"/>
                <w:lang w:val="zh-CN"/>
              </w:rPr>
              <w:t>闭阀时间不大于60 s。</w:t>
            </w:r>
          </w:p>
        </w:tc>
        <w:tc>
          <w:tcPr>
            <w:tcW w:w="945" w:type="dxa"/>
            <w:vMerge/>
            <w:tcBorders>
              <w:top w:val="single" w:sz="4" w:space="0" w:color="auto"/>
              <w:left w:val="single" w:sz="4" w:space="0" w:color="auto"/>
              <w:bottom w:val="single" w:sz="4" w:space="0" w:color="auto"/>
              <w:right w:val="single" w:sz="12" w:space="0" w:color="auto"/>
            </w:tcBorders>
            <w:vAlign w:val="center"/>
          </w:tcPr>
          <w:p w14:paraId="0EB8653B" w14:textId="77777777" w:rsidR="00083146" w:rsidRDefault="00083146">
            <w:pPr>
              <w:widowControl/>
              <w:adjustRightInd/>
              <w:spacing w:line="240" w:lineRule="auto"/>
              <w:outlineLvl w:val="4"/>
              <w:rPr>
                <w:rFonts w:ascii="宋体" w:hAnsi="宋体" w:cs="宋体"/>
                <w:sz w:val="18"/>
                <w:szCs w:val="18"/>
                <w:lang w:val="zh-CN"/>
              </w:rPr>
            </w:pPr>
          </w:p>
        </w:tc>
      </w:tr>
      <w:tr w:rsidR="00083146" w14:paraId="6D06C4D7"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3235DB8A" w14:textId="77777777" w:rsidR="00083146" w:rsidRDefault="00083146">
            <w:pPr>
              <w:widowControl/>
              <w:autoSpaceDN w:val="0"/>
              <w:adjustRightInd/>
              <w:spacing w:line="240" w:lineRule="auto"/>
              <w:jc w:val="left"/>
              <w:rPr>
                <w:rFonts w:ascii="宋体" w:hAnsi="宋体" w:cs="宋体"/>
                <w:sz w:val="18"/>
                <w:szCs w:val="18"/>
              </w:rPr>
            </w:pPr>
          </w:p>
        </w:tc>
        <w:tc>
          <w:tcPr>
            <w:tcW w:w="1212" w:type="dxa"/>
            <w:vMerge/>
            <w:tcBorders>
              <w:left w:val="single" w:sz="4" w:space="0" w:color="auto"/>
              <w:right w:val="single" w:sz="4" w:space="0" w:color="auto"/>
            </w:tcBorders>
            <w:vAlign w:val="center"/>
          </w:tcPr>
          <w:p w14:paraId="5734127A" w14:textId="77777777" w:rsidR="00083146" w:rsidRDefault="00083146">
            <w:pPr>
              <w:widowControl/>
              <w:autoSpaceDN w:val="0"/>
              <w:adjustRightInd/>
              <w:spacing w:line="240" w:lineRule="auto"/>
              <w:jc w:val="left"/>
              <w:rPr>
                <w:rFonts w:ascii="宋体" w:hAnsi="宋体" w:cs="宋体"/>
                <w:sz w:val="18"/>
                <w:szCs w:val="18"/>
              </w:rPr>
            </w:pPr>
          </w:p>
        </w:tc>
        <w:tc>
          <w:tcPr>
            <w:tcW w:w="1276" w:type="dxa"/>
            <w:vMerge w:val="restart"/>
            <w:tcBorders>
              <w:top w:val="single" w:sz="4" w:space="0" w:color="auto"/>
              <w:left w:val="single" w:sz="4" w:space="0" w:color="auto"/>
              <w:right w:val="single" w:sz="4" w:space="0" w:color="auto"/>
            </w:tcBorders>
            <w:vAlign w:val="center"/>
          </w:tcPr>
          <w:p w14:paraId="03B5A7E4" w14:textId="77777777" w:rsidR="00083146" w:rsidRDefault="000A6126">
            <w:pPr>
              <w:adjustRightInd/>
              <w:spacing w:line="240" w:lineRule="auto"/>
              <w:rPr>
                <w:rFonts w:ascii="宋体" w:hAnsi="宋体" w:cs="宋体"/>
                <w:sz w:val="18"/>
                <w:szCs w:val="18"/>
              </w:rPr>
            </w:pPr>
            <w:r>
              <w:rPr>
                <w:rFonts w:ascii="宋体" w:hAnsi="宋体" w:cs="宋体" w:hint="eastAsia"/>
                <w:sz w:val="18"/>
                <w:szCs w:val="18"/>
              </w:rPr>
              <w:t>自动燃烧器控制系统</w:t>
            </w:r>
          </w:p>
        </w:tc>
        <w:tc>
          <w:tcPr>
            <w:tcW w:w="5281" w:type="dxa"/>
            <w:tcBorders>
              <w:top w:val="single" w:sz="4" w:space="0" w:color="auto"/>
              <w:left w:val="nil"/>
              <w:bottom w:val="single" w:sz="4" w:space="0" w:color="auto"/>
              <w:right w:val="single" w:sz="4" w:space="0" w:color="auto"/>
            </w:tcBorders>
            <w:vAlign w:val="center"/>
          </w:tcPr>
          <w:p w14:paraId="6AF699F0" w14:textId="77777777" w:rsidR="00083146" w:rsidRDefault="000A6126">
            <w:pPr>
              <w:widowControl/>
              <w:adjustRightInd/>
              <w:spacing w:line="240" w:lineRule="auto"/>
              <w:jc w:val="left"/>
              <w:outlineLvl w:val="4"/>
              <w:rPr>
                <w:rFonts w:ascii="宋体" w:hAnsi="宋体" w:cs="宋体"/>
                <w:sz w:val="18"/>
                <w:szCs w:val="18"/>
                <w:lang w:val="zh-CN"/>
              </w:rPr>
            </w:pPr>
            <w:r>
              <w:rPr>
                <w:rFonts w:ascii="宋体" w:hAnsi="宋体" w:cs="宋体" w:hint="eastAsia"/>
                <w:kern w:val="0"/>
                <w:sz w:val="18"/>
                <w:szCs w:val="18"/>
                <w:lang w:val="zh-CN"/>
              </w:rPr>
              <w:t>点火安全时间不大于10 s。</w:t>
            </w:r>
          </w:p>
        </w:tc>
        <w:tc>
          <w:tcPr>
            <w:tcW w:w="945" w:type="dxa"/>
            <w:vMerge w:val="restart"/>
            <w:tcBorders>
              <w:top w:val="single" w:sz="4" w:space="0" w:color="auto"/>
              <w:left w:val="single" w:sz="4" w:space="0" w:color="auto"/>
              <w:right w:val="single" w:sz="12" w:space="0" w:color="auto"/>
            </w:tcBorders>
            <w:vAlign w:val="center"/>
          </w:tcPr>
          <w:p w14:paraId="117C6A4D" w14:textId="77777777" w:rsidR="00083146" w:rsidRDefault="000A6126">
            <w:pPr>
              <w:widowControl/>
              <w:tabs>
                <w:tab w:val="left" w:pos="0"/>
              </w:tabs>
              <w:adjustRightInd/>
              <w:spacing w:line="240" w:lineRule="auto"/>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.2</w:t>
            </w:r>
          </w:p>
        </w:tc>
      </w:tr>
      <w:tr w:rsidR="00083146" w14:paraId="12DFE457"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37BA6723" w14:textId="77777777" w:rsidR="00083146" w:rsidRDefault="00083146">
            <w:pPr>
              <w:widowControl/>
              <w:autoSpaceDN w:val="0"/>
              <w:adjustRightInd/>
              <w:spacing w:line="240" w:lineRule="auto"/>
              <w:jc w:val="left"/>
              <w:rPr>
                <w:rFonts w:ascii="宋体" w:hAnsi="宋体" w:cs="宋体"/>
                <w:sz w:val="18"/>
                <w:szCs w:val="18"/>
              </w:rPr>
            </w:pPr>
          </w:p>
        </w:tc>
        <w:tc>
          <w:tcPr>
            <w:tcW w:w="1212" w:type="dxa"/>
            <w:vMerge/>
            <w:tcBorders>
              <w:left w:val="single" w:sz="4" w:space="0" w:color="auto"/>
              <w:right w:val="single" w:sz="4" w:space="0" w:color="auto"/>
            </w:tcBorders>
            <w:vAlign w:val="center"/>
          </w:tcPr>
          <w:p w14:paraId="05138D73" w14:textId="77777777" w:rsidR="00083146" w:rsidRDefault="00083146">
            <w:pPr>
              <w:widowControl/>
              <w:autoSpaceDN w:val="0"/>
              <w:adjustRightInd/>
              <w:spacing w:line="240" w:lineRule="auto"/>
              <w:jc w:val="left"/>
              <w:rPr>
                <w:rFonts w:ascii="宋体" w:hAnsi="宋体" w:cs="宋体"/>
                <w:sz w:val="18"/>
                <w:szCs w:val="18"/>
              </w:rPr>
            </w:pPr>
          </w:p>
        </w:tc>
        <w:tc>
          <w:tcPr>
            <w:tcW w:w="1276" w:type="dxa"/>
            <w:vMerge/>
            <w:tcBorders>
              <w:left w:val="single" w:sz="4" w:space="0" w:color="auto"/>
              <w:right w:val="single" w:sz="4" w:space="0" w:color="auto"/>
            </w:tcBorders>
            <w:vAlign w:val="center"/>
          </w:tcPr>
          <w:p w14:paraId="5A261F2F"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038746F0" w14:textId="77777777" w:rsidR="00083146" w:rsidRDefault="000A6126">
            <w:pPr>
              <w:widowControl/>
              <w:adjustRightInd/>
              <w:spacing w:line="240" w:lineRule="auto"/>
              <w:jc w:val="left"/>
              <w:outlineLvl w:val="4"/>
              <w:rPr>
                <w:rFonts w:ascii="宋体" w:hAnsi="宋体" w:cs="宋体"/>
                <w:sz w:val="18"/>
                <w:szCs w:val="18"/>
                <w:lang w:val="zh-CN"/>
              </w:rPr>
            </w:pPr>
            <w:r>
              <w:rPr>
                <w:rFonts w:ascii="宋体" w:hAnsi="宋体" w:cs="宋体" w:hint="eastAsia"/>
                <w:kern w:val="0"/>
                <w:sz w:val="18"/>
                <w:szCs w:val="18"/>
                <w:lang w:val="zh-CN"/>
              </w:rPr>
              <w:t>熄火安全时间不大于2 s。</w:t>
            </w:r>
          </w:p>
        </w:tc>
        <w:tc>
          <w:tcPr>
            <w:tcW w:w="945" w:type="dxa"/>
            <w:vMerge/>
            <w:tcBorders>
              <w:top w:val="single" w:sz="4" w:space="0" w:color="auto"/>
              <w:left w:val="single" w:sz="4" w:space="0" w:color="auto"/>
              <w:right w:val="single" w:sz="12" w:space="0" w:color="auto"/>
            </w:tcBorders>
            <w:vAlign w:val="center"/>
          </w:tcPr>
          <w:p w14:paraId="77B91823" w14:textId="77777777" w:rsidR="00083146" w:rsidRDefault="00083146">
            <w:pPr>
              <w:widowControl/>
              <w:adjustRightInd/>
              <w:spacing w:line="240" w:lineRule="auto"/>
              <w:outlineLvl w:val="4"/>
              <w:rPr>
                <w:rFonts w:ascii="宋体" w:hAnsi="宋体" w:cs="宋体"/>
                <w:sz w:val="18"/>
                <w:szCs w:val="18"/>
                <w:lang w:val="zh-CN"/>
              </w:rPr>
            </w:pPr>
          </w:p>
        </w:tc>
      </w:tr>
      <w:tr w:rsidR="00083146" w14:paraId="02FD7B90"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32478731" w14:textId="77777777" w:rsidR="00083146" w:rsidRDefault="00083146">
            <w:pPr>
              <w:widowControl/>
              <w:autoSpaceDN w:val="0"/>
              <w:adjustRightInd/>
              <w:spacing w:line="240" w:lineRule="auto"/>
              <w:jc w:val="left"/>
              <w:rPr>
                <w:rFonts w:ascii="宋体" w:hAnsi="宋体" w:cs="宋体"/>
                <w:sz w:val="18"/>
                <w:szCs w:val="18"/>
              </w:rPr>
            </w:pPr>
          </w:p>
        </w:tc>
        <w:tc>
          <w:tcPr>
            <w:tcW w:w="1212" w:type="dxa"/>
            <w:vMerge/>
            <w:tcBorders>
              <w:left w:val="single" w:sz="4" w:space="0" w:color="auto"/>
              <w:right w:val="single" w:sz="4" w:space="0" w:color="auto"/>
            </w:tcBorders>
            <w:vAlign w:val="center"/>
          </w:tcPr>
          <w:p w14:paraId="7D1A355E" w14:textId="77777777" w:rsidR="00083146" w:rsidRDefault="00083146">
            <w:pPr>
              <w:widowControl/>
              <w:autoSpaceDN w:val="0"/>
              <w:adjustRightInd/>
              <w:spacing w:line="240" w:lineRule="auto"/>
              <w:jc w:val="left"/>
              <w:rPr>
                <w:rFonts w:ascii="宋体" w:hAnsi="宋体" w:cs="宋体"/>
                <w:sz w:val="18"/>
                <w:szCs w:val="18"/>
              </w:rPr>
            </w:pPr>
          </w:p>
        </w:tc>
        <w:tc>
          <w:tcPr>
            <w:tcW w:w="1276" w:type="dxa"/>
            <w:vMerge/>
            <w:tcBorders>
              <w:left w:val="single" w:sz="4" w:space="0" w:color="auto"/>
              <w:right w:val="single" w:sz="4" w:space="0" w:color="auto"/>
            </w:tcBorders>
            <w:vAlign w:val="center"/>
          </w:tcPr>
          <w:p w14:paraId="717E5DCB"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17E11E53" w14:textId="77777777" w:rsidR="00083146" w:rsidRDefault="0097187C" w:rsidP="0029736D">
            <w:pPr>
              <w:adjustRightInd/>
              <w:spacing w:line="240" w:lineRule="auto"/>
              <w:rPr>
                <w:rFonts w:ascii="Times New Roman" w:hAnsi="宋体" w:cs="宋体"/>
                <w:sz w:val="18"/>
                <w:szCs w:val="18"/>
              </w:rPr>
            </w:pPr>
            <w:r w:rsidRPr="00727BED">
              <w:rPr>
                <w:rFonts w:ascii="宋体" w:hAnsi="宋体" w:cs="宋体" w:hint="eastAsia"/>
                <w:sz w:val="18"/>
                <w:szCs w:val="18"/>
              </w:rPr>
              <w:t>再点火安全时间不大于</w:t>
            </w:r>
            <w:r w:rsidRPr="00727BED">
              <w:rPr>
                <w:rFonts w:ascii="宋体" w:hAnsi="宋体" w:cs="宋体"/>
                <w:sz w:val="18"/>
                <w:szCs w:val="18"/>
              </w:rPr>
              <w:t>2 s 。</w:t>
            </w:r>
          </w:p>
        </w:tc>
        <w:tc>
          <w:tcPr>
            <w:tcW w:w="945" w:type="dxa"/>
            <w:vMerge/>
            <w:tcBorders>
              <w:top w:val="single" w:sz="4" w:space="0" w:color="auto"/>
              <w:left w:val="single" w:sz="4" w:space="0" w:color="auto"/>
              <w:right w:val="single" w:sz="12" w:space="0" w:color="auto"/>
            </w:tcBorders>
            <w:vAlign w:val="center"/>
          </w:tcPr>
          <w:p w14:paraId="32550715" w14:textId="77777777" w:rsidR="00083146" w:rsidRDefault="00083146">
            <w:pPr>
              <w:widowControl/>
              <w:adjustRightInd/>
              <w:spacing w:line="240" w:lineRule="auto"/>
              <w:outlineLvl w:val="4"/>
              <w:rPr>
                <w:rFonts w:ascii="宋体" w:hAnsi="宋体" w:cs="宋体"/>
                <w:sz w:val="18"/>
                <w:szCs w:val="18"/>
                <w:lang w:val="zh-CN"/>
              </w:rPr>
            </w:pPr>
          </w:p>
        </w:tc>
      </w:tr>
      <w:tr w:rsidR="00083146" w14:paraId="4ED1DD7A"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5179E900" w14:textId="77777777" w:rsidR="00083146" w:rsidRDefault="00083146">
            <w:pPr>
              <w:widowControl/>
              <w:autoSpaceDN w:val="0"/>
              <w:adjustRightInd/>
              <w:spacing w:line="240" w:lineRule="auto"/>
              <w:jc w:val="left"/>
              <w:rPr>
                <w:rFonts w:ascii="宋体" w:hAnsi="宋体" w:cs="宋体"/>
                <w:sz w:val="18"/>
                <w:szCs w:val="18"/>
              </w:rPr>
            </w:pPr>
          </w:p>
        </w:tc>
        <w:tc>
          <w:tcPr>
            <w:tcW w:w="1212" w:type="dxa"/>
            <w:vMerge/>
            <w:tcBorders>
              <w:left w:val="single" w:sz="4" w:space="0" w:color="auto"/>
              <w:bottom w:val="single" w:sz="4" w:space="0" w:color="auto"/>
              <w:right w:val="single" w:sz="4" w:space="0" w:color="auto"/>
            </w:tcBorders>
            <w:vAlign w:val="center"/>
          </w:tcPr>
          <w:p w14:paraId="4CEC8CDA" w14:textId="77777777" w:rsidR="00083146" w:rsidRDefault="00083146">
            <w:pPr>
              <w:widowControl/>
              <w:autoSpaceDN w:val="0"/>
              <w:adjustRightInd/>
              <w:spacing w:line="240" w:lineRule="auto"/>
              <w:jc w:val="left"/>
              <w:rPr>
                <w:rFonts w:ascii="宋体" w:hAnsi="宋体" w:cs="宋体"/>
                <w:sz w:val="18"/>
                <w:szCs w:val="18"/>
              </w:rPr>
            </w:pPr>
          </w:p>
        </w:tc>
        <w:tc>
          <w:tcPr>
            <w:tcW w:w="1276" w:type="dxa"/>
            <w:vMerge/>
            <w:tcBorders>
              <w:left w:val="single" w:sz="4" w:space="0" w:color="auto"/>
              <w:bottom w:val="single" w:sz="4" w:space="0" w:color="auto"/>
              <w:right w:val="single" w:sz="4" w:space="0" w:color="auto"/>
            </w:tcBorders>
            <w:vAlign w:val="center"/>
          </w:tcPr>
          <w:p w14:paraId="29E46E99" w14:textId="77777777" w:rsidR="00083146" w:rsidRDefault="00083146">
            <w:pPr>
              <w:widowControl/>
              <w:autoSpaceDN w:val="0"/>
              <w:adjustRightInd/>
              <w:spacing w:line="240" w:lineRule="auto"/>
              <w:jc w:val="left"/>
              <w:rPr>
                <w:rFonts w:ascii="宋体" w:hAnsi="宋体" w:cs="宋体"/>
                <w:sz w:val="18"/>
                <w:szCs w:val="18"/>
              </w:rPr>
            </w:pPr>
          </w:p>
        </w:tc>
        <w:tc>
          <w:tcPr>
            <w:tcW w:w="5281" w:type="dxa"/>
            <w:tcBorders>
              <w:top w:val="single" w:sz="4" w:space="0" w:color="auto"/>
              <w:left w:val="nil"/>
              <w:bottom w:val="single" w:sz="4" w:space="0" w:color="auto"/>
              <w:right w:val="single" w:sz="4" w:space="0" w:color="auto"/>
            </w:tcBorders>
            <w:vAlign w:val="center"/>
          </w:tcPr>
          <w:p w14:paraId="3B73B089" w14:textId="77777777" w:rsidR="00083146" w:rsidRDefault="000A6126">
            <w:pPr>
              <w:adjustRightInd/>
              <w:spacing w:line="240" w:lineRule="auto"/>
              <w:rPr>
                <w:rFonts w:ascii="Times New Roman" w:hAnsi="宋体" w:cs="宋体"/>
                <w:sz w:val="18"/>
                <w:szCs w:val="18"/>
              </w:rPr>
            </w:pPr>
            <w:r>
              <w:rPr>
                <w:rFonts w:ascii="宋体" w:hAnsi="宋体" w:cs="宋体" w:hint="eastAsia"/>
                <w:sz w:val="18"/>
                <w:szCs w:val="18"/>
              </w:rPr>
              <w:t>再启动：先关阀，再启动。</w:t>
            </w:r>
          </w:p>
        </w:tc>
        <w:tc>
          <w:tcPr>
            <w:tcW w:w="945" w:type="dxa"/>
            <w:vMerge/>
            <w:tcBorders>
              <w:top w:val="single" w:sz="4" w:space="0" w:color="auto"/>
              <w:left w:val="single" w:sz="4" w:space="0" w:color="auto"/>
              <w:bottom w:val="single" w:sz="4" w:space="0" w:color="auto"/>
              <w:right w:val="single" w:sz="12" w:space="0" w:color="auto"/>
            </w:tcBorders>
            <w:vAlign w:val="center"/>
          </w:tcPr>
          <w:p w14:paraId="60484026" w14:textId="77777777" w:rsidR="00083146" w:rsidRDefault="00083146">
            <w:pPr>
              <w:widowControl/>
              <w:adjustRightInd/>
              <w:spacing w:line="240" w:lineRule="auto"/>
              <w:outlineLvl w:val="4"/>
              <w:rPr>
                <w:rFonts w:ascii="宋体" w:hAnsi="宋体" w:cs="宋体"/>
                <w:sz w:val="18"/>
                <w:szCs w:val="18"/>
                <w:lang w:val="zh-CN"/>
              </w:rPr>
            </w:pPr>
          </w:p>
        </w:tc>
      </w:tr>
      <w:tr w:rsidR="00083146" w14:paraId="055ADC92"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642A6BD5"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left w:val="single" w:sz="4" w:space="0" w:color="auto"/>
              <w:bottom w:val="single" w:sz="4" w:space="0" w:color="auto"/>
              <w:right w:val="single" w:sz="4" w:space="0" w:color="auto"/>
            </w:tcBorders>
            <w:vAlign w:val="center"/>
          </w:tcPr>
          <w:p w14:paraId="4A77B467" w14:textId="3421D068"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.2过热安全装置</w:t>
            </w:r>
          </w:p>
        </w:tc>
        <w:tc>
          <w:tcPr>
            <w:tcW w:w="5281" w:type="dxa"/>
            <w:tcBorders>
              <w:top w:val="single" w:sz="4" w:space="0" w:color="auto"/>
              <w:left w:val="nil"/>
              <w:bottom w:val="single" w:sz="4" w:space="0" w:color="auto"/>
              <w:right w:val="single" w:sz="4" w:space="0" w:color="auto"/>
            </w:tcBorders>
            <w:vAlign w:val="center"/>
          </w:tcPr>
          <w:p w14:paraId="6D50AE14" w14:textId="77777777" w:rsidR="00083146" w:rsidRDefault="000A6126">
            <w:pPr>
              <w:widowControl/>
              <w:adjustRightInd/>
              <w:spacing w:line="240" w:lineRule="auto"/>
              <w:outlineLvl w:val="1"/>
              <w:rPr>
                <w:rFonts w:ascii="宋体" w:hAnsi="宋体" w:cs="宋体"/>
                <w:sz w:val="18"/>
                <w:szCs w:val="18"/>
              </w:rPr>
            </w:pPr>
            <w:r>
              <w:rPr>
                <w:rFonts w:ascii="宋体" w:hAnsi="宋体" w:cs="宋体" w:hint="eastAsia"/>
                <w:sz w:val="18"/>
                <w:szCs w:val="18"/>
              </w:rPr>
              <w:t>在排湿口的空气温度达到90℃前，安全装置应能动作关闭燃气通路，且不应自动开启。</w:t>
            </w:r>
          </w:p>
        </w:tc>
        <w:tc>
          <w:tcPr>
            <w:tcW w:w="945" w:type="dxa"/>
            <w:tcBorders>
              <w:top w:val="single" w:sz="4" w:space="0" w:color="auto"/>
              <w:left w:val="single" w:sz="4" w:space="0" w:color="auto"/>
              <w:bottom w:val="single" w:sz="4" w:space="0" w:color="auto"/>
              <w:right w:val="single" w:sz="12" w:space="0" w:color="auto"/>
            </w:tcBorders>
            <w:vAlign w:val="center"/>
          </w:tcPr>
          <w:p w14:paraId="4B332D3A" w14:textId="77777777" w:rsidR="00083146" w:rsidRDefault="000A6126">
            <w:pPr>
              <w:widowControl/>
              <w:adjustRightInd/>
              <w:spacing w:line="240" w:lineRule="auto"/>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.3</w:t>
            </w:r>
          </w:p>
        </w:tc>
      </w:tr>
      <w:tr w:rsidR="00083146" w14:paraId="6C1872F4"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09CC7FFE"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left w:val="single" w:sz="4" w:space="0" w:color="auto"/>
              <w:bottom w:val="single" w:sz="4" w:space="0" w:color="auto"/>
              <w:right w:val="single" w:sz="4" w:space="0" w:color="auto"/>
            </w:tcBorders>
            <w:vAlign w:val="center"/>
          </w:tcPr>
          <w:p w14:paraId="0556FA89" w14:textId="1044F0CA"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.3滚筒温度限制装置</w:t>
            </w:r>
          </w:p>
        </w:tc>
        <w:tc>
          <w:tcPr>
            <w:tcW w:w="5281" w:type="dxa"/>
            <w:tcBorders>
              <w:top w:val="single" w:sz="4" w:space="0" w:color="auto"/>
              <w:left w:val="nil"/>
              <w:bottom w:val="single" w:sz="4" w:space="0" w:color="auto"/>
              <w:right w:val="single" w:sz="4" w:space="0" w:color="auto"/>
            </w:tcBorders>
            <w:vAlign w:val="center"/>
          </w:tcPr>
          <w:p w14:paraId="74D60347"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家用干衣机滚筒内空气温度达到160℃前/商用干衣机在滚筒内温度达到180℃之前，安全装置应能动作关闭燃气通路，且不应自动开启。</w:t>
            </w:r>
          </w:p>
        </w:tc>
        <w:tc>
          <w:tcPr>
            <w:tcW w:w="945" w:type="dxa"/>
            <w:tcBorders>
              <w:top w:val="single" w:sz="4" w:space="0" w:color="auto"/>
              <w:left w:val="single" w:sz="4" w:space="0" w:color="auto"/>
              <w:bottom w:val="single" w:sz="4" w:space="0" w:color="auto"/>
              <w:right w:val="single" w:sz="12" w:space="0" w:color="auto"/>
            </w:tcBorders>
            <w:vAlign w:val="center"/>
          </w:tcPr>
          <w:p w14:paraId="5148ACC2" w14:textId="77777777" w:rsidR="00083146" w:rsidRDefault="000A6126">
            <w:pPr>
              <w:widowControl/>
              <w:adjustRightInd/>
              <w:spacing w:line="240" w:lineRule="auto"/>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.4</w:t>
            </w:r>
          </w:p>
        </w:tc>
      </w:tr>
      <w:tr w:rsidR="00083146" w14:paraId="7F0EECEB"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00FEEABD"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left w:val="single" w:sz="4" w:space="0" w:color="auto"/>
              <w:bottom w:val="single" w:sz="4" w:space="0" w:color="auto"/>
              <w:right w:val="single" w:sz="4" w:space="0" w:color="auto"/>
            </w:tcBorders>
            <w:vAlign w:val="center"/>
          </w:tcPr>
          <w:p w14:paraId="4E7FFDF2"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.4烟道堵塞安全装置（商用）</w:t>
            </w:r>
          </w:p>
        </w:tc>
        <w:tc>
          <w:tcPr>
            <w:tcW w:w="5281" w:type="dxa"/>
            <w:tcBorders>
              <w:top w:val="single" w:sz="4" w:space="0" w:color="auto"/>
              <w:left w:val="nil"/>
              <w:bottom w:val="single" w:sz="4" w:space="0" w:color="auto"/>
              <w:right w:val="single" w:sz="4" w:space="0" w:color="auto"/>
            </w:tcBorders>
            <w:vAlign w:val="center"/>
          </w:tcPr>
          <w:p w14:paraId="1F3E09FA"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排气管口堵塞，应在1min以内关闭通往燃烧器的燃气通路，且不能自动再开启；在关闭之前应无熄火、回火、影响使用的火焰溢出现象。</w:t>
            </w:r>
          </w:p>
        </w:tc>
        <w:tc>
          <w:tcPr>
            <w:tcW w:w="945" w:type="dxa"/>
            <w:tcBorders>
              <w:top w:val="single" w:sz="4" w:space="0" w:color="auto"/>
              <w:left w:val="single" w:sz="4" w:space="0" w:color="auto"/>
              <w:bottom w:val="single" w:sz="4" w:space="0" w:color="auto"/>
              <w:right w:val="single" w:sz="12" w:space="0" w:color="auto"/>
            </w:tcBorders>
            <w:vAlign w:val="center"/>
          </w:tcPr>
          <w:p w14:paraId="2A1191B1"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.5</w:t>
            </w:r>
          </w:p>
        </w:tc>
      </w:tr>
      <w:tr w:rsidR="00083146" w14:paraId="70EE7752"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7AA3E75B"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left w:val="single" w:sz="4" w:space="0" w:color="auto"/>
              <w:bottom w:val="single" w:sz="4" w:space="0" w:color="auto"/>
              <w:right w:val="single" w:sz="4" w:space="0" w:color="auto"/>
            </w:tcBorders>
            <w:vAlign w:val="center"/>
          </w:tcPr>
          <w:p w14:paraId="7CEF9527"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.5风压过大安全装置</w:t>
            </w:r>
          </w:p>
        </w:tc>
        <w:tc>
          <w:tcPr>
            <w:tcW w:w="5281" w:type="dxa"/>
            <w:tcBorders>
              <w:top w:val="single" w:sz="4" w:space="0" w:color="auto"/>
              <w:left w:val="nil"/>
              <w:bottom w:val="single" w:sz="4" w:space="0" w:color="auto"/>
              <w:right w:val="single" w:sz="4" w:space="0" w:color="auto"/>
            </w:tcBorders>
            <w:vAlign w:val="center"/>
          </w:tcPr>
          <w:p w14:paraId="0E39E631"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风压在小于80Pa前安全装置不能启动，风压加大，在产生熄火、回火、影响使用的火焰溢出现象之前，关闭通往燃烧器的燃气通路。</w:t>
            </w:r>
          </w:p>
        </w:tc>
        <w:tc>
          <w:tcPr>
            <w:tcW w:w="945" w:type="dxa"/>
            <w:tcBorders>
              <w:top w:val="single" w:sz="4" w:space="0" w:color="auto"/>
              <w:left w:val="single" w:sz="4" w:space="0" w:color="auto"/>
              <w:bottom w:val="single" w:sz="4" w:space="0" w:color="auto"/>
              <w:right w:val="single" w:sz="12" w:space="0" w:color="auto"/>
            </w:tcBorders>
            <w:vAlign w:val="center"/>
          </w:tcPr>
          <w:p w14:paraId="5E40A45D"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.6</w:t>
            </w:r>
          </w:p>
        </w:tc>
      </w:tr>
      <w:tr w:rsidR="00083146" w14:paraId="3DDA173E"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07648871"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left w:val="single" w:sz="4" w:space="0" w:color="auto"/>
              <w:bottom w:val="single" w:sz="4" w:space="0" w:color="auto"/>
              <w:right w:val="single" w:sz="4" w:space="0" w:color="auto"/>
            </w:tcBorders>
            <w:vAlign w:val="center"/>
          </w:tcPr>
          <w:p w14:paraId="36D31012"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.5滚筒异常保护装置</w:t>
            </w:r>
          </w:p>
        </w:tc>
        <w:tc>
          <w:tcPr>
            <w:tcW w:w="5281" w:type="dxa"/>
            <w:tcBorders>
              <w:top w:val="single" w:sz="4" w:space="0" w:color="auto"/>
              <w:left w:val="nil"/>
              <w:bottom w:val="single" w:sz="4" w:space="0" w:color="auto"/>
              <w:right w:val="single" w:sz="4" w:space="0" w:color="auto"/>
            </w:tcBorders>
            <w:vAlign w:val="center"/>
          </w:tcPr>
          <w:p w14:paraId="5A1C6525"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在滚筒传动装置不能启动或启动之后发生异常停转时，安全装置应能检知，应在10s内关闭燃气通路，且不应自动开启</w:t>
            </w:r>
          </w:p>
        </w:tc>
        <w:tc>
          <w:tcPr>
            <w:tcW w:w="945" w:type="dxa"/>
            <w:tcBorders>
              <w:top w:val="single" w:sz="4" w:space="0" w:color="auto"/>
              <w:left w:val="single" w:sz="4" w:space="0" w:color="auto"/>
              <w:bottom w:val="single" w:sz="4" w:space="0" w:color="auto"/>
              <w:right w:val="single" w:sz="12" w:space="0" w:color="auto"/>
            </w:tcBorders>
            <w:vAlign w:val="center"/>
          </w:tcPr>
          <w:p w14:paraId="0E6117C8"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.7</w:t>
            </w:r>
          </w:p>
        </w:tc>
      </w:tr>
      <w:tr w:rsidR="00083146" w14:paraId="0672983E" w14:textId="77777777">
        <w:trPr>
          <w:cantSplit/>
          <w:trHeight w:val="264"/>
        </w:trPr>
        <w:tc>
          <w:tcPr>
            <w:tcW w:w="841" w:type="dxa"/>
            <w:gridSpan w:val="2"/>
            <w:vMerge/>
            <w:tcBorders>
              <w:top w:val="single" w:sz="4" w:space="0" w:color="auto"/>
              <w:left w:val="single" w:sz="12" w:space="0" w:color="auto"/>
              <w:right w:val="single" w:sz="4" w:space="0" w:color="auto"/>
            </w:tcBorders>
            <w:vAlign w:val="center"/>
          </w:tcPr>
          <w:p w14:paraId="72BA7937"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left w:val="single" w:sz="4" w:space="0" w:color="auto"/>
              <w:bottom w:val="single" w:sz="4" w:space="0" w:color="auto"/>
              <w:right w:val="single" w:sz="4" w:space="0" w:color="auto"/>
            </w:tcBorders>
            <w:vAlign w:val="center"/>
          </w:tcPr>
          <w:p w14:paraId="76C92F0F"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.6风机异常保护装置</w:t>
            </w:r>
          </w:p>
        </w:tc>
        <w:tc>
          <w:tcPr>
            <w:tcW w:w="5281" w:type="dxa"/>
            <w:tcBorders>
              <w:top w:val="single" w:sz="4" w:space="0" w:color="auto"/>
              <w:left w:val="nil"/>
              <w:bottom w:val="single" w:sz="4" w:space="0" w:color="auto"/>
              <w:right w:val="single" w:sz="4" w:space="0" w:color="auto"/>
            </w:tcBorders>
            <w:vAlign w:val="center"/>
          </w:tcPr>
          <w:p w14:paraId="1F1F4ADC"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在风机传动装置不能启动或启动之后发生异常停转时，安全装置应能检知，应在10s内关闭燃气通路，且不应自动开启。</w:t>
            </w:r>
          </w:p>
        </w:tc>
        <w:tc>
          <w:tcPr>
            <w:tcW w:w="945" w:type="dxa"/>
            <w:tcBorders>
              <w:top w:val="single" w:sz="4" w:space="0" w:color="auto"/>
              <w:left w:val="single" w:sz="4" w:space="0" w:color="auto"/>
              <w:bottom w:val="single" w:sz="4" w:space="0" w:color="auto"/>
              <w:right w:val="single" w:sz="12" w:space="0" w:color="auto"/>
            </w:tcBorders>
            <w:vAlign w:val="center"/>
          </w:tcPr>
          <w:p w14:paraId="0E87AFDE"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.8</w:t>
            </w:r>
          </w:p>
        </w:tc>
      </w:tr>
      <w:tr w:rsidR="00083146" w14:paraId="2139FE42" w14:textId="77777777">
        <w:trPr>
          <w:cantSplit/>
          <w:trHeight w:val="368"/>
        </w:trPr>
        <w:tc>
          <w:tcPr>
            <w:tcW w:w="841" w:type="dxa"/>
            <w:gridSpan w:val="2"/>
            <w:vMerge/>
            <w:tcBorders>
              <w:left w:val="single" w:sz="12" w:space="0" w:color="auto"/>
              <w:bottom w:val="single" w:sz="4" w:space="0" w:color="auto"/>
              <w:right w:val="single" w:sz="4" w:space="0" w:color="auto"/>
            </w:tcBorders>
            <w:vAlign w:val="center"/>
          </w:tcPr>
          <w:p w14:paraId="754725A9" w14:textId="77777777" w:rsidR="00083146" w:rsidRDefault="00083146">
            <w:pPr>
              <w:widowControl/>
              <w:autoSpaceDN w:val="0"/>
              <w:adjustRightInd/>
              <w:spacing w:line="240" w:lineRule="auto"/>
              <w:jc w:val="left"/>
              <w:rPr>
                <w:rFonts w:ascii="宋体" w:hAnsi="宋体" w:cs="宋体"/>
                <w:sz w:val="18"/>
                <w:szCs w:val="18"/>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57CCBDD"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w:t>
            </w:r>
            <w:r>
              <w:rPr>
                <w:rFonts w:ascii="宋体" w:hAnsi="宋体" w:cs="宋体"/>
                <w:sz w:val="18"/>
                <w:szCs w:val="18"/>
              </w:rPr>
              <w:t>9</w:t>
            </w:r>
            <w:r>
              <w:rPr>
                <w:rFonts w:ascii="宋体" w:hAnsi="宋体" w:cs="宋体" w:hint="eastAsia"/>
                <w:sz w:val="18"/>
                <w:szCs w:val="18"/>
              </w:rPr>
              <w:t>.7机门开关保护装置</w:t>
            </w:r>
          </w:p>
        </w:tc>
        <w:tc>
          <w:tcPr>
            <w:tcW w:w="5281" w:type="dxa"/>
            <w:tcBorders>
              <w:top w:val="single" w:sz="4" w:space="0" w:color="auto"/>
              <w:left w:val="nil"/>
              <w:bottom w:val="single" w:sz="4" w:space="0" w:color="auto"/>
              <w:right w:val="single" w:sz="4" w:space="0" w:color="auto"/>
            </w:tcBorders>
            <w:vAlign w:val="center"/>
          </w:tcPr>
          <w:p w14:paraId="5FA5C6B5"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在机门被打开时，干衣机应不能启动工作；干衣机在已启动工作的情况下，机门被打开时，干衣机滚筒应立即停止转动，同时关闭燃气通路，且不应自动开启。</w:t>
            </w:r>
          </w:p>
        </w:tc>
        <w:tc>
          <w:tcPr>
            <w:tcW w:w="945" w:type="dxa"/>
            <w:tcBorders>
              <w:top w:val="single" w:sz="4" w:space="0" w:color="auto"/>
              <w:left w:val="single" w:sz="4" w:space="0" w:color="auto"/>
              <w:bottom w:val="single" w:sz="4" w:space="0" w:color="auto"/>
              <w:right w:val="single" w:sz="12" w:space="0" w:color="auto"/>
            </w:tcBorders>
            <w:vAlign w:val="center"/>
          </w:tcPr>
          <w:p w14:paraId="75C4FD65"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0</w:t>
            </w:r>
            <w:r>
              <w:rPr>
                <w:rFonts w:ascii="宋体" w:hAnsi="宋体" w:cs="宋体" w:hint="eastAsia"/>
                <w:sz w:val="18"/>
                <w:szCs w:val="18"/>
                <w:lang w:val="zh-CN"/>
              </w:rPr>
              <w:t>.9</w:t>
            </w:r>
          </w:p>
        </w:tc>
      </w:tr>
      <w:tr w:rsidR="00083146" w14:paraId="4F945AB3" w14:textId="77777777">
        <w:trPr>
          <w:cantSplit/>
          <w:trHeight w:val="507"/>
        </w:trPr>
        <w:tc>
          <w:tcPr>
            <w:tcW w:w="3329" w:type="dxa"/>
            <w:gridSpan w:val="4"/>
            <w:tcBorders>
              <w:left w:val="single" w:sz="12" w:space="0" w:color="auto"/>
              <w:bottom w:val="single" w:sz="4" w:space="0" w:color="auto"/>
              <w:right w:val="single" w:sz="4" w:space="0" w:color="auto"/>
            </w:tcBorders>
            <w:vAlign w:val="center"/>
          </w:tcPr>
          <w:p w14:paraId="48DBF97A" w14:textId="77777777" w:rsidR="00083146" w:rsidRDefault="000A6126">
            <w:pPr>
              <w:widowControl/>
              <w:autoSpaceDN w:val="0"/>
              <w:adjustRightInd/>
              <w:spacing w:line="240" w:lineRule="auto"/>
              <w:jc w:val="left"/>
              <w:rPr>
                <w:rFonts w:ascii="Times New Roman" w:hAnsi="Times New Roman" w:cs="宋体"/>
                <w:szCs w:val="24"/>
              </w:rPr>
            </w:pPr>
            <w:r>
              <w:rPr>
                <w:rFonts w:ascii="宋体" w:hAnsi="宋体" w:cs="宋体" w:hint="eastAsia"/>
                <w:sz w:val="18"/>
                <w:szCs w:val="18"/>
              </w:rPr>
              <w:t>6.1.10耐振动</w:t>
            </w:r>
          </w:p>
        </w:tc>
        <w:tc>
          <w:tcPr>
            <w:tcW w:w="5281" w:type="dxa"/>
            <w:tcBorders>
              <w:top w:val="single" w:sz="4" w:space="0" w:color="auto"/>
              <w:left w:val="nil"/>
              <w:bottom w:val="single" w:sz="4" w:space="0" w:color="auto"/>
              <w:right w:val="single" w:sz="4" w:space="0" w:color="auto"/>
            </w:tcBorders>
            <w:vAlign w:val="center"/>
          </w:tcPr>
          <w:p w14:paraId="39FE8C72"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家用燃气干衣机耐振动后符合</w:t>
            </w:r>
            <w:r>
              <w:rPr>
                <w:rFonts w:ascii="宋体" w:hAnsi="宋体" w:cs="宋体"/>
                <w:sz w:val="18"/>
                <w:szCs w:val="18"/>
              </w:rPr>
              <w:t>气密性要求</w:t>
            </w:r>
          </w:p>
        </w:tc>
        <w:tc>
          <w:tcPr>
            <w:tcW w:w="945" w:type="dxa"/>
            <w:tcBorders>
              <w:top w:val="single" w:sz="4" w:space="0" w:color="auto"/>
              <w:left w:val="single" w:sz="4" w:space="0" w:color="auto"/>
              <w:bottom w:val="single" w:sz="4" w:space="0" w:color="auto"/>
              <w:right w:val="single" w:sz="12" w:space="0" w:color="auto"/>
            </w:tcBorders>
            <w:vAlign w:val="center"/>
          </w:tcPr>
          <w:p w14:paraId="755EC40F"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1</w:t>
            </w:r>
          </w:p>
        </w:tc>
      </w:tr>
      <w:tr w:rsidR="00083146" w14:paraId="2ACF6592" w14:textId="77777777">
        <w:trPr>
          <w:cantSplit/>
        </w:trPr>
        <w:tc>
          <w:tcPr>
            <w:tcW w:w="3329" w:type="dxa"/>
            <w:gridSpan w:val="4"/>
            <w:tcBorders>
              <w:top w:val="single" w:sz="4" w:space="0" w:color="auto"/>
              <w:left w:val="single" w:sz="12" w:space="0" w:color="auto"/>
              <w:bottom w:val="single" w:sz="4" w:space="0" w:color="auto"/>
              <w:right w:val="single" w:sz="4" w:space="0" w:color="auto"/>
            </w:tcBorders>
            <w:vAlign w:val="center"/>
          </w:tcPr>
          <w:p w14:paraId="09686A8F"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6.1.11抗风性能</w:t>
            </w:r>
          </w:p>
        </w:tc>
        <w:tc>
          <w:tcPr>
            <w:tcW w:w="5281" w:type="dxa"/>
            <w:tcBorders>
              <w:top w:val="single" w:sz="4" w:space="0" w:color="auto"/>
              <w:left w:val="nil"/>
              <w:bottom w:val="single" w:sz="4" w:space="0" w:color="auto"/>
              <w:right w:val="single" w:sz="4" w:space="0" w:color="auto"/>
            </w:tcBorders>
            <w:vAlign w:val="center"/>
          </w:tcPr>
          <w:p w14:paraId="05CCA826" w14:textId="77777777" w:rsidR="00083146" w:rsidRDefault="0029736D">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干衣机</w:t>
            </w:r>
            <w:r w:rsidR="000A6126">
              <w:rPr>
                <w:rFonts w:ascii="宋体" w:hAnsi="宋体" w:cs="宋体" w:hint="eastAsia"/>
                <w:sz w:val="18"/>
                <w:szCs w:val="18"/>
              </w:rPr>
              <w:t>在4.5 m/s的风速中能维持燃烧状态或安全关闭。</w:t>
            </w:r>
          </w:p>
        </w:tc>
        <w:tc>
          <w:tcPr>
            <w:tcW w:w="945" w:type="dxa"/>
            <w:tcBorders>
              <w:top w:val="single" w:sz="4" w:space="0" w:color="auto"/>
              <w:left w:val="single" w:sz="4" w:space="0" w:color="auto"/>
              <w:bottom w:val="single" w:sz="4" w:space="0" w:color="auto"/>
              <w:right w:val="single" w:sz="12" w:space="0" w:color="auto"/>
            </w:tcBorders>
            <w:vAlign w:val="center"/>
          </w:tcPr>
          <w:p w14:paraId="175B7620"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2</w:t>
            </w:r>
          </w:p>
        </w:tc>
      </w:tr>
      <w:tr w:rsidR="00083146" w14:paraId="7B109A48" w14:textId="77777777">
        <w:trPr>
          <w:cantSplit/>
        </w:trPr>
        <w:tc>
          <w:tcPr>
            <w:tcW w:w="3329" w:type="dxa"/>
            <w:gridSpan w:val="4"/>
            <w:tcBorders>
              <w:top w:val="single" w:sz="4" w:space="0" w:color="auto"/>
              <w:left w:val="single" w:sz="12" w:space="0" w:color="auto"/>
              <w:bottom w:val="single" w:sz="4" w:space="0" w:color="auto"/>
              <w:right w:val="single" w:sz="4" w:space="0" w:color="auto"/>
            </w:tcBorders>
            <w:vAlign w:val="center"/>
          </w:tcPr>
          <w:p w14:paraId="71785180"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6.1.12干燥效率</w:t>
            </w:r>
          </w:p>
        </w:tc>
        <w:tc>
          <w:tcPr>
            <w:tcW w:w="5281" w:type="dxa"/>
            <w:tcBorders>
              <w:top w:val="single" w:sz="4" w:space="0" w:color="auto"/>
              <w:left w:val="nil"/>
              <w:bottom w:val="single" w:sz="4" w:space="0" w:color="auto"/>
              <w:right w:val="single" w:sz="4" w:space="0" w:color="auto"/>
            </w:tcBorders>
            <w:vAlign w:val="center"/>
          </w:tcPr>
          <w:p w14:paraId="2FDB95EF" w14:textId="14E4BD5E"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家用燃气干衣机：不应小于45%，</w:t>
            </w:r>
          </w:p>
          <w:p w14:paraId="1613C42C" w14:textId="460A2465" w:rsidR="00083146" w:rsidRDefault="000A6126">
            <w:pPr>
              <w:widowControl/>
              <w:autoSpaceDN w:val="0"/>
              <w:adjustRightInd/>
              <w:spacing w:line="240" w:lineRule="auto"/>
              <w:jc w:val="left"/>
              <w:rPr>
                <w:rFonts w:ascii="宋体" w:hAnsi="宋体" w:cs="宋体"/>
                <w:sz w:val="18"/>
                <w:szCs w:val="18"/>
              </w:rPr>
            </w:pPr>
            <w:r w:rsidRPr="00BA70DB">
              <w:rPr>
                <w:rFonts w:ascii="宋体" w:hAnsi="宋体" w:cs="宋体" w:hint="eastAsia"/>
                <w:sz w:val="18"/>
                <w:szCs w:val="18"/>
              </w:rPr>
              <w:t>商用燃气干衣机：不应小于</w:t>
            </w:r>
            <w:r w:rsidR="00BA70DB" w:rsidRPr="00BA70DB">
              <w:rPr>
                <w:rFonts w:ascii="宋体" w:hAnsi="宋体" w:cs="宋体"/>
                <w:sz w:val="18"/>
                <w:szCs w:val="18"/>
              </w:rPr>
              <w:t>40%</w:t>
            </w:r>
          </w:p>
        </w:tc>
        <w:tc>
          <w:tcPr>
            <w:tcW w:w="945" w:type="dxa"/>
            <w:tcBorders>
              <w:top w:val="single" w:sz="4" w:space="0" w:color="auto"/>
              <w:left w:val="single" w:sz="4" w:space="0" w:color="auto"/>
              <w:bottom w:val="single" w:sz="4" w:space="0" w:color="auto"/>
              <w:right w:val="single" w:sz="12" w:space="0" w:color="auto"/>
            </w:tcBorders>
            <w:vAlign w:val="center"/>
          </w:tcPr>
          <w:p w14:paraId="0F59975E"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3</w:t>
            </w:r>
          </w:p>
        </w:tc>
      </w:tr>
      <w:tr w:rsidR="00083146" w14:paraId="1C72FC67" w14:textId="77777777" w:rsidTr="00AC5526">
        <w:trPr>
          <w:cantSplit/>
        </w:trPr>
        <w:tc>
          <w:tcPr>
            <w:tcW w:w="3329" w:type="dxa"/>
            <w:gridSpan w:val="4"/>
            <w:tcBorders>
              <w:top w:val="single" w:sz="4" w:space="0" w:color="auto"/>
              <w:left w:val="single" w:sz="12" w:space="0" w:color="auto"/>
              <w:bottom w:val="single" w:sz="4" w:space="0" w:color="auto"/>
              <w:right w:val="single" w:sz="4" w:space="0" w:color="auto"/>
            </w:tcBorders>
            <w:vAlign w:val="center"/>
          </w:tcPr>
          <w:p w14:paraId="46FBB1A5"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6.1.13干燥度</w:t>
            </w:r>
          </w:p>
        </w:tc>
        <w:tc>
          <w:tcPr>
            <w:tcW w:w="5281" w:type="dxa"/>
            <w:tcBorders>
              <w:top w:val="single" w:sz="4" w:space="0" w:color="auto"/>
              <w:left w:val="nil"/>
              <w:bottom w:val="single" w:sz="4" w:space="0" w:color="auto"/>
              <w:right w:val="single" w:sz="4" w:space="0" w:color="auto"/>
            </w:tcBorders>
            <w:vAlign w:val="center"/>
          </w:tcPr>
          <w:p w14:paraId="40DAD996" w14:textId="77777777" w:rsidR="00083146" w:rsidRDefault="000A6126">
            <w:pPr>
              <w:widowControl/>
              <w:autoSpaceDN w:val="0"/>
              <w:adjustRightInd/>
              <w:spacing w:line="240" w:lineRule="auto"/>
              <w:jc w:val="left"/>
              <w:rPr>
                <w:rFonts w:ascii="宋体" w:hAnsi="宋体" w:cs="宋体"/>
                <w:sz w:val="18"/>
                <w:szCs w:val="18"/>
              </w:rPr>
            </w:pPr>
            <w:r>
              <w:rPr>
                <w:rFonts w:ascii="宋体" w:hAnsi="宋体" w:cs="宋体" w:hint="eastAsia"/>
                <w:sz w:val="18"/>
                <w:szCs w:val="18"/>
              </w:rPr>
              <w:t>干燥度不应小于97%</w:t>
            </w:r>
          </w:p>
        </w:tc>
        <w:tc>
          <w:tcPr>
            <w:tcW w:w="945" w:type="dxa"/>
            <w:tcBorders>
              <w:top w:val="single" w:sz="4" w:space="0" w:color="auto"/>
              <w:left w:val="single" w:sz="4" w:space="0" w:color="auto"/>
              <w:bottom w:val="single" w:sz="4" w:space="0" w:color="auto"/>
              <w:right w:val="single" w:sz="12" w:space="0" w:color="auto"/>
            </w:tcBorders>
            <w:vAlign w:val="center"/>
          </w:tcPr>
          <w:p w14:paraId="26DA36BF" w14:textId="77777777" w:rsidR="00083146" w:rsidRDefault="000A61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4</w:t>
            </w:r>
          </w:p>
        </w:tc>
      </w:tr>
      <w:tr w:rsidR="00AC5526" w14:paraId="00D3F57F" w14:textId="77777777" w:rsidTr="00AC5526">
        <w:trPr>
          <w:cantSplit/>
          <w:trHeight w:val="420"/>
        </w:trPr>
        <w:tc>
          <w:tcPr>
            <w:tcW w:w="3329" w:type="dxa"/>
            <w:gridSpan w:val="4"/>
            <w:tcBorders>
              <w:top w:val="single" w:sz="4" w:space="0" w:color="auto"/>
              <w:left w:val="single" w:sz="12" w:space="0" w:color="auto"/>
              <w:bottom w:val="single" w:sz="12" w:space="0" w:color="auto"/>
              <w:right w:val="single" w:sz="4" w:space="0" w:color="auto"/>
            </w:tcBorders>
            <w:vAlign w:val="center"/>
          </w:tcPr>
          <w:p w14:paraId="6425868E" w14:textId="1E67888E" w:rsidR="00AC5526" w:rsidRDefault="00AC5526" w:rsidP="00AC5526">
            <w:pPr>
              <w:widowControl/>
              <w:tabs>
                <w:tab w:val="left" w:pos="0"/>
              </w:tabs>
              <w:adjustRightInd/>
              <w:spacing w:line="240" w:lineRule="auto"/>
              <w:jc w:val="left"/>
              <w:outlineLvl w:val="4"/>
              <w:rPr>
                <w:rFonts w:ascii="宋体" w:hAnsi="宋体" w:cs="宋体"/>
                <w:kern w:val="0"/>
                <w:lang w:val="zh-CN"/>
              </w:rPr>
            </w:pPr>
            <w:r>
              <w:rPr>
                <w:rFonts w:ascii="宋体" w:hAnsi="宋体" w:cs="宋体" w:hint="eastAsia"/>
                <w:sz w:val="18"/>
                <w:szCs w:val="18"/>
              </w:rPr>
              <w:t>6.1.14</w:t>
            </w:r>
            <w:r w:rsidRPr="00AC5526">
              <w:rPr>
                <w:rFonts w:ascii="宋体" w:hAnsi="宋体" w:cs="宋体" w:hint="eastAsia"/>
                <w:sz w:val="18"/>
                <w:szCs w:val="18"/>
              </w:rPr>
              <w:t>门</w:t>
            </w:r>
            <w:r>
              <w:rPr>
                <w:rFonts w:ascii="宋体" w:hAnsi="宋体" w:cs="宋体" w:hint="eastAsia"/>
                <w:sz w:val="18"/>
                <w:szCs w:val="18"/>
              </w:rPr>
              <w:t>耐久性能</w:t>
            </w:r>
          </w:p>
        </w:tc>
        <w:tc>
          <w:tcPr>
            <w:tcW w:w="5281" w:type="dxa"/>
            <w:tcBorders>
              <w:top w:val="single" w:sz="4" w:space="0" w:color="auto"/>
              <w:left w:val="nil"/>
              <w:bottom w:val="single" w:sz="12" w:space="0" w:color="auto"/>
              <w:right w:val="single" w:sz="4" w:space="0" w:color="auto"/>
            </w:tcBorders>
          </w:tcPr>
          <w:p w14:paraId="0EA7D726" w14:textId="6EB885F5" w:rsidR="00AC5526" w:rsidRDefault="00AC5526" w:rsidP="00AC5526">
            <w:pPr>
              <w:widowControl/>
              <w:autoSpaceDN w:val="0"/>
              <w:adjustRightInd/>
              <w:spacing w:line="240" w:lineRule="auto"/>
              <w:rPr>
                <w:rFonts w:ascii="宋体" w:hAnsi="宋体" w:cs="宋体"/>
                <w:sz w:val="18"/>
                <w:szCs w:val="18"/>
              </w:rPr>
            </w:pPr>
            <w:r>
              <w:rPr>
                <w:rFonts w:ascii="宋体" w:hAnsi="宋体" w:cs="宋体" w:hint="eastAsia"/>
                <w:sz w:val="18"/>
                <w:szCs w:val="18"/>
              </w:rPr>
              <w:t>家用6 000次后、商用6 000次后符合要求。</w:t>
            </w:r>
          </w:p>
        </w:tc>
        <w:tc>
          <w:tcPr>
            <w:tcW w:w="945" w:type="dxa"/>
            <w:tcBorders>
              <w:top w:val="single" w:sz="4" w:space="0" w:color="auto"/>
              <w:left w:val="single" w:sz="4" w:space="0" w:color="auto"/>
              <w:bottom w:val="single" w:sz="12" w:space="0" w:color="auto"/>
              <w:right w:val="single" w:sz="12" w:space="0" w:color="auto"/>
            </w:tcBorders>
            <w:vAlign w:val="center"/>
          </w:tcPr>
          <w:p w14:paraId="57F583F3" w14:textId="77777777" w:rsidR="00AC5526" w:rsidRDefault="00AC5526" w:rsidP="005E77D4">
            <w:pPr>
              <w:widowControl/>
              <w:adjustRightInd/>
              <w:spacing w:line="240" w:lineRule="auto"/>
              <w:jc w:val="left"/>
              <w:outlineLvl w:val="4"/>
              <w:rPr>
                <w:rFonts w:ascii="宋体" w:hAnsi="宋体" w:cs="宋体"/>
                <w:sz w:val="18"/>
                <w:szCs w:val="18"/>
                <w:lang w:val="zh-CN"/>
              </w:rPr>
            </w:pPr>
            <w:r>
              <w:rPr>
                <w:rFonts w:ascii="宋体" w:hAnsi="宋体" w:cs="宋体" w:hint="eastAsia"/>
                <w:sz w:val="18"/>
                <w:szCs w:val="18"/>
                <w:lang w:val="zh-CN"/>
              </w:rPr>
              <w:t>7.1</w:t>
            </w:r>
            <w:r>
              <w:rPr>
                <w:rFonts w:ascii="宋体" w:hAnsi="宋体" w:cs="宋体"/>
                <w:sz w:val="18"/>
                <w:szCs w:val="18"/>
                <w:lang w:val="zh-CN"/>
              </w:rPr>
              <w:t>5</w:t>
            </w:r>
          </w:p>
        </w:tc>
      </w:tr>
    </w:tbl>
    <w:p w14:paraId="532C7608" w14:textId="77777777" w:rsidR="00083146" w:rsidRDefault="000A6126">
      <w:pPr>
        <w:pStyle w:val="afff9"/>
        <w:spacing w:before="120" w:after="120"/>
      </w:pPr>
      <w:bookmarkStart w:id="144" w:name="_Toc99039118"/>
      <w:bookmarkStart w:id="145" w:name="_Toc98944592"/>
      <w:bookmarkStart w:id="146" w:name="_Toc99635125"/>
      <w:bookmarkStart w:id="147" w:name="_Toc99971308"/>
      <w:r>
        <w:rPr>
          <w:rFonts w:hint="eastAsia"/>
        </w:rPr>
        <w:t>电气安全</w:t>
      </w:r>
      <w:bookmarkEnd w:id="144"/>
      <w:bookmarkEnd w:id="145"/>
      <w:bookmarkEnd w:id="146"/>
      <w:bookmarkEnd w:id="147"/>
    </w:p>
    <w:p w14:paraId="6BB8EBCB"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电气安全见附录A</w:t>
      </w:r>
    </w:p>
    <w:p w14:paraId="303AB140"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 xml:space="preserve">5.1.4.1　</w:t>
      </w:r>
      <w:r>
        <w:rPr>
          <w:rFonts w:ascii="宋体" w:hAnsi="Times New Roman" w:hint="eastAsia"/>
          <w:kern w:val="0"/>
          <w:szCs w:val="20"/>
        </w:rPr>
        <w:tab/>
        <w:t>导电材料应使用铜、铜合金或具有同等以上电气性能、热稳定性能、机械稳定性能的材料，其中用于需要弹性的部位及其他部件上必须的材料，在不发生危险时可不受此限制。</w:t>
      </w:r>
    </w:p>
    <w:p w14:paraId="56AEAA4F" w14:textId="77777777" w:rsidR="00083146" w:rsidRDefault="000A6126">
      <w:pPr>
        <w:pStyle w:val="afff9"/>
        <w:spacing w:before="120" w:after="120"/>
      </w:pPr>
      <w:bookmarkStart w:id="148" w:name="_Toc98944593"/>
      <w:bookmarkStart w:id="149" w:name="_Toc99039119"/>
      <w:bookmarkStart w:id="150" w:name="_Toc99635126"/>
      <w:bookmarkStart w:id="151" w:name="_Toc99971309"/>
      <w:r>
        <w:rPr>
          <w:rFonts w:hint="eastAsia"/>
        </w:rPr>
        <w:t>电磁兼容抗扰度性能</w:t>
      </w:r>
      <w:bookmarkEnd w:id="148"/>
      <w:bookmarkEnd w:id="149"/>
      <w:bookmarkEnd w:id="150"/>
      <w:bookmarkEnd w:id="151"/>
    </w:p>
    <w:p w14:paraId="05C86C2C" w14:textId="77777777" w:rsidR="00083146" w:rsidRDefault="000A6126">
      <w:pPr>
        <w:widowControl/>
        <w:tabs>
          <w:tab w:val="center" w:pos="4201"/>
          <w:tab w:val="right" w:leader="dot" w:pos="9298"/>
        </w:tabs>
        <w:autoSpaceDE w:val="0"/>
        <w:autoSpaceDN w:val="0"/>
        <w:adjustRightInd/>
        <w:spacing w:line="240" w:lineRule="auto"/>
        <w:ind w:left="400"/>
        <w:rPr>
          <w:rFonts w:ascii="宋体" w:hAnsi="ºÚÌå" w:cs="宋体"/>
          <w:kern w:val="0"/>
          <w:sz w:val="20"/>
          <w:szCs w:val="20"/>
        </w:rPr>
      </w:pPr>
      <w:r>
        <w:rPr>
          <w:rFonts w:ascii="宋体" w:hAnsi="ºÚÌå" w:cs="宋体" w:hint="eastAsia"/>
          <w:kern w:val="0"/>
          <w:sz w:val="20"/>
          <w:szCs w:val="20"/>
        </w:rPr>
        <w:t>电磁兼容见附录Ｂ</w:t>
      </w:r>
    </w:p>
    <w:p w14:paraId="74EA94CB" w14:textId="77777777" w:rsidR="00083146" w:rsidRDefault="000A6126">
      <w:pPr>
        <w:pStyle w:val="afff8"/>
        <w:spacing w:before="240" w:after="240"/>
      </w:pPr>
      <w:bookmarkStart w:id="152" w:name="_Toc98944594"/>
      <w:bookmarkStart w:id="153" w:name="_Toc99039120"/>
      <w:bookmarkStart w:id="154" w:name="_Toc99635127"/>
      <w:bookmarkStart w:id="155" w:name="_Toc99971310"/>
      <w:r>
        <w:rPr>
          <w:rFonts w:hint="eastAsia"/>
        </w:rPr>
        <w:t>试验方法</w:t>
      </w:r>
      <w:bookmarkEnd w:id="132"/>
      <w:bookmarkEnd w:id="133"/>
      <w:bookmarkEnd w:id="152"/>
      <w:bookmarkEnd w:id="153"/>
      <w:bookmarkEnd w:id="154"/>
      <w:bookmarkEnd w:id="155"/>
    </w:p>
    <w:p w14:paraId="665B3484" w14:textId="77777777" w:rsidR="00083146" w:rsidRDefault="000A6126">
      <w:pPr>
        <w:pStyle w:val="afff9"/>
        <w:spacing w:before="120" w:after="120"/>
      </w:pPr>
      <w:bookmarkStart w:id="156" w:name="_Toc434902524"/>
      <w:bookmarkStart w:id="157" w:name="_Toc99039121"/>
      <w:bookmarkStart w:id="158" w:name="_Toc98944595"/>
      <w:bookmarkStart w:id="159" w:name="_Toc99635128"/>
      <w:bookmarkStart w:id="160" w:name="_Toc99971311"/>
      <w:r>
        <w:rPr>
          <w:rFonts w:hint="eastAsia"/>
        </w:rPr>
        <w:t>试验条件</w:t>
      </w:r>
      <w:bookmarkEnd w:id="156"/>
      <w:bookmarkEnd w:id="157"/>
      <w:bookmarkEnd w:id="158"/>
      <w:bookmarkEnd w:id="159"/>
      <w:bookmarkEnd w:id="160"/>
    </w:p>
    <w:p w14:paraId="53FAA70F" w14:textId="77777777" w:rsidR="00083146" w:rsidRDefault="000A6126">
      <w:pPr>
        <w:pStyle w:val="afffa"/>
        <w:spacing w:before="120" w:after="120"/>
      </w:pPr>
      <w:r>
        <w:rPr>
          <w:rFonts w:hint="eastAsia"/>
        </w:rPr>
        <w:t>实验室条件</w:t>
      </w:r>
    </w:p>
    <w:p w14:paraId="51E7D4FF" w14:textId="77777777" w:rsidR="00083146" w:rsidRDefault="000A6126">
      <w:pPr>
        <w:pStyle w:val="affffffffff6"/>
      </w:pPr>
      <w:r>
        <w:rPr>
          <w:rFonts w:hint="eastAsia"/>
        </w:rPr>
        <w:t>室温为20 ℃±5 ℃</w:t>
      </w:r>
      <w:r w:rsidRPr="008B2B21">
        <w:rPr>
          <w:rFonts w:hint="eastAsia"/>
        </w:rPr>
        <w:t>，</w:t>
      </w:r>
      <w:r w:rsidR="0097187C" w:rsidRPr="008B2B21">
        <w:rPr>
          <w:rFonts w:hint="eastAsia"/>
          <w:color w:val="000000" w:themeColor="text1"/>
        </w:rPr>
        <w:t>环境相对湿度为</w:t>
      </w:r>
      <w:r w:rsidR="0097187C" w:rsidRPr="008B2B21">
        <w:rPr>
          <w:color w:val="000000" w:themeColor="text1"/>
        </w:rPr>
        <w:t>55</w:t>
      </w:r>
      <w:r w:rsidR="0097187C" w:rsidRPr="008B2B21">
        <w:rPr>
          <w:rFonts w:hint="eastAsia"/>
          <w:color w:val="000000" w:themeColor="text1"/>
        </w:rPr>
        <w:t>±</w:t>
      </w:r>
      <w:r w:rsidR="0097187C" w:rsidRPr="008B2B21">
        <w:rPr>
          <w:color w:val="000000" w:themeColor="text1"/>
        </w:rPr>
        <w:t>5%</w:t>
      </w:r>
      <w:r w:rsidR="0097187C" w:rsidRPr="008B2B21">
        <w:rPr>
          <w:rFonts w:hint="eastAsia"/>
          <w:color w:val="000000" w:themeColor="text1"/>
        </w:rPr>
        <w:t>（</w:t>
      </w:r>
      <w:r w:rsidR="006D4F70" w:rsidRPr="008B2B21">
        <w:rPr>
          <w:rFonts w:hint="eastAsia"/>
          <w:color w:val="000000" w:themeColor="text1"/>
        </w:rPr>
        <w:t>仅限于热效率测试</w:t>
      </w:r>
      <w:r w:rsidR="0097187C" w:rsidRPr="008B2B21">
        <w:rPr>
          <w:rFonts w:hint="eastAsia"/>
          <w:color w:val="000000" w:themeColor="text1"/>
        </w:rPr>
        <w:t>）</w:t>
      </w:r>
      <w:r>
        <w:rPr>
          <w:rFonts w:hint="eastAsia"/>
        </w:rPr>
        <w:t>，大气压力86kPa～106kPa。室温确定的方法：在距干衣机1 m 处，将温度计感温部分固定在与干衣机上端大致等高位置，测量前、左、右三个点，三点温度平均值即为室温。</w:t>
      </w:r>
    </w:p>
    <w:p w14:paraId="45E31FB7" w14:textId="77777777" w:rsidR="00083146" w:rsidRDefault="000A6126">
      <w:pPr>
        <w:pStyle w:val="affffffffff6"/>
      </w:pPr>
      <w:r>
        <w:rPr>
          <w:rFonts w:hint="eastAsia"/>
        </w:rPr>
        <w:t>通风换气良好，室内空气中一氧化碳含量应小于0.002%，二氧化碳含量应小于0.2%，试验干衣机周围1 m 处空气流动速度不大于0.3 m/s。</w:t>
      </w:r>
    </w:p>
    <w:p w14:paraId="35448A98" w14:textId="77777777" w:rsidR="00083146" w:rsidRDefault="000A6126">
      <w:pPr>
        <w:pStyle w:val="affffffffff6"/>
        <w:spacing w:line="360" w:lineRule="auto"/>
      </w:pPr>
      <w:r>
        <w:rPr>
          <w:rFonts w:hint="eastAsia"/>
        </w:rPr>
        <w:t>电源条件：实验室使用的交流电源，电压波动范围在±2%以内。</w:t>
      </w:r>
    </w:p>
    <w:p w14:paraId="2185BE44" w14:textId="77777777" w:rsidR="00083146" w:rsidRDefault="000A6126">
      <w:pPr>
        <w:pStyle w:val="afffa"/>
        <w:spacing w:before="120" w:after="120"/>
      </w:pPr>
      <w:r>
        <w:rPr>
          <w:rFonts w:hint="eastAsia"/>
        </w:rPr>
        <w:t>试验用气</w:t>
      </w:r>
    </w:p>
    <w:p w14:paraId="22E0F066" w14:textId="367B6572" w:rsidR="00083146" w:rsidRDefault="000A6126">
      <w:pPr>
        <w:pStyle w:val="affffffffff6"/>
      </w:pPr>
      <w:r>
        <w:rPr>
          <w:rFonts w:hint="eastAsia"/>
        </w:rPr>
        <w:t>试验气代号按GB/T 13611 的规定，见表</w:t>
      </w:r>
      <w:r>
        <w:t>2</w:t>
      </w:r>
      <w:r>
        <w:rPr>
          <w:rFonts w:hint="eastAsia"/>
        </w:rPr>
        <w:t>，试验用燃气条件代号为试验用燃气-试验用燃气压力。例:0-1表示基准气-最高压力。</w:t>
      </w:r>
    </w:p>
    <w:p w14:paraId="2A734DA6" w14:textId="24313FC4" w:rsidR="00083146" w:rsidRDefault="000A6126">
      <w:pPr>
        <w:pStyle w:val="affffffffff6"/>
      </w:pPr>
      <w:r>
        <w:rPr>
          <w:rFonts w:hint="eastAsia"/>
        </w:rPr>
        <w:t>在试验过程中燃气的低热值华白数变化范围应在±2%以内。干衣机停止运行时的静压力应小于或等于运行时燃气供气压力的1.25倍。</w:t>
      </w:r>
    </w:p>
    <w:p w14:paraId="1067F8FB" w14:textId="77777777" w:rsidR="00AC5526" w:rsidRDefault="00AC5526" w:rsidP="00AC5526">
      <w:pPr>
        <w:pStyle w:val="afffa"/>
        <w:numPr>
          <w:ilvl w:val="0"/>
          <w:numId w:val="0"/>
        </w:numPr>
        <w:spacing w:before="120" w:after="120"/>
      </w:pPr>
    </w:p>
    <w:p w14:paraId="2476B5EB" w14:textId="77777777" w:rsidR="00083146" w:rsidRDefault="000A6126">
      <w:pPr>
        <w:pStyle w:val="affe"/>
        <w:spacing w:before="120" w:after="120"/>
      </w:pPr>
      <w:r>
        <w:rPr>
          <w:rFonts w:hint="eastAsia"/>
        </w:rPr>
        <w:lastRenderedPageBreak/>
        <w:t>试验气和试验气压力代号</w:t>
      </w: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2271"/>
        <w:gridCol w:w="1361"/>
        <w:gridCol w:w="1243"/>
        <w:gridCol w:w="1135"/>
        <w:gridCol w:w="1125"/>
        <w:gridCol w:w="1546"/>
      </w:tblGrid>
      <w:tr w:rsidR="00083146" w14:paraId="25FA3AFA" w14:textId="77777777">
        <w:trPr>
          <w:cantSplit/>
          <w:trHeight w:val="197"/>
        </w:trPr>
        <w:tc>
          <w:tcPr>
            <w:tcW w:w="3359" w:type="dxa"/>
            <w:gridSpan w:val="2"/>
            <w:tcBorders>
              <w:left w:val="single" w:sz="4" w:space="0" w:color="auto"/>
            </w:tcBorders>
            <w:vAlign w:val="center"/>
          </w:tcPr>
          <w:p w14:paraId="792DBF53"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试验气</w:t>
            </w:r>
          </w:p>
        </w:tc>
        <w:tc>
          <w:tcPr>
            <w:tcW w:w="6410" w:type="dxa"/>
            <w:gridSpan w:val="5"/>
            <w:tcBorders>
              <w:left w:val="single" w:sz="4" w:space="0" w:color="auto"/>
              <w:right w:val="single" w:sz="4" w:space="0" w:color="auto"/>
            </w:tcBorders>
            <w:vAlign w:val="center"/>
          </w:tcPr>
          <w:p w14:paraId="6B11D3E0"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试验用燃气压力/ Pa</w:t>
            </w:r>
          </w:p>
        </w:tc>
      </w:tr>
      <w:tr w:rsidR="00083146" w14:paraId="09F6DB3E" w14:textId="77777777">
        <w:trPr>
          <w:cantSplit/>
          <w:trHeight w:val="197"/>
        </w:trPr>
        <w:tc>
          <w:tcPr>
            <w:tcW w:w="1088" w:type="dxa"/>
            <w:vMerge w:val="restart"/>
            <w:tcBorders>
              <w:left w:val="single" w:sz="4" w:space="0" w:color="auto"/>
            </w:tcBorders>
            <w:vAlign w:val="center"/>
          </w:tcPr>
          <w:p w14:paraId="0BB55361"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气种代号</w:t>
            </w:r>
          </w:p>
        </w:tc>
        <w:tc>
          <w:tcPr>
            <w:tcW w:w="2271" w:type="dxa"/>
            <w:vMerge w:val="restart"/>
            <w:tcBorders>
              <w:left w:val="single" w:sz="4" w:space="0" w:color="auto"/>
            </w:tcBorders>
            <w:vAlign w:val="center"/>
          </w:tcPr>
          <w:p w14:paraId="464C5973"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气质</w:t>
            </w:r>
          </w:p>
        </w:tc>
        <w:tc>
          <w:tcPr>
            <w:tcW w:w="1361" w:type="dxa"/>
            <w:vMerge w:val="restart"/>
            <w:tcBorders>
              <w:left w:val="single" w:sz="4" w:space="0" w:color="auto"/>
            </w:tcBorders>
            <w:vAlign w:val="center"/>
          </w:tcPr>
          <w:p w14:paraId="7A1066DE"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压力代号</w:t>
            </w:r>
          </w:p>
        </w:tc>
        <w:tc>
          <w:tcPr>
            <w:tcW w:w="1243" w:type="dxa"/>
            <w:tcBorders>
              <w:bottom w:val="single" w:sz="4" w:space="0" w:color="auto"/>
              <w:right w:val="single" w:sz="4" w:space="0" w:color="auto"/>
            </w:tcBorders>
            <w:vAlign w:val="center"/>
          </w:tcPr>
          <w:p w14:paraId="62474789"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液化石油气</w:t>
            </w:r>
          </w:p>
        </w:tc>
        <w:tc>
          <w:tcPr>
            <w:tcW w:w="2260" w:type="dxa"/>
            <w:gridSpan w:val="2"/>
            <w:tcBorders>
              <w:bottom w:val="single" w:sz="4" w:space="0" w:color="auto"/>
              <w:right w:val="single" w:sz="4" w:space="0" w:color="auto"/>
            </w:tcBorders>
            <w:vAlign w:val="center"/>
          </w:tcPr>
          <w:p w14:paraId="63903A65"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天然气</w:t>
            </w:r>
          </w:p>
        </w:tc>
        <w:tc>
          <w:tcPr>
            <w:tcW w:w="1546" w:type="dxa"/>
            <w:tcBorders>
              <w:bottom w:val="single" w:sz="4" w:space="0" w:color="auto"/>
              <w:right w:val="single" w:sz="4" w:space="0" w:color="auto"/>
            </w:tcBorders>
            <w:vAlign w:val="center"/>
          </w:tcPr>
          <w:p w14:paraId="2F1D168D"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人工煤气</w:t>
            </w:r>
          </w:p>
        </w:tc>
      </w:tr>
      <w:tr w:rsidR="00083146" w14:paraId="3AA5A3F4" w14:textId="77777777">
        <w:trPr>
          <w:cantSplit/>
          <w:trHeight w:val="197"/>
        </w:trPr>
        <w:tc>
          <w:tcPr>
            <w:tcW w:w="1088" w:type="dxa"/>
            <w:vMerge/>
            <w:tcBorders>
              <w:left w:val="single" w:sz="4" w:space="0" w:color="auto"/>
            </w:tcBorders>
            <w:vAlign w:val="center"/>
          </w:tcPr>
          <w:p w14:paraId="5E459FF4" w14:textId="77777777" w:rsidR="00083146" w:rsidRDefault="00083146">
            <w:pPr>
              <w:adjustRightInd/>
              <w:spacing w:before="60" w:after="60" w:line="240" w:lineRule="auto"/>
              <w:jc w:val="center"/>
              <w:rPr>
                <w:rFonts w:ascii="宋体" w:hAnsi="宋体" w:cs="宋体"/>
                <w:kern w:val="0"/>
                <w:sz w:val="18"/>
                <w:szCs w:val="18"/>
              </w:rPr>
            </w:pPr>
          </w:p>
        </w:tc>
        <w:tc>
          <w:tcPr>
            <w:tcW w:w="2271" w:type="dxa"/>
            <w:vMerge/>
            <w:tcBorders>
              <w:left w:val="single" w:sz="4" w:space="0" w:color="auto"/>
            </w:tcBorders>
            <w:vAlign w:val="center"/>
          </w:tcPr>
          <w:p w14:paraId="301649F4" w14:textId="77777777" w:rsidR="00083146" w:rsidRDefault="00083146">
            <w:pPr>
              <w:adjustRightInd/>
              <w:spacing w:before="60" w:after="60" w:line="240" w:lineRule="auto"/>
              <w:jc w:val="center"/>
              <w:rPr>
                <w:rFonts w:ascii="宋体" w:hAnsi="宋体" w:cs="宋体"/>
                <w:kern w:val="0"/>
                <w:sz w:val="18"/>
                <w:szCs w:val="18"/>
              </w:rPr>
            </w:pPr>
          </w:p>
        </w:tc>
        <w:tc>
          <w:tcPr>
            <w:tcW w:w="1361" w:type="dxa"/>
            <w:vMerge/>
            <w:tcBorders>
              <w:left w:val="single" w:sz="4" w:space="0" w:color="auto"/>
            </w:tcBorders>
            <w:vAlign w:val="center"/>
          </w:tcPr>
          <w:p w14:paraId="621FE836" w14:textId="77777777" w:rsidR="00083146" w:rsidRDefault="00083146">
            <w:pPr>
              <w:adjustRightInd/>
              <w:spacing w:before="60" w:after="60" w:line="240" w:lineRule="auto"/>
              <w:jc w:val="center"/>
              <w:rPr>
                <w:rFonts w:ascii="宋体" w:hAnsi="宋体" w:cs="宋体"/>
                <w:kern w:val="0"/>
                <w:sz w:val="18"/>
                <w:szCs w:val="18"/>
              </w:rPr>
            </w:pPr>
          </w:p>
        </w:tc>
        <w:tc>
          <w:tcPr>
            <w:tcW w:w="1243" w:type="dxa"/>
            <w:tcBorders>
              <w:bottom w:val="single" w:sz="4" w:space="0" w:color="auto"/>
              <w:right w:val="single" w:sz="4" w:space="0" w:color="auto"/>
            </w:tcBorders>
            <w:vAlign w:val="center"/>
          </w:tcPr>
          <w:p w14:paraId="7D1C3FE6" w14:textId="36EF9FBB"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19Y,20Y,22Y</w:t>
            </w:r>
          </w:p>
        </w:tc>
        <w:tc>
          <w:tcPr>
            <w:tcW w:w="1135" w:type="dxa"/>
            <w:tcBorders>
              <w:bottom w:val="single" w:sz="4" w:space="0" w:color="auto"/>
              <w:right w:val="single" w:sz="4" w:space="0" w:color="auto"/>
            </w:tcBorders>
            <w:vAlign w:val="center"/>
          </w:tcPr>
          <w:p w14:paraId="3FCC440E"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10T,12T</w:t>
            </w:r>
          </w:p>
        </w:tc>
        <w:tc>
          <w:tcPr>
            <w:tcW w:w="1125" w:type="dxa"/>
            <w:tcBorders>
              <w:bottom w:val="single" w:sz="4" w:space="0" w:color="auto"/>
              <w:right w:val="single" w:sz="4" w:space="0" w:color="auto"/>
            </w:tcBorders>
            <w:vAlign w:val="center"/>
          </w:tcPr>
          <w:p w14:paraId="1A5B9D56"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3T,4T</w:t>
            </w:r>
          </w:p>
        </w:tc>
        <w:tc>
          <w:tcPr>
            <w:tcW w:w="1546" w:type="dxa"/>
            <w:tcBorders>
              <w:bottom w:val="single" w:sz="4" w:space="0" w:color="auto"/>
              <w:right w:val="single" w:sz="4" w:space="0" w:color="auto"/>
            </w:tcBorders>
            <w:vAlign w:val="center"/>
          </w:tcPr>
          <w:p w14:paraId="47AFB453"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3R,4R,5R,6R,7R</w:t>
            </w:r>
          </w:p>
        </w:tc>
      </w:tr>
      <w:tr w:rsidR="00083146" w14:paraId="412AB17E" w14:textId="77777777">
        <w:trPr>
          <w:cantSplit/>
          <w:trHeight w:val="197"/>
        </w:trPr>
        <w:tc>
          <w:tcPr>
            <w:tcW w:w="1088" w:type="dxa"/>
            <w:tcBorders>
              <w:left w:val="single" w:sz="4" w:space="0" w:color="auto"/>
            </w:tcBorders>
          </w:tcPr>
          <w:p w14:paraId="7F8F8C45" w14:textId="77777777" w:rsidR="00083146" w:rsidRDefault="000A6126">
            <w:pPr>
              <w:adjustRightInd/>
              <w:spacing w:before="60" w:after="60" w:line="240" w:lineRule="auto"/>
              <w:jc w:val="center"/>
              <w:rPr>
                <w:rFonts w:ascii="宋体" w:hAnsi="宋体" w:cs="宋体"/>
                <w:kern w:val="0"/>
                <w:sz w:val="18"/>
                <w:szCs w:val="18"/>
              </w:rPr>
            </w:pPr>
            <w:r>
              <w:rPr>
                <w:rFonts w:ascii="宋体" w:hAnsi="宋体" w:cs="宋体" w:hint="eastAsia"/>
                <w:kern w:val="0"/>
                <w:sz w:val="18"/>
                <w:szCs w:val="18"/>
              </w:rPr>
              <w:t>0</w:t>
            </w:r>
          </w:p>
        </w:tc>
        <w:tc>
          <w:tcPr>
            <w:tcW w:w="2271" w:type="dxa"/>
            <w:tcBorders>
              <w:left w:val="single" w:sz="4" w:space="0" w:color="auto"/>
            </w:tcBorders>
          </w:tcPr>
          <w:p w14:paraId="410541F4" w14:textId="77777777" w:rsidR="00083146" w:rsidRDefault="000A6126">
            <w:pPr>
              <w:adjustRightInd/>
              <w:spacing w:before="60" w:after="60" w:line="240" w:lineRule="auto"/>
              <w:rPr>
                <w:rFonts w:ascii="宋体" w:hAnsi="宋体" w:cs="宋体"/>
                <w:kern w:val="0"/>
                <w:sz w:val="18"/>
                <w:szCs w:val="18"/>
              </w:rPr>
            </w:pPr>
            <w:r>
              <w:rPr>
                <w:rFonts w:ascii="宋体" w:hAnsi="宋体" w:cs="宋体" w:hint="eastAsia"/>
                <w:kern w:val="0"/>
                <w:sz w:val="18"/>
                <w:szCs w:val="18"/>
              </w:rPr>
              <w:t>基准气</w:t>
            </w:r>
          </w:p>
        </w:tc>
        <w:tc>
          <w:tcPr>
            <w:tcW w:w="6410" w:type="dxa"/>
            <w:gridSpan w:val="5"/>
            <w:tcBorders>
              <w:left w:val="single" w:sz="4" w:space="0" w:color="auto"/>
              <w:right w:val="single" w:sz="4" w:space="0" w:color="auto"/>
            </w:tcBorders>
          </w:tcPr>
          <w:p w14:paraId="01C01678" w14:textId="77777777" w:rsidR="00083146" w:rsidRDefault="00083146">
            <w:pPr>
              <w:adjustRightInd/>
              <w:spacing w:before="60" w:after="60" w:line="240" w:lineRule="auto"/>
              <w:jc w:val="center"/>
              <w:rPr>
                <w:rFonts w:ascii="宋体" w:hAnsi="宋体" w:cs="宋体"/>
                <w:kern w:val="0"/>
                <w:sz w:val="18"/>
                <w:szCs w:val="18"/>
              </w:rPr>
            </w:pPr>
          </w:p>
        </w:tc>
      </w:tr>
      <w:tr w:rsidR="00083146" w14:paraId="7C76323B" w14:textId="77777777">
        <w:trPr>
          <w:cantSplit/>
          <w:trHeight w:val="320"/>
        </w:trPr>
        <w:tc>
          <w:tcPr>
            <w:tcW w:w="1088" w:type="dxa"/>
            <w:tcBorders>
              <w:left w:val="single" w:sz="4" w:space="0" w:color="auto"/>
            </w:tcBorders>
          </w:tcPr>
          <w:p w14:paraId="1DE7F596"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hint="eastAsia"/>
                <w:kern w:val="0"/>
                <w:sz w:val="18"/>
                <w:szCs w:val="18"/>
              </w:rPr>
              <w:t>1</w:t>
            </w:r>
          </w:p>
        </w:tc>
        <w:tc>
          <w:tcPr>
            <w:tcW w:w="2271" w:type="dxa"/>
            <w:tcBorders>
              <w:left w:val="single" w:sz="4" w:space="0" w:color="auto"/>
            </w:tcBorders>
          </w:tcPr>
          <w:p w14:paraId="66C5388F" w14:textId="77777777" w:rsidR="00083146" w:rsidRDefault="000A6126">
            <w:pPr>
              <w:adjustRightInd/>
              <w:spacing w:before="60" w:after="60" w:line="240" w:lineRule="auto"/>
              <w:rPr>
                <w:rFonts w:ascii="宋体" w:hAnsi="Times New Roman" w:cs="宋体"/>
                <w:kern w:val="0"/>
                <w:sz w:val="18"/>
                <w:szCs w:val="18"/>
              </w:rPr>
            </w:pPr>
            <w:r>
              <w:rPr>
                <w:rFonts w:ascii="宋体" w:hAnsi="Times New Roman" w:cs="宋体" w:hint="eastAsia"/>
                <w:kern w:val="0"/>
                <w:sz w:val="18"/>
                <w:szCs w:val="18"/>
              </w:rPr>
              <w:t>黄焰和不完全燃烧界限气</w:t>
            </w:r>
          </w:p>
        </w:tc>
        <w:tc>
          <w:tcPr>
            <w:tcW w:w="1361" w:type="dxa"/>
            <w:tcBorders>
              <w:left w:val="single" w:sz="4" w:space="0" w:color="auto"/>
            </w:tcBorders>
          </w:tcPr>
          <w:p w14:paraId="3717A136" w14:textId="77777777" w:rsidR="00083146" w:rsidRDefault="000A6126">
            <w:pPr>
              <w:adjustRightInd/>
              <w:spacing w:before="60" w:after="60" w:line="240" w:lineRule="auto"/>
              <w:rPr>
                <w:rFonts w:ascii="宋体" w:hAnsi="Times New Roman" w:cs="宋体"/>
                <w:kern w:val="0"/>
                <w:sz w:val="18"/>
                <w:szCs w:val="18"/>
              </w:rPr>
            </w:pPr>
            <w:r>
              <w:rPr>
                <w:rFonts w:ascii="宋体" w:hAnsi="Times New Roman" w:cs="宋体" w:hint="eastAsia"/>
                <w:kern w:val="0"/>
                <w:sz w:val="18"/>
                <w:szCs w:val="18"/>
              </w:rPr>
              <w:t xml:space="preserve"> 1(最高压力)</w:t>
            </w:r>
          </w:p>
        </w:tc>
        <w:tc>
          <w:tcPr>
            <w:tcW w:w="1243" w:type="dxa"/>
          </w:tcPr>
          <w:p w14:paraId="2090779A"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3300</w:t>
            </w:r>
          </w:p>
        </w:tc>
        <w:tc>
          <w:tcPr>
            <w:tcW w:w="1135" w:type="dxa"/>
          </w:tcPr>
          <w:p w14:paraId="61490065"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3000</w:t>
            </w:r>
          </w:p>
        </w:tc>
        <w:tc>
          <w:tcPr>
            <w:tcW w:w="1125" w:type="dxa"/>
          </w:tcPr>
          <w:p w14:paraId="48A11E66"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hint="eastAsia"/>
                <w:kern w:val="0"/>
                <w:sz w:val="18"/>
                <w:szCs w:val="18"/>
              </w:rPr>
              <w:t>1500</w:t>
            </w:r>
          </w:p>
        </w:tc>
        <w:tc>
          <w:tcPr>
            <w:tcW w:w="1546" w:type="dxa"/>
            <w:tcBorders>
              <w:right w:val="single" w:sz="4" w:space="0" w:color="auto"/>
            </w:tcBorders>
          </w:tcPr>
          <w:p w14:paraId="6818049F"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1500</w:t>
            </w:r>
          </w:p>
        </w:tc>
      </w:tr>
      <w:tr w:rsidR="00083146" w14:paraId="3F979FEA" w14:textId="77777777">
        <w:trPr>
          <w:cantSplit/>
          <w:trHeight w:val="297"/>
        </w:trPr>
        <w:tc>
          <w:tcPr>
            <w:tcW w:w="1088" w:type="dxa"/>
            <w:tcBorders>
              <w:left w:val="single" w:sz="4" w:space="0" w:color="auto"/>
            </w:tcBorders>
          </w:tcPr>
          <w:p w14:paraId="5D7205E8"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hint="eastAsia"/>
                <w:kern w:val="0"/>
                <w:sz w:val="18"/>
                <w:szCs w:val="18"/>
              </w:rPr>
              <w:t>2</w:t>
            </w:r>
          </w:p>
        </w:tc>
        <w:tc>
          <w:tcPr>
            <w:tcW w:w="2271" w:type="dxa"/>
            <w:tcBorders>
              <w:left w:val="single" w:sz="4" w:space="0" w:color="auto"/>
            </w:tcBorders>
          </w:tcPr>
          <w:p w14:paraId="7A597483" w14:textId="77777777" w:rsidR="00083146" w:rsidRDefault="000A6126">
            <w:pPr>
              <w:adjustRightInd/>
              <w:spacing w:before="60" w:after="60" w:line="240" w:lineRule="auto"/>
              <w:rPr>
                <w:rFonts w:ascii="宋体" w:hAnsi="Times New Roman" w:cs="宋体"/>
                <w:kern w:val="0"/>
                <w:sz w:val="18"/>
                <w:szCs w:val="18"/>
              </w:rPr>
            </w:pPr>
            <w:r>
              <w:rPr>
                <w:rFonts w:ascii="宋体" w:hAnsi="Times New Roman" w:cs="宋体" w:hint="eastAsia"/>
                <w:kern w:val="0"/>
                <w:sz w:val="18"/>
                <w:szCs w:val="18"/>
              </w:rPr>
              <w:t>回火界限气</w:t>
            </w:r>
          </w:p>
        </w:tc>
        <w:tc>
          <w:tcPr>
            <w:tcW w:w="1361" w:type="dxa"/>
            <w:tcBorders>
              <w:left w:val="single" w:sz="4" w:space="0" w:color="auto"/>
            </w:tcBorders>
          </w:tcPr>
          <w:p w14:paraId="54D7C09F" w14:textId="77777777" w:rsidR="00083146" w:rsidRDefault="000A6126">
            <w:pPr>
              <w:adjustRightInd/>
              <w:spacing w:before="60" w:after="60" w:line="240" w:lineRule="auto"/>
              <w:rPr>
                <w:rFonts w:ascii="宋体" w:hAnsi="Times New Roman" w:cs="宋体"/>
                <w:kern w:val="0"/>
                <w:sz w:val="18"/>
                <w:szCs w:val="18"/>
              </w:rPr>
            </w:pPr>
            <w:r>
              <w:rPr>
                <w:rFonts w:ascii="宋体" w:hAnsi="Times New Roman" w:cs="宋体" w:hint="eastAsia"/>
                <w:kern w:val="0"/>
                <w:sz w:val="18"/>
                <w:szCs w:val="18"/>
              </w:rPr>
              <w:t xml:space="preserve"> 2(额定压力)</w:t>
            </w:r>
          </w:p>
        </w:tc>
        <w:tc>
          <w:tcPr>
            <w:tcW w:w="1243" w:type="dxa"/>
          </w:tcPr>
          <w:p w14:paraId="7405777D"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2800</w:t>
            </w:r>
          </w:p>
        </w:tc>
        <w:tc>
          <w:tcPr>
            <w:tcW w:w="1135" w:type="dxa"/>
          </w:tcPr>
          <w:p w14:paraId="10C5ED8D"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2000</w:t>
            </w:r>
          </w:p>
        </w:tc>
        <w:tc>
          <w:tcPr>
            <w:tcW w:w="1125" w:type="dxa"/>
          </w:tcPr>
          <w:p w14:paraId="1436E682"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hint="eastAsia"/>
                <w:kern w:val="0"/>
                <w:sz w:val="18"/>
                <w:szCs w:val="18"/>
              </w:rPr>
              <w:t>1000</w:t>
            </w:r>
          </w:p>
        </w:tc>
        <w:tc>
          <w:tcPr>
            <w:tcW w:w="1546" w:type="dxa"/>
            <w:tcBorders>
              <w:right w:val="single" w:sz="4" w:space="0" w:color="auto"/>
            </w:tcBorders>
          </w:tcPr>
          <w:p w14:paraId="1935CA1E"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1000</w:t>
            </w:r>
          </w:p>
        </w:tc>
      </w:tr>
      <w:tr w:rsidR="00083146" w14:paraId="2ED251AB" w14:textId="77777777">
        <w:trPr>
          <w:cantSplit/>
          <w:trHeight w:val="197"/>
        </w:trPr>
        <w:tc>
          <w:tcPr>
            <w:tcW w:w="1088" w:type="dxa"/>
            <w:tcBorders>
              <w:left w:val="single" w:sz="4" w:space="0" w:color="auto"/>
            </w:tcBorders>
          </w:tcPr>
          <w:p w14:paraId="36DEA4A2"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hint="eastAsia"/>
                <w:kern w:val="0"/>
                <w:sz w:val="18"/>
                <w:szCs w:val="18"/>
              </w:rPr>
              <w:t>3</w:t>
            </w:r>
          </w:p>
        </w:tc>
        <w:tc>
          <w:tcPr>
            <w:tcW w:w="2271" w:type="dxa"/>
            <w:tcBorders>
              <w:left w:val="single" w:sz="4" w:space="0" w:color="auto"/>
            </w:tcBorders>
          </w:tcPr>
          <w:p w14:paraId="165E9F6A" w14:textId="77777777" w:rsidR="00083146" w:rsidRDefault="000A6126">
            <w:pPr>
              <w:adjustRightInd/>
              <w:spacing w:before="60" w:after="60" w:line="240" w:lineRule="auto"/>
              <w:rPr>
                <w:rFonts w:ascii="宋体" w:hAnsi="Times New Roman" w:cs="宋体"/>
                <w:kern w:val="0"/>
                <w:sz w:val="18"/>
                <w:szCs w:val="18"/>
              </w:rPr>
            </w:pPr>
            <w:r>
              <w:rPr>
                <w:rFonts w:ascii="宋体" w:hAnsi="Times New Roman" w:cs="宋体" w:hint="eastAsia"/>
                <w:kern w:val="0"/>
                <w:sz w:val="18"/>
                <w:szCs w:val="18"/>
              </w:rPr>
              <w:t>脱火界限气</w:t>
            </w:r>
          </w:p>
        </w:tc>
        <w:tc>
          <w:tcPr>
            <w:tcW w:w="1361" w:type="dxa"/>
            <w:tcBorders>
              <w:left w:val="single" w:sz="4" w:space="0" w:color="auto"/>
            </w:tcBorders>
          </w:tcPr>
          <w:p w14:paraId="471660B3" w14:textId="77777777" w:rsidR="00083146" w:rsidRDefault="000A6126">
            <w:pPr>
              <w:adjustRightInd/>
              <w:spacing w:before="60" w:after="60" w:line="240" w:lineRule="auto"/>
              <w:rPr>
                <w:rFonts w:ascii="宋体" w:hAnsi="Times New Roman" w:cs="宋体"/>
                <w:kern w:val="0"/>
                <w:sz w:val="18"/>
                <w:szCs w:val="18"/>
              </w:rPr>
            </w:pPr>
            <w:r>
              <w:rPr>
                <w:rFonts w:ascii="宋体" w:hAnsi="Times New Roman" w:cs="宋体" w:hint="eastAsia"/>
                <w:kern w:val="0"/>
                <w:sz w:val="18"/>
                <w:szCs w:val="18"/>
              </w:rPr>
              <w:t xml:space="preserve"> 3(最低压力)</w:t>
            </w:r>
          </w:p>
        </w:tc>
        <w:tc>
          <w:tcPr>
            <w:tcW w:w="1243" w:type="dxa"/>
          </w:tcPr>
          <w:p w14:paraId="40889FE6"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2000</w:t>
            </w:r>
          </w:p>
        </w:tc>
        <w:tc>
          <w:tcPr>
            <w:tcW w:w="1135" w:type="dxa"/>
          </w:tcPr>
          <w:p w14:paraId="546B1178"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1000</w:t>
            </w:r>
          </w:p>
        </w:tc>
        <w:tc>
          <w:tcPr>
            <w:tcW w:w="1125" w:type="dxa"/>
          </w:tcPr>
          <w:p w14:paraId="2A8A1D69"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hint="eastAsia"/>
                <w:kern w:val="0"/>
                <w:sz w:val="18"/>
                <w:szCs w:val="18"/>
              </w:rPr>
              <w:t>500</w:t>
            </w:r>
          </w:p>
        </w:tc>
        <w:tc>
          <w:tcPr>
            <w:tcW w:w="1546" w:type="dxa"/>
            <w:tcBorders>
              <w:right w:val="single" w:sz="4" w:space="0" w:color="auto"/>
            </w:tcBorders>
          </w:tcPr>
          <w:p w14:paraId="0F96FF71" w14:textId="77777777" w:rsidR="00083146" w:rsidRDefault="000A6126">
            <w:pPr>
              <w:adjustRightInd/>
              <w:spacing w:before="60" w:after="60" w:line="240" w:lineRule="auto"/>
              <w:jc w:val="center"/>
              <w:rPr>
                <w:rFonts w:ascii="宋体" w:hAnsi="Times New Roman" w:cs="宋体"/>
                <w:kern w:val="0"/>
                <w:sz w:val="18"/>
                <w:szCs w:val="18"/>
              </w:rPr>
            </w:pPr>
            <w:r>
              <w:rPr>
                <w:rFonts w:ascii="宋体" w:hAnsi="Times New Roman" w:cs="宋体"/>
                <w:kern w:val="0"/>
                <w:sz w:val="18"/>
                <w:szCs w:val="18"/>
              </w:rPr>
              <w:t>500</w:t>
            </w:r>
          </w:p>
        </w:tc>
      </w:tr>
      <w:tr w:rsidR="00083146" w14:paraId="2189D129" w14:textId="77777777">
        <w:trPr>
          <w:cantSplit/>
          <w:trHeight w:val="197"/>
        </w:trPr>
        <w:tc>
          <w:tcPr>
            <w:tcW w:w="9769" w:type="dxa"/>
            <w:gridSpan w:val="7"/>
            <w:tcBorders>
              <w:left w:val="single" w:sz="4" w:space="0" w:color="auto"/>
              <w:right w:val="single" w:sz="4" w:space="0" w:color="auto"/>
            </w:tcBorders>
          </w:tcPr>
          <w:p w14:paraId="5593C8C3" w14:textId="77777777" w:rsidR="00083146" w:rsidRDefault="000A6126">
            <w:pPr>
              <w:widowControl/>
              <w:numPr>
                <w:ilvl w:val="0"/>
                <w:numId w:val="34"/>
              </w:numPr>
              <w:tabs>
                <w:tab w:val="center" w:pos="4201"/>
                <w:tab w:val="right" w:leader="dot" w:pos="9298"/>
              </w:tabs>
              <w:autoSpaceDE w:val="0"/>
              <w:autoSpaceDN w:val="0"/>
              <w:adjustRightInd/>
              <w:spacing w:line="240" w:lineRule="auto"/>
              <w:rPr>
                <w:rFonts w:ascii="宋体" w:hAnsi="Times New Roman" w:cs="宋体"/>
                <w:kern w:val="0"/>
                <w:sz w:val="18"/>
                <w:szCs w:val="18"/>
              </w:rPr>
            </w:pPr>
            <w:r>
              <w:rPr>
                <w:rFonts w:ascii="宋体" w:hAnsi="Times New Roman" w:cs="宋体" w:hint="eastAsia"/>
                <w:kern w:val="0"/>
                <w:sz w:val="18"/>
                <w:szCs w:val="18"/>
              </w:rPr>
              <w:t>使用</w:t>
            </w:r>
            <w:r>
              <w:rPr>
                <w:rFonts w:ascii="宋体" w:hAnsi="Times New Roman" w:cs="宋体"/>
                <w:kern w:val="0"/>
                <w:sz w:val="18"/>
                <w:szCs w:val="18"/>
              </w:rPr>
              <w:t xml:space="preserve"> GB/T 13611</w:t>
            </w:r>
            <w:r>
              <w:rPr>
                <w:rFonts w:ascii="宋体" w:hAnsi="Times New Roman" w:cs="宋体" w:hint="eastAsia"/>
                <w:kern w:val="0"/>
                <w:sz w:val="18"/>
                <w:szCs w:val="18"/>
              </w:rPr>
              <w:t>规定以外的燃气时，试验用燃气按产品设计提供的燃气进行，压力范围参照</w:t>
            </w:r>
            <w:r>
              <w:rPr>
                <w:rFonts w:ascii="宋体" w:hAnsi="Times New Roman" w:cs="宋体"/>
                <w:kern w:val="0"/>
                <w:sz w:val="18"/>
                <w:szCs w:val="18"/>
              </w:rPr>
              <w:t>GB/T 13611</w:t>
            </w:r>
            <w:r>
              <w:rPr>
                <w:rFonts w:ascii="宋体" w:hAnsi="Times New Roman" w:cs="宋体" w:hint="eastAsia"/>
                <w:kern w:val="0"/>
                <w:sz w:val="18"/>
                <w:szCs w:val="18"/>
              </w:rPr>
              <w:t>的有关规定。</w:t>
            </w:r>
          </w:p>
        </w:tc>
      </w:tr>
    </w:tbl>
    <w:p w14:paraId="3CFA8258" w14:textId="47244AD7" w:rsidR="005E77D4" w:rsidRDefault="005E77D4" w:rsidP="005E77D4">
      <w:pPr>
        <w:pStyle w:val="afffa"/>
        <w:spacing w:before="120" w:after="120"/>
      </w:pPr>
      <w:r>
        <w:rPr>
          <w:rFonts w:hint="eastAsia"/>
        </w:rPr>
        <w:t>试验负载</w:t>
      </w:r>
    </w:p>
    <w:p w14:paraId="5657E688" w14:textId="7FC0A9DB" w:rsidR="005E77D4" w:rsidRPr="005E77D4" w:rsidRDefault="005E77D4" w:rsidP="005E77D4">
      <w:pPr>
        <w:pStyle w:val="affffffb"/>
        <w:ind w:firstLine="420"/>
      </w:pPr>
      <w:r>
        <w:rPr>
          <w:rFonts w:hint="eastAsia"/>
        </w:rPr>
        <w:t>试验</w:t>
      </w:r>
      <w:r w:rsidR="003A4F99">
        <w:rPr>
          <w:rFonts w:hint="eastAsia"/>
        </w:rPr>
        <w:t>所用</w:t>
      </w:r>
      <w:r>
        <w:rPr>
          <w:rFonts w:hint="eastAsia"/>
        </w:rPr>
        <w:t>负载</w:t>
      </w:r>
      <w:r w:rsidR="003A4F99">
        <w:rPr>
          <w:rFonts w:hint="eastAsia"/>
        </w:rPr>
        <w:t>为</w:t>
      </w:r>
      <w:r>
        <w:rPr>
          <w:rFonts w:hint="eastAsia"/>
        </w:rPr>
        <w:t xml:space="preserve"> IEC</w:t>
      </w:r>
      <w:r>
        <w:t xml:space="preserve"> 60456</w:t>
      </w:r>
      <w:r w:rsidR="00A9750B">
        <w:rPr>
          <w:rFonts w:hint="eastAsia"/>
        </w:rPr>
        <w:t>-</w:t>
      </w:r>
      <w:r w:rsidR="00A9750B">
        <w:t>2010</w:t>
      </w:r>
      <w:r w:rsidR="007D61DE">
        <w:rPr>
          <w:rFonts w:hint="eastAsia"/>
        </w:rPr>
        <w:t>的</w:t>
      </w:r>
      <w:r w:rsidR="00A9750B">
        <w:rPr>
          <w:rFonts w:hint="eastAsia"/>
        </w:rPr>
        <w:t>附录B</w:t>
      </w:r>
      <w:r w:rsidR="003A4F99">
        <w:rPr>
          <w:rFonts w:hint="eastAsia"/>
        </w:rPr>
        <w:t>规定织物</w:t>
      </w:r>
      <w:r w:rsidR="00A9750B">
        <w:rPr>
          <w:rFonts w:hint="eastAsia"/>
        </w:rPr>
        <w:t>。</w:t>
      </w:r>
    </w:p>
    <w:p w14:paraId="3F29D016" w14:textId="62178FF5" w:rsidR="00083146" w:rsidRDefault="000A6126">
      <w:pPr>
        <w:pStyle w:val="afffa"/>
        <w:spacing w:before="120" w:after="120"/>
      </w:pPr>
      <w:r>
        <w:rPr>
          <w:rFonts w:hint="eastAsia"/>
        </w:rPr>
        <w:t>试验系统</w:t>
      </w:r>
    </w:p>
    <w:p w14:paraId="0C40BCE3" w14:textId="091CDA89" w:rsidR="008B2B21" w:rsidRPr="008B2B21" w:rsidRDefault="008B2B21" w:rsidP="008B2B21">
      <w:pPr>
        <w:pStyle w:val="affffffb"/>
        <w:ind w:firstLine="420"/>
      </w:pPr>
      <w:r>
        <w:rPr>
          <w:rFonts w:hint="eastAsia"/>
        </w:rPr>
        <w:t>试验系统按照图2进行设置。</w:t>
      </w:r>
    </w:p>
    <w:p w14:paraId="4220ACB1" w14:textId="77777777" w:rsidR="00435A07" w:rsidRDefault="000A6126" w:rsidP="008B2B21">
      <w:pPr>
        <w:widowControl/>
        <w:tabs>
          <w:tab w:val="left" w:pos="0"/>
          <w:tab w:val="center" w:pos="4201"/>
          <w:tab w:val="right" w:leader="dot" w:pos="9298"/>
        </w:tabs>
        <w:autoSpaceDE w:val="0"/>
        <w:autoSpaceDN w:val="0"/>
        <w:adjustRightInd/>
        <w:spacing w:line="240" w:lineRule="auto"/>
        <w:ind w:left="-425"/>
        <w:jc w:val="right"/>
        <w:rPr>
          <w:rFonts w:ascii="宋体" w:hAnsi="Times New Roman"/>
          <w:kern w:val="0"/>
          <w:szCs w:val="20"/>
        </w:rPr>
      </w:pPr>
      <w:r>
        <w:rPr>
          <w:rFonts w:ascii="宋体" w:hAnsi="Times New Roman"/>
          <w:noProof/>
          <w:kern w:val="0"/>
          <w:szCs w:val="20"/>
        </w:rPr>
        <w:drawing>
          <wp:inline distT="0" distB="0" distL="0" distR="0" wp14:anchorId="7446BC1E" wp14:editId="0E51672E">
            <wp:extent cx="5436851" cy="1877963"/>
            <wp:effectExtent l="0" t="0" r="0" b="825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0648" cy="1882729"/>
                    </a:xfrm>
                    <a:prstGeom prst="rect">
                      <a:avLst/>
                    </a:prstGeom>
                    <a:noFill/>
                    <a:ln>
                      <a:noFill/>
                    </a:ln>
                  </pic:spPr>
                </pic:pic>
              </a:graphicData>
            </a:graphic>
          </wp:inline>
        </w:drawing>
      </w:r>
    </w:p>
    <w:p w14:paraId="7A8DCDD3" w14:textId="77777777" w:rsidR="00083146" w:rsidRDefault="000A6126" w:rsidP="00672704">
      <w:pPr>
        <w:pStyle w:val="aff6"/>
        <w:spacing w:before="120" w:after="120"/>
        <w:jc w:val="both"/>
      </w:pPr>
      <w:r>
        <w:rPr>
          <w:rFonts w:hint="eastAsia"/>
        </w:rPr>
        <w:t>试验系统示意图</w:t>
      </w:r>
    </w:p>
    <w:p w14:paraId="2D1E1B74" w14:textId="77777777" w:rsidR="00083146" w:rsidRDefault="000A6126">
      <w:pPr>
        <w:pStyle w:val="afffa"/>
        <w:spacing w:before="120" w:after="120"/>
      </w:pPr>
      <w:r>
        <w:rPr>
          <w:rFonts w:hint="eastAsia"/>
        </w:rPr>
        <w:t>试验用仪器设备</w:t>
      </w:r>
    </w:p>
    <w:p w14:paraId="770FF818" w14:textId="77777777" w:rsidR="00083146" w:rsidRDefault="000A6126" w:rsidP="005D7C5A">
      <w:pPr>
        <w:widowControl/>
        <w:adjustRightInd/>
        <w:spacing w:beforeLines="50" w:before="120" w:afterLines="50" w:after="120" w:line="240" w:lineRule="auto"/>
        <w:ind w:firstLineChars="200" w:firstLine="420"/>
        <w:jc w:val="left"/>
        <w:outlineLvl w:val="2"/>
        <w:rPr>
          <w:rFonts w:ascii="宋体" w:hAnsi="宋体" w:cs="宋体"/>
          <w:kern w:val="0"/>
        </w:rPr>
      </w:pPr>
      <w:r>
        <w:rPr>
          <w:rFonts w:ascii="宋体" w:hAnsi="宋体" w:cs="宋体" w:hint="eastAsia"/>
          <w:kern w:val="0"/>
        </w:rPr>
        <w:t>主要检测仪器仪表见表</w:t>
      </w:r>
      <w:r>
        <w:rPr>
          <w:rFonts w:ascii="宋体" w:hAnsi="宋体" w:cs="宋体"/>
          <w:kern w:val="0"/>
        </w:rPr>
        <w:t>3</w:t>
      </w:r>
      <w:r>
        <w:rPr>
          <w:rFonts w:ascii="宋体" w:hAnsi="宋体" w:cs="宋体" w:hint="eastAsia"/>
          <w:kern w:val="0"/>
        </w:rPr>
        <w:t>。</w:t>
      </w:r>
    </w:p>
    <w:p w14:paraId="3AADB172" w14:textId="77777777" w:rsidR="00083146" w:rsidRDefault="000A6126">
      <w:pPr>
        <w:pStyle w:val="affe"/>
        <w:spacing w:before="120" w:after="120"/>
      </w:pPr>
      <w:r>
        <w:rPr>
          <w:rFonts w:hint="eastAsia"/>
        </w:rPr>
        <w:t>检测仪器仪表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60"/>
        <w:gridCol w:w="2009"/>
        <w:gridCol w:w="2094"/>
        <w:gridCol w:w="1585"/>
      </w:tblGrid>
      <w:tr w:rsidR="00083146" w14:paraId="728B9292" w14:textId="77777777" w:rsidTr="00E47D1E">
        <w:tc>
          <w:tcPr>
            <w:tcW w:w="3656" w:type="dxa"/>
            <w:gridSpan w:val="2"/>
            <w:vAlign w:val="center"/>
          </w:tcPr>
          <w:p w14:paraId="347D3EA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bookmarkStart w:id="161" w:name="_Toc434902527"/>
            <w:bookmarkStart w:id="162" w:name="_Toc434902529"/>
            <w:r>
              <w:rPr>
                <w:rFonts w:ascii="宋体" w:hAnsi="宋体" w:cs="宋体" w:hint="eastAsia"/>
                <w:kern w:val="0"/>
                <w:sz w:val="18"/>
                <w:szCs w:val="18"/>
              </w:rPr>
              <w:t>试验项目</w:t>
            </w:r>
          </w:p>
        </w:tc>
        <w:tc>
          <w:tcPr>
            <w:tcW w:w="2009" w:type="dxa"/>
            <w:vAlign w:val="center"/>
          </w:tcPr>
          <w:p w14:paraId="43D9572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仪器仪表示例</w:t>
            </w:r>
          </w:p>
        </w:tc>
        <w:tc>
          <w:tcPr>
            <w:tcW w:w="2094" w:type="dxa"/>
            <w:vAlign w:val="center"/>
          </w:tcPr>
          <w:p w14:paraId="03F1156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范围</w:t>
            </w:r>
          </w:p>
        </w:tc>
        <w:tc>
          <w:tcPr>
            <w:tcW w:w="1585" w:type="dxa"/>
            <w:vAlign w:val="center"/>
          </w:tcPr>
          <w:p w14:paraId="52CF375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精度等级/分度值</w:t>
            </w:r>
          </w:p>
        </w:tc>
      </w:tr>
      <w:tr w:rsidR="00083146" w14:paraId="5BEEF1EC" w14:textId="77777777" w:rsidTr="00E47D1E">
        <w:tc>
          <w:tcPr>
            <w:tcW w:w="3656" w:type="dxa"/>
            <w:gridSpan w:val="2"/>
            <w:vAlign w:val="center"/>
          </w:tcPr>
          <w:p w14:paraId="6F82D62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相对湿度</w:t>
            </w:r>
          </w:p>
        </w:tc>
        <w:tc>
          <w:tcPr>
            <w:tcW w:w="2009" w:type="dxa"/>
            <w:vAlign w:val="center"/>
          </w:tcPr>
          <w:p w14:paraId="095FBFB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湿度计</w:t>
            </w:r>
          </w:p>
        </w:tc>
        <w:tc>
          <w:tcPr>
            <w:tcW w:w="2094" w:type="dxa"/>
            <w:vAlign w:val="center"/>
          </w:tcPr>
          <w:p w14:paraId="39498B1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0%～100%</w:t>
            </w:r>
          </w:p>
        </w:tc>
        <w:tc>
          <w:tcPr>
            <w:tcW w:w="1585" w:type="dxa"/>
            <w:vAlign w:val="center"/>
          </w:tcPr>
          <w:p w14:paraId="5569EE7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3146" w14:paraId="3975BD7E" w14:textId="77777777" w:rsidTr="00E47D1E">
        <w:tc>
          <w:tcPr>
            <w:tcW w:w="996" w:type="dxa"/>
            <w:vMerge w:val="restart"/>
            <w:vAlign w:val="center"/>
          </w:tcPr>
          <w:p w14:paraId="78C3D3A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温度</w:t>
            </w:r>
          </w:p>
        </w:tc>
        <w:tc>
          <w:tcPr>
            <w:tcW w:w="2660" w:type="dxa"/>
            <w:vAlign w:val="center"/>
          </w:tcPr>
          <w:p w14:paraId="0B9AD31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环境温度</w:t>
            </w:r>
          </w:p>
        </w:tc>
        <w:tc>
          <w:tcPr>
            <w:tcW w:w="2009" w:type="dxa"/>
            <w:vAlign w:val="center"/>
          </w:tcPr>
          <w:p w14:paraId="4DA08F64" w14:textId="21CF9031"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温度计</w:t>
            </w:r>
          </w:p>
        </w:tc>
        <w:tc>
          <w:tcPr>
            <w:tcW w:w="2094" w:type="dxa"/>
            <w:vAlign w:val="center"/>
          </w:tcPr>
          <w:p w14:paraId="23A9C31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0℃～50 ℃</w:t>
            </w:r>
          </w:p>
        </w:tc>
        <w:tc>
          <w:tcPr>
            <w:tcW w:w="1585" w:type="dxa"/>
            <w:vAlign w:val="center"/>
          </w:tcPr>
          <w:p w14:paraId="42AE72C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0.2℃</w:t>
            </w:r>
          </w:p>
        </w:tc>
      </w:tr>
      <w:tr w:rsidR="00083146" w14:paraId="13B57B54" w14:textId="77777777" w:rsidTr="00E47D1E">
        <w:tc>
          <w:tcPr>
            <w:tcW w:w="996" w:type="dxa"/>
            <w:vMerge/>
            <w:vAlign w:val="center"/>
          </w:tcPr>
          <w:p w14:paraId="74F36103"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37DDB2E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燃气温度</w:t>
            </w:r>
          </w:p>
        </w:tc>
        <w:tc>
          <w:tcPr>
            <w:tcW w:w="2009" w:type="dxa"/>
            <w:vAlign w:val="center"/>
          </w:tcPr>
          <w:p w14:paraId="4F259A8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水银温度计</w:t>
            </w:r>
          </w:p>
        </w:tc>
        <w:tc>
          <w:tcPr>
            <w:tcW w:w="2094" w:type="dxa"/>
            <w:vAlign w:val="center"/>
          </w:tcPr>
          <w:p w14:paraId="70A690A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0℃～50 ℃</w:t>
            </w:r>
          </w:p>
        </w:tc>
        <w:tc>
          <w:tcPr>
            <w:tcW w:w="1585" w:type="dxa"/>
            <w:vAlign w:val="center"/>
          </w:tcPr>
          <w:p w14:paraId="41090FF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0.2℃</w:t>
            </w:r>
          </w:p>
        </w:tc>
      </w:tr>
      <w:tr w:rsidR="00083146" w14:paraId="79CE22D9" w14:textId="77777777" w:rsidTr="00E47D1E">
        <w:tc>
          <w:tcPr>
            <w:tcW w:w="996" w:type="dxa"/>
            <w:vMerge/>
            <w:vAlign w:val="center"/>
          </w:tcPr>
          <w:p w14:paraId="3448F2C6"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6D9664AD"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排湿温度</w:t>
            </w:r>
          </w:p>
        </w:tc>
        <w:tc>
          <w:tcPr>
            <w:tcW w:w="2009" w:type="dxa"/>
            <w:vAlign w:val="center"/>
          </w:tcPr>
          <w:p w14:paraId="3DA13D6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热电偶温度计</w:t>
            </w:r>
          </w:p>
        </w:tc>
        <w:tc>
          <w:tcPr>
            <w:tcW w:w="2094" w:type="dxa"/>
            <w:vAlign w:val="center"/>
          </w:tcPr>
          <w:p w14:paraId="6DBC87E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0℃～300 ℃</w:t>
            </w:r>
          </w:p>
        </w:tc>
        <w:tc>
          <w:tcPr>
            <w:tcW w:w="1585" w:type="dxa"/>
            <w:vAlign w:val="center"/>
          </w:tcPr>
          <w:p w14:paraId="74B5B42D" w14:textId="77777777" w:rsidR="00083146" w:rsidRDefault="000A6126">
            <w:pPr>
              <w:adjustRightInd/>
              <w:spacing w:line="240" w:lineRule="auto"/>
              <w:jc w:val="center"/>
              <w:rPr>
                <w:rFonts w:ascii="宋体" w:hAnsi="宋体" w:cs="宋体"/>
                <w:sz w:val="18"/>
                <w:szCs w:val="18"/>
              </w:rPr>
            </w:pPr>
            <w:r>
              <w:rPr>
                <w:rFonts w:ascii="宋体" w:hAnsi="宋体" w:cs="宋体" w:hint="eastAsia"/>
                <w:kern w:val="0"/>
                <w:sz w:val="18"/>
                <w:szCs w:val="18"/>
              </w:rPr>
              <w:t>2 ℃</w:t>
            </w:r>
          </w:p>
        </w:tc>
      </w:tr>
      <w:tr w:rsidR="00083146" w14:paraId="465D1418" w14:textId="77777777" w:rsidTr="00E47D1E">
        <w:tc>
          <w:tcPr>
            <w:tcW w:w="996" w:type="dxa"/>
            <w:vMerge/>
            <w:vAlign w:val="center"/>
          </w:tcPr>
          <w:p w14:paraId="741BCC73" w14:textId="77777777" w:rsidR="00083146" w:rsidRDefault="00083146">
            <w:pPr>
              <w:widowControl/>
              <w:tabs>
                <w:tab w:val="center" w:pos="4201"/>
                <w:tab w:val="right" w:leader="dot" w:pos="9298"/>
              </w:tabs>
              <w:autoSpaceDE w:val="0"/>
              <w:autoSpaceDN w:val="0"/>
              <w:adjustRightInd/>
              <w:spacing w:line="240" w:lineRule="auto"/>
              <w:ind w:firstLineChars="200" w:firstLine="360"/>
              <w:jc w:val="center"/>
              <w:rPr>
                <w:rFonts w:ascii="宋体" w:hAnsi="宋体" w:cs="宋体"/>
                <w:kern w:val="0"/>
                <w:sz w:val="18"/>
                <w:szCs w:val="18"/>
              </w:rPr>
            </w:pPr>
          </w:p>
        </w:tc>
        <w:tc>
          <w:tcPr>
            <w:tcW w:w="2660" w:type="dxa"/>
            <w:vAlign w:val="center"/>
          </w:tcPr>
          <w:p w14:paraId="697F4E1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表面温度</w:t>
            </w:r>
          </w:p>
        </w:tc>
        <w:tc>
          <w:tcPr>
            <w:tcW w:w="2009" w:type="dxa"/>
            <w:vAlign w:val="center"/>
          </w:tcPr>
          <w:p w14:paraId="53E39B00" w14:textId="77777777" w:rsidR="00083146" w:rsidRDefault="000A6126">
            <w:pPr>
              <w:autoSpaceDE w:val="0"/>
              <w:autoSpaceDN w:val="0"/>
              <w:spacing w:line="240" w:lineRule="auto"/>
              <w:jc w:val="center"/>
              <w:rPr>
                <w:rFonts w:ascii="宋体" w:hAnsi="宋体" w:cs="宋体"/>
                <w:kern w:val="0"/>
                <w:sz w:val="18"/>
                <w:szCs w:val="18"/>
              </w:rPr>
            </w:pPr>
            <w:r>
              <w:rPr>
                <w:rFonts w:ascii="宋体" w:hAnsi="宋体" w:cs="宋体" w:hint="eastAsia"/>
                <w:kern w:val="0"/>
                <w:sz w:val="18"/>
                <w:szCs w:val="18"/>
              </w:rPr>
              <w:t>热电温度计或</w:t>
            </w:r>
          </w:p>
          <w:p w14:paraId="5DBE364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热电偶温度计</w:t>
            </w:r>
          </w:p>
        </w:tc>
        <w:tc>
          <w:tcPr>
            <w:tcW w:w="2094" w:type="dxa"/>
            <w:vAlign w:val="center"/>
          </w:tcPr>
          <w:p w14:paraId="65341AA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0℃～300 ℃</w:t>
            </w:r>
          </w:p>
        </w:tc>
        <w:tc>
          <w:tcPr>
            <w:tcW w:w="1585" w:type="dxa"/>
            <w:vAlign w:val="center"/>
          </w:tcPr>
          <w:p w14:paraId="1AEE631D" w14:textId="77777777" w:rsidR="00083146" w:rsidRDefault="000A6126">
            <w:pPr>
              <w:adjustRightInd/>
              <w:spacing w:line="240" w:lineRule="auto"/>
              <w:jc w:val="center"/>
              <w:rPr>
                <w:rFonts w:ascii="宋体" w:hAnsi="宋体" w:cs="宋体"/>
                <w:sz w:val="18"/>
                <w:szCs w:val="18"/>
              </w:rPr>
            </w:pPr>
            <w:r>
              <w:rPr>
                <w:rFonts w:ascii="宋体" w:hAnsi="宋体" w:cs="宋体" w:hint="eastAsia"/>
                <w:kern w:val="0"/>
                <w:sz w:val="18"/>
                <w:szCs w:val="18"/>
              </w:rPr>
              <w:t>2 ℃</w:t>
            </w:r>
          </w:p>
        </w:tc>
      </w:tr>
      <w:tr w:rsidR="00083146" w14:paraId="3096337D" w14:textId="77777777" w:rsidTr="00E47D1E">
        <w:tc>
          <w:tcPr>
            <w:tcW w:w="996" w:type="dxa"/>
            <w:vMerge w:val="restart"/>
            <w:vAlign w:val="center"/>
          </w:tcPr>
          <w:p w14:paraId="7BD8BE4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压力</w:t>
            </w:r>
          </w:p>
        </w:tc>
        <w:tc>
          <w:tcPr>
            <w:tcW w:w="2660" w:type="dxa"/>
            <w:vAlign w:val="center"/>
          </w:tcPr>
          <w:p w14:paraId="4508704D"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大气压力</w:t>
            </w:r>
          </w:p>
        </w:tc>
        <w:tc>
          <w:tcPr>
            <w:tcW w:w="2009" w:type="dxa"/>
            <w:vAlign w:val="center"/>
          </w:tcPr>
          <w:p w14:paraId="6FC910F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定槽式水银压力计</w:t>
            </w:r>
          </w:p>
          <w:p w14:paraId="0F9CA92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空盒压力计</w:t>
            </w:r>
          </w:p>
        </w:tc>
        <w:tc>
          <w:tcPr>
            <w:tcW w:w="2094" w:type="dxa"/>
            <w:vAlign w:val="center"/>
          </w:tcPr>
          <w:p w14:paraId="0811F35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81 kPa～107 kPa</w:t>
            </w:r>
          </w:p>
        </w:tc>
        <w:tc>
          <w:tcPr>
            <w:tcW w:w="1585" w:type="dxa"/>
            <w:vAlign w:val="center"/>
          </w:tcPr>
          <w:p w14:paraId="33B136F5" w14:textId="77777777" w:rsidR="00083146" w:rsidRDefault="000A6126">
            <w:pPr>
              <w:adjustRightInd/>
              <w:spacing w:line="240" w:lineRule="auto"/>
              <w:jc w:val="center"/>
              <w:rPr>
                <w:rFonts w:ascii="宋体" w:hAnsi="宋体" w:cs="宋体"/>
                <w:kern w:val="0"/>
                <w:sz w:val="18"/>
                <w:szCs w:val="18"/>
              </w:rPr>
            </w:pPr>
            <w:r>
              <w:rPr>
                <w:rFonts w:ascii="宋体" w:hAnsi="宋体" w:cs="宋体" w:hint="eastAsia"/>
                <w:kern w:val="0"/>
                <w:sz w:val="18"/>
                <w:szCs w:val="18"/>
              </w:rPr>
              <w:t>0.1 kPa</w:t>
            </w:r>
          </w:p>
        </w:tc>
      </w:tr>
      <w:tr w:rsidR="00083146" w14:paraId="35CBA4EB" w14:textId="77777777" w:rsidTr="00E47D1E">
        <w:tc>
          <w:tcPr>
            <w:tcW w:w="996" w:type="dxa"/>
            <w:vMerge/>
            <w:vAlign w:val="center"/>
          </w:tcPr>
          <w:p w14:paraId="0D421E20"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3C8A71B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燃气压力</w:t>
            </w:r>
          </w:p>
        </w:tc>
        <w:tc>
          <w:tcPr>
            <w:tcW w:w="2009" w:type="dxa"/>
            <w:vAlign w:val="center"/>
          </w:tcPr>
          <w:p w14:paraId="2638526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U型压力计或压力表</w:t>
            </w:r>
          </w:p>
        </w:tc>
        <w:tc>
          <w:tcPr>
            <w:tcW w:w="2094" w:type="dxa"/>
            <w:vAlign w:val="center"/>
          </w:tcPr>
          <w:p w14:paraId="59BD9DE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 Pa～6000 Pa</w:t>
            </w:r>
          </w:p>
        </w:tc>
        <w:tc>
          <w:tcPr>
            <w:tcW w:w="1585" w:type="dxa"/>
            <w:vAlign w:val="center"/>
          </w:tcPr>
          <w:p w14:paraId="5A60272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10 Pa</w:t>
            </w:r>
          </w:p>
        </w:tc>
      </w:tr>
      <w:tr w:rsidR="00083146" w14:paraId="6683B967" w14:textId="77777777" w:rsidTr="00E47D1E">
        <w:tc>
          <w:tcPr>
            <w:tcW w:w="996" w:type="dxa"/>
            <w:vMerge w:val="restart"/>
            <w:vAlign w:val="center"/>
          </w:tcPr>
          <w:p w14:paraId="60828E5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流量</w:t>
            </w:r>
          </w:p>
        </w:tc>
        <w:tc>
          <w:tcPr>
            <w:tcW w:w="2660" w:type="dxa"/>
            <w:vMerge w:val="restart"/>
            <w:vAlign w:val="center"/>
          </w:tcPr>
          <w:p w14:paraId="0B9C21BD"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燃气流量</w:t>
            </w:r>
          </w:p>
        </w:tc>
        <w:tc>
          <w:tcPr>
            <w:tcW w:w="2009" w:type="dxa"/>
            <w:vMerge w:val="restart"/>
            <w:vAlign w:val="center"/>
          </w:tcPr>
          <w:p w14:paraId="7FC6F99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流量计</w:t>
            </w:r>
          </w:p>
        </w:tc>
        <w:tc>
          <w:tcPr>
            <w:tcW w:w="2094" w:type="dxa"/>
            <w:vAlign w:val="center"/>
          </w:tcPr>
          <w:p w14:paraId="0F6317D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Times New Roman" w:cs="宋体"/>
                <w:kern w:val="0"/>
                <w:sz w:val="17"/>
                <w:szCs w:val="17"/>
              </w:rPr>
              <w:t>0</w:t>
            </w:r>
            <w:r>
              <w:rPr>
                <w:rFonts w:ascii="宋体" w:hAnsi="Times New Roman" w:cs="宋体" w:hint="eastAsia"/>
                <w:kern w:val="0"/>
                <w:sz w:val="17"/>
                <w:szCs w:val="17"/>
              </w:rPr>
              <w:t xml:space="preserve">.01 </w:t>
            </w:r>
            <w:r>
              <w:rPr>
                <w:rFonts w:ascii="宋体" w:hAnsi="Times New Roman" w:cs="宋体"/>
                <w:kern w:val="0"/>
                <w:sz w:val="17"/>
                <w:szCs w:val="17"/>
              </w:rPr>
              <w:t>m</w:t>
            </w:r>
            <w:r>
              <w:rPr>
                <w:rFonts w:ascii="宋体" w:hAnsi="Times New Roman" w:cs="宋体" w:hint="eastAsia"/>
                <w:kern w:val="0"/>
                <w:sz w:val="17"/>
                <w:szCs w:val="17"/>
              </w:rPr>
              <w:t>³</w:t>
            </w:r>
            <w:r>
              <w:rPr>
                <w:rFonts w:ascii="宋体" w:hAnsi="Times New Roman" w:cs="宋体"/>
                <w:kern w:val="0"/>
                <w:sz w:val="17"/>
                <w:szCs w:val="17"/>
              </w:rPr>
              <w:t>/h</w:t>
            </w:r>
            <w:r>
              <w:rPr>
                <w:rFonts w:ascii="宋体" w:hAnsi="Times New Roman" w:cs="宋体" w:hint="eastAsia"/>
                <w:kern w:val="0"/>
                <w:sz w:val="17"/>
                <w:szCs w:val="17"/>
              </w:rPr>
              <w:t>～</w:t>
            </w:r>
            <w:r>
              <w:rPr>
                <w:rFonts w:ascii="宋体" w:hAnsi="Times New Roman" w:cs="宋体"/>
                <w:kern w:val="0"/>
                <w:sz w:val="17"/>
                <w:szCs w:val="17"/>
              </w:rPr>
              <w:t>3m</w:t>
            </w:r>
            <w:r>
              <w:rPr>
                <w:rFonts w:ascii="宋体" w:hAnsi="Times New Roman" w:cs="宋体" w:hint="eastAsia"/>
                <w:kern w:val="0"/>
                <w:sz w:val="17"/>
                <w:szCs w:val="17"/>
              </w:rPr>
              <w:t>³</w:t>
            </w:r>
            <w:r>
              <w:rPr>
                <w:rFonts w:ascii="宋体" w:hAnsi="Times New Roman" w:cs="宋体"/>
                <w:kern w:val="0"/>
                <w:sz w:val="17"/>
                <w:szCs w:val="17"/>
              </w:rPr>
              <w:t>/h</w:t>
            </w:r>
          </w:p>
        </w:tc>
        <w:tc>
          <w:tcPr>
            <w:tcW w:w="1585" w:type="dxa"/>
            <w:vAlign w:val="center"/>
          </w:tcPr>
          <w:p w14:paraId="6795525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1.0 级</w:t>
            </w:r>
          </w:p>
        </w:tc>
      </w:tr>
      <w:tr w:rsidR="00083146" w14:paraId="73344B59" w14:textId="77777777" w:rsidTr="00E47D1E">
        <w:tc>
          <w:tcPr>
            <w:tcW w:w="996" w:type="dxa"/>
            <w:vMerge/>
            <w:vAlign w:val="center"/>
          </w:tcPr>
          <w:p w14:paraId="666C854C"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Merge/>
            <w:vAlign w:val="center"/>
          </w:tcPr>
          <w:p w14:paraId="6C42AF7D"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009" w:type="dxa"/>
            <w:vMerge/>
            <w:vAlign w:val="center"/>
          </w:tcPr>
          <w:p w14:paraId="55534A6A"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094" w:type="dxa"/>
            <w:vAlign w:val="center"/>
          </w:tcPr>
          <w:p w14:paraId="775AB60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0.15 </w:t>
            </w:r>
            <w:r>
              <w:rPr>
                <w:rFonts w:ascii="宋体" w:hAnsi="Times New Roman" w:cs="宋体"/>
                <w:kern w:val="0"/>
                <w:sz w:val="17"/>
                <w:szCs w:val="17"/>
              </w:rPr>
              <w:t>m</w:t>
            </w:r>
            <w:r>
              <w:rPr>
                <w:rFonts w:ascii="宋体" w:hAnsi="Times New Roman" w:cs="宋体" w:hint="eastAsia"/>
                <w:kern w:val="0"/>
                <w:sz w:val="17"/>
                <w:szCs w:val="17"/>
              </w:rPr>
              <w:t>³</w:t>
            </w:r>
            <w:r>
              <w:rPr>
                <w:rFonts w:ascii="宋体" w:hAnsi="Times New Roman" w:cs="宋体"/>
                <w:kern w:val="0"/>
                <w:sz w:val="17"/>
                <w:szCs w:val="17"/>
              </w:rPr>
              <w:t>/h</w:t>
            </w:r>
            <w:r>
              <w:rPr>
                <w:rFonts w:ascii="宋体" w:hAnsi="Times New Roman" w:cs="宋体" w:hint="eastAsia"/>
                <w:kern w:val="0"/>
                <w:sz w:val="17"/>
                <w:szCs w:val="17"/>
              </w:rPr>
              <w:t>～2</w:t>
            </w:r>
            <w:r>
              <w:rPr>
                <w:rFonts w:ascii="宋体" w:hAnsi="Times New Roman" w:cs="宋体"/>
                <w:kern w:val="0"/>
                <w:sz w:val="17"/>
                <w:szCs w:val="17"/>
              </w:rPr>
              <w:t>3m</w:t>
            </w:r>
            <w:r>
              <w:rPr>
                <w:rFonts w:ascii="宋体" w:hAnsi="Times New Roman" w:cs="宋体" w:hint="eastAsia"/>
                <w:kern w:val="0"/>
                <w:sz w:val="17"/>
                <w:szCs w:val="17"/>
              </w:rPr>
              <w:t>³</w:t>
            </w:r>
            <w:r>
              <w:rPr>
                <w:rFonts w:ascii="宋体" w:hAnsi="Times New Roman" w:cs="宋体"/>
                <w:kern w:val="0"/>
                <w:sz w:val="17"/>
                <w:szCs w:val="17"/>
              </w:rPr>
              <w:t>/h</w:t>
            </w:r>
          </w:p>
        </w:tc>
        <w:tc>
          <w:tcPr>
            <w:tcW w:w="1585" w:type="dxa"/>
            <w:vAlign w:val="center"/>
          </w:tcPr>
          <w:p w14:paraId="6E05E52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1.0 级</w:t>
            </w:r>
          </w:p>
        </w:tc>
      </w:tr>
      <w:tr w:rsidR="00083146" w14:paraId="1F7394F8" w14:textId="77777777" w:rsidTr="00E47D1E">
        <w:tc>
          <w:tcPr>
            <w:tcW w:w="996" w:type="dxa"/>
            <w:vMerge w:val="restart"/>
            <w:vAlign w:val="center"/>
          </w:tcPr>
          <w:p w14:paraId="383B9B3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烟气分析</w:t>
            </w:r>
          </w:p>
        </w:tc>
        <w:tc>
          <w:tcPr>
            <w:tcW w:w="2660" w:type="dxa"/>
            <w:vAlign w:val="center"/>
          </w:tcPr>
          <w:p w14:paraId="61BEF0B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CO含量</w:t>
            </w:r>
          </w:p>
        </w:tc>
        <w:tc>
          <w:tcPr>
            <w:tcW w:w="2009" w:type="dxa"/>
            <w:vAlign w:val="center"/>
          </w:tcPr>
          <w:p w14:paraId="75246A0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CO分析仪</w:t>
            </w:r>
          </w:p>
        </w:tc>
        <w:tc>
          <w:tcPr>
            <w:tcW w:w="2094" w:type="dxa"/>
            <w:vAlign w:val="center"/>
          </w:tcPr>
          <w:p w14:paraId="1103689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0%～0.2%</w:t>
            </w:r>
          </w:p>
        </w:tc>
        <w:tc>
          <w:tcPr>
            <w:tcW w:w="1585" w:type="dxa"/>
            <w:vAlign w:val="center"/>
          </w:tcPr>
          <w:p w14:paraId="4ACFC2D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3146" w14:paraId="66243531" w14:textId="77777777" w:rsidTr="00E47D1E">
        <w:tc>
          <w:tcPr>
            <w:tcW w:w="996" w:type="dxa"/>
            <w:vMerge/>
            <w:vAlign w:val="center"/>
          </w:tcPr>
          <w:p w14:paraId="3026AB29"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56811F2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CO</w:t>
            </w:r>
            <w:r w:rsidR="0097187C" w:rsidRPr="00727BED">
              <w:rPr>
                <w:rFonts w:ascii="宋体" w:hAnsi="宋体" w:cs="宋体"/>
                <w:kern w:val="0"/>
                <w:sz w:val="18"/>
                <w:szCs w:val="18"/>
                <w:vertAlign w:val="subscript"/>
              </w:rPr>
              <w:t>2</w:t>
            </w:r>
            <w:r>
              <w:rPr>
                <w:rFonts w:ascii="宋体" w:hAnsi="宋体" w:cs="宋体"/>
                <w:kern w:val="0"/>
                <w:sz w:val="18"/>
                <w:szCs w:val="18"/>
              </w:rPr>
              <w:t>含量</w:t>
            </w:r>
          </w:p>
        </w:tc>
        <w:tc>
          <w:tcPr>
            <w:tcW w:w="2009" w:type="dxa"/>
            <w:vAlign w:val="center"/>
          </w:tcPr>
          <w:p w14:paraId="32952483"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CO2</w:t>
            </w:r>
            <w:r>
              <w:rPr>
                <w:rFonts w:ascii="宋体" w:hAnsi="宋体" w:cs="宋体"/>
                <w:kern w:val="0"/>
                <w:sz w:val="18"/>
                <w:szCs w:val="18"/>
              </w:rPr>
              <w:t>分析仪</w:t>
            </w:r>
          </w:p>
        </w:tc>
        <w:tc>
          <w:tcPr>
            <w:tcW w:w="2094" w:type="dxa"/>
            <w:vAlign w:val="center"/>
          </w:tcPr>
          <w:p w14:paraId="1EA68D6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0%～25%</w:t>
            </w:r>
          </w:p>
        </w:tc>
        <w:tc>
          <w:tcPr>
            <w:tcW w:w="1585" w:type="dxa"/>
            <w:vAlign w:val="center"/>
          </w:tcPr>
          <w:p w14:paraId="768BA41F" w14:textId="77777777" w:rsidR="00083146" w:rsidRDefault="000A6126">
            <w:pPr>
              <w:autoSpaceDE w:val="0"/>
              <w:autoSpaceDN w:val="0"/>
              <w:spacing w:line="240" w:lineRule="auto"/>
              <w:jc w:val="center"/>
              <w:rPr>
                <w:rFonts w:ascii="宋体" w:hAnsi="宋体" w:cs="宋体"/>
                <w:sz w:val="18"/>
                <w:szCs w:val="18"/>
              </w:rPr>
            </w:pPr>
            <w:r>
              <w:rPr>
                <w:rFonts w:ascii="宋体" w:hAnsi="宋体" w:cs="宋体" w:hint="eastAsia"/>
                <w:kern w:val="0"/>
                <w:sz w:val="18"/>
                <w:szCs w:val="18"/>
              </w:rPr>
              <w:t>0.1%</w:t>
            </w:r>
          </w:p>
        </w:tc>
      </w:tr>
      <w:tr w:rsidR="00083146" w14:paraId="5A547BC4" w14:textId="77777777" w:rsidTr="00E47D1E">
        <w:tc>
          <w:tcPr>
            <w:tcW w:w="996" w:type="dxa"/>
            <w:vMerge/>
            <w:vAlign w:val="center"/>
          </w:tcPr>
          <w:p w14:paraId="1619836D"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6BD3B24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O</w:t>
            </w:r>
            <w:r w:rsidR="0097187C" w:rsidRPr="00727BED">
              <w:rPr>
                <w:rFonts w:ascii="宋体" w:hAnsi="宋体" w:cs="宋体"/>
                <w:kern w:val="0"/>
                <w:sz w:val="18"/>
                <w:szCs w:val="18"/>
                <w:vertAlign w:val="subscript"/>
              </w:rPr>
              <w:t>2</w:t>
            </w:r>
            <w:r>
              <w:rPr>
                <w:rFonts w:ascii="宋体" w:hAnsi="宋体" w:cs="宋体"/>
                <w:kern w:val="0"/>
                <w:sz w:val="18"/>
                <w:szCs w:val="18"/>
              </w:rPr>
              <w:t>含量</w:t>
            </w:r>
          </w:p>
        </w:tc>
        <w:tc>
          <w:tcPr>
            <w:tcW w:w="2009" w:type="dxa"/>
            <w:vAlign w:val="center"/>
          </w:tcPr>
          <w:p w14:paraId="336B4B2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O2</w:t>
            </w:r>
            <w:r>
              <w:rPr>
                <w:rFonts w:ascii="宋体" w:hAnsi="宋体" w:cs="宋体"/>
                <w:kern w:val="0"/>
                <w:sz w:val="18"/>
                <w:szCs w:val="18"/>
              </w:rPr>
              <w:t>分析仪</w:t>
            </w:r>
          </w:p>
        </w:tc>
        <w:tc>
          <w:tcPr>
            <w:tcW w:w="2094" w:type="dxa"/>
            <w:vAlign w:val="center"/>
          </w:tcPr>
          <w:p w14:paraId="362EC64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0%～25%</w:t>
            </w:r>
          </w:p>
        </w:tc>
        <w:tc>
          <w:tcPr>
            <w:tcW w:w="1585" w:type="dxa"/>
            <w:vAlign w:val="center"/>
          </w:tcPr>
          <w:p w14:paraId="3B7A351D" w14:textId="77777777" w:rsidR="00083146" w:rsidRDefault="000A6126">
            <w:pPr>
              <w:autoSpaceDE w:val="0"/>
              <w:autoSpaceDN w:val="0"/>
              <w:spacing w:line="240" w:lineRule="auto"/>
              <w:jc w:val="center"/>
              <w:rPr>
                <w:rFonts w:ascii="宋体" w:hAnsi="宋体" w:cs="宋体"/>
                <w:sz w:val="18"/>
                <w:szCs w:val="18"/>
              </w:rPr>
            </w:pPr>
            <w:r>
              <w:rPr>
                <w:rFonts w:ascii="宋体" w:hAnsi="宋体" w:cs="宋体" w:hint="eastAsia"/>
                <w:kern w:val="0"/>
                <w:sz w:val="18"/>
                <w:szCs w:val="18"/>
              </w:rPr>
              <w:t>±1%</w:t>
            </w:r>
          </w:p>
        </w:tc>
      </w:tr>
      <w:tr w:rsidR="00083146" w14:paraId="6910AE1F" w14:textId="77777777" w:rsidTr="00E47D1E">
        <w:tc>
          <w:tcPr>
            <w:tcW w:w="996" w:type="dxa"/>
            <w:vMerge/>
            <w:vAlign w:val="center"/>
          </w:tcPr>
          <w:p w14:paraId="761CED0F"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4EBF570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空气中CO</w:t>
            </w:r>
            <w:r w:rsidR="0097187C" w:rsidRPr="00727BED">
              <w:rPr>
                <w:rFonts w:ascii="宋体" w:hAnsi="宋体" w:cs="宋体"/>
                <w:kern w:val="0"/>
                <w:sz w:val="18"/>
                <w:szCs w:val="18"/>
                <w:vertAlign w:val="subscript"/>
              </w:rPr>
              <w:t>2</w:t>
            </w:r>
            <w:r>
              <w:rPr>
                <w:rFonts w:ascii="宋体" w:hAnsi="宋体" w:cs="宋体"/>
                <w:kern w:val="0"/>
                <w:sz w:val="18"/>
                <w:szCs w:val="18"/>
              </w:rPr>
              <w:t>含量</w:t>
            </w:r>
          </w:p>
        </w:tc>
        <w:tc>
          <w:tcPr>
            <w:tcW w:w="2009" w:type="dxa"/>
            <w:vAlign w:val="center"/>
          </w:tcPr>
          <w:p w14:paraId="1D799343"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CO2</w:t>
            </w:r>
            <w:r>
              <w:rPr>
                <w:rFonts w:ascii="宋体" w:hAnsi="宋体" w:cs="宋体"/>
                <w:kern w:val="0"/>
                <w:sz w:val="18"/>
                <w:szCs w:val="18"/>
              </w:rPr>
              <w:t>分析仪</w:t>
            </w:r>
          </w:p>
        </w:tc>
        <w:tc>
          <w:tcPr>
            <w:tcW w:w="2094" w:type="dxa"/>
            <w:vAlign w:val="center"/>
          </w:tcPr>
          <w:p w14:paraId="5C13394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0%～25%</w:t>
            </w:r>
          </w:p>
        </w:tc>
        <w:tc>
          <w:tcPr>
            <w:tcW w:w="1585" w:type="dxa"/>
            <w:vAlign w:val="center"/>
          </w:tcPr>
          <w:p w14:paraId="6888F44A" w14:textId="77777777" w:rsidR="00083146" w:rsidRDefault="000A6126">
            <w:pPr>
              <w:autoSpaceDE w:val="0"/>
              <w:autoSpaceDN w:val="0"/>
              <w:spacing w:line="240" w:lineRule="auto"/>
              <w:jc w:val="center"/>
              <w:rPr>
                <w:rFonts w:ascii="宋体" w:hAnsi="宋体" w:cs="宋体"/>
                <w:sz w:val="18"/>
                <w:szCs w:val="18"/>
              </w:rPr>
            </w:pPr>
            <w:r>
              <w:rPr>
                <w:rFonts w:ascii="宋体" w:hAnsi="宋体" w:cs="宋体" w:hint="eastAsia"/>
                <w:kern w:val="0"/>
                <w:sz w:val="18"/>
                <w:szCs w:val="18"/>
              </w:rPr>
              <w:t>0.1%</w:t>
            </w:r>
          </w:p>
        </w:tc>
      </w:tr>
      <w:tr w:rsidR="00083146" w14:paraId="13E5126B" w14:textId="77777777" w:rsidTr="00E47D1E">
        <w:tc>
          <w:tcPr>
            <w:tcW w:w="996" w:type="dxa"/>
            <w:vMerge w:val="restart"/>
            <w:vAlign w:val="center"/>
          </w:tcPr>
          <w:p w14:paraId="3FF4C30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lastRenderedPageBreak/>
              <w:t>燃气分析</w:t>
            </w:r>
          </w:p>
        </w:tc>
        <w:tc>
          <w:tcPr>
            <w:tcW w:w="2660" w:type="dxa"/>
            <w:vAlign w:val="center"/>
          </w:tcPr>
          <w:p w14:paraId="2BEB201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燃气成分</w:t>
            </w:r>
          </w:p>
        </w:tc>
        <w:tc>
          <w:tcPr>
            <w:tcW w:w="2009" w:type="dxa"/>
            <w:vAlign w:val="center"/>
          </w:tcPr>
          <w:p w14:paraId="7639DFF3"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色谱仪</w:t>
            </w:r>
          </w:p>
        </w:tc>
        <w:tc>
          <w:tcPr>
            <w:tcW w:w="2094" w:type="dxa"/>
            <w:vAlign w:val="center"/>
          </w:tcPr>
          <w:p w14:paraId="25515AD3"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5" w:type="dxa"/>
            <w:vAlign w:val="center"/>
          </w:tcPr>
          <w:p w14:paraId="3D1619B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r>
      <w:tr w:rsidR="00083146" w14:paraId="732CFCB5" w14:textId="77777777" w:rsidTr="00E47D1E">
        <w:tc>
          <w:tcPr>
            <w:tcW w:w="996" w:type="dxa"/>
            <w:vMerge/>
            <w:vAlign w:val="center"/>
          </w:tcPr>
          <w:p w14:paraId="5600484B"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63E252A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燃气相对密度</w:t>
            </w:r>
          </w:p>
        </w:tc>
        <w:tc>
          <w:tcPr>
            <w:tcW w:w="2009" w:type="dxa"/>
            <w:vAlign w:val="center"/>
          </w:tcPr>
          <w:p w14:paraId="7C893EE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燃气相对密度仪</w:t>
            </w:r>
          </w:p>
        </w:tc>
        <w:tc>
          <w:tcPr>
            <w:tcW w:w="2094" w:type="dxa"/>
            <w:vAlign w:val="center"/>
          </w:tcPr>
          <w:p w14:paraId="383F489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5" w:type="dxa"/>
            <w:vAlign w:val="center"/>
          </w:tcPr>
          <w:p w14:paraId="6ED16C19"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r>
      <w:tr w:rsidR="00083146" w14:paraId="6A47827D" w14:textId="77777777" w:rsidTr="00E47D1E">
        <w:tc>
          <w:tcPr>
            <w:tcW w:w="996" w:type="dxa"/>
            <w:vMerge/>
            <w:vAlign w:val="center"/>
          </w:tcPr>
          <w:p w14:paraId="1FE78EE3"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116159E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燃气热值</w:t>
            </w:r>
          </w:p>
        </w:tc>
        <w:tc>
          <w:tcPr>
            <w:tcW w:w="2009" w:type="dxa"/>
            <w:vAlign w:val="center"/>
          </w:tcPr>
          <w:p w14:paraId="5EC3D38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热量计</w:t>
            </w:r>
          </w:p>
        </w:tc>
        <w:tc>
          <w:tcPr>
            <w:tcW w:w="2094" w:type="dxa"/>
            <w:vAlign w:val="center"/>
          </w:tcPr>
          <w:p w14:paraId="1996DA9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5" w:type="dxa"/>
            <w:vAlign w:val="center"/>
          </w:tcPr>
          <w:p w14:paraId="4B4D29C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r>
      <w:tr w:rsidR="00083146" w14:paraId="5163476B" w14:textId="77777777" w:rsidTr="00E47D1E">
        <w:tc>
          <w:tcPr>
            <w:tcW w:w="3656" w:type="dxa"/>
            <w:gridSpan w:val="2"/>
            <w:vAlign w:val="center"/>
          </w:tcPr>
          <w:p w14:paraId="5465EA2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燃气系统气密性</w:t>
            </w:r>
          </w:p>
        </w:tc>
        <w:tc>
          <w:tcPr>
            <w:tcW w:w="2009" w:type="dxa"/>
            <w:vAlign w:val="center"/>
          </w:tcPr>
          <w:p w14:paraId="64D48D7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气体检漏仪</w:t>
            </w:r>
          </w:p>
        </w:tc>
        <w:tc>
          <w:tcPr>
            <w:tcW w:w="2094" w:type="dxa"/>
            <w:vAlign w:val="center"/>
          </w:tcPr>
          <w:p w14:paraId="494504D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5" w:type="dxa"/>
            <w:vAlign w:val="center"/>
          </w:tcPr>
          <w:p w14:paraId="77D8C0A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0.01 ml/min</w:t>
            </w:r>
          </w:p>
        </w:tc>
      </w:tr>
      <w:tr w:rsidR="00083146" w14:paraId="451FF456" w14:textId="77777777" w:rsidTr="00E47D1E">
        <w:tc>
          <w:tcPr>
            <w:tcW w:w="3656" w:type="dxa"/>
            <w:gridSpan w:val="2"/>
            <w:vAlign w:val="center"/>
          </w:tcPr>
          <w:p w14:paraId="68B7A6D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时间</w:t>
            </w:r>
          </w:p>
        </w:tc>
        <w:tc>
          <w:tcPr>
            <w:tcW w:w="2009" w:type="dxa"/>
            <w:vAlign w:val="center"/>
          </w:tcPr>
          <w:p w14:paraId="68877CA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秒表</w:t>
            </w:r>
          </w:p>
        </w:tc>
        <w:tc>
          <w:tcPr>
            <w:tcW w:w="2094" w:type="dxa"/>
            <w:vAlign w:val="center"/>
          </w:tcPr>
          <w:p w14:paraId="30C740D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w:t>
            </w:r>
          </w:p>
        </w:tc>
        <w:tc>
          <w:tcPr>
            <w:tcW w:w="1585" w:type="dxa"/>
            <w:vAlign w:val="center"/>
          </w:tcPr>
          <w:p w14:paraId="670EFD8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0.1s</w:t>
            </w:r>
          </w:p>
        </w:tc>
      </w:tr>
      <w:tr w:rsidR="00083146" w14:paraId="2F8D24B2" w14:textId="77777777" w:rsidTr="00E47D1E">
        <w:tc>
          <w:tcPr>
            <w:tcW w:w="3656" w:type="dxa"/>
            <w:gridSpan w:val="2"/>
            <w:vAlign w:val="center"/>
          </w:tcPr>
          <w:p w14:paraId="75ED631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噪声</w:t>
            </w:r>
          </w:p>
        </w:tc>
        <w:tc>
          <w:tcPr>
            <w:tcW w:w="2009" w:type="dxa"/>
            <w:vAlign w:val="center"/>
          </w:tcPr>
          <w:p w14:paraId="2EFFD0C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声级计</w:t>
            </w:r>
          </w:p>
        </w:tc>
        <w:tc>
          <w:tcPr>
            <w:tcW w:w="2094" w:type="dxa"/>
          </w:tcPr>
          <w:p w14:paraId="26FA727D" w14:textId="77777777" w:rsidR="00083146" w:rsidRDefault="000A6126">
            <w:pPr>
              <w:adjustRightInd/>
              <w:spacing w:before="20" w:line="240" w:lineRule="auto"/>
              <w:jc w:val="center"/>
              <w:rPr>
                <w:rFonts w:ascii="宋体" w:hAnsi="宋体" w:cs="宋体"/>
                <w:sz w:val="18"/>
                <w:szCs w:val="18"/>
              </w:rPr>
            </w:pPr>
            <w:r>
              <w:rPr>
                <w:rFonts w:ascii="宋体" w:hAnsi="宋体" w:cs="宋体" w:hint="eastAsia"/>
                <w:kern w:val="0"/>
                <w:sz w:val="18"/>
                <w:szCs w:val="18"/>
              </w:rPr>
              <w:t>30 dB～120 dB</w:t>
            </w:r>
          </w:p>
        </w:tc>
        <w:tc>
          <w:tcPr>
            <w:tcW w:w="1585" w:type="dxa"/>
          </w:tcPr>
          <w:p w14:paraId="7106DE5A" w14:textId="77777777" w:rsidR="00083146" w:rsidRDefault="000A6126">
            <w:pPr>
              <w:adjustRightInd/>
              <w:spacing w:before="20" w:line="240" w:lineRule="auto"/>
              <w:jc w:val="center"/>
              <w:rPr>
                <w:rFonts w:ascii="宋体" w:hAnsi="宋体" w:cs="宋体"/>
                <w:sz w:val="18"/>
                <w:szCs w:val="18"/>
              </w:rPr>
            </w:pPr>
            <w:r>
              <w:rPr>
                <w:rFonts w:ascii="宋体" w:hAnsi="宋体" w:cs="宋体" w:hint="eastAsia"/>
                <w:kern w:val="0"/>
                <w:sz w:val="18"/>
                <w:szCs w:val="18"/>
              </w:rPr>
              <w:t>0.5 dB</w:t>
            </w:r>
          </w:p>
        </w:tc>
      </w:tr>
      <w:tr w:rsidR="00083146" w14:paraId="7731490E" w14:textId="77777777" w:rsidTr="00E47D1E">
        <w:tc>
          <w:tcPr>
            <w:tcW w:w="3656" w:type="dxa"/>
            <w:gridSpan w:val="2"/>
            <w:vMerge w:val="restart"/>
            <w:vAlign w:val="center"/>
          </w:tcPr>
          <w:p w14:paraId="54C5A03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质量</w:t>
            </w:r>
          </w:p>
        </w:tc>
        <w:tc>
          <w:tcPr>
            <w:tcW w:w="2009" w:type="dxa"/>
            <w:vMerge w:val="restart"/>
            <w:vAlign w:val="center"/>
          </w:tcPr>
          <w:p w14:paraId="3C9F8EB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衡器</w:t>
            </w:r>
          </w:p>
        </w:tc>
        <w:tc>
          <w:tcPr>
            <w:tcW w:w="2094" w:type="dxa"/>
            <w:vAlign w:val="center"/>
          </w:tcPr>
          <w:p w14:paraId="503288D9"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 kg～30 kg</w:t>
            </w:r>
          </w:p>
        </w:tc>
        <w:tc>
          <w:tcPr>
            <w:tcW w:w="1585" w:type="dxa"/>
            <w:vAlign w:val="center"/>
          </w:tcPr>
          <w:p w14:paraId="3DB8D78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1g</w:t>
            </w:r>
          </w:p>
        </w:tc>
      </w:tr>
      <w:tr w:rsidR="00083146" w14:paraId="4F7BB246" w14:textId="77777777" w:rsidTr="00E47D1E">
        <w:tc>
          <w:tcPr>
            <w:tcW w:w="3656" w:type="dxa"/>
            <w:gridSpan w:val="2"/>
            <w:vMerge/>
            <w:vAlign w:val="center"/>
          </w:tcPr>
          <w:p w14:paraId="38CC9752"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009" w:type="dxa"/>
            <w:vMerge/>
            <w:vAlign w:val="center"/>
          </w:tcPr>
          <w:p w14:paraId="1BD5FABC"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094" w:type="dxa"/>
            <w:vAlign w:val="center"/>
          </w:tcPr>
          <w:p w14:paraId="7B00BEE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0～300 kg</w:t>
            </w:r>
          </w:p>
        </w:tc>
        <w:tc>
          <w:tcPr>
            <w:tcW w:w="1585" w:type="dxa"/>
            <w:vAlign w:val="center"/>
          </w:tcPr>
          <w:p w14:paraId="66A7D3F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10 g</w:t>
            </w:r>
          </w:p>
        </w:tc>
      </w:tr>
      <w:tr w:rsidR="00083146" w14:paraId="58FE14D6" w14:textId="77777777" w:rsidTr="00E47D1E">
        <w:tc>
          <w:tcPr>
            <w:tcW w:w="3656" w:type="dxa"/>
            <w:gridSpan w:val="2"/>
            <w:vMerge w:val="restart"/>
            <w:vAlign w:val="center"/>
          </w:tcPr>
          <w:p w14:paraId="577317D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电功率</w:t>
            </w:r>
          </w:p>
        </w:tc>
        <w:tc>
          <w:tcPr>
            <w:tcW w:w="2009" w:type="dxa"/>
            <w:vMerge w:val="restart"/>
            <w:vAlign w:val="center"/>
          </w:tcPr>
          <w:p w14:paraId="7565BEC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数字功率计</w:t>
            </w:r>
          </w:p>
        </w:tc>
        <w:tc>
          <w:tcPr>
            <w:tcW w:w="2094" w:type="dxa"/>
            <w:vAlign w:val="center"/>
          </w:tcPr>
          <w:p w14:paraId="5B55FE23"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 W～2 kW</w:t>
            </w:r>
          </w:p>
        </w:tc>
        <w:tc>
          <w:tcPr>
            <w:tcW w:w="1585" w:type="dxa"/>
            <w:vAlign w:val="center"/>
          </w:tcPr>
          <w:p w14:paraId="0D03772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1 W</w:t>
            </w:r>
          </w:p>
        </w:tc>
      </w:tr>
      <w:tr w:rsidR="00083146" w14:paraId="2856D6C7" w14:textId="77777777" w:rsidTr="00E47D1E">
        <w:tc>
          <w:tcPr>
            <w:tcW w:w="3656" w:type="dxa"/>
            <w:gridSpan w:val="2"/>
            <w:vMerge/>
            <w:vAlign w:val="center"/>
          </w:tcPr>
          <w:p w14:paraId="26724C81"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009" w:type="dxa"/>
            <w:vMerge/>
            <w:vAlign w:val="center"/>
          </w:tcPr>
          <w:p w14:paraId="09EDC6E2"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094" w:type="dxa"/>
            <w:vAlign w:val="center"/>
          </w:tcPr>
          <w:p w14:paraId="01F393A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0 W～10 kW</w:t>
            </w:r>
          </w:p>
        </w:tc>
        <w:tc>
          <w:tcPr>
            <w:tcW w:w="1585" w:type="dxa"/>
            <w:vAlign w:val="center"/>
          </w:tcPr>
          <w:p w14:paraId="78747FC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20 W</w:t>
            </w:r>
          </w:p>
        </w:tc>
      </w:tr>
      <w:tr w:rsidR="00083146" w14:paraId="2C939E39" w14:textId="77777777" w:rsidTr="00E47D1E">
        <w:tc>
          <w:tcPr>
            <w:tcW w:w="3656" w:type="dxa"/>
            <w:gridSpan w:val="2"/>
            <w:vAlign w:val="center"/>
          </w:tcPr>
          <w:p w14:paraId="267A66D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气体流速</w:t>
            </w:r>
          </w:p>
        </w:tc>
        <w:tc>
          <w:tcPr>
            <w:tcW w:w="2009" w:type="dxa"/>
            <w:vAlign w:val="center"/>
          </w:tcPr>
          <w:p w14:paraId="40C7F1B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风速仪</w:t>
            </w:r>
          </w:p>
        </w:tc>
        <w:tc>
          <w:tcPr>
            <w:tcW w:w="2094" w:type="dxa"/>
            <w:vAlign w:val="center"/>
          </w:tcPr>
          <w:p w14:paraId="5190C86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Times New Roman" w:cs="宋体"/>
                <w:kern w:val="0"/>
                <w:sz w:val="17"/>
                <w:szCs w:val="17"/>
              </w:rPr>
              <w:t>0m/s</w:t>
            </w:r>
            <w:r>
              <w:rPr>
                <w:rFonts w:ascii="宋体" w:hAnsi="Times New Roman" w:cs="宋体" w:hint="eastAsia"/>
                <w:kern w:val="0"/>
                <w:sz w:val="17"/>
                <w:szCs w:val="17"/>
              </w:rPr>
              <w:t>～</w:t>
            </w:r>
            <w:r>
              <w:rPr>
                <w:rFonts w:ascii="宋体" w:hAnsi="Times New Roman" w:cs="宋体"/>
                <w:kern w:val="0"/>
                <w:sz w:val="17"/>
                <w:szCs w:val="17"/>
              </w:rPr>
              <w:t>15m/s</w:t>
            </w:r>
          </w:p>
        </w:tc>
        <w:tc>
          <w:tcPr>
            <w:tcW w:w="1585" w:type="dxa"/>
            <w:vAlign w:val="center"/>
          </w:tcPr>
          <w:p w14:paraId="3A64155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 xml:space="preserve">0.1 </w:t>
            </w:r>
            <w:r>
              <w:rPr>
                <w:rFonts w:ascii="宋体" w:hAnsi="Times New Roman" w:cs="宋体"/>
                <w:kern w:val="0"/>
                <w:sz w:val="17"/>
                <w:szCs w:val="17"/>
              </w:rPr>
              <w:t>m/s</w:t>
            </w:r>
          </w:p>
        </w:tc>
      </w:tr>
      <w:tr w:rsidR="00083146" w14:paraId="6CF3CC82" w14:textId="77777777" w:rsidTr="00E47D1E">
        <w:tc>
          <w:tcPr>
            <w:tcW w:w="996" w:type="dxa"/>
            <w:vMerge w:val="restart"/>
            <w:vAlign w:val="center"/>
          </w:tcPr>
          <w:p w14:paraId="3629AE99"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电气安全</w:t>
            </w:r>
          </w:p>
        </w:tc>
        <w:tc>
          <w:tcPr>
            <w:tcW w:w="2660" w:type="dxa"/>
            <w:vAlign w:val="center"/>
          </w:tcPr>
          <w:p w14:paraId="781BFEC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电气强度</w:t>
            </w:r>
          </w:p>
        </w:tc>
        <w:tc>
          <w:tcPr>
            <w:tcW w:w="2009" w:type="dxa"/>
            <w:vAlign w:val="center"/>
          </w:tcPr>
          <w:p w14:paraId="6509A79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耐压试验仪</w:t>
            </w:r>
          </w:p>
        </w:tc>
        <w:tc>
          <w:tcPr>
            <w:tcW w:w="2094" w:type="dxa"/>
            <w:vAlign w:val="center"/>
          </w:tcPr>
          <w:p w14:paraId="6A7AC0BD" w14:textId="77777777" w:rsidR="00E47D1E"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电压：（0～5 000）V</w:t>
            </w:r>
          </w:p>
          <w:p w14:paraId="3E6EB4B4" w14:textId="02410800" w:rsidR="00083146"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电流：（0～40）mA</w:t>
            </w:r>
          </w:p>
        </w:tc>
        <w:tc>
          <w:tcPr>
            <w:tcW w:w="1585" w:type="dxa"/>
            <w:vAlign w:val="center"/>
          </w:tcPr>
          <w:p w14:paraId="3817325C" w14:textId="5DEF6339" w:rsidR="00083146" w:rsidRDefault="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1.0级</w:t>
            </w:r>
          </w:p>
        </w:tc>
      </w:tr>
      <w:tr w:rsidR="00083146" w14:paraId="1F68023F" w14:textId="77777777" w:rsidTr="00E47D1E">
        <w:tc>
          <w:tcPr>
            <w:tcW w:w="996" w:type="dxa"/>
            <w:vMerge/>
            <w:vAlign w:val="center"/>
          </w:tcPr>
          <w:p w14:paraId="5FF9964E"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05080A9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绝缘电阻</w:t>
            </w:r>
          </w:p>
        </w:tc>
        <w:tc>
          <w:tcPr>
            <w:tcW w:w="2009" w:type="dxa"/>
            <w:vAlign w:val="center"/>
          </w:tcPr>
          <w:p w14:paraId="208A73E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绝缘电阻测试仪</w:t>
            </w:r>
          </w:p>
        </w:tc>
        <w:tc>
          <w:tcPr>
            <w:tcW w:w="2094" w:type="dxa"/>
            <w:vAlign w:val="center"/>
          </w:tcPr>
          <w:p w14:paraId="31477DF5" w14:textId="77777777" w:rsidR="00E47D1E"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电压：DC或AC 12 V</w:t>
            </w:r>
          </w:p>
          <w:p w14:paraId="1EB7DC79" w14:textId="77777777" w:rsidR="00E47D1E"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电流：25 A</w:t>
            </w:r>
          </w:p>
          <w:p w14:paraId="7A8C6DB4" w14:textId="0E91D7D7" w:rsidR="00083146"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电阻：（0～0.1） Ω</w:t>
            </w:r>
          </w:p>
        </w:tc>
        <w:tc>
          <w:tcPr>
            <w:tcW w:w="1585" w:type="dxa"/>
            <w:vAlign w:val="center"/>
          </w:tcPr>
          <w:p w14:paraId="785992F7" w14:textId="2D4F3DA8" w:rsidR="00083146" w:rsidRDefault="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1.0级</w:t>
            </w:r>
          </w:p>
        </w:tc>
      </w:tr>
      <w:tr w:rsidR="00083146" w14:paraId="47D35FCD" w14:textId="77777777" w:rsidTr="00E47D1E">
        <w:tc>
          <w:tcPr>
            <w:tcW w:w="996" w:type="dxa"/>
            <w:vMerge/>
            <w:vAlign w:val="center"/>
          </w:tcPr>
          <w:p w14:paraId="742AEFBE" w14:textId="77777777" w:rsidR="00083146" w:rsidRDefault="0008314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2E3C497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接地电阻</w:t>
            </w:r>
          </w:p>
        </w:tc>
        <w:tc>
          <w:tcPr>
            <w:tcW w:w="2009" w:type="dxa"/>
            <w:vAlign w:val="center"/>
          </w:tcPr>
          <w:p w14:paraId="59DAC3AD"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接地电阻测试仪</w:t>
            </w:r>
          </w:p>
        </w:tc>
        <w:tc>
          <w:tcPr>
            <w:tcW w:w="2094" w:type="dxa"/>
            <w:vAlign w:val="center"/>
          </w:tcPr>
          <w:p w14:paraId="734CFDDF" w14:textId="77777777" w:rsidR="00E47D1E"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电压：DC或AC 12 V</w:t>
            </w:r>
          </w:p>
          <w:p w14:paraId="6BB45808" w14:textId="77777777" w:rsidR="00E47D1E"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电流：25 A</w:t>
            </w:r>
          </w:p>
          <w:p w14:paraId="3891AA33" w14:textId="00A22D36" w:rsidR="00083146"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电阻：（0～0.1） Ω</w:t>
            </w:r>
          </w:p>
        </w:tc>
        <w:tc>
          <w:tcPr>
            <w:tcW w:w="1585" w:type="dxa"/>
            <w:vAlign w:val="center"/>
          </w:tcPr>
          <w:p w14:paraId="473B4503" w14:textId="0F14D580" w:rsidR="00083146" w:rsidRDefault="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1.0级</w:t>
            </w:r>
          </w:p>
        </w:tc>
      </w:tr>
      <w:tr w:rsidR="00E47D1E" w14:paraId="6575586C" w14:textId="77777777" w:rsidTr="00E47D1E">
        <w:tc>
          <w:tcPr>
            <w:tcW w:w="996" w:type="dxa"/>
            <w:vMerge/>
            <w:vAlign w:val="center"/>
          </w:tcPr>
          <w:p w14:paraId="130F21E7"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46945A02"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泄漏电流</w:t>
            </w:r>
          </w:p>
        </w:tc>
        <w:tc>
          <w:tcPr>
            <w:tcW w:w="2009" w:type="dxa"/>
            <w:vAlign w:val="center"/>
          </w:tcPr>
          <w:p w14:paraId="444DD651"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泄漏电流测试仪</w:t>
            </w:r>
          </w:p>
        </w:tc>
        <w:tc>
          <w:tcPr>
            <w:tcW w:w="2094" w:type="dxa"/>
            <w:vAlign w:val="center"/>
          </w:tcPr>
          <w:p w14:paraId="17B86892" w14:textId="77777777" w:rsidR="00E47D1E" w:rsidRP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电压：</w:t>
            </w:r>
            <w:r w:rsidRPr="00E47D1E">
              <w:rPr>
                <w:rFonts w:ascii="宋体" w:hAnsi="宋体" w:cs="宋体"/>
                <w:kern w:val="0"/>
                <w:sz w:val="18"/>
                <w:szCs w:val="18"/>
              </w:rPr>
              <w:t>AC （0</w:t>
            </w:r>
            <w:r w:rsidRPr="00E47D1E">
              <w:rPr>
                <w:rFonts w:ascii="宋体" w:hAnsi="宋体" w:cs="宋体" w:hint="eastAsia"/>
                <w:kern w:val="0"/>
                <w:sz w:val="18"/>
                <w:szCs w:val="18"/>
              </w:rPr>
              <w:t>～</w:t>
            </w:r>
            <w:r w:rsidRPr="00E47D1E">
              <w:rPr>
                <w:rFonts w:ascii="宋体" w:hAnsi="宋体" w:cs="宋体"/>
                <w:kern w:val="0"/>
                <w:sz w:val="18"/>
                <w:szCs w:val="18"/>
              </w:rPr>
              <w:t>250）V</w:t>
            </w:r>
          </w:p>
          <w:p w14:paraId="7923C839" w14:textId="18905699"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电流：（</w:t>
            </w:r>
            <w:r w:rsidRPr="00E47D1E">
              <w:rPr>
                <w:rFonts w:ascii="宋体" w:hAnsi="宋体" w:cs="宋体"/>
                <w:kern w:val="0"/>
                <w:sz w:val="18"/>
                <w:szCs w:val="18"/>
              </w:rPr>
              <w:t>0</w:t>
            </w:r>
            <w:r w:rsidRPr="00E47D1E">
              <w:rPr>
                <w:rFonts w:ascii="宋体" w:hAnsi="宋体" w:cs="宋体" w:hint="eastAsia"/>
                <w:kern w:val="0"/>
                <w:sz w:val="18"/>
                <w:szCs w:val="18"/>
              </w:rPr>
              <w:t>～</w:t>
            </w:r>
            <w:r w:rsidRPr="00E47D1E">
              <w:rPr>
                <w:rFonts w:ascii="宋体" w:hAnsi="宋体" w:cs="宋体"/>
                <w:kern w:val="0"/>
                <w:sz w:val="18"/>
                <w:szCs w:val="18"/>
              </w:rPr>
              <w:t>3.5）mA</w:t>
            </w:r>
          </w:p>
        </w:tc>
        <w:tc>
          <w:tcPr>
            <w:tcW w:w="1585" w:type="dxa"/>
            <w:vAlign w:val="center"/>
          </w:tcPr>
          <w:p w14:paraId="6CC53B00" w14:textId="4EC5A341"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sidRPr="00E47D1E">
              <w:rPr>
                <w:rFonts w:ascii="宋体" w:hAnsi="宋体" w:cs="宋体" w:hint="eastAsia"/>
                <w:kern w:val="0"/>
                <w:sz w:val="18"/>
                <w:szCs w:val="18"/>
              </w:rPr>
              <w:t>1.0级</w:t>
            </w:r>
          </w:p>
        </w:tc>
      </w:tr>
      <w:tr w:rsidR="00E47D1E" w14:paraId="5F477BF4" w14:textId="77777777" w:rsidTr="00E47D1E">
        <w:tc>
          <w:tcPr>
            <w:tcW w:w="996" w:type="dxa"/>
            <w:vMerge w:val="restart"/>
            <w:vAlign w:val="center"/>
          </w:tcPr>
          <w:p w14:paraId="61CE16F3"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电磁兼容</w:t>
            </w:r>
          </w:p>
        </w:tc>
        <w:tc>
          <w:tcPr>
            <w:tcW w:w="2660" w:type="dxa"/>
            <w:vAlign w:val="center"/>
          </w:tcPr>
          <w:p w14:paraId="3A5361D0"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电压暂降和短时中断</w:t>
            </w:r>
          </w:p>
        </w:tc>
        <w:tc>
          <w:tcPr>
            <w:tcW w:w="2009" w:type="dxa"/>
            <w:vAlign w:val="center"/>
          </w:tcPr>
          <w:p w14:paraId="2BDC33DE"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电压暂降、瞬断和电压变化模拟器</w:t>
            </w:r>
          </w:p>
        </w:tc>
        <w:tc>
          <w:tcPr>
            <w:tcW w:w="3679" w:type="dxa"/>
            <w:gridSpan w:val="2"/>
            <w:vAlign w:val="center"/>
          </w:tcPr>
          <w:p w14:paraId="39BE942E" w14:textId="77777777" w:rsidR="00E47D1E" w:rsidRDefault="00E47D1E" w:rsidP="00E47D1E">
            <w:pPr>
              <w:autoSpaceDE w:val="0"/>
              <w:autoSpaceDN w:val="0"/>
              <w:spacing w:line="240" w:lineRule="auto"/>
              <w:jc w:val="center"/>
              <w:rPr>
                <w:rFonts w:ascii="宋体" w:hAnsi="宋体" w:cs="宋体"/>
                <w:sz w:val="18"/>
                <w:szCs w:val="18"/>
              </w:rPr>
            </w:pPr>
            <w:r>
              <w:rPr>
                <w:rFonts w:ascii="宋体" w:hAnsi="Times New Roman" w:cs="宋体" w:hint="eastAsia"/>
                <w:kern w:val="0"/>
                <w:sz w:val="17"/>
                <w:szCs w:val="17"/>
              </w:rPr>
              <w:t>符合</w:t>
            </w:r>
            <w:r>
              <w:rPr>
                <w:rFonts w:ascii="宋体" w:hAnsi="Times New Roman" w:cs="宋体"/>
                <w:kern w:val="0"/>
                <w:sz w:val="17"/>
                <w:szCs w:val="17"/>
              </w:rPr>
              <w:t>GB17626.11</w:t>
            </w:r>
            <w:r>
              <w:rPr>
                <w:rFonts w:ascii="宋体" w:hAnsi="Times New Roman" w:cs="宋体" w:hint="eastAsia"/>
                <w:kern w:val="0"/>
                <w:sz w:val="17"/>
                <w:szCs w:val="17"/>
              </w:rPr>
              <w:t>要求</w:t>
            </w:r>
          </w:p>
        </w:tc>
      </w:tr>
      <w:tr w:rsidR="00E47D1E" w14:paraId="3C1E5DC6" w14:textId="77777777" w:rsidTr="00E47D1E">
        <w:tc>
          <w:tcPr>
            <w:tcW w:w="996" w:type="dxa"/>
            <w:vMerge/>
            <w:vAlign w:val="center"/>
          </w:tcPr>
          <w:p w14:paraId="546B3846"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305AC034"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浪涌抗扰度</w:t>
            </w:r>
          </w:p>
        </w:tc>
        <w:tc>
          <w:tcPr>
            <w:tcW w:w="2009" w:type="dxa"/>
            <w:vAlign w:val="center"/>
          </w:tcPr>
          <w:p w14:paraId="248C5E83"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浪涌/冲击模拟试验仪</w:t>
            </w:r>
          </w:p>
        </w:tc>
        <w:tc>
          <w:tcPr>
            <w:tcW w:w="3679" w:type="dxa"/>
            <w:gridSpan w:val="2"/>
            <w:vAlign w:val="center"/>
          </w:tcPr>
          <w:p w14:paraId="38129657" w14:textId="77777777" w:rsidR="00E47D1E" w:rsidRDefault="00E47D1E" w:rsidP="00E47D1E">
            <w:pPr>
              <w:autoSpaceDE w:val="0"/>
              <w:autoSpaceDN w:val="0"/>
              <w:spacing w:line="240" w:lineRule="auto"/>
              <w:jc w:val="center"/>
              <w:rPr>
                <w:rFonts w:ascii="宋体" w:hAnsi="宋体" w:cs="宋体"/>
                <w:sz w:val="18"/>
                <w:szCs w:val="18"/>
              </w:rPr>
            </w:pPr>
            <w:r>
              <w:rPr>
                <w:rFonts w:ascii="宋体" w:hAnsi="Times New Roman" w:cs="宋体" w:hint="eastAsia"/>
                <w:kern w:val="0"/>
                <w:sz w:val="17"/>
                <w:szCs w:val="17"/>
              </w:rPr>
              <w:t>符合</w:t>
            </w:r>
            <w:r>
              <w:rPr>
                <w:rFonts w:ascii="宋体" w:hAnsi="Times New Roman" w:cs="宋体"/>
                <w:kern w:val="0"/>
                <w:sz w:val="17"/>
                <w:szCs w:val="17"/>
              </w:rPr>
              <w:t>GB17626.5</w:t>
            </w:r>
            <w:r>
              <w:rPr>
                <w:rFonts w:ascii="宋体" w:hAnsi="Times New Roman" w:cs="宋体" w:hint="eastAsia"/>
                <w:kern w:val="0"/>
                <w:sz w:val="17"/>
                <w:szCs w:val="17"/>
              </w:rPr>
              <w:t>要求</w:t>
            </w:r>
          </w:p>
        </w:tc>
      </w:tr>
      <w:tr w:rsidR="00E47D1E" w14:paraId="26F51521" w14:textId="77777777" w:rsidTr="00E47D1E">
        <w:tc>
          <w:tcPr>
            <w:tcW w:w="996" w:type="dxa"/>
            <w:vMerge/>
            <w:vAlign w:val="center"/>
          </w:tcPr>
          <w:p w14:paraId="74004A6C"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4A33F4BD"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电快速瞬变抗扰度</w:t>
            </w:r>
          </w:p>
        </w:tc>
        <w:tc>
          <w:tcPr>
            <w:tcW w:w="2009" w:type="dxa"/>
            <w:vAlign w:val="center"/>
          </w:tcPr>
          <w:p w14:paraId="4640D8E4"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快速瞬变模拟器</w:t>
            </w:r>
          </w:p>
        </w:tc>
        <w:tc>
          <w:tcPr>
            <w:tcW w:w="3679" w:type="dxa"/>
            <w:gridSpan w:val="2"/>
            <w:vAlign w:val="center"/>
          </w:tcPr>
          <w:p w14:paraId="40CD81B0" w14:textId="77777777" w:rsidR="00E47D1E" w:rsidRDefault="00E47D1E" w:rsidP="00E47D1E">
            <w:pPr>
              <w:autoSpaceDE w:val="0"/>
              <w:autoSpaceDN w:val="0"/>
              <w:spacing w:line="240" w:lineRule="auto"/>
              <w:jc w:val="center"/>
              <w:rPr>
                <w:rFonts w:ascii="宋体" w:hAnsi="宋体" w:cs="宋体"/>
                <w:sz w:val="18"/>
                <w:szCs w:val="18"/>
              </w:rPr>
            </w:pPr>
            <w:r>
              <w:rPr>
                <w:rFonts w:ascii="宋体" w:hAnsi="Times New Roman" w:cs="宋体" w:hint="eastAsia"/>
                <w:kern w:val="0"/>
                <w:sz w:val="17"/>
                <w:szCs w:val="17"/>
              </w:rPr>
              <w:t>符合</w:t>
            </w:r>
            <w:r>
              <w:rPr>
                <w:rFonts w:ascii="宋体" w:hAnsi="Times New Roman" w:cs="宋体"/>
                <w:kern w:val="0"/>
                <w:sz w:val="17"/>
                <w:szCs w:val="17"/>
              </w:rPr>
              <w:t>GB17626.4</w:t>
            </w:r>
            <w:r>
              <w:rPr>
                <w:rFonts w:ascii="宋体" w:hAnsi="Times New Roman" w:cs="宋体" w:hint="eastAsia"/>
                <w:kern w:val="0"/>
                <w:sz w:val="17"/>
                <w:szCs w:val="17"/>
              </w:rPr>
              <w:t>要求</w:t>
            </w:r>
          </w:p>
        </w:tc>
      </w:tr>
      <w:tr w:rsidR="00E47D1E" w14:paraId="34746F4B" w14:textId="77777777" w:rsidTr="00E47D1E">
        <w:tc>
          <w:tcPr>
            <w:tcW w:w="996" w:type="dxa"/>
            <w:vMerge/>
            <w:vAlign w:val="center"/>
          </w:tcPr>
          <w:p w14:paraId="233864D0"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p>
        </w:tc>
        <w:tc>
          <w:tcPr>
            <w:tcW w:w="2660" w:type="dxa"/>
            <w:vAlign w:val="center"/>
          </w:tcPr>
          <w:p w14:paraId="45804086"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静放电抗扰度</w:t>
            </w:r>
          </w:p>
        </w:tc>
        <w:tc>
          <w:tcPr>
            <w:tcW w:w="2009" w:type="dxa"/>
            <w:vAlign w:val="center"/>
          </w:tcPr>
          <w:p w14:paraId="64384106"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宋体" w:cs="宋体" w:hint="eastAsia"/>
                <w:kern w:val="0"/>
                <w:sz w:val="18"/>
                <w:szCs w:val="18"/>
              </w:rPr>
              <w:t>静电放电发生器</w:t>
            </w:r>
          </w:p>
        </w:tc>
        <w:tc>
          <w:tcPr>
            <w:tcW w:w="3679" w:type="dxa"/>
            <w:gridSpan w:val="2"/>
            <w:vAlign w:val="center"/>
          </w:tcPr>
          <w:p w14:paraId="5D23760B" w14:textId="77777777" w:rsidR="00E47D1E" w:rsidRDefault="00E47D1E" w:rsidP="00E47D1E">
            <w:pPr>
              <w:widowControl/>
              <w:tabs>
                <w:tab w:val="center" w:pos="4201"/>
                <w:tab w:val="right" w:leader="dot" w:pos="9298"/>
              </w:tabs>
              <w:autoSpaceDE w:val="0"/>
              <w:autoSpaceDN w:val="0"/>
              <w:adjustRightInd/>
              <w:spacing w:line="240" w:lineRule="auto"/>
              <w:jc w:val="center"/>
              <w:rPr>
                <w:rFonts w:ascii="宋体" w:hAnsi="宋体" w:cs="宋体"/>
                <w:kern w:val="0"/>
                <w:sz w:val="18"/>
                <w:szCs w:val="18"/>
              </w:rPr>
            </w:pPr>
            <w:r>
              <w:rPr>
                <w:rFonts w:ascii="宋体" w:hAnsi="Times New Roman" w:cs="宋体" w:hint="eastAsia"/>
                <w:kern w:val="0"/>
                <w:sz w:val="17"/>
                <w:szCs w:val="17"/>
              </w:rPr>
              <w:t>符合</w:t>
            </w:r>
            <w:r>
              <w:rPr>
                <w:rFonts w:ascii="宋体" w:hAnsi="Times New Roman" w:cs="宋体"/>
                <w:kern w:val="0"/>
                <w:sz w:val="17"/>
                <w:szCs w:val="17"/>
              </w:rPr>
              <w:t>GB17626.</w:t>
            </w:r>
            <w:r>
              <w:rPr>
                <w:rFonts w:ascii="宋体" w:hAnsi="Times New Roman" w:cs="宋体" w:hint="eastAsia"/>
                <w:kern w:val="0"/>
                <w:sz w:val="17"/>
                <w:szCs w:val="17"/>
              </w:rPr>
              <w:t>2要求</w:t>
            </w:r>
          </w:p>
        </w:tc>
      </w:tr>
    </w:tbl>
    <w:p w14:paraId="71DE6E47" w14:textId="77777777" w:rsidR="00083146" w:rsidRDefault="000A6126">
      <w:pPr>
        <w:pStyle w:val="afff9"/>
        <w:spacing w:before="120" w:after="120"/>
      </w:pPr>
      <w:bookmarkStart w:id="163" w:name="_Toc99039122"/>
      <w:bookmarkStart w:id="164" w:name="_Toc98944596"/>
      <w:bookmarkStart w:id="165" w:name="_Toc99635129"/>
      <w:bookmarkStart w:id="166" w:name="_Toc99971312"/>
      <w:r>
        <w:rPr>
          <w:rFonts w:hint="eastAsia"/>
        </w:rPr>
        <w:t>外观检查</w:t>
      </w:r>
      <w:bookmarkEnd w:id="161"/>
      <w:bookmarkEnd w:id="163"/>
      <w:bookmarkEnd w:id="164"/>
      <w:bookmarkEnd w:id="165"/>
      <w:bookmarkEnd w:id="166"/>
    </w:p>
    <w:p w14:paraId="7D39986B" w14:textId="77777777" w:rsidR="00083146" w:rsidRDefault="000A6126">
      <w:pPr>
        <w:widowControl/>
        <w:tabs>
          <w:tab w:val="center" w:pos="4201"/>
          <w:tab w:val="right" w:leader="dot" w:pos="9298"/>
        </w:tabs>
        <w:autoSpaceDE w:val="0"/>
        <w:autoSpaceDN w:val="0"/>
        <w:adjustRightInd/>
        <w:spacing w:line="240" w:lineRule="auto"/>
        <w:ind w:firstLineChars="200" w:firstLine="420"/>
        <w:rPr>
          <w:rFonts w:ascii="宋体" w:hAnsi="Times New Roman" w:cs="宋体"/>
          <w:kern w:val="0"/>
        </w:rPr>
      </w:pPr>
      <w:r>
        <w:rPr>
          <w:rFonts w:ascii="宋体" w:hAnsi="Times New Roman" w:cs="宋体" w:hint="eastAsia"/>
          <w:kern w:val="0"/>
        </w:rPr>
        <w:t>结构及外观可通过目测、操作或适当的量具进行检验。检查干衣机及配件的外观结构、尺寸等是否符合厂家说明书的规定。</w:t>
      </w:r>
    </w:p>
    <w:p w14:paraId="2599402D" w14:textId="77777777" w:rsidR="00083146" w:rsidRDefault="000A6126">
      <w:pPr>
        <w:pStyle w:val="afff9"/>
        <w:spacing w:before="120" w:after="120"/>
      </w:pPr>
      <w:bookmarkStart w:id="167" w:name="_Toc98944597"/>
      <w:bookmarkStart w:id="168" w:name="_Toc99039123"/>
      <w:bookmarkStart w:id="169" w:name="_Toc99635130"/>
      <w:bookmarkStart w:id="170" w:name="_Toc99971313"/>
      <w:bookmarkStart w:id="171" w:name="_Toc434902528"/>
      <w:r>
        <w:rPr>
          <w:rFonts w:hint="eastAsia"/>
        </w:rPr>
        <w:t>燃气系统气密性</w:t>
      </w:r>
      <w:bookmarkEnd w:id="167"/>
      <w:bookmarkEnd w:id="168"/>
      <w:bookmarkEnd w:id="169"/>
      <w:bookmarkEnd w:id="170"/>
    </w:p>
    <w:p w14:paraId="033FC934" w14:textId="77777777" w:rsidR="00083146" w:rsidRDefault="000A6126">
      <w:pPr>
        <w:widowControl/>
        <w:adjustRightInd/>
        <w:spacing w:line="240" w:lineRule="auto"/>
        <w:ind w:left="420"/>
        <w:rPr>
          <w:rFonts w:ascii="宋体" w:hAnsi="Times New Roman"/>
          <w:kern w:val="0"/>
          <w:szCs w:val="20"/>
        </w:rPr>
      </w:pPr>
      <w:r>
        <w:rPr>
          <w:rFonts w:ascii="宋体" w:hAnsi="Times New Roman" w:hint="eastAsia"/>
          <w:kern w:val="0"/>
          <w:szCs w:val="20"/>
        </w:rPr>
        <w:t>按下列要求进行燃气系统气密性试验：</w:t>
      </w:r>
    </w:p>
    <w:p w14:paraId="411694FA" w14:textId="77777777" w:rsidR="00083146" w:rsidRDefault="000A6126">
      <w:pPr>
        <w:widowControl/>
        <w:numPr>
          <w:ilvl w:val="0"/>
          <w:numId w:val="35"/>
        </w:numPr>
        <w:tabs>
          <w:tab w:val="left" w:pos="420"/>
        </w:tabs>
        <w:adjustRightInd/>
        <w:spacing w:line="240" w:lineRule="auto"/>
        <w:ind w:left="420" w:firstLine="0"/>
        <w:rPr>
          <w:rFonts w:ascii="宋体" w:hAnsi="Times New Roman"/>
          <w:kern w:val="0"/>
          <w:szCs w:val="20"/>
        </w:rPr>
      </w:pPr>
      <w:r>
        <w:rPr>
          <w:rFonts w:ascii="宋体" w:hAnsi="Times New Roman" w:hint="eastAsia"/>
          <w:kern w:val="0"/>
          <w:szCs w:val="20"/>
        </w:rPr>
        <w:t>关闭被测燃气阀门，打开燃气通路上其余所有阀门；</w:t>
      </w:r>
    </w:p>
    <w:p w14:paraId="1A5E006F" w14:textId="77777777" w:rsidR="00083146" w:rsidRDefault="000A6126">
      <w:pPr>
        <w:widowControl/>
        <w:numPr>
          <w:ilvl w:val="0"/>
          <w:numId w:val="35"/>
        </w:numPr>
        <w:tabs>
          <w:tab w:val="left" w:pos="420"/>
        </w:tabs>
        <w:adjustRightInd/>
        <w:spacing w:line="240" w:lineRule="auto"/>
        <w:ind w:left="420" w:firstLine="0"/>
        <w:rPr>
          <w:rFonts w:ascii="宋体" w:hAnsi="Times New Roman"/>
          <w:kern w:val="0"/>
          <w:szCs w:val="20"/>
        </w:rPr>
      </w:pPr>
      <w:r>
        <w:rPr>
          <w:rFonts w:ascii="宋体" w:hAnsi="Times New Roman" w:hint="eastAsia"/>
          <w:kern w:val="0"/>
          <w:szCs w:val="20"/>
        </w:rPr>
        <w:t>在燃气入口连接气体检漏仪，使用4.2 kPa的空气进行泄漏量检测；</w:t>
      </w:r>
    </w:p>
    <w:p w14:paraId="234362FD" w14:textId="77777777" w:rsidR="00083146" w:rsidRDefault="000A6126">
      <w:pPr>
        <w:widowControl/>
        <w:numPr>
          <w:ilvl w:val="0"/>
          <w:numId w:val="35"/>
        </w:numPr>
        <w:tabs>
          <w:tab w:val="left" w:pos="420"/>
        </w:tabs>
        <w:adjustRightInd/>
        <w:spacing w:line="240" w:lineRule="auto"/>
        <w:ind w:left="420" w:firstLine="0"/>
        <w:rPr>
          <w:rFonts w:ascii="宋体" w:hAnsi="Times New Roman"/>
          <w:kern w:val="0"/>
          <w:szCs w:val="20"/>
        </w:rPr>
      </w:pPr>
      <w:r>
        <w:rPr>
          <w:rFonts w:ascii="宋体" w:hAnsi="Times New Roman" w:hint="eastAsia"/>
          <w:kern w:val="0"/>
          <w:szCs w:val="20"/>
        </w:rPr>
        <w:t>燃气通路上的阀门应逐道进行检测，并联阀门作为同一道阀门进行检测；</w:t>
      </w:r>
    </w:p>
    <w:p w14:paraId="6B395461" w14:textId="77777777" w:rsidR="00083146" w:rsidRDefault="000A6126">
      <w:pPr>
        <w:widowControl/>
        <w:numPr>
          <w:ilvl w:val="0"/>
          <w:numId w:val="35"/>
        </w:numPr>
        <w:tabs>
          <w:tab w:val="left" w:pos="420"/>
        </w:tabs>
        <w:adjustRightInd/>
        <w:spacing w:line="240" w:lineRule="auto"/>
        <w:ind w:left="420" w:firstLine="0"/>
        <w:rPr>
          <w:rFonts w:ascii="宋体" w:hAnsi="Times New Roman"/>
          <w:kern w:val="0"/>
          <w:szCs w:val="20"/>
        </w:rPr>
      </w:pPr>
      <w:r>
        <w:rPr>
          <w:rFonts w:ascii="宋体" w:hAnsi="Times New Roman" w:hint="eastAsia"/>
          <w:kern w:val="0"/>
          <w:szCs w:val="20"/>
        </w:rPr>
        <w:t>记录泄漏量并换算成标准状态，检查是否符合6.1.2的规定；</w:t>
      </w:r>
    </w:p>
    <w:p w14:paraId="11671097" w14:textId="787D88AA" w:rsidR="00083146" w:rsidRDefault="000A6126">
      <w:pPr>
        <w:widowControl/>
        <w:numPr>
          <w:ilvl w:val="0"/>
          <w:numId w:val="35"/>
        </w:numPr>
        <w:tabs>
          <w:tab w:val="left" w:pos="420"/>
        </w:tabs>
        <w:adjustRightInd/>
        <w:spacing w:line="240" w:lineRule="auto"/>
        <w:ind w:left="420" w:firstLine="0"/>
        <w:rPr>
          <w:rFonts w:ascii="宋体" w:hAnsi="Times New Roman"/>
          <w:kern w:val="0"/>
          <w:szCs w:val="20"/>
        </w:rPr>
      </w:pPr>
      <w:r>
        <w:rPr>
          <w:rFonts w:ascii="宋体" w:hAnsi="Times New Roman" w:hint="eastAsia"/>
          <w:kern w:val="0"/>
          <w:szCs w:val="20"/>
        </w:rPr>
        <w:t>使用0-1燃气</w:t>
      </w:r>
      <w:r w:rsidR="004005E6">
        <w:rPr>
          <w:rFonts w:ascii="宋体" w:hAnsi="Times New Roman" w:hint="eastAsia"/>
          <w:kern w:val="0"/>
          <w:szCs w:val="20"/>
        </w:rPr>
        <w:t>运行干衣机</w:t>
      </w:r>
      <w:r>
        <w:rPr>
          <w:rFonts w:ascii="宋体" w:hAnsi="Times New Roman" w:hint="eastAsia"/>
          <w:kern w:val="0"/>
          <w:szCs w:val="20"/>
        </w:rPr>
        <w:t>，用检漏液或明火检查燃气入口至燃烧器火孔前各部位，检查是否符合6.1.2的规定。</w:t>
      </w:r>
    </w:p>
    <w:p w14:paraId="39F4345E" w14:textId="77777777" w:rsidR="00083146" w:rsidRDefault="000A6126">
      <w:pPr>
        <w:pStyle w:val="afff9"/>
        <w:spacing w:before="120" w:after="120"/>
      </w:pPr>
      <w:bookmarkStart w:id="172" w:name="_Toc533769006"/>
      <w:bookmarkStart w:id="173" w:name="_Toc528694503"/>
      <w:bookmarkStart w:id="174" w:name="_Toc532416291"/>
      <w:bookmarkStart w:id="175" w:name="_Toc533773080"/>
      <w:bookmarkStart w:id="176" w:name="_Toc521430815"/>
      <w:bookmarkStart w:id="177" w:name="_Toc532826559"/>
      <w:bookmarkStart w:id="178" w:name="_Toc521009945"/>
      <w:bookmarkStart w:id="179" w:name="_Toc532416616"/>
      <w:bookmarkStart w:id="180" w:name="_Toc533577539"/>
      <w:bookmarkStart w:id="181" w:name="_Toc521010150"/>
      <w:bookmarkStart w:id="182" w:name="_Toc533749614"/>
      <w:bookmarkStart w:id="183" w:name="_Toc522449801"/>
      <w:bookmarkStart w:id="184" w:name="_Toc533663773"/>
      <w:bookmarkStart w:id="185" w:name="_Toc533756179"/>
      <w:bookmarkStart w:id="186" w:name="_Toc521010583"/>
      <w:bookmarkStart w:id="187" w:name="_Toc533689852"/>
      <w:bookmarkStart w:id="188" w:name="_Toc99039124"/>
      <w:bookmarkStart w:id="189" w:name="_Toc533770814"/>
      <w:bookmarkStart w:id="190" w:name="_Toc533610822"/>
      <w:bookmarkStart w:id="191" w:name="_Toc521506112"/>
      <w:bookmarkStart w:id="192" w:name="_Toc533834264"/>
      <w:bookmarkStart w:id="193" w:name="_Toc98944598"/>
      <w:bookmarkStart w:id="194" w:name="_Toc533772739"/>
      <w:bookmarkStart w:id="195" w:name="_Toc528694425"/>
      <w:bookmarkStart w:id="196" w:name="_Toc99635131"/>
      <w:bookmarkStart w:id="197" w:name="_Toc99971314"/>
      <w:bookmarkEnd w:id="171"/>
      <w:r>
        <w:rPr>
          <w:rFonts w:hint="eastAsia"/>
        </w:rPr>
        <w:t>热负荷准确度试验</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889C6DF" w14:textId="77777777" w:rsidR="00083146" w:rsidRDefault="000A6126">
      <w:pPr>
        <w:widowControl/>
        <w:adjustRightInd/>
        <w:spacing w:line="240" w:lineRule="auto"/>
        <w:ind w:left="420"/>
        <w:rPr>
          <w:rFonts w:ascii="宋体" w:hAnsi="Times New Roman"/>
          <w:kern w:val="0"/>
          <w:szCs w:val="20"/>
        </w:rPr>
      </w:pPr>
      <w:r>
        <w:rPr>
          <w:rFonts w:ascii="宋体" w:hAnsi="Times New Roman" w:hint="eastAsia"/>
          <w:kern w:val="0"/>
          <w:szCs w:val="20"/>
        </w:rPr>
        <w:t>按下列要求进行热负荷准确度试验：</w:t>
      </w:r>
    </w:p>
    <w:p w14:paraId="089F5938" w14:textId="77777777" w:rsidR="00083146" w:rsidRDefault="000A6126" w:rsidP="004D0E85">
      <w:pPr>
        <w:pStyle w:val="afd"/>
        <w:numPr>
          <w:ilvl w:val="0"/>
          <w:numId w:val="66"/>
        </w:numPr>
      </w:pPr>
      <w:r>
        <w:rPr>
          <w:rFonts w:hint="eastAsia"/>
        </w:rPr>
        <w:t>按照7.1.3要求设置燃具, 使用0-2燃气，干衣机在额定容量试验负载下工作15 min后开始测试；</w:t>
      </w:r>
    </w:p>
    <w:p w14:paraId="642E64A7" w14:textId="77777777" w:rsidR="00083146" w:rsidRDefault="000A6126" w:rsidP="00FA74F1">
      <w:pPr>
        <w:pStyle w:val="afd"/>
      </w:pPr>
      <w:r>
        <w:rPr>
          <w:rFonts w:hint="eastAsia"/>
        </w:rPr>
        <w:t>按照GB/T 16411-2008中第6.3条规定进行。</w:t>
      </w:r>
    </w:p>
    <w:p w14:paraId="62D8340E" w14:textId="77777777" w:rsidR="00083146" w:rsidRDefault="000A6126">
      <w:pPr>
        <w:pStyle w:val="afff9"/>
        <w:spacing w:before="120" w:after="120"/>
      </w:pPr>
      <w:bookmarkStart w:id="198" w:name="_Toc99039125"/>
      <w:bookmarkStart w:id="199" w:name="_Toc98944599"/>
      <w:bookmarkStart w:id="200" w:name="_Toc99635132"/>
      <w:bookmarkStart w:id="201" w:name="_Toc99971315"/>
      <w:r>
        <w:rPr>
          <w:rFonts w:hint="eastAsia"/>
        </w:rPr>
        <w:t>燃烧工况</w:t>
      </w:r>
      <w:bookmarkEnd w:id="198"/>
      <w:bookmarkEnd w:id="199"/>
      <w:bookmarkEnd w:id="200"/>
      <w:bookmarkEnd w:id="201"/>
    </w:p>
    <w:p w14:paraId="1B51F1AD" w14:textId="77777777" w:rsidR="00083146" w:rsidRDefault="000A6126">
      <w:pPr>
        <w:pStyle w:val="afffa"/>
        <w:spacing w:before="120" w:after="120"/>
      </w:pPr>
      <w:r>
        <w:rPr>
          <w:rFonts w:hint="eastAsia"/>
        </w:rPr>
        <w:t>火焰传递试验</w:t>
      </w:r>
    </w:p>
    <w:p w14:paraId="31B1459A" w14:textId="1D16896C" w:rsidR="00083146" w:rsidRDefault="000A6126">
      <w:pPr>
        <w:widowControl/>
        <w:tabs>
          <w:tab w:val="center" w:pos="4201"/>
          <w:tab w:val="right" w:leader="dot" w:pos="9298"/>
        </w:tabs>
        <w:autoSpaceDE w:val="0"/>
        <w:autoSpaceDN w:val="0"/>
        <w:adjustRightInd/>
        <w:snapToGrid w:val="0"/>
        <w:spacing w:line="240" w:lineRule="auto"/>
        <w:ind w:left="420"/>
        <w:rPr>
          <w:rFonts w:ascii="宋体" w:hAnsi="Times New Roman"/>
          <w:kern w:val="0"/>
          <w:szCs w:val="20"/>
        </w:rPr>
      </w:pPr>
      <w:r>
        <w:rPr>
          <w:rFonts w:ascii="宋体" w:hAnsi="Times New Roman" w:hint="eastAsia"/>
          <w:kern w:val="0"/>
          <w:szCs w:val="20"/>
        </w:rPr>
        <w:t>使用3-2燃气</w:t>
      </w:r>
      <w:r w:rsidR="00FA74F1">
        <w:rPr>
          <w:rFonts w:ascii="宋体" w:hAnsi="Times New Roman" w:hint="eastAsia"/>
          <w:kern w:val="0"/>
          <w:szCs w:val="20"/>
        </w:rPr>
        <w:t>，运行干衣机</w:t>
      </w:r>
      <w:r>
        <w:rPr>
          <w:rFonts w:ascii="宋体" w:hAnsi="Times New Roman" w:hint="eastAsia"/>
          <w:kern w:val="0"/>
          <w:szCs w:val="20"/>
        </w:rPr>
        <w:t>，检查是否符合6.1.4.1的规定。</w:t>
      </w:r>
    </w:p>
    <w:p w14:paraId="78C7F0EB" w14:textId="77777777" w:rsidR="00083146" w:rsidRDefault="000A6126">
      <w:pPr>
        <w:pStyle w:val="afffa"/>
        <w:spacing w:before="120" w:after="120"/>
      </w:pPr>
      <w:r>
        <w:rPr>
          <w:rFonts w:hint="eastAsia"/>
        </w:rPr>
        <w:t>火焰状态试验</w:t>
      </w:r>
    </w:p>
    <w:p w14:paraId="04CF694F" w14:textId="3A6A3FED" w:rsidR="00FA74F1" w:rsidRDefault="00FA74F1">
      <w:pPr>
        <w:widowControl/>
        <w:tabs>
          <w:tab w:val="center" w:pos="4201"/>
          <w:tab w:val="right" w:leader="dot" w:pos="9298"/>
        </w:tabs>
        <w:autoSpaceDE w:val="0"/>
        <w:autoSpaceDN w:val="0"/>
        <w:adjustRightInd/>
        <w:snapToGrid w:val="0"/>
        <w:spacing w:line="240" w:lineRule="auto"/>
        <w:ind w:left="420"/>
        <w:rPr>
          <w:rFonts w:ascii="宋体" w:hAnsi="Times New Roman"/>
          <w:kern w:val="0"/>
          <w:lang w:val="zh-CN"/>
        </w:rPr>
      </w:pPr>
      <w:r w:rsidRPr="00FA74F1">
        <w:rPr>
          <w:rFonts w:ascii="宋体" w:hAnsi="Times New Roman" w:hint="eastAsia"/>
          <w:kern w:val="0"/>
          <w:lang w:val="zh-CN"/>
        </w:rPr>
        <w:t>按下列要求进行</w:t>
      </w:r>
      <w:r>
        <w:rPr>
          <w:rFonts w:ascii="宋体" w:hAnsi="Times New Roman" w:hint="eastAsia"/>
          <w:kern w:val="0"/>
          <w:lang w:val="zh-CN"/>
        </w:rPr>
        <w:t>火焰状态</w:t>
      </w:r>
      <w:r w:rsidRPr="00FA74F1">
        <w:rPr>
          <w:rFonts w:ascii="宋体" w:hAnsi="Times New Roman" w:hint="eastAsia"/>
          <w:kern w:val="0"/>
          <w:lang w:val="zh-CN"/>
        </w:rPr>
        <w:t>试验：</w:t>
      </w:r>
    </w:p>
    <w:p w14:paraId="260A77FF" w14:textId="26ED9DE7" w:rsidR="00083146" w:rsidRDefault="000A6126" w:rsidP="00FA74F1">
      <w:pPr>
        <w:pStyle w:val="afa"/>
      </w:pPr>
      <w:r>
        <w:rPr>
          <w:rFonts w:hint="eastAsia"/>
        </w:rPr>
        <w:lastRenderedPageBreak/>
        <w:t>使用0-2燃气，燃烧15 min后，目测，检查是否符合</w:t>
      </w:r>
      <w:r>
        <w:t>6.1</w:t>
      </w:r>
      <w:r>
        <w:rPr>
          <w:rFonts w:hint="eastAsia"/>
        </w:rPr>
        <w:t>.4.2的规定。</w:t>
      </w:r>
    </w:p>
    <w:p w14:paraId="7AAA27E2" w14:textId="77777777" w:rsidR="00083146" w:rsidRDefault="000A6126" w:rsidP="00FA74F1">
      <w:pPr>
        <w:pStyle w:val="afa"/>
      </w:pPr>
      <w:r>
        <w:rPr>
          <w:rFonts w:hint="eastAsia"/>
        </w:rPr>
        <w:t>使用1-1燃气，燃烧稳定后，目测，检查是否符合6.1.4.2的规定。</w:t>
      </w:r>
    </w:p>
    <w:p w14:paraId="6CC8F66B" w14:textId="19232896" w:rsidR="00083146" w:rsidRDefault="000A6126">
      <w:pPr>
        <w:pStyle w:val="afffa"/>
        <w:spacing w:before="120" w:after="120"/>
      </w:pPr>
      <w:r>
        <w:rPr>
          <w:rFonts w:hint="eastAsia"/>
        </w:rPr>
        <w:t>主火燃烧器火焰稳定性试验</w:t>
      </w:r>
    </w:p>
    <w:p w14:paraId="74D8D2E3" w14:textId="24942E2A" w:rsidR="00FA74F1" w:rsidRPr="00FA74F1" w:rsidRDefault="00FA74F1" w:rsidP="00FA74F1">
      <w:pPr>
        <w:pStyle w:val="affffffb"/>
        <w:ind w:firstLine="420"/>
      </w:pPr>
      <w:r w:rsidRPr="00FA74F1">
        <w:rPr>
          <w:rFonts w:hint="eastAsia"/>
        </w:rPr>
        <w:t>按下列要求进行</w:t>
      </w:r>
      <w:r>
        <w:rPr>
          <w:rFonts w:hint="eastAsia"/>
        </w:rPr>
        <w:t>火焰稳定性</w:t>
      </w:r>
      <w:r w:rsidRPr="00FA74F1">
        <w:rPr>
          <w:rFonts w:hint="eastAsia"/>
        </w:rPr>
        <w:t>试验：</w:t>
      </w:r>
    </w:p>
    <w:p w14:paraId="74A267AC" w14:textId="77777777" w:rsidR="00083146" w:rsidRDefault="000A6126" w:rsidP="00FA74F1">
      <w:pPr>
        <w:pStyle w:val="afa"/>
      </w:pPr>
      <w:r>
        <w:rPr>
          <w:rFonts w:hint="eastAsia"/>
        </w:rPr>
        <w:t>使用3-3燃气和3-1燃气，分别点燃主火燃烧器燃烧15 s后,目测，检查是否符合6.1.4.3的规定。</w:t>
      </w:r>
    </w:p>
    <w:p w14:paraId="1570149E" w14:textId="77777777" w:rsidR="00083146" w:rsidRDefault="000A6126" w:rsidP="00FA74F1">
      <w:pPr>
        <w:pStyle w:val="afa"/>
      </w:pPr>
      <w:r>
        <w:rPr>
          <w:rFonts w:hint="eastAsia"/>
        </w:rPr>
        <w:t>使用2-3燃气，燃烧</w:t>
      </w:r>
      <w:r>
        <w:t>15</w:t>
      </w:r>
      <w:r>
        <w:rPr>
          <w:rFonts w:hint="eastAsia"/>
        </w:rPr>
        <w:t>min后，目测，检查是否符合6.1.4.3的规定。</w:t>
      </w:r>
    </w:p>
    <w:p w14:paraId="07D3B0DE" w14:textId="77777777" w:rsidR="00083146" w:rsidRDefault="000A6126">
      <w:pPr>
        <w:pStyle w:val="afffa"/>
        <w:spacing w:before="120" w:after="120"/>
      </w:pPr>
      <w:r>
        <w:rPr>
          <w:rFonts w:hint="eastAsia"/>
        </w:rPr>
        <w:t>常明火点火燃烧器火焰稳定性试验</w:t>
      </w:r>
    </w:p>
    <w:p w14:paraId="5F34E25A" w14:textId="77777777" w:rsidR="00083146" w:rsidRDefault="000A6126">
      <w:pPr>
        <w:widowControl/>
        <w:adjustRightInd/>
        <w:spacing w:line="240" w:lineRule="auto"/>
        <w:ind w:left="420"/>
        <w:rPr>
          <w:rFonts w:ascii="Times New Roman" w:hAnsi="Times New Roman"/>
        </w:rPr>
      </w:pPr>
      <w:r>
        <w:rPr>
          <w:rFonts w:ascii="Times New Roman" w:hAnsi="Times New Roman" w:hint="eastAsia"/>
        </w:rPr>
        <w:t>按下列要求进行常明火点火燃烧器火焰稳定性试验：</w:t>
      </w:r>
    </w:p>
    <w:p w14:paraId="0ADC8F42" w14:textId="77777777" w:rsidR="00083146" w:rsidRDefault="000A6126">
      <w:pPr>
        <w:widowControl/>
        <w:numPr>
          <w:ilvl w:val="0"/>
          <w:numId w:val="36"/>
        </w:numPr>
        <w:adjustRightInd/>
        <w:spacing w:line="240" w:lineRule="auto"/>
        <w:rPr>
          <w:rFonts w:ascii="宋体" w:hAnsi="Times New Roman"/>
          <w:kern w:val="0"/>
          <w:szCs w:val="20"/>
        </w:rPr>
      </w:pPr>
      <w:r>
        <w:rPr>
          <w:rFonts w:ascii="宋体" w:hAnsi="Times New Roman" w:hint="eastAsia"/>
          <w:kern w:val="0"/>
          <w:szCs w:val="20"/>
        </w:rPr>
        <w:t>分别在2-3和3-1燃气条件下运行干衣机；</w:t>
      </w:r>
    </w:p>
    <w:p w14:paraId="4A70946B" w14:textId="32DB77AD" w:rsidR="00083146" w:rsidRDefault="000A6126">
      <w:pPr>
        <w:widowControl/>
        <w:numPr>
          <w:ilvl w:val="0"/>
          <w:numId w:val="36"/>
        </w:numPr>
        <w:adjustRightInd/>
        <w:spacing w:line="240" w:lineRule="auto"/>
        <w:rPr>
          <w:rFonts w:ascii="宋体" w:hAnsi="Times New Roman"/>
          <w:kern w:val="0"/>
          <w:szCs w:val="20"/>
        </w:rPr>
      </w:pPr>
      <w:r>
        <w:rPr>
          <w:rFonts w:ascii="宋体" w:hAnsi="Times New Roman" w:hint="eastAsia"/>
          <w:kern w:val="0"/>
          <w:szCs w:val="20"/>
        </w:rPr>
        <w:t>干衣机运行5 min后关闭主火燃烧器，目测常明火单独燃烧时火焰是否有回火、熄火、离焰现象；</w:t>
      </w:r>
    </w:p>
    <w:p w14:paraId="5BFAA49C" w14:textId="0050D7D9" w:rsidR="00083146" w:rsidRDefault="000A6126">
      <w:pPr>
        <w:widowControl/>
        <w:numPr>
          <w:ilvl w:val="0"/>
          <w:numId w:val="36"/>
        </w:numPr>
        <w:adjustRightInd/>
        <w:spacing w:line="240" w:lineRule="auto"/>
        <w:rPr>
          <w:rFonts w:ascii="宋体" w:hAnsi="Times New Roman"/>
          <w:kern w:val="0"/>
          <w:szCs w:val="20"/>
        </w:rPr>
      </w:pPr>
      <w:r>
        <w:rPr>
          <w:rFonts w:ascii="宋体" w:hAnsi="Times New Roman" w:hint="eastAsia"/>
          <w:kern w:val="0"/>
          <w:szCs w:val="20"/>
        </w:rPr>
        <w:t>连续</w:t>
      </w:r>
      <w:r w:rsidR="00FA74F1">
        <w:rPr>
          <w:rFonts w:ascii="宋体" w:hAnsi="Times New Roman" w:hint="eastAsia"/>
          <w:kern w:val="0"/>
          <w:szCs w:val="20"/>
        </w:rPr>
        <w:t>启动干衣机1</w:t>
      </w:r>
      <w:r>
        <w:rPr>
          <w:rFonts w:ascii="宋体" w:hAnsi="Times New Roman" w:hint="eastAsia"/>
          <w:kern w:val="0"/>
          <w:szCs w:val="20"/>
        </w:rPr>
        <w:t>0次，检测常明火是否熄灭；</w:t>
      </w:r>
    </w:p>
    <w:p w14:paraId="3989E969" w14:textId="77777777" w:rsidR="00083146" w:rsidRDefault="000A6126">
      <w:pPr>
        <w:widowControl/>
        <w:numPr>
          <w:ilvl w:val="0"/>
          <w:numId w:val="36"/>
        </w:numPr>
        <w:adjustRightInd/>
        <w:spacing w:line="240" w:lineRule="auto"/>
        <w:rPr>
          <w:rFonts w:ascii="宋体" w:hAnsi="Times New Roman"/>
          <w:kern w:val="0"/>
          <w:szCs w:val="20"/>
        </w:rPr>
      </w:pPr>
      <w:r>
        <w:rPr>
          <w:rFonts w:ascii="宋体" w:hAnsi="Times New Roman" w:hint="eastAsia"/>
          <w:kern w:val="0"/>
          <w:szCs w:val="20"/>
        </w:rPr>
        <w:t>检查是否符合6.1.4.4的规定。</w:t>
      </w:r>
    </w:p>
    <w:p w14:paraId="7ACC3AD5" w14:textId="77777777" w:rsidR="00083146" w:rsidRDefault="000A6126">
      <w:pPr>
        <w:pStyle w:val="afffa"/>
        <w:spacing w:before="120" w:after="120"/>
      </w:pPr>
      <w:r>
        <w:rPr>
          <w:rFonts w:hint="eastAsia"/>
        </w:rPr>
        <w:t>运行噪声试验</w:t>
      </w:r>
    </w:p>
    <w:p w14:paraId="07F9E77B" w14:textId="77777777" w:rsidR="00083146" w:rsidRDefault="000A6126">
      <w:pPr>
        <w:widowControl/>
        <w:adjustRightInd/>
        <w:spacing w:line="240" w:lineRule="auto"/>
        <w:ind w:left="363"/>
        <w:rPr>
          <w:rFonts w:ascii="Times New Roman" w:hAnsi="Times New Roman"/>
        </w:rPr>
      </w:pPr>
      <w:r>
        <w:rPr>
          <w:rFonts w:ascii="Times New Roman" w:hAnsi="Times New Roman" w:hint="eastAsia"/>
        </w:rPr>
        <w:t>按下列要求进行运行噪声试验：</w:t>
      </w:r>
    </w:p>
    <w:p w14:paraId="193214F4" w14:textId="77777777" w:rsidR="00083146" w:rsidRDefault="000A6126">
      <w:pPr>
        <w:widowControl/>
        <w:numPr>
          <w:ilvl w:val="0"/>
          <w:numId w:val="37"/>
        </w:numPr>
        <w:adjustRightInd/>
        <w:spacing w:line="240" w:lineRule="auto"/>
        <w:rPr>
          <w:rFonts w:ascii="宋体" w:hAnsi="Times New Roman"/>
          <w:kern w:val="0"/>
          <w:szCs w:val="20"/>
        </w:rPr>
      </w:pPr>
      <w:r>
        <w:rPr>
          <w:rFonts w:ascii="宋体" w:hAnsi="Times New Roman" w:hint="eastAsia"/>
          <w:kern w:val="0"/>
          <w:szCs w:val="20"/>
        </w:rPr>
        <w:t>使用0-1燃气运行干衣机；</w:t>
      </w:r>
    </w:p>
    <w:p w14:paraId="315AA21E" w14:textId="77777777" w:rsidR="00083146" w:rsidRDefault="000A6126">
      <w:pPr>
        <w:widowControl/>
        <w:numPr>
          <w:ilvl w:val="0"/>
          <w:numId w:val="37"/>
        </w:numPr>
        <w:adjustRightInd/>
        <w:spacing w:line="240" w:lineRule="auto"/>
        <w:rPr>
          <w:rFonts w:ascii="宋体" w:hAnsi="Times New Roman"/>
          <w:kern w:val="0"/>
          <w:szCs w:val="20"/>
        </w:rPr>
      </w:pPr>
      <w:r>
        <w:rPr>
          <w:rFonts w:ascii="宋体" w:hAnsi="Times New Roman" w:hint="eastAsia"/>
          <w:kern w:val="0"/>
          <w:szCs w:val="20"/>
        </w:rPr>
        <w:t>15 min后，用声级计A挡在距燃具正面水平距离1 m与燃烧器等高处记录运行噪声最大值；</w:t>
      </w:r>
    </w:p>
    <w:p w14:paraId="7D0A2BB1" w14:textId="77777777" w:rsidR="00083146" w:rsidRDefault="000A6126">
      <w:pPr>
        <w:widowControl/>
        <w:numPr>
          <w:ilvl w:val="0"/>
          <w:numId w:val="37"/>
        </w:numPr>
        <w:adjustRightInd/>
        <w:spacing w:line="240" w:lineRule="auto"/>
        <w:rPr>
          <w:rFonts w:ascii="宋体" w:hAnsi="Times New Roman"/>
          <w:kern w:val="0"/>
          <w:szCs w:val="20"/>
        </w:rPr>
      </w:pPr>
      <w:r>
        <w:rPr>
          <w:rFonts w:ascii="宋体" w:hAnsi="Times New Roman" w:hint="eastAsia"/>
          <w:kern w:val="0"/>
          <w:szCs w:val="20"/>
        </w:rPr>
        <w:t>当环境本底噪声大于40 dB（A）或比燃具测试噪声低10 dB（A）以下，应按GB/T 16411-2008表3修正；</w:t>
      </w:r>
    </w:p>
    <w:p w14:paraId="0A3B1A7E" w14:textId="77777777" w:rsidR="00083146" w:rsidRDefault="000A6126">
      <w:pPr>
        <w:widowControl/>
        <w:numPr>
          <w:ilvl w:val="0"/>
          <w:numId w:val="37"/>
        </w:numPr>
        <w:adjustRightInd/>
        <w:spacing w:line="240" w:lineRule="auto"/>
        <w:rPr>
          <w:rFonts w:ascii="宋体" w:hAnsi="Times New Roman"/>
          <w:kern w:val="0"/>
          <w:szCs w:val="20"/>
        </w:rPr>
      </w:pPr>
      <w:r>
        <w:rPr>
          <w:rFonts w:ascii="宋体" w:hAnsi="Times New Roman" w:hint="eastAsia"/>
          <w:kern w:val="0"/>
          <w:szCs w:val="20"/>
        </w:rPr>
        <w:t>检查记录值是否符合6.1.4.5的规定。</w:t>
      </w:r>
    </w:p>
    <w:p w14:paraId="18740A8C" w14:textId="77777777" w:rsidR="00083146" w:rsidRDefault="000A6126">
      <w:pPr>
        <w:pStyle w:val="afffa"/>
        <w:spacing w:before="120" w:after="120"/>
      </w:pPr>
      <w:r>
        <w:rPr>
          <w:rFonts w:hint="eastAsia"/>
        </w:rPr>
        <w:t>熄火噪声试验</w:t>
      </w:r>
    </w:p>
    <w:p w14:paraId="36C56E3B" w14:textId="77777777" w:rsidR="00083146" w:rsidRDefault="000A6126">
      <w:pPr>
        <w:widowControl/>
        <w:adjustRightInd/>
        <w:spacing w:line="240" w:lineRule="auto"/>
        <w:ind w:left="420"/>
        <w:rPr>
          <w:rFonts w:ascii="Times New Roman" w:hAnsi="Times New Roman"/>
        </w:rPr>
      </w:pPr>
      <w:r>
        <w:rPr>
          <w:rFonts w:ascii="Times New Roman" w:hAnsi="Times New Roman" w:hint="eastAsia"/>
        </w:rPr>
        <w:t>按下列要求进行熄火噪声试验：</w:t>
      </w:r>
    </w:p>
    <w:p w14:paraId="4F22B150" w14:textId="77777777" w:rsidR="00083146" w:rsidRDefault="000A6126">
      <w:pPr>
        <w:widowControl/>
        <w:numPr>
          <w:ilvl w:val="0"/>
          <w:numId w:val="38"/>
        </w:numPr>
        <w:adjustRightInd/>
        <w:spacing w:line="240" w:lineRule="auto"/>
        <w:rPr>
          <w:rFonts w:ascii="宋体" w:hAnsi="Times New Roman"/>
          <w:kern w:val="0"/>
          <w:szCs w:val="20"/>
        </w:rPr>
      </w:pPr>
      <w:r>
        <w:rPr>
          <w:rFonts w:ascii="宋体" w:hAnsi="Times New Roman" w:hint="eastAsia"/>
          <w:kern w:val="0"/>
          <w:szCs w:val="20"/>
        </w:rPr>
        <w:t>使用0-2燃气运行干衣机；</w:t>
      </w:r>
    </w:p>
    <w:p w14:paraId="00F928C7" w14:textId="77777777" w:rsidR="00083146" w:rsidRDefault="000A6126">
      <w:pPr>
        <w:widowControl/>
        <w:numPr>
          <w:ilvl w:val="0"/>
          <w:numId w:val="38"/>
        </w:numPr>
        <w:adjustRightInd/>
        <w:spacing w:line="240" w:lineRule="auto"/>
        <w:rPr>
          <w:rFonts w:ascii="宋体" w:hAnsi="Times New Roman"/>
          <w:kern w:val="0"/>
          <w:szCs w:val="20"/>
        </w:rPr>
      </w:pPr>
      <w:r>
        <w:rPr>
          <w:rFonts w:ascii="宋体" w:hAnsi="Times New Roman" w:hint="eastAsia"/>
          <w:kern w:val="0"/>
          <w:szCs w:val="20"/>
        </w:rPr>
        <w:t>干衣机运行15 min后快速关闭，在距燃具正面水平距离1 m与干衣机几何中心等高处，采用声级计的快速档分别记录各燃烧器的熄火噪声；</w:t>
      </w:r>
    </w:p>
    <w:p w14:paraId="719DFE2E" w14:textId="77777777" w:rsidR="00083146" w:rsidRDefault="000A6126">
      <w:pPr>
        <w:widowControl/>
        <w:numPr>
          <w:ilvl w:val="0"/>
          <w:numId w:val="38"/>
        </w:numPr>
        <w:adjustRightInd/>
        <w:spacing w:line="240" w:lineRule="auto"/>
        <w:rPr>
          <w:rFonts w:ascii="宋体" w:hAnsi="Times New Roman"/>
          <w:kern w:val="0"/>
          <w:szCs w:val="20"/>
        </w:rPr>
      </w:pPr>
      <w:r>
        <w:rPr>
          <w:rFonts w:ascii="宋体" w:hAnsi="Times New Roman" w:hint="eastAsia"/>
          <w:kern w:val="0"/>
          <w:szCs w:val="20"/>
        </w:rPr>
        <w:t>当有熄火噪声时，记录的噪声测定值应为测定的最大值加5 dB（A）作为熄火噪声；</w:t>
      </w:r>
    </w:p>
    <w:p w14:paraId="552D2B23" w14:textId="77777777" w:rsidR="00083146" w:rsidRDefault="000A6126">
      <w:pPr>
        <w:widowControl/>
        <w:numPr>
          <w:ilvl w:val="0"/>
          <w:numId w:val="38"/>
        </w:numPr>
        <w:adjustRightInd/>
        <w:spacing w:line="240" w:lineRule="auto"/>
        <w:rPr>
          <w:rFonts w:ascii="宋体" w:hAnsi="Times New Roman"/>
          <w:kern w:val="0"/>
          <w:szCs w:val="20"/>
        </w:rPr>
      </w:pPr>
      <w:r>
        <w:rPr>
          <w:rFonts w:ascii="宋体" w:hAnsi="Times New Roman" w:hint="eastAsia"/>
          <w:kern w:val="0"/>
          <w:szCs w:val="20"/>
        </w:rPr>
        <w:t>当熄火且无爆鸣声时，记录的噪声测定值应为无熄火噪声；</w:t>
      </w:r>
    </w:p>
    <w:p w14:paraId="40DCCFD5" w14:textId="77777777" w:rsidR="00083146" w:rsidRDefault="000A6126">
      <w:pPr>
        <w:widowControl/>
        <w:numPr>
          <w:ilvl w:val="0"/>
          <w:numId w:val="38"/>
        </w:numPr>
        <w:adjustRightInd/>
        <w:spacing w:line="240" w:lineRule="auto"/>
        <w:rPr>
          <w:rFonts w:ascii="宋体" w:hAnsi="Times New Roman"/>
          <w:kern w:val="0"/>
          <w:szCs w:val="20"/>
        </w:rPr>
      </w:pPr>
      <w:r>
        <w:rPr>
          <w:rFonts w:ascii="宋体" w:hAnsi="Times New Roman" w:hint="eastAsia"/>
          <w:kern w:val="0"/>
          <w:szCs w:val="20"/>
        </w:rPr>
        <w:t>检查是否符合6.1.4.6的规定。</w:t>
      </w:r>
    </w:p>
    <w:p w14:paraId="721DEA5A" w14:textId="3F58213E" w:rsidR="00083146" w:rsidRDefault="000A6126">
      <w:pPr>
        <w:pStyle w:val="afffa"/>
        <w:spacing w:before="120" w:after="120"/>
      </w:pPr>
      <w:r>
        <w:rPr>
          <w:rFonts w:hint="eastAsia"/>
        </w:rPr>
        <w:t>干烟气中CO试验</w:t>
      </w:r>
    </w:p>
    <w:p w14:paraId="00B485F2" w14:textId="3300111B" w:rsidR="00083146" w:rsidRDefault="000A6126">
      <w:pPr>
        <w:widowControl/>
        <w:adjustRightInd/>
        <w:spacing w:line="240" w:lineRule="auto"/>
        <w:ind w:left="363"/>
        <w:rPr>
          <w:rFonts w:ascii="Times New Roman" w:hAnsi="Times New Roman"/>
        </w:rPr>
      </w:pPr>
      <w:r>
        <w:rPr>
          <w:rFonts w:ascii="Times New Roman" w:hAnsi="Times New Roman" w:hint="eastAsia"/>
        </w:rPr>
        <w:t>按下列要求进行干烟气中试验：</w:t>
      </w:r>
    </w:p>
    <w:p w14:paraId="28834326" w14:textId="2A910C0D" w:rsidR="00083146" w:rsidRDefault="000A6126">
      <w:pPr>
        <w:widowControl/>
        <w:numPr>
          <w:ilvl w:val="0"/>
          <w:numId w:val="39"/>
        </w:numPr>
        <w:adjustRightInd/>
        <w:spacing w:line="240" w:lineRule="auto"/>
        <w:rPr>
          <w:rFonts w:ascii="宋体" w:hAnsi="Times New Roman"/>
          <w:kern w:val="0"/>
          <w:szCs w:val="20"/>
        </w:rPr>
      </w:pPr>
      <w:r>
        <w:rPr>
          <w:rFonts w:ascii="宋体" w:hAnsi="Times New Roman" w:hint="eastAsia"/>
          <w:kern w:val="0"/>
          <w:szCs w:val="20"/>
        </w:rPr>
        <w:t>使用0-2燃气运行干衣机</w:t>
      </w:r>
      <w:r w:rsidR="00FA74F1">
        <w:rPr>
          <w:rFonts w:ascii="宋体" w:hAnsi="Times New Roman" w:hint="eastAsia"/>
          <w:kern w:val="0"/>
          <w:szCs w:val="20"/>
        </w:rPr>
        <w:t>，干衣机配备生产商声明的标准排气管</w:t>
      </w:r>
      <w:r>
        <w:rPr>
          <w:rFonts w:ascii="宋体" w:hAnsi="Times New Roman" w:hint="eastAsia"/>
          <w:kern w:val="0"/>
          <w:szCs w:val="20"/>
        </w:rPr>
        <w:t>；</w:t>
      </w:r>
    </w:p>
    <w:p w14:paraId="4EB3BF0E" w14:textId="19882A70" w:rsidR="00083146" w:rsidRDefault="000A6126">
      <w:pPr>
        <w:widowControl/>
        <w:numPr>
          <w:ilvl w:val="0"/>
          <w:numId w:val="39"/>
        </w:numPr>
        <w:adjustRightInd/>
        <w:spacing w:line="240" w:lineRule="auto"/>
        <w:rPr>
          <w:rFonts w:ascii="宋体" w:hAnsi="Times New Roman"/>
          <w:kern w:val="0"/>
          <w:szCs w:val="20"/>
        </w:rPr>
      </w:pPr>
      <w:r>
        <w:rPr>
          <w:rFonts w:ascii="宋体" w:hAnsi="Times New Roman" w:hint="eastAsia"/>
          <w:kern w:val="0"/>
          <w:szCs w:val="20"/>
        </w:rPr>
        <w:t>干衣机运行15 min后，按GB 35848-2018中第6.5.7条c)项选取合适的取样器测量燃烧产物中的CO和CO</w:t>
      </w:r>
      <w:r>
        <w:rPr>
          <w:rFonts w:ascii="宋体" w:hAnsi="Times New Roman" w:hint="eastAsia"/>
          <w:kern w:val="0"/>
          <w:szCs w:val="20"/>
          <w:vertAlign w:val="subscript"/>
        </w:rPr>
        <w:t>2</w:t>
      </w:r>
      <w:r>
        <w:rPr>
          <w:rFonts w:ascii="宋体" w:hAnsi="Times New Roman" w:hint="eastAsia"/>
          <w:kern w:val="0"/>
          <w:szCs w:val="20"/>
        </w:rPr>
        <w:t>或O</w:t>
      </w:r>
      <w:r>
        <w:rPr>
          <w:rFonts w:ascii="宋体" w:hAnsi="Times New Roman" w:hint="eastAsia"/>
          <w:kern w:val="0"/>
          <w:szCs w:val="20"/>
          <w:vertAlign w:val="subscript"/>
        </w:rPr>
        <w:t>2</w:t>
      </w:r>
      <w:r>
        <w:rPr>
          <w:rFonts w:ascii="宋体" w:hAnsi="Times New Roman" w:hint="eastAsia"/>
          <w:kern w:val="0"/>
          <w:szCs w:val="20"/>
        </w:rPr>
        <w:t>含量，抽取烟气样的同时应测定室内空气中的CO含量；</w:t>
      </w:r>
    </w:p>
    <w:p w14:paraId="2693138C" w14:textId="77777777" w:rsidR="00083146" w:rsidRDefault="000A6126">
      <w:pPr>
        <w:widowControl/>
        <w:numPr>
          <w:ilvl w:val="0"/>
          <w:numId w:val="39"/>
        </w:numPr>
        <w:adjustRightInd/>
        <w:spacing w:line="240" w:lineRule="auto"/>
        <w:rPr>
          <w:rFonts w:ascii="宋体" w:hAnsi="Times New Roman"/>
          <w:kern w:val="0"/>
          <w:szCs w:val="20"/>
        </w:rPr>
      </w:pPr>
      <w:r>
        <w:rPr>
          <w:rFonts w:ascii="宋体" w:hAnsi="Times New Roman" w:hint="eastAsia"/>
          <w:kern w:val="0"/>
          <w:szCs w:val="20"/>
        </w:rPr>
        <w:t>检查是否符合6.1.4.7的规定；</w:t>
      </w:r>
    </w:p>
    <w:p w14:paraId="7361AEA8" w14:textId="41970614" w:rsidR="00083146" w:rsidRDefault="000A6126">
      <w:pPr>
        <w:widowControl/>
        <w:numPr>
          <w:ilvl w:val="0"/>
          <w:numId w:val="39"/>
        </w:numPr>
        <w:adjustRightInd/>
        <w:spacing w:line="240" w:lineRule="auto"/>
        <w:rPr>
          <w:rFonts w:ascii="宋体" w:hAnsi="Times New Roman"/>
          <w:kern w:val="0"/>
          <w:szCs w:val="20"/>
        </w:rPr>
      </w:pPr>
      <w:r>
        <w:rPr>
          <w:rFonts w:ascii="宋体" w:hAnsi="Times New Roman" w:hint="eastAsia"/>
          <w:kern w:val="0"/>
          <w:szCs w:val="20"/>
        </w:rPr>
        <w:t>测试时，取样器可在燃具的排烟通道中直接取样</w:t>
      </w:r>
      <w:r w:rsidR="009F3AF0">
        <w:rPr>
          <w:rFonts w:ascii="宋体" w:hAnsi="Times New Roman" w:hint="eastAsia"/>
          <w:kern w:val="0"/>
          <w:szCs w:val="20"/>
        </w:rPr>
        <w:t>。</w:t>
      </w:r>
    </w:p>
    <w:p w14:paraId="05766A35" w14:textId="77777777" w:rsidR="00083146" w:rsidRDefault="000A6126">
      <w:pPr>
        <w:pStyle w:val="afff9"/>
        <w:spacing w:before="120" w:after="120"/>
      </w:pPr>
      <w:bookmarkStart w:id="202" w:name="_Toc434902531"/>
      <w:bookmarkStart w:id="203" w:name="_Toc434902537"/>
      <w:bookmarkStart w:id="204" w:name="_Toc99039126"/>
      <w:bookmarkStart w:id="205" w:name="_Toc98944600"/>
      <w:bookmarkStart w:id="206" w:name="_Toc99635133"/>
      <w:bookmarkStart w:id="207" w:name="_Toc99971316"/>
      <w:bookmarkEnd w:id="202"/>
      <w:bookmarkEnd w:id="203"/>
      <w:r>
        <w:rPr>
          <w:rFonts w:hint="eastAsia"/>
        </w:rPr>
        <w:t>点火器性能</w:t>
      </w:r>
      <w:bookmarkEnd w:id="204"/>
      <w:bookmarkEnd w:id="205"/>
      <w:bookmarkEnd w:id="206"/>
      <w:bookmarkEnd w:id="207"/>
    </w:p>
    <w:p w14:paraId="2AD51A71"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按下列要求进行点火器性能试验：</w:t>
      </w:r>
    </w:p>
    <w:p w14:paraId="4C643AD0" w14:textId="77777777" w:rsidR="00083146" w:rsidRDefault="000A6126">
      <w:pPr>
        <w:widowControl/>
        <w:numPr>
          <w:ilvl w:val="0"/>
          <w:numId w:val="40"/>
        </w:numPr>
        <w:adjustRightInd/>
        <w:spacing w:line="240" w:lineRule="auto"/>
        <w:rPr>
          <w:rFonts w:ascii="宋体" w:hAnsi="Times New Roman"/>
          <w:kern w:val="0"/>
          <w:szCs w:val="20"/>
        </w:rPr>
      </w:pPr>
      <w:r>
        <w:rPr>
          <w:rFonts w:ascii="宋体" w:hAnsi="Times New Roman" w:hint="eastAsia"/>
          <w:kern w:val="0"/>
          <w:szCs w:val="20"/>
        </w:rPr>
        <w:t>使用0-2燃气；</w:t>
      </w:r>
    </w:p>
    <w:p w14:paraId="3C312EA1" w14:textId="77777777" w:rsidR="00083146" w:rsidRDefault="000A6126">
      <w:pPr>
        <w:widowControl/>
        <w:numPr>
          <w:ilvl w:val="0"/>
          <w:numId w:val="40"/>
        </w:numPr>
        <w:adjustRightInd/>
        <w:spacing w:line="240" w:lineRule="auto"/>
        <w:rPr>
          <w:rFonts w:ascii="宋体" w:hAnsi="Times New Roman"/>
          <w:kern w:val="0"/>
          <w:szCs w:val="20"/>
        </w:rPr>
      </w:pPr>
      <w:r>
        <w:rPr>
          <w:rFonts w:ascii="宋体" w:hAnsi="Times New Roman" w:hint="eastAsia"/>
          <w:kern w:val="0"/>
          <w:szCs w:val="20"/>
        </w:rPr>
        <w:t>将干衣机输入电压调至0.85倍额定电压；</w:t>
      </w:r>
    </w:p>
    <w:p w14:paraId="45D6B400" w14:textId="77777777" w:rsidR="00083146" w:rsidRDefault="000A6126">
      <w:pPr>
        <w:widowControl/>
        <w:numPr>
          <w:ilvl w:val="0"/>
          <w:numId w:val="40"/>
        </w:numPr>
        <w:adjustRightInd/>
        <w:spacing w:line="240" w:lineRule="auto"/>
        <w:rPr>
          <w:rFonts w:ascii="宋体" w:hAnsi="Times New Roman"/>
          <w:kern w:val="0"/>
          <w:szCs w:val="20"/>
        </w:rPr>
      </w:pPr>
      <w:r>
        <w:rPr>
          <w:rFonts w:ascii="宋体" w:hAnsi="Times New Roman" w:hint="eastAsia"/>
          <w:kern w:val="0"/>
          <w:szCs w:val="20"/>
        </w:rPr>
        <w:t>反复运行干衣机10次，记录着火次数，检查是否符合6.1.5的规定。</w:t>
      </w:r>
    </w:p>
    <w:p w14:paraId="58C431D9" w14:textId="77777777" w:rsidR="00083146" w:rsidRDefault="000A6126">
      <w:pPr>
        <w:pStyle w:val="afff9"/>
        <w:spacing w:before="120" w:after="120"/>
      </w:pPr>
      <w:bookmarkStart w:id="208" w:name="_Toc521506117"/>
      <w:bookmarkStart w:id="209" w:name="_Toc528694507"/>
      <w:bookmarkStart w:id="210" w:name="_Toc522449806"/>
      <w:bookmarkStart w:id="211" w:name="_Toc532416620"/>
      <w:bookmarkStart w:id="212" w:name="_Toc532416295"/>
      <w:bookmarkStart w:id="213" w:name="_Toc528694429"/>
      <w:bookmarkStart w:id="214" w:name="_Toc532826563"/>
      <w:bookmarkStart w:id="215" w:name="_Toc533689856"/>
      <w:bookmarkStart w:id="216" w:name="_Toc533769010"/>
      <w:bookmarkStart w:id="217" w:name="_Toc533772743"/>
      <w:bookmarkStart w:id="218" w:name="_Toc533773084"/>
      <w:bookmarkStart w:id="219" w:name="_Toc533610826"/>
      <w:bookmarkStart w:id="220" w:name="_Toc99039127"/>
      <w:bookmarkStart w:id="221" w:name="_Toc533577543"/>
      <w:bookmarkStart w:id="222" w:name="_Toc98944601"/>
      <w:bookmarkStart w:id="223" w:name="_Toc533749618"/>
      <w:bookmarkStart w:id="224" w:name="_Toc533834268"/>
      <w:bookmarkStart w:id="225" w:name="_Toc533756183"/>
      <w:bookmarkStart w:id="226" w:name="_Toc533770818"/>
      <w:bookmarkStart w:id="227" w:name="_Toc533663777"/>
      <w:bookmarkStart w:id="228" w:name="_Toc99635134"/>
      <w:bookmarkStart w:id="229" w:name="_Toc99971317"/>
      <w:r>
        <w:rPr>
          <w:rFonts w:hint="eastAsia"/>
        </w:rPr>
        <w:t>常明火引燃能力</w:t>
      </w:r>
      <w:bookmarkEnd w:id="208"/>
      <w:bookmarkEnd w:id="209"/>
      <w:bookmarkEnd w:id="210"/>
      <w:bookmarkEnd w:id="211"/>
      <w:bookmarkEnd w:id="212"/>
      <w:bookmarkEnd w:id="213"/>
      <w:r>
        <w:rPr>
          <w:rFonts w:hint="eastAsia"/>
        </w:rPr>
        <w:t>试验</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9B94777"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按下列要求进行常明火引燃能力试验：</w:t>
      </w:r>
    </w:p>
    <w:p w14:paraId="53F7A72D" w14:textId="77777777" w:rsidR="00083146" w:rsidRDefault="000A6126">
      <w:pPr>
        <w:widowControl/>
        <w:numPr>
          <w:ilvl w:val="0"/>
          <w:numId w:val="41"/>
        </w:numPr>
        <w:adjustRightInd/>
        <w:spacing w:line="240" w:lineRule="auto"/>
        <w:rPr>
          <w:rFonts w:ascii="宋体" w:hAnsi="Times New Roman"/>
          <w:kern w:val="0"/>
          <w:szCs w:val="20"/>
        </w:rPr>
      </w:pPr>
      <w:r>
        <w:rPr>
          <w:rFonts w:ascii="宋体" w:hAnsi="Times New Roman" w:hint="eastAsia"/>
          <w:kern w:val="0"/>
          <w:szCs w:val="20"/>
        </w:rPr>
        <w:lastRenderedPageBreak/>
        <w:t>使用0-2燃气运行；</w:t>
      </w:r>
    </w:p>
    <w:p w14:paraId="5ED5486E" w14:textId="77777777" w:rsidR="00083146" w:rsidRDefault="000A6126">
      <w:pPr>
        <w:widowControl/>
        <w:numPr>
          <w:ilvl w:val="0"/>
          <w:numId w:val="41"/>
        </w:numPr>
        <w:adjustRightInd/>
        <w:spacing w:line="240" w:lineRule="auto"/>
        <w:rPr>
          <w:rFonts w:ascii="宋体" w:hAnsi="Times New Roman"/>
          <w:kern w:val="0"/>
          <w:szCs w:val="20"/>
        </w:rPr>
      </w:pPr>
      <w:r>
        <w:rPr>
          <w:rFonts w:ascii="宋体" w:hAnsi="Times New Roman" w:hint="eastAsia"/>
          <w:kern w:val="0"/>
          <w:szCs w:val="20"/>
        </w:rPr>
        <w:t>逐步减小常明火的供气量使常明火熄火保护装置刚好维持吸合的运行状态；</w:t>
      </w:r>
    </w:p>
    <w:p w14:paraId="3748910F" w14:textId="77777777" w:rsidR="00083146" w:rsidRDefault="000A6126">
      <w:pPr>
        <w:widowControl/>
        <w:numPr>
          <w:ilvl w:val="0"/>
          <w:numId w:val="41"/>
        </w:numPr>
        <w:adjustRightInd/>
        <w:spacing w:line="240" w:lineRule="auto"/>
        <w:rPr>
          <w:rFonts w:ascii="宋体" w:hAnsi="Times New Roman"/>
          <w:kern w:val="0"/>
          <w:szCs w:val="20"/>
        </w:rPr>
      </w:pPr>
      <w:r>
        <w:rPr>
          <w:rFonts w:ascii="宋体" w:hAnsi="Times New Roman" w:hint="eastAsia"/>
          <w:kern w:val="0"/>
          <w:szCs w:val="20"/>
        </w:rPr>
        <w:t>在上述情况下给主燃烧器供气，检查是否符合6.1.6的规定。</w:t>
      </w:r>
    </w:p>
    <w:p w14:paraId="75F1B1E8" w14:textId="77777777" w:rsidR="00083146" w:rsidRDefault="000A6126">
      <w:pPr>
        <w:pStyle w:val="afff9"/>
        <w:spacing w:before="120" w:after="120"/>
      </w:pPr>
      <w:bookmarkStart w:id="230" w:name="_Toc533756185"/>
      <w:bookmarkStart w:id="231" w:name="_Toc532416297"/>
      <w:bookmarkStart w:id="232" w:name="_Toc528694509"/>
      <w:bookmarkStart w:id="233" w:name="_Toc532416622"/>
      <w:bookmarkStart w:id="234" w:name="_Toc533749620"/>
      <w:bookmarkStart w:id="235" w:name="_Toc533577545"/>
      <w:bookmarkStart w:id="236" w:name="_Toc533834270"/>
      <w:bookmarkStart w:id="237" w:name="_Toc521506119"/>
      <w:bookmarkStart w:id="238" w:name="_Toc522449808"/>
      <w:bookmarkStart w:id="239" w:name="_Toc533663779"/>
      <w:bookmarkStart w:id="240" w:name="_Toc533773086"/>
      <w:bookmarkStart w:id="241" w:name="_Toc528694431"/>
      <w:bookmarkStart w:id="242" w:name="_Toc533770820"/>
      <w:bookmarkStart w:id="243" w:name="_Toc99039128"/>
      <w:bookmarkStart w:id="244" w:name="_Toc533769012"/>
      <w:bookmarkStart w:id="245" w:name="_Toc533610828"/>
      <w:bookmarkStart w:id="246" w:name="_Toc533689858"/>
      <w:bookmarkStart w:id="247" w:name="_Toc532826565"/>
      <w:bookmarkStart w:id="248" w:name="_Toc533772745"/>
      <w:bookmarkStart w:id="249" w:name="_Toc98944603"/>
      <w:bookmarkStart w:id="250" w:name="_Toc99635135"/>
      <w:bookmarkStart w:id="251" w:name="_Toc99971318"/>
      <w:r>
        <w:rPr>
          <w:rFonts w:hint="eastAsia"/>
        </w:rPr>
        <w:t>燃气稳压器试验</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442F9BB"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使用基准气，调整供气压力为：</w:t>
      </w:r>
    </w:p>
    <w:p w14:paraId="28735CDE" w14:textId="77777777" w:rsidR="00083146" w:rsidRDefault="000A6126">
      <w:pPr>
        <w:pStyle w:val="afa"/>
      </w:pPr>
      <w:r>
        <w:rPr>
          <w:rFonts w:hint="eastAsia"/>
        </w:rPr>
        <w:t>天然气和人工煤气：0.75倍额定压力、额定压力和最高压力；</w:t>
      </w:r>
    </w:p>
    <w:p w14:paraId="6CBE73A2" w14:textId="77777777" w:rsidR="00083146" w:rsidRDefault="000A6126">
      <w:pPr>
        <w:pStyle w:val="afa"/>
      </w:pPr>
      <w:r>
        <w:rPr>
          <w:rFonts w:hint="eastAsia"/>
        </w:rPr>
        <w:t>液化石油气：最低压力、额定压力和最高压力；</w:t>
      </w:r>
    </w:p>
    <w:p w14:paraId="6166F686" w14:textId="77777777" w:rsidR="00083146" w:rsidRDefault="000A6126">
      <w:pPr>
        <w:widowControl/>
        <w:tabs>
          <w:tab w:val="center" w:pos="4201"/>
          <w:tab w:val="right" w:leader="dot" w:pos="9298"/>
        </w:tabs>
        <w:autoSpaceDE w:val="0"/>
        <w:autoSpaceDN w:val="0"/>
        <w:adjustRightInd/>
        <w:spacing w:line="240" w:lineRule="auto"/>
        <w:ind w:left="630"/>
        <w:rPr>
          <w:rFonts w:ascii="宋体" w:hAnsi="Times New Roman"/>
          <w:kern w:val="0"/>
          <w:szCs w:val="20"/>
        </w:rPr>
      </w:pPr>
      <w:r>
        <w:rPr>
          <w:rFonts w:ascii="宋体" w:hAnsi="Times New Roman" w:hint="eastAsia"/>
          <w:kern w:val="0"/>
          <w:szCs w:val="20"/>
        </w:rPr>
        <w:t>测试各压力条件下燃气流量，检查是否符合6.1.</w:t>
      </w:r>
      <w:r>
        <w:rPr>
          <w:rFonts w:ascii="宋体" w:hAnsi="Times New Roman"/>
          <w:kern w:val="0"/>
          <w:szCs w:val="20"/>
        </w:rPr>
        <w:t>7</w:t>
      </w:r>
      <w:r>
        <w:rPr>
          <w:rFonts w:ascii="宋体" w:hAnsi="Times New Roman" w:hint="eastAsia"/>
          <w:kern w:val="0"/>
          <w:szCs w:val="20"/>
        </w:rPr>
        <w:t>的规定。</w:t>
      </w:r>
    </w:p>
    <w:p w14:paraId="460C6971" w14:textId="77777777" w:rsidR="00083146" w:rsidRDefault="000A6126">
      <w:pPr>
        <w:pStyle w:val="afff9"/>
        <w:spacing w:before="120" w:after="120"/>
      </w:pPr>
      <w:bookmarkStart w:id="252" w:name="_Toc532416301"/>
      <w:bookmarkStart w:id="253" w:name="_Toc521010156"/>
      <w:bookmarkStart w:id="254" w:name="_Toc528694513"/>
      <w:bookmarkStart w:id="255" w:name="_Toc533769016"/>
      <w:bookmarkStart w:id="256" w:name="_Toc521010589"/>
      <w:bookmarkStart w:id="257" w:name="_Toc533663783"/>
      <w:bookmarkStart w:id="258" w:name="_Toc522449812"/>
      <w:bookmarkStart w:id="259" w:name="_Toc532826569"/>
      <w:bookmarkStart w:id="260" w:name="_Toc533834274"/>
      <w:bookmarkStart w:id="261" w:name="_Toc533770824"/>
      <w:bookmarkStart w:id="262" w:name="_Toc98944604"/>
      <w:bookmarkStart w:id="263" w:name="_Toc533773090"/>
      <w:bookmarkStart w:id="264" w:name="_Toc533610832"/>
      <w:bookmarkStart w:id="265" w:name="_Toc533577549"/>
      <w:bookmarkStart w:id="266" w:name="_Toc528694435"/>
      <w:bookmarkStart w:id="267" w:name="_Toc533772749"/>
      <w:bookmarkStart w:id="268" w:name="_Toc521009951"/>
      <w:bookmarkStart w:id="269" w:name="_Toc533756189"/>
      <w:bookmarkStart w:id="270" w:name="_Toc521506123"/>
      <w:bookmarkStart w:id="271" w:name="_Toc521430822"/>
      <w:bookmarkStart w:id="272" w:name="_Toc99039129"/>
      <w:bookmarkStart w:id="273" w:name="_Toc533749624"/>
      <w:bookmarkStart w:id="274" w:name="_Toc533689862"/>
      <w:bookmarkStart w:id="275" w:name="_Toc532416626"/>
      <w:bookmarkStart w:id="276" w:name="_Toc99635136"/>
      <w:bookmarkStart w:id="277" w:name="_Toc99971319"/>
      <w:r>
        <w:rPr>
          <w:rFonts w:hint="eastAsia"/>
        </w:rPr>
        <w:t>表面温升试验</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535EA11" w14:textId="77777777" w:rsidR="00083146" w:rsidRDefault="000A6126">
      <w:pPr>
        <w:widowControl/>
        <w:tabs>
          <w:tab w:val="center" w:pos="4201"/>
          <w:tab w:val="right" w:leader="dot" w:pos="9298"/>
        </w:tabs>
        <w:autoSpaceDE w:val="0"/>
        <w:autoSpaceDN w:val="0"/>
        <w:adjustRightInd/>
        <w:snapToGrid w:val="0"/>
        <w:spacing w:line="240" w:lineRule="auto"/>
        <w:ind w:left="420"/>
        <w:rPr>
          <w:rFonts w:ascii="宋体" w:hAnsi="Times New Roman"/>
          <w:kern w:val="0"/>
          <w:szCs w:val="20"/>
        </w:rPr>
      </w:pPr>
      <w:r>
        <w:rPr>
          <w:rFonts w:ascii="宋体" w:hAnsi="Times New Roman" w:hint="eastAsia"/>
          <w:kern w:val="0"/>
          <w:szCs w:val="20"/>
        </w:rPr>
        <w:t>按下列要求进行表面温升试验试验：</w:t>
      </w:r>
    </w:p>
    <w:p w14:paraId="60617C18" w14:textId="77777777" w:rsidR="00083146" w:rsidRDefault="000A6126">
      <w:pPr>
        <w:widowControl/>
        <w:numPr>
          <w:ilvl w:val="0"/>
          <w:numId w:val="42"/>
        </w:numPr>
        <w:adjustRightInd/>
        <w:spacing w:line="240" w:lineRule="auto"/>
        <w:rPr>
          <w:rFonts w:ascii="宋体" w:hAnsi="Times New Roman"/>
          <w:kern w:val="0"/>
          <w:szCs w:val="20"/>
        </w:rPr>
      </w:pPr>
      <w:r>
        <w:rPr>
          <w:rFonts w:ascii="宋体" w:hAnsi="Times New Roman" w:hint="eastAsia"/>
          <w:kern w:val="0"/>
          <w:szCs w:val="20"/>
        </w:rPr>
        <w:t>燃具置于1 cm厚的黑色亚光木板上；</w:t>
      </w:r>
    </w:p>
    <w:p w14:paraId="16E29078" w14:textId="77777777" w:rsidR="00083146" w:rsidRDefault="000A6126">
      <w:pPr>
        <w:widowControl/>
        <w:numPr>
          <w:ilvl w:val="0"/>
          <w:numId w:val="42"/>
        </w:numPr>
        <w:adjustRightInd/>
        <w:spacing w:line="240" w:lineRule="auto"/>
        <w:rPr>
          <w:rFonts w:ascii="宋体" w:hAnsi="Times New Roman"/>
          <w:kern w:val="0"/>
          <w:szCs w:val="20"/>
        </w:rPr>
      </w:pPr>
      <w:r>
        <w:rPr>
          <w:rFonts w:ascii="宋体" w:hAnsi="Times New Roman" w:hint="eastAsia"/>
          <w:kern w:val="0"/>
          <w:szCs w:val="20"/>
        </w:rPr>
        <w:t>用0-2燃气，额定容量的试验负载下运行干衣机；</w:t>
      </w:r>
    </w:p>
    <w:p w14:paraId="0CCD06B7" w14:textId="77777777" w:rsidR="00083146" w:rsidRDefault="000A6126">
      <w:pPr>
        <w:widowControl/>
        <w:numPr>
          <w:ilvl w:val="0"/>
          <w:numId w:val="42"/>
        </w:numPr>
        <w:adjustRightInd/>
        <w:spacing w:line="240" w:lineRule="auto"/>
        <w:rPr>
          <w:rFonts w:ascii="宋体" w:hAnsi="Times New Roman"/>
          <w:kern w:val="0"/>
          <w:szCs w:val="20"/>
        </w:rPr>
      </w:pPr>
      <w:r>
        <w:rPr>
          <w:rFonts w:ascii="宋体" w:hAnsi="Times New Roman" w:hint="eastAsia"/>
          <w:kern w:val="0"/>
          <w:szCs w:val="20"/>
        </w:rPr>
        <w:t>按使用说明书声明的额定负载运行，测试过程中应保证燃具周围风速不大于1 m/s；</w:t>
      </w:r>
    </w:p>
    <w:p w14:paraId="30875A05" w14:textId="77777777" w:rsidR="00083146" w:rsidRDefault="000A6126">
      <w:pPr>
        <w:widowControl/>
        <w:numPr>
          <w:ilvl w:val="0"/>
          <w:numId w:val="42"/>
        </w:numPr>
        <w:adjustRightInd/>
        <w:spacing w:line="240" w:lineRule="auto"/>
        <w:rPr>
          <w:rFonts w:ascii="宋体" w:hAnsi="Times New Roman"/>
          <w:kern w:val="0"/>
          <w:szCs w:val="20"/>
        </w:rPr>
      </w:pPr>
      <w:r>
        <w:rPr>
          <w:rFonts w:ascii="宋体" w:hAnsi="Times New Roman" w:hint="eastAsia"/>
          <w:kern w:val="0"/>
          <w:szCs w:val="20"/>
        </w:rPr>
        <w:t>直至干衣机自动切断供气气源时作为测试点；</w:t>
      </w:r>
    </w:p>
    <w:p w14:paraId="53954CDA" w14:textId="77777777" w:rsidR="00083146" w:rsidRDefault="000A6126">
      <w:pPr>
        <w:widowControl/>
        <w:numPr>
          <w:ilvl w:val="0"/>
          <w:numId w:val="42"/>
        </w:numPr>
        <w:adjustRightInd/>
        <w:spacing w:line="240" w:lineRule="auto"/>
        <w:rPr>
          <w:rFonts w:ascii="宋体" w:hAnsi="Times New Roman"/>
          <w:kern w:val="0"/>
          <w:szCs w:val="20"/>
        </w:rPr>
      </w:pPr>
      <w:r>
        <w:rPr>
          <w:rFonts w:ascii="宋体" w:hAnsi="Times New Roman" w:hint="eastAsia"/>
          <w:kern w:val="0"/>
          <w:szCs w:val="20"/>
        </w:rPr>
        <w:t>用温度计检测干衣机各部位及地面面板的表面温度；检查是各部位温度否符合6.1.</w:t>
      </w:r>
      <w:r>
        <w:rPr>
          <w:rFonts w:ascii="宋体" w:hAnsi="Times New Roman"/>
          <w:kern w:val="0"/>
          <w:szCs w:val="20"/>
        </w:rPr>
        <w:t>8</w:t>
      </w:r>
      <w:r>
        <w:rPr>
          <w:rFonts w:ascii="宋体" w:hAnsi="Times New Roman" w:hint="eastAsia"/>
          <w:kern w:val="0"/>
          <w:szCs w:val="20"/>
        </w:rPr>
        <w:t>的规定。</w:t>
      </w:r>
    </w:p>
    <w:p w14:paraId="21B23BA3" w14:textId="77777777" w:rsidR="00083146" w:rsidRDefault="000A6126">
      <w:pPr>
        <w:pStyle w:val="afff9"/>
        <w:spacing w:before="120" w:after="120"/>
      </w:pPr>
      <w:bookmarkStart w:id="278" w:name="_Toc99039130"/>
      <w:bookmarkStart w:id="279" w:name="_Toc98944605"/>
      <w:bookmarkStart w:id="280" w:name="_Toc99635137"/>
      <w:bookmarkStart w:id="281" w:name="_Toc99971320"/>
      <w:r>
        <w:t>安全装置试验</w:t>
      </w:r>
      <w:bookmarkStart w:id="282" w:name="_Toc521010152"/>
      <w:bookmarkStart w:id="283" w:name="_Toc521430818"/>
      <w:bookmarkStart w:id="284" w:name="_Toc533577541"/>
      <w:bookmarkStart w:id="285" w:name="_Toc533772741"/>
      <w:bookmarkStart w:id="286" w:name="_Toc533749616"/>
      <w:bookmarkStart w:id="287" w:name="_Toc521009947"/>
      <w:bookmarkStart w:id="288" w:name="_Toc533769008"/>
      <w:bookmarkStart w:id="289" w:name="_Toc532416293"/>
      <w:bookmarkStart w:id="290" w:name="_Toc528694427"/>
      <w:bookmarkStart w:id="291" w:name="_Toc532826561"/>
      <w:bookmarkStart w:id="292" w:name="_Toc533663775"/>
      <w:bookmarkStart w:id="293" w:name="_Toc532416618"/>
      <w:bookmarkStart w:id="294" w:name="_Toc522449804"/>
      <w:bookmarkStart w:id="295" w:name="_Toc533756181"/>
      <w:bookmarkStart w:id="296" w:name="_Toc533834266"/>
      <w:bookmarkStart w:id="297" w:name="_Toc533773082"/>
      <w:bookmarkStart w:id="298" w:name="_Toc521010585"/>
      <w:bookmarkStart w:id="299" w:name="_Toc533770816"/>
      <w:bookmarkStart w:id="300" w:name="_Toc521506115"/>
      <w:bookmarkStart w:id="301" w:name="_Toc528694505"/>
      <w:bookmarkStart w:id="302" w:name="_Toc533610824"/>
      <w:bookmarkStart w:id="303" w:name="_Toc533689854"/>
      <w:bookmarkEnd w:id="278"/>
      <w:bookmarkEnd w:id="279"/>
      <w:bookmarkEnd w:id="280"/>
      <w:bookmarkEnd w:id="281"/>
    </w:p>
    <w:p w14:paraId="4DA69A08" w14:textId="77777777" w:rsidR="00083146" w:rsidRDefault="000A6126">
      <w:pPr>
        <w:pStyle w:val="afffa"/>
        <w:spacing w:before="120" w:after="120"/>
      </w:pPr>
      <w:r>
        <w:rPr>
          <w:rFonts w:hint="eastAsia"/>
        </w:rPr>
        <w:t>熄火保护装置试验</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B6FF921" w14:textId="63B80DDC" w:rsidR="00083146" w:rsidRPr="00E95490" w:rsidRDefault="000A6126">
      <w:pPr>
        <w:pStyle w:val="afffb"/>
        <w:spacing w:before="120" w:after="120"/>
      </w:pPr>
      <w:r w:rsidRPr="00E95490">
        <w:rPr>
          <w:rFonts w:hint="eastAsia"/>
        </w:rPr>
        <w:t>热电式熄火保护装置</w:t>
      </w:r>
    </w:p>
    <w:p w14:paraId="61B520C2"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按下列要求进行热电式熄火保护装置试验：</w:t>
      </w:r>
    </w:p>
    <w:p w14:paraId="7CB68E09" w14:textId="77777777" w:rsidR="00083146" w:rsidRDefault="000A6126">
      <w:pPr>
        <w:widowControl/>
        <w:numPr>
          <w:ilvl w:val="0"/>
          <w:numId w:val="43"/>
        </w:numPr>
        <w:adjustRightInd/>
        <w:spacing w:line="240" w:lineRule="auto"/>
        <w:rPr>
          <w:rFonts w:ascii="宋体" w:hAnsi="Times New Roman"/>
          <w:kern w:val="0"/>
          <w:szCs w:val="20"/>
        </w:rPr>
      </w:pPr>
      <w:r>
        <w:rPr>
          <w:rFonts w:ascii="宋体" w:hAnsi="Times New Roman" w:hint="eastAsia"/>
          <w:kern w:val="0"/>
          <w:szCs w:val="20"/>
        </w:rPr>
        <w:t>开阀时间试验：使用0-2燃气，额定负载冷态运行干衣机，用秒表测定从点火开始到电磁阀开启的时间，检查是否符合6.1.</w:t>
      </w:r>
      <w:r>
        <w:rPr>
          <w:rFonts w:ascii="宋体" w:hAnsi="Times New Roman"/>
          <w:kern w:val="0"/>
          <w:szCs w:val="20"/>
        </w:rPr>
        <w:t>9</w:t>
      </w:r>
      <w:r>
        <w:rPr>
          <w:rFonts w:ascii="宋体" w:hAnsi="Times New Roman" w:hint="eastAsia"/>
          <w:kern w:val="0"/>
          <w:szCs w:val="20"/>
        </w:rPr>
        <w:t>.1的规定；</w:t>
      </w:r>
    </w:p>
    <w:p w14:paraId="0273EE21" w14:textId="77777777" w:rsidR="00083146" w:rsidRDefault="000A6126">
      <w:pPr>
        <w:widowControl/>
        <w:numPr>
          <w:ilvl w:val="0"/>
          <w:numId w:val="43"/>
        </w:numPr>
        <w:adjustRightInd/>
        <w:spacing w:line="240" w:lineRule="auto"/>
        <w:rPr>
          <w:rFonts w:ascii="宋体" w:hAnsi="Times New Roman"/>
          <w:kern w:val="0"/>
          <w:szCs w:val="20"/>
        </w:rPr>
      </w:pPr>
      <w:r>
        <w:rPr>
          <w:rFonts w:ascii="宋体" w:hAnsi="Times New Roman" w:hint="eastAsia"/>
          <w:kern w:val="0"/>
          <w:szCs w:val="20"/>
        </w:rPr>
        <w:t>闭阀时间试验：使用0-2燃气，燃具运行20 min后，切断燃气供应，用秒表测定从火焰熄灭到电磁阀关闭的时间，检查是否符合6.1.</w:t>
      </w:r>
      <w:r>
        <w:rPr>
          <w:rFonts w:ascii="宋体" w:hAnsi="Times New Roman"/>
          <w:kern w:val="0"/>
          <w:szCs w:val="20"/>
        </w:rPr>
        <w:t>9</w:t>
      </w:r>
      <w:r>
        <w:rPr>
          <w:rFonts w:ascii="宋体" w:hAnsi="Times New Roman" w:hint="eastAsia"/>
          <w:kern w:val="0"/>
          <w:szCs w:val="20"/>
        </w:rPr>
        <w:t>.1的规定。</w:t>
      </w:r>
    </w:p>
    <w:p w14:paraId="34830908" w14:textId="77777777" w:rsidR="00083146" w:rsidRDefault="000A6126">
      <w:pPr>
        <w:pStyle w:val="afffa"/>
        <w:spacing w:before="120" w:after="120"/>
      </w:pPr>
      <w:r>
        <w:rPr>
          <w:rFonts w:hint="eastAsia"/>
        </w:rPr>
        <w:t>自动燃烧器控制系统</w:t>
      </w:r>
    </w:p>
    <w:p w14:paraId="21FE55B9" w14:textId="77777777" w:rsidR="00083146" w:rsidRDefault="000A6126">
      <w:pPr>
        <w:pStyle w:val="afffb"/>
        <w:spacing w:before="120" w:after="120"/>
      </w:pPr>
      <w:r>
        <w:rPr>
          <w:rFonts w:hint="eastAsia"/>
        </w:rPr>
        <w:t>点火安全时间</w:t>
      </w:r>
    </w:p>
    <w:p w14:paraId="352B4E35"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按下列要求进行点火安全时间试验：</w:t>
      </w:r>
    </w:p>
    <w:p w14:paraId="59642357" w14:textId="77777777" w:rsidR="00083146" w:rsidRDefault="000A6126">
      <w:pPr>
        <w:widowControl/>
        <w:numPr>
          <w:ilvl w:val="0"/>
          <w:numId w:val="44"/>
        </w:numPr>
        <w:adjustRightInd/>
        <w:spacing w:line="240" w:lineRule="auto"/>
        <w:rPr>
          <w:rFonts w:ascii="宋体" w:hAnsi="Times New Roman"/>
          <w:kern w:val="0"/>
          <w:szCs w:val="20"/>
        </w:rPr>
      </w:pPr>
      <w:r>
        <w:rPr>
          <w:rFonts w:ascii="宋体" w:hAnsi="Times New Roman" w:hint="eastAsia"/>
          <w:kern w:val="0"/>
          <w:szCs w:val="20"/>
        </w:rPr>
        <w:t>使用0-2燃气，额定容量试验负载下运行干衣机；</w:t>
      </w:r>
    </w:p>
    <w:p w14:paraId="71ACA382" w14:textId="77777777" w:rsidR="00083146" w:rsidRDefault="000A6126">
      <w:pPr>
        <w:widowControl/>
        <w:numPr>
          <w:ilvl w:val="0"/>
          <w:numId w:val="44"/>
        </w:numPr>
        <w:adjustRightInd/>
        <w:spacing w:line="240" w:lineRule="auto"/>
        <w:rPr>
          <w:rFonts w:ascii="宋体" w:hAnsi="Times New Roman"/>
          <w:kern w:val="0"/>
          <w:szCs w:val="20"/>
        </w:rPr>
      </w:pPr>
      <w:r>
        <w:rPr>
          <w:rFonts w:ascii="宋体" w:hAnsi="Times New Roman" w:hint="eastAsia"/>
          <w:kern w:val="0"/>
          <w:szCs w:val="20"/>
        </w:rPr>
        <w:t>在1.1倍额定工作电压、最大热负荷下测定未点燃情况下从开阀到关阀的时间；</w:t>
      </w:r>
    </w:p>
    <w:p w14:paraId="0709A971" w14:textId="77777777" w:rsidR="00083146" w:rsidRDefault="000A6126">
      <w:pPr>
        <w:widowControl/>
        <w:numPr>
          <w:ilvl w:val="0"/>
          <w:numId w:val="44"/>
        </w:numPr>
        <w:adjustRightInd/>
        <w:spacing w:line="240" w:lineRule="auto"/>
        <w:rPr>
          <w:rFonts w:ascii="宋体" w:hAnsi="Times New Roman"/>
          <w:kern w:val="0"/>
          <w:szCs w:val="20"/>
        </w:rPr>
      </w:pPr>
      <w:r>
        <w:rPr>
          <w:rFonts w:ascii="宋体" w:hAnsi="Times New Roman" w:hint="eastAsia"/>
          <w:kern w:val="0"/>
          <w:szCs w:val="20"/>
        </w:rPr>
        <w:t>检查是否符合6.1.</w:t>
      </w:r>
      <w:r>
        <w:rPr>
          <w:rFonts w:ascii="宋体" w:hAnsi="Times New Roman"/>
          <w:kern w:val="0"/>
          <w:szCs w:val="20"/>
        </w:rPr>
        <w:t>9</w:t>
      </w:r>
      <w:r>
        <w:rPr>
          <w:rFonts w:ascii="宋体" w:hAnsi="Times New Roman" w:hint="eastAsia"/>
          <w:kern w:val="0"/>
          <w:szCs w:val="20"/>
        </w:rPr>
        <w:t>.1的规定。</w:t>
      </w:r>
    </w:p>
    <w:p w14:paraId="18B6073B" w14:textId="77777777" w:rsidR="00083146" w:rsidRDefault="000A6126">
      <w:pPr>
        <w:pStyle w:val="afffb"/>
        <w:spacing w:before="120" w:after="120"/>
      </w:pPr>
      <w:r>
        <w:rPr>
          <w:rFonts w:hint="eastAsia"/>
        </w:rPr>
        <w:t>熄火安全时间</w:t>
      </w:r>
    </w:p>
    <w:p w14:paraId="1A40183C"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按下列要求进行熄火安全时间试验：</w:t>
      </w:r>
    </w:p>
    <w:p w14:paraId="27EE794F" w14:textId="77777777" w:rsidR="00083146" w:rsidRDefault="000A6126">
      <w:pPr>
        <w:widowControl/>
        <w:numPr>
          <w:ilvl w:val="0"/>
          <w:numId w:val="45"/>
        </w:numPr>
        <w:adjustRightInd/>
        <w:spacing w:line="240" w:lineRule="auto"/>
        <w:rPr>
          <w:rFonts w:ascii="宋体" w:hAnsi="Times New Roman"/>
          <w:kern w:val="0"/>
          <w:szCs w:val="20"/>
        </w:rPr>
      </w:pPr>
      <w:r>
        <w:rPr>
          <w:rFonts w:ascii="宋体" w:hAnsi="Times New Roman" w:hint="eastAsia"/>
          <w:kern w:val="0"/>
          <w:szCs w:val="20"/>
        </w:rPr>
        <w:t>使用0-2燃气，额定容量试验负载下运行干衣机；</w:t>
      </w:r>
    </w:p>
    <w:p w14:paraId="02B0986E" w14:textId="77777777" w:rsidR="00083146" w:rsidRDefault="000A6126">
      <w:pPr>
        <w:widowControl/>
        <w:numPr>
          <w:ilvl w:val="0"/>
          <w:numId w:val="45"/>
        </w:numPr>
        <w:adjustRightInd/>
        <w:spacing w:line="240" w:lineRule="auto"/>
        <w:rPr>
          <w:rFonts w:ascii="宋体" w:hAnsi="Times New Roman"/>
          <w:kern w:val="0"/>
          <w:szCs w:val="20"/>
        </w:rPr>
      </w:pPr>
      <w:r>
        <w:rPr>
          <w:rFonts w:ascii="宋体" w:hAnsi="Times New Roman" w:hint="eastAsia"/>
          <w:kern w:val="0"/>
          <w:szCs w:val="20"/>
        </w:rPr>
        <w:t>正常工作10 min，，使用空气代替燃气或断开火焰检测器来模拟火焰故障；</w:t>
      </w:r>
    </w:p>
    <w:p w14:paraId="4BD46770" w14:textId="77777777" w:rsidR="00083146" w:rsidRDefault="000A6126">
      <w:pPr>
        <w:widowControl/>
        <w:numPr>
          <w:ilvl w:val="0"/>
          <w:numId w:val="45"/>
        </w:numPr>
        <w:adjustRightInd/>
        <w:spacing w:line="240" w:lineRule="auto"/>
        <w:rPr>
          <w:rFonts w:ascii="宋体" w:hAnsi="Times New Roman"/>
          <w:kern w:val="0"/>
          <w:szCs w:val="20"/>
        </w:rPr>
      </w:pPr>
      <w:r>
        <w:rPr>
          <w:rFonts w:ascii="宋体" w:hAnsi="Times New Roman" w:hint="eastAsia"/>
          <w:kern w:val="0"/>
          <w:szCs w:val="20"/>
        </w:rPr>
        <w:t>测量火焰故障发生至火焰监测装置有效关断燃气的时间；</w:t>
      </w:r>
    </w:p>
    <w:p w14:paraId="2E91055D" w14:textId="77777777" w:rsidR="00083146" w:rsidRDefault="000A6126">
      <w:pPr>
        <w:widowControl/>
        <w:numPr>
          <w:ilvl w:val="0"/>
          <w:numId w:val="45"/>
        </w:numPr>
        <w:adjustRightInd/>
        <w:spacing w:line="240" w:lineRule="auto"/>
        <w:rPr>
          <w:rFonts w:ascii="宋体" w:hAnsi="Times New Roman"/>
          <w:kern w:val="0"/>
          <w:szCs w:val="20"/>
        </w:rPr>
      </w:pPr>
      <w:r>
        <w:rPr>
          <w:rFonts w:ascii="宋体" w:hAnsi="Times New Roman" w:hint="eastAsia"/>
          <w:kern w:val="0"/>
          <w:szCs w:val="20"/>
        </w:rPr>
        <w:t>可用煤气表或其它适当仪器检测火焰监测装置是否关闭，检查是否符合6.1.</w:t>
      </w:r>
      <w:r>
        <w:rPr>
          <w:rFonts w:ascii="宋体" w:hAnsi="Times New Roman"/>
          <w:kern w:val="0"/>
          <w:szCs w:val="20"/>
        </w:rPr>
        <w:t>9</w:t>
      </w:r>
      <w:r>
        <w:rPr>
          <w:rFonts w:ascii="宋体" w:hAnsi="Times New Roman" w:hint="eastAsia"/>
          <w:kern w:val="0"/>
          <w:szCs w:val="20"/>
        </w:rPr>
        <w:t>.1的规定。</w:t>
      </w:r>
    </w:p>
    <w:p w14:paraId="0C878AD1" w14:textId="77777777" w:rsidR="00083146" w:rsidRDefault="000A6126">
      <w:pPr>
        <w:pStyle w:val="afffb"/>
        <w:spacing w:before="120" w:after="120"/>
      </w:pPr>
      <w:r>
        <w:rPr>
          <w:rFonts w:hint="eastAsia"/>
        </w:rPr>
        <w:t>再点火安全时间</w:t>
      </w:r>
    </w:p>
    <w:p w14:paraId="46E53916"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按下列要求进行再点火安全时间试验：</w:t>
      </w:r>
    </w:p>
    <w:p w14:paraId="62CBCD91" w14:textId="77777777" w:rsidR="00083146" w:rsidRDefault="000A6126">
      <w:pPr>
        <w:widowControl/>
        <w:numPr>
          <w:ilvl w:val="0"/>
          <w:numId w:val="46"/>
        </w:numPr>
        <w:adjustRightInd/>
        <w:spacing w:line="240" w:lineRule="auto"/>
        <w:rPr>
          <w:rFonts w:ascii="宋体" w:hAnsi="Times New Roman"/>
          <w:kern w:val="0"/>
          <w:szCs w:val="20"/>
        </w:rPr>
      </w:pPr>
      <w:r>
        <w:rPr>
          <w:rFonts w:ascii="宋体" w:hAnsi="Times New Roman" w:hint="eastAsia"/>
          <w:kern w:val="0"/>
          <w:szCs w:val="20"/>
        </w:rPr>
        <w:t>使用0-2燃气，额定容量试验负载下运行干衣机；</w:t>
      </w:r>
    </w:p>
    <w:p w14:paraId="3F9A25F1" w14:textId="77777777" w:rsidR="00083146" w:rsidRDefault="000A6126">
      <w:pPr>
        <w:widowControl/>
        <w:numPr>
          <w:ilvl w:val="0"/>
          <w:numId w:val="46"/>
        </w:numPr>
        <w:adjustRightInd/>
        <w:spacing w:line="240" w:lineRule="auto"/>
        <w:rPr>
          <w:rFonts w:ascii="宋体" w:hAnsi="Times New Roman"/>
          <w:kern w:val="0"/>
          <w:szCs w:val="20"/>
        </w:rPr>
      </w:pPr>
      <w:r>
        <w:rPr>
          <w:rFonts w:ascii="宋体" w:hAnsi="Times New Roman" w:hint="eastAsia"/>
          <w:kern w:val="0"/>
          <w:szCs w:val="20"/>
        </w:rPr>
        <w:t>记录从人为熄灭主燃烧器到再次点燃的时间；</w:t>
      </w:r>
    </w:p>
    <w:p w14:paraId="17AE6878" w14:textId="77777777" w:rsidR="00083146" w:rsidRDefault="000A6126">
      <w:pPr>
        <w:widowControl/>
        <w:numPr>
          <w:ilvl w:val="0"/>
          <w:numId w:val="46"/>
        </w:numPr>
        <w:adjustRightInd/>
        <w:spacing w:line="240" w:lineRule="auto"/>
        <w:rPr>
          <w:rFonts w:ascii="宋体" w:hAnsi="Times New Roman"/>
          <w:kern w:val="0"/>
          <w:szCs w:val="20"/>
        </w:rPr>
      </w:pPr>
      <w:r>
        <w:rPr>
          <w:rFonts w:ascii="宋体" w:hAnsi="Times New Roman" w:hint="eastAsia"/>
          <w:kern w:val="0"/>
          <w:szCs w:val="20"/>
        </w:rPr>
        <w:t>检查再点火时间是否符合6.1.</w:t>
      </w:r>
      <w:r>
        <w:rPr>
          <w:rFonts w:ascii="宋体" w:hAnsi="Times New Roman"/>
          <w:kern w:val="0"/>
          <w:szCs w:val="20"/>
        </w:rPr>
        <w:t>9</w:t>
      </w:r>
      <w:r>
        <w:rPr>
          <w:rFonts w:ascii="宋体" w:hAnsi="Times New Roman" w:hint="eastAsia"/>
          <w:kern w:val="0"/>
          <w:szCs w:val="20"/>
        </w:rPr>
        <w:t>.1的规定。</w:t>
      </w:r>
    </w:p>
    <w:p w14:paraId="18EA75E0" w14:textId="77777777" w:rsidR="00083146" w:rsidRDefault="000A6126" w:rsidP="00407BC2">
      <w:pPr>
        <w:pStyle w:val="afffb"/>
        <w:spacing w:before="120" w:after="120"/>
      </w:pPr>
      <w:r>
        <w:rPr>
          <w:rFonts w:hint="eastAsia"/>
        </w:rPr>
        <w:t>再启动</w:t>
      </w:r>
    </w:p>
    <w:p w14:paraId="75B8C147"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lastRenderedPageBreak/>
        <w:t>按下列要求进行再启动试验：</w:t>
      </w:r>
    </w:p>
    <w:p w14:paraId="4BDBB5C1" w14:textId="77777777" w:rsidR="00083146" w:rsidRDefault="000A6126">
      <w:pPr>
        <w:widowControl/>
        <w:numPr>
          <w:ilvl w:val="0"/>
          <w:numId w:val="47"/>
        </w:numPr>
        <w:adjustRightInd/>
        <w:spacing w:line="240" w:lineRule="auto"/>
        <w:rPr>
          <w:rFonts w:ascii="宋体" w:hAnsi="Times New Roman"/>
          <w:kern w:val="0"/>
          <w:szCs w:val="20"/>
        </w:rPr>
      </w:pPr>
      <w:r>
        <w:rPr>
          <w:rFonts w:ascii="宋体" w:hAnsi="Times New Roman" w:hint="eastAsia"/>
          <w:kern w:val="0"/>
          <w:szCs w:val="20"/>
        </w:rPr>
        <w:t>使用0-2燃气，额定容量试验负载下运行干衣机；</w:t>
      </w:r>
    </w:p>
    <w:p w14:paraId="46D89BC8" w14:textId="77777777" w:rsidR="00083146" w:rsidRDefault="000A6126">
      <w:pPr>
        <w:widowControl/>
        <w:numPr>
          <w:ilvl w:val="0"/>
          <w:numId w:val="47"/>
        </w:numPr>
        <w:adjustRightInd/>
        <w:spacing w:line="240" w:lineRule="auto"/>
        <w:rPr>
          <w:rFonts w:ascii="宋体" w:hAnsi="Times New Roman"/>
          <w:kern w:val="0"/>
          <w:szCs w:val="20"/>
        </w:rPr>
      </w:pPr>
      <w:r>
        <w:rPr>
          <w:rFonts w:ascii="宋体" w:hAnsi="Times New Roman" w:hint="eastAsia"/>
          <w:kern w:val="0"/>
          <w:szCs w:val="20"/>
        </w:rPr>
        <w:t>记录从主燃烧器火焰熄灭后到自动重新启动的时间；</w:t>
      </w:r>
    </w:p>
    <w:p w14:paraId="7EDD2C5B" w14:textId="77777777" w:rsidR="00083146" w:rsidRDefault="000A6126">
      <w:pPr>
        <w:widowControl/>
        <w:numPr>
          <w:ilvl w:val="0"/>
          <w:numId w:val="47"/>
        </w:numPr>
        <w:adjustRightInd/>
        <w:spacing w:line="240" w:lineRule="auto"/>
        <w:rPr>
          <w:rFonts w:ascii="宋体" w:hAnsi="Times New Roman"/>
          <w:kern w:val="0"/>
          <w:szCs w:val="20"/>
        </w:rPr>
      </w:pPr>
      <w:r>
        <w:rPr>
          <w:rFonts w:ascii="宋体" w:hAnsi="Times New Roman" w:hint="eastAsia"/>
          <w:kern w:val="0"/>
          <w:szCs w:val="20"/>
        </w:rPr>
        <w:t>检查该时间内燃气通路是否处于关闭状态。</w:t>
      </w:r>
    </w:p>
    <w:p w14:paraId="05FBA40F" w14:textId="288AF374" w:rsidR="00083146" w:rsidRDefault="000A6126">
      <w:pPr>
        <w:pStyle w:val="afffa"/>
        <w:spacing w:before="120" w:after="120"/>
      </w:pPr>
      <w:r>
        <w:rPr>
          <w:rFonts w:hint="eastAsia"/>
        </w:rPr>
        <w:t>防过热安全装置</w:t>
      </w:r>
    </w:p>
    <w:p w14:paraId="21D196D0" w14:textId="77777777" w:rsidR="00083146" w:rsidRDefault="000A6126">
      <w:pPr>
        <w:pStyle w:val="affffffb"/>
        <w:ind w:firstLine="420"/>
      </w:pPr>
      <w:r>
        <w:rPr>
          <w:rFonts w:hint="eastAsia"/>
        </w:rPr>
        <w:t>按下列要求进行过热安全装置试验：</w:t>
      </w:r>
    </w:p>
    <w:p w14:paraId="0093685B" w14:textId="77777777" w:rsidR="00083146" w:rsidRDefault="000A6126">
      <w:pPr>
        <w:pStyle w:val="afd"/>
        <w:numPr>
          <w:ilvl w:val="0"/>
          <w:numId w:val="48"/>
        </w:numPr>
      </w:pPr>
      <w:r>
        <w:rPr>
          <w:rFonts w:hint="eastAsia"/>
        </w:rPr>
        <w:t>燃气条件0-2，电压条件：额定工作电压；试验负载：额定容量；</w:t>
      </w:r>
    </w:p>
    <w:p w14:paraId="321726C7" w14:textId="77777777" w:rsidR="00083146" w:rsidRDefault="000A6126">
      <w:pPr>
        <w:pStyle w:val="afd"/>
      </w:pPr>
      <w:r>
        <w:rPr>
          <w:rFonts w:hint="eastAsia"/>
        </w:rPr>
        <w:t>通过堵塞烟道，减少风机排风等方法，人为使排气过热安全装置温度升高；</w:t>
      </w:r>
    </w:p>
    <w:p w14:paraId="3D377138" w14:textId="77777777" w:rsidR="00083146" w:rsidRDefault="000A6126">
      <w:pPr>
        <w:pStyle w:val="afd"/>
      </w:pPr>
      <w:r>
        <w:rPr>
          <w:rFonts w:hint="eastAsia"/>
        </w:rPr>
        <w:t>检查过热保护装置是否在排气温度达到90℃之前启动，关闭燃气通路。</w:t>
      </w:r>
    </w:p>
    <w:p w14:paraId="12FF36EB" w14:textId="75AA672E" w:rsidR="00083146" w:rsidRDefault="000A6126">
      <w:pPr>
        <w:pStyle w:val="afffa"/>
        <w:spacing w:before="120" w:after="120"/>
      </w:pPr>
      <w:r>
        <w:rPr>
          <w:rFonts w:hint="eastAsia"/>
        </w:rPr>
        <w:t>滚筒温度限制装置</w:t>
      </w:r>
    </w:p>
    <w:p w14:paraId="63EA8EC4" w14:textId="4A3A87BE" w:rsidR="00435A07" w:rsidRDefault="000A6126" w:rsidP="00727BED">
      <w:pPr>
        <w:pStyle w:val="affffffb"/>
        <w:ind w:firstLine="420"/>
      </w:pPr>
      <w:r w:rsidRPr="00F32602">
        <w:rPr>
          <w:rFonts w:hint="eastAsia"/>
        </w:rPr>
        <w:t>按下列要求进行</w:t>
      </w:r>
      <w:r w:rsidR="00E95490">
        <w:rPr>
          <w:rFonts w:hint="eastAsia"/>
        </w:rPr>
        <w:t>滚筒温度限值装置</w:t>
      </w:r>
      <w:r w:rsidR="003F66BF" w:rsidRPr="00F32602">
        <w:rPr>
          <w:rFonts w:hint="eastAsia"/>
        </w:rPr>
        <w:t>试验：</w:t>
      </w:r>
    </w:p>
    <w:p w14:paraId="3873D44A" w14:textId="77777777" w:rsidR="00083146" w:rsidRDefault="000A6126">
      <w:pPr>
        <w:pStyle w:val="afd"/>
        <w:numPr>
          <w:ilvl w:val="0"/>
          <w:numId w:val="49"/>
        </w:numPr>
      </w:pPr>
      <w:r>
        <w:rPr>
          <w:rFonts w:hint="eastAsia"/>
        </w:rPr>
        <w:t>燃气条件0-2，电压条件：额定工作电压，试验负载：额定容量；</w:t>
      </w:r>
    </w:p>
    <w:p w14:paraId="4EA3E19D" w14:textId="77777777" w:rsidR="00083146" w:rsidRDefault="000A6126">
      <w:pPr>
        <w:pStyle w:val="afd"/>
      </w:pPr>
      <w:r>
        <w:rPr>
          <w:rFonts w:hint="eastAsia"/>
        </w:rPr>
        <w:t>通过人为调节负荷、堵塞过滤网等方法，人为使滚筒内温度升高；</w:t>
      </w:r>
    </w:p>
    <w:p w14:paraId="00132FDC" w14:textId="77777777" w:rsidR="00083146" w:rsidRDefault="000A6126">
      <w:pPr>
        <w:pStyle w:val="afd"/>
      </w:pPr>
      <w:r>
        <w:rPr>
          <w:rFonts w:hint="eastAsia"/>
        </w:rPr>
        <w:t>检查滚筒过热保护装置是否在滚筒内温度达</w:t>
      </w:r>
      <w:r w:rsidRPr="00E95490">
        <w:rPr>
          <w:rFonts w:hint="eastAsia"/>
        </w:rPr>
        <w:t>到1</w:t>
      </w:r>
      <w:r w:rsidRPr="00E95490">
        <w:t>60</w:t>
      </w:r>
      <w:r w:rsidRPr="00E95490">
        <w:rPr>
          <w:rFonts w:hint="eastAsia"/>
        </w:rPr>
        <w:t>℃</w:t>
      </w:r>
      <w:r w:rsidR="00407BC2" w:rsidRPr="00E95490">
        <w:rPr>
          <w:rFonts w:hint="eastAsia"/>
        </w:rPr>
        <w:t>（商用18</w:t>
      </w:r>
      <w:r w:rsidR="00407BC2" w:rsidRPr="00E95490">
        <w:t>0</w:t>
      </w:r>
      <w:r w:rsidR="00407BC2" w:rsidRPr="00E95490">
        <w:rPr>
          <w:rFonts w:hint="eastAsia"/>
        </w:rPr>
        <w:t>℃）</w:t>
      </w:r>
      <w:r w:rsidRPr="00E95490">
        <w:rPr>
          <w:rFonts w:hint="eastAsia"/>
        </w:rPr>
        <w:t>之</w:t>
      </w:r>
      <w:r>
        <w:rPr>
          <w:rFonts w:hint="eastAsia"/>
        </w:rPr>
        <w:t>前启动，关闭燃气通路。</w:t>
      </w:r>
    </w:p>
    <w:p w14:paraId="7B1FCD01" w14:textId="77777777" w:rsidR="00083146" w:rsidRDefault="000A6126">
      <w:pPr>
        <w:pStyle w:val="afffa"/>
        <w:spacing w:before="120" w:after="120"/>
      </w:pPr>
      <w:r>
        <w:rPr>
          <w:rFonts w:hint="eastAsia"/>
        </w:rPr>
        <w:t>烟道堵塞安全装置</w:t>
      </w:r>
    </w:p>
    <w:p w14:paraId="5365E8A9" w14:textId="179EAF7F" w:rsidR="00E95490" w:rsidRDefault="00E95490" w:rsidP="00F32602">
      <w:pPr>
        <w:pStyle w:val="affffffb"/>
        <w:ind w:firstLine="420"/>
      </w:pPr>
      <w:r w:rsidRPr="00E95490">
        <w:rPr>
          <w:rFonts w:hint="eastAsia"/>
        </w:rPr>
        <w:t>按下列要求进行</w:t>
      </w:r>
      <w:r>
        <w:rPr>
          <w:rFonts w:hint="eastAsia"/>
        </w:rPr>
        <w:t>烟道堵塞安全</w:t>
      </w:r>
      <w:r w:rsidRPr="00E95490">
        <w:rPr>
          <w:rFonts w:hint="eastAsia"/>
        </w:rPr>
        <w:t>装置试验：</w:t>
      </w:r>
    </w:p>
    <w:p w14:paraId="0E08A783" w14:textId="4276674E" w:rsidR="00083146" w:rsidRPr="00F32602" w:rsidRDefault="000A6126" w:rsidP="004D0E85">
      <w:pPr>
        <w:pStyle w:val="afd"/>
        <w:numPr>
          <w:ilvl w:val="0"/>
          <w:numId w:val="67"/>
        </w:numPr>
      </w:pPr>
      <w:r w:rsidRPr="00F32602">
        <w:rPr>
          <w:rFonts w:hint="eastAsia"/>
        </w:rPr>
        <w:t>接制造厂说明书规定的设置状态，燃气条件0-2，电压条件：额定工作电压</w:t>
      </w:r>
    </w:p>
    <w:p w14:paraId="7D0F0F59" w14:textId="77777777" w:rsidR="00083146" w:rsidRDefault="000A6126" w:rsidP="00E95490">
      <w:pPr>
        <w:pStyle w:val="afd"/>
      </w:pPr>
      <w:r w:rsidRPr="00F32602">
        <w:rPr>
          <w:rFonts w:hint="eastAsia"/>
        </w:rPr>
        <w:t>将排湿管接入调压箱内，并将干衣机设置在最大热负荷状态，点燃燃烧器15min后，完全堵塞排烟口，检查在关闭前应无熄火、回火、影响使用的火焰溢出现象，安全装置是否启动，燃气通路是否关闭，并测量安全装置关闭时间。</w:t>
      </w:r>
    </w:p>
    <w:p w14:paraId="45CCC377" w14:textId="77777777" w:rsidR="00083146" w:rsidRDefault="000A6126" w:rsidP="00E95490">
      <w:pPr>
        <w:pStyle w:val="afd"/>
      </w:pPr>
      <w:r w:rsidRPr="00F32602">
        <w:rPr>
          <w:rFonts w:hint="eastAsia"/>
        </w:rPr>
        <w:t>取消堵塞排烟口，燃烧器是否启动，燃气通路是否打开。</w:t>
      </w:r>
    </w:p>
    <w:p w14:paraId="5B738911" w14:textId="77777777" w:rsidR="00083146" w:rsidRDefault="000A6126">
      <w:pPr>
        <w:pStyle w:val="afffa"/>
        <w:spacing w:before="120" w:after="120"/>
      </w:pPr>
      <w:r>
        <w:rPr>
          <w:rFonts w:hint="eastAsia"/>
        </w:rPr>
        <w:t>风压过大安全装置</w:t>
      </w:r>
    </w:p>
    <w:p w14:paraId="7A5E2D09" w14:textId="77777777" w:rsidR="00083146" w:rsidRDefault="000A6126">
      <w:pPr>
        <w:pStyle w:val="affffffb"/>
        <w:ind w:firstLine="420"/>
      </w:pPr>
      <w:r>
        <w:rPr>
          <w:rFonts w:hint="eastAsia"/>
        </w:rPr>
        <w:t>按下列要求进行风压过大安全装置试验：</w:t>
      </w:r>
    </w:p>
    <w:p w14:paraId="09F2A6A3" w14:textId="51A1F75B" w:rsidR="00083146" w:rsidRDefault="000A6126" w:rsidP="004D0E85">
      <w:pPr>
        <w:pStyle w:val="afd"/>
        <w:numPr>
          <w:ilvl w:val="0"/>
          <w:numId w:val="50"/>
        </w:numPr>
      </w:pPr>
      <w:r>
        <w:rPr>
          <w:rFonts w:hint="eastAsia"/>
        </w:rPr>
        <w:t>排湿管接入风压箱，并将干衣机</w:t>
      </w:r>
      <w:r w:rsidR="00E95490">
        <w:rPr>
          <w:rFonts w:hint="eastAsia"/>
        </w:rPr>
        <w:t>设置</w:t>
      </w:r>
      <w:r>
        <w:rPr>
          <w:rFonts w:hint="eastAsia"/>
        </w:rPr>
        <w:t>在最大热负荷状态，运行干衣机1</w:t>
      </w:r>
      <w:r>
        <w:t>0</w:t>
      </w:r>
      <w:r>
        <w:rPr>
          <w:rFonts w:hint="eastAsia"/>
        </w:rPr>
        <w:t>min后，调节挡板将风压箱内的压力调至80Pa,目视检查安全装置是否动作，主火燃烧器有无熄火、回火现象，有点火燃烧器时，仅点燃点火燃烧器，观察有无熄火、回火及妨碍使用的离焰现象。</w:t>
      </w:r>
    </w:p>
    <w:p w14:paraId="3CEF7223" w14:textId="77777777" w:rsidR="00083146" w:rsidRDefault="000A6126">
      <w:pPr>
        <w:pStyle w:val="afd"/>
      </w:pPr>
      <w:r>
        <w:rPr>
          <w:rFonts w:hint="eastAsia"/>
        </w:rPr>
        <w:t>再调整挡板时风压箱内的压力缓慢上升，检查在产生熄火、回火、影响使用的火焰溢出现象前，安全装置是否启动，燃气通道是否关闭。</w:t>
      </w:r>
    </w:p>
    <w:p w14:paraId="48FA8806" w14:textId="77777777" w:rsidR="00083146" w:rsidRDefault="000A6126">
      <w:pPr>
        <w:pStyle w:val="afd"/>
      </w:pPr>
      <w:r>
        <w:rPr>
          <w:rFonts w:hint="eastAsia"/>
        </w:rPr>
        <w:t>打开排气口风压箱调节挡板，燃烧器是否启动，燃气通路是否打开。</w:t>
      </w:r>
    </w:p>
    <w:p w14:paraId="4E4129D1" w14:textId="77777777" w:rsidR="00083146" w:rsidRDefault="000A6126">
      <w:pPr>
        <w:pStyle w:val="afffa"/>
        <w:spacing w:before="120" w:after="120"/>
      </w:pPr>
      <w:r>
        <w:rPr>
          <w:rFonts w:hint="eastAsia"/>
        </w:rPr>
        <w:t>滚筒异常保护装置</w:t>
      </w:r>
    </w:p>
    <w:p w14:paraId="34EE1663" w14:textId="77777777" w:rsidR="00083146" w:rsidRDefault="000A6126">
      <w:pPr>
        <w:pStyle w:val="affffffb"/>
        <w:ind w:firstLine="420"/>
      </w:pPr>
      <w:r>
        <w:rPr>
          <w:rFonts w:hint="eastAsia"/>
        </w:rPr>
        <w:t>按下列要求进行滚筒异常保护装置试验：</w:t>
      </w:r>
    </w:p>
    <w:p w14:paraId="2CDD972D" w14:textId="77777777" w:rsidR="00083146" w:rsidRDefault="000A6126" w:rsidP="004D0E85">
      <w:pPr>
        <w:pStyle w:val="afd"/>
        <w:numPr>
          <w:ilvl w:val="0"/>
          <w:numId w:val="51"/>
        </w:numPr>
      </w:pPr>
      <w:r>
        <w:rPr>
          <w:rFonts w:hint="eastAsia"/>
        </w:rPr>
        <w:t>燃气条件0-2，电压条件：额定工作电压，试验负载：额定容量；</w:t>
      </w:r>
    </w:p>
    <w:p w14:paraId="4BFD7090" w14:textId="77777777" w:rsidR="00083146" w:rsidRDefault="000A6126">
      <w:pPr>
        <w:pStyle w:val="afd"/>
      </w:pPr>
      <w:r>
        <w:rPr>
          <w:rFonts w:hint="eastAsia"/>
        </w:rPr>
        <w:t>使安全装置与控制装置间连接断路，检查干衣机是否能启动运行</w:t>
      </w:r>
    </w:p>
    <w:p w14:paraId="54D42EA3" w14:textId="77777777" w:rsidR="00083146" w:rsidRDefault="000A6126">
      <w:pPr>
        <w:pStyle w:val="afffa"/>
        <w:spacing w:before="120" w:after="120"/>
      </w:pPr>
      <w:r>
        <w:rPr>
          <w:rFonts w:hint="eastAsia"/>
        </w:rPr>
        <w:t>风机异常保护装置</w:t>
      </w:r>
    </w:p>
    <w:p w14:paraId="6B0DF363" w14:textId="77777777" w:rsidR="00083146" w:rsidRDefault="000A6126">
      <w:pPr>
        <w:pStyle w:val="affffffb"/>
        <w:ind w:firstLine="420"/>
      </w:pPr>
      <w:r>
        <w:rPr>
          <w:rFonts w:hint="eastAsia"/>
        </w:rPr>
        <w:t>按下列要求进行风机异常保护装置试验：</w:t>
      </w:r>
    </w:p>
    <w:p w14:paraId="113F0472" w14:textId="77777777" w:rsidR="00083146" w:rsidRDefault="000A6126" w:rsidP="004D0E85">
      <w:pPr>
        <w:pStyle w:val="afd"/>
        <w:numPr>
          <w:ilvl w:val="0"/>
          <w:numId w:val="52"/>
        </w:numPr>
      </w:pPr>
      <w:r>
        <w:rPr>
          <w:rFonts w:hint="eastAsia"/>
        </w:rPr>
        <w:t>电压条件：额定工作电压，试验负载：额定容量；</w:t>
      </w:r>
    </w:p>
    <w:p w14:paraId="399A370C" w14:textId="77777777" w:rsidR="00083146" w:rsidRDefault="000A6126">
      <w:pPr>
        <w:pStyle w:val="afd"/>
      </w:pPr>
      <w:r>
        <w:rPr>
          <w:rFonts w:hint="eastAsia"/>
        </w:rPr>
        <w:t>使安全装置与控制装置间连接断路，检查干衣机是否能启动运行</w:t>
      </w:r>
    </w:p>
    <w:p w14:paraId="6C3E9296" w14:textId="77777777" w:rsidR="00083146" w:rsidRDefault="000A6126">
      <w:pPr>
        <w:pStyle w:val="afffa"/>
        <w:spacing w:before="120" w:after="120"/>
      </w:pPr>
      <w:r>
        <w:rPr>
          <w:rFonts w:hint="eastAsia"/>
        </w:rPr>
        <w:t>机门开关保护装置</w:t>
      </w:r>
    </w:p>
    <w:p w14:paraId="378A6C6B" w14:textId="77777777" w:rsidR="00083146" w:rsidRDefault="000A6126">
      <w:pPr>
        <w:pStyle w:val="affffffb"/>
        <w:ind w:firstLine="420"/>
      </w:pPr>
      <w:r>
        <w:rPr>
          <w:rFonts w:hint="eastAsia"/>
        </w:rPr>
        <w:t>按下列要求进行机门开关保护装置试验：</w:t>
      </w:r>
    </w:p>
    <w:p w14:paraId="546E1C50" w14:textId="77777777" w:rsidR="00083146" w:rsidRDefault="000A6126" w:rsidP="004D0E85">
      <w:pPr>
        <w:pStyle w:val="afd"/>
        <w:numPr>
          <w:ilvl w:val="0"/>
          <w:numId w:val="53"/>
        </w:numPr>
      </w:pPr>
      <w:r>
        <w:rPr>
          <w:rFonts w:hint="eastAsia"/>
        </w:rPr>
        <w:t>电压条件：额定工作电压，试验负载：额定容量；</w:t>
      </w:r>
    </w:p>
    <w:p w14:paraId="1F4101EE" w14:textId="77777777" w:rsidR="00083146" w:rsidRDefault="000A6126">
      <w:pPr>
        <w:pStyle w:val="afd"/>
      </w:pPr>
      <w:r>
        <w:rPr>
          <w:rFonts w:hint="eastAsia"/>
        </w:rPr>
        <w:t>在机门打开的状态下，按下运行开关，检查干衣机是否能启动运行</w:t>
      </w:r>
    </w:p>
    <w:p w14:paraId="1BF3CB46" w14:textId="77777777" w:rsidR="00083146" w:rsidRDefault="000A6126">
      <w:pPr>
        <w:pStyle w:val="afd"/>
      </w:pPr>
      <w:r>
        <w:rPr>
          <w:rFonts w:hint="eastAsia"/>
        </w:rPr>
        <w:t>在机器正常运行状态下，打开机门，检测干衣机是否停止运行，并切断燃气通路。</w:t>
      </w:r>
    </w:p>
    <w:p w14:paraId="72C9FEAA" w14:textId="4A218726" w:rsidR="00083146" w:rsidRDefault="000A6126">
      <w:pPr>
        <w:pStyle w:val="afff9"/>
        <w:spacing w:before="120" w:after="120"/>
      </w:pPr>
      <w:bookmarkStart w:id="304" w:name="_Toc99039131"/>
      <w:bookmarkStart w:id="305" w:name="_Toc98944606"/>
      <w:bookmarkStart w:id="306" w:name="_Toc99635138"/>
      <w:bookmarkStart w:id="307" w:name="_Toc99971321"/>
      <w:r>
        <w:rPr>
          <w:rFonts w:hint="eastAsia"/>
        </w:rPr>
        <w:lastRenderedPageBreak/>
        <w:t>振动试验</w:t>
      </w:r>
      <w:bookmarkEnd w:id="304"/>
      <w:bookmarkEnd w:id="305"/>
      <w:bookmarkEnd w:id="306"/>
      <w:bookmarkEnd w:id="307"/>
    </w:p>
    <w:p w14:paraId="4A3BAF7A" w14:textId="77777777" w:rsidR="00083146" w:rsidRDefault="000A6126">
      <w:pPr>
        <w:widowControl/>
        <w:tabs>
          <w:tab w:val="center" w:pos="4201"/>
          <w:tab w:val="right" w:leader="dot" w:pos="9298"/>
        </w:tabs>
        <w:autoSpaceDE w:val="0"/>
        <w:autoSpaceDN w:val="0"/>
        <w:adjustRightInd/>
        <w:spacing w:line="240" w:lineRule="auto"/>
        <w:ind w:firstLineChars="200" w:firstLine="420"/>
        <w:rPr>
          <w:rFonts w:ascii="宋体" w:hAnsi="ºÚÌå" w:cs="宋体"/>
          <w:kern w:val="0"/>
        </w:rPr>
      </w:pPr>
      <w:r>
        <w:rPr>
          <w:rFonts w:ascii="宋体" w:hAnsi="Times New Roman" w:hint="eastAsia"/>
          <w:kern w:val="0"/>
        </w:rPr>
        <w:t>把干衣机按运输要求捆扎好，水平放置在振动机上，以</w:t>
      </w:r>
      <w:r>
        <w:rPr>
          <w:rFonts w:ascii="ËÎÌå" w:hAnsi="ËÎÌå" w:cs="ËÎÌå"/>
          <w:kern w:val="0"/>
        </w:rPr>
        <w:t xml:space="preserve">10 Hz </w:t>
      </w:r>
      <w:r>
        <w:rPr>
          <w:rFonts w:ascii="宋体" w:hAnsi="Times New Roman" w:hint="eastAsia"/>
          <w:kern w:val="0"/>
        </w:rPr>
        <w:t>的频率，全振幅</w:t>
      </w:r>
      <w:r>
        <w:rPr>
          <w:rFonts w:ascii="ËÎÌå" w:hAnsi="ËÎÌå" w:cs="ËÎÌå"/>
          <w:kern w:val="0"/>
        </w:rPr>
        <w:t>5 mm,</w:t>
      </w:r>
      <w:r>
        <w:rPr>
          <w:rFonts w:ascii="宋体" w:hAnsi="Times New Roman" w:hint="eastAsia"/>
          <w:kern w:val="0"/>
        </w:rPr>
        <w:t>上下、左右方向各</w:t>
      </w:r>
      <w:r>
        <w:rPr>
          <w:rFonts w:ascii="宋体" w:hAnsi="ºÚÌå" w:cs="宋体" w:hint="eastAsia"/>
          <w:kern w:val="0"/>
        </w:rPr>
        <w:t>振动</w:t>
      </w:r>
      <w:r>
        <w:rPr>
          <w:rFonts w:ascii="ËÎÌå" w:hAnsi="ËÎÌå" w:cs="ËÎÌå"/>
          <w:kern w:val="0"/>
        </w:rPr>
        <w:t>30 min</w:t>
      </w:r>
      <w:r>
        <w:rPr>
          <w:rFonts w:ascii="宋体" w:hAnsi="ºÚÌå" w:cs="宋体" w:hint="eastAsia"/>
          <w:kern w:val="0"/>
        </w:rPr>
        <w:t>后，进行燃气通路气密性、电气性能和使用功能试验。</w:t>
      </w:r>
    </w:p>
    <w:p w14:paraId="6EC7AE90" w14:textId="77777777" w:rsidR="00083146" w:rsidRDefault="000A6126">
      <w:pPr>
        <w:pStyle w:val="afff9"/>
        <w:spacing w:before="120" w:after="120"/>
      </w:pPr>
      <w:bookmarkStart w:id="308" w:name="_Toc99039132"/>
      <w:bookmarkStart w:id="309" w:name="_Toc98944607"/>
      <w:bookmarkStart w:id="310" w:name="_Toc99635139"/>
      <w:bookmarkStart w:id="311" w:name="_Toc99971322"/>
      <w:r>
        <w:rPr>
          <w:rFonts w:hint="eastAsia"/>
        </w:rPr>
        <w:t>抗风性能</w:t>
      </w:r>
      <w:bookmarkEnd w:id="308"/>
      <w:bookmarkEnd w:id="309"/>
      <w:bookmarkEnd w:id="310"/>
      <w:bookmarkEnd w:id="311"/>
    </w:p>
    <w:p w14:paraId="7D80C2F2" w14:textId="77777777" w:rsidR="00083146" w:rsidRDefault="000A6126">
      <w:pPr>
        <w:widowControl/>
        <w:tabs>
          <w:tab w:val="center" w:pos="4201"/>
          <w:tab w:val="right" w:leader="dot" w:pos="9298"/>
        </w:tabs>
        <w:autoSpaceDE w:val="0"/>
        <w:autoSpaceDN w:val="0"/>
        <w:adjustRightInd/>
        <w:snapToGrid w:val="0"/>
        <w:spacing w:line="240" w:lineRule="auto"/>
        <w:ind w:left="420"/>
        <w:rPr>
          <w:rFonts w:ascii="宋体" w:hAnsi="Times New Roman"/>
          <w:kern w:val="0"/>
          <w:szCs w:val="20"/>
        </w:rPr>
      </w:pPr>
      <w:r>
        <w:rPr>
          <w:rFonts w:ascii="宋体" w:hAnsi="Times New Roman" w:hint="eastAsia"/>
          <w:kern w:val="0"/>
          <w:szCs w:val="20"/>
        </w:rPr>
        <w:t>按下列要求进行抗风性能试验：</w:t>
      </w:r>
    </w:p>
    <w:p w14:paraId="4FC3A8D6" w14:textId="77777777" w:rsidR="00083146" w:rsidRDefault="000A6126" w:rsidP="004D0E85">
      <w:pPr>
        <w:pStyle w:val="afd"/>
        <w:numPr>
          <w:ilvl w:val="0"/>
          <w:numId w:val="54"/>
        </w:numPr>
      </w:pPr>
      <w:r>
        <w:rPr>
          <w:rFonts w:hint="eastAsia"/>
        </w:rPr>
        <w:t>按照7.1.3要求设置干衣机；</w:t>
      </w:r>
    </w:p>
    <w:p w14:paraId="2030FB60" w14:textId="77777777" w:rsidR="00083146" w:rsidRDefault="000A6126">
      <w:pPr>
        <w:pStyle w:val="afd"/>
      </w:pPr>
      <w:r>
        <w:rPr>
          <w:rFonts w:hint="eastAsia"/>
        </w:rPr>
        <w:t>电压条件：额定工作电压，试验负载：额定容量；</w:t>
      </w:r>
    </w:p>
    <w:p w14:paraId="12285F5B" w14:textId="77777777" w:rsidR="00083146" w:rsidRDefault="000A6126">
      <w:pPr>
        <w:pStyle w:val="afd"/>
      </w:pPr>
      <w:r>
        <w:rPr>
          <w:rFonts w:hint="eastAsia"/>
        </w:rPr>
        <w:t>燃具在使用状态下置于水平风速为4.5 m/s的风场中；</w:t>
      </w:r>
    </w:p>
    <w:p w14:paraId="31DED27E" w14:textId="77777777" w:rsidR="00083146" w:rsidRDefault="000A6126">
      <w:pPr>
        <w:pStyle w:val="afd"/>
      </w:pPr>
      <w:r>
        <w:rPr>
          <w:rFonts w:hint="eastAsia"/>
        </w:rPr>
        <w:t>对燃具水平最不利角度进行吹风测试；检查是否符合6.1.1</w:t>
      </w:r>
      <w:r>
        <w:t>0</w:t>
      </w:r>
      <w:r>
        <w:rPr>
          <w:rFonts w:hint="eastAsia"/>
        </w:rPr>
        <w:t>的规定。</w:t>
      </w:r>
    </w:p>
    <w:p w14:paraId="4C3DFA99" w14:textId="77777777" w:rsidR="00083146" w:rsidRDefault="000A6126">
      <w:pPr>
        <w:pStyle w:val="afff9"/>
        <w:spacing w:before="120" w:after="120"/>
      </w:pPr>
      <w:bookmarkStart w:id="312" w:name="_Toc99039133"/>
      <w:bookmarkStart w:id="313" w:name="_Toc98944608"/>
      <w:bookmarkStart w:id="314" w:name="_Toc99635140"/>
      <w:bookmarkStart w:id="315" w:name="_Toc99971323"/>
      <w:r>
        <w:rPr>
          <w:rFonts w:hint="eastAsia"/>
        </w:rPr>
        <w:t>干燥</w:t>
      </w:r>
      <w:bookmarkStart w:id="316" w:name="_Toc434902530"/>
      <w:bookmarkEnd w:id="162"/>
      <w:r>
        <w:rPr>
          <w:rFonts w:hint="eastAsia"/>
        </w:rPr>
        <w:t>效率</w:t>
      </w:r>
      <w:bookmarkEnd w:id="312"/>
      <w:bookmarkEnd w:id="313"/>
      <w:bookmarkEnd w:id="314"/>
      <w:bookmarkEnd w:id="315"/>
    </w:p>
    <w:p w14:paraId="00C39CB9" w14:textId="77777777" w:rsidR="00083146" w:rsidRDefault="000A6126">
      <w:pPr>
        <w:pStyle w:val="afffa"/>
        <w:spacing w:before="120" w:after="120"/>
      </w:pPr>
      <w:r>
        <w:rPr>
          <w:rFonts w:hint="eastAsia"/>
        </w:rPr>
        <w:t>试验织物的组成</w:t>
      </w:r>
    </w:p>
    <w:p w14:paraId="6B601037" w14:textId="006CC158" w:rsidR="00083146" w:rsidRDefault="00A9750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试验织物按照条7</w:t>
      </w:r>
      <w:r>
        <w:rPr>
          <w:rFonts w:ascii="宋体" w:hAnsi="Times New Roman"/>
          <w:kern w:val="0"/>
          <w:szCs w:val="20"/>
        </w:rPr>
        <w:t>.1.3</w:t>
      </w:r>
      <w:r>
        <w:rPr>
          <w:rFonts w:ascii="宋体" w:hAnsi="Times New Roman" w:hint="eastAsia"/>
          <w:kern w:val="0"/>
          <w:szCs w:val="20"/>
        </w:rPr>
        <w:t>进行选取；</w:t>
      </w:r>
      <w:r w:rsidR="000A6126">
        <w:rPr>
          <w:rFonts w:ascii="宋体" w:hAnsi="Times New Roman" w:hint="eastAsia"/>
          <w:kern w:val="0"/>
          <w:szCs w:val="20"/>
        </w:rPr>
        <w:t>调整试验织物质量使其符合干衣机的额定干衣容量</w:t>
      </w:r>
      <w:r w:rsidR="000A6126" w:rsidRPr="004D26D5">
        <w:rPr>
          <w:rFonts w:ascii="宋体" w:hAnsi="Times New Roman" w:hint="eastAsia"/>
          <w:kern w:val="0"/>
          <w:szCs w:val="20"/>
        </w:rPr>
        <w:t>。表</w:t>
      </w:r>
      <w:r w:rsidR="000A6126" w:rsidRPr="004D26D5">
        <w:rPr>
          <w:rFonts w:ascii="宋体" w:hAnsi="Times New Roman"/>
          <w:kern w:val="0"/>
          <w:szCs w:val="20"/>
        </w:rPr>
        <w:t>4</w:t>
      </w:r>
      <w:r w:rsidR="000A6126" w:rsidRPr="004D26D5">
        <w:rPr>
          <w:rFonts w:ascii="宋体" w:hAnsi="Times New Roman" w:hint="eastAsia"/>
          <w:kern w:val="0"/>
          <w:szCs w:val="20"/>
        </w:rPr>
        <w:t>规定</w:t>
      </w:r>
      <w:r w:rsidR="000A6126">
        <w:rPr>
          <w:rFonts w:ascii="宋体" w:hAnsi="Times New Roman" w:hint="eastAsia"/>
          <w:kern w:val="0"/>
          <w:szCs w:val="20"/>
        </w:rPr>
        <w:t>了各种所需质量的织物应包含的床单、枕套和毛巾数量。通过增加或减少毛巾数量使总质量尽可能接近规定标称质量的±60g范围。</w:t>
      </w:r>
    </w:p>
    <w:p w14:paraId="5F5AF1DC" w14:textId="77777777" w:rsidR="00083146" w:rsidRDefault="000A6126">
      <w:pPr>
        <w:pStyle w:val="affe"/>
        <w:spacing w:before="120" w:after="120"/>
      </w:pPr>
      <w:r>
        <w:rPr>
          <w:rFonts w:hint="eastAsia"/>
        </w:rPr>
        <w:t>试验织物质量对应的床单、枕套和毛巾数量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26"/>
        <w:gridCol w:w="2108"/>
        <w:gridCol w:w="3005"/>
        <w:gridCol w:w="7"/>
      </w:tblGrid>
      <w:tr w:rsidR="00083146" w14:paraId="32683614" w14:textId="77777777" w:rsidTr="0061660E">
        <w:trPr>
          <w:gridAfter w:val="1"/>
          <w:wAfter w:w="7" w:type="dxa"/>
          <w:trHeight w:val="163"/>
        </w:trPr>
        <w:tc>
          <w:tcPr>
            <w:tcW w:w="2405" w:type="dxa"/>
            <w:vAlign w:val="center"/>
          </w:tcPr>
          <w:p w14:paraId="6579C2B0" w14:textId="77777777" w:rsidR="0061660E" w:rsidRDefault="000A6126" w:rsidP="0061660E">
            <w:pPr>
              <w:widowControl/>
              <w:tabs>
                <w:tab w:val="center" w:pos="4201"/>
                <w:tab w:val="right" w:leader="dot" w:pos="9298"/>
              </w:tabs>
              <w:autoSpaceDE w:val="0"/>
              <w:autoSpaceDN w:val="0"/>
              <w:adjustRightInd/>
              <w:spacing w:line="240" w:lineRule="auto"/>
              <w:jc w:val="center"/>
              <w:rPr>
                <w:rFonts w:ascii="宋体" w:hAnsi="Times New Roman"/>
                <w:kern w:val="0"/>
                <w:szCs w:val="18"/>
                <w:vertAlign w:val="superscript"/>
              </w:rPr>
            </w:pPr>
            <w:r>
              <w:rPr>
                <w:rFonts w:ascii="宋体" w:hAnsi="Times New Roman" w:hint="eastAsia"/>
                <w:kern w:val="0"/>
                <w:szCs w:val="18"/>
              </w:rPr>
              <w:t>规定的试验织物质量</w:t>
            </w:r>
            <w:r>
              <w:rPr>
                <w:rFonts w:ascii="宋体" w:hAnsi="Times New Roman" w:hint="eastAsia"/>
                <w:kern w:val="0"/>
                <w:szCs w:val="18"/>
                <w:vertAlign w:val="superscript"/>
              </w:rPr>
              <w:t>a</w:t>
            </w:r>
          </w:p>
          <w:p w14:paraId="3EFD6F3F" w14:textId="5437385A" w:rsidR="00083146" w:rsidRDefault="000A6126" w:rsidP="0061660E">
            <w:pPr>
              <w:widowControl/>
              <w:tabs>
                <w:tab w:val="center" w:pos="4201"/>
                <w:tab w:val="right" w:leader="dot" w:pos="9298"/>
              </w:tabs>
              <w:autoSpaceDE w:val="0"/>
              <w:autoSpaceDN w:val="0"/>
              <w:adjustRightInd/>
              <w:spacing w:line="240" w:lineRule="auto"/>
              <w:jc w:val="center"/>
              <w:rPr>
                <w:rFonts w:ascii="宋体" w:hAnsi="Times New Roman"/>
                <w:kern w:val="0"/>
                <w:szCs w:val="18"/>
              </w:rPr>
            </w:pPr>
            <w:r>
              <w:rPr>
                <w:rFonts w:ascii="宋体" w:hAnsi="Times New Roman" w:hint="eastAsia"/>
                <w:kern w:val="0"/>
                <w:szCs w:val="18"/>
              </w:rPr>
              <w:t>kg</w:t>
            </w:r>
          </w:p>
        </w:tc>
        <w:tc>
          <w:tcPr>
            <w:tcW w:w="1826" w:type="dxa"/>
            <w:vAlign w:val="center"/>
          </w:tcPr>
          <w:p w14:paraId="1BA19410" w14:textId="77777777" w:rsidR="00083146" w:rsidRDefault="000A6126" w:rsidP="0061660E">
            <w:pPr>
              <w:widowControl/>
              <w:tabs>
                <w:tab w:val="center" w:pos="4201"/>
                <w:tab w:val="right" w:leader="dot" w:pos="9298"/>
              </w:tabs>
              <w:autoSpaceDE w:val="0"/>
              <w:autoSpaceDN w:val="0"/>
              <w:adjustRightInd/>
              <w:spacing w:line="240" w:lineRule="auto"/>
              <w:jc w:val="center"/>
              <w:rPr>
                <w:rFonts w:ascii="宋体" w:hAnsi="Times New Roman"/>
                <w:kern w:val="0"/>
                <w:szCs w:val="18"/>
              </w:rPr>
            </w:pPr>
            <w:r>
              <w:rPr>
                <w:rFonts w:ascii="宋体" w:hAnsi="Times New Roman" w:hint="eastAsia"/>
                <w:kern w:val="0"/>
                <w:szCs w:val="18"/>
              </w:rPr>
              <w:t>床单数量</w:t>
            </w:r>
          </w:p>
        </w:tc>
        <w:tc>
          <w:tcPr>
            <w:tcW w:w="2108" w:type="dxa"/>
            <w:vAlign w:val="center"/>
          </w:tcPr>
          <w:p w14:paraId="20B9EAED" w14:textId="77777777" w:rsidR="00083146" w:rsidRDefault="000A6126" w:rsidP="0061660E">
            <w:pPr>
              <w:widowControl/>
              <w:tabs>
                <w:tab w:val="center" w:pos="4201"/>
                <w:tab w:val="right" w:leader="dot" w:pos="9298"/>
              </w:tabs>
              <w:autoSpaceDE w:val="0"/>
              <w:autoSpaceDN w:val="0"/>
              <w:adjustRightInd/>
              <w:spacing w:line="240" w:lineRule="auto"/>
              <w:jc w:val="center"/>
              <w:rPr>
                <w:rFonts w:ascii="宋体" w:hAnsi="Times New Roman"/>
                <w:kern w:val="0"/>
                <w:szCs w:val="18"/>
              </w:rPr>
            </w:pPr>
            <w:r>
              <w:rPr>
                <w:rFonts w:ascii="宋体" w:hAnsi="Times New Roman" w:hint="eastAsia"/>
                <w:kern w:val="0"/>
                <w:szCs w:val="18"/>
              </w:rPr>
              <w:t>枕套数量</w:t>
            </w:r>
          </w:p>
        </w:tc>
        <w:tc>
          <w:tcPr>
            <w:tcW w:w="3005" w:type="dxa"/>
            <w:vAlign w:val="center"/>
          </w:tcPr>
          <w:p w14:paraId="17765A05" w14:textId="77777777" w:rsidR="00083146" w:rsidRDefault="000A6126" w:rsidP="0061660E">
            <w:pPr>
              <w:widowControl/>
              <w:tabs>
                <w:tab w:val="center" w:pos="4201"/>
                <w:tab w:val="right" w:leader="dot" w:pos="9298"/>
              </w:tabs>
              <w:autoSpaceDE w:val="0"/>
              <w:autoSpaceDN w:val="0"/>
              <w:adjustRightInd/>
              <w:spacing w:line="240" w:lineRule="auto"/>
              <w:jc w:val="center"/>
              <w:rPr>
                <w:rFonts w:ascii="宋体" w:hAnsi="Times New Roman"/>
                <w:kern w:val="0"/>
                <w:szCs w:val="18"/>
                <w:vertAlign w:val="superscript"/>
              </w:rPr>
            </w:pPr>
            <w:r>
              <w:rPr>
                <w:rFonts w:ascii="宋体" w:hAnsi="Times New Roman" w:hint="eastAsia"/>
                <w:kern w:val="0"/>
                <w:szCs w:val="18"/>
              </w:rPr>
              <w:t>毛巾数量</w:t>
            </w:r>
            <w:r>
              <w:rPr>
                <w:rFonts w:ascii="宋体" w:hAnsi="Times New Roman" w:hint="eastAsia"/>
                <w:kern w:val="0"/>
                <w:szCs w:val="18"/>
                <w:vertAlign w:val="superscript"/>
              </w:rPr>
              <w:t>b</w:t>
            </w:r>
          </w:p>
        </w:tc>
      </w:tr>
      <w:tr w:rsidR="00083146" w14:paraId="409E1A7B" w14:textId="77777777" w:rsidTr="0061660E">
        <w:trPr>
          <w:gridAfter w:val="1"/>
          <w:wAfter w:w="7" w:type="dxa"/>
        </w:trPr>
        <w:tc>
          <w:tcPr>
            <w:tcW w:w="2405" w:type="dxa"/>
          </w:tcPr>
          <w:p w14:paraId="62EF62F2"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p>
        </w:tc>
        <w:tc>
          <w:tcPr>
            <w:tcW w:w="1826" w:type="dxa"/>
          </w:tcPr>
          <w:p w14:paraId="14B3DB4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0</w:t>
            </w:r>
          </w:p>
        </w:tc>
        <w:tc>
          <w:tcPr>
            <w:tcW w:w="2108" w:type="dxa"/>
          </w:tcPr>
          <w:p w14:paraId="52EFBB7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w:t>
            </w:r>
          </w:p>
        </w:tc>
        <w:tc>
          <w:tcPr>
            <w:tcW w:w="3005" w:type="dxa"/>
          </w:tcPr>
          <w:p w14:paraId="51F8609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9</w:t>
            </w:r>
          </w:p>
        </w:tc>
      </w:tr>
      <w:tr w:rsidR="00083146" w14:paraId="733988D8" w14:textId="77777777" w:rsidTr="0061660E">
        <w:trPr>
          <w:gridAfter w:val="1"/>
          <w:wAfter w:w="7" w:type="dxa"/>
        </w:trPr>
        <w:tc>
          <w:tcPr>
            <w:tcW w:w="2405" w:type="dxa"/>
          </w:tcPr>
          <w:p w14:paraId="0C6ABF2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3</w:t>
            </w:r>
          </w:p>
        </w:tc>
        <w:tc>
          <w:tcPr>
            <w:tcW w:w="1826" w:type="dxa"/>
          </w:tcPr>
          <w:p w14:paraId="7634B05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p>
        </w:tc>
        <w:tc>
          <w:tcPr>
            <w:tcW w:w="2108" w:type="dxa"/>
          </w:tcPr>
          <w:p w14:paraId="5E5D934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w:t>
            </w:r>
          </w:p>
        </w:tc>
        <w:tc>
          <w:tcPr>
            <w:tcW w:w="3005" w:type="dxa"/>
          </w:tcPr>
          <w:p w14:paraId="46E8FCDD"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5</w:t>
            </w:r>
          </w:p>
        </w:tc>
      </w:tr>
      <w:tr w:rsidR="00083146" w14:paraId="0A92CA21" w14:textId="77777777" w:rsidTr="0061660E">
        <w:trPr>
          <w:gridAfter w:val="1"/>
          <w:wAfter w:w="7" w:type="dxa"/>
        </w:trPr>
        <w:tc>
          <w:tcPr>
            <w:tcW w:w="2405" w:type="dxa"/>
          </w:tcPr>
          <w:p w14:paraId="0143A92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w:t>
            </w:r>
          </w:p>
        </w:tc>
        <w:tc>
          <w:tcPr>
            <w:tcW w:w="1826" w:type="dxa"/>
          </w:tcPr>
          <w:p w14:paraId="1BBCF930"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p>
        </w:tc>
        <w:tc>
          <w:tcPr>
            <w:tcW w:w="2108" w:type="dxa"/>
          </w:tcPr>
          <w:p w14:paraId="3BB06CD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w:t>
            </w:r>
          </w:p>
        </w:tc>
        <w:tc>
          <w:tcPr>
            <w:tcW w:w="3005" w:type="dxa"/>
          </w:tcPr>
          <w:p w14:paraId="7A4D8275"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10</w:t>
            </w:r>
          </w:p>
        </w:tc>
      </w:tr>
      <w:tr w:rsidR="00083146" w14:paraId="470D90EB" w14:textId="77777777" w:rsidTr="0061660E">
        <w:trPr>
          <w:gridAfter w:val="1"/>
          <w:wAfter w:w="7" w:type="dxa"/>
        </w:trPr>
        <w:tc>
          <w:tcPr>
            <w:tcW w:w="2405" w:type="dxa"/>
          </w:tcPr>
          <w:p w14:paraId="3C60FEC6"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5</w:t>
            </w:r>
          </w:p>
        </w:tc>
        <w:tc>
          <w:tcPr>
            <w:tcW w:w="1826" w:type="dxa"/>
          </w:tcPr>
          <w:p w14:paraId="701AC0E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p>
        </w:tc>
        <w:tc>
          <w:tcPr>
            <w:tcW w:w="2108" w:type="dxa"/>
          </w:tcPr>
          <w:p w14:paraId="4D6748FD"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6</w:t>
            </w:r>
          </w:p>
        </w:tc>
        <w:tc>
          <w:tcPr>
            <w:tcW w:w="3005" w:type="dxa"/>
          </w:tcPr>
          <w:p w14:paraId="0E68017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19</w:t>
            </w:r>
          </w:p>
        </w:tc>
      </w:tr>
      <w:tr w:rsidR="00083146" w14:paraId="48538E92" w14:textId="77777777" w:rsidTr="0061660E">
        <w:trPr>
          <w:gridAfter w:val="1"/>
          <w:wAfter w:w="7" w:type="dxa"/>
        </w:trPr>
        <w:tc>
          <w:tcPr>
            <w:tcW w:w="2405" w:type="dxa"/>
          </w:tcPr>
          <w:p w14:paraId="6E7D5AEA"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6</w:t>
            </w:r>
          </w:p>
        </w:tc>
        <w:tc>
          <w:tcPr>
            <w:tcW w:w="1826" w:type="dxa"/>
          </w:tcPr>
          <w:p w14:paraId="5A15B12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p>
        </w:tc>
        <w:tc>
          <w:tcPr>
            <w:tcW w:w="2108" w:type="dxa"/>
          </w:tcPr>
          <w:p w14:paraId="0D39FF9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8</w:t>
            </w:r>
          </w:p>
        </w:tc>
        <w:tc>
          <w:tcPr>
            <w:tcW w:w="3005" w:type="dxa"/>
          </w:tcPr>
          <w:p w14:paraId="050FC05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24</w:t>
            </w:r>
          </w:p>
        </w:tc>
      </w:tr>
      <w:tr w:rsidR="00083146" w14:paraId="00E11DF5" w14:textId="77777777" w:rsidTr="0061660E">
        <w:trPr>
          <w:gridAfter w:val="1"/>
          <w:wAfter w:w="7" w:type="dxa"/>
        </w:trPr>
        <w:tc>
          <w:tcPr>
            <w:tcW w:w="2405" w:type="dxa"/>
          </w:tcPr>
          <w:p w14:paraId="48914843"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7</w:t>
            </w:r>
          </w:p>
        </w:tc>
        <w:tc>
          <w:tcPr>
            <w:tcW w:w="1826" w:type="dxa"/>
          </w:tcPr>
          <w:p w14:paraId="088E0849"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p>
        </w:tc>
        <w:tc>
          <w:tcPr>
            <w:tcW w:w="2108" w:type="dxa"/>
          </w:tcPr>
          <w:p w14:paraId="4BE0991B"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12</w:t>
            </w:r>
          </w:p>
        </w:tc>
        <w:tc>
          <w:tcPr>
            <w:tcW w:w="3005" w:type="dxa"/>
          </w:tcPr>
          <w:p w14:paraId="025E90A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24</w:t>
            </w:r>
          </w:p>
        </w:tc>
      </w:tr>
      <w:tr w:rsidR="00083146" w14:paraId="14537BFB" w14:textId="77777777" w:rsidTr="0061660E">
        <w:trPr>
          <w:gridAfter w:val="1"/>
          <w:wAfter w:w="7" w:type="dxa"/>
        </w:trPr>
        <w:tc>
          <w:tcPr>
            <w:tcW w:w="2405" w:type="dxa"/>
          </w:tcPr>
          <w:p w14:paraId="5747031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8</w:t>
            </w:r>
          </w:p>
        </w:tc>
        <w:tc>
          <w:tcPr>
            <w:tcW w:w="1826" w:type="dxa"/>
          </w:tcPr>
          <w:p w14:paraId="5A4D837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3</w:t>
            </w:r>
          </w:p>
        </w:tc>
        <w:tc>
          <w:tcPr>
            <w:tcW w:w="2108" w:type="dxa"/>
          </w:tcPr>
          <w:p w14:paraId="6AB8CF88"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12</w:t>
            </w:r>
          </w:p>
        </w:tc>
        <w:tc>
          <w:tcPr>
            <w:tcW w:w="3005" w:type="dxa"/>
          </w:tcPr>
          <w:p w14:paraId="4EFE7EC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27</w:t>
            </w:r>
          </w:p>
        </w:tc>
      </w:tr>
      <w:tr w:rsidR="00083146" w14:paraId="57E3DE88" w14:textId="77777777" w:rsidTr="0061660E">
        <w:trPr>
          <w:gridAfter w:val="1"/>
          <w:wAfter w:w="7" w:type="dxa"/>
        </w:trPr>
        <w:tc>
          <w:tcPr>
            <w:tcW w:w="2405" w:type="dxa"/>
          </w:tcPr>
          <w:p w14:paraId="61C8092C"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9</w:t>
            </w:r>
          </w:p>
        </w:tc>
        <w:tc>
          <w:tcPr>
            <w:tcW w:w="1826" w:type="dxa"/>
          </w:tcPr>
          <w:p w14:paraId="5214D7A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w:t>
            </w:r>
          </w:p>
        </w:tc>
        <w:tc>
          <w:tcPr>
            <w:tcW w:w="2108" w:type="dxa"/>
          </w:tcPr>
          <w:p w14:paraId="04A195AF"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14</w:t>
            </w:r>
          </w:p>
        </w:tc>
        <w:tc>
          <w:tcPr>
            <w:tcW w:w="3005" w:type="dxa"/>
          </w:tcPr>
          <w:p w14:paraId="45F80BA7"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25</w:t>
            </w:r>
          </w:p>
        </w:tc>
      </w:tr>
      <w:tr w:rsidR="00083146" w14:paraId="529FF292" w14:textId="77777777" w:rsidTr="0061660E">
        <w:trPr>
          <w:gridAfter w:val="1"/>
          <w:wAfter w:w="7" w:type="dxa"/>
        </w:trPr>
        <w:tc>
          <w:tcPr>
            <w:tcW w:w="2405" w:type="dxa"/>
          </w:tcPr>
          <w:p w14:paraId="5BDCF194"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10</w:t>
            </w:r>
          </w:p>
        </w:tc>
        <w:tc>
          <w:tcPr>
            <w:tcW w:w="1826" w:type="dxa"/>
          </w:tcPr>
          <w:p w14:paraId="462CA35E"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w:t>
            </w:r>
          </w:p>
        </w:tc>
        <w:tc>
          <w:tcPr>
            <w:tcW w:w="2108" w:type="dxa"/>
          </w:tcPr>
          <w:p w14:paraId="39841681"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16</w:t>
            </w:r>
          </w:p>
        </w:tc>
        <w:tc>
          <w:tcPr>
            <w:tcW w:w="3005" w:type="dxa"/>
          </w:tcPr>
          <w:p w14:paraId="1B602609" w14:textId="77777777" w:rsidR="00083146" w:rsidRDefault="000A6126">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30</w:t>
            </w:r>
          </w:p>
        </w:tc>
      </w:tr>
      <w:tr w:rsidR="005D7C5A" w14:paraId="5BD6D813" w14:textId="77777777" w:rsidTr="0061660E">
        <w:trPr>
          <w:gridAfter w:val="1"/>
          <w:wAfter w:w="7" w:type="dxa"/>
        </w:trPr>
        <w:tc>
          <w:tcPr>
            <w:tcW w:w="2405" w:type="dxa"/>
          </w:tcPr>
          <w:p w14:paraId="5D29B9EE"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12</w:t>
            </w:r>
          </w:p>
        </w:tc>
        <w:tc>
          <w:tcPr>
            <w:tcW w:w="1826" w:type="dxa"/>
          </w:tcPr>
          <w:p w14:paraId="24CED912"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6</w:t>
            </w:r>
          </w:p>
        </w:tc>
        <w:tc>
          <w:tcPr>
            <w:tcW w:w="2108" w:type="dxa"/>
          </w:tcPr>
          <w:p w14:paraId="2E6A59D0"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17</w:t>
            </w:r>
          </w:p>
        </w:tc>
        <w:tc>
          <w:tcPr>
            <w:tcW w:w="3005" w:type="dxa"/>
          </w:tcPr>
          <w:p w14:paraId="410444F9"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32</w:t>
            </w:r>
          </w:p>
        </w:tc>
      </w:tr>
      <w:tr w:rsidR="005D7C5A" w14:paraId="1907E022" w14:textId="77777777" w:rsidTr="0061660E">
        <w:trPr>
          <w:gridAfter w:val="1"/>
          <w:wAfter w:w="7" w:type="dxa"/>
        </w:trPr>
        <w:tc>
          <w:tcPr>
            <w:tcW w:w="2405" w:type="dxa"/>
          </w:tcPr>
          <w:p w14:paraId="5C2C4604"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15</w:t>
            </w:r>
          </w:p>
        </w:tc>
        <w:tc>
          <w:tcPr>
            <w:tcW w:w="1826" w:type="dxa"/>
          </w:tcPr>
          <w:p w14:paraId="2986DD9F"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7</w:t>
            </w:r>
          </w:p>
        </w:tc>
        <w:tc>
          <w:tcPr>
            <w:tcW w:w="2108" w:type="dxa"/>
          </w:tcPr>
          <w:p w14:paraId="35F0F241"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21</w:t>
            </w:r>
          </w:p>
        </w:tc>
        <w:tc>
          <w:tcPr>
            <w:tcW w:w="3005" w:type="dxa"/>
          </w:tcPr>
          <w:p w14:paraId="778A8B1D"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44</w:t>
            </w:r>
          </w:p>
        </w:tc>
      </w:tr>
      <w:tr w:rsidR="005D7C5A" w14:paraId="1EE197DF" w14:textId="77777777" w:rsidTr="0061660E">
        <w:trPr>
          <w:gridAfter w:val="1"/>
          <w:wAfter w:w="7" w:type="dxa"/>
        </w:trPr>
        <w:tc>
          <w:tcPr>
            <w:tcW w:w="2405" w:type="dxa"/>
          </w:tcPr>
          <w:p w14:paraId="5E2E30EC"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30</w:t>
            </w:r>
          </w:p>
        </w:tc>
        <w:tc>
          <w:tcPr>
            <w:tcW w:w="1826" w:type="dxa"/>
          </w:tcPr>
          <w:p w14:paraId="2D17ACE5"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1</w:t>
            </w:r>
            <w:r>
              <w:rPr>
                <w:rFonts w:ascii="宋体" w:hAnsi="Times New Roman"/>
                <w:kern w:val="0"/>
                <w:szCs w:val="22"/>
              </w:rPr>
              <w:t>4</w:t>
            </w:r>
          </w:p>
        </w:tc>
        <w:tc>
          <w:tcPr>
            <w:tcW w:w="2108" w:type="dxa"/>
          </w:tcPr>
          <w:p w14:paraId="00509AE5"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2</w:t>
            </w:r>
            <w:r>
              <w:rPr>
                <w:rFonts w:ascii="宋体" w:hAnsi="Times New Roman"/>
                <w:kern w:val="0"/>
                <w:szCs w:val="22"/>
              </w:rPr>
              <w:t>2</w:t>
            </w:r>
          </w:p>
        </w:tc>
        <w:tc>
          <w:tcPr>
            <w:tcW w:w="3005" w:type="dxa"/>
          </w:tcPr>
          <w:p w14:paraId="2F530488" w14:textId="77777777" w:rsidR="005D7C5A"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Pr>
                <w:rFonts w:ascii="宋体" w:hAnsi="Times New Roman" w:hint="eastAsia"/>
                <w:kern w:val="0"/>
                <w:szCs w:val="22"/>
              </w:rPr>
              <w:t>8</w:t>
            </w:r>
            <w:r>
              <w:rPr>
                <w:rFonts w:ascii="宋体" w:hAnsi="Times New Roman"/>
                <w:kern w:val="0"/>
                <w:szCs w:val="22"/>
              </w:rPr>
              <w:t>8</w:t>
            </w:r>
          </w:p>
        </w:tc>
      </w:tr>
      <w:tr w:rsidR="005D7C5A" w14:paraId="08CF725F" w14:textId="77777777" w:rsidTr="0061660E">
        <w:trPr>
          <w:gridAfter w:val="1"/>
          <w:wAfter w:w="7" w:type="dxa"/>
        </w:trPr>
        <w:tc>
          <w:tcPr>
            <w:tcW w:w="2405" w:type="dxa"/>
          </w:tcPr>
          <w:p w14:paraId="4F8C0C4B"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50</w:t>
            </w:r>
          </w:p>
        </w:tc>
        <w:tc>
          <w:tcPr>
            <w:tcW w:w="1826" w:type="dxa"/>
          </w:tcPr>
          <w:p w14:paraId="4AC0819F"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2</w:t>
            </w:r>
            <w:r w:rsidRPr="0034697B">
              <w:rPr>
                <w:rFonts w:ascii="宋体" w:hAnsi="Times New Roman"/>
                <w:kern w:val="0"/>
                <w:szCs w:val="22"/>
              </w:rPr>
              <w:t>0</w:t>
            </w:r>
          </w:p>
        </w:tc>
        <w:tc>
          <w:tcPr>
            <w:tcW w:w="2108" w:type="dxa"/>
          </w:tcPr>
          <w:p w14:paraId="56398B93"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kern w:val="0"/>
                <w:szCs w:val="22"/>
              </w:rPr>
              <w:t>36</w:t>
            </w:r>
          </w:p>
        </w:tc>
        <w:tc>
          <w:tcPr>
            <w:tcW w:w="3005" w:type="dxa"/>
          </w:tcPr>
          <w:p w14:paraId="78AC65EF"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1</w:t>
            </w:r>
            <w:r w:rsidRPr="0034697B">
              <w:rPr>
                <w:rFonts w:ascii="宋体" w:hAnsi="Times New Roman"/>
                <w:kern w:val="0"/>
                <w:szCs w:val="22"/>
              </w:rPr>
              <w:t>46</w:t>
            </w:r>
          </w:p>
        </w:tc>
      </w:tr>
      <w:tr w:rsidR="005D7C5A" w14:paraId="027B88C8" w14:textId="77777777" w:rsidTr="0061660E">
        <w:trPr>
          <w:gridAfter w:val="1"/>
          <w:wAfter w:w="7" w:type="dxa"/>
        </w:trPr>
        <w:tc>
          <w:tcPr>
            <w:tcW w:w="2405" w:type="dxa"/>
          </w:tcPr>
          <w:p w14:paraId="19635365"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100</w:t>
            </w:r>
          </w:p>
        </w:tc>
        <w:tc>
          <w:tcPr>
            <w:tcW w:w="1826" w:type="dxa"/>
          </w:tcPr>
          <w:p w14:paraId="12831BF7"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4</w:t>
            </w:r>
            <w:r w:rsidRPr="0034697B">
              <w:rPr>
                <w:rFonts w:ascii="宋体" w:hAnsi="Times New Roman"/>
                <w:kern w:val="0"/>
                <w:szCs w:val="22"/>
              </w:rPr>
              <w:t>0</w:t>
            </w:r>
          </w:p>
        </w:tc>
        <w:tc>
          <w:tcPr>
            <w:tcW w:w="2108" w:type="dxa"/>
          </w:tcPr>
          <w:p w14:paraId="4AD49724"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7</w:t>
            </w:r>
            <w:r w:rsidRPr="0034697B">
              <w:rPr>
                <w:rFonts w:ascii="宋体" w:hAnsi="Times New Roman"/>
                <w:kern w:val="0"/>
                <w:szCs w:val="22"/>
              </w:rPr>
              <w:t>1</w:t>
            </w:r>
          </w:p>
        </w:tc>
        <w:tc>
          <w:tcPr>
            <w:tcW w:w="3005" w:type="dxa"/>
          </w:tcPr>
          <w:p w14:paraId="58B713B2" w14:textId="77777777" w:rsidR="005D7C5A" w:rsidRPr="0034697B" w:rsidRDefault="005D7C5A" w:rsidP="001F4411">
            <w:pPr>
              <w:widowControl/>
              <w:tabs>
                <w:tab w:val="center" w:pos="4201"/>
                <w:tab w:val="right" w:leader="dot" w:pos="9298"/>
              </w:tabs>
              <w:autoSpaceDE w:val="0"/>
              <w:autoSpaceDN w:val="0"/>
              <w:adjustRightInd/>
              <w:spacing w:line="240" w:lineRule="auto"/>
              <w:jc w:val="center"/>
              <w:rPr>
                <w:rFonts w:ascii="宋体" w:hAnsi="Times New Roman"/>
                <w:kern w:val="0"/>
                <w:szCs w:val="22"/>
              </w:rPr>
            </w:pPr>
            <w:r w:rsidRPr="0034697B">
              <w:rPr>
                <w:rFonts w:ascii="宋体" w:hAnsi="Times New Roman" w:hint="eastAsia"/>
                <w:kern w:val="0"/>
                <w:szCs w:val="22"/>
              </w:rPr>
              <w:t>2</w:t>
            </w:r>
            <w:r w:rsidRPr="0034697B">
              <w:rPr>
                <w:rFonts w:ascii="宋体" w:hAnsi="Times New Roman"/>
                <w:kern w:val="0"/>
                <w:szCs w:val="22"/>
              </w:rPr>
              <w:t>91</w:t>
            </w:r>
          </w:p>
        </w:tc>
      </w:tr>
      <w:tr w:rsidR="00083146" w14:paraId="4DF847EE" w14:textId="77777777" w:rsidTr="00727BED">
        <w:tc>
          <w:tcPr>
            <w:tcW w:w="9351" w:type="dxa"/>
            <w:gridSpan w:val="5"/>
          </w:tcPr>
          <w:p w14:paraId="583B1076" w14:textId="3832B507" w:rsidR="00083146" w:rsidRPr="0061660E" w:rsidRDefault="0061660E" w:rsidP="0061660E">
            <w:pPr>
              <w:widowControl/>
              <w:tabs>
                <w:tab w:val="left" w:pos="851"/>
                <w:tab w:val="center" w:pos="4201"/>
                <w:tab w:val="right" w:leader="dot" w:pos="9298"/>
              </w:tabs>
              <w:autoSpaceDE w:val="0"/>
              <w:autoSpaceDN w:val="0"/>
              <w:adjustRightInd/>
              <w:spacing w:line="240" w:lineRule="auto"/>
              <w:ind w:leftChars="200" w:left="630" w:hangingChars="100" w:hanging="210"/>
              <w:rPr>
                <w:rFonts w:ascii="宋体" w:hAnsi="Times New Roman"/>
                <w:kern w:val="0"/>
                <w:szCs w:val="20"/>
              </w:rPr>
            </w:pPr>
            <w:r w:rsidRPr="0061660E">
              <w:rPr>
                <w:rFonts w:ascii="宋体" w:hAnsi="Times New Roman" w:hint="eastAsia"/>
                <w:kern w:val="0"/>
                <w:szCs w:val="20"/>
                <w:vertAlign w:val="superscript"/>
              </w:rPr>
              <w:t>a</w:t>
            </w:r>
            <w:r>
              <w:rPr>
                <w:rFonts w:ascii="宋体" w:hAnsi="Times New Roman" w:hint="eastAsia"/>
                <w:kern w:val="0"/>
                <w:szCs w:val="20"/>
              </w:rPr>
              <w:t xml:space="preserve"> </w:t>
            </w:r>
            <w:r w:rsidR="000A6126" w:rsidRPr="0061660E">
              <w:rPr>
                <w:rFonts w:ascii="宋体" w:hAnsi="Times New Roman" w:hint="eastAsia"/>
                <w:kern w:val="0"/>
                <w:szCs w:val="20"/>
              </w:rPr>
              <w:t>当试验织物质量大于表中规定数值时，床单的数量等于织物的标称质量除以（3</w:t>
            </w:r>
            <w:r w:rsidR="000A6126" w:rsidRPr="0061660E">
              <w:rPr>
                <w:rFonts w:ascii="宋体" w:hAnsi="Times New Roman"/>
                <w:kern w:val="0"/>
                <w:szCs w:val="20"/>
              </w:rPr>
              <w:t>×</w:t>
            </w:r>
            <w:r w:rsidR="000A6126" w:rsidRPr="0061660E">
              <w:rPr>
                <w:rFonts w:ascii="宋体" w:hAnsi="Times New Roman" w:hint="eastAsia"/>
                <w:kern w:val="0"/>
                <w:szCs w:val="20"/>
              </w:rPr>
              <w:t>0.725）（结果取整数），枕套的数量等于织物的标称质量除以（3</w:t>
            </w:r>
            <w:r w:rsidR="000A6126" w:rsidRPr="0061660E">
              <w:rPr>
                <w:rFonts w:ascii="宋体" w:hAnsi="Times New Roman"/>
                <w:kern w:val="0"/>
                <w:szCs w:val="20"/>
              </w:rPr>
              <w:t>×</w:t>
            </w:r>
            <w:r w:rsidR="000A6126" w:rsidRPr="0061660E">
              <w:rPr>
                <w:rFonts w:ascii="宋体" w:hAnsi="Times New Roman" w:hint="eastAsia"/>
                <w:kern w:val="0"/>
                <w:szCs w:val="20"/>
              </w:rPr>
              <w:t>0.24）（结果取整数）。由毛巾调整到剩余所需的标称质量。所有织物的质量会随着使用次数的增加有所下降。</w:t>
            </w:r>
          </w:p>
          <w:p w14:paraId="6CF3545C" w14:textId="1966F028" w:rsidR="00083146" w:rsidRDefault="0061660E" w:rsidP="0061660E">
            <w:pPr>
              <w:widowControl/>
              <w:tabs>
                <w:tab w:val="left" w:pos="851"/>
                <w:tab w:val="center" w:pos="4201"/>
                <w:tab w:val="right" w:leader="dot" w:pos="9298"/>
              </w:tabs>
              <w:autoSpaceDE w:val="0"/>
              <w:autoSpaceDN w:val="0"/>
              <w:adjustRightInd/>
              <w:spacing w:line="240" w:lineRule="auto"/>
              <w:ind w:firstLineChars="200" w:firstLine="420"/>
              <w:rPr>
                <w:rFonts w:ascii="宋体" w:hAnsi="Times New Roman"/>
                <w:sz w:val="18"/>
                <w:szCs w:val="22"/>
                <w:highlight w:val="yellow"/>
              </w:rPr>
            </w:pPr>
            <w:r w:rsidRPr="0061660E">
              <w:rPr>
                <w:rFonts w:ascii="宋体" w:hAnsi="Times New Roman" w:hint="eastAsia"/>
                <w:kern w:val="0"/>
                <w:szCs w:val="20"/>
                <w:vertAlign w:val="superscript"/>
              </w:rPr>
              <w:t>b</w:t>
            </w:r>
            <w:r>
              <w:rPr>
                <w:rFonts w:ascii="宋体" w:hAnsi="Times New Roman"/>
                <w:kern w:val="0"/>
                <w:szCs w:val="20"/>
              </w:rPr>
              <w:t xml:space="preserve"> </w:t>
            </w:r>
            <w:r w:rsidR="00A9750B" w:rsidRPr="0061660E">
              <w:rPr>
                <w:rFonts w:ascii="宋体" w:hAnsi="Times New Roman" w:hint="eastAsia"/>
                <w:kern w:val="0"/>
                <w:szCs w:val="20"/>
              </w:rPr>
              <w:t>毛巾的实际数量可能与表中的数值（作为参考）有差异。</w:t>
            </w:r>
          </w:p>
        </w:tc>
      </w:tr>
    </w:tbl>
    <w:p w14:paraId="2C940FAE" w14:textId="77777777" w:rsidR="00083146" w:rsidRDefault="000A6126">
      <w:pPr>
        <w:pStyle w:val="afffa"/>
        <w:spacing w:before="120" w:after="120"/>
      </w:pPr>
      <w:r>
        <w:rPr>
          <w:rFonts w:hint="eastAsia"/>
        </w:rPr>
        <w:t>试验织物的寿命要求</w:t>
      </w:r>
    </w:p>
    <w:p w14:paraId="472A5A35" w14:textId="034A86C3" w:rsidR="00083146" w:rsidRDefault="000A6126">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为尽可能减少织物特性随使用次数增加而不断变化生产的影响，每次试验时，不同类型的织物的使用次数应使试验织物的加权使用平均次数在30到50次之间，单件织物使用次数不应超过80次。试验织物不得用于其他用途，已用于其他用途的织物不适用于本试验。</w:t>
      </w:r>
    </w:p>
    <w:p w14:paraId="3ED36E7B" w14:textId="2D2D410F" w:rsidR="00083146" w:rsidRDefault="000A6126">
      <w:pPr>
        <w:pStyle w:val="afffa"/>
        <w:spacing w:before="120" w:after="120"/>
      </w:pPr>
      <w:r>
        <w:rPr>
          <w:rFonts w:hint="eastAsia"/>
        </w:rPr>
        <w:t>织物的预处理</w:t>
      </w:r>
    </w:p>
    <w:p w14:paraId="3C25BA56" w14:textId="0E7503D8" w:rsidR="001335B1" w:rsidRPr="001335B1" w:rsidRDefault="001335B1" w:rsidP="001335B1">
      <w:pPr>
        <w:pStyle w:val="affffffb"/>
        <w:ind w:firstLine="420"/>
      </w:pPr>
      <w:r>
        <w:rPr>
          <w:rFonts w:hint="eastAsia"/>
        </w:rPr>
        <w:t>织物的预处理应符合下列要求：</w:t>
      </w:r>
    </w:p>
    <w:p w14:paraId="50424C9C" w14:textId="77777777" w:rsidR="00083146" w:rsidRDefault="000A6126" w:rsidP="002F6917">
      <w:pPr>
        <w:pStyle w:val="afa"/>
      </w:pPr>
      <w:r>
        <w:rPr>
          <w:rFonts w:hint="eastAsia"/>
        </w:rPr>
        <w:t>新织物在首次使用前应进行预处理，使用洗衣机对其进行5次漂洗，前四次漂洗后不进行烘干，完成最后一次预处理后，对织物进行一次干燥后，织物方可投入使用</w:t>
      </w:r>
      <w:r w:rsidR="00BE5853">
        <w:rPr>
          <w:rFonts w:hint="eastAsia"/>
        </w:rPr>
        <w:t>；</w:t>
      </w:r>
    </w:p>
    <w:p w14:paraId="1A81D40A" w14:textId="77777777" w:rsidR="002F6917" w:rsidRDefault="002F6917" w:rsidP="002F6917">
      <w:pPr>
        <w:pStyle w:val="afa"/>
      </w:pPr>
      <w:r>
        <w:rPr>
          <w:rFonts w:hint="eastAsia"/>
        </w:rPr>
        <w:lastRenderedPageBreak/>
        <w:t>试验前，织物应放入97±0.5%干燥箱中24小时</w:t>
      </w:r>
      <w:r w:rsidR="00BE5853">
        <w:rPr>
          <w:rFonts w:hint="eastAsia"/>
        </w:rPr>
        <w:t>。</w:t>
      </w:r>
    </w:p>
    <w:p w14:paraId="01B05589" w14:textId="77777777" w:rsidR="00083146" w:rsidRDefault="000A6126">
      <w:pPr>
        <w:pStyle w:val="afffa"/>
        <w:spacing w:before="120" w:after="120"/>
      </w:pPr>
      <w:r>
        <w:rPr>
          <w:rFonts w:hint="eastAsia"/>
        </w:rPr>
        <w:t>加湿</w:t>
      </w:r>
    </w:p>
    <w:p w14:paraId="64CE0A56" w14:textId="6EBC7D4F" w:rsidR="00083146" w:rsidRDefault="000A6126">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2"/>
        </w:rPr>
      </w:pPr>
      <w:r>
        <w:rPr>
          <w:rFonts w:ascii="宋体" w:hAnsi="Times New Roman" w:hint="eastAsia"/>
          <w:kern w:val="0"/>
          <w:szCs w:val="22"/>
        </w:rPr>
        <w:t>初始含水率由加湿和脱水来确定，初始含水率在60%±2%。在每次干衣试验前，对织物漂洗均匀后再进行脱水后，可使用细雾喷洒器均匀喷洒调整，</w:t>
      </w:r>
      <w:r w:rsidR="0092448E">
        <w:rPr>
          <w:rFonts w:ascii="宋体" w:hAnsi="Times New Roman" w:hint="eastAsia"/>
          <w:kern w:val="0"/>
          <w:szCs w:val="22"/>
        </w:rPr>
        <w:t>以</w:t>
      </w:r>
      <w:r>
        <w:rPr>
          <w:rFonts w:ascii="宋体" w:hAnsi="Times New Roman" w:hint="eastAsia"/>
          <w:kern w:val="0"/>
          <w:szCs w:val="22"/>
        </w:rPr>
        <w:t>使织物初始含水率保持一致。</w:t>
      </w:r>
    </w:p>
    <w:p w14:paraId="4F6F6D78" w14:textId="77777777" w:rsidR="00083146" w:rsidRDefault="000A6126">
      <w:pPr>
        <w:widowControl/>
        <w:tabs>
          <w:tab w:val="center" w:pos="4201"/>
          <w:tab w:val="right" w:leader="dot" w:pos="9298"/>
        </w:tabs>
        <w:autoSpaceDE w:val="0"/>
        <w:autoSpaceDN w:val="0"/>
        <w:adjustRightInd/>
        <w:spacing w:line="240" w:lineRule="auto"/>
        <w:ind w:firstLineChars="600" w:firstLine="1260"/>
        <w:rPr>
          <w:rFonts w:ascii="宋体" w:hAnsi="Times New Roman"/>
          <w:kern w:val="0"/>
          <w:szCs w:val="22"/>
        </w:rPr>
      </w:pPr>
      <w:r>
        <w:rPr>
          <w:rFonts w:ascii="宋体" w:hAnsi="Times New Roman" w:cs="宋体" w:hint="eastAsia"/>
          <w:kern w:val="0"/>
        </w:rPr>
        <w:t>初始含水率：</w:t>
      </w:r>
      <w:r w:rsidRPr="003F66BF">
        <w:rPr>
          <w:rFonts w:ascii="宋体" w:hAnsi="Times New Roman" w:cs="宋体"/>
          <w:kern w:val="0"/>
          <w:position w:val="-28"/>
        </w:rPr>
        <w:object w:dxaOrig="1827" w:dyaOrig="634" w14:anchorId="4F0EF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5pt;height:31.75pt" o:ole="">
            <v:imagedata r:id="rId26" o:title=""/>
          </v:shape>
          <o:OLEObject Type="Embed" ProgID="Equation.3" ShapeID="_x0000_i1025" DrawAspect="Content" ObjectID="_1710868266" r:id="rId27"/>
        </w:object>
      </w:r>
    </w:p>
    <w:p w14:paraId="00C7787A" w14:textId="77777777" w:rsidR="00083146" w:rsidRDefault="000A6126" w:rsidP="001335B1">
      <w:pPr>
        <w:autoSpaceDE w:val="0"/>
        <w:autoSpaceDN w:val="0"/>
        <w:spacing w:line="240" w:lineRule="auto"/>
        <w:ind w:leftChars="200" w:left="420"/>
        <w:rPr>
          <w:rFonts w:ascii="宋体" w:hAnsi="Times New Roman" w:cs="宋体"/>
          <w:kern w:val="0"/>
        </w:rPr>
      </w:pPr>
      <w:r>
        <w:rPr>
          <w:rFonts w:ascii="宋体" w:hAnsi="Times New Roman" w:cs="宋体" w:hint="eastAsia"/>
          <w:kern w:val="0"/>
        </w:rPr>
        <w:t>式中：</w:t>
      </w:r>
    </w:p>
    <w:p w14:paraId="7F6598AA" w14:textId="77777777" w:rsidR="00083146" w:rsidRDefault="000A6126" w:rsidP="001335B1">
      <w:pPr>
        <w:autoSpaceDE w:val="0"/>
        <w:autoSpaceDN w:val="0"/>
        <w:spacing w:line="240" w:lineRule="auto"/>
        <w:ind w:leftChars="-700" w:left="-1470" w:firstLineChars="900" w:firstLine="1890"/>
        <w:rPr>
          <w:rFonts w:ascii="宋体" w:hAnsi="Times New Roman" w:cs="宋体"/>
          <w:kern w:val="0"/>
        </w:rPr>
      </w:pPr>
      <w:r w:rsidRPr="003F66BF">
        <w:rPr>
          <w:rFonts w:ascii="宋体" w:hAnsi="Times New Roman" w:cs="宋体"/>
          <w:kern w:val="0"/>
          <w:position w:val="-4"/>
        </w:rPr>
        <w:object w:dxaOrig="269" w:dyaOrig="215" w14:anchorId="0B9F511C">
          <v:shape id="_x0000_i1026" type="#_x0000_t75" style="width:13.4pt;height:10.35pt" o:ole="">
            <v:imagedata r:id="rId28" o:title=""/>
          </v:shape>
          <o:OLEObject Type="Embed" ProgID="Equation.3" ShapeID="_x0000_i1026" DrawAspect="Content" ObjectID="_1710868267" r:id="rId29"/>
        </w:object>
      </w:r>
      <w:r>
        <w:rPr>
          <w:rFonts w:ascii="宋体" w:hAnsi="Times New Roman" w:cs="宋体" w:hint="eastAsia"/>
          <w:kern w:val="0"/>
        </w:rPr>
        <w:t>——加湿前织物的重量，单位为千克（kg）；</w:t>
      </w:r>
    </w:p>
    <w:p w14:paraId="779EA260" w14:textId="25F8CB69" w:rsidR="00083146" w:rsidRDefault="000A6126" w:rsidP="001335B1">
      <w:pPr>
        <w:widowControl/>
        <w:tabs>
          <w:tab w:val="center" w:pos="4201"/>
          <w:tab w:val="right" w:leader="dot" w:pos="9298"/>
        </w:tabs>
        <w:autoSpaceDE w:val="0"/>
        <w:autoSpaceDN w:val="0"/>
        <w:adjustRightInd/>
        <w:spacing w:line="240" w:lineRule="auto"/>
        <w:ind w:leftChars="-700" w:left="-1470" w:firstLineChars="900" w:firstLine="1890"/>
        <w:rPr>
          <w:rFonts w:ascii="宋体" w:hAnsi="Times New Roman"/>
          <w:kern w:val="0"/>
          <w:szCs w:val="20"/>
        </w:rPr>
      </w:pPr>
      <w:r w:rsidRPr="003F66BF">
        <w:rPr>
          <w:rFonts w:ascii="宋体" w:hAnsi="Times New Roman" w:cs="宋体"/>
          <w:kern w:val="0"/>
          <w:position w:val="-10"/>
        </w:rPr>
        <w:object w:dxaOrig="269" w:dyaOrig="365" w14:anchorId="79F76514">
          <v:shape id="_x0000_i1027" type="#_x0000_t75" style="width:13.4pt;height:18.3pt" o:ole="">
            <v:imagedata r:id="rId30" o:title=""/>
          </v:shape>
          <o:OLEObject Type="Embed" ProgID="Equation.3" ShapeID="_x0000_i1027" DrawAspect="Content" ObjectID="_1710868268" r:id="rId31"/>
        </w:object>
      </w:r>
      <w:r>
        <w:rPr>
          <w:rFonts w:ascii="宋体" w:hAnsi="Times New Roman" w:cs="宋体" w:hint="eastAsia"/>
          <w:kern w:val="0"/>
        </w:rPr>
        <w:t>——加湿后织物的重量，单位为千克（kg）</w:t>
      </w:r>
      <w:r w:rsidR="001335B1">
        <w:rPr>
          <w:rFonts w:ascii="宋体" w:hAnsi="Times New Roman" w:cs="宋体" w:hint="eastAsia"/>
          <w:kern w:val="0"/>
        </w:rPr>
        <w:t>。</w:t>
      </w:r>
    </w:p>
    <w:p w14:paraId="1BC8228E" w14:textId="5D20A507" w:rsidR="00083146" w:rsidRDefault="000A6126">
      <w:pPr>
        <w:pStyle w:val="afffa"/>
        <w:spacing w:before="120" w:after="120"/>
      </w:pPr>
      <w:r>
        <w:rPr>
          <w:rFonts w:hint="eastAsia"/>
        </w:rPr>
        <w:t>干燥效率试验</w:t>
      </w:r>
    </w:p>
    <w:p w14:paraId="67E267CB" w14:textId="0CEEDDA6" w:rsidR="00083146" w:rsidRDefault="000A6126">
      <w:pPr>
        <w:widowControl/>
        <w:tabs>
          <w:tab w:val="center" w:pos="4201"/>
          <w:tab w:val="right" w:leader="dot" w:pos="9298"/>
        </w:tabs>
        <w:autoSpaceDE w:val="0"/>
        <w:autoSpaceDN w:val="0"/>
        <w:adjustRightInd/>
        <w:spacing w:line="240" w:lineRule="auto"/>
        <w:ind w:firstLineChars="200" w:firstLine="420"/>
        <w:rPr>
          <w:rFonts w:ascii="宋体" w:hAnsi="Times New Roman" w:cs="宋体"/>
          <w:kern w:val="0"/>
        </w:rPr>
      </w:pPr>
      <w:r>
        <w:rPr>
          <w:rFonts w:ascii="宋体" w:hAnsi="Times New Roman" w:hint="eastAsia"/>
          <w:kern w:val="0"/>
          <w:szCs w:val="22"/>
        </w:rPr>
        <w:t>按图</w:t>
      </w:r>
      <w:r>
        <w:rPr>
          <w:rFonts w:ascii="宋体" w:hAnsi="Times New Roman"/>
          <w:kern w:val="0"/>
          <w:szCs w:val="22"/>
        </w:rPr>
        <w:t>2</w:t>
      </w:r>
      <w:r>
        <w:rPr>
          <w:rFonts w:ascii="宋体" w:hAnsi="Times New Roman" w:hint="eastAsia"/>
          <w:kern w:val="0"/>
          <w:szCs w:val="22"/>
        </w:rPr>
        <w:t>所示</w:t>
      </w:r>
      <w:r>
        <w:rPr>
          <w:rFonts w:ascii="宋体" w:hAnsi="Times New Roman" w:cs="宋体" w:hint="eastAsia"/>
          <w:kern w:val="0"/>
        </w:rPr>
        <w:t>连接干衣机，在额定工作电压下，使用0-2气，每次试验开始前，应对打算由用户维护的干衣机的过滤网，排气网等进行清理，按说明书规定的标准干衣程序进行干衣。试验前，称取标称干衣重量的试验织物，预处理后达到初始含水率，记录湿织物重量，在干衣完成后，称量干织物的重量，按下式计算干燥效率</w:t>
      </w:r>
      <w:r w:rsidR="0092448E">
        <w:rPr>
          <w:rFonts w:ascii="宋体" w:hAnsi="Times New Roman" w:cs="宋体" w:hint="eastAsia"/>
          <w:kern w:val="0"/>
        </w:rPr>
        <w:t>：</w:t>
      </w:r>
    </w:p>
    <w:p w14:paraId="73B4B826" w14:textId="77777777" w:rsidR="00083146" w:rsidRDefault="000A6126">
      <w:pPr>
        <w:autoSpaceDE w:val="0"/>
        <w:autoSpaceDN w:val="0"/>
        <w:spacing w:line="240" w:lineRule="auto"/>
        <w:jc w:val="center"/>
        <w:rPr>
          <w:rFonts w:ascii="宋体" w:hAnsi="Times New Roman" w:cs="宋体"/>
          <w:kern w:val="0"/>
        </w:rPr>
      </w:pPr>
      <w:r w:rsidRPr="003F66BF">
        <w:rPr>
          <w:rFonts w:ascii="宋体" w:hAnsi="Times New Roman" w:cs="宋体"/>
          <w:kern w:val="0"/>
          <w:position w:val="-30"/>
        </w:rPr>
        <w:object w:dxaOrig="4675" w:dyaOrig="623" w14:anchorId="22ED9C2A">
          <v:shape id="_x0000_i1028" type="#_x0000_t75" style="width:233.7pt;height:31.75pt" o:ole="">
            <v:imagedata r:id="rId32" o:title=""/>
          </v:shape>
          <o:OLEObject Type="Embed" ProgID="Equation.3" ShapeID="_x0000_i1028" DrawAspect="Content" ObjectID="_1710868269" r:id="rId33"/>
        </w:object>
      </w:r>
    </w:p>
    <w:p w14:paraId="77098F19" w14:textId="77777777" w:rsidR="00083146" w:rsidRDefault="000A6126">
      <w:pPr>
        <w:autoSpaceDE w:val="0"/>
        <w:autoSpaceDN w:val="0"/>
        <w:spacing w:line="240" w:lineRule="auto"/>
        <w:jc w:val="left"/>
        <w:rPr>
          <w:rFonts w:ascii="宋体" w:hAnsi="Times New Roman" w:cs="宋体"/>
          <w:kern w:val="0"/>
        </w:rPr>
      </w:pPr>
      <w:r>
        <w:rPr>
          <w:rFonts w:ascii="宋体" w:hAnsi="Times New Roman" w:cs="宋体" w:hint="eastAsia"/>
          <w:kern w:val="0"/>
        </w:rPr>
        <w:t>式中：</w:t>
      </w:r>
    </w:p>
    <w:p w14:paraId="44C3B7AE" w14:textId="45DC97E4"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10"/>
        </w:rPr>
        <w:object w:dxaOrig="172" w:dyaOrig="226" w14:anchorId="108CC051">
          <v:shape id="_x0000_i1029" type="#_x0000_t75" style="width:8.55pt;height:11.6pt" o:ole="">
            <v:imagedata r:id="rId34" o:title=""/>
          </v:shape>
          <o:OLEObject Type="Embed" ProgID="Equation.3" ShapeID="_x0000_i1029" DrawAspect="Content" ObjectID="_1710868270" r:id="rId35"/>
        </w:object>
      </w:r>
      <w:r>
        <w:rPr>
          <w:rFonts w:ascii="宋体" w:hAnsi="Times New Roman" w:cs="宋体" w:hint="eastAsia"/>
          <w:kern w:val="0"/>
        </w:rPr>
        <w:t>——干燥效率，</w:t>
      </w:r>
      <w:r w:rsidR="005F4463">
        <w:rPr>
          <w:rFonts w:ascii="宋体" w:hAnsi="Times New Roman" w:cs="宋体" w:hint="eastAsia"/>
          <w:kern w:val="0"/>
        </w:rPr>
        <w:t>以百分数表示</w:t>
      </w:r>
      <w:r>
        <w:rPr>
          <w:rFonts w:ascii="宋体" w:hAnsi="Times New Roman" w:cs="宋体" w:hint="eastAsia"/>
          <w:kern w:val="0"/>
        </w:rPr>
        <w:t>（%）；</w:t>
      </w:r>
    </w:p>
    <w:p w14:paraId="236A62F5" w14:textId="5F8FDBF0"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12"/>
        </w:rPr>
        <w:object w:dxaOrig="247" w:dyaOrig="312" w14:anchorId="02BA9ABA">
          <v:shape id="_x0000_i1030" type="#_x0000_t75" style="width:12.2pt;height:15.25pt" o:ole="">
            <v:imagedata r:id="rId36" o:title=""/>
          </v:shape>
          <o:OLEObject Type="Embed" ProgID="Equation.3" ShapeID="_x0000_i1030" DrawAspect="Content" ObjectID="_1710868271" r:id="rId37"/>
        </w:object>
      </w:r>
      <w:r>
        <w:rPr>
          <w:rFonts w:ascii="宋体" w:hAnsi="Times New Roman" w:cs="宋体" w:hint="eastAsia"/>
          <w:kern w:val="0"/>
        </w:rPr>
        <w:t>——</w:t>
      </w:r>
      <w:r>
        <w:rPr>
          <w:rFonts w:ascii="宋体" w:hAnsi="Times New Roman" w:cs="宋体"/>
          <w:kern w:val="0"/>
        </w:rPr>
        <w:t>15</w:t>
      </w:r>
      <w:r>
        <w:rPr>
          <w:rFonts w:ascii="宋体" w:hAnsi="Times New Roman" w:cs="宋体" w:hint="eastAsia"/>
          <w:kern w:val="0"/>
        </w:rPr>
        <w:t>℃、</w:t>
      </w:r>
      <w:r>
        <w:rPr>
          <w:rFonts w:ascii="宋体" w:hAnsi="Times New Roman" w:cs="宋体"/>
          <w:kern w:val="0"/>
        </w:rPr>
        <w:t xml:space="preserve">101.3kPa </w:t>
      </w:r>
      <w:r>
        <w:rPr>
          <w:rFonts w:ascii="宋体" w:hAnsi="Times New Roman" w:cs="宋体" w:hint="eastAsia"/>
          <w:kern w:val="0"/>
        </w:rPr>
        <w:t>试验气低热值,单位为兆焦每标准立方米（</w:t>
      </w:r>
      <w:r w:rsidRPr="003F66BF">
        <w:rPr>
          <w:rFonts w:ascii="宋体" w:hAnsi="Times New Roman" w:cs="宋体"/>
          <w:kern w:val="0"/>
          <w:position w:val="-10"/>
        </w:rPr>
        <w:object w:dxaOrig="795" w:dyaOrig="322" w14:anchorId="4BCE86FE">
          <v:shape id="_x0000_i1031" type="#_x0000_t75" style="width:39.65pt;height:15.85pt" o:ole="">
            <v:imagedata r:id="rId38" o:title=""/>
          </v:shape>
          <o:OLEObject Type="Embed" ProgID="Equation.3" ShapeID="_x0000_i1031" DrawAspect="Content" ObjectID="_1710868272" r:id="rId39"/>
        </w:object>
      </w:r>
      <w:r>
        <w:rPr>
          <w:rFonts w:ascii="宋体" w:hAnsi="Times New Roman" w:cs="宋体" w:hint="eastAsia"/>
          <w:kern w:val="0"/>
        </w:rPr>
        <w:t>）；</w:t>
      </w:r>
    </w:p>
    <w:p w14:paraId="43631530" w14:textId="77777777"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6"/>
        </w:rPr>
        <w:object w:dxaOrig="344" w:dyaOrig="247" w14:anchorId="4D1DABAC">
          <v:shape id="_x0000_i1032" type="#_x0000_t75" style="width:17.7pt;height:12.2pt" o:ole="">
            <v:imagedata r:id="rId40" o:title=""/>
          </v:shape>
          <o:OLEObject Type="Embed" ProgID="Equation.3" ShapeID="_x0000_i1032" DrawAspect="Content" ObjectID="_1710868273" r:id="rId41"/>
        </w:object>
      </w:r>
      <w:r>
        <w:rPr>
          <w:rFonts w:ascii="宋体" w:hAnsi="Times New Roman" w:cs="宋体" w:hint="eastAsia"/>
          <w:kern w:val="0"/>
        </w:rPr>
        <w:t>——实测燃气流量，单位为立方米（</w:t>
      </w:r>
      <w:r w:rsidRPr="003F66BF">
        <w:rPr>
          <w:rFonts w:ascii="宋体" w:hAnsi="Times New Roman" w:cs="宋体"/>
          <w:kern w:val="0"/>
          <w:position w:val="-6"/>
        </w:rPr>
        <w:object w:dxaOrig="269" w:dyaOrig="279" w14:anchorId="064FB776">
          <v:shape id="_x0000_i1033" type="#_x0000_t75" style="width:13.4pt;height:13.4pt" o:ole="">
            <v:imagedata r:id="rId42" o:title=""/>
          </v:shape>
          <o:OLEObject Type="Embed" ProgID="Equation.3" ShapeID="_x0000_i1033" DrawAspect="Content" ObjectID="_1710868274" r:id="rId43"/>
        </w:object>
      </w:r>
      <w:r>
        <w:rPr>
          <w:rFonts w:ascii="宋体" w:hAnsi="Times New Roman" w:cs="宋体" w:hint="eastAsia"/>
          <w:kern w:val="0"/>
        </w:rPr>
        <w:t>）；</w:t>
      </w:r>
    </w:p>
    <w:p w14:paraId="4B30B784" w14:textId="77777777"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12"/>
        </w:rPr>
        <w:object w:dxaOrig="387" w:dyaOrig="312" w14:anchorId="3B3DD267">
          <v:shape id="_x0000_i1034" type="#_x0000_t75" style="width:19.55pt;height:15.25pt" o:ole="">
            <v:imagedata r:id="rId44" o:title=""/>
          </v:shape>
          <o:OLEObject Type="Embed" ProgID="Equation.3" ShapeID="_x0000_i1034" DrawAspect="Content" ObjectID="_1710868275" r:id="rId45"/>
        </w:object>
      </w:r>
      <w:r>
        <w:rPr>
          <w:rFonts w:ascii="宋体" w:hAnsi="Times New Roman" w:cs="宋体" w:hint="eastAsia"/>
          <w:kern w:val="0"/>
        </w:rPr>
        <w:t>——试验时的大气压力,单位为千帕（</w:t>
      </w:r>
      <w:r>
        <w:rPr>
          <w:rFonts w:ascii="宋体" w:hAnsi="Times New Roman" w:cs="宋体"/>
          <w:kern w:val="0"/>
        </w:rPr>
        <w:t>kPa</w:t>
      </w:r>
      <w:r>
        <w:rPr>
          <w:rFonts w:ascii="宋体" w:hAnsi="Times New Roman" w:cs="宋体" w:hint="eastAsia"/>
          <w:kern w:val="0"/>
        </w:rPr>
        <w:t>）；</w:t>
      </w:r>
    </w:p>
    <w:p w14:paraId="26FD1E11" w14:textId="77777777"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10"/>
        </w:rPr>
        <w:object w:dxaOrig="269" w:dyaOrig="290" w14:anchorId="4DBD9D86">
          <v:shape id="_x0000_i1035" type="#_x0000_t75" style="width:13.4pt;height:14.65pt" o:ole="">
            <v:imagedata r:id="rId46" o:title=""/>
          </v:shape>
          <o:OLEObject Type="Embed" ProgID="Equation.3" ShapeID="_x0000_i1035" DrawAspect="Content" ObjectID="_1710868276" r:id="rId47"/>
        </w:object>
      </w:r>
      <w:r>
        <w:rPr>
          <w:rFonts w:ascii="宋体" w:hAnsi="Times New Roman" w:cs="宋体" w:hint="eastAsia"/>
          <w:kern w:val="0"/>
        </w:rPr>
        <w:t>——实测燃气流量计内的燃气压力,单位为千帕（</w:t>
      </w:r>
      <w:r>
        <w:rPr>
          <w:rFonts w:ascii="宋体" w:hAnsi="Times New Roman" w:cs="宋体"/>
          <w:kern w:val="0"/>
        </w:rPr>
        <w:t>kPa</w:t>
      </w:r>
      <w:r>
        <w:rPr>
          <w:rFonts w:ascii="宋体" w:hAnsi="Times New Roman" w:cs="宋体" w:hint="eastAsia"/>
          <w:kern w:val="0"/>
        </w:rPr>
        <w:t>）；</w:t>
      </w:r>
    </w:p>
    <w:p w14:paraId="57774738" w14:textId="77777777"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6"/>
        </w:rPr>
        <w:object w:dxaOrig="193" w:dyaOrig="247" w14:anchorId="7E50EAED">
          <v:shape id="_x0000_i1036" type="#_x0000_t75" style="width:9.75pt;height:12.2pt" o:ole="">
            <v:imagedata r:id="rId48" o:title=""/>
          </v:shape>
          <o:OLEObject Type="Embed" ProgID="Equation.3" ShapeID="_x0000_i1036" DrawAspect="Content" ObjectID="_1710868277" r:id="rId49"/>
        </w:object>
      </w:r>
      <w:r>
        <w:rPr>
          <w:rFonts w:ascii="宋体" w:hAnsi="Times New Roman" w:cs="宋体" w:hint="eastAsia"/>
          <w:kern w:val="0"/>
        </w:rPr>
        <w:t>——温度为</w:t>
      </w:r>
      <w:r>
        <w:rPr>
          <w:rFonts w:ascii="宋体" w:hAnsi="Times New Roman" w:cs="宋体"/>
          <w:kern w:val="0"/>
        </w:rPr>
        <w:t>tg</w:t>
      </w:r>
      <w:r>
        <w:rPr>
          <w:rFonts w:ascii="宋体" w:hAnsi="Times New Roman" w:cs="宋体" w:hint="eastAsia"/>
          <w:kern w:val="0"/>
        </w:rPr>
        <w:t>℃时的饱和水蒸气压力, 单位为千帕（</w:t>
      </w:r>
      <w:r>
        <w:rPr>
          <w:rFonts w:ascii="宋体" w:hAnsi="Times New Roman" w:cs="宋体"/>
          <w:kern w:val="0"/>
        </w:rPr>
        <w:t>kPa</w:t>
      </w:r>
      <w:r>
        <w:rPr>
          <w:rFonts w:ascii="宋体" w:hAnsi="Times New Roman" w:cs="宋体" w:hint="eastAsia"/>
          <w:kern w:val="0"/>
        </w:rPr>
        <w:t>）；</w:t>
      </w:r>
    </w:p>
    <w:p w14:paraId="15F40F68" w14:textId="77777777" w:rsidR="00083146" w:rsidRPr="00727BED"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10"/>
        </w:rPr>
        <w:object w:dxaOrig="269" w:dyaOrig="365" w14:anchorId="015190B8">
          <v:shape id="_x0000_i1037" type="#_x0000_t75" style="width:13.4pt;height:18.3pt" o:ole="">
            <v:imagedata r:id="rId30" o:title=""/>
          </v:shape>
          <o:OLEObject Type="Embed" ProgID="Equation.3" ShapeID="_x0000_i1037" DrawAspect="Content" ObjectID="_1710868278" r:id="rId50"/>
        </w:object>
      </w:r>
      <w:r w:rsidR="0097187C" w:rsidRPr="00727BED">
        <w:rPr>
          <w:rFonts w:ascii="宋体" w:hAnsi="Times New Roman" w:cs="宋体" w:hint="eastAsia"/>
          <w:kern w:val="0"/>
        </w:rPr>
        <w:t>——加湿后织物的重量，单位为千克（</w:t>
      </w:r>
      <w:r w:rsidR="0097187C" w:rsidRPr="00727BED">
        <w:rPr>
          <w:rFonts w:ascii="宋体" w:hAnsi="Times New Roman" w:cs="宋体"/>
          <w:kern w:val="0"/>
        </w:rPr>
        <w:t>kg</w:t>
      </w:r>
      <w:r w:rsidR="0097187C" w:rsidRPr="00727BED">
        <w:rPr>
          <w:rFonts w:ascii="宋体" w:hAnsi="Times New Roman" w:cs="宋体" w:hint="eastAsia"/>
          <w:kern w:val="0"/>
        </w:rPr>
        <w:t>）；</w:t>
      </w:r>
    </w:p>
    <w:p w14:paraId="4EFFB703" w14:textId="76B0D843" w:rsidR="00083146" w:rsidRDefault="000A6126">
      <w:pPr>
        <w:autoSpaceDE w:val="0"/>
        <w:autoSpaceDN w:val="0"/>
        <w:spacing w:line="240" w:lineRule="auto"/>
        <w:jc w:val="left"/>
        <w:rPr>
          <w:rFonts w:ascii="宋体" w:hAnsi="Times New Roman" w:cs="宋体"/>
          <w:kern w:val="0"/>
        </w:rPr>
      </w:pPr>
      <w:r w:rsidRPr="003F66BF">
        <w:rPr>
          <w:rFonts w:ascii="宋体" w:hAnsi="Times New Roman" w:cs="宋体"/>
          <w:kern w:val="0"/>
          <w:position w:val="-10"/>
        </w:rPr>
        <w:object w:dxaOrig="312" w:dyaOrig="333" w14:anchorId="312997D2">
          <v:shape id="_x0000_i1038" type="#_x0000_t75" style="width:15.25pt;height:16.45pt" o:ole="">
            <v:imagedata r:id="rId51" o:title=""/>
          </v:shape>
          <o:OLEObject Type="Embed" ProgID="Equation.3" ShapeID="_x0000_i1038" DrawAspect="Content" ObjectID="_1710868279" r:id="rId52"/>
        </w:object>
      </w:r>
      <w:r>
        <w:rPr>
          <w:rFonts w:ascii="宋体" w:hAnsi="Times New Roman" w:cs="宋体" w:hint="eastAsia"/>
          <w:kern w:val="0"/>
        </w:rPr>
        <w:t>——干燥后织物的重量，单位为千克（kg）</w:t>
      </w:r>
      <w:r w:rsidR="0092448E">
        <w:rPr>
          <w:rFonts w:ascii="宋体" w:hAnsi="Times New Roman" w:cs="宋体" w:hint="eastAsia"/>
          <w:kern w:val="0"/>
        </w:rPr>
        <w:t>。</w:t>
      </w:r>
    </w:p>
    <w:p w14:paraId="431CCAB4" w14:textId="442E98C3" w:rsidR="00435A07" w:rsidRDefault="000A6126" w:rsidP="00727BED">
      <w:pPr>
        <w:autoSpaceDE w:val="0"/>
        <w:autoSpaceDN w:val="0"/>
        <w:spacing w:line="240" w:lineRule="auto"/>
        <w:jc w:val="left"/>
        <w:rPr>
          <w:rFonts w:ascii="宋体" w:hAnsi="Times New Roman" w:cs="宋体"/>
          <w:kern w:val="0"/>
        </w:rPr>
      </w:pPr>
      <w:r>
        <w:rPr>
          <w:rFonts w:ascii="宋体" w:hAnsi="Times New Roman" w:cs="宋体" w:hint="eastAsia"/>
          <w:kern w:val="0"/>
        </w:rPr>
        <w:t>2.46——水蒸气的蒸发潜热，MJ/kg</w:t>
      </w:r>
      <w:r w:rsidR="0092448E">
        <w:rPr>
          <w:rFonts w:ascii="宋体" w:hAnsi="Times New Roman" w:cs="宋体" w:hint="eastAsia"/>
          <w:kern w:val="0"/>
        </w:rPr>
        <w:t>。</w:t>
      </w:r>
    </w:p>
    <w:p w14:paraId="42992259" w14:textId="5D661338" w:rsidR="00435A07" w:rsidRDefault="000A6126" w:rsidP="00727BED">
      <w:pPr>
        <w:autoSpaceDE w:val="0"/>
        <w:autoSpaceDN w:val="0"/>
        <w:spacing w:line="240" w:lineRule="auto"/>
        <w:jc w:val="left"/>
        <w:rPr>
          <w:rFonts w:ascii="宋体" w:hAnsi="Times New Roman" w:cs="宋体"/>
          <w:kern w:val="0"/>
        </w:rPr>
      </w:pPr>
      <w:r>
        <w:rPr>
          <w:rFonts w:ascii="宋体" w:hAnsi="Times New Roman" w:cs="宋体" w:hint="eastAsia"/>
          <w:kern w:val="0"/>
        </w:rPr>
        <w:t>同一条件下，重复测定两次，连续两次效率的差在平均值的2%以内时，取平均值作为实测效率，否则应重新测试，直至满足差值在平均值的2%以内时为止。</w:t>
      </w:r>
    </w:p>
    <w:p w14:paraId="07C78AB3" w14:textId="77777777" w:rsidR="00083146" w:rsidRDefault="000A6126">
      <w:pPr>
        <w:pStyle w:val="afff9"/>
        <w:spacing w:before="120" w:after="120"/>
      </w:pPr>
      <w:bookmarkStart w:id="317" w:name="_Toc99039134"/>
      <w:bookmarkStart w:id="318" w:name="_Toc98944609"/>
      <w:bookmarkStart w:id="319" w:name="_Toc99635141"/>
      <w:bookmarkStart w:id="320" w:name="_Toc99971324"/>
      <w:r>
        <w:rPr>
          <w:rFonts w:hint="eastAsia"/>
        </w:rPr>
        <w:t>干燥度</w:t>
      </w:r>
      <w:bookmarkEnd w:id="317"/>
      <w:bookmarkEnd w:id="318"/>
      <w:bookmarkEnd w:id="319"/>
      <w:bookmarkEnd w:id="320"/>
    </w:p>
    <w:p w14:paraId="0D20AAC1" w14:textId="77777777" w:rsidR="00083146" w:rsidRDefault="000A6126" w:rsidP="005D7C5A">
      <w:pPr>
        <w:widowControl/>
        <w:adjustRightInd/>
        <w:spacing w:beforeLines="50" w:before="120" w:afterLines="50" w:after="120" w:line="240" w:lineRule="auto"/>
        <w:ind w:firstLineChars="200" w:firstLine="420"/>
        <w:jc w:val="left"/>
        <w:outlineLvl w:val="2"/>
        <w:rPr>
          <w:rFonts w:ascii="宋体" w:hAnsi="宋体" w:cs="宋体"/>
          <w:kern w:val="0"/>
        </w:rPr>
      </w:pPr>
      <w:r>
        <w:rPr>
          <w:rFonts w:ascii="宋体" w:hAnsi="宋体" w:cs="宋体" w:hint="eastAsia"/>
          <w:kern w:val="0"/>
          <w:szCs w:val="22"/>
        </w:rPr>
        <w:t>按热效率测试条件进行，</w:t>
      </w:r>
      <w:r>
        <w:rPr>
          <w:rFonts w:ascii="宋体" w:hAnsi="宋体" w:cs="宋体" w:hint="eastAsia"/>
          <w:kern w:val="0"/>
        </w:rPr>
        <w:t>重复测定两次以上，连续两次的差在平均值的2%以内时，取测试结果的平均值，干燥度按下式计算。</w:t>
      </w:r>
    </w:p>
    <w:p w14:paraId="39436AA8" w14:textId="77777777" w:rsidR="00083146" w:rsidRDefault="000A6126">
      <w:pPr>
        <w:autoSpaceDE w:val="0"/>
        <w:autoSpaceDN w:val="0"/>
        <w:spacing w:line="240" w:lineRule="auto"/>
        <w:jc w:val="center"/>
        <w:rPr>
          <w:rFonts w:ascii="宋体" w:hAnsi="Times New Roman" w:cs="宋体"/>
          <w:kern w:val="0"/>
        </w:rPr>
      </w:pPr>
      <w:r w:rsidRPr="004D26D5">
        <w:rPr>
          <w:rFonts w:ascii="宋体" w:hAnsi="Times New Roman" w:cs="宋体"/>
          <w:kern w:val="0"/>
          <w:position w:val="-30"/>
        </w:rPr>
        <w:object w:dxaOrig="2010" w:dyaOrig="602" w14:anchorId="23B216E1">
          <v:shape id="_x0000_i1039" type="#_x0000_t75" style="width:100.7pt;height:30.5pt" o:ole="">
            <v:imagedata r:id="rId53" o:title=""/>
          </v:shape>
          <o:OLEObject Type="Embed" ProgID="Equation.3" ShapeID="_x0000_i1039" DrawAspect="Content" ObjectID="_1710868280" r:id="rId54"/>
        </w:object>
      </w:r>
    </w:p>
    <w:p w14:paraId="6A5F7FE0" w14:textId="77777777" w:rsidR="00083146" w:rsidRDefault="000A6126">
      <w:pPr>
        <w:autoSpaceDE w:val="0"/>
        <w:autoSpaceDN w:val="0"/>
        <w:spacing w:line="240" w:lineRule="auto"/>
        <w:ind w:firstLineChars="1400" w:firstLine="2940"/>
        <w:rPr>
          <w:rFonts w:ascii="宋体" w:hAnsi="Times New Roman" w:cs="宋体"/>
          <w:kern w:val="0"/>
        </w:rPr>
      </w:pPr>
      <w:r>
        <w:rPr>
          <w:rFonts w:ascii="宋体" w:hAnsi="Times New Roman" w:cs="宋体" w:hint="eastAsia"/>
          <w:kern w:val="0"/>
        </w:rPr>
        <w:t>式中：</w:t>
      </w:r>
    </w:p>
    <w:p w14:paraId="6CB9B433" w14:textId="78447002" w:rsidR="00083146" w:rsidRDefault="00BE5853">
      <w:pPr>
        <w:autoSpaceDE w:val="0"/>
        <w:autoSpaceDN w:val="0"/>
        <w:spacing w:line="240" w:lineRule="auto"/>
        <w:jc w:val="center"/>
        <w:rPr>
          <w:rFonts w:ascii="宋体" w:hAnsi="Times New Roman" w:cs="宋体"/>
          <w:kern w:val="0"/>
        </w:rPr>
      </w:pPr>
      <w:r>
        <w:rPr>
          <w:rFonts w:ascii="宋体" w:hAnsi="Times New Roman" w:cs="宋体" w:hint="eastAsia"/>
          <w:kern w:val="0"/>
          <w:position w:val="-4"/>
        </w:rPr>
        <w:t xml:space="preserve">    </w:t>
      </w:r>
      <w:r w:rsidR="000A6126" w:rsidRPr="003F66BF">
        <w:rPr>
          <w:rFonts w:ascii="宋体" w:hAnsi="Times New Roman" w:cs="宋体"/>
          <w:kern w:val="0"/>
          <w:position w:val="-4"/>
        </w:rPr>
        <w:object w:dxaOrig="269" w:dyaOrig="226" w14:anchorId="02246E93">
          <v:shape id="_x0000_i1040" type="#_x0000_t75" style="width:13.4pt;height:11.6pt" o:ole="">
            <v:imagedata r:id="rId28" o:title=""/>
          </v:shape>
          <o:OLEObject Type="Embed" ProgID="Equation.3" ShapeID="_x0000_i1040" DrawAspect="Content" ObjectID="_1710868281" r:id="rId55"/>
        </w:object>
      </w:r>
      <w:r w:rsidR="000A6126">
        <w:rPr>
          <w:rFonts w:ascii="宋体" w:hAnsi="Times New Roman" w:cs="宋体" w:hint="eastAsia"/>
          <w:kern w:val="0"/>
        </w:rPr>
        <w:t>——干燥</w:t>
      </w:r>
      <w:r>
        <w:rPr>
          <w:rFonts w:ascii="宋体" w:hAnsi="Times New Roman" w:cs="宋体" w:hint="eastAsia"/>
          <w:kern w:val="0"/>
        </w:rPr>
        <w:t>箱干燥后</w:t>
      </w:r>
      <w:r w:rsidR="000A6126">
        <w:rPr>
          <w:rFonts w:ascii="宋体" w:hAnsi="Times New Roman" w:cs="宋体" w:hint="eastAsia"/>
          <w:kern w:val="0"/>
        </w:rPr>
        <w:t>织物的重量，kg；</w:t>
      </w:r>
    </w:p>
    <w:p w14:paraId="2B430416" w14:textId="77777777" w:rsidR="00083146" w:rsidRDefault="006C19F1">
      <w:pPr>
        <w:widowControl/>
        <w:tabs>
          <w:tab w:val="center" w:pos="4201"/>
          <w:tab w:val="right" w:leader="dot" w:pos="9298"/>
        </w:tabs>
        <w:autoSpaceDE w:val="0"/>
        <w:autoSpaceDN w:val="0"/>
        <w:adjustRightInd/>
        <w:spacing w:line="240" w:lineRule="auto"/>
        <w:ind w:left="420"/>
        <w:jc w:val="center"/>
        <w:rPr>
          <w:rFonts w:ascii="宋体" w:hAnsi="Times New Roman" w:cs="宋体"/>
          <w:kern w:val="0"/>
        </w:rPr>
      </w:pPr>
      <m:oMath>
        <m:sSub>
          <m:sSubPr>
            <m:ctrlPr>
              <w:rPr>
                <w:rFonts w:ascii="Cambria Math" w:hAnsi="Cambria Math" w:cs="宋体"/>
                <w:i/>
              </w:rPr>
            </m:ctrlPr>
          </m:sSubPr>
          <m:e>
            <m:r>
              <w:rPr>
                <w:rFonts w:ascii="Cambria Math" w:cs="宋体"/>
              </w:rPr>
              <m:t>W</m:t>
            </m:r>
          </m:e>
          <m:sub>
            <m:r>
              <w:rPr>
                <w:rFonts w:ascii="Cambria Math" w:cs="宋体"/>
              </w:rPr>
              <m:t>2</m:t>
            </m:r>
          </m:sub>
        </m:sSub>
      </m:oMath>
      <w:r w:rsidR="000A6126">
        <w:rPr>
          <w:rFonts w:ascii="宋体" w:hAnsi="Times New Roman" w:cs="宋体" w:hint="eastAsia"/>
          <w:kern w:val="0"/>
        </w:rPr>
        <w:t>——</w:t>
      </w:r>
      <w:r w:rsidR="00BE5853">
        <w:rPr>
          <w:rFonts w:ascii="宋体" w:hAnsi="Times New Roman" w:cs="宋体" w:hint="eastAsia"/>
          <w:kern w:val="0"/>
        </w:rPr>
        <w:t>干衣机</w:t>
      </w:r>
      <w:r w:rsidR="000A6126">
        <w:rPr>
          <w:rFonts w:ascii="宋体" w:hAnsi="Times New Roman" w:cs="宋体" w:hint="eastAsia"/>
          <w:kern w:val="0"/>
        </w:rPr>
        <w:t>干燥后织物的重量，kg；</w:t>
      </w:r>
    </w:p>
    <w:p w14:paraId="450087B3" w14:textId="352C4644" w:rsidR="00083146" w:rsidRDefault="004D26D5">
      <w:pPr>
        <w:pStyle w:val="afff9"/>
        <w:spacing w:before="120" w:after="120"/>
      </w:pPr>
      <w:bookmarkStart w:id="321" w:name="_Toc98944610"/>
      <w:bookmarkStart w:id="322" w:name="_Toc99039135"/>
      <w:bookmarkStart w:id="323" w:name="_Toc434902539"/>
      <w:bookmarkStart w:id="324" w:name="_Toc99635142"/>
      <w:bookmarkStart w:id="325" w:name="_Toc99971325"/>
      <w:bookmarkEnd w:id="316"/>
      <w:r>
        <w:rPr>
          <w:rFonts w:hint="eastAsia"/>
        </w:rPr>
        <w:t>门耐用性能试验</w:t>
      </w:r>
      <w:bookmarkEnd w:id="321"/>
      <w:bookmarkEnd w:id="322"/>
      <w:bookmarkEnd w:id="323"/>
      <w:bookmarkEnd w:id="324"/>
      <w:bookmarkEnd w:id="325"/>
    </w:p>
    <w:p w14:paraId="253A7C93" w14:textId="6F635572" w:rsidR="00083146" w:rsidRPr="004D26D5" w:rsidRDefault="004D26D5" w:rsidP="004D26D5">
      <w:pPr>
        <w:widowControl/>
        <w:adjustRightInd/>
        <w:spacing w:beforeLines="50" w:before="120" w:afterLines="50" w:after="120" w:line="240" w:lineRule="auto"/>
        <w:ind w:firstLineChars="200" w:firstLine="420"/>
        <w:jc w:val="left"/>
        <w:outlineLvl w:val="2"/>
        <w:rPr>
          <w:rFonts w:ascii="宋体" w:hAnsi="宋体" w:cs="宋体"/>
          <w:kern w:val="0"/>
          <w:szCs w:val="22"/>
        </w:rPr>
      </w:pPr>
      <w:r w:rsidRPr="004D26D5">
        <w:rPr>
          <w:rFonts w:ascii="宋体" w:hAnsi="宋体" w:cs="宋体" w:hint="eastAsia"/>
          <w:kern w:val="0"/>
          <w:szCs w:val="22"/>
        </w:rPr>
        <w:t>干衣机按</w:t>
      </w:r>
      <w:r w:rsidR="0092448E">
        <w:rPr>
          <w:rFonts w:ascii="宋体" w:hAnsi="宋体" w:cs="宋体" w:hint="eastAsia"/>
          <w:kern w:val="0"/>
          <w:szCs w:val="22"/>
        </w:rPr>
        <w:t>安装</w:t>
      </w:r>
      <w:r w:rsidRPr="004D26D5">
        <w:rPr>
          <w:rFonts w:ascii="宋体" w:hAnsi="宋体" w:cs="宋体" w:hint="eastAsia"/>
          <w:kern w:val="0"/>
          <w:szCs w:val="22"/>
        </w:rPr>
        <w:t>说明书规定</w:t>
      </w:r>
      <w:r w:rsidR="0092448E">
        <w:rPr>
          <w:rFonts w:ascii="宋体" w:hAnsi="宋体" w:cs="宋体" w:hint="eastAsia"/>
          <w:kern w:val="0"/>
          <w:szCs w:val="22"/>
        </w:rPr>
        <w:t>进行</w:t>
      </w:r>
      <w:r w:rsidR="0092448E" w:rsidRPr="004D26D5">
        <w:rPr>
          <w:rFonts w:ascii="宋体" w:hAnsi="宋体" w:cs="宋体" w:hint="eastAsia"/>
          <w:kern w:val="0"/>
          <w:szCs w:val="22"/>
        </w:rPr>
        <w:t>安装</w:t>
      </w:r>
      <w:r w:rsidRPr="004D26D5">
        <w:rPr>
          <w:rFonts w:ascii="宋体" w:hAnsi="宋体" w:cs="宋体" w:hint="eastAsia"/>
          <w:kern w:val="0"/>
          <w:szCs w:val="22"/>
        </w:rPr>
        <w:t>，以15次/min</w:t>
      </w:r>
      <w:r w:rsidR="0092448E">
        <w:rPr>
          <w:rFonts w:ascii="宋体" w:hAnsi="宋体" w:cs="宋体" w:hint="eastAsia"/>
          <w:kern w:val="0"/>
          <w:szCs w:val="22"/>
        </w:rPr>
        <w:t>～</w:t>
      </w:r>
      <w:r w:rsidRPr="004D26D5">
        <w:rPr>
          <w:rFonts w:ascii="宋体" w:hAnsi="宋体" w:cs="宋体" w:hint="eastAsia"/>
          <w:kern w:val="0"/>
          <w:szCs w:val="22"/>
        </w:rPr>
        <w:t>20次/min速率，连续开启关闭机门，达到规定次数后，检查门是否正常。</w:t>
      </w:r>
    </w:p>
    <w:p w14:paraId="5F8D8AE8" w14:textId="5A9296CA" w:rsidR="00083146" w:rsidRDefault="000A6126">
      <w:pPr>
        <w:pStyle w:val="afff8"/>
        <w:spacing w:before="240" w:after="240"/>
      </w:pPr>
      <w:bookmarkStart w:id="326" w:name="_Toc98944611"/>
      <w:bookmarkStart w:id="327" w:name="_Toc99039136"/>
      <w:bookmarkStart w:id="328" w:name="_Toc434902590"/>
      <w:bookmarkStart w:id="329" w:name="_Toc434902545"/>
      <w:bookmarkStart w:id="330" w:name="_Toc99635143"/>
      <w:bookmarkStart w:id="331" w:name="_Toc99971326"/>
      <w:r>
        <w:rPr>
          <w:rFonts w:hint="eastAsia"/>
        </w:rPr>
        <w:t>检验规则</w:t>
      </w:r>
      <w:bookmarkEnd w:id="326"/>
      <w:bookmarkEnd w:id="327"/>
      <w:bookmarkEnd w:id="328"/>
      <w:bookmarkEnd w:id="329"/>
      <w:bookmarkEnd w:id="330"/>
      <w:bookmarkEnd w:id="331"/>
    </w:p>
    <w:p w14:paraId="5416C105" w14:textId="77777777" w:rsidR="00083146" w:rsidRDefault="000A6126">
      <w:pPr>
        <w:pStyle w:val="afff9"/>
        <w:spacing w:before="120" w:after="120"/>
      </w:pPr>
      <w:bookmarkStart w:id="332" w:name="_Toc98944612"/>
      <w:bookmarkStart w:id="333" w:name="_Toc434902546"/>
      <w:bookmarkStart w:id="334" w:name="_Toc99039137"/>
      <w:bookmarkStart w:id="335" w:name="_Toc99635144"/>
      <w:bookmarkStart w:id="336" w:name="_Toc99971327"/>
      <w:r>
        <w:rPr>
          <w:rFonts w:hint="eastAsia"/>
        </w:rPr>
        <w:lastRenderedPageBreak/>
        <w:t>出厂检验</w:t>
      </w:r>
      <w:bookmarkEnd w:id="332"/>
      <w:bookmarkEnd w:id="333"/>
      <w:bookmarkEnd w:id="334"/>
      <w:bookmarkEnd w:id="335"/>
      <w:bookmarkEnd w:id="336"/>
    </w:p>
    <w:p w14:paraId="07F7B563" w14:textId="77777777" w:rsidR="00083146" w:rsidRDefault="000A6126">
      <w:pPr>
        <w:pStyle w:val="afffa"/>
        <w:spacing w:before="120" w:after="120"/>
      </w:pPr>
      <w:r>
        <w:rPr>
          <w:rFonts w:hint="eastAsia"/>
        </w:rPr>
        <w:t>干衣机出厂前应逐台检验以下内容：</w:t>
      </w:r>
    </w:p>
    <w:p w14:paraId="44F63EE7" w14:textId="77777777" w:rsidR="00083146" w:rsidRDefault="000A6126" w:rsidP="004D0E85">
      <w:pPr>
        <w:pStyle w:val="afd"/>
        <w:numPr>
          <w:ilvl w:val="0"/>
          <w:numId w:val="55"/>
        </w:numPr>
      </w:pPr>
      <w:r>
        <w:rPr>
          <w:rFonts w:hint="eastAsia"/>
        </w:rPr>
        <w:t>燃气管路系统气密性能；</w:t>
      </w:r>
    </w:p>
    <w:p w14:paraId="35D7F6A4" w14:textId="77777777" w:rsidR="00083146" w:rsidRDefault="000A6126">
      <w:pPr>
        <w:pStyle w:val="afd"/>
      </w:pPr>
      <w:r>
        <w:rPr>
          <w:rFonts w:hint="eastAsia"/>
        </w:rPr>
        <w:t>各部件操作灵活性能；</w:t>
      </w:r>
    </w:p>
    <w:p w14:paraId="391DB96F" w14:textId="77777777" w:rsidR="00083146" w:rsidRDefault="000A6126">
      <w:pPr>
        <w:pStyle w:val="afd"/>
      </w:pPr>
      <w:r>
        <w:rPr>
          <w:rFonts w:hint="eastAsia"/>
        </w:rPr>
        <w:t>点火性能及燃烧稳定性能；</w:t>
      </w:r>
    </w:p>
    <w:p w14:paraId="445FB895" w14:textId="77777777" w:rsidR="00083146" w:rsidRDefault="000A6126">
      <w:pPr>
        <w:pStyle w:val="afd"/>
      </w:pPr>
      <w:r>
        <w:rPr>
          <w:rFonts w:hint="eastAsia"/>
        </w:rPr>
        <w:t>接地电阻；</w:t>
      </w:r>
    </w:p>
    <w:p w14:paraId="2738FD21" w14:textId="77777777" w:rsidR="00083146" w:rsidRDefault="000A6126">
      <w:pPr>
        <w:pStyle w:val="afd"/>
      </w:pPr>
      <w:r>
        <w:rPr>
          <w:rFonts w:hint="eastAsia"/>
        </w:rPr>
        <w:t>外观；</w:t>
      </w:r>
    </w:p>
    <w:p w14:paraId="50539C06" w14:textId="77777777" w:rsidR="00083146" w:rsidRDefault="000A6126">
      <w:pPr>
        <w:pStyle w:val="afd"/>
      </w:pPr>
      <w:r>
        <w:rPr>
          <w:rFonts w:hint="eastAsia"/>
        </w:rPr>
        <w:t>铭牌；</w:t>
      </w:r>
    </w:p>
    <w:p w14:paraId="3295857F" w14:textId="77777777" w:rsidR="00083146" w:rsidRDefault="000A6126">
      <w:pPr>
        <w:pStyle w:val="afd"/>
      </w:pPr>
      <w:r>
        <w:rPr>
          <w:rFonts w:hint="eastAsia"/>
        </w:rPr>
        <w:t>泄漏电流；</w:t>
      </w:r>
    </w:p>
    <w:p w14:paraId="2D2F2185" w14:textId="77777777" w:rsidR="00083146" w:rsidRDefault="000A6126">
      <w:pPr>
        <w:pStyle w:val="afd"/>
      </w:pPr>
      <w:r>
        <w:rPr>
          <w:rFonts w:hint="eastAsia"/>
        </w:rPr>
        <w:t>电气强度。</w:t>
      </w:r>
    </w:p>
    <w:p w14:paraId="0425B0A1" w14:textId="77777777" w:rsidR="00083146" w:rsidRDefault="000A6126">
      <w:pPr>
        <w:autoSpaceDE w:val="0"/>
        <w:autoSpaceDN w:val="0"/>
        <w:spacing w:line="240" w:lineRule="auto"/>
        <w:ind w:leftChars="200" w:left="420"/>
        <w:jc w:val="left"/>
        <w:rPr>
          <w:rFonts w:ascii="宋体" w:hAnsi="Times New Roman" w:cs="宋体"/>
          <w:color w:val="000000"/>
          <w:kern w:val="0"/>
          <w:sz w:val="17"/>
          <w:szCs w:val="17"/>
        </w:rPr>
      </w:pPr>
      <w:r>
        <w:rPr>
          <w:rFonts w:ascii="宋体" w:hAnsi="Times New Roman" w:cs="宋体" w:hint="eastAsia"/>
          <w:color w:val="000000"/>
          <w:kern w:val="0"/>
          <w:sz w:val="17"/>
          <w:szCs w:val="17"/>
        </w:rPr>
        <w:t>注：库存两年以上干衣机应按本条规定复检。</w:t>
      </w:r>
    </w:p>
    <w:p w14:paraId="34F5C4A4" w14:textId="77777777" w:rsidR="00083146" w:rsidRDefault="000A6126">
      <w:pPr>
        <w:pStyle w:val="afffa"/>
        <w:spacing w:before="120" w:after="120"/>
      </w:pPr>
      <w:r>
        <w:rPr>
          <w:rFonts w:hint="eastAsia"/>
        </w:rPr>
        <w:t>抽样检验</w:t>
      </w:r>
    </w:p>
    <w:p w14:paraId="53858B3D" w14:textId="77777777" w:rsidR="00083146" w:rsidRDefault="000A6126" w:rsidP="005D7C5A">
      <w:pPr>
        <w:widowControl/>
        <w:adjustRightInd/>
        <w:spacing w:beforeLines="50" w:before="120" w:afterLines="50" w:after="120" w:line="240" w:lineRule="auto"/>
        <w:ind w:firstLineChars="200" w:firstLine="420"/>
        <w:jc w:val="left"/>
        <w:outlineLvl w:val="2"/>
        <w:rPr>
          <w:rFonts w:ascii="宋体" w:hAnsi="宋体" w:cs="宋体"/>
          <w:kern w:val="0"/>
          <w:szCs w:val="22"/>
        </w:rPr>
      </w:pPr>
      <w:r>
        <w:rPr>
          <w:rFonts w:ascii="宋体" w:hAnsi="宋体" w:cs="宋体" w:hint="eastAsia"/>
          <w:kern w:val="0"/>
          <w:szCs w:val="22"/>
        </w:rPr>
        <w:t>当采用抽样检验时，抽样检验应符合下列规定：</w:t>
      </w:r>
    </w:p>
    <w:p w14:paraId="453B7DD3" w14:textId="77777777" w:rsidR="00083146" w:rsidRDefault="000A6126" w:rsidP="004D0E85">
      <w:pPr>
        <w:pStyle w:val="afd"/>
        <w:numPr>
          <w:ilvl w:val="0"/>
          <w:numId w:val="56"/>
        </w:numPr>
      </w:pPr>
      <w:r>
        <w:rPr>
          <w:rFonts w:hint="eastAsia"/>
        </w:rPr>
        <w:t>抽样方案由制造商自行确定；</w:t>
      </w:r>
    </w:p>
    <w:p w14:paraId="1656D941" w14:textId="77777777" w:rsidR="00083146" w:rsidRPr="004D26D5" w:rsidRDefault="000A6126">
      <w:pPr>
        <w:pStyle w:val="afd"/>
      </w:pPr>
      <w:r w:rsidRPr="004D26D5">
        <w:rPr>
          <w:rFonts w:hint="eastAsia"/>
        </w:rPr>
        <w:t>检验项目</w:t>
      </w:r>
      <w:r w:rsidR="006D4E06" w:rsidRPr="004D26D5">
        <w:rPr>
          <w:rFonts w:hint="eastAsia"/>
        </w:rPr>
        <w:t>至少包括表1中6.1.2、6.1.4.7、6.2</w:t>
      </w:r>
      <w:r w:rsidRPr="004D26D5">
        <w:rPr>
          <w:rFonts w:hint="eastAsia"/>
        </w:rPr>
        <w:t>；</w:t>
      </w:r>
    </w:p>
    <w:p w14:paraId="1CD93EAC" w14:textId="77777777" w:rsidR="00083146" w:rsidRDefault="000A6126">
      <w:pPr>
        <w:pStyle w:val="afd"/>
      </w:pPr>
      <w:r>
        <w:rPr>
          <w:rFonts w:hint="eastAsia"/>
        </w:rPr>
        <w:t>检验项目全部符合要求时，判定为合格。</w:t>
      </w:r>
    </w:p>
    <w:p w14:paraId="55461ED4" w14:textId="77777777" w:rsidR="00083146" w:rsidRDefault="000A6126">
      <w:pPr>
        <w:pStyle w:val="affffffffff7"/>
      </w:pPr>
      <w:r>
        <w:rPr>
          <w:rFonts w:hint="eastAsia"/>
        </w:rPr>
        <w:t>产品经检验合格，并填发合格证后方可出厂。</w:t>
      </w:r>
    </w:p>
    <w:p w14:paraId="7E199CC1" w14:textId="77777777" w:rsidR="00083146" w:rsidRDefault="000A6126">
      <w:pPr>
        <w:pStyle w:val="afff9"/>
        <w:spacing w:before="120" w:after="120"/>
      </w:pPr>
      <w:bookmarkStart w:id="337" w:name="_Toc98944613"/>
      <w:bookmarkStart w:id="338" w:name="_Toc434902547"/>
      <w:bookmarkStart w:id="339" w:name="_Toc99039138"/>
      <w:bookmarkStart w:id="340" w:name="_Toc99635145"/>
      <w:bookmarkStart w:id="341" w:name="_Toc99971328"/>
      <w:r>
        <w:rPr>
          <w:rFonts w:hint="eastAsia"/>
        </w:rPr>
        <w:t>型式检验</w:t>
      </w:r>
      <w:bookmarkEnd w:id="337"/>
      <w:bookmarkEnd w:id="338"/>
      <w:bookmarkEnd w:id="339"/>
      <w:bookmarkEnd w:id="340"/>
      <w:bookmarkEnd w:id="341"/>
    </w:p>
    <w:p w14:paraId="379F8DFA" w14:textId="77777777" w:rsidR="00083146" w:rsidRDefault="000A6126">
      <w:pPr>
        <w:pStyle w:val="afffa"/>
        <w:spacing w:before="120" w:after="120"/>
      </w:pPr>
      <w:r>
        <w:rPr>
          <w:rFonts w:hint="eastAsia"/>
        </w:rPr>
        <w:t>有下列情况之一时，应进行型式检验：</w:t>
      </w:r>
    </w:p>
    <w:p w14:paraId="7F167F04" w14:textId="77777777" w:rsidR="00083146" w:rsidRDefault="000A6126" w:rsidP="004D0E85">
      <w:pPr>
        <w:pStyle w:val="afd"/>
        <w:numPr>
          <w:ilvl w:val="0"/>
          <w:numId w:val="57"/>
        </w:numPr>
      </w:pPr>
      <w:r>
        <w:rPr>
          <w:rFonts w:hint="eastAsia"/>
        </w:rPr>
        <w:t>新产品或老产品转厂生产的试制定型鉴定；</w:t>
      </w:r>
    </w:p>
    <w:p w14:paraId="1D13BC6F" w14:textId="77777777" w:rsidR="00083146" w:rsidRDefault="000A6126">
      <w:pPr>
        <w:pStyle w:val="afd"/>
      </w:pPr>
      <w:r>
        <w:rPr>
          <w:rFonts w:hint="eastAsia"/>
        </w:rPr>
        <w:t>正式生产后，如结构、材料、工艺有较大改变，可能影响产品性能；</w:t>
      </w:r>
    </w:p>
    <w:p w14:paraId="1930AB18" w14:textId="77777777" w:rsidR="00083146" w:rsidRDefault="000A6126">
      <w:pPr>
        <w:pStyle w:val="afd"/>
      </w:pPr>
      <w:r>
        <w:rPr>
          <w:rFonts w:hint="eastAsia"/>
        </w:rPr>
        <w:t>正式生产时，定期或积累一定产量后，应周期性进行检验；</w:t>
      </w:r>
    </w:p>
    <w:p w14:paraId="7B20771B" w14:textId="77777777" w:rsidR="00083146" w:rsidRDefault="000A6126">
      <w:pPr>
        <w:pStyle w:val="afd"/>
      </w:pPr>
      <w:r>
        <w:rPr>
          <w:rFonts w:hint="eastAsia"/>
        </w:rPr>
        <w:t>产品停产</w:t>
      </w:r>
      <w:r>
        <w:rPr>
          <w:rFonts w:ascii="ËÎÌå" w:hAnsi="ËÎÌå" w:cs="ËÎÌå"/>
        </w:rPr>
        <w:t>1</w:t>
      </w:r>
      <w:r>
        <w:rPr>
          <w:rFonts w:hint="eastAsia"/>
        </w:rPr>
        <w:t>年后，恢复生产；</w:t>
      </w:r>
    </w:p>
    <w:p w14:paraId="27863A46" w14:textId="77777777" w:rsidR="00083146" w:rsidRDefault="000A6126">
      <w:pPr>
        <w:pStyle w:val="afd"/>
      </w:pPr>
      <w:r>
        <w:rPr>
          <w:rFonts w:hint="eastAsia"/>
        </w:rPr>
        <w:t>出厂检验结果与上次型式检验有较大差异；</w:t>
      </w:r>
    </w:p>
    <w:p w14:paraId="637665D2" w14:textId="77777777" w:rsidR="00083146" w:rsidRDefault="000A6126" w:rsidP="004D26D5">
      <w:pPr>
        <w:pStyle w:val="affffffffff7"/>
      </w:pPr>
      <w:r>
        <w:rPr>
          <w:rFonts w:hint="eastAsia"/>
        </w:rPr>
        <w:t>型式检验的全部项目均符合标准规定时,判定该型式检验合格。任何项目不合格，需改进不合格项目，重新复检，直至所有项目合格，判定该型式检验合格。</w:t>
      </w:r>
    </w:p>
    <w:p w14:paraId="6C591E14" w14:textId="77777777" w:rsidR="00083146" w:rsidRDefault="000A6126">
      <w:pPr>
        <w:pStyle w:val="afff8"/>
        <w:spacing w:before="240" w:after="240"/>
      </w:pPr>
      <w:bookmarkStart w:id="342" w:name="_Toc434902591"/>
      <w:bookmarkStart w:id="343" w:name="_Toc434902549"/>
      <w:bookmarkStart w:id="344" w:name="_Toc98944614"/>
      <w:bookmarkStart w:id="345" w:name="_Toc99039139"/>
      <w:bookmarkStart w:id="346" w:name="_Toc99635146"/>
      <w:bookmarkStart w:id="347" w:name="_Toc99971329"/>
      <w:r>
        <w:rPr>
          <w:rFonts w:hint="eastAsia"/>
        </w:rPr>
        <w:t>警示、标志、</w:t>
      </w:r>
      <w:bookmarkEnd w:id="342"/>
      <w:bookmarkEnd w:id="343"/>
      <w:r>
        <w:rPr>
          <w:rFonts w:hint="eastAsia"/>
        </w:rPr>
        <w:t>说明书</w:t>
      </w:r>
      <w:bookmarkEnd w:id="344"/>
      <w:bookmarkEnd w:id="345"/>
      <w:bookmarkEnd w:id="346"/>
      <w:bookmarkEnd w:id="347"/>
    </w:p>
    <w:p w14:paraId="31E3C89F" w14:textId="77777777" w:rsidR="00083146" w:rsidRDefault="000A6126">
      <w:pPr>
        <w:pStyle w:val="afff9"/>
        <w:spacing w:before="120" w:after="120"/>
      </w:pPr>
      <w:bookmarkStart w:id="348" w:name="_Toc98944615"/>
      <w:bookmarkStart w:id="349" w:name="_Toc99039140"/>
      <w:bookmarkStart w:id="350" w:name="_Toc99635147"/>
      <w:bookmarkStart w:id="351" w:name="_Toc99971330"/>
      <w:bookmarkStart w:id="352" w:name="_Toc434902550"/>
      <w:r>
        <w:rPr>
          <w:rFonts w:hint="eastAsia"/>
        </w:rPr>
        <w:t>警示</w:t>
      </w:r>
      <w:bookmarkEnd w:id="348"/>
      <w:bookmarkEnd w:id="349"/>
      <w:bookmarkEnd w:id="350"/>
      <w:bookmarkEnd w:id="351"/>
    </w:p>
    <w:p w14:paraId="0A945036" w14:textId="77777777"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干衣机的上应有醒目的专用警示牌，且应牢固、耐用，警示牌应至少包含下列信息：</w:t>
      </w:r>
    </w:p>
    <w:p w14:paraId="76D5CFED" w14:textId="77777777" w:rsidR="00083146" w:rsidRDefault="000A6126" w:rsidP="004D0E85">
      <w:pPr>
        <w:pStyle w:val="afd"/>
        <w:numPr>
          <w:ilvl w:val="0"/>
          <w:numId w:val="58"/>
        </w:numPr>
      </w:pPr>
      <w:r>
        <w:rPr>
          <w:rFonts w:hint="eastAsia"/>
        </w:rPr>
        <w:t>防止衣物着火的说明；</w:t>
      </w:r>
    </w:p>
    <w:p w14:paraId="0396ACAA" w14:textId="77777777" w:rsidR="00083146" w:rsidRDefault="000A6126">
      <w:pPr>
        <w:pStyle w:val="afd"/>
      </w:pPr>
      <w:r>
        <w:rPr>
          <w:rFonts w:hint="eastAsia"/>
        </w:rPr>
        <w:t>禁止干燥的衣物材质类型或处理要求；</w:t>
      </w:r>
    </w:p>
    <w:p w14:paraId="466AA915" w14:textId="77777777" w:rsidR="00083146" w:rsidRDefault="000A6126">
      <w:pPr>
        <w:pStyle w:val="afd"/>
      </w:pPr>
      <w:r>
        <w:rPr>
          <w:rFonts w:hint="eastAsia"/>
        </w:rPr>
        <w:t>安全操作说明和注意事项；</w:t>
      </w:r>
    </w:p>
    <w:p w14:paraId="04E574BB" w14:textId="77777777" w:rsidR="00083146" w:rsidRDefault="000A6126">
      <w:pPr>
        <w:pStyle w:val="afd"/>
      </w:pPr>
      <w:r>
        <w:rPr>
          <w:rFonts w:hint="eastAsia"/>
        </w:rPr>
        <w:t>商用干衣机还应有防止触电及防止卷入的警示；</w:t>
      </w:r>
    </w:p>
    <w:p w14:paraId="71BBE533" w14:textId="05D45A33" w:rsidR="00083146" w:rsidRDefault="000A6126">
      <w:pPr>
        <w:pStyle w:val="afd"/>
      </w:pPr>
      <w:r>
        <w:rPr>
          <w:rFonts w:hint="eastAsia"/>
        </w:rPr>
        <w:t>小心高温、防止烫伤。</w:t>
      </w:r>
    </w:p>
    <w:p w14:paraId="5054C95E" w14:textId="77777777" w:rsidR="00083146" w:rsidRDefault="000A6126">
      <w:pPr>
        <w:pStyle w:val="afff9"/>
        <w:spacing w:before="120" w:after="120"/>
      </w:pPr>
      <w:bookmarkStart w:id="353" w:name="_Toc98944616"/>
      <w:bookmarkStart w:id="354" w:name="_Toc99039141"/>
      <w:bookmarkStart w:id="355" w:name="_Toc99635148"/>
      <w:bookmarkStart w:id="356" w:name="_Toc99971331"/>
      <w:r>
        <w:rPr>
          <w:rFonts w:hint="eastAsia"/>
        </w:rPr>
        <w:t>标志</w:t>
      </w:r>
      <w:bookmarkEnd w:id="352"/>
      <w:bookmarkEnd w:id="353"/>
      <w:bookmarkEnd w:id="354"/>
      <w:bookmarkEnd w:id="355"/>
      <w:bookmarkEnd w:id="356"/>
    </w:p>
    <w:p w14:paraId="5FBDEE18" w14:textId="77777777" w:rsidR="00083146" w:rsidRPr="0092448E" w:rsidRDefault="000A6126">
      <w:pPr>
        <w:pStyle w:val="afffa"/>
        <w:spacing w:before="120" w:after="120"/>
        <w:rPr>
          <w:rFonts w:ascii="宋体" w:eastAsia="宋体" w:hAnsi="宋体"/>
        </w:rPr>
      </w:pPr>
      <w:r w:rsidRPr="0092448E">
        <w:rPr>
          <w:rFonts w:ascii="宋体" w:eastAsia="宋体" w:hAnsi="宋体" w:hint="eastAsia"/>
        </w:rPr>
        <w:t>每台干衣机均应在适当位置安装铭牌，其标志内容应包括：</w:t>
      </w:r>
    </w:p>
    <w:p w14:paraId="1463EB7C" w14:textId="77777777" w:rsidR="00083146" w:rsidRDefault="000A6126" w:rsidP="004D0E85">
      <w:pPr>
        <w:pStyle w:val="afd"/>
        <w:numPr>
          <w:ilvl w:val="0"/>
          <w:numId w:val="59"/>
        </w:numPr>
      </w:pPr>
      <w:r>
        <w:rPr>
          <w:rFonts w:hint="eastAsia"/>
        </w:rPr>
        <w:t>名称和型号；</w:t>
      </w:r>
    </w:p>
    <w:p w14:paraId="584DA294" w14:textId="77777777" w:rsidR="00083146" w:rsidRDefault="000A6126">
      <w:pPr>
        <w:pStyle w:val="afd"/>
      </w:pPr>
      <w:r>
        <w:rPr>
          <w:rFonts w:hint="eastAsia"/>
        </w:rPr>
        <w:t>使用燃气类别代号或适用地区；</w:t>
      </w:r>
    </w:p>
    <w:p w14:paraId="3562D9E3" w14:textId="77777777" w:rsidR="00083146" w:rsidRDefault="000A6126">
      <w:pPr>
        <w:pStyle w:val="afd"/>
      </w:pPr>
      <w:r>
        <w:rPr>
          <w:rFonts w:hint="eastAsia"/>
        </w:rPr>
        <w:t>额定燃气供气压力；</w:t>
      </w:r>
    </w:p>
    <w:p w14:paraId="2C4DB64D" w14:textId="77777777" w:rsidR="00083146" w:rsidRDefault="000A6126">
      <w:pPr>
        <w:pStyle w:val="afd"/>
      </w:pPr>
      <w:r>
        <w:rPr>
          <w:rFonts w:hint="eastAsia"/>
        </w:rPr>
        <w:t>额定热负荷；</w:t>
      </w:r>
    </w:p>
    <w:p w14:paraId="3C5783D6" w14:textId="77777777" w:rsidR="00083146" w:rsidRDefault="000A6126">
      <w:pPr>
        <w:pStyle w:val="afd"/>
      </w:pPr>
      <w:r>
        <w:rPr>
          <w:rFonts w:hint="eastAsia"/>
        </w:rPr>
        <w:t>制造厂名称；</w:t>
      </w:r>
    </w:p>
    <w:p w14:paraId="046976BF" w14:textId="77777777" w:rsidR="00083146" w:rsidRDefault="000A6126">
      <w:pPr>
        <w:pStyle w:val="afd"/>
      </w:pPr>
      <w:r>
        <w:rPr>
          <w:rFonts w:hint="eastAsia"/>
        </w:rPr>
        <w:t>制造年、月或代号；</w:t>
      </w:r>
    </w:p>
    <w:p w14:paraId="5CFD343C" w14:textId="77777777" w:rsidR="00264900" w:rsidRDefault="00264900">
      <w:pPr>
        <w:pStyle w:val="afd"/>
      </w:pPr>
      <w:r w:rsidRPr="00264900">
        <w:rPr>
          <w:rFonts w:hint="eastAsia"/>
        </w:rPr>
        <w:lastRenderedPageBreak/>
        <w:t>电源性质：交流“～”；额定频率，单位为赫兹（Ｈｚ）；额定电压，单位为伏（Ｖ）；</w:t>
      </w:r>
    </w:p>
    <w:p w14:paraId="78C9BA22" w14:textId="77777777" w:rsidR="00264900" w:rsidRDefault="00264900">
      <w:pPr>
        <w:pStyle w:val="afd"/>
      </w:pPr>
      <w:r>
        <w:rPr>
          <w:rFonts w:hint="eastAsia"/>
        </w:rPr>
        <w:t>额定电功率；单位：W；</w:t>
      </w:r>
    </w:p>
    <w:p w14:paraId="6DF6B079" w14:textId="77777777" w:rsidR="00083146" w:rsidRPr="00264900" w:rsidRDefault="00264900">
      <w:pPr>
        <w:pStyle w:val="afd"/>
      </w:pPr>
      <w:r w:rsidRPr="00264900">
        <w:rPr>
          <w:rFonts w:hint="eastAsia"/>
        </w:rPr>
        <w:t>电击防护类型</w:t>
      </w:r>
      <w:r w:rsidR="000A6126" w:rsidRPr="00264900">
        <w:rPr>
          <w:rFonts w:hint="eastAsia"/>
        </w:rPr>
        <w:t>。</w:t>
      </w:r>
    </w:p>
    <w:p w14:paraId="2BDCF131" w14:textId="77777777" w:rsidR="00083146" w:rsidRPr="0092448E" w:rsidRDefault="000A6126">
      <w:pPr>
        <w:pStyle w:val="afffa"/>
        <w:spacing w:before="120" w:after="120"/>
        <w:rPr>
          <w:rFonts w:ascii="宋体" w:eastAsia="宋体" w:hAnsi="宋体"/>
        </w:rPr>
      </w:pPr>
      <w:r w:rsidRPr="0092448E">
        <w:rPr>
          <w:rFonts w:ascii="宋体" w:eastAsia="宋体" w:hAnsi="宋体" w:hint="eastAsia"/>
        </w:rPr>
        <w:t>除铭牌标志以外，还应包含以下标志：</w:t>
      </w:r>
    </w:p>
    <w:p w14:paraId="561DB98B" w14:textId="77777777" w:rsidR="00083146" w:rsidRDefault="000A6126" w:rsidP="004D0E85">
      <w:pPr>
        <w:pStyle w:val="afd"/>
        <w:numPr>
          <w:ilvl w:val="0"/>
          <w:numId w:val="60"/>
        </w:numPr>
      </w:pPr>
      <w:r>
        <w:rPr>
          <w:rFonts w:hint="eastAsia"/>
        </w:rPr>
        <w:t>用于与电网连接的接线端子应按下述方式标明；</w:t>
      </w:r>
    </w:p>
    <w:p w14:paraId="4D63F40B" w14:textId="77777777" w:rsidR="00083146" w:rsidRDefault="000A6126">
      <w:pPr>
        <w:pStyle w:val="afa"/>
      </w:pPr>
      <w:r>
        <w:rPr>
          <w:rFonts w:hint="eastAsia"/>
        </w:rPr>
        <w:t>专门连接中性线的接线端子</w:t>
      </w:r>
      <w:r>
        <w:rPr>
          <w:rFonts w:ascii="ºÚÌå" w:cs="ºÚÌå"/>
        </w:rPr>
        <w:t xml:space="preserve">, </w:t>
      </w:r>
      <w:r>
        <w:rPr>
          <w:rFonts w:hint="eastAsia"/>
        </w:rPr>
        <w:t>应该有字母</w:t>
      </w:r>
      <w:r>
        <w:rPr>
          <w:rFonts w:ascii="ºÚÌå" w:cs="ºÚÌå"/>
        </w:rPr>
        <w:t xml:space="preserve">N </w:t>
      </w:r>
      <w:r>
        <w:rPr>
          <w:rFonts w:hint="eastAsia"/>
        </w:rPr>
        <w:t>标明；</w:t>
      </w:r>
    </w:p>
    <w:p w14:paraId="0E962F14" w14:textId="77777777" w:rsidR="00083146" w:rsidRDefault="000A6126">
      <w:pPr>
        <w:pStyle w:val="afa"/>
      </w:pPr>
      <w:r>
        <w:rPr>
          <w:rFonts w:hint="eastAsia"/>
        </w:rPr>
        <w:t>保护接地端子，应该用符号标明。</w:t>
      </w:r>
    </w:p>
    <w:p w14:paraId="3298C704" w14:textId="77777777" w:rsidR="00083146" w:rsidRDefault="000A6126">
      <w:pPr>
        <w:pStyle w:val="afffe"/>
      </w:pPr>
      <w:r>
        <w:rPr>
          <w:rFonts w:hint="eastAsia"/>
        </w:rPr>
        <w:t>这些表示符号不应放在螺钉、可取下的垫圈或在进行导线连接时能被取下的其他零件上。</w:t>
      </w:r>
    </w:p>
    <w:p w14:paraId="2A17B980" w14:textId="77777777" w:rsidR="00083146" w:rsidRDefault="000A6126">
      <w:pPr>
        <w:pStyle w:val="afd"/>
      </w:pPr>
      <w:r>
        <w:rPr>
          <w:rFonts w:hint="eastAsia"/>
        </w:rPr>
        <w:t>除非明显地不需要，否则工作时可能会引起危险的开关，其标志或放置的位置应清楚地表明他所控制的是干衣机的哪个部分；</w:t>
      </w:r>
    </w:p>
    <w:p w14:paraId="6B341D31" w14:textId="77777777" w:rsidR="00083146" w:rsidRDefault="000A6126">
      <w:pPr>
        <w:pStyle w:val="afffe"/>
      </w:pPr>
      <w:r>
        <w:rPr>
          <w:rFonts w:hint="eastAsia"/>
        </w:rPr>
        <w:t>为此而用的标示方式，无论在哪里，不需要语言或国家标准的知识都应该能理解。</w:t>
      </w:r>
    </w:p>
    <w:p w14:paraId="4950DBC2" w14:textId="77777777" w:rsidR="00083146" w:rsidRDefault="000A6126">
      <w:pPr>
        <w:pStyle w:val="afd"/>
      </w:pPr>
      <w:r>
        <w:rPr>
          <w:rFonts w:hint="eastAsia"/>
        </w:rPr>
        <w:t>干衣机上开关的不同档位，以及所有干衣机上控制器的不同档位，都应该用数字、字母或其他视觉方式标明；</w:t>
      </w:r>
    </w:p>
    <w:p w14:paraId="3E0B7E2A" w14:textId="77777777" w:rsidR="00083146" w:rsidRDefault="000A6126">
      <w:pPr>
        <w:pStyle w:val="afd"/>
      </w:pPr>
      <w:r>
        <w:rPr>
          <w:rFonts w:hint="eastAsia"/>
        </w:rPr>
        <w:t>在安装或正常使用期间，打算调节的控制器应有调节方向的标示；</w:t>
      </w:r>
    </w:p>
    <w:p w14:paraId="59F3DF2F" w14:textId="77777777" w:rsidR="00083146" w:rsidRDefault="000A6126">
      <w:pPr>
        <w:pStyle w:val="afd"/>
      </w:pPr>
      <w:r>
        <w:rPr>
          <w:rFonts w:hint="eastAsia"/>
        </w:rPr>
        <w:t>如果对本标准的符合取决于一个可更换的热熔体或熔断器的动作，则其牌号或识别熔断体用的其他标识应标在当干衣机被拆卸到更换熔断体所需的程度时清晰可见的位置；</w:t>
      </w:r>
    </w:p>
    <w:p w14:paraId="7BC5E450" w14:textId="77777777" w:rsidR="00083146" w:rsidRDefault="000A6126">
      <w:pPr>
        <w:pStyle w:val="afffe"/>
      </w:pPr>
      <w:r>
        <w:rPr>
          <w:rFonts w:hint="eastAsia"/>
        </w:rPr>
        <w:t>熔断体上的标志：只要熔断体动作后，其标志仍清晰则是允许的。</w:t>
      </w:r>
    </w:p>
    <w:p w14:paraId="71D4D3E2" w14:textId="2B40D30F" w:rsidR="00083146" w:rsidRDefault="000A6126">
      <w:pPr>
        <w:pStyle w:val="afffe"/>
      </w:pPr>
      <w:r>
        <w:rPr>
          <w:rFonts w:hint="eastAsia"/>
        </w:rPr>
        <w:t>本标准所要求的</w:t>
      </w:r>
    </w:p>
    <w:p w14:paraId="0CD18B00" w14:textId="77777777" w:rsidR="00083146" w:rsidRDefault="000A6126">
      <w:pPr>
        <w:pStyle w:val="afd"/>
      </w:pPr>
      <w:r>
        <w:rPr>
          <w:rFonts w:hint="eastAsia"/>
        </w:rPr>
        <w:t>如为玻璃、陶瓷或类似易碎材料时，且发热元件是装在上述材料内或上面，或干衣机带电部件的外壳的主要部分为上述材料时，则在说明书中和干衣机上应有下述警告：</w:t>
      </w:r>
    </w:p>
    <w:p w14:paraId="5DCE4941" w14:textId="4906662C" w:rsidR="00083146" w:rsidRDefault="000A6126">
      <w:pPr>
        <w:widowControl/>
        <w:tabs>
          <w:tab w:val="center" w:pos="4201"/>
          <w:tab w:val="right" w:leader="dot" w:pos="9298"/>
        </w:tabs>
        <w:autoSpaceDE w:val="0"/>
        <w:autoSpaceDN w:val="0"/>
        <w:adjustRightInd/>
        <w:spacing w:line="240" w:lineRule="auto"/>
        <w:ind w:left="420"/>
        <w:rPr>
          <w:rFonts w:ascii="宋体" w:hAnsi="Times New Roman"/>
          <w:kern w:val="0"/>
          <w:szCs w:val="20"/>
        </w:rPr>
      </w:pPr>
      <w:r>
        <w:rPr>
          <w:rFonts w:ascii="宋体" w:hAnsi="Times New Roman" w:hint="eastAsia"/>
          <w:kern w:val="0"/>
          <w:szCs w:val="20"/>
        </w:rPr>
        <w:t>警告——如果该表面有裂纹，关掉干衣机以避免可能出现的电击。</w:t>
      </w:r>
    </w:p>
    <w:p w14:paraId="75768DD9" w14:textId="454585B5" w:rsidR="005F3BC5" w:rsidRPr="005F3BC5" w:rsidRDefault="005F3BC5">
      <w:pPr>
        <w:pStyle w:val="afffa"/>
        <w:spacing w:before="120" w:after="120"/>
        <w:rPr>
          <w:rFonts w:ascii="宋体" w:eastAsia="宋体" w:hAnsi="宋体"/>
        </w:rPr>
      </w:pPr>
      <w:r w:rsidRPr="005F3BC5">
        <w:rPr>
          <w:rFonts w:ascii="宋体" w:eastAsia="宋体" w:hAnsi="宋体" w:hint="eastAsia"/>
        </w:rPr>
        <w:t>标志应清晰易读并持久耐用。通过用手拿沾水的布擦拭标志</w:t>
      </w:r>
      <w:r w:rsidRPr="005F3BC5">
        <w:rPr>
          <w:rFonts w:ascii="宋体" w:eastAsia="宋体" w:hAnsi="宋体"/>
        </w:rPr>
        <w:t>15 s</w:t>
      </w:r>
      <w:r w:rsidRPr="005F3BC5">
        <w:rPr>
          <w:rFonts w:ascii="宋体" w:eastAsia="宋体" w:hAnsi="宋体" w:hint="eastAsia"/>
        </w:rPr>
        <w:t>，再用沾汽油的布擦拭</w:t>
      </w:r>
      <w:r w:rsidRPr="005F3BC5">
        <w:rPr>
          <w:rFonts w:ascii="宋体" w:eastAsia="宋体" w:hAnsi="宋体"/>
        </w:rPr>
        <w:t xml:space="preserve">15 s </w:t>
      </w:r>
      <w:r w:rsidRPr="005F3BC5">
        <w:rPr>
          <w:rFonts w:ascii="宋体" w:eastAsia="宋体" w:hAnsi="宋体" w:hint="eastAsia"/>
        </w:rPr>
        <w:t>之后，标志仍应清晰易读，标志牌应不易揭下且不应卷边。</w:t>
      </w:r>
    </w:p>
    <w:p w14:paraId="626FEDB9" w14:textId="7AFFAA8B" w:rsidR="005F3BC5" w:rsidRPr="005F3BC5" w:rsidRDefault="005F3BC5" w:rsidP="005F3BC5">
      <w:pPr>
        <w:pStyle w:val="afff9"/>
        <w:spacing w:before="120" w:after="120"/>
        <w:rPr>
          <w:rFonts w:hAnsi="黑体"/>
        </w:rPr>
      </w:pPr>
      <w:r w:rsidRPr="005F3BC5">
        <w:rPr>
          <w:rFonts w:hAnsi="黑体" w:hint="eastAsia"/>
        </w:rPr>
        <w:t>说明书</w:t>
      </w:r>
    </w:p>
    <w:p w14:paraId="4DDD1CAD" w14:textId="5332E45F" w:rsidR="00083146" w:rsidRPr="0092448E" w:rsidRDefault="000A6126" w:rsidP="005F3BC5">
      <w:pPr>
        <w:pStyle w:val="afff9"/>
        <w:numPr>
          <w:ilvl w:val="0"/>
          <w:numId w:val="0"/>
        </w:numPr>
        <w:spacing w:before="120" w:after="120"/>
        <w:ind w:firstLineChars="200" w:firstLine="420"/>
        <w:rPr>
          <w:rFonts w:ascii="宋体" w:eastAsia="宋体" w:hAnsi="宋体"/>
        </w:rPr>
      </w:pPr>
      <w:r w:rsidRPr="0092448E">
        <w:rPr>
          <w:rFonts w:ascii="宋体" w:eastAsia="宋体" w:hAnsi="宋体" w:hint="eastAsia"/>
        </w:rPr>
        <w:t>每台干衣机出厂时应有安装使用说明书，安装使用说明书应包括下列内容：</w:t>
      </w:r>
    </w:p>
    <w:p w14:paraId="36A1FF6D" w14:textId="77777777" w:rsidR="00083146" w:rsidRDefault="000A6126" w:rsidP="004D0E85">
      <w:pPr>
        <w:pStyle w:val="afd"/>
        <w:numPr>
          <w:ilvl w:val="0"/>
          <w:numId w:val="61"/>
        </w:numPr>
      </w:pPr>
      <w:r>
        <w:rPr>
          <w:rFonts w:hint="eastAsia"/>
        </w:rPr>
        <w:t>外形尺寸及安装说明；</w:t>
      </w:r>
    </w:p>
    <w:p w14:paraId="7FD0C59F" w14:textId="77777777" w:rsidR="00083146" w:rsidRDefault="000A6126">
      <w:pPr>
        <w:pStyle w:val="afd"/>
      </w:pPr>
      <w:r>
        <w:rPr>
          <w:rFonts w:hint="eastAsia"/>
        </w:rPr>
        <w:t>点火、熄火操作和调节方法；</w:t>
      </w:r>
    </w:p>
    <w:p w14:paraId="073A5A7A" w14:textId="77777777" w:rsidR="00083146" w:rsidRDefault="000A6126">
      <w:pPr>
        <w:pStyle w:val="afd"/>
      </w:pPr>
      <w:r>
        <w:rPr>
          <w:rFonts w:hint="eastAsia"/>
        </w:rPr>
        <w:t>安全注意事项</w:t>
      </w:r>
      <w:r>
        <w:t>(</w:t>
      </w:r>
      <w:r>
        <w:rPr>
          <w:rFonts w:hint="eastAsia"/>
        </w:rPr>
        <w:t>有关燃气、通风、防火、防烫伤、儿童不宜等</w:t>
      </w:r>
      <w:r>
        <w:t>)</w:t>
      </w:r>
      <w:r>
        <w:rPr>
          <w:rFonts w:hint="eastAsia"/>
        </w:rPr>
        <w:t>；</w:t>
      </w:r>
    </w:p>
    <w:p w14:paraId="64ADBB95" w14:textId="77777777" w:rsidR="00083146" w:rsidRDefault="000A6126">
      <w:pPr>
        <w:pStyle w:val="afd"/>
      </w:pPr>
      <w:r>
        <w:rPr>
          <w:rFonts w:hint="eastAsia"/>
        </w:rPr>
        <w:t>如果电源软线损坏，为避免危险，必须由制造厂或其维修部或类似的专职人员来更换；</w:t>
      </w:r>
    </w:p>
    <w:p w14:paraId="780224FB" w14:textId="77777777" w:rsidR="00083146" w:rsidRDefault="000A6126">
      <w:pPr>
        <w:pStyle w:val="afd"/>
      </w:pPr>
      <w:r>
        <w:rPr>
          <w:rFonts w:hint="eastAsia"/>
        </w:rPr>
        <w:t>清扫维修注意事项；</w:t>
      </w:r>
    </w:p>
    <w:p w14:paraId="0551B9EE" w14:textId="77777777" w:rsidR="00083146" w:rsidRDefault="000A6126">
      <w:pPr>
        <w:pStyle w:val="afd"/>
      </w:pPr>
      <w:r>
        <w:rPr>
          <w:rFonts w:hint="eastAsia"/>
        </w:rPr>
        <w:t>厂址及联系事项；</w:t>
      </w:r>
    </w:p>
    <w:p w14:paraId="2B56A5F8" w14:textId="77777777" w:rsidR="00083146" w:rsidRDefault="000A6126">
      <w:pPr>
        <w:pStyle w:val="afd"/>
      </w:pPr>
      <w:r>
        <w:rPr>
          <w:rFonts w:hint="eastAsia"/>
        </w:rPr>
        <w:t>安装要求的尺寸和固定方法；</w:t>
      </w:r>
    </w:p>
    <w:p w14:paraId="3629F203" w14:textId="77777777" w:rsidR="00083146" w:rsidRDefault="000A6126">
      <w:pPr>
        <w:pStyle w:val="afd"/>
      </w:pPr>
      <w:r>
        <w:rPr>
          <w:rFonts w:hint="eastAsia"/>
        </w:rPr>
        <w:t>安装干衣机的橱柜要有符合通风要求的与大气相通的开孔尺寸，否则会造成泄漏燃气积沉而引起爆炸；</w:t>
      </w:r>
    </w:p>
    <w:p w14:paraId="02362B8B" w14:textId="77777777" w:rsidR="00083146" w:rsidRDefault="000A6126">
      <w:pPr>
        <w:pStyle w:val="afd"/>
      </w:pPr>
      <w:r>
        <w:rPr>
          <w:rFonts w:hint="eastAsia"/>
        </w:rPr>
        <w:t>告用户环境影响书；</w:t>
      </w:r>
    </w:p>
    <w:p w14:paraId="73312DCA" w14:textId="77777777" w:rsidR="00083146" w:rsidRDefault="000A6126">
      <w:pPr>
        <w:pStyle w:val="afd"/>
      </w:pPr>
      <w:r>
        <w:rPr>
          <w:rFonts w:hint="eastAsia"/>
        </w:rPr>
        <w:t>铭牌上的全部信息</w:t>
      </w:r>
      <w:r>
        <w:t>,(</w:t>
      </w:r>
      <w:r>
        <w:rPr>
          <w:rFonts w:hint="eastAsia"/>
        </w:rPr>
        <w:t>当嵌入式干衣机安装后</w:t>
      </w:r>
      <w:r>
        <w:t>,</w:t>
      </w:r>
      <w:r>
        <w:rPr>
          <w:rFonts w:hint="eastAsia"/>
        </w:rPr>
        <w:t>标志不可见时</w:t>
      </w:r>
      <w:r>
        <w:t>)</w:t>
      </w:r>
      <w:r>
        <w:rPr>
          <w:rFonts w:hint="eastAsia"/>
        </w:rPr>
        <w:t>应在说明书中明示；</w:t>
      </w:r>
    </w:p>
    <w:p w14:paraId="40B6845D" w14:textId="77777777" w:rsidR="00083146" w:rsidRDefault="000A6126">
      <w:pPr>
        <w:pStyle w:val="afff8"/>
        <w:spacing w:before="240" w:after="240"/>
      </w:pPr>
      <w:bookmarkStart w:id="357" w:name="_Toc98944617"/>
      <w:bookmarkStart w:id="358" w:name="_Toc434902551"/>
      <w:bookmarkStart w:id="359" w:name="_Toc99039142"/>
      <w:bookmarkStart w:id="360" w:name="_Toc99635149"/>
      <w:bookmarkStart w:id="361" w:name="_Toc99971332"/>
      <w:r>
        <w:rPr>
          <w:rFonts w:hint="eastAsia"/>
        </w:rPr>
        <w:t>包装、运输、贮存</w:t>
      </w:r>
      <w:bookmarkEnd w:id="357"/>
      <w:bookmarkEnd w:id="358"/>
      <w:bookmarkEnd w:id="359"/>
      <w:bookmarkEnd w:id="360"/>
      <w:bookmarkEnd w:id="361"/>
    </w:p>
    <w:p w14:paraId="3500B66F" w14:textId="77777777" w:rsidR="00083146" w:rsidRDefault="000A6126">
      <w:pPr>
        <w:pStyle w:val="afff9"/>
        <w:spacing w:before="120" w:after="120"/>
      </w:pPr>
      <w:bookmarkStart w:id="362" w:name="_Toc99039143"/>
      <w:bookmarkStart w:id="363" w:name="_Toc98944618"/>
      <w:bookmarkStart w:id="364" w:name="_Toc99635150"/>
      <w:bookmarkStart w:id="365" w:name="_Toc99971333"/>
      <w:r>
        <w:rPr>
          <w:rFonts w:hint="eastAsia"/>
        </w:rPr>
        <w:t>包装</w:t>
      </w:r>
      <w:bookmarkEnd w:id="362"/>
      <w:bookmarkEnd w:id="363"/>
      <w:bookmarkEnd w:id="364"/>
      <w:bookmarkEnd w:id="365"/>
    </w:p>
    <w:p w14:paraId="77638136" w14:textId="77777777" w:rsidR="00083146" w:rsidRDefault="000A6126">
      <w:pPr>
        <w:pStyle w:val="affffffffff7"/>
      </w:pPr>
      <w:r>
        <w:rPr>
          <w:rFonts w:hint="eastAsia"/>
        </w:rPr>
        <w:t>包装箱外应标明产品名称、型号、使用燃气类别或适用地区。</w:t>
      </w:r>
    </w:p>
    <w:p w14:paraId="3F60D9FF" w14:textId="77777777" w:rsidR="00083146" w:rsidRDefault="000A6126">
      <w:pPr>
        <w:pStyle w:val="affffffffff7"/>
      </w:pPr>
      <w:r>
        <w:rPr>
          <w:rFonts w:hint="eastAsia"/>
        </w:rPr>
        <w:t>包装应安全、牢固、美观。包装箱应有出厂日期和厂名,“易碎物品、向上、怕雨、禁止翻滚、禁止叉车、堆码重量极限”等字样或图示，字样或图示应符合GB/T 191-2000 的規定。</w:t>
      </w:r>
    </w:p>
    <w:p w14:paraId="0197DC57" w14:textId="77777777" w:rsidR="00083146" w:rsidRDefault="000A6126">
      <w:pPr>
        <w:pStyle w:val="affffffffff7"/>
      </w:pPr>
      <w:r>
        <w:rPr>
          <w:rFonts w:hint="eastAsia"/>
        </w:rPr>
        <w:t>包装箱内应有产品附件清单、合格证、保修单和安装使用说明书。</w:t>
      </w:r>
    </w:p>
    <w:p w14:paraId="44FA5501" w14:textId="77777777" w:rsidR="00083146" w:rsidRPr="0092448E" w:rsidRDefault="000A6126" w:rsidP="0092448E">
      <w:pPr>
        <w:pStyle w:val="affffffffff7"/>
      </w:pPr>
      <w:r w:rsidRPr="0092448E">
        <w:rPr>
          <w:rFonts w:hint="eastAsia"/>
        </w:rPr>
        <w:t>包装材料和包装废弃物应符合：</w:t>
      </w:r>
    </w:p>
    <w:p w14:paraId="529BD9B5" w14:textId="77777777" w:rsidR="00083146" w:rsidRDefault="000A6126" w:rsidP="004D0E85">
      <w:pPr>
        <w:pStyle w:val="afd"/>
        <w:numPr>
          <w:ilvl w:val="0"/>
          <w:numId w:val="62"/>
        </w:numPr>
      </w:pPr>
      <w:r>
        <w:rPr>
          <w:rFonts w:hint="eastAsia"/>
        </w:rPr>
        <w:t>包装材料中应限制有毒金属和其他有害物质的含量，特别应注意这些材料被焚烧时是否产生辐射和有害成分，或当这些材料被填埋后是否会产生有害的渗出物；</w:t>
      </w:r>
    </w:p>
    <w:p w14:paraId="3FFBE67F" w14:textId="0DAC151C" w:rsidR="00083146" w:rsidRDefault="000A6126">
      <w:pPr>
        <w:pStyle w:val="afd"/>
      </w:pPr>
      <w:r>
        <w:rPr>
          <w:rFonts w:hint="eastAsia"/>
        </w:rPr>
        <w:lastRenderedPageBreak/>
        <w:t>所用的材料要获得较高水平的循环再生利用；</w:t>
      </w:r>
      <w:r w:rsidR="005F3BC5">
        <w:rPr>
          <w:rFonts w:hint="eastAsia"/>
        </w:rPr>
        <w:t xml:space="preserve"> </w:t>
      </w:r>
    </w:p>
    <w:p w14:paraId="3DC665A3" w14:textId="77777777" w:rsidR="00083146" w:rsidRDefault="000A6126">
      <w:pPr>
        <w:pStyle w:val="afd"/>
      </w:pPr>
      <w:r>
        <w:rPr>
          <w:rFonts w:hint="eastAsia"/>
        </w:rPr>
        <w:t>尽可能降低不可降解材料在整个包装材料中所占的比例；</w:t>
      </w:r>
    </w:p>
    <w:p w14:paraId="7F35ED56" w14:textId="77777777" w:rsidR="00083146" w:rsidRDefault="000A6126">
      <w:pPr>
        <w:pStyle w:val="afd"/>
      </w:pPr>
      <w:r>
        <w:rPr>
          <w:rFonts w:hint="eastAsia"/>
        </w:rPr>
        <w:t>所用的材料要易于回收和处理。</w:t>
      </w:r>
    </w:p>
    <w:p w14:paraId="52DEF540" w14:textId="77777777" w:rsidR="00083146" w:rsidRDefault="000A6126">
      <w:pPr>
        <w:pStyle w:val="afff9"/>
        <w:spacing w:before="120" w:after="120"/>
      </w:pPr>
      <w:bookmarkStart w:id="366" w:name="_Toc98944619"/>
      <w:bookmarkStart w:id="367" w:name="_Toc434902552"/>
      <w:bookmarkStart w:id="368" w:name="_Toc99039144"/>
      <w:bookmarkStart w:id="369" w:name="_Toc99635151"/>
      <w:bookmarkStart w:id="370" w:name="_Toc99971334"/>
      <w:r>
        <w:rPr>
          <w:rFonts w:hint="eastAsia"/>
        </w:rPr>
        <w:t>运输</w:t>
      </w:r>
      <w:bookmarkEnd w:id="366"/>
      <w:bookmarkEnd w:id="367"/>
      <w:bookmarkEnd w:id="368"/>
      <w:bookmarkEnd w:id="369"/>
      <w:bookmarkEnd w:id="370"/>
    </w:p>
    <w:p w14:paraId="4E737F93" w14:textId="77777777" w:rsidR="00083146" w:rsidRDefault="000A6126">
      <w:pPr>
        <w:pStyle w:val="affffffffff7"/>
      </w:pPr>
      <w:r>
        <w:rPr>
          <w:rFonts w:hint="eastAsia"/>
        </w:rPr>
        <w:t>运输过程中应防止剧烈震动、挤压、雨淋及化学物品的侵蚀。</w:t>
      </w:r>
    </w:p>
    <w:p w14:paraId="3FF216C0" w14:textId="77777777" w:rsidR="00083146" w:rsidRDefault="000A6126">
      <w:pPr>
        <w:pStyle w:val="affffffffff7"/>
      </w:pPr>
      <w:r>
        <w:rPr>
          <w:rFonts w:hint="eastAsia"/>
        </w:rPr>
        <w:t>搬运时严禁滚动和抛掷。</w:t>
      </w:r>
    </w:p>
    <w:p w14:paraId="455F9040" w14:textId="77777777" w:rsidR="00083146" w:rsidRDefault="000A6126">
      <w:pPr>
        <w:pStyle w:val="afff9"/>
        <w:spacing w:before="120" w:after="120"/>
      </w:pPr>
      <w:bookmarkStart w:id="371" w:name="_Toc99039145"/>
      <w:bookmarkStart w:id="372" w:name="_Toc98944620"/>
      <w:bookmarkStart w:id="373" w:name="_Toc434902553"/>
      <w:bookmarkStart w:id="374" w:name="_Toc99635152"/>
      <w:bookmarkStart w:id="375" w:name="_Toc99971335"/>
      <w:r>
        <w:rPr>
          <w:rFonts w:hint="eastAsia"/>
        </w:rPr>
        <w:t>贮存</w:t>
      </w:r>
      <w:bookmarkEnd w:id="371"/>
      <w:bookmarkEnd w:id="372"/>
      <w:bookmarkEnd w:id="373"/>
      <w:bookmarkEnd w:id="374"/>
      <w:bookmarkEnd w:id="375"/>
    </w:p>
    <w:p w14:paraId="7E2DD28B" w14:textId="77777777" w:rsidR="00083146" w:rsidRDefault="000A6126">
      <w:pPr>
        <w:pStyle w:val="affffffffff7"/>
      </w:pPr>
      <w:r>
        <w:rPr>
          <w:rFonts w:hint="eastAsia"/>
        </w:rPr>
        <w:t>成品必须贮存在干燥通风、周围无腐蚀性气体的仓库里。</w:t>
      </w:r>
    </w:p>
    <w:p w14:paraId="3EF322E5" w14:textId="77777777" w:rsidR="00083146" w:rsidRDefault="000A6126">
      <w:pPr>
        <w:pStyle w:val="affffffffff7"/>
        <w:rPr>
          <w:rFonts w:ascii="黑体" w:eastAsia="黑体"/>
        </w:rPr>
      </w:pPr>
      <w:r>
        <w:rPr>
          <w:rFonts w:hint="eastAsia"/>
        </w:rPr>
        <w:t>干衣机应按型号分类存放，堆码不得过高，防止挤压和倒垛</w:t>
      </w:r>
    </w:p>
    <w:p w14:paraId="108E8389" w14:textId="77777777" w:rsidR="00083146" w:rsidRDefault="00083146">
      <w:pPr>
        <w:pStyle w:val="affffffb"/>
        <w:ind w:firstLine="420"/>
        <w:sectPr w:rsidR="00083146">
          <w:pgSz w:w="11906" w:h="16838"/>
          <w:pgMar w:top="1928" w:right="1134" w:bottom="1134" w:left="1134" w:header="1418" w:footer="1134" w:gutter="284"/>
          <w:pgNumType w:start="1"/>
          <w:cols w:space="425"/>
          <w:formProt w:val="0"/>
          <w:docGrid w:linePitch="312"/>
        </w:sectPr>
      </w:pPr>
    </w:p>
    <w:p w14:paraId="4658D82A" w14:textId="77777777" w:rsidR="00083146" w:rsidRDefault="00083146">
      <w:pPr>
        <w:pStyle w:val="aff0"/>
        <w:rPr>
          <w:vanish w:val="0"/>
        </w:rPr>
      </w:pPr>
      <w:bookmarkStart w:id="376" w:name="BookMark5"/>
      <w:bookmarkEnd w:id="26"/>
    </w:p>
    <w:p w14:paraId="5969A257" w14:textId="77777777" w:rsidR="00083146" w:rsidRDefault="00083146">
      <w:pPr>
        <w:pStyle w:val="aff7"/>
        <w:rPr>
          <w:vanish w:val="0"/>
        </w:rPr>
      </w:pPr>
    </w:p>
    <w:p w14:paraId="4485D0B3" w14:textId="77777777" w:rsidR="00083146" w:rsidRDefault="000A6126">
      <w:pPr>
        <w:pStyle w:val="afff"/>
        <w:spacing w:after="120"/>
      </w:pPr>
      <w:r>
        <w:br/>
      </w:r>
      <w:bookmarkStart w:id="377" w:name="_Toc98944621"/>
      <w:bookmarkStart w:id="378" w:name="_Toc99039146"/>
      <w:bookmarkStart w:id="379" w:name="_Toc99635153"/>
      <w:bookmarkStart w:id="380" w:name="_Toc99971336"/>
      <w:r>
        <w:rPr>
          <w:rFonts w:hint="eastAsia"/>
        </w:rPr>
        <w:t>（规范性）</w:t>
      </w:r>
      <w:r>
        <w:br/>
      </w:r>
      <w:r>
        <w:rPr>
          <w:rFonts w:hint="eastAsia"/>
        </w:rPr>
        <w:t>电气安全</w:t>
      </w:r>
      <w:bookmarkEnd w:id="377"/>
      <w:bookmarkEnd w:id="378"/>
      <w:bookmarkEnd w:id="379"/>
      <w:bookmarkEnd w:id="380"/>
    </w:p>
    <w:p w14:paraId="755D82EF" w14:textId="77777777" w:rsidR="00083146" w:rsidRDefault="000A6126">
      <w:pPr>
        <w:pStyle w:val="afff0"/>
        <w:spacing w:before="120" w:after="120"/>
      </w:pPr>
      <w:bookmarkStart w:id="381" w:name="_Toc98944623"/>
      <w:bookmarkStart w:id="382" w:name="_Toc99039148"/>
      <w:bookmarkStart w:id="383" w:name="_Toc99635155"/>
      <w:bookmarkStart w:id="384" w:name="_Toc99971338"/>
      <w:r>
        <w:rPr>
          <w:rFonts w:hint="eastAsia"/>
        </w:rPr>
        <w:t>防护等级</w:t>
      </w:r>
      <w:bookmarkEnd w:id="381"/>
      <w:bookmarkEnd w:id="382"/>
      <w:bookmarkEnd w:id="383"/>
      <w:bookmarkEnd w:id="384"/>
    </w:p>
    <w:p w14:paraId="1F750C9A" w14:textId="77777777" w:rsidR="00083146" w:rsidRPr="0092448E" w:rsidRDefault="000A6126">
      <w:pPr>
        <w:pStyle w:val="afff1"/>
        <w:spacing w:before="120" w:after="120"/>
        <w:rPr>
          <w:rFonts w:ascii="宋体" w:eastAsia="宋体" w:hAnsi="宋体"/>
        </w:rPr>
      </w:pPr>
      <w:r w:rsidRPr="0092448E">
        <w:rPr>
          <w:rFonts w:ascii="宋体" w:eastAsia="宋体" w:hAnsi="宋体" w:hint="eastAsia"/>
          <w:color w:val="000000" w:themeColor="text1"/>
        </w:rPr>
        <w:t>干衣机的电击防</w:t>
      </w:r>
      <w:r w:rsidRPr="0092448E">
        <w:rPr>
          <w:rFonts w:ascii="宋体" w:eastAsia="宋体" w:hAnsi="宋体" w:hint="eastAsia"/>
        </w:rPr>
        <w:t>护等级应为Ⅰ类。</w:t>
      </w:r>
    </w:p>
    <w:p w14:paraId="68713A7F" w14:textId="36CE5C98" w:rsidR="00083146" w:rsidRPr="0092448E" w:rsidRDefault="000A6126">
      <w:pPr>
        <w:pStyle w:val="afff1"/>
        <w:spacing w:before="120" w:after="120"/>
        <w:rPr>
          <w:rFonts w:ascii="宋体" w:eastAsia="宋体" w:hAnsi="宋体" w:cs="Arial"/>
          <w:szCs w:val="24"/>
        </w:rPr>
      </w:pPr>
      <w:r w:rsidRPr="0092448E">
        <w:rPr>
          <w:rFonts w:ascii="宋体" w:eastAsia="宋体" w:hAnsi="宋体" w:hint="eastAsia"/>
        </w:rPr>
        <w:t>防水等级分别不得低于GB4208-2017中IPX</w:t>
      </w:r>
      <w:r w:rsidR="004D26D5" w:rsidRPr="0092448E">
        <w:rPr>
          <w:rFonts w:ascii="宋体" w:eastAsia="宋体" w:hAnsi="宋体"/>
        </w:rPr>
        <w:t>4</w:t>
      </w:r>
      <w:r w:rsidRPr="0092448E">
        <w:rPr>
          <w:rFonts w:ascii="宋体" w:eastAsia="宋体" w:hAnsi="宋体" w:hint="eastAsia"/>
        </w:rPr>
        <w:t>。</w:t>
      </w:r>
    </w:p>
    <w:p w14:paraId="49CE2279" w14:textId="77777777" w:rsidR="00083146" w:rsidRDefault="000A6126">
      <w:pPr>
        <w:pStyle w:val="afff0"/>
        <w:spacing w:before="120" w:after="120"/>
      </w:pPr>
      <w:bookmarkStart w:id="385" w:name="_Toc98944625"/>
      <w:bookmarkStart w:id="386" w:name="_Toc99039150"/>
      <w:bookmarkStart w:id="387" w:name="_Toc99635156"/>
      <w:bookmarkStart w:id="388" w:name="_Toc99971339"/>
      <w:r>
        <w:rPr>
          <w:rFonts w:hint="eastAsia"/>
        </w:rPr>
        <w:t>对触及带电部件的防护</w:t>
      </w:r>
      <w:bookmarkEnd w:id="385"/>
      <w:bookmarkEnd w:id="386"/>
      <w:bookmarkEnd w:id="387"/>
      <w:bookmarkEnd w:id="388"/>
    </w:p>
    <w:p w14:paraId="040D4DC8" w14:textId="77777777" w:rsidR="00083146" w:rsidRDefault="000A6126">
      <w:pPr>
        <w:pStyle w:val="affffffffffff"/>
      </w:pPr>
      <w:r>
        <w:rPr>
          <w:rFonts w:hint="eastAsia"/>
        </w:rPr>
        <w:t>干衣机的结构和外壳应使其对意外触及带电部件有足够的防护，包括不使用工具打开盖子和取下可拆卸部件的状态。</w:t>
      </w:r>
    </w:p>
    <w:p w14:paraId="0D6DB29F" w14:textId="77777777" w:rsidR="00083146" w:rsidRDefault="000A6126">
      <w:pPr>
        <w:pStyle w:val="affffffffffff"/>
      </w:pPr>
      <w:r>
        <w:rPr>
          <w:rFonts w:hint="eastAsia"/>
        </w:rPr>
        <w:t>对易触及带电部件的防护。</w:t>
      </w:r>
    </w:p>
    <w:p w14:paraId="446A43BF" w14:textId="77777777" w:rsidR="00083146" w:rsidRDefault="000A6126">
      <w:pPr>
        <w:adjustRightInd/>
        <w:spacing w:line="240" w:lineRule="auto"/>
        <w:ind w:firstLineChars="100" w:firstLine="210"/>
        <w:rPr>
          <w:rFonts w:ascii="Times New Roman" w:hAnsi="Times New Roman"/>
          <w:szCs w:val="24"/>
        </w:rPr>
      </w:pPr>
      <w:r>
        <w:rPr>
          <w:rFonts w:ascii="Times New Roman" w:hAnsi="Times New Roman" w:hint="eastAsia"/>
          <w:szCs w:val="24"/>
        </w:rPr>
        <w:t>器具按正常使用进行工作时所有的位置，用不明显的力施加给</w:t>
      </w:r>
      <w:r>
        <w:rPr>
          <w:rFonts w:ascii="Times New Roman" w:hAnsi="Times New Roman" w:hint="eastAsia"/>
          <w:szCs w:val="24"/>
        </w:rPr>
        <w:t>IEC61032</w:t>
      </w:r>
      <w:r>
        <w:rPr>
          <w:rFonts w:ascii="Times New Roman" w:hAnsi="Times New Roman" w:hint="eastAsia"/>
          <w:szCs w:val="24"/>
        </w:rPr>
        <w:t>的</w:t>
      </w:r>
      <w:r>
        <w:rPr>
          <w:rFonts w:ascii="Times New Roman" w:hAnsi="Times New Roman" w:hint="eastAsia"/>
          <w:szCs w:val="24"/>
        </w:rPr>
        <w:t>B</w:t>
      </w:r>
      <w:r>
        <w:rPr>
          <w:rFonts w:ascii="Times New Roman" w:hAnsi="Times New Roman" w:hint="eastAsia"/>
          <w:szCs w:val="24"/>
        </w:rPr>
        <w:t>型试验探棒，除了通常在地上使用，且质量超过</w:t>
      </w:r>
      <w:r>
        <w:rPr>
          <w:rFonts w:ascii="Times New Roman" w:hAnsi="Times New Roman" w:hint="eastAsia"/>
          <w:szCs w:val="24"/>
        </w:rPr>
        <w:t>40kg</w:t>
      </w:r>
      <w:r>
        <w:rPr>
          <w:rFonts w:ascii="Times New Roman" w:hAnsi="Times New Roman" w:hint="eastAsia"/>
          <w:szCs w:val="24"/>
        </w:rPr>
        <w:t>的器具不斜置外，器具处于每种可</w:t>
      </w:r>
      <w:r w:rsidRPr="00193BA7">
        <w:rPr>
          <w:rFonts w:ascii="Times New Roman" w:hAnsi="Times New Roman" w:hint="eastAsia"/>
          <w:szCs w:val="24"/>
        </w:rPr>
        <w:t>能的位置</w:t>
      </w:r>
      <w:r>
        <w:rPr>
          <w:rFonts w:ascii="Times New Roman" w:hAnsi="Times New Roman" w:hint="eastAsia"/>
          <w:szCs w:val="24"/>
        </w:rPr>
        <w:t>，探棒通过开口伸到允许的任何深度，并且在插入到任一位置之前、之中和之后，转动或倾斜探棒。如果探棒进入不了开口，则在垂直的方向给探棒加力到</w:t>
      </w:r>
      <w:r>
        <w:rPr>
          <w:rFonts w:ascii="Times New Roman" w:hAnsi="Times New Roman" w:hint="eastAsia"/>
          <w:szCs w:val="24"/>
        </w:rPr>
        <w:t>20N</w:t>
      </w:r>
      <w:r>
        <w:rPr>
          <w:rFonts w:ascii="Times New Roman" w:hAnsi="Times New Roman" w:hint="eastAsia"/>
          <w:szCs w:val="24"/>
        </w:rPr>
        <w:t>；如果该探棒进入开口，再用探棒倾斜的方向重复试验。</w:t>
      </w:r>
    </w:p>
    <w:p w14:paraId="3BB5C2E4" w14:textId="77777777" w:rsidR="00083146" w:rsidRDefault="000A6126">
      <w:pPr>
        <w:adjustRightInd/>
        <w:spacing w:line="240" w:lineRule="auto"/>
        <w:ind w:firstLineChars="200" w:firstLine="420"/>
        <w:rPr>
          <w:rFonts w:ascii="Times New Roman" w:hAnsi="Times New Roman"/>
          <w:szCs w:val="24"/>
        </w:rPr>
      </w:pPr>
      <w:r>
        <w:rPr>
          <w:rFonts w:ascii="Times New Roman" w:hAnsi="Times New Roman" w:hint="eastAsia"/>
          <w:szCs w:val="24"/>
        </w:rPr>
        <w:t>试验探棒应不能碰触到带电部件，或仅用清漆、釉漆、普通纸、棉花、氧化膜、绝缘珠或密封剂来防护的带电部件，但自硬化树脂除外。</w:t>
      </w:r>
    </w:p>
    <w:p w14:paraId="470269C3" w14:textId="77777777" w:rsidR="00083146" w:rsidRDefault="000A6126">
      <w:pPr>
        <w:pStyle w:val="afff0"/>
        <w:spacing w:before="120" w:after="120"/>
      </w:pPr>
      <w:bookmarkStart w:id="389" w:name="_Toc98944626"/>
      <w:bookmarkStart w:id="390" w:name="_Toc99039151"/>
      <w:bookmarkStart w:id="391" w:name="_Toc99635157"/>
      <w:bookmarkStart w:id="392" w:name="_Toc99971340"/>
      <w:r>
        <w:rPr>
          <w:rFonts w:hint="eastAsia"/>
        </w:rPr>
        <w:t>泄漏电流和电气强度</w:t>
      </w:r>
      <w:bookmarkEnd w:id="389"/>
      <w:bookmarkEnd w:id="390"/>
      <w:bookmarkEnd w:id="391"/>
      <w:bookmarkEnd w:id="392"/>
    </w:p>
    <w:p w14:paraId="42A03BE0" w14:textId="77777777" w:rsidR="00083146" w:rsidRPr="0092448E" w:rsidRDefault="000A6126">
      <w:pPr>
        <w:pStyle w:val="afff1"/>
        <w:spacing w:before="120" w:after="120"/>
        <w:rPr>
          <w:rFonts w:ascii="宋体" w:eastAsia="宋体" w:hAnsi="宋体"/>
        </w:rPr>
      </w:pPr>
      <w:r w:rsidRPr="0092448E">
        <w:rPr>
          <w:rFonts w:ascii="宋体" w:eastAsia="宋体" w:hAnsi="宋体" w:hint="eastAsia"/>
        </w:rPr>
        <w:t>干衣机的泄漏电流不应过大，并且其电气强度应符合规定。</w:t>
      </w:r>
    </w:p>
    <w:p w14:paraId="1825D8A5"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通过A.5.2和A.5.3的试验确定其是否合格。</w:t>
      </w:r>
    </w:p>
    <w:p w14:paraId="7EF4E45D"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在进行试验前，保护阻抗要从带电部件上断开。</w:t>
      </w:r>
    </w:p>
    <w:p w14:paraId="13E9CD5B"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使干衣机处于室温，且不连接电源的情况下进行该试验。</w:t>
      </w:r>
    </w:p>
    <w:p w14:paraId="0B77E26B" w14:textId="77777777" w:rsidR="00083146" w:rsidRPr="0092448E" w:rsidRDefault="000A6126">
      <w:pPr>
        <w:pStyle w:val="afff1"/>
        <w:spacing w:before="120" w:after="120"/>
        <w:rPr>
          <w:rFonts w:ascii="宋体" w:eastAsia="宋体" w:hAnsi="宋体"/>
        </w:rPr>
      </w:pPr>
      <w:r w:rsidRPr="0092448E">
        <w:rPr>
          <w:rFonts w:ascii="宋体" w:eastAsia="宋体" w:hAnsi="宋体" w:hint="eastAsia"/>
        </w:rPr>
        <w:t>交流试验电压施加在带电部件和连接金属箔的易触及金属部件之间。被连接的金属箔面积不超过20cm×10cm，它与绝缘材料的易触及表面相接触。</w:t>
      </w:r>
    </w:p>
    <w:p w14:paraId="1135EBDB"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试验电压：</w:t>
      </w:r>
    </w:p>
    <w:p w14:paraId="5CA5E0E3"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——对单相干衣机，为1.06倍的额定电压；</w:t>
      </w:r>
    </w:p>
    <w:p w14:paraId="62B1445F" w14:textId="77777777" w:rsidR="00083146" w:rsidRDefault="000A6126">
      <w:pPr>
        <w:adjustRightInd/>
        <w:spacing w:line="240" w:lineRule="auto"/>
        <w:ind w:firstLineChars="200" w:firstLine="420"/>
        <w:rPr>
          <w:rFonts w:ascii="宋体" w:hAnsi="宋体" w:cs="Arial"/>
          <w:color w:val="000000"/>
          <w:szCs w:val="24"/>
          <w:u w:val="single"/>
        </w:rPr>
      </w:pPr>
      <w:r>
        <w:rPr>
          <w:rFonts w:ascii="Arial" w:hAnsi="Arial" w:cs="Arial" w:hint="eastAsia"/>
          <w:color w:val="000000"/>
          <w:szCs w:val="24"/>
        </w:rPr>
        <w:t>——对三相</w:t>
      </w:r>
      <w:r>
        <w:rPr>
          <w:rFonts w:ascii="宋体" w:hAnsi="宋体" w:cs="Arial" w:hint="eastAsia"/>
          <w:color w:val="000000"/>
          <w:szCs w:val="24"/>
        </w:rPr>
        <w:t>干衣机</w:t>
      </w:r>
      <w:r>
        <w:rPr>
          <w:rFonts w:ascii="Arial" w:hAnsi="Arial" w:cs="Arial" w:hint="eastAsia"/>
          <w:color w:val="000000"/>
          <w:szCs w:val="24"/>
        </w:rPr>
        <w:t>，为</w:t>
      </w:r>
      <w:r>
        <w:rPr>
          <w:rFonts w:ascii="宋体" w:hAnsi="宋体" w:cs="Arial" w:hint="eastAsia"/>
          <w:color w:val="000000"/>
          <w:szCs w:val="24"/>
        </w:rPr>
        <w:t>1.06倍的额定电压除以3</w:t>
      </w:r>
      <w:r>
        <w:rPr>
          <w:rFonts w:ascii="宋体" w:hAnsi="宋体" w:cs="Arial" w:hint="eastAsia"/>
          <w:color w:val="000000"/>
          <w:szCs w:val="24"/>
          <w:vertAlign w:val="superscript"/>
        </w:rPr>
        <w:t>1/2</w:t>
      </w:r>
      <w:r>
        <w:rPr>
          <w:rFonts w:ascii="宋体" w:hAnsi="宋体" w:cs="Arial" w:hint="eastAsia"/>
          <w:color w:val="000000"/>
          <w:szCs w:val="24"/>
        </w:rPr>
        <w:t>。</w:t>
      </w:r>
    </w:p>
    <w:p w14:paraId="4598DD88"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在施加试验电压后的5s内，试验泄漏电流。</w:t>
      </w:r>
    </w:p>
    <w:p w14:paraId="14778F43"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泄漏电流不应超过:3.5mA  或2 mA/kW</w:t>
      </w:r>
      <w:r>
        <w:rPr>
          <w:rFonts w:ascii="Arial" w:hAnsi="Arial" w:cs="Arial" w:hint="eastAsia"/>
          <w:color w:val="000000"/>
          <w:szCs w:val="24"/>
        </w:rPr>
        <w:t>（额定电功率）</w:t>
      </w:r>
      <w:r>
        <w:rPr>
          <w:rFonts w:ascii="宋体" w:hAnsi="宋体" w:cs="Arial" w:hint="eastAsia"/>
          <w:color w:val="000000"/>
          <w:szCs w:val="24"/>
        </w:rPr>
        <w:t>，但最大不超过10</w:t>
      </w:r>
      <w:r>
        <w:rPr>
          <w:rFonts w:ascii="宋体" w:hAnsi="宋体" w:cs="Arial"/>
          <w:color w:val="000000"/>
          <w:szCs w:val="24"/>
        </w:rPr>
        <w:t>m</w:t>
      </w:r>
      <w:r>
        <w:rPr>
          <w:rFonts w:ascii="宋体" w:hAnsi="宋体" w:cs="Arial" w:hint="eastAsia"/>
          <w:color w:val="000000"/>
          <w:szCs w:val="24"/>
        </w:rPr>
        <w:t>A</w:t>
      </w:r>
      <w:r>
        <w:rPr>
          <w:rFonts w:ascii="Arial" w:hAnsi="Arial" w:cs="Arial" w:hint="eastAsia"/>
          <w:color w:val="000000"/>
          <w:szCs w:val="24"/>
        </w:rPr>
        <w:t>。</w:t>
      </w:r>
    </w:p>
    <w:p w14:paraId="49BFC38C"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带有无线电干扰滤波器的干衣机，应断开滤波器试验泄漏电流。</w:t>
      </w:r>
    </w:p>
    <w:p w14:paraId="5CBDB344" w14:textId="77777777" w:rsidR="00083146" w:rsidRPr="0092448E" w:rsidRDefault="000A6126">
      <w:pPr>
        <w:pStyle w:val="afff1"/>
        <w:spacing w:before="120" w:after="120"/>
        <w:rPr>
          <w:rFonts w:ascii="宋体" w:eastAsia="宋体" w:hAnsi="宋体"/>
        </w:rPr>
      </w:pPr>
      <w:r w:rsidRPr="0092448E">
        <w:rPr>
          <w:rFonts w:ascii="宋体" w:eastAsia="宋体" w:hAnsi="宋体" w:hint="eastAsia"/>
        </w:rPr>
        <w:t>在A.5.2试验之后，绝缘要立即经受1min频率为50Hz或60Hz基本正弦波的电压。表A.1中给出了适用于不同类型绝缘的试验电压值。绝缘材料的易触及部分，要用金属箔覆盖。试验初始，施加的电压不超过规定电压值的一半，然后平缓地升高到规定值。在试验期间不应出现击穿。</w:t>
      </w:r>
    </w:p>
    <w:p w14:paraId="3DA162BA" w14:textId="77777777" w:rsidR="00C8315D" w:rsidRPr="00C8315D" w:rsidRDefault="000A6126" w:rsidP="00C8315D">
      <w:pPr>
        <w:pStyle w:val="aff8"/>
        <w:spacing w:before="120" w:after="120"/>
        <w:rPr>
          <w:rFonts w:cs="Arial"/>
          <w:bCs/>
        </w:rPr>
      </w:pPr>
      <w:r>
        <w:rPr>
          <w:rFonts w:hint="eastAsia"/>
        </w:rPr>
        <w:t>试验电压值</w:t>
      </w:r>
    </w:p>
    <w:p w14:paraId="749316A2" w14:textId="7EB96DD4" w:rsidR="00083146" w:rsidRDefault="000A6126" w:rsidP="00C8315D">
      <w:pPr>
        <w:pStyle w:val="aff8"/>
        <w:numPr>
          <w:ilvl w:val="0"/>
          <w:numId w:val="0"/>
        </w:numPr>
        <w:spacing w:before="120" w:after="120"/>
        <w:ind w:right="930"/>
        <w:jc w:val="right"/>
        <w:rPr>
          <w:rFonts w:cs="Arial"/>
          <w:bCs/>
        </w:rPr>
      </w:pPr>
      <w:r w:rsidRPr="00C8315D">
        <w:rPr>
          <w:rFonts w:ascii="宋体" w:eastAsia="宋体" w:hAnsi="宋体" w:hint="eastAsia"/>
          <w:sz w:val="18"/>
          <w:szCs w:val="18"/>
        </w:rPr>
        <w:t>单位为伏特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77"/>
        <w:gridCol w:w="1620"/>
        <w:gridCol w:w="2340"/>
        <w:gridCol w:w="1782"/>
      </w:tblGrid>
      <w:tr w:rsidR="00083146" w14:paraId="5C9D38D8" w14:textId="77777777">
        <w:trPr>
          <w:cantSplit/>
          <w:trHeight w:val="295"/>
        </w:trPr>
        <w:tc>
          <w:tcPr>
            <w:tcW w:w="1260" w:type="dxa"/>
            <w:vMerge w:val="restart"/>
            <w:vAlign w:val="center"/>
          </w:tcPr>
          <w:p w14:paraId="49D84A60"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绝缘方式</w:t>
            </w:r>
          </w:p>
        </w:tc>
        <w:tc>
          <w:tcPr>
            <w:tcW w:w="7319" w:type="dxa"/>
            <w:gridSpan w:val="4"/>
            <w:vAlign w:val="center"/>
          </w:tcPr>
          <w:p w14:paraId="09AA12BB" w14:textId="77777777" w:rsidR="00083146" w:rsidRDefault="00083146">
            <w:pPr>
              <w:adjustRightInd/>
              <w:spacing w:line="240" w:lineRule="auto"/>
              <w:jc w:val="center"/>
              <w:rPr>
                <w:rFonts w:ascii="宋体" w:hAnsi="宋体" w:cs="Arial"/>
                <w:color w:val="000000"/>
                <w:sz w:val="18"/>
                <w:szCs w:val="24"/>
              </w:rPr>
            </w:pPr>
          </w:p>
        </w:tc>
      </w:tr>
      <w:tr w:rsidR="00083146" w14:paraId="55E0F764" w14:textId="77777777">
        <w:trPr>
          <w:cantSplit/>
          <w:trHeight w:val="149"/>
        </w:trPr>
        <w:tc>
          <w:tcPr>
            <w:tcW w:w="1260" w:type="dxa"/>
            <w:vMerge/>
            <w:vAlign w:val="center"/>
          </w:tcPr>
          <w:p w14:paraId="169A970E" w14:textId="77777777" w:rsidR="00083146" w:rsidRDefault="00083146">
            <w:pPr>
              <w:adjustRightInd/>
              <w:spacing w:line="240" w:lineRule="auto"/>
              <w:jc w:val="center"/>
              <w:rPr>
                <w:rFonts w:ascii="宋体" w:hAnsi="宋体" w:cs="Arial"/>
                <w:color w:val="000000"/>
                <w:sz w:val="18"/>
                <w:szCs w:val="24"/>
              </w:rPr>
            </w:pPr>
          </w:p>
        </w:tc>
        <w:tc>
          <w:tcPr>
            <w:tcW w:w="5537" w:type="dxa"/>
            <w:gridSpan w:val="3"/>
            <w:vAlign w:val="center"/>
          </w:tcPr>
          <w:p w14:paraId="43A1ACBB"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额定电压</w:t>
            </w:r>
          </w:p>
        </w:tc>
        <w:tc>
          <w:tcPr>
            <w:tcW w:w="1782" w:type="dxa"/>
            <w:vAlign w:val="center"/>
          </w:tcPr>
          <w:p w14:paraId="2C6C6810"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工作电压（</w:t>
            </w:r>
            <w:r>
              <w:rPr>
                <w:rFonts w:ascii="宋体" w:hAnsi="宋体" w:cs="Arial" w:hint="eastAsia"/>
                <w:i/>
                <w:color w:val="000000"/>
                <w:sz w:val="18"/>
                <w:szCs w:val="24"/>
              </w:rPr>
              <w:t>U</w:t>
            </w:r>
            <w:r>
              <w:rPr>
                <w:rFonts w:ascii="宋体" w:hAnsi="宋体" w:cs="Arial" w:hint="eastAsia"/>
                <w:color w:val="000000"/>
                <w:sz w:val="18"/>
                <w:szCs w:val="24"/>
              </w:rPr>
              <w:t>）</w:t>
            </w:r>
          </w:p>
        </w:tc>
      </w:tr>
      <w:tr w:rsidR="00083146" w14:paraId="1E30960A" w14:textId="77777777">
        <w:trPr>
          <w:cantSplit/>
          <w:trHeight w:val="149"/>
        </w:trPr>
        <w:tc>
          <w:tcPr>
            <w:tcW w:w="1260" w:type="dxa"/>
            <w:vMerge/>
            <w:vAlign w:val="center"/>
          </w:tcPr>
          <w:p w14:paraId="327F9F68" w14:textId="77777777" w:rsidR="00083146" w:rsidRDefault="00083146">
            <w:pPr>
              <w:adjustRightInd/>
              <w:spacing w:line="240" w:lineRule="auto"/>
              <w:jc w:val="center"/>
              <w:rPr>
                <w:rFonts w:ascii="宋体" w:hAnsi="宋体" w:cs="Arial"/>
                <w:color w:val="000000"/>
                <w:sz w:val="18"/>
                <w:szCs w:val="24"/>
              </w:rPr>
            </w:pPr>
          </w:p>
        </w:tc>
        <w:tc>
          <w:tcPr>
            <w:tcW w:w="1577" w:type="dxa"/>
            <w:vAlign w:val="center"/>
          </w:tcPr>
          <w:p w14:paraId="651317B8"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安全特低电压SELV</w:t>
            </w:r>
          </w:p>
        </w:tc>
        <w:tc>
          <w:tcPr>
            <w:tcW w:w="1620" w:type="dxa"/>
            <w:vAlign w:val="center"/>
          </w:tcPr>
          <w:p w14:paraId="2881DDDD"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≤150</w:t>
            </w:r>
            <w:r>
              <w:rPr>
                <w:rFonts w:ascii="宋体" w:hAnsi="宋体" w:cs="Arial" w:hint="eastAsia"/>
                <w:color w:val="000000"/>
                <w:sz w:val="18"/>
                <w:szCs w:val="24"/>
                <w:vertAlign w:val="superscript"/>
              </w:rPr>
              <w:t xml:space="preserve"> b</w:t>
            </w:r>
          </w:p>
        </w:tc>
        <w:tc>
          <w:tcPr>
            <w:tcW w:w="2340" w:type="dxa"/>
            <w:vAlign w:val="center"/>
          </w:tcPr>
          <w:p w14:paraId="19292FF8"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＞150和≤250</w:t>
            </w:r>
            <w:r>
              <w:rPr>
                <w:rFonts w:ascii="宋体" w:hAnsi="宋体" w:cs="Arial" w:hint="eastAsia"/>
                <w:color w:val="000000"/>
                <w:sz w:val="18"/>
                <w:szCs w:val="24"/>
                <w:vertAlign w:val="superscript"/>
              </w:rPr>
              <w:t>a</w:t>
            </w:r>
          </w:p>
        </w:tc>
        <w:tc>
          <w:tcPr>
            <w:tcW w:w="1782" w:type="dxa"/>
            <w:vAlign w:val="center"/>
          </w:tcPr>
          <w:p w14:paraId="5C21F7E9"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＞250</w:t>
            </w:r>
          </w:p>
        </w:tc>
      </w:tr>
      <w:tr w:rsidR="00083146" w14:paraId="48F629D9" w14:textId="77777777">
        <w:trPr>
          <w:cantSplit/>
          <w:trHeight w:val="279"/>
        </w:trPr>
        <w:tc>
          <w:tcPr>
            <w:tcW w:w="1260" w:type="dxa"/>
            <w:vAlign w:val="center"/>
          </w:tcPr>
          <w:p w14:paraId="48F8C2CB"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基本绝缘</w:t>
            </w:r>
          </w:p>
        </w:tc>
        <w:tc>
          <w:tcPr>
            <w:tcW w:w="1577" w:type="dxa"/>
            <w:vAlign w:val="center"/>
          </w:tcPr>
          <w:p w14:paraId="0A55B254"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500</w:t>
            </w:r>
          </w:p>
        </w:tc>
        <w:tc>
          <w:tcPr>
            <w:tcW w:w="1620" w:type="dxa"/>
            <w:vAlign w:val="center"/>
          </w:tcPr>
          <w:p w14:paraId="14A6E60F"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1250</w:t>
            </w:r>
          </w:p>
        </w:tc>
        <w:tc>
          <w:tcPr>
            <w:tcW w:w="2340" w:type="dxa"/>
            <w:vAlign w:val="center"/>
          </w:tcPr>
          <w:p w14:paraId="61D48100"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1250</w:t>
            </w:r>
          </w:p>
        </w:tc>
        <w:tc>
          <w:tcPr>
            <w:tcW w:w="1782" w:type="dxa"/>
            <w:vAlign w:val="center"/>
          </w:tcPr>
          <w:p w14:paraId="3065B5A4"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 xml:space="preserve">1.2 </w:t>
            </w:r>
            <w:r>
              <w:rPr>
                <w:rFonts w:ascii="宋体" w:hAnsi="宋体" w:cs="Arial" w:hint="eastAsia"/>
                <w:i/>
                <w:iCs/>
                <w:color w:val="000000"/>
                <w:sz w:val="18"/>
                <w:szCs w:val="24"/>
              </w:rPr>
              <w:t>U</w:t>
            </w:r>
            <w:r>
              <w:rPr>
                <w:rFonts w:ascii="宋体" w:hAnsi="宋体" w:cs="Arial" w:hint="eastAsia"/>
                <w:color w:val="000000"/>
                <w:sz w:val="18"/>
                <w:szCs w:val="24"/>
              </w:rPr>
              <w:t xml:space="preserve"> +950</w:t>
            </w:r>
          </w:p>
        </w:tc>
      </w:tr>
      <w:tr w:rsidR="00083146" w14:paraId="5F39B745" w14:textId="77777777">
        <w:trPr>
          <w:cantSplit/>
          <w:trHeight w:val="295"/>
        </w:trPr>
        <w:tc>
          <w:tcPr>
            <w:tcW w:w="1260" w:type="dxa"/>
            <w:vAlign w:val="center"/>
          </w:tcPr>
          <w:p w14:paraId="26B0386F"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lastRenderedPageBreak/>
              <w:t>附加绝缘</w:t>
            </w:r>
          </w:p>
        </w:tc>
        <w:tc>
          <w:tcPr>
            <w:tcW w:w="1577" w:type="dxa"/>
            <w:vAlign w:val="center"/>
          </w:tcPr>
          <w:p w14:paraId="5171C28E" w14:textId="77777777" w:rsidR="00083146" w:rsidRDefault="000A6126">
            <w:pPr>
              <w:adjustRightInd/>
              <w:spacing w:before="312" w:after="312" w:line="240" w:lineRule="auto"/>
              <w:jc w:val="center"/>
              <w:rPr>
                <w:rFonts w:ascii="宋体" w:hAnsi="宋体" w:cs="Arial"/>
                <w:color w:val="000000"/>
                <w:sz w:val="18"/>
                <w:szCs w:val="24"/>
              </w:rPr>
            </w:pPr>
            <w:bookmarkStart w:id="393" w:name="_Toc17465844"/>
            <w:bookmarkStart w:id="394" w:name="_Toc24981698"/>
            <w:bookmarkStart w:id="395" w:name="_Toc18936684"/>
            <w:bookmarkStart w:id="396" w:name="_Toc17466021"/>
            <w:bookmarkStart w:id="397" w:name="_Toc26517310"/>
            <w:bookmarkStart w:id="398" w:name="_Toc17465788"/>
            <w:bookmarkStart w:id="399" w:name="_Toc4502453"/>
            <w:bookmarkStart w:id="400" w:name="_Toc17466102"/>
            <w:r>
              <w:rPr>
                <w:rFonts w:ascii="宋体" w:hAnsi="宋体" w:cs="Arial" w:hint="eastAsia"/>
                <w:color w:val="000000"/>
                <w:sz w:val="18"/>
                <w:szCs w:val="24"/>
              </w:rPr>
              <w:t>—</w:t>
            </w:r>
            <w:bookmarkEnd w:id="393"/>
            <w:bookmarkEnd w:id="394"/>
            <w:bookmarkEnd w:id="395"/>
            <w:bookmarkEnd w:id="396"/>
            <w:bookmarkEnd w:id="397"/>
            <w:bookmarkEnd w:id="398"/>
            <w:bookmarkEnd w:id="399"/>
            <w:bookmarkEnd w:id="400"/>
          </w:p>
        </w:tc>
        <w:tc>
          <w:tcPr>
            <w:tcW w:w="1620" w:type="dxa"/>
            <w:vAlign w:val="center"/>
          </w:tcPr>
          <w:p w14:paraId="14419F53"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1250</w:t>
            </w:r>
          </w:p>
        </w:tc>
        <w:tc>
          <w:tcPr>
            <w:tcW w:w="2340" w:type="dxa"/>
            <w:vAlign w:val="center"/>
          </w:tcPr>
          <w:p w14:paraId="3489EF8C"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1750</w:t>
            </w:r>
          </w:p>
        </w:tc>
        <w:tc>
          <w:tcPr>
            <w:tcW w:w="1782" w:type="dxa"/>
            <w:vAlign w:val="center"/>
          </w:tcPr>
          <w:p w14:paraId="2AB790C6"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1.2</w:t>
            </w:r>
            <w:r>
              <w:rPr>
                <w:rFonts w:ascii="宋体" w:hAnsi="宋体" w:cs="Arial" w:hint="eastAsia"/>
                <w:i/>
                <w:iCs/>
                <w:color w:val="000000"/>
                <w:sz w:val="18"/>
                <w:szCs w:val="24"/>
              </w:rPr>
              <w:t xml:space="preserve"> U </w:t>
            </w:r>
            <w:r>
              <w:rPr>
                <w:rFonts w:ascii="宋体" w:hAnsi="宋体" w:cs="Arial" w:hint="eastAsia"/>
                <w:color w:val="000000"/>
                <w:sz w:val="18"/>
                <w:szCs w:val="24"/>
              </w:rPr>
              <w:t>+1450</w:t>
            </w:r>
          </w:p>
        </w:tc>
      </w:tr>
      <w:tr w:rsidR="00083146" w14:paraId="5384799E" w14:textId="77777777">
        <w:trPr>
          <w:cantSplit/>
          <w:trHeight w:val="295"/>
        </w:trPr>
        <w:tc>
          <w:tcPr>
            <w:tcW w:w="1260" w:type="dxa"/>
            <w:vAlign w:val="center"/>
          </w:tcPr>
          <w:p w14:paraId="4438CCE0"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加强绝缘</w:t>
            </w:r>
          </w:p>
        </w:tc>
        <w:tc>
          <w:tcPr>
            <w:tcW w:w="1577" w:type="dxa"/>
            <w:vAlign w:val="center"/>
          </w:tcPr>
          <w:p w14:paraId="52187C0D"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w:t>
            </w:r>
          </w:p>
        </w:tc>
        <w:tc>
          <w:tcPr>
            <w:tcW w:w="1620" w:type="dxa"/>
            <w:vAlign w:val="center"/>
          </w:tcPr>
          <w:p w14:paraId="105BCDED" w14:textId="77777777" w:rsidR="00083146" w:rsidRPr="00C8315D" w:rsidRDefault="000A6126">
            <w:pPr>
              <w:adjustRightInd/>
              <w:spacing w:line="240" w:lineRule="auto"/>
              <w:jc w:val="center"/>
              <w:rPr>
                <w:rFonts w:ascii="宋体" w:hAnsi="宋体" w:cs="Arial"/>
                <w:color w:val="000000"/>
                <w:sz w:val="18"/>
                <w:szCs w:val="24"/>
                <w:highlight w:val="yellow"/>
              </w:rPr>
            </w:pPr>
            <w:r w:rsidRPr="00C8315D">
              <w:rPr>
                <w:rFonts w:ascii="宋体" w:hAnsi="宋体" w:cs="Arial" w:hint="eastAsia"/>
                <w:color w:val="000000"/>
                <w:sz w:val="18"/>
                <w:szCs w:val="24"/>
                <w:highlight w:val="yellow"/>
              </w:rPr>
              <w:t>2500</w:t>
            </w:r>
          </w:p>
        </w:tc>
        <w:tc>
          <w:tcPr>
            <w:tcW w:w="2340" w:type="dxa"/>
            <w:vAlign w:val="center"/>
          </w:tcPr>
          <w:p w14:paraId="2CF7B05A" w14:textId="77777777" w:rsidR="00083146" w:rsidRPr="00C8315D" w:rsidRDefault="000A6126" w:rsidP="005F3BC5">
            <w:pPr>
              <w:adjustRightInd/>
              <w:spacing w:line="240" w:lineRule="auto"/>
              <w:jc w:val="center"/>
              <w:textAlignment w:val="center"/>
              <w:rPr>
                <w:rFonts w:ascii="宋体" w:hAnsi="宋体" w:cs="Arial"/>
                <w:color w:val="000000"/>
                <w:sz w:val="18"/>
                <w:szCs w:val="24"/>
                <w:highlight w:val="yellow"/>
              </w:rPr>
            </w:pPr>
            <w:r w:rsidRPr="00C8315D">
              <w:rPr>
                <w:rFonts w:ascii="宋体" w:hAnsi="宋体" w:cs="Arial" w:hint="eastAsia"/>
                <w:color w:val="000000"/>
                <w:sz w:val="18"/>
                <w:szCs w:val="24"/>
                <w:highlight w:val="yellow"/>
              </w:rPr>
              <w:t>3000</w:t>
            </w:r>
          </w:p>
        </w:tc>
        <w:tc>
          <w:tcPr>
            <w:tcW w:w="1782" w:type="dxa"/>
            <w:vAlign w:val="center"/>
          </w:tcPr>
          <w:p w14:paraId="35352977" w14:textId="77777777" w:rsidR="00083146" w:rsidRDefault="000A6126">
            <w:pPr>
              <w:adjustRightInd/>
              <w:spacing w:line="240" w:lineRule="auto"/>
              <w:jc w:val="center"/>
              <w:rPr>
                <w:rFonts w:ascii="宋体" w:hAnsi="宋体" w:cs="Arial"/>
                <w:color w:val="000000"/>
                <w:sz w:val="18"/>
                <w:szCs w:val="24"/>
              </w:rPr>
            </w:pPr>
            <w:r>
              <w:rPr>
                <w:rFonts w:ascii="宋体" w:hAnsi="宋体" w:cs="Arial" w:hint="eastAsia"/>
                <w:color w:val="000000"/>
                <w:sz w:val="18"/>
                <w:szCs w:val="24"/>
              </w:rPr>
              <w:t xml:space="preserve">2.4 </w:t>
            </w:r>
            <w:r>
              <w:rPr>
                <w:rFonts w:ascii="宋体" w:hAnsi="宋体" w:cs="Arial" w:hint="eastAsia"/>
                <w:i/>
                <w:iCs/>
                <w:color w:val="000000"/>
                <w:sz w:val="18"/>
                <w:szCs w:val="24"/>
              </w:rPr>
              <w:t>U</w:t>
            </w:r>
            <w:r>
              <w:rPr>
                <w:rFonts w:ascii="宋体" w:hAnsi="宋体" w:cs="Arial" w:hint="eastAsia"/>
                <w:color w:val="000000"/>
                <w:sz w:val="18"/>
                <w:szCs w:val="24"/>
              </w:rPr>
              <w:t xml:space="preserve"> +2400</w:t>
            </w:r>
          </w:p>
        </w:tc>
      </w:tr>
      <w:tr w:rsidR="00083146" w14:paraId="620D9860" w14:textId="77777777">
        <w:trPr>
          <w:cantSplit/>
          <w:trHeight w:val="884"/>
        </w:trPr>
        <w:tc>
          <w:tcPr>
            <w:tcW w:w="8579" w:type="dxa"/>
            <w:gridSpan w:val="5"/>
            <w:vAlign w:val="center"/>
          </w:tcPr>
          <w:p w14:paraId="1C3A95DE" w14:textId="48338FD2" w:rsidR="00083146" w:rsidRPr="00CA076E" w:rsidRDefault="000A6126" w:rsidP="0092448E">
            <w:pPr>
              <w:adjustRightInd/>
              <w:spacing w:line="240" w:lineRule="auto"/>
              <w:ind w:left="180" w:hangingChars="100" w:hanging="180"/>
              <w:rPr>
                <w:rFonts w:ascii="宋体" w:hAnsi="宋体" w:cs="Arial"/>
                <w:color w:val="000000" w:themeColor="text1"/>
                <w:sz w:val="18"/>
                <w:szCs w:val="24"/>
              </w:rPr>
            </w:pPr>
            <w:r>
              <w:rPr>
                <w:rFonts w:ascii="宋体" w:hAnsi="宋体" w:cs="Arial" w:hint="eastAsia"/>
                <w:color w:val="000000"/>
                <w:sz w:val="18"/>
                <w:szCs w:val="24"/>
                <w:vertAlign w:val="superscript"/>
              </w:rPr>
              <w:t>a</w:t>
            </w:r>
            <w:r w:rsidR="0092448E">
              <w:rPr>
                <w:rFonts w:ascii="宋体" w:hAnsi="宋体" w:cs="Arial"/>
                <w:color w:val="000000"/>
                <w:sz w:val="18"/>
                <w:szCs w:val="24"/>
                <w:vertAlign w:val="superscript"/>
              </w:rPr>
              <w:t xml:space="preserve">  </w:t>
            </w:r>
            <w:r>
              <w:rPr>
                <w:rFonts w:ascii="宋体" w:hAnsi="宋体" w:cs="Arial" w:hint="eastAsia"/>
                <w:color w:val="000000"/>
                <w:sz w:val="18"/>
                <w:szCs w:val="24"/>
              </w:rPr>
              <w:t>对三相干衣机，额定电压是指相线与中性或地线之间</w:t>
            </w:r>
            <w:r w:rsidRPr="00CA076E">
              <w:rPr>
                <w:rFonts w:ascii="宋体" w:hAnsi="宋体" w:cs="Arial" w:hint="eastAsia"/>
                <w:color w:val="000000" w:themeColor="text1"/>
                <w:sz w:val="18"/>
                <w:szCs w:val="24"/>
              </w:rPr>
              <w:t>的电压。以在＞150V和≤250V的范围内的额定电压值作为480V多相干衣机的试验电压。</w:t>
            </w:r>
          </w:p>
          <w:p w14:paraId="0E94159B" w14:textId="633D4D5F" w:rsidR="00083146" w:rsidRDefault="000A6126">
            <w:pPr>
              <w:adjustRightInd/>
              <w:spacing w:line="240" w:lineRule="auto"/>
              <w:rPr>
                <w:rFonts w:ascii="宋体" w:hAnsi="宋体" w:cs="Arial"/>
                <w:color w:val="000000"/>
                <w:sz w:val="18"/>
                <w:szCs w:val="24"/>
              </w:rPr>
            </w:pPr>
            <w:r w:rsidRPr="00CA076E">
              <w:rPr>
                <w:rFonts w:ascii="宋体" w:hAnsi="宋体" w:cs="Arial"/>
                <w:color w:val="000000" w:themeColor="text1"/>
                <w:sz w:val="18"/>
                <w:szCs w:val="24"/>
                <w:vertAlign w:val="superscript"/>
              </w:rPr>
              <w:t>b</w:t>
            </w:r>
            <w:r w:rsidR="00C8315D">
              <w:rPr>
                <w:rFonts w:ascii="宋体" w:hAnsi="宋体" w:cs="Arial"/>
                <w:color w:val="000000" w:themeColor="text1"/>
                <w:sz w:val="18"/>
                <w:szCs w:val="24"/>
                <w:vertAlign w:val="superscript"/>
              </w:rPr>
              <w:t xml:space="preserve">   </w:t>
            </w:r>
            <w:r w:rsidRPr="00CA076E">
              <w:rPr>
                <w:rFonts w:ascii="宋体" w:hAnsi="宋体" w:cs="Arial" w:hint="eastAsia"/>
                <w:color w:val="000000" w:themeColor="text1"/>
                <w:sz w:val="18"/>
                <w:szCs w:val="24"/>
              </w:rPr>
              <w:t>对额定电压≤150V的干衣机，试验电压施加到工作电压在＞150V和≤250V范围内的部件上。</w:t>
            </w:r>
          </w:p>
        </w:tc>
      </w:tr>
    </w:tbl>
    <w:p w14:paraId="3E9B7623" w14:textId="77777777" w:rsidR="00083146" w:rsidRDefault="000A6126" w:rsidP="004D0E85">
      <w:pPr>
        <w:widowControl/>
        <w:numPr>
          <w:ilvl w:val="0"/>
          <w:numId w:val="63"/>
        </w:numPr>
        <w:adjustRightInd/>
        <w:spacing w:beforeLines="50" w:before="120" w:line="240" w:lineRule="auto"/>
        <w:rPr>
          <w:rFonts w:ascii="宋体" w:hAnsi="Times New Roman"/>
          <w:kern w:val="0"/>
          <w:sz w:val="18"/>
          <w:szCs w:val="18"/>
        </w:rPr>
      </w:pPr>
      <w:r>
        <w:rPr>
          <w:rFonts w:ascii="宋体" w:hAnsi="Times New Roman" w:hint="eastAsia"/>
          <w:kern w:val="0"/>
          <w:sz w:val="18"/>
          <w:szCs w:val="18"/>
        </w:rPr>
        <w:t>注意金属箔的放置，以使绝缘的边缘处不出现闪络。</w:t>
      </w:r>
    </w:p>
    <w:p w14:paraId="6D0FFFB1" w14:textId="77777777" w:rsidR="00083146" w:rsidRDefault="000A6126" w:rsidP="004D0E85">
      <w:pPr>
        <w:widowControl/>
        <w:numPr>
          <w:ilvl w:val="0"/>
          <w:numId w:val="63"/>
        </w:numPr>
        <w:adjustRightInd/>
        <w:spacing w:line="240" w:lineRule="auto"/>
        <w:rPr>
          <w:rFonts w:ascii="宋体" w:hAnsi="Times New Roman"/>
          <w:kern w:val="0"/>
          <w:sz w:val="18"/>
          <w:szCs w:val="18"/>
        </w:rPr>
      </w:pPr>
      <w:r>
        <w:rPr>
          <w:rFonts w:ascii="宋体" w:hAnsi="Times New Roman" w:hint="eastAsia"/>
          <w:kern w:val="0"/>
          <w:sz w:val="18"/>
          <w:szCs w:val="18"/>
        </w:rPr>
        <w:t>A.5.3对试验用的高压电源做了规定。</w:t>
      </w:r>
    </w:p>
    <w:p w14:paraId="19D1277C" w14:textId="77777777" w:rsidR="00083146" w:rsidRDefault="000A6126" w:rsidP="004D0E85">
      <w:pPr>
        <w:widowControl/>
        <w:numPr>
          <w:ilvl w:val="0"/>
          <w:numId w:val="63"/>
        </w:numPr>
        <w:adjustRightInd/>
        <w:spacing w:line="240" w:lineRule="auto"/>
        <w:rPr>
          <w:rFonts w:ascii="宋体" w:hAnsi="Times New Roman"/>
          <w:kern w:val="0"/>
          <w:sz w:val="18"/>
          <w:szCs w:val="18"/>
        </w:rPr>
      </w:pPr>
      <w:r>
        <w:rPr>
          <w:rFonts w:ascii="宋体" w:hAnsi="Times New Roman" w:hint="eastAsia"/>
          <w:kern w:val="0"/>
          <w:sz w:val="18"/>
          <w:szCs w:val="18"/>
        </w:rPr>
        <w:t>在基本绝缘和附加绝缘不能分开单独试验的结构中，该绝缘经受对加强绝缘规定的试验电压。</w:t>
      </w:r>
    </w:p>
    <w:p w14:paraId="07E46F08" w14:textId="77777777" w:rsidR="00083146" w:rsidRDefault="000A6126" w:rsidP="004D0E85">
      <w:pPr>
        <w:widowControl/>
        <w:numPr>
          <w:ilvl w:val="0"/>
          <w:numId w:val="63"/>
        </w:numPr>
        <w:adjustRightInd/>
        <w:spacing w:line="240" w:lineRule="auto"/>
        <w:rPr>
          <w:rFonts w:ascii="宋体" w:hAnsi="Times New Roman"/>
          <w:kern w:val="0"/>
          <w:sz w:val="18"/>
          <w:szCs w:val="18"/>
        </w:rPr>
      </w:pPr>
      <w:r>
        <w:rPr>
          <w:rFonts w:ascii="宋体" w:hAnsi="Times New Roman" w:hint="eastAsia"/>
          <w:kern w:val="0"/>
          <w:sz w:val="18"/>
          <w:szCs w:val="18"/>
        </w:rPr>
        <w:t>在试验绝缘覆盖层时，可用一个砂袋使其有大约为5kPa的压力来将金属箔压在绝缘上。该试验可限于那些绝缘可能薄弱的地方，例如：在绝缘的下面有金属锐棱的地方。</w:t>
      </w:r>
    </w:p>
    <w:p w14:paraId="6184351C" w14:textId="77777777" w:rsidR="00083146" w:rsidRDefault="000A6126" w:rsidP="004D0E85">
      <w:pPr>
        <w:widowControl/>
        <w:numPr>
          <w:ilvl w:val="0"/>
          <w:numId w:val="63"/>
        </w:numPr>
        <w:adjustRightInd/>
        <w:spacing w:line="240" w:lineRule="auto"/>
        <w:rPr>
          <w:rFonts w:ascii="宋体" w:hAnsi="Times New Roman"/>
          <w:kern w:val="0"/>
          <w:sz w:val="18"/>
          <w:szCs w:val="18"/>
        </w:rPr>
      </w:pPr>
      <w:r>
        <w:rPr>
          <w:rFonts w:ascii="宋体" w:hAnsi="Times New Roman" w:hint="eastAsia"/>
          <w:kern w:val="0"/>
          <w:sz w:val="18"/>
          <w:szCs w:val="18"/>
        </w:rPr>
        <w:t>如果可行，绝缘衬层要单独试验。</w:t>
      </w:r>
    </w:p>
    <w:p w14:paraId="27F65DA6" w14:textId="77777777" w:rsidR="00083146" w:rsidRDefault="000A6126" w:rsidP="004D0E85">
      <w:pPr>
        <w:widowControl/>
        <w:numPr>
          <w:ilvl w:val="0"/>
          <w:numId w:val="63"/>
        </w:numPr>
        <w:adjustRightInd/>
        <w:spacing w:line="240" w:lineRule="auto"/>
        <w:rPr>
          <w:rFonts w:ascii="宋体" w:hAnsi="Times New Roman"/>
          <w:kern w:val="0"/>
          <w:sz w:val="18"/>
          <w:szCs w:val="18"/>
        </w:rPr>
      </w:pPr>
      <w:r>
        <w:rPr>
          <w:rFonts w:ascii="宋体" w:hAnsi="Times New Roman" w:hint="eastAsia"/>
          <w:kern w:val="0"/>
          <w:sz w:val="18"/>
          <w:szCs w:val="18"/>
        </w:rPr>
        <w:t>注意避免对电子电路的元件造成过应力。</w:t>
      </w:r>
    </w:p>
    <w:p w14:paraId="3173610D" w14:textId="77777777" w:rsidR="00083146" w:rsidRDefault="000A6126">
      <w:pPr>
        <w:pStyle w:val="afff0"/>
        <w:spacing w:before="120" w:after="120"/>
      </w:pPr>
      <w:bookmarkStart w:id="401" w:name="_Toc98944627"/>
      <w:bookmarkStart w:id="402" w:name="_Toc99039152"/>
      <w:bookmarkStart w:id="403" w:name="_Toc99635158"/>
      <w:bookmarkStart w:id="404" w:name="_Toc99971341"/>
      <w:r>
        <w:rPr>
          <w:rFonts w:hint="eastAsia"/>
        </w:rPr>
        <w:t>结构</w:t>
      </w:r>
      <w:bookmarkEnd w:id="401"/>
      <w:bookmarkEnd w:id="402"/>
      <w:bookmarkEnd w:id="403"/>
      <w:bookmarkEnd w:id="404"/>
    </w:p>
    <w:p w14:paraId="325F0EF5" w14:textId="77777777" w:rsidR="00083146" w:rsidRDefault="000A6126">
      <w:pPr>
        <w:pStyle w:val="affffffffffff"/>
      </w:pPr>
      <w:r>
        <w:rPr>
          <w:rFonts w:hint="eastAsia"/>
        </w:rPr>
        <w:t>在正常使用时，干衣机的结构应使其电气绝缘不受到在冷表面上可</w:t>
      </w:r>
      <w:r w:rsidRPr="00CA076E">
        <w:rPr>
          <w:rFonts w:hint="eastAsia"/>
        </w:rPr>
        <w:t>能凝结的水或的类似部分可能泄漏出的液体的影响。</w:t>
      </w:r>
    </w:p>
    <w:p w14:paraId="03CDA1AD" w14:textId="77777777" w:rsidR="00083146" w:rsidRDefault="000A6126">
      <w:pPr>
        <w:adjustRightInd/>
        <w:spacing w:line="240" w:lineRule="auto"/>
        <w:ind w:firstLine="435"/>
        <w:rPr>
          <w:rFonts w:ascii="宋体" w:hAnsi="宋体" w:cs="Arial"/>
          <w:color w:val="000000"/>
          <w:szCs w:val="24"/>
        </w:rPr>
      </w:pPr>
      <w:r>
        <w:rPr>
          <w:rFonts w:ascii="宋体" w:hAnsi="宋体" w:cs="Arial" w:hint="eastAsia"/>
          <w:color w:val="000000"/>
          <w:szCs w:val="24"/>
        </w:rPr>
        <w:t>通过视检确定其是否合格。</w:t>
      </w:r>
    </w:p>
    <w:p w14:paraId="02C02711" w14:textId="77777777" w:rsidR="00083146" w:rsidRDefault="000A6126">
      <w:pPr>
        <w:pStyle w:val="affffffffffff"/>
      </w:pPr>
      <w:r>
        <w:rPr>
          <w:rFonts w:hint="eastAsia"/>
        </w:rPr>
        <w:t>非自动复位控制器的复位钮，如果其意外复位能引起危险，则应防止或防护使得不可能发生意外复位。</w:t>
      </w:r>
    </w:p>
    <w:p w14:paraId="20A77A04" w14:textId="77777777" w:rsidR="00083146" w:rsidRDefault="000A6126">
      <w:pPr>
        <w:adjustRightInd/>
        <w:spacing w:line="240" w:lineRule="auto"/>
        <w:rPr>
          <w:rFonts w:ascii="宋体" w:hAnsi="宋体" w:cs="Arial"/>
          <w:color w:val="000000"/>
          <w:szCs w:val="24"/>
        </w:rPr>
      </w:pPr>
      <w:r>
        <w:rPr>
          <w:rFonts w:ascii="宋体" w:hAnsi="宋体" w:cs="Arial" w:hint="eastAsia"/>
          <w:color w:val="000000"/>
          <w:szCs w:val="24"/>
        </w:rPr>
        <w:t>通过视检确定其是否合格。</w:t>
      </w:r>
    </w:p>
    <w:p w14:paraId="54009FD4" w14:textId="77777777" w:rsidR="00083146" w:rsidRDefault="000A6126">
      <w:pPr>
        <w:pStyle w:val="affffffffffff"/>
      </w:pPr>
      <w:r>
        <w:rPr>
          <w:rFonts w:hint="eastAsia"/>
        </w:rPr>
        <w:t>应有效的防止带电部件与热绝缘的直接接触，除非热绝缘材料是不腐蚀、不吸潮并且不燃烧的。</w:t>
      </w:r>
    </w:p>
    <w:p w14:paraId="37007796" w14:textId="77777777" w:rsidR="00083146" w:rsidRDefault="000A6126">
      <w:pPr>
        <w:adjustRightInd/>
        <w:spacing w:line="240" w:lineRule="auto"/>
        <w:rPr>
          <w:rFonts w:ascii="宋体" w:hAnsi="宋体" w:cs="Arial"/>
          <w:color w:val="000000"/>
          <w:szCs w:val="24"/>
        </w:rPr>
      </w:pPr>
      <w:r>
        <w:rPr>
          <w:rFonts w:ascii="宋体" w:hAnsi="宋体" w:cs="Arial" w:hint="eastAsia"/>
          <w:color w:val="000000"/>
          <w:szCs w:val="24"/>
        </w:rPr>
        <w:t>通过视检确定其是否合格。</w:t>
      </w:r>
    </w:p>
    <w:p w14:paraId="27F87ABA" w14:textId="77777777" w:rsidR="00083146" w:rsidRDefault="000A6126">
      <w:pPr>
        <w:pStyle w:val="affffffffffff"/>
      </w:pPr>
      <w:r>
        <w:rPr>
          <w:rFonts w:hint="eastAsia"/>
        </w:rPr>
        <w:t>木材、棉花、丝、普通纸以及类似的纤维或吸湿性材料，除非经过浸渍，否则不应作为绝缘材料使用。</w:t>
      </w:r>
    </w:p>
    <w:p w14:paraId="0289051F"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通过视检确定其是否合格。</w:t>
      </w:r>
    </w:p>
    <w:p w14:paraId="5D9617AE" w14:textId="77777777" w:rsidR="00083146" w:rsidRDefault="000A6126">
      <w:pPr>
        <w:pStyle w:val="affffffffffff"/>
      </w:pPr>
      <w:r>
        <w:rPr>
          <w:rFonts w:hint="eastAsia"/>
        </w:rPr>
        <w:t>操作旋钮、手柄、操纵杆和类似零件的轴不应带电，除非将轴上的零件取下后，轴是不易触及的。</w:t>
      </w:r>
    </w:p>
    <w:p w14:paraId="62174880"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通过视检，并通过取下轴上的零件，甚至借助于工具取下这些零件后，</w:t>
      </w:r>
      <w:r>
        <w:rPr>
          <w:rFonts w:ascii="宋体" w:hAnsi="宋体" w:hint="eastAsia"/>
          <w:color w:val="000000"/>
          <w:szCs w:val="24"/>
        </w:rPr>
        <w:t>用</w:t>
      </w:r>
      <w:r>
        <w:rPr>
          <w:rFonts w:ascii="宋体" w:hAnsi="宋体"/>
          <w:color w:val="000000"/>
          <w:szCs w:val="24"/>
        </w:rPr>
        <w:t>GB4706</w:t>
      </w:r>
      <w:r>
        <w:rPr>
          <w:rFonts w:ascii="宋体" w:hAnsi="宋体" w:hint="eastAsia"/>
          <w:color w:val="000000"/>
          <w:szCs w:val="24"/>
        </w:rPr>
        <w:t>.1</w:t>
      </w:r>
      <w:r>
        <w:rPr>
          <w:rFonts w:ascii="宋体" w:hAnsi="宋体"/>
          <w:color w:val="000000"/>
          <w:szCs w:val="24"/>
        </w:rPr>
        <w:t>-2005</w:t>
      </w:r>
      <w:r>
        <w:rPr>
          <w:rFonts w:ascii="宋体" w:hAnsi="宋体" w:hint="eastAsia"/>
          <w:color w:val="000000"/>
          <w:szCs w:val="24"/>
        </w:rPr>
        <w:t>，</w:t>
      </w:r>
      <w:r>
        <w:rPr>
          <w:rFonts w:ascii="宋体" w:hAnsi="宋体"/>
          <w:color w:val="000000"/>
          <w:szCs w:val="24"/>
        </w:rPr>
        <w:t>8.1</w:t>
      </w:r>
      <w:r>
        <w:rPr>
          <w:rFonts w:ascii="宋体" w:hAnsi="宋体" w:hint="eastAsia"/>
          <w:color w:val="000000"/>
          <w:szCs w:val="24"/>
        </w:rPr>
        <w:t>规定的试验探棒确定其是否合格。</w:t>
      </w:r>
    </w:p>
    <w:p w14:paraId="3245429F" w14:textId="77777777" w:rsidR="00083146" w:rsidRDefault="000A6126">
      <w:pPr>
        <w:pStyle w:val="afff0"/>
        <w:spacing w:before="120" w:after="120"/>
      </w:pPr>
      <w:bookmarkStart w:id="405" w:name="_Toc98944628"/>
      <w:bookmarkStart w:id="406" w:name="_Toc99039153"/>
      <w:bookmarkStart w:id="407" w:name="_Toc99635159"/>
      <w:bookmarkStart w:id="408" w:name="_Toc99971342"/>
      <w:r>
        <w:rPr>
          <w:rFonts w:hint="eastAsia"/>
        </w:rPr>
        <w:t>内部布线</w:t>
      </w:r>
      <w:bookmarkEnd w:id="405"/>
      <w:bookmarkEnd w:id="406"/>
      <w:bookmarkEnd w:id="407"/>
      <w:bookmarkEnd w:id="408"/>
    </w:p>
    <w:p w14:paraId="2619ABB9" w14:textId="77777777" w:rsidR="00083146" w:rsidRDefault="000A6126">
      <w:pPr>
        <w:pStyle w:val="afff1"/>
        <w:spacing w:before="120" w:after="120"/>
      </w:pPr>
      <w:r>
        <w:rPr>
          <w:rFonts w:hint="eastAsia"/>
        </w:rPr>
        <w:t>干衣机内部布线通路应光滑，而且无锐边棱边。</w:t>
      </w:r>
    </w:p>
    <w:p w14:paraId="41DDA981"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布线的保护应使它们不与那些可引起绝缘损坏的毛刺、冷却或换热用翅片或类似的棱缘接触。</w:t>
      </w:r>
    </w:p>
    <w:p w14:paraId="6FBC96C6"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有绝缘导线穿过的金属孔洞，应有平整、圆滑的表面或带有绝缘套管。</w:t>
      </w:r>
    </w:p>
    <w:p w14:paraId="30F10CC3"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应有效地防止布线与运动部件接触。</w:t>
      </w:r>
    </w:p>
    <w:p w14:paraId="2A835ECC"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通过视检确定其是否合格。</w:t>
      </w:r>
    </w:p>
    <w:p w14:paraId="0CD8764E" w14:textId="77777777" w:rsidR="00083146" w:rsidRDefault="000A6126">
      <w:pPr>
        <w:pStyle w:val="afff1"/>
        <w:spacing w:before="120" w:after="120"/>
      </w:pPr>
      <w:r>
        <w:rPr>
          <w:rFonts w:hint="eastAsia"/>
        </w:rPr>
        <w:t>内部布线的绝缘应能经受住在正常使用中可能出现的电气应力，按下述试验确定其是否合格。</w:t>
      </w:r>
    </w:p>
    <w:p w14:paraId="673F38AB"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其绝缘的电气性能应等效于GB/T 5023</w:t>
      </w:r>
      <w:r>
        <w:rPr>
          <w:rFonts w:ascii="宋体" w:hAnsi="宋体" w:cs="Arial"/>
          <w:color w:val="000000"/>
          <w:szCs w:val="24"/>
        </w:rPr>
        <w:t>.</w:t>
      </w:r>
      <w:r>
        <w:rPr>
          <w:rFonts w:ascii="宋体" w:hAnsi="宋体" w:cs="Arial" w:hint="eastAsia"/>
          <w:color w:val="000000"/>
          <w:szCs w:val="24"/>
        </w:rPr>
        <w:t>1或</w:t>
      </w:r>
      <w:r>
        <w:rPr>
          <w:rFonts w:ascii="宋体" w:hAnsi="宋体" w:cs="Arial"/>
          <w:color w:val="000000"/>
          <w:szCs w:val="24"/>
        </w:rPr>
        <w:t>GB</w:t>
      </w:r>
      <w:r>
        <w:rPr>
          <w:rFonts w:ascii="宋体" w:hAnsi="宋体" w:cs="Arial" w:hint="eastAsia"/>
          <w:color w:val="000000"/>
          <w:szCs w:val="24"/>
        </w:rPr>
        <w:t>/T</w:t>
      </w:r>
      <w:r>
        <w:rPr>
          <w:rFonts w:ascii="宋体" w:hAnsi="宋体" w:cs="Arial"/>
          <w:color w:val="000000"/>
          <w:szCs w:val="24"/>
        </w:rPr>
        <w:t xml:space="preserve"> 5013.</w:t>
      </w:r>
      <w:r>
        <w:rPr>
          <w:rFonts w:ascii="宋体" w:hAnsi="宋体" w:cs="Arial" w:hint="eastAsia"/>
          <w:color w:val="000000"/>
          <w:szCs w:val="24"/>
        </w:rPr>
        <w:t>1规定的软线的基本绝缘，或者符合下列的电气强度试验。</w:t>
      </w:r>
    </w:p>
    <w:p w14:paraId="7F6DEA02" w14:textId="77777777" w:rsidR="00083146" w:rsidRDefault="000A6126">
      <w:pPr>
        <w:adjustRightInd/>
        <w:spacing w:line="240" w:lineRule="auto"/>
        <w:rPr>
          <w:rFonts w:ascii="宋体" w:hAnsi="宋体" w:cs="Arial"/>
          <w:color w:val="000000"/>
          <w:szCs w:val="24"/>
        </w:rPr>
      </w:pPr>
      <w:r>
        <w:rPr>
          <w:rFonts w:ascii="宋体" w:hAnsi="宋体" w:cs="Arial" w:hint="eastAsia"/>
          <w:color w:val="000000"/>
          <w:szCs w:val="24"/>
        </w:rPr>
        <w:t>在导线和包裹在绝缘层外面的金属箔之间施加2000V电压，持续15min，不应击穿。</w:t>
      </w:r>
    </w:p>
    <w:p w14:paraId="36B75287" w14:textId="77777777" w:rsidR="00083146" w:rsidRDefault="000A6126" w:rsidP="00D645AD">
      <w:pPr>
        <w:adjustRightInd/>
        <w:spacing w:beforeLines="50" w:before="120" w:line="240" w:lineRule="auto"/>
        <w:ind w:firstLine="420"/>
        <w:rPr>
          <w:rFonts w:ascii="宋体" w:hAnsi="宋体" w:cs="Arial"/>
          <w:color w:val="000000"/>
          <w:sz w:val="18"/>
          <w:szCs w:val="24"/>
        </w:rPr>
      </w:pPr>
      <w:r>
        <w:rPr>
          <w:rFonts w:ascii="宋体" w:hAnsi="宋体" w:cs="Arial" w:hint="eastAsia"/>
          <w:color w:val="000000"/>
          <w:sz w:val="18"/>
          <w:szCs w:val="24"/>
        </w:rPr>
        <w:t>注1：如果导线的绝缘不满足这些条件之一，则认为该导线是裸露的。</w:t>
      </w:r>
    </w:p>
    <w:p w14:paraId="31E5CC00" w14:textId="77777777" w:rsidR="00083146" w:rsidRDefault="000A6126">
      <w:pPr>
        <w:adjustRightInd/>
        <w:spacing w:line="240" w:lineRule="auto"/>
        <w:ind w:firstLine="420"/>
        <w:rPr>
          <w:rFonts w:ascii="宋体" w:hAnsi="宋体" w:cs="Arial"/>
          <w:color w:val="000000"/>
          <w:sz w:val="18"/>
          <w:szCs w:val="24"/>
        </w:rPr>
      </w:pPr>
      <w:r>
        <w:rPr>
          <w:rFonts w:ascii="宋体" w:hAnsi="宋体" w:cs="Arial" w:hint="eastAsia"/>
          <w:color w:val="000000"/>
          <w:sz w:val="18"/>
          <w:szCs w:val="24"/>
        </w:rPr>
        <w:t>注2：该试验仅对承受电网电压的布线适用。</w:t>
      </w:r>
    </w:p>
    <w:p w14:paraId="57CFF65D" w14:textId="77777777" w:rsidR="00083146" w:rsidRDefault="000A6126">
      <w:pPr>
        <w:pStyle w:val="afff1"/>
        <w:spacing w:before="120" w:after="120"/>
      </w:pPr>
      <w:r>
        <w:rPr>
          <w:rFonts w:hint="eastAsia"/>
        </w:rPr>
        <w:t>当套管作为内部布线的附加绝缘来使用时，它应采用可靠的方式保持在位。</w:t>
      </w:r>
    </w:p>
    <w:p w14:paraId="602B29DF" w14:textId="77777777" w:rsidR="00083146" w:rsidRDefault="000A6126">
      <w:pPr>
        <w:adjustRightInd/>
        <w:spacing w:line="240" w:lineRule="auto"/>
        <w:rPr>
          <w:rFonts w:ascii="宋体" w:hAnsi="宋体" w:cs="Arial"/>
          <w:color w:val="000000"/>
          <w:szCs w:val="24"/>
        </w:rPr>
      </w:pPr>
      <w:r>
        <w:rPr>
          <w:rFonts w:ascii="宋体" w:hAnsi="宋体" w:cs="Arial" w:hint="eastAsia"/>
          <w:color w:val="000000"/>
          <w:szCs w:val="24"/>
        </w:rPr>
        <w:lastRenderedPageBreak/>
        <w:t>通过视检并通过手动试验确定其是否合格。</w:t>
      </w:r>
    </w:p>
    <w:p w14:paraId="72F232EA" w14:textId="77777777" w:rsidR="00083146" w:rsidRDefault="000A6126">
      <w:pPr>
        <w:pStyle w:val="afff1"/>
        <w:spacing w:before="120" w:after="120"/>
      </w:pPr>
      <w:r>
        <w:rPr>
          <w:rFonts w:hint="eastAsia"/>
        </w:rPr>
        <w:t>黄/绿组合双色标识的导线，应只用于接地导线。</w:t>
      </w:r>
    </w:p>
    <w:p w14:paraId="50983238" w14:textId="77777777" w:rsidR="00083146" w:rsidRDefault="000A6126">
      <w:pPr>
        <w:adjustRightInd/>
        <w:spacing w:line="240" w:lineRule="auto"/>
        <w:rPr>
          <w:rFonts w:ascii="宋体" w:hAnsi="宋体" w:cs="Arial"/>
          <w:color w:val="000000"/>
          <w:szCs w:val="24"/>
        </w:rPr>
      </w:pPr>
      <w:r>
        <w:rPr>
          <w:rFonts w:ascii="宋体" w:hAnsi="宋体" w:cs="Arial" w:hint="eastAsia"/>
          <w:color w:val="000000"/>
          <w:szCs w:val="24"/>
        </w:rPr>
        <w:t>通过视检确定其是否合格。</w:t>
      </w:r>
    </w:p>
    <w:p w14:paraId="79CB67E1" w14:textId="77777777" w:rsidR="00083146" w:rsidRDefault="000A6126">
      <w:pPr>
        <w:pStyle w:val="afff1"/>
        <w:spacing w:before="120" w:after="120"/>
      </w:pPr>
      <w:r>
        <w:rPr>
          <w:rFonts w:hint="eastAsia"/>
        </w:rPr>
        <w:t>铝线不应用于内部布线。</w:t>
      </w:r>
    </w:p>
    <w:p w14:paraId="0B5D2544" w14:textId="77777777" w:rsidR="00083146" w:rsidRDefault="000A6126">
      <w:pPr>
        <w:adjustRightInd/>
        <w:spacing w:line="240" w:lineRule="auto"/>
        <w:rPr>
          <w:rFonts w:ascii="宋体" w:hAnsi="宋体" w:cs="Arial"/>
          <w:color w:val="000000"/>
          <w:sz w:val="18"/>
          <w:szCs w:val="24"/>
        </w:rPr>
      </w:pPr>
      <w:r>
        <w:rPr>
          <w:rFonts w:ascii="宋体" w:hAnsi="宋体" w:cs="Arial" w:hint="eastAsia"/>
          <w:color w:val="000000"/>
          <w:sz w:val="18"/>
          <w:szCs w:val="24"/>
        </w:rPr>
        <w:t>注：绕组不被认为是内部布线。</w:t>
      </w:r>
    </w:p>
    <w:p w14:paraId="0F6B655E" w14:textId="77777777" w:rsidR="00083146" w:rsidRDefault="000A6126">
      <w:pPr>
        <w:adjustRightInd/>
        <w:spacing w:line="240" w:lineRule="auto"/>
        <w:ind w:firstLine="435"/>
        <w:rPr>
          <w:rFonts w:ascii="宋体" w:hAnsi="宋体" w:cs="Arial"/>
          <w:color w:val="000000"/>
          <w:szCs w:val="24"/>
        </w:rPr>
      </w:pPr>
      <w:r>
        <w:rPr>
          <w:rFonts w:ascii="宋体" w:hAnsi="宋体" w:cs="Arial" w:hint="eastAsia"/>
          <w:color w:val="000000"/>
          <w:szCs w:val="24"/>
        </w:rPr>
        <w:t>通过视检确定其是否合格。</w:t>
      </w:r>
    </w:p>
    <w:p w14:paraId="261C7B73" w14:textId="77777777" w:rsidR="00083146" w:rsidRDefault="000A6126">
      <w:pPr>
        <w:pStyle w:val="affffffffffff"/>
      </w:pPr>
      <w:r>
        <w:rPr>
          <w:rFonts w:hint="eastAsia"/>
        </w:rPr>
        <w:t>多股绞线在其承受接触压力之处，不应使用铅-锡焊将其焊在一起，除非夹紧装置的结构能使得此处不会出现由于焊剂的冷流变而产生不良接触的危险。</w:t>
      </w:r>
    </w:p>
    <w:p w14:paraId="2DB8BC60"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通过视检确定其是否合格。</w:t>
      </w:r>
    </w:p>
    <w:p w14:paraId="231F814C" w14:textId="77777777" w:rsidR="00083146" w:rsidRDefault="000A6126">
      <w:pPr>
        <w:pStyle w:val="afff0"/>
        <w:spacing w:before="120" w:after="120"/>
      </w:pPr>
      <w:bookmarkStart w:id="409" w:name="_Toc98944629"/>
      <w:bookmarkStart w:id="410" w:name="_Toc99039154"/>
      <w:bookmarkStart w:id="411" w:name="_Toc99635160"/>
      <w:bookmarkStart w:id="412" w:name="_Toc99971343"/>
      <w:r>
        <w:rPr>
          <w:rFonts w:hint="eastAsia"/>
        </w:rPr>
        <w:t>接地措施</w:t>
      </w:r>
      <w:bookmarkEnd w:id="409"/>
      <w:bookmarkEnd w:id="410"/>
      <w:bookmarkEnd w:id="411"/>
      <w:bookmarkEnd w:id="412"/>
    </w:p>
    <w:p w14:paraId="0AB012F6" w14:textId="77777777" w:rsidR="00083146" w:rsidRDefault="000A6126">
      <w:pPr>
        <w:pStyle w:val="affffffffffff"/>
      </w:pPr>
      <w:r>
        <w:rPr>
          <w:rFonts w:hint="eastAsia"/>
        </w:rPr>
        <w:t>万一绝缘失效可能带电的Ⅰ类干衣机的易触及金属部件，应永久并可靠地连接到干衣机内的一个接地端子，或干衣机输入插口的接地触点。</w:t>
      </w:r>
    </w:p>
    <w:p w14:paraId="1FD40C62"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接地端子和接地触点不应连接到中性接线端子。</w:t>
      </w:r>
    </w:p>
    <w:p w14:paraId="24EBDB1A"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通过视检确定其是否合格。</w:t>
      </w:r>
    </w:p>
    <w:p w14:paraId="07414393" w14:textId="77777777" w:rsidR="00083146" w:rsidRDefault="000A6126">
      <w:pPr>
        <w:pStyle w:val="affffffffffff"/>
      </w:pPr>
      <w:r>
        <w:rPr>
          <w:rFonts w:hint="eastAsia"/>
        </w:rPr>
        <w:t>接地端子的夹紧装置应充分牢固，以防止意外松动，接地端子不应兼作它用。干衣机应设有永久性接地标志。</w:t>
      </w:r>
    </w:p>
    <w:p w14:paraId="6DCA0AAF" w14:textId="77777777" w:rsidR="00083146" w:rsidRDefault="000A6126">
      <w:pPr>
        <w:adjustRightInd/>
        <w:spacing w:line="240" w:lineRule="auto"/>
        <w:rPr>
          <w:rFonts w:ascii="宋体" w:hAnsi="宋体" w:cs="Arial"/>
          <w:color w:val="000000"/>
          <w:szCs w:val="24"/>
        </w:rPr>
      </w:pPr>
      <w:r>
        <w:rPr>
          <w:rFonts w:ascii="宋体" w:hAnsi="宋体" w:cs="Arial" w:hint="eastAsia"/>
          <w:color w:val="000000"/>
          <w:szCs w:val="24"/>
        </w:rPr>
        <w:t>通过视检确定其是否合格。</w:t>
      </w:r>
    </w:p>
    <w:p w14:paraId="7B08C2D2" w14:textId="77777777" w:rsidR="00083146" w:rsidRDefault="000A6126">
      <w:pPr>
        <w:pStyle w:val="affffffffffff"/>
      </w:pPr>
      <w:r>
        <w:rPr>
          <w:rFonts w:hint="eastAsia"/>
        </w:rPr>
        <w:t>干衣机如果带有接地连接的可拆卸部件插入到干衣机的另一部份中，其接地连接应在载流连接之前完成，当拔出部件时，接地连接应在载流连接断开之后断开。</w:t>
      </w:r>
    </w:p>
    <w:p w14:paraId="1A26FE2F"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带电源软线的干衣机，其接线端子或软线固定装置与接线端子之间导线长度的设置，应使得如果软线从软线固定装置中滑出，载流导线在接地导线之前先绷紧。</w:t>
      </w:r>
    </w:p>
    <w:p w14:paraId="64F20958" w14:textId="77777777" w:rsidR="00083146" w:rsidRDefault="000A6126">
      <w:pPr>
        <w:adjustRightInd/>
        <w:spacing w:line="240" w:lineRule="auto"/>
        <w:ind w:firstLine="420"/>
        <w:rPr>
          <w:rFonts w:ascii="宋体" w:hAnsi="宋体" w:cs="Arial"/>
          <w:color w:val="000000"/>
          <w:szCs w:val="24"/>
        </w:rPr>
      </w:pPr>
      <w:r>
        <w:rPr>
          <w:rFonts w:ascii="宋体" w:hAnsi="宋体" w:cs="Arial" w:hint="eastAsia"/>
          <w:color w:val="000000"/>
          <w:szCs w:val="24"/>
        </w:rPr>
        <w:t>通过视检和手动试验确定其是否合格。</w:t>
      </w:r>
    </w:p>
    <w:p w14:paraId="345D5E9E" w14:textId="77777777" w:rsidR="00083146" w:rsidRDefault="000A6126">
      <w:pPr>
        <w:pStyle w:val="affffffffffff"/>
      </w:pPr>
      <w:r>
        <w:rPr>
          <w:rFonts w:hint="eastAsia"/>
        </w:rPr>
        <w:t>打算连接外部导线的接地端子，其所有零件都不应由于与接地导线的铜接触，或与其他金属接触而引起腐蚀危险。</w:t>
      </w:r>
    </w:p>
    <w:p w14:paraId="7D03B194"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用来提供接地连续性的部件，应是具有足够耐腐蚀的金属，但金属框架或外壳部件除外。如果这些部件是钢制的，则应在本体表面上提供厚度至少为5</w:t>
      </w:r>
      <w:r>
        <w:rPr>
          <w:rFonts w:ascii="宋体" w:hAnsi="宋体" w:cs="Arial" w:hint="eastAsia"/>
          <w:color w:val="000000"/>
          <w:szCs w:val="24"/>
        </w:rPr>
        <w:sym w:font="Symbol" w:char="F06D"/>
      </w:r>
      <w:r>
        <w:rPr>
          <w:rFonts w:ascii="宋体" w:hAnsi="宋体" w:cs="Arial" w:hint="eastAsia"/>
          <w:color w:val="000000"/>
          <w:szCs w:val="24"/>
        </w:rPr>
        <w:t>m的电镀层。</w:t>
      </w:r>
    </w:p>
    <w:p w14:paraId="11C08756"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如果接地端子主体是铝或铝合金制造的框架或外壳的一部分，则应采取预防措施以避免由于铜与铝或铝合金的接触而引起腐蚀的危险。</w:t>
      </w:r>
    </w:p>
    <w:p w14:paraId="2214986E"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通过视检和试验确定其是否合格。</w:t>
      </w:r>
    </w:p>
    <w:p w14:paraId="0B28718E" w14:textId="77777777" w:rsidR="00083146" w:rsidRDefault="000A6126">
      <w:pPr>
        <w:pStyle w:val="affffffffffff"/>
      </w:pPr>
      <w:r>
        <w:rPr>
          <w:rFonts w:hint="eastAsia"/>
        </w:rPr>
        <w:t>接地端子或接地触点与接地金属部件之间的连接，应具有低电阻值。</w:t>
      </w:r>
    </w:p>
    <w:p w14:paraId="299913E7" w14:textId="77777777" w:rsidR="00083146" w:rsidRDefault="000A6126">
      <w:pPr>
        <w:adjustRightInd/>
        <w:spacing w:line="240" w:lineRule="auto"/>
        <w:ind w:firstLineChars="200" w:firstLine="420"/>
        <w:rPr>
          <w:rFonts w:ascii="宋体" w:hAnsi="宋体" w:cs="Arial"/>
          <w:color w:val="000000"/>
          <w:szCs w:val="24"/>
        </w:rPr>
      </w:pPr>
      <w:r>
        <w:rPr>
          <w:rFonts w:ascii="宋体" w:hAnsi="宋体" w:cs="Arial" w:hint="eastAsia"/>
          <w:color w:val="000000"/>
          <w:szCs w:val="24"/>
        </w:rPr>
        <w:t>通过下述试验确定其是否合格。</w:t>
      </w:r>
    </w:p>
    <w:p w14:paraId="709D4B0C" w14:textId="77777777" w:rsidR="00083146" w:rsidRDefault="000A6126">
      <w:pPr>
        <w:adjustRightInd/>
        <w:spacing w:line="240" w:lineRule="auto"/>
        <w:ind w:firstLine="375"/>
        <w:rPr>
          <w:rFonts w:ascii="宋体" w:hAnsi="宋体" w:cs="Arial"/>
          <w:color w:val="000000"/>
          <w:szCs w:val="24"/>
        </w:rPr>
      </w:pPr>
      <w:r>
        <w:rPr>
          <w:rFonts w:ascii="宋体" w:hAnsi="宋体" w:cs="Arial" w:hint="eastAsia"/>
          <w:color w:val="000000"/>
          <w:szCs w:val="24"/>
        </w:rPr>
        <w:t>从空载电压不超过12V（交流或直流）的电源取得电流，并且该电流等于干衣机额定电流1.5倍或25A（两者中取较大者），让该电流轮流在接地端子或接地触点与每个易触及金属部件之间通过。</w:t>
      </w:r>
    </w:p>
    <w:p w14:paraId="5D550C29" w14:textId="77777777" w:rsidR="00083146" w:rsidRDefault="000A6126">
      <w:pPr>
        <w:adjustRightInd/>
        <w:spacing w:line="240" w:lineRule="auto"/>
        <w:ind w:firstLine="375"/>
        <w:rPr>
          <w:rFonts w:ascii="宋体" w:hAnsi="宋体" w:cs="Arial"/>
          <w:color w:val="000000"/>
          <w:szCs w:val="24"/>
        </w:rPr>
      </w:pPr>
      <w:r>
        <w:rPr>
          <w:rFonts w:ascii="宋体" w:hAnsi="宋体" w:cs="Arial" w:hint="eastAsia"/>
          <w:color w:val="000000"/>
          <w:szCs w:val="24"/>
        </w:rPr>
        <w:t>在干衣机的接地端子或干衣机输入插口的接地触点与易触及金属部件之间试验电压降。由电流和该电压降计算出电阻，该电阻值不应超过0.1</w:t>
      </w:r>
      <w:r>
        <w:rPr>
          <w:rFonts w:ascii="宋体" w:hAnsi="宋体" w:cs="Arial" w:hint="eastAsia"/>
          <w:color w:val="000000"/>
          <w:szCs w:val="24"/>
        </w:rPr>
        <w:sym w:font="Symbol" w:char="F057"/>
      </w:r>
      <w:r>
        <w:rPr>
          <w:rFonts w:ascii="宋体" w:hAnsi="宋体" w:cs="Arial" w:hint="eastAsia"/>
          <w:color w:val="000000"/>
          <w:szCs w:val="24"/>
        </w:rPr>
        <w:t>。</w:t>
      </w:r>
    </w:p>
    <w:p w14:paraId="22C06407" w14:textId="77777777" w:rsidR="00083146" w:rsidRDefault="000A6126" w:rsidP="004D0E85">
      <w:pPr>
        <w:widowControl/>
        <w:numPr>
          <w:ilvl w:val="0"/>
          <w:numId w:val="64"/>
        </w:numPr>
        <w:adjustRightInd/>
        <w:spacing w:beforeLines="50" w:before="120" w:line="240" w:lineRule="auto"/>
        <w:rPr>
          <w:rFonts w:ascii="宋体" w:hAnsi="Times New Roman"/>
          <w:kern w:val="0"/>
          <w:sz w:val="18"/>
          <w:szCs w:val="18"/>
        </w:rPr>
      </w:pPr>
      <w:r>
        <w:rPr>
          <w:rFonts w:ascii="宋体" w:hAnsi="Times New Roman" w:hint="eastAsia"/>
          <w:kern w:val="0"/>
          <w:sz w:val="18"/>
          <w:szCs w:val="18"/>
        </w:rPr>
        <w:t>有疑问情况下，试验要一直进行到稳定状态建立。</w:t>
      </w:r>
    </w:p>
    <w:p w14:paraId="49CA1FEF" w14:textId="77777777" w:rsidR="00083146" w:rsidRDefault="000A6126" w:rsidP="004D0E85">
      <w:pPr>
        <w:widowControl/>
        <w:numPr>
          <w:ilvl w:val="0"/>
          <w:numId w:val="65"/>
        </w:numPr>
        <w:adjustRightInd/>
        <w:spacing w:line="240" w:lineRule="auto"/>
        <w:rPr>
          <w:rFonts w:ascii="宋体" w:hAnsi="Times New Roman"/>
          <w:kern w:val="0"/>
          <w:sz w:val="18"/>
          <w:szCs w:val="18"/>
        </w:rPr>
      </w:pPr>
      <w:r>
        <w:rPr>
          <w:rFonts w:ascii="宋体" w:hAnsi="Times New Roman" w:hint="eastAsia"/>
          <w:kern w:val="0"/>
          <w:sz w:val="18"/>
          <w:szCs w:val="18"/>
        </w:rPr>
        <w:t>电源软线的电阻不包括在此试验之中。</w:t>
      </w:r>
    </w:p>
    <w:p w14:paraId="6A37E0EC" w14:textId="77777777" w:rsidR="00083146" w:rsidRDefault="000A6126" w:rsidP="004D0E85">
      <w:pPr>
        <w:widowControl/>
        <w:numPr>
          <w:ilvl w:val="0"/>
          <w:numId w:val="65"/>
        </w:numPr>
        <w:adjustRightInd/>
        <w:spacing w:line="240" w:lineRule="auto"/>
        <w:rPr>
          <w:rFonts w:ascii="宋体" w:hAnsi="Times New Roman"/>
          <w:kern w:val="0"/>
          <w:sz w:val="18"/>
          <w:szCs w:val="18"/>
        </w:rPr>
      </w:pPr>
      <w:r>
        <w:rPr>
          <w:rFonts w:ascii="宋体" w:hAnsi="Times New Roman" w:hint="eastAsia"/>
          <w:kern w:val="0"/>
          <w:sz w:val="18"/>
          <w:szCs w:val="18"/>
        </w:rPr>
        <w:t>注意在试验时，要使试验探棒顶端与金属部件之间的接触电阻不影响试验结果。”</w:t>
      </w:r>
    </w:p>
    <w:p w14:paraId="7CBCBA69" w14:textId="77777777" w:rsidR="00083146" w:rsidRDefault="00083146">
      <w:pPr>
        <w:adjustRightInd/>
        <w:spacing w:line="240" w:lineRule="auto"/>
        <w:rPr>
          <w:rFonts w:ascii="Times New Roman" w:hAnsi="Times New Roman"/>
          <w:szCs w:val="24"/>
        </w:rPr>
      </w:pPr>
    </w:p>
    <w:p w14:paraId="6F4857EF" w14:textId="77777777" w:rsidR="00083146" w:rsidRDefault="00083146">
      <w:pPr>
        <w:pStyle w:val="affffffb"/>
        <w:ind w:firstLine="420"/>
      </w:pPr>
    </w:p>
    <w:p w14:paraId="45626D86" w14:textId="77777777" w:rsidR="00083146" w:rsidRDefault="00083146">
      <w:pPr>
        <w:pStyle w:val="affffffb"/>
        <w:ind w:firstLine="420"/>
      </w:pPr>
    </w:p>
    <w:p w14:paraId="6C1097B3" w14:textId="77777777" w:rsidR="00083146" w:rsidRDefault="00083146">
      <w:pPr>
        <w:pStyle w:val="affffffb"/>
        <w:ind w:firstLine="420"/>
        <w:sectPr w:rsidR="00083146">
          <w:pgSz w:w="11906" w:h="16838"/>
          <w:pgMar w:top="1928" w:right="1134" w:bottom="1134" w:left="1134" w:header="1418" w:footer="1134" w:gutter="284"/>
          <w:cols w:space="425"/>
          <w:formProt w:val="0"/>
          <w:docGrid w:linePitch="312"/>
        </w:sectPr>
      </w:pPr>
    </w:p>
    <w:p w14:paraId="5398AF0E" w14:textId="77777777" w:rsidR="00083146" w:rsidRDefault="00083146">
      <w:pPr>
        <w:pStyle w:val="aff0"/>
        <w:rPr>
          <w:vanish w:val="0"/>
        </w:rPr>
      </w:pPr>
    </w:p>
    <w:p w14:paraId="23807DD6" w14:textId="77777777" w:rsidR="00083146" w:rsidRDefault="00083146">
      <w:pPr>
        <w:pStyle w:val="aff7"/>
        <w:rPr>
          <w:vanish w:val="0"/>
        </w:rPr>
      </w:pPr>
    </w:p>
    <w:p w14:paraId="136834BD" w14:textId="77777777" w:rsidR="00083146" w:rsidRDefault="000A6126">
      <w:pPr>
        <w:pStyle w:val="afff"/>
        <w:spacing w:after="120"/>
      </w:pPr>
      <w:r>
        <w:br/>
      </w:r>
      <w:bookmarkStart w:id="413" w:name="_Toc98944630"/>
      <w:bookmarkStart w:id="414" w:name="_Toc99039155"/>
      <w:bookmarkStart w:id="415" w:name="_Toc99635161"/>
      <w:bookmarkStart w:id="416" w:name="_Toc99971344"/>
      <w:r>
        <w:rPr>
          <w:rFonts w:hint="eastAsia"/>
        </w:rPr>
        <w:t>（规范性）</w:t>
      </w:r>
      <w:r>
        <w:br/>
      </w:r>
      <w:r>
        <w:rPr>
          <w:rFonts w:hint="eastAsia"/>
        </w:rPr>
        <w:t>电子控制系统的控制及电磁兼容安全</w:t>
      </w:r>
      <w:bookmarkEnd w:id="413"/>
      <w:bookmarkEnd w:id="414"/>
      <w:bookmarkEnd w:id="415"/>
      <w:bookmarkEnd w:id="416"/>
    </w:p>
    <w:p w14:paraId="1FBC00C4" w14:textId="77777777" w:rsidR="00083146" w:rsidRDefault="000A6126">
      <w:pPr>
        <w:pStyle w:val="afff0"/>
        <w:spacing w:before="120" w:after="120"/>
      </w:pPr>
      <w:bookmarkStart w:id="417" w:name="_Toc98944631"/>
      <w:bookmarkStart w:id="418" w:name="_Toc99039156"/>
      <w:bookmarkStart w:id="419" w:name="_Toc99635162"/>
      <w:bookmarkStart w:id="420" w:name="_Toc99971345"/>
      <w:r>
        <w:rPr>
          <w:rFonts w:hint="eastAsia"/>
        </w:rPr>
        <w:t>电磁兼容试验条件和判定准则</w:t>
      </w:r>
      <w:bookmarkEnd w:id="417"/>
      <w:bookmarkEnd w:id="418"/>
      <w:bookmarkEnd w:id="419"/>
      <w:bookmarkEnd w:id="420"/>
    </w:p>
    <w:p w14:paraId="0A762B55" w14:textId="77777777" w:rsidR="00083146" w:rsidRDefault="000A6126">
      <w:pPr>
        <w:pStyle w:val="affffffffffff"/>
      </w:pPr>
      <w:r>
        <w:rPr>
          <w:rFonts w:hint="eastAsia"/>
        </w:rPr>
        <w:t>电磁兼容试验条件</w:t>
      </w:r>
    </w:p>
    <w:p w14:paraId="72692455" w14:textId="77777777" w:rsidR="00083146" w:rsidRDefault="000A6126">
      <w:pPr>
        <w:autoSpaceDE w:val="0"/>
        <w:autoSpaceDN w:val="0"/>
        <w:spacing w:line="240" w:lineRule="auto"/>
        <w:jc w:val="left"/>
        <w:rPr>
          <w:rFonts w:ascii="宋体" w:hAnsi="Times New Roman"/>
          <w:szCs w:val="24"/>
        </w:rPr>
      </w:pPr>
      <w:r>
        <w:rPr>
          <w:rFonts w:ascii="宋体" w:hAnsi="Times New Roman" w:hint="eastAsia"/>
          <w:szCs w:val="24"/>
        </w:rPr>
        <w:t>由于器具属于金属外壳，且外壳通过接地线与地连接地，器具的电磁兼容试验做符合GB/T17799.1-1999表4交流电源输入端口抗扰度试验中的4.2条、4.3条、4.4条和4.5条试验。有外接线控装置与器具相连接时，在器具线控端口做符合GB/T 17799.1-1999表2信号线和控制线端口抗扰度试验中的2.2条。</w:t>
      </w:r>
    </w:p>
    <w:p w14:paraId="46A3C385" w14:textId="77777777" w:rsidR="00083146" w:rsidRDefault="000A6126">
      <w:pPr>
        <w:pStyle w:val="affffffffffff"/>
      </w:pPr>
      <w:r>
        <w:rPr>
          <w:rFonts w:hint="eastAsia"/>
        </w:rPr>
        <w:t>判定准则</w:t>
      </w:r>
    </w:p>
    <w:p w14:paraId="13909BDD" w14:textId="77777777" w:rsidR="00083146" w:rsidRDefault="000A6126">
      <w:pPr>
        <w:adjustRightInd/>
        <w:spacing w:line="240" w:lineRule="auto"/>
        <w:rPr>
          <w:rFonts w:ascii="宋体" w:hAnsi="Times New Roman"/>
          <w:szCs w:val="24"/>
        </w:rPr>
      </w:pPr>
      <w:r>
        <w:rPr>
          <w:rFonts w:ascii="宋体" w:hAnsi="Times New Roman" w:hint="eastAsia"/>
          <w:szCs w:val="24"/>
        </w:rPr>
        <w:t>准则Ⅰ：进行下面试验时，器具应工作正常（不仅能安全的关闭或锁定，还应从锁定中重新设定）。</w:t>
      </w:r>
    </w:p>
    <w:p w14:paraId="2DB818E5" w14:textId="77777777" w:rsidR="00083146" w:rsidRDefault="000A6126">
      <w:pPr>
        <w:adjustRightInd/>
        <w:spacing w:line="240" w:lineRule="auto"/>
        <w:rPr>
          <w:rFonts w:ascii="宋体" w:hAnsi="Times New Roman"/>
          <w:szCs w:val="24"/>
        </w:rPr>
      </w:pPr>
      <w:r>
        <w:rPr>
          <w:rFonts w:ascii="宋体" w:hAnsi="Times New Roman" w:hint="eastAsia"/>
          <w:szCs w:val="24"/>
        </w:rPr>
        <w:t>准则Ⅱ：进行下面试验时，器具应处于安全状态（无论将执行I项或者在系通重新启动后进行安全关闭，或者锁定，可以进行一个系统的重新启动）。</w:t>
      </w:r>
    </w:p>
    <w:p w14:paraId="0A9FD818" w14:textId="77777777" w:rsidR="00083146" w:rsidRDefault="000A6126">
      <w:pPr>
        <w:pStyle w:val="afff0"/>
        <w:spacing w:before="120" w:after="120"/>
        <w:rPr>
          <w:rFonts w:ascii="宋体"/>
          <w:b/>
          <w:bCs/>
          <w:szCs w:val="24"/>
        </w:rPr>
      </w:pPr>
      <w:bookmarkStart w:id="421" w:name="_Toc98944632"/>
      <w:bookmarkStart w:id="422" w:name="_Toc99039157"/>
      <w:bookmarkStart w:id="423" w:name="_Toc99635163"/>
      <w:bookmarkStart w:id="424" w:name="_Toc99971346"/>
      <w:r>
        <w:rPr>
          <w:rFonts w:hint="eastAsia"/>
        </w:rPr>
        <w:t>电压暂降和短时中断的抗扰度性能要求</w:t>
      </w:r>
      <w:bookmarkEnd w:id="421"/>
      <w:bookmarkEnd w:id="422"/>
      <w:bookmarkEnd w:id="423"/>
      <w:bookmarkEnd w:id="424"/>
    </w:p>
    <w:p w14:paraId="3131CE76" w14:textId="77777777" w:rsidR="00083146" w:rsidRDefault="000A6126">
      <w:pPr>
        <w:pStyle w:val="affffffffffff"/>
      </w:pPr>
      <w:r>
        <w:rPr>
          <w:rFonts w:hint="eastAsia"/>
        </w:rPr>
        <w:t>电压暂降和短时中断的抗扰度试验：</w:t>
      </w:r>
    </w:p>
    <w:p w14:paraId="5ECA521E" w14:textId="77777777" w:rsidR="00083146" w:rsidRDefault="000A6126">
      <w:pPr>
        <w:adjustRightInd/>
        <w:spacing w:line="240" w:lineRule="auto"/>
        <w:rPr>
          <w:rFonts w:ascii="宋体" w:hAnsi="Times New Roman"/>
          <w:szCs w:val="24"/>
        </w:rPr>
      </w:pPr>
      <w:r>
        <w:rPr>
          <w:rFonts w:ascii="宋体" w:hAnsi="Times New Roman" w:hint="eastAsia"/>
          <w:szCs w:val="24"/>
        </w:rPr>
        <w:t xml:space="preserve">      a )试验条件和试验仪器见GB/T17626.11。</w:t>
      </w:r>
    </w:p>
    <w:p w14:paraId="12BD2D28" w14:textId="77777777" w:rsidR="00083146" w:rsidRDefault="000A6126">
      <w:pPr>
        <w:adjustRightInd/>
        <w:spacing w:line="240" w:lineRule="auto"/>
        <w:rPr>
          <w:rFonts w:ascii="宋体" w:hAnsi="Times New Roman"/>
          <w:szCs w:val="24"/>
        </w:rPr>
      </w:pPr>
      <w:r>
        <w:rPr>
          <w:rFonts w:ascii="宋体" w:hAnsi="Times New Roman" w:hint="eastAsia"/>
          <w:szCs w:val="24"/>
        </w:rPr>
        <w:t xml:space="preserve">      b)试验方法：</w:t>
      </w:r>
    </w:p>
    <w:p w14:paraId="7E7A0C5A" w14:textId="77777777" w:rsidR="00083146" w:rsidRDefault="000A6126">
      <w:pPr>
        <w:adjustRightInd/>
        <w:spacing w:line="240" w:lineRule="auto"/>
        <w:rPr>
          <w:rFonts w:ascii="宋体" w:hAnsi="Times New Roman"/>
          <w:szCs w:val="24"/>
        </w:rPr>
      </w:pPr>
      <w:r>
        <w:rPr>
          <w:rFonts w:ascii="宋体" w:hAnsi="Times New Roman" w:hint="eastAsia"/>
          <w:szCs w:val="24"/>
        </w:rPr>
        <w:t>器具的电源电压应根据表C.1中规定的幅度和时间减少，观察电压暂降和短时中断间隔时间至少为10s。</w:t>
      </w:r>
    </w:p>
    <w:p w14:paraId="2B38DB12" w14:textId="77777777" w:rsidR="00083146" w:rsidRDefault="000A6126">
      <w:pPr>
        <w:adjustRightInd/>
        <w:spacing w:line="240" w:lineRule="auto"/>
        <w:rPr>
          <w:rFonts w:ascii="宋体" w:hAnsi="Times New Roman"/>
          <w:szCs w:val="24"/>
        </w:rPr>
      </w:pPr>
      <w:r>
        <w:rPr>
          <w:rFonts w:ascii="宋体" w:hAnsi="Times New Roman" w:hint="eastAsia"/>
          <w:szCs w:val="24"/>
        </w:rPr>
        <w:t>在随机状态下，对以下每一种操作条件的电压暂降和短时中断做3次试验。</w:t>
      </w:r>
    </w:p>
    <w:p w14:paraId="3F391D7A" w14:textId="77777777" w:rsidR="00083146" w:rsidRDefault="000A6126">
      <w:pPr>
        <w:adjustRightInd/>
        <w:spacing w:line="240" w:lineRule="auto"/>
        <w:rPr>
          <w:rFonts w:ascii="宋体" w:hAnsi="Times New Roman"/>
          <w:szCs w:val="24"/>
        </w:rPr>
      </w:pPr>
      <w:r>
        <w:rPr>
          <w:rFonts w:ascii="宋体" w:hAnsi="Times New Roman" w:hint="eastAsia"/>
          <w:szCs w:val="24"/>
        </w:rPr>
        <w:t>——前清扫和等候时间；</w:t>
      </w:r>
    </w:p>
    <w:p w14:paraId="0D2CA64B" w14:textId="77777777" w:rsidR="00083146" w:rsidRDefault="000A6126">
      <w:pPr>
        <w:adjustRightInd/>
        <w:spacing w:line="240" w:lineRule="auto"/>
        <w:rPr>
          <w:rFonts w:ascii="宋体" w:hAnsi="Times New Roman"/>
          <w:szCs w:val="24"/>
        </w:rPr>
      </w:pPr>
      <w:r>
        <w:rPr>
          <w:rFonts w:ascii="宋体" w:hAnsi="Times New Roman" w:hint="eastAsia"/>
          <w:szCs w:val="24"/>
        </w:rPr>
        <w:t>——点火安全时间和熄火安全时间（如果采用）；</w:t>
      </w:r>
    </w:p>
    <w:p w14:paraId="04F43DFA" w14:textId="77777777" w:rsidR="00083146" w:rsidRDefault="000A6126">
      <w:pPr>
        <w:adjustRightInd/>
        <w:spacing w:line="240" w:lineRule="auto"/>
        <w:rPr>
          <w:rFonts w:ascii="宋体" w:hAnsi="Times New Roman"/>
          <w:szCs w:val="24"/>
        </w:rPr>
      </w:pPr>
      <w:r>
        <w:rPr>
          <w:rFonts w:ascii="宋体" w:hAnsi="Times New Roman" w:hint="eastAsia"/>
          <w:szCs w:val="24"/>
        </w:rPr>
        <w:t>——在运行状态；</w:t>
      </w:r>
    </w:p>
    <w:p w14:paraId="28FA522D" w14:textId="77777777" w:rsidR="00083146" w:rsidRDefault="000A6126">
      <w:pPr>
        <w:adjustRightInd/>
        <w:spacing w:line="240" w:lineRule="auto"/>
        <w:rPr>
          <w:rFonts w:ascii="宋体" w:hAnsi="Times New Roman"/>
          <w:szCs w:val="24"/>
        </w:rPr>
      </w:pPr>
      <w:r>
        <w:rPr>
          <w:rFonts w:ascii="宋体" w:hAnsi="Times New Roman" w:hint="eastAsia"/>
          <w:szCs w:val="24"/>
        </w:rPr>
        <w:t>——在关闭状态。</w:t>
      </w:r>
    </w:p>
    <w:tbl>
      <w:tblPr>
        <w:tblpPr w:leftFromText="180" w:rightFromText="180" w:vertAnchor="text" w:horzAnchor="margin" w:tblpY="69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1"/>
        <w:gridCol w:w="2820"/>
        <w:gridCol w:w="3379"/>
      </w:tblGrid>
      <w:tr w:rsidR="00083146" w14:paraId="3A4F890B" w14:textId="77777777">
        <w:trPr>
          <w:trHeight w:val="318"/>
        </w:trPr>
        <w:tc>
          <w:tcPr>
            <w:tcW w:w="2961" w:type="dxa"/>
            <w:vMerge w:val="restart"/>
            <w:tcBorders>
              <w:top w:val="single" w:sz="12" w:space="0" w:color="auto"/>
              <w:bottom w:val="single" w:sz="4" w:space="0" w:color="auto"/>
            </w:tcBorders>
            <w:vAlign w:val="center"/>
          </w:tcPr>
          <w:p w14:paraId="262F3E39"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时间，ms</w:t>
            </w:r>
          </w:p>
        </w:tc>
        <w:tc>
          <w:tcPr>
            <w:tcW w:w="6199" w:type="dxa"/>
            <w:gridSpan w:val="2"/>
            <w:tcBorders>
              <w:top w:val="single" w:sz="12" w:space="0" w:color="auto"/>
              <w:bottom w:val="single" w:sz="4" w:space="0" w:color="auto"/>
            </w:tcBorders>
            <w:vAlign w:val="center"/>
          </w:tcPr>
          <w:p w14:paraId="7D72DB2F"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额定电压或额定电压范围平均值的百分数</w:t>
            </w:r>
          </w:p>
        </w:tc>
      </w:tr>
      <w:tr w:rsidR="00083146" w14:paraId="658EA4FF" w14:textId="77777777">
        <w:trPr>
          <w:trHeight w:val="329"/>
        </w:trPr>
        <w:tc>
          <w:tcPr>
            <w:tcW w:w="2961" w:type="dxa"/>
            <w:vMerge/>
            <w:tcBorders>
              <w:top w:val="single" w:sz="4" w:space="0" w:color="auto"/>
              <w:bottom w:val="single" w:sz="12" w:space="0" w:color="auto"/>
            </w:tcBorders>
          </w:tcPr>
          <w:p w14:paraId="1849454A" w14:textId="77777777" w:rsidR="00083146" w:rsidRDefault="00083146">
            <w:pPr>
              <w:adjustRightInd/>
              <w:spacing w:line="240" w:lineRule="auto"/>
              <w:jc w:val="center"/>
              <w:rPr>
                <w:rFonts w:ascii="宋体" w:hAnsi="Times New Roman"/>
                <w:szCs w:val="24"/>
              </w:rPr>
            </w:pPr>
          </w:p>
        </w:tc>
        <w:tc>
          <w:tcPr>
            <w:tcW w:w="2820" w:type="dxa"/>
            <w:tcBorders>
              <w:top w:val="single" w:sz="4" w:space="0" w:color="auto"/>
              <w:bottom w:val="single" w:sz="12" w:space="0" w:color="auto"/>
            </w:tcBorders>
            <w:vAlign w:val="center"/>
          </w:tcPr>
          <w:p w14:paraId="4DF3D6A3"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50%</w:t>
            </w:r>
          </w:p>
        </w:tc>
        <w:tc>
          <w:tcPr>
            <w:tcW w:w="3379" w:type="dxa"/>
            <w:tcBorders>
              <w:top w:val="single" w:sz="4" w:space="0" w:color="auto"/>
              <w:bottom w:val="single" w:sz="12" w:space="0" w:color="auto"/>
            </w:tcBorders>
            <w:vAlign w:val="center"/>
          </w:tcPr>
          <w:p w14:paraId="1E7E123E"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0%</w:t>
            </w:r>
          </w:p>
        </w:tc>
      </w:tr>
      <w:tr w:rsidR="00083146" w14:paraId="678EEA92" w14:textId="77777777">
        <w:trPr>
          <w:trHeight w:val="186"/>
        </w:trPr>
        <w:tc>
          <w:tcPr>
            <w:tcW w:w="2961" w:type="dxa"/>
            <w:tcBorders>
              <w:top w:val="single" w:sz="12" w:space="0" w:color="auto"/>
            </w:tcBorders>
          </w:tcPr>
          <w:p w14:paraId="2C5CA7A0"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10</w:t>
            </w:r>
          </w:p>
        </w:tc>
        <w:tc>
          <w:tcPr>
            <w:tcW w:w="2820" w:type="dxa"/>
            <w:tcBorders>
              <w:top w:val="single" w:sz="12" w:space="0" w:color="auto"/>
            </w:tcBorders>
          </w:tcPr>
          <w:p w14:paraId="7997688F" w14:textId="77777777" w:rsidR="00083146" w:rsidRDefault="000A6126">
            <w:pPr>
              <w:adjustRightInd/>
              <w:spacing w:line="240" w:lineRule="atLeast"/>
              <w:jc w:val="center"/>
              <w:rPr>
                <w:rFonts w:ascii="宋体" w:hAnsi="Times New Roman"/>
                <w:szCs w:val="24"/>
              </w:rPr>
            </w:pPr>
            <w:r>
              <w:rPr>
                <w:rFonts w:ascii="宋体" w:hAnsi="Times New Roman"/>
                <w:szCs w:val="24"/>
              </w:rPr>
              <w:t>—</w:t>
            </w:r>
          </w:p>
        </w:tc>
        <w:tc>
          <w:tcPr>
            <w:tcW w:w="3379" w:type="dxa"/>
            <w:tcBorders>
              <w:top w:val="single" w:sz="12" w:space="0" w:color="auto"/>
            </w:tcBorders>
          </w:tcPr>
          <w:p w14:paraId="40932212"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r>
      <w:tr w:rsidR="00083146" w14:paraId="3281676D" w14:textId="77777777">
        <w:trPr>
          <w:trHeight w:val="176"/>
        </w:trPr>
        <w:tc>
          <w:tcPr>
            <w:tcW w:w="2961" w:type="dxa"/>
          </w:tcPr>
          <w:p w14:paraId="70C9E1AA"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20</w:t>
            </w:r>
          </w:p>
        </w:tc>
        <w:tc>
          <w:tcPr>
            <w:tcW w:w="2820" w:type="dxa"/>
          </w:tcPr>
          <w:p w14:paraId="0BE335EA" w14:textId="77777777" w:rsidR="00083146" w:rsidRDefault="000A6126">
            <w:pPr>
              <w:adjustRightInd/>
              <w:spacing w:line="240" w:lineRule="atLeast"/>
              <w:jc w:val="center"/>
              <w:rPr>
                <w:rFonts w:ascii="宋体" w:hAnsi="Times New Roman"/>
                <w:szCs w:val="24"/>
              </w:rPr>
            </w:pPr>
            <w:r>
              <w:rPr>
                <w:rFonts w:ascii="宋体" w:hAnsi="Times New Roman"/>
                <w:szCs w:val="24"/>
              </w:rPr>
              <w:t>—</w:t>
            </w:r>
          </w:p>
        </w:tc>
        <w:tc>
          <w:tcPr>
            <w:tcW w:w="3379" w:type="dxa"/>
          </w:tcPr>
          <w:p w14:paraId="26980EED"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r>
      <w:tr w:rsidR="00083146" w14:paraId="14BD0704" w14:textId="77777777">
        <w:trPr>
          <w:trHeight w:val="127"/>
        </w:trPr>
        <w:tc>
          <w:tcPr>
            <w:tcW w:w="2961" w:type="dxa"/>
          </w:tcPr>
          <w:p w14:paraId="29698575"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50</w:t>
            </w:r>
          </w:p>
        </w:tc>
        <w:tc>
          <w:tcPr>
            <w:tcW w:w="2820" w:type="dxa"/>
          </w:tcPr>
          <w:p w14:paraId="5031B092"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c>
          <w:tcPr>
            <w:tcW w:w="3379" w:type="dxa"/>
          </w:tcPr>
          <w:p w14:paraId="1D4FAD6E"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r>
      <w:tr w:rsidR="00083146" w14:paraId="651D4633" w14:textId="77777777">
        <w:trPr>
          <w:trHeight w:val="237"/>
        </w:trPr>
        <w:tc>
          <w:tcPr>
            <w:tcW w:w="2961" w:type="dxa"/>
          </w:tcPr>
          <w:p w14:paraId="32C2E4D1"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500</w:t>
            </w:r>
          </w:p>
        </w:tc>
        <w:tc>
          <w:tcPr>
            <w:tcW w:w="2820" w:type="dxa"/>
          </w:tcPr>
          <w:p w14:paraId="79D100E3"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c>
          <w:tcPr>
            <w:tcW w:w="3379" w:type="dxa"/>
          </w:tcPr>
          <w:p w14:paraId="621BF1EF"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r>
      <w:tr w:rsidR="00083146" w14:paraId="2EB75C13" w14:textId="77777777">
        <w:trPr>
          <w:trHeight w:val="219"/>
        </w:trPr>
        <w:tc>
          <w:tcPr>
            <w:tcW w:w="2961" w:type="dxa"/>
          </w:tcPr>
          <w:p w14:paraId="2F1AED57" w14:textId="77777777" w:rsidR="00083146" w:rsidRDefault="000A6126">
            <w:pPr>
              <w:tabs>
                <w:tab w:val="left" w:pos="360"/>
              </w:tabs>
              <w:adjustRightInd/>
              <w:spacing w:line="240" w:lineRule="auto"/>
              <w:jc w:val="center"/>
              <w:rPr>
                <w:rFonts w:ascii="宋体" w:hAnsi="Times New Roman"/>
                <w:szCs w:val="24"/>
              </w:rPr>
            </w:pPr>
            <w:r>
              <w:rPr>
                <w:rFonts w:ascii="宋体" w:hAnsi="Times New Roman" w:hint="eastAsia"/>
                <w:szCs w:val="24"/>
              </w:rPr>
              <w:t>2000</w:t>
            </w:r>
          </w:p>
        </w:tc>
        <w:tc>
          <w:tcPr>
            <w:tcW w:w="2820" w:type="dxa"/>
          </w:tcPr>
          <w:p w14:paraId="37100224"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c>
          <w:tcPr>
            <w:tcW w:w="3379" w:type="dxa"/>
          </w:tcPr>
          <w:p w14:paraId="7C2EE941" w14:textId="77777777" w:rsidR="00083146" w:rsidRDefault="000A6126">
            <w:pPr>
              <w:adjustRightInd/>
              <w:spacing w:line="240" w:lineRule="atLeast"/>
              <w:jc w:val="center"/>
              <w:rPr>
                <w:rFonts w:ascii="宋体" w:hAnsi="Times New Roman"/>
                <w:szCs w:val="24"/>
              </w:rPr>
            </w:pPr>
            <w:r>
              <w:rPr>
                <w:rFonts w:ascii="宋体" w:hAnsi="Times New Roman" w:hint="eastAsia"/>
                <w:szCs w:val="24"/>
              </w:rPr>
              <w:t>√</w:t>
            </w:r>
          </w:p>
        </w:tc>
      </w:tr>
    </w:tbl>
    <w:p w14:paraId="4B540950" w14:textId="77777777" w:rsidR="00083146" w:rsidRDefault="000A6126">
      <w:pPr>
        <w:pStyle w:val="aff8"/>
        <w:spacing w:before="120" w:after="120"/>
      </w:pPr>
      <w:r>
        <w:rPr>
          <w:rFonts w:hint="eastAsia"/>
        </w:rPr>
        <w:t>电压暂降和短时中断</w:t>
      </w:r>
    </w:p>
    <w:p w14:paraId="71F615AE" w14:textId="77777777" w:rsidR="00083146" w:rsidRDefault="000A6126">
      <w:pPr>
        <w:pStyle w:val="affffffffffff"/>
      </w:pPr>
      <w:r>
        <w:rPr>
          <w:rFonts w:hint="eastAsia"/>
        </w:rPr>
        <w:t>判定：</w:t>
      </w:r>
    </w:p>
    <w:p w14:paraId="08AAA954" w14:textId="77777777" w:rsidR="00083146" w:rsidRDefault="000A6126" w:rsidP="00C8315D">
      <w:pPr>
        <w:pStyle w:val="afa"/>
      </w:pPr>
      <w:r>
        <w:rPr>
          <w:rFonts w:hint="eastAsia"/>
        </w:rPr>
        <w:t>对电压暂降、短时中断时间小于等于20ms时，器具控制器应符合判定准则Ⅰ的要求。</w:t>
      </w:r>
    </w:p>
    <w:p w14:paraId="162EAB66" w14:textId="77777777" w:rsidR="00083146" w:rsidRDefault="000A6126" w:rsidP="00C8315D">
      <w:pPr>
        <w:pStyle w:val="afa"/>
      </w:pPr>
      <w:r>
        <w:rPr>
          <w:rFonts w:hint="eastAsia"/>
        </w:rPr>
        <w:t>对电压暂降、短时中断时间大于20ms时，器具控制器应符合判定准则Ⅱ的要求。</w:t>
      </w:r>
    </w:p>
    <w:p w14:paraId="17721E28" w14:textId="77777777" w:rsidR="00083146" w:rsidRDefault="000A6126">
      <w:pPr>
        <w:pStyle w:val="afff0"/>
        <w:spacing w:before="120" w:after="120"/>
      </w:pPr>
      <w:bookmarkStart w:id="425" w:name="_Toc99039158"/>
      <w:bookmarkStart w:id="426" w:name="_Toc98944633"/>
      <w:bookmarkStart w:id="427" w:name="_Toc99635164"/>
      <w:bookmarkStart w:id="428" w:name="_Toc99971347"/>
      <w:r>
        <w:rPr>
          <w:rFonts w:hint="eastAsia"/>
        </w:rPr>
        <w:t>浪涌抗扰度性能要求</w:t>
      </w:r>
      <w:bookmarkEnd w:id="425"/>
      <w:bookmarkEnd w:id="426"/>
      <w:bookmarkEnd w:id="427"/>
      <w:bookmarkEnd w:id="428"/>
    </w:p>
    <w:p w14:paraId="0FFB9D8E" w14:textId="77777777" w:rsidR="00083146" w:rsidRDefault="000A6126">
      <w:pPr>
        <w:pStyle w:val="affffffffffff"/>
      </w:pPr>
      <w:r>
        <w:rPr>
          <w:rFonts w:hint="eastAsia"/>
        </w:rPr>
        <w:t>浪涌抗扰度试验：</w:t>
      </w:r>
    </w:p>
    <w:p w14:paraId="42D80CD4" w14:textId="77777777" w:rsidR="00083146" w:rsidRDefault="000A6126">
      <w:pPr>
        <w:adjustRightInd/>
        <w:spacing w:line="240" w:lineRule="auto"/>
        <w:ind w:left="422"/>
        <w:rPr>
          <w:rFonts w:ascii="宋体" w:hAnsi="Times New Roman"/>
          <w:szCs w:val="24"/>
        </w:rPr>
      </w:pPr>
      <w:r>
        <w:rPr>
          <w:rFonts w:ascii="宋体" w:hAnsi="Times New Roman" w:hint="eastAsia"/>
          <w:szCs w:val="24"/>
        </w:rPr>
        <w:t>a）试验条件和试验仪器见GB/T 17626.5。</w:t>
      </w:r>
    </w:p>
    <w:p w14:paraId="7570FC5A" w14:textId="77777777" w:rsidR="00083146" w:rsidRDefault="000A6126">
      <w:pPr>
        <w:adjustRightInd/>
        <w:spacing w:line="240" w:lineRule="auto"/>
        <w:rPr>
          <w:rFonts w:ascii="宋体" w:hAnsi="Times New Roman"/>
          <w:szCs w:val="24"/>
        </w:rPr>
      </w:pPr>
      <w:r>
        <w:rPr>
          <w:rFonts w:ascii="宋体" w:hAnsi="Times New Roman" w:hint="eastAsia"/>
          <w:szCs w:val="24"/>
        </w:rPr>
        <w:t xml:space="preserve">    b）试验方法：</w:t>
      </w:r>
    </w:p>
    <w:p w14:paraId="0A8DF2A6" w14:textId="77777777" w:rsidR="00083146" w:rsidRDefault="000A6126">
      <w:pPr>
        <w:adjustRightInd/>
        <w:spacing w:line="240" w:lineRule="auto"/>
        <w:ind w:leftChars="300" w:left="630"/>
        <w:rPr>
          <w:rFonts w:ascii="宋体" w:hAnsi="Times New Roman"/>
          <w:szCs w:val="24"/>
        </w:rPr>
      </w:pPr>
      <w:r>
        <w:rPr>
          <w:rFonts w:ascii="宋体" w:hAnsi="Times New Roman" w:hint="eastAsia"/>
          <w:szCs w:val="24"/>
        </w:rPr>
        <w:t>器具应被连接到操作在额定电压的电源上，电源两极连接一个脉冲发生器。在器具的电源端和有关信号端上发生表C.2所述的电压波动时，在不小于60s时间内，器具电源的每极施加正、负各5个脉冲，脉冲应符合表C.2的要求。</w:t>
      </w:r>
    </w:p>
    <w:p w14:paraId="02A277CA" w14:textId="77777777" w:rsidR="00083146" w:rsidRDefault="000A6126">
      <w:pPr>
        <w:adjustRightInd/>
        <w:spacing w:line="240" w:lineRule="auto"/>
        <w:rPr>
          <w:rFonts w:ascii="宋体" w:hAnsi="Times New Roman"/>
          <w:szCs w:val="24"/>
        </w:rPr>
      </w:pPr>
      <w:r>
        <w:rPr>
          <w:rFonts w:ascii="宋体" w:hAnsi="Times New Roman" w:hint="eastAsia"/>
          <w:szCs w:val="24"/>
        </w:rPr>
        <w:t>施加在每个极（正和负）上各5个脉冲，并按以下次序提供：</w:t>
      </w:r>
    </w:p>
    <w:p w14:paraId="2DDA3DAD" w14:textId="77777777" w:rsidR="00083146" w:rsidRDefault="000A6126">
      <w:pPr>
        <w:adjustRightInd/>
        <w:spacing w:line="240" w:lineRule="auto"/>
        <w:rPr>
          <w:rFonts w:ascii="宋体" w:hAnsi="Times New Roman"/>
          <w:szCs w:val="24"/>
        </w:rPr>
      </w:pPr>
      <w:r>
        <w:rPr>
          <w:rFonts w:ascii="宋体" w:hAnsi="Times New Roman" w:hint="eastAsia"/>
          <w:szCs w:val="24"/>
        </w:rPr>
        <w:lastRenderedPageBreak/>
        <w:t>——  2个脉冲施加于器具的关闭状态；</w:t>
      </w:r>
    </w:p>
    <w:p w14:paraId="287CDFA8" w14:textId="77777777" w:rsidR="00083146" w:rsidRDefault="000A6126">
      <w:pPr>
        <w:adjustRightInd/>
        <w:spacing w:line="240" w:lineRule="auto"/>
        <w:rPr>
          <w:rFonts w:ascii="宋体" w:hAnsi="Times New Roman"/>
          <w:szCs w:val="24"/>
        </w:rPr>
      </w:pPr>
      <w:r>
        <w:rPr>
          <w:rFonts w:ascii="宋体" w:hAnsi="Times New Roman" w:hint="eastAsia"/>
          <w:szCs w:val="24"/>
        </w:rPr>
        <w:t>——  1个脉冲施加于器具的运行状态；</w:t>
      </w:r>
    </w:p>
    <w:p w14:paraId="599CF749" w14:textId="77777777" w:rsidR="00083146" w:rsidRDefault="000A6126">
      <w:pPr>
        <w:adjustRightInd/>
        <w:spacing w:line="240" w:lineRule="auto"/>
        <w:rPr>
          <w:rFonts w:ascii="宋体" w:hAnsi="Times New Roman"/>
          <w:szCs w:val="24"/>
        </w:rPr>
      </w:pPr>
      <w:r>
        <w:rPr>
          <w:rFonts w:ascii="宋体" w:hAnsi="Times New Roman" w:hint="eastAsia"/>
          <w:szCs w:val="24"/>
        </w:rPr>
        <w:t>——  2个脉冲随机的施加于起动程序阶段。</w:t>
      </w:r>
    </w:p>
    <w:p w14:paraId="75C7A1C1" w14:textId="77777777" w:rsidR="00083146" w:rsidRDefault="000A6126" w:rsidP="005D7C5A">
      <w:pPr>
        <w:widowControl/>
        <w:adjustRightInd/>
        <w:spacing w:beforeLines="50" w:before="120" w:afterLines="50" w:after="120" w:line="240" w:lineRule="auto"/>
        <w:jc w:val="center"/>
        <w:rPr>
          <w:rFonts w:ascii="宋体" w:hAnsi="Times New Roman"/>
          <w:szCs w:val="20"/>
        </w:rPr>
      </w:pPr>
      <w:r>
        <w:rPr>
          <w:rFonts w:ascii="宋体" w:hAnsi="Times New Roman" w:hint="eastAsia"/>
          <w:szCs w:val="20"/>
        </w:rPr>
        <w:t>表</w:t>
      </w:r>
      <w:r>
        <w:rPr>
          <w:rFonts w:ascii="宋体" w:hAnsi="Times New Roman"/>
          <w:szCs w:val="20"/>
        </w:rPr>
        <w:t>B</w:t>
      </w:r>
      <w:r>
        <w:rPr>
          <w:rFonts w:ascii="宋体" w:hAnsi="Times New Roman" w:hint="eastAsia"/>
          <w:szCs w:val="20"/>
        </w:rPr>
        <w:t>.2 浪涌抗扰度（试验电压）</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31"/>
        <w:gridCol w:w="2657"/>
        <w:gridCol w:w="3052"/>
      </w:tblGrid>
      <w:tr w:rsidR="00083146" w14:paraId="2014531E" w14:textId="77777777">
        <w:trPr>
          <w:cantSplit/>
          <w:trHeight w:val="311"/>
        </w:trPr>
        <w:tc>
          <w:tcPr>
            <w:tcW w:w="3331" w:type="dxa"/>
            <w:vMerge w:val="restart"/>
            <w:tcBorders>
              <w:top w:val="single" w:sz="12" w:space="0" w:color="auto"/>
              <w:bottom w:val="single" w:sz="4" w:space="0" w:color="auto"/>
            </w:tcBorders>
            <w:vAlign w:val="center"/>
          </w:tcPr>
          <w:p w14:paraId="06955B15"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严酷等级</w:t>
            </w:r>
          </w:p>
        </w:tc>
        <w:tc>
          <w:tcPr>
            <w:tcW w:w="5709" w:type="dxa"/>
            <w:gridSpan w:val="2"/>
            <w:tcBorders>
              <w:top w:val="single" w:sz="12" w:space="0" w:color="auto"/>
              <w:bottom w:val="single" w:sz="4" w:space="0" w:color="auto"/>
            </w:tcBorders>
            <w:vAlign w:val="center"/>
          </w:tcPr>
          <w:p w14:paraId="2AD3F2BF"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测试值峰值/kV</w:t>
            </w:r>
          </w:p>
        </w:tc>
      </w:tr>
      <w:tr w:rsidR="00083146" w14:paraId="6810C6B7" w14:textId="77777777">
        <w:trPr>
          <w:cantSplit/>
          <w:trHeight w:val="311"/>
        </w:trPr>
        <w:tc>
          <w:tcPr>
            <w:tcW w:w="3331" w:type="dxa"/>
            <w:vMerge/>
            <w:tcBorders>
              <w:top w:val="single" w:sz="4" w:space="0" w:color="auto"/>
              <w:bottom w:val="single" w:sz="12" w:space="0" w:color="auto"/>
            </w:tcBorders>
          </w:tcPr>
          <w:p w14:paraId="46C5758C" w14:textId="77777777" w:rsidR="00083146" w:rsidRDefault="00083146">
            <w:pPr>
              <w:adjustRightInd/>
              <w:spacing w:line="240" w:lineRule="auto"/>
              <w:jc w:val="center"/>
              <w:rPr>
                <w:rFonts w:ascii="宋体" w:hAnsi="Times New Roman"/>
                <w:szCs w:val="24"/>
              </w:rPr>
            </w:pPr>
          </w:p>
        </w:tc>
        <w:tc>
          <w:tcPr>
            <w:tcW w:w="2657" w:type="dxa"/>
            <w:tcBorders>
              <w:top w:val="single" w:sz="4" w:space="0" w:color="auto"/>
              <w:bottom w:val="single" w:sz="12" w:space="0" w:color="auto"/>
            </w:tcBorders>
            <w:vAlign w:val="center"/>
          </w:tcPr>
          <w:p w14:paraId="203B58EC"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L1-L2（线-线）</w:t>
            </w:r>
          </w:p>
        </w:tc>
        <w:tc>
          <w:tcPr>
            <w:tcW w:w="3052" w:type="dxa"/>
            <w:tcBorders>
              <w:top w:val="single" w:sz="4" w:space="0" w:color="auto"/>
              <w:bottom w:val="single" w:sz="12" w:space="0" w:color="auto"/>
            </w:tcBorders>
            <w:vAlign w:val="center"/>
          </w:tcPr>
          <w:p w14:paraId="1FCF2024"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L1-G，L2-G(线-地)</w:t>
            </w:r>
          </w:p>
        </w:tc>
      </w:tr>
      <w:tr w:rsidR="00083146" w14:paraId="5DBB1D5E" w14:textId="77777777">
        <w:trPr>
          <w:cantSplit/>
          <w:trHeight w:val="355"/>
        </w:trPr>
        <w:tc>
          <w:tcPr>
            <w:tcW w:w="3331" w:type="dxa"/>
            <w:tcBorders>
              <w:top w:val="single" w:sz="12" w:space="0" w:color="auto"/>
            </w:tcBorders>
            <w:vAlign w:val="center"/>
          </w:tcPr>
          <w:p w14:paraId="66A438D0"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2</w:t>
            </w:r>
          </w:p>
        </w:tc>
        <w:tc>
          <w:tcPr>
            <w:tcW w:w="2657" w:type="dxa"/>
            <w:tcBorders>
              <w:top w:val="single" w:sz="12" w:space="0" w:color="auto"/>
            </w:tcBorders>
            <w:vAlign w:val="center"/>
          </w:tcPr>
          <w:p w14:paraId="452477B4"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0.5</w:t>
            </w:r>
          </w:p>
        </w:tc>
        <w:tc>
          <w:tcPr>
            <w:tcW w:w="3052" w:type="dxa"/>
            <w:tcBorders>
              <w:top w:val="single" w:sz="12" w:space="0" w:color="auto"/>
            </w:tcBorders>
            <w:vAlign w:val="center"/>
          </w:tcPr>
          <w:p w14:paraId="2310FCB3"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1.0</w:t>
            </w:r>
          </w:p>
        </w:tc>
      </w:tr>
    </w:tbl>
    <w:p w14:paraId="6E627DC8" w14:textId="77777777" w:rsidR="00083146" w:rsidRDefault="000A6126">
      <w:pPr>
        <w:adjustRightInd/>
        <w:spacing w:line="240" w:lineRule="auto"/>
        <w:rPr>
          <w:rFonts w:ascii="宋体" w:hAnsi="Times New Roman"/>
          <w:szCs w:val="24"/>
        </w:rPr>
      </w:pPr>
      <w:r>
        <w:rPr>
          <w:rFonts w:ascii="宋体" w:hAnsi="Times New Roman" w:hint="eastAsia"/>
          <w:szCs w:val="24"/>
        </w:rPr>
        <w:t>注:浪涌波形（开路状态下）：1.2</w:t>
      </w:r>
      <w:r>
        <w:rPr>
          <w:rFonts w:ascii="宋体" w:hAnsi="Times New Roman"/>
          <w:szCs w:val="24"/>
        </w:rPr>
        <w:t>µ</w:t>
      </w:r>
      <w:r>
        <w:rPr>
          <w:rFonts w:ascii="宋体" w:hAnsi="Times New Roman" w:hint="eastAsia"/>
          <w:szCs w:val="24"/>
        </w:rPr>
        <w:t>s/50</w:t>
      </w:r>
      <w:r>
        <w:rPr>
          <w:rFonts w:ascii="宋体" w:hAnsi="Times New Roman" w:hint="eastAsia"/>
          <w:szCs w:val="24"/>
        </w:rPr>
        <w:t>µ</w:t>
      </w:r>
      <w:r>
        <w:rPr>
          <w:rFonts w:ascii="宋体" w:hAnsi="Times New Roman" w:hint="eastAsia"/>
          <w:szCs w:val="24"/>
        </w:rPr>
        <w:t>s</w:t>
      </w:r>
    </w:p>
    <w:p w14:paraId="53804B4E" w14:textId="77777777" w:rsidR="00083146" w:rsidRDefault="000A6126">
      <w:pPr>
        <w:pStyle w:val="affffffffffff"/>
      </w:pPr>
      <w:r>
        <w:rPr>
          <w:rFonts w:hint="eastAsia"/>
        </w:rPr>
        <w:t>判定:</w:t>
      </w:r>
    </w:p>
    <w:p w14:paraId="7BD5CDAB" w14:textId="77777777" w:rsidR="00083146" w:rsidRDefault="000A6126">
      <w:pPr>
        <w:adjustRightInd/>
        <w:spacing w:line="240" w:lineRule="auto"/>
        <w:rPr>
          <w:rFonts w:ascii="宋体" w:hAnsi="Times New Roman"/>
          <w:szCs w:val="24"/>
        </w:rPr>
      </w:pPr>
      <w:r>
        <w:rPr>
          <w:rFonts w:ascii="宋体" w:hAnsi="Times New Roman" w:hint="eastAsia"/>
          <w:szCs w:val="24"/>
        </w:rPr>
        <w:t>按严酷等级2试验时，器具控制器应符合判定准则Ⅰ的要求。</w:t>
      </w:r>
    </w:p>
    <w:p w14:paraId="54400D42" w14:textId="77777777" w:rsidR="00083146" w:rsidRDefault="000A6126">
      <w:pPr>
        <w:pStyle w:val="afff0"/>
        <w:spacing w:before="120" w:after="120"/>
      </w:pPr>
      <w:bookmarkStart w:id="429" w:name="_Toc98944634"/>
      <w:bookmarkStart w:id="430" w:name="_Toc99039159"/>
      <w:bookmarkStart w:id="431" w:name="_Toc99635165"/>
      <w:bookmarkStart w:id="432" w:name="_Toc99971348"/>
      <w:r>
        <w:rPr>
          <w:rFonts w:hint="eastAsia"/>
        </w:rPr>
        <w:t>电快速瞬变脉冲群抗扰度性能要求</w:t>
      </w:r>
      <w:bookmarkEnd w:id="429"/>
      <w:bookmarkEnd w:id="430"/>
      <w:bookmarkEnd w:id="431"/>
      <w:bookmarkEnd w:id="432"/>
    </w:p>
    <w:p w14:paraId="38498BCC" w14:textId="77777777" w:rsidR="00083146" w:rsidRDefault="000A6126">
      <w:pPr>
        <w:pStyle w:val="affffffffffff"/>
      </w:pPr>
      <w:r>
        <w:rPr>
          <w:rFonts w:hint="eastAsia"/>
        </w:rPr>
        <w:t>电快速瞬变脉冲群抗扰度试验</w:t>
      </w:r>
    </w:p>
    <w:p w14:paraId="7884DD62" w14:textId="77777777" w:rsidR="00083146" w:rsidRDefault="000A6126">
      <w:pPr>
        <w:adjustRightInd/>
        <w:spacing w:line="240" w:lineRule="auto"/>
        <w:ind w:left="422"/>
        <w:rPr>
          <w:rFonts w:ascii="宋体" w:hAnsi="Times New Roman"/>
          <w:szCs w:val="24"/>
        </w:rPr>
      </w:pPr>
      <w:r>
        <w:rPr>
          <w:rFonts w:ascii="宋体" w:hAnsi="Times New Roman" w:hint="eastAsia"/>
          <w:szCs w:val="24"/>
        </w:rPr>
        <w:t>a）试验条件和试验仪器参见GB/T 17626.4。</w:t>
      </w:r>
    </w:p>
    <w:p w14:paraId="1C2DF55C" w14:textId="77777777" w:rsidR="00083146" w:rsidRDefault="000A6126">
      <w:pPr>
        <w:adjustRightInd/>
        <w:spacing w:line="240" w:lineRule="auto"/>
        <w:ind w:left="422"/>
        <w:rPr>
          <w:rFonts w:ascii="宋体" w:hAnsi="Times New Roman"/>
          <w:szCs w:val="24"/>
        </w:rPr>
      </w:pPr>
      <w:r>
        <w:rPr>
          <w:rFonts w:ascii="宋体" w:hAnsi="Times New Roman" w:hint="eastAsia"/>
          <w:szCs w:val="24"/>
        </w:rPr>
        <w:t>b) 试验方法：</w:t>
      </w:r>
    </w:p>
    <w:p w14:paraId="2A2A8E89" w14:textId="77777777" w:rsidR="00083146" w:rsidRDefault="000A6126">
      <w:pPr>
        <w:adjustRightInd/>
        <w:spacing w:line="240" w:lineRule="auto"/>
        <w:ind w:left="422"/>
        <w:rPr>
          <w:rFonts w:ascii="宋体" w:hAnsi="Times New Roman"/>
          <w:szCs w:val="24"/>
        </w:rPr>
      </w:pPr>
      <w:r>
        <w:rPr>
          <w:rFonts w:ascii="宋体" w:hAnsi="Times New Roman" w:hint="eastAsia"/>
          <w:szCs w:val="24"/>
        </w:rPr>
        <w:t>在器具运行状态后，对器具执行20次的循环试验，每个循环器具在运行状态至少应维持30s。在器具处于关闭和待机状态的试验时间至少应为2min。试验只适用于电源的连接部分（端子）和信号、控制线端口。依制造商的规定，电缆长度可大于3m。</w:t>
      </w:r>
    </w:p>
    <w:p w14:paraId="3DAAD584" w14:textId="77777777" w:rsidR="00083146" w:rsidRDefault="000A6126" w:rsidP="005D7C5A">
      <w:pPr>
        <w:widowControl/>
        <w:adjustRightInd/>
        <w:spacing w:beforeLines="50" w:before="120" w:afterLines="50" w:after="120" w:line="240" w:lineRule="auto"/>
        <w:jc w:val="center"/>
        <w:rPr>
          <w:rFonts w:ascii="宋体" w:hAnsi="Times New Roman"/>
          <w:szCs w:val="20"/>
        </w:rPr>
      </w:pPr>
      <w:r>
        <w:rPr>
          <w:rFonts w:ascii="宋体" w:hAnsi="Times New Roman" w:hint="eastAsia"/>
          <w:szCs w:val="20"/>
        </w:rPr>
        <w:t>表</w:t>
      </w:r>
      <w:r>
        <w:rPr>
          <w:rFonts w:ascii="宋体" w:hAnsi="Times New Roman"/>
          <w:szCs w:val="20"/>
        </w:rPr>
        <w:t>B</w:t>
      </w:r>
      <w:r>
        <w:rPr>
          <w:rFonts w:ascii="宋体" w:hAnsi="Times New Roman" w:hint="eastAsia"/>
          <w:szCs w:val="20"/>
        </w:rPr>
        <w:t>.3 快速瞬变抗扰度</w:t>
      </w:r>
    </w:p>
    <w:tbl>
      <w:tblPr>
        <w:tblW w:w="9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59"/>
        <w:gridCol w:w="1800"/>
        <w:gridCol w:w="1980"/>
        <w:gridCol w:w="1800"/>
        <w:gridCol w:w="1870"/>
      </w:tblGrid>
      <w:tr w:rsidR="00083146" w14:paraId="4CDE7034" w14:textId="77777777">
        <w:trPr>
          <w:trHeight w:val="295"/>
          <w:jc w:val="center"/>
        </w:trPr>
        <w:tc>
          <w:tcPr>
            <w:tcW w:w="1659" w:type="dxa"/>
            <w:tcBorders>
              <w:top w:val="single" w:sz="12" w:space="0" w:color="auto"/>
              <w:bottom w:val="single" w:sz="12" w:space="0" w:color="auto"/>
            </w:tcBorders>
          </w:tcPr>
          <w:p w14:paraId="5DCE082F"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严酷等级</w:t>
            </w:r>
          </w:p>
        </w:tc>
        <w:tc>
          <w:tcPr>
            <w:tcW w:w="1800" w:type="dxa"/>
            <w:tcBorders>
              <w:top w:val="single" w:sz="12" w:space="0" w:color="auto"/>
              <w:bottom w:val="single" w:sz="12" w:space="0" w:color="auto"/>
            </w:tcBorders>
          </w:tcPr>
          <w:p w14:paraId="441CEE1B"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电源峰值kV（电源端口）</w:t>
            </w:r>
          </w:p>
        </w:tc>
        <w:tc>
          <w:tcPr>
            <w:tcW w:w="1980" w:type="dxa"/>
            <w:tcBorders>
              <w:top w:val="single" w:sz="12" w:space="0" w:color="auto"/>
              <w:bottom w:val="single" w:sz="12" w:space="0" w:color="auto"/>
            </w:tcBorders>
          </w:tcPr>
          <w:p w14:paraId="24E76564"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重复频率，kHz（电源端口）</w:t>
            </w:r>
          </w:p>
        </w:tc>
        <w:tc>
          <w:tcPr>
            <w:tcW w:w="1800" w:type="dxa"/>
            <w:tcBorders>
              <w:top w:val="single" w:sz="12" w:space="0" w:color="auto"/>
              <w:bottom w:val="single" w:sz="12" w:space="0" w:color="auto"/>
            </w:tcBorders>
          </w:tcPr>
          <w:p w14:paraId="5C29702A"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电源峰值kV（信号、控制线端口）</w:t>
            </w:r>
          </w:p>
        </w:tc>
        <w:tc>
          <w:tcPr>
            <w:tcW w:w="1870" w:type="dxa"/>
            <w:tcBorders>
              <w:top w:val="single" w:sz="12" w:space="0" w:color="auto"/>
              <w:bottom w:val="single" w:sz="12" w:space="0" w:color="auto"/>
            </w:tcBorders>
          </w:tcPr>
          <w:p w14:paraId="3CC0D5FF"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重复频率，kHz（信号、控制线端口）</w:t>
            </w:r>
          </w:p>
        </w:tc>
      </w:tr>
      <w:tr w:rsidR="00083146" w14:paraId="69C07A88" w14:textId="77777777">
        <w:trPr>
          <w:trHeight w:val="67"/>
          <w:jc w:val="center"/>
        </w:trPr>
        <w:tc>
          <w:tcPr>
            <w:tcW w:w="1659" w:type="dxa"/>
            <w:tcBorders>
              <w:top w:val="single" w:sz="12" w:space="0" w:color="auto"/>
            </w:tcBorders>
          </w:tcPr>
          <w:p w14:paraId="0C834932"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2</w:t>
            </w:r>
          </w:p>
        </w:tc>
        <w:tc>
          <w:tcPr>
            <w:tcW w:w="1800" w:type="dxa"/>
            <w:tcBorders>
              <w:top w:val="single" w:sz="12" w:space="0" w:color="auto"/>
            </w:tcBorders>
          </w:tcPr>
          <w:p w14:paraId="239BAF86"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1</w:t>
            </w:r>
          </w:p>
        </w:tc>
        <w:tc>
          <w:tcPr>
            <w:tcW w:w="1980" w:type="dxa"/>
            <w:tcBorders>
              <w:top w:val="single" w:sz="12" w:space="0" w:color="auto"/>
            </w:tcBorders>
          </w:tcPr>
          <w:p w14:paraId="26A96F8A"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5</w:t>
            </w:r>
          </w:p>
        </w:tc>
        <w:tc>
          <w:tcPr>
            <w:tcW w:w="1800" w:type="dxa"/>
            <w:tcBorders>
              <w:top w:val="single" w:sz="12" w:space="0" w:color="auto"/>
            </w:tcBorders>
          </w:tcPr>
          <w:p w14:paraId="4D28BC07"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0．5</w:t>
            </w:r>
          </w:p>
        </w:tc>
        <w:tc>
          <w:tcPr>
            <w:tcW w:w="1870" w:type="dxa"/>
            <w:tcBorders>
              <w:top w:val="single" w:sz="12" w:space="0" w:color="auto"/>
            </w:tcBorders>
          </w:tcPr>
          <w:p w14:paraId="2EC2298B" w14:textId="77777777" w:rsidR="00083146" w:rsidRDefault="000A6126">
            <w:pPr>
              <w:adjustRightInd/>
              <w:spacing w:line="240" w:lineRule="auto"/>
              <w:jc w:val="center"/>
              <w:rPr>
                <w:rFonts w:ascii="宋体" w:hAnsi="Times New Roman"/>
                <w:szCs w:val="24"/>
              </w:rPr>
            </w:pPr>
            <w:r>
              <w:rPr>
                <w:rFonts w:ascii="宋体" w:hAnsi="Times New Roman" w:hint="eastAsia"/>
                <w:szCs w:val="24"/>
              </w:rPr>
              <w:t>5</w:t>
            </w:r>
          </w:p>
        </w:tc>
      </w:tr>
    </w:tbl>
    <w:p w14:paraId="1829A6B9" w14:textId="77777777" w:rsidR="00083146" w:rsidRDefault="000A6126">
      <w:pPr>
        <w:pStyle w:val="affffffffffff"/>
      </w:pPr>
      <w:r>
        <w:rPr>
          <w:rFonts w:hint="eastAsia"/>
        </w:rPr>
        <w:t>判定：</w:t>
      </w:r>
    </w:p>
    <w:p w14:paraId="10EDCF97" w14:textId="77777777" w:rsidR="00083146" w:rsidRDefault="000A6126">
      <w:pPr>
        <w:adjustRightInd/>
        <w:spacing w:line="240" w:lineRule="auto"/>
        <w:rPr>
          <w:rFonts w:ascii="宋体" w:hAnsi="Times New Roman"/>
          <w:szCs w:val="24"/>
        </w:rPr>
      </w:pPr>
      <w:r>
        <w:rPr>
          <w:rFonts w:ascii="宋体" w:hAnsi="Times New Roman" w:hint="eastAsia"/>
          <w:szCs w:val="24"/>
        </w:rPr>
        <w:t>按严酷等级2试验时，器具控制器应符合判定准则Ⅰ的要求。</w:t>
      </w:r>
    </w:p>
    <w:p w14:paraId="0E41992B" w14:textId="77777777" w:rsidR="00083146" w:rsidRDefault="000A6126">
      <w:pPr>
        <w:pStyle w:val="afff0"/>
        <w:spacing w:before="120" w:after="120"/>
      </w:pPr>
      <w:bookmarkStart w:id="433" w:name="_Toc98944635"/>
      <w:bookmarkStart w:id="434" w:name="_Toc99039160"/>
      <w:bookmarkStart w:id="435" w:name="_Toc99635166"/>
      <w:bookmarkStart w:id="436" w:name="_Toc99971349"/>
      <w:r>
        <w:rPr>
          <w:rFonts w:hint="eastAsia"/>
        </w:rPr>
        <w:t>静电放电抗扰度</w:t>
      </w:r>
      <w:r>
        <w:rPr>
          <w:rFonts w:hint="eastAsia"/>
          <w:szCs w:val="24"/>
        </w:rPr>
        <w:t>性能要求</w:t>
      </w:r>
      <w:bookmarkEnd w:id="433"/>
      <w:bookmarkEnd w:id="434"/>
      <w:bookmarkEnd w:id="435"/>
      <w:bookmarkEnd w:id="436"/>
    </w:p>
    <w:p w14:paraId="059DBAC6" w14:textId="77777777" w:rsidR="00083146" w:rsidRDefault="000A6126">
      <w:pPr>
        <w:pStyle w:val="affffffffffff"/>
      </w:pPr>
      <w:r>
        <w:rPr>
          <w:rFonts w:hint="eastAsia"/>
        </w:rPr>
        <w:t>静电放电抗扰度试验</w:t>
      </w:r>
    </w:p>
    <w:p w14:paraId="0F130198" w14:textId="77777777" w:rsidR="00083146" w:rsidRDefault="000A6126">
      <w:pPr>
        <w:adjustRightInd/>
        <w:spacing w:line="240" w:lineRule="auto"/>
        <w:ind w:left="422" w:firstLine="420"/>
        <w:rPr>
          <w:rFonts w:ascii="宋体" w:hAnsi="Times New Roman"/>
          <w:szCs w:val="24"/>
        </w:rPr>
      </w:pPr>
      <w:r>
        <w:rPr>
          <w:rFonts w:ascii="宋体" w:hAnsi="Times New Roman" w:hint="eastAsia"/>
          <w:szCs w:val="24"/>
        </w:rPr>
        <w:t>a）试验和操作参见GB/T 17626.2。</w:t>
      </w:r>
    </w:p>
    <w:p w14:paraId="6730D884" w14:textId="77777777" w:rsidR="00083146" w:rsidRDefault="000A6126">
      <w:pPr>
        <w:adjustRightInd/>
        <w:spacing w:line="240" w:lineRule="auto"/>
        <w:ind w:leftChars="201" w:left="422" w:firstLineChars="200" w:firstLine="420"/>
        <w:rPr>
          <w:rFonts w:ascii="宋体" w:hAnsi="Times New Roman"/>
          <w:szCs w:val="24"/>
        </w:rPr>
      </w:pPr>
      <w:r>
        <w:rPr>
          <w:rFonts w:ascii="宋体" w:hAnsi="Times New Roman" w:hint="eastAsia"/>
          <w:szCs w:val="24"/>
        </w:rPr>
        <w:t>b) 试验条件：</w:t>
      </w:r>
    </w:p>
    <w:p w14:paraId="57EF37EA" w14:textId="77777777" w:rsidR="00083146" w:rsidRDefault="000A6126">
      <w:pPr>
        <w:adjustRightInd/>
        <w:spacing w:line="240" w:lineRule="auto"/>
        <w:rPr>
          <w:rFonts w:ascii="宋体" w:hAnsi="宋体"/>
          <w:color w:val="FF0000"/>
        </w:rPr>
      </w:pPr>
      <w:r>
        <w:rPr>
          <w:rFonts w:ascii="宋体" w:hAnsi="宋体"/>
          <w:noProof/>
          <w:color w:val="FF0000"/>
        </w:rPr>
        <w:drawing>
          <wp:inline distT="0" distB="0" distL="0" distR="0" wp14:anchorId="4AB2BB68" wp14:editId="45CC573E">
            <wp:extent cx="5196205" cy="743585"/>
            <wp:effectExtent l="0" t="0" r="4445"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196205" cy="743585"/>
                    </a:xfrm>
                    <a:prstGeom prst="rect">
                      <a:avLst/>
                    </a:prstGeom>
                    <a:noFill/>
                    <a:ln>
                      <a:noFill/>
                    </a:ln>
                  </pic:spPr>
                </pic:pic>
              </a:graphicData>
            </a:graphic>
          </wp:inline>
        </w:drawing>
      </w:r>
    </w:p>
    <w:p w14:paraId="0F40DE6F" w14:textId="77777777" w:rsidR="00083146" w:rsidRDefault="000A6126">
      <w:pPr>
        <w:adjustRightInd/>
        <w:spacing w:line="240" w:lineRule="auto"/>
        <w:rPr>
          <w:rFonts w:ascii="宋体" w:hAnsi="Times New Roman"/>
          <w:szCs w:val="24"/>
        </w:rPr>
      </w:pPr>
      <w:r>
        <w:rPr>
          <w:rFonts w:ascii="宋体" w:hAnsi="Times New Roman" w:hint="eastAsia"/>
          <w:szCs w:val="24"/>
        </w:rPr>
        <w:t>在下列条件下进行</w:t>
      </w:r>
    </w:p>
    <w:p w14:paraId="46A1F44F" w14:textId="77777777" w:rsidR="00083146" w:rsidRDefault="000A6126">
      <w:pPr>
        <w:adjustRightInd/>
        <w:spacing w:line="240" w:lineRule="auto"/>
        <w:rPr>
          <w:rFonts w:ascii="宋体" w:hAnsi="Times New Roman"/>
          <w:szCs w:val="24"/>
        </w:rPr>
      </w:pPr>
      <w:r>
        <w:rPr>
          <w:rFonts w:ascii="宋体" w:hAnsi="Times New Roman" w:hint="eastAsia"/>
          <w:szCs w:val="24"/>
        </w:rPr>
        <w:t>——起动状态；</w:t>
      </w:r>
    </w:p>
    <w:p w14:paraId="4E264614" w14:textId="77777777" w:rsidR="00083146" w:rsidRDefault="000A6126">
      <w:pPr>
        <w:adjustRightInd/>
        <w:spacing w:line="240" w:lineRule="auto"/>
        <w:rPr>
          <w:rFonts w:ascii="宋体" w:hAnsi="Times New Roman"/>
          <w:szCs w:val="24"/>
        </w:rPr>
      </w:pPr>
      <w:r>
        <w:rPr>
          <w:rFonts w:ascii="宋体" w:hAnsi="Times New Roman" w:hint="eastAsia"/>
          <w:szCs w:val="24"/>
        </w:rPr>
        <w:t>——运行状态；</w:t>
      </w:r>
    </w:p>
    <w:p w14:paraId="2D5B3CC4" w14:textId="77777777" w:rsidR="00083146" w:rsidRDefault="000A6126">
      <w:pPr>
        <w:adjustRightInd/>
        <w:spacing w:line="240" w:lineRule="auto"/>
        <w:rPr>
          <w:rFonts w:ascii="宋体" w:hAnsi="Times New Roman"/>
          <w:szCs w:val="24"/>
        </w:rPr>
      </w:pPr>
      <w:r>
        <w:rPr>
          <w:rFonts w:ascii="宋体" w:hAnsi="Times New Roman" w:hint="eastAsia"/>
          <w:szCs w:val="24"/>
        </w:rPr>
        <w:t>——锁定状态。</w:t>
      </w:r>
    </w:p>
    <w:p w14:paraId="2036FA54" w14:textId="77777777" w:rsidR="00083146" w:rsidRDefault="000A6126">
      <w:pPr>
        <w:pStyle w:val="affffffffffff"/>
      </w:pPr>
      <w:r>
        <w:rPr>
          <w:rFonts w:hint="eastAsia"/>
        </w:rPr>
        <w:t>判定：</w:t>
      </w:r>
    </w:p>
    <w:p w14:paraId="782E3B29" w14:textId="77777777" w:rsidR="00083146" w:rsidRDefault="000A6126">
      <w:pPr>
        <w:adjustRightInd/>
        <w:spacing w:line="240" w:lineRule="auto"/>
        <w:rPr>
          <w:rFonts w:ascii="宋体" w:hAnsi="Times New Roman"/>
          <w:szCs w:val="24"/>
        </w:rPr>
      </w:pPr>
      <w:r>
        <w:rPr>
          <w:rFonts w:ascii="宋体" w:hAnsi="Times New Roman" w:hint="eastAsia"/>
          <w:szCs w:val="24"/>
        </w:rPr>
        <w:t>按严酷等级2试验时，器具控制器应符合判定准则Ⅰ的要求。</w:t>
      </w:r>
    </w:p>
    <w:p w14:paraId="20A07B26" w14:textId="77777777" w:rsidR="00083146" w:rsidRDefault="000A6126">
      <w:pPr>
        <w:pStyle w:val="afff0"/>
        <w:spacing w:before="120" w:after="120"/>
      </w:pPr>
      <w:bookmarkStart w:id="437" w:name="_Toc99039161"/>
      <w:bookmarkStart w:id="438" w:name="_Toc98944636"/>
      <w:bookmarkStart w:id="439" w:name="_Toc99635167"/>
      <w:bookmarkStart w:id="440" w:name="_Toc99971350"/>
      <w:r>
        <w:rPr>
          <w:rFonts w:hint="eastAsia"/>
        </w:rPr>
        <w:t>器具控制要求</w:t>
      </w:r>
      <w:bookmarkEnd w:id="437"/>
      <w:bookmarkEnd w:id="438"/>
      <w:bookmarkEnd w:id="439"/>
      <w:bookmarkEnd w:id="440"/>
    </w:p>
    <w:p w14:paraId="47A11FF8" w14:textId="77777777" w:rsidR="00083146" w:rsidRDefault="000A6126">
      <w:pPr>
        <w:pStyle w:val="affffffffffff"/>
      </w:pPr>
      <w:r>
        <w:rPr>
          <w:rFonts w:hint="eastAsia"/>
        </w:rPr>
        <w:t>程序要求</w:t>
      </w:r>
    </w:p>
    <w:p w14:paraId="0B544BA8" w14:textId="77777777" w:rsidR="00083146" w:rsidRDefault="000A6126">
      <w:pPr>
        <w:adjustRightInd/>
        <w:spacing w:line="240" w:lineRule="auto"/>
        <w:rPr>
          <w:rFonts w:ascii="Times New Roman" w:hAnsi="Times New Roman"/>
          <w:szCs w:val="24"/>
        </w:rPr>
      </w:pPr>
      <w:r>
        <w:rPr>
          <w:rFonts w:ascii="宋体" w:hAnsi="Times New Roman"/>
          <w:kern w:val="21"/>
          <w:szCs w:val="20"/>
        </w:rPr>
        <w:t>B</w:t>
      </w:r>
      <w:r>
        <w:rPr>
          <w:rFonts w:ascii="宋体" w:hAnsi="Times New Roman" w:hint="eastAsia"/>
          <w:kern w:val="21"/>
          <w:szCs w:val="20"/>
        </w:rPr>
        <w:t xml:space="preserve">.6.1.1 </w:t>
      </w:r>
      <w:r>
        <w:rPr>
          <w:rFonts w:ascii="Times New Roman" w:hAnsi="Times New Roman" w:hint="eastAsia"/>
          <w:szCs w:val="24"/>
        </w:rPr>
        <w:t>概述</w:t>
      </w:r>
    </w:p>
    <w:p w14:paraId="3BE72859" w14:textId="77777777" w:rsidR="00083146" w:rsidRDefault="000A6126">
      <w:pPr>
        <w:pStyle w:val="affffffffffff1"/>
      </w:pPr>
      <w:r>
        <w:rPr>
          <w:rFonts w:hint="eastAsia"/>
        </w:rPr>
        <w:t>程序应符合制造商说明中的叙述。</w:t>
      </w:r>
    </w:p>
    <w:p w14:paraId="2E03C0A4" w14:textId="77777777" w:rsidR="00083146" w:rsidRDefault="000A6126">
      <w:pPr>
        <w:pStyle w:val="affffffffffff1"/>
      </w:pPr>
      <w:r>
        <w:rPr>
          <w:rFonts w:hint="eastAsia"/>
        </w:rPr>
        <w:lastRenderedPageBreak/>
        <w:t>程序不应同时执行两个或多个动作。动作的顺序应固定不可更改。</w:t>
      </w:r>
    </w:p>
    <w:p w14:paraId="6102130A" w14:textId="77777777" w:rsidR="00083146" w:rsidRDefault="000A6126">
      <w:pPr>
        <w:pStyle w:val="affffffffffff1"/>
      </w:pPr>
      <w:r>
        <w:rPr>
          <w:rFonts w:hint="eastAsia"/>
        </w:rPr>
        <w:t>在点火以前，控制相关起动的燃气截止阀应安全关闭。</w:t>
      </w:r>
    </w:p>
    <w:p w14:paraId="27A16111" w14:textId="77777777" w:rsidR="00083146" w:rsidRDefault="000A6126">
      <w:pPr>
        <w:adjustRightInd/>
        <w:spacing w:line="240" w:lineRule="auto"/>
        <w:ind w:firstLine="750"/>
        <w:rPr>
          <w:rFonts w:ascii="宋体" w:hAnsi="宋体"/>
          <w:szCs w:val="24"/>
        </w:rPr>
      </w:pPr>
      <w:r>
        <w:rPr>
          <w:rFonts w:ascii="Times New Roman" w:hAnsi="Times New Roman" w:hint="eastAsia"/>
          <w:szCs w:val="24"/>
        </w:rPr>
        <w:t>—在第一安全时间结束时或结束以前，点火装置应被停止。</w:t>
      </w:r>
    </w:p>
    <w:p w14:paraId="75159B5F" w14:textId="77777777" w:rsidR="00083146" w:rsidRDefault="000A6126">
      <w:pPr>
        <w:adjustRightInd/>
        <w:spacing w:line="240" w:lineRule="auto"/>
        <w:ind w:firstLine="750"/>
        <w:rPr>
          <w:rFonts w:ascii="Times New Roman" w:hAnsi="Times New Roman"/>
          <w:szCs w:val="24"/>
        </w:rPr>
      </w:pPr>
      <w:r>
        <w:rPr>
          <w:rFonts w:ascii="Times New Roman" w:hAnsi="Times New Roman" w:hint="eastAsia"/>
          <w:szCs w:val="24"/>
        </w:rPr>
        <w:t>—使用热表面点火装置时，在达到点燃燃气的足够温度之前，燃气截止阀应安全关闭。</w:t>
      </w:r>
    </w:p>
    <w:p w14:paraId="58F66F51" w14:textId="77777777" w:rsidR="00083146" w:rsidRDefault="000A6126">
      <w:pPr>
        <w:pStyle w:val="affffffffffff1"/>
      </w:pPr>
      <w:r>
        <w:rPr>
          <w:rFonts w:hint="eastAsia"/>
        </w:rPr>
        <w:t>当系统设有起动燃气火焰检验时间时，其检验时间应大于和等于制造商规定的时间。</w:t>
      </w:r>
    </w:p>
    <w:p w14:paraId="01194E2C" w14:textId="77777777" w:rsidR="00083146" w:rsidRDefault="000A6126">
      <w:pPr>
        <w:pStyle w:val="affffffffffff1"/>
      </w:pPr>
      <w:r>
        <w:rPr>
          <w:rFonts w:hint="eastAsia"/>
        </w:rPr>
        <w:t>在每个起动顺序中，系统应对火焰信号进行检验，如果没有火焰信号发生，系统应停止起动顺序的下一步或安全关闭。这项检验应发生在燃气截止阀安全关闭之前，并有足够的持续时间，以保证安全检验。</w:t>
      </w:r>
    </w:p>
    <w:p w14:paraId="42D895FF" w14:textId="77777777" w:rsidR="00083146" w:rsidRDefault="000A6126">
      <w:pPr>
        <w:pStyle w:val="affffffffffff0"/>
      </w:pPr>
      <w:r>
        <w:rPr>
          <w:rFonts w:hint="eastAsia"/>
        </w:rPr>
        <w:t>安全动作</w:t>
      </w:r>
    </w:p>
    <w:p w14:paraId="09FF3155"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程序中的检验应包括以下要求。</w:t>
      </w:r>
    </w:p>
    <w:p w14:paraId="1E1432B8" w14:textId="77777777" w:rsidR="00083146" w:rsidRDefault="000A6126">
      <w:pPr>
        <w:adjustRightInd/>
        <w:spacing w:line="240" w:lineRule="auto"/>
        <w:ind w:firstLineChars="407" w:firstLine="855"/>
        <w:rPr>
          <w:rFonts w:ascii="Times New Roman" w:hAnsi="Times New Roman"/>
          <w:szCs w:val="24"/>
        </w:rPr>
      </w:pPr>
      <w:r>
        <w:rPr>
          <w:rFonts w:ascii="Times New Roman" w:hAnsi="Times New Roman" w:hint="eastAsia"/>
          <w:szCs w:val="24"/>
        </w:rPr>
        <w:t>——前清扫、带风机的燃烧烟气排放和燃烧空气流的检测，如果器具的检测气流不足或没有检测到气流（或模拟空气流）或燃烧器操作期间检验信号失灵，系统应安全关闭。</w:t>
      </w:r>
    </w:p>
    <w:p w14:paraId="07EA7019" w14:textId="77777777" w:rsidR="00083146" w:rsidRDefault="000A6126">
      <w:pPr>
        <w:adjustRightInd/>
        <w:spacing w:line="240" w:lineRule="auto"/>
        <w:ind w:firstLineChars="407" w:firstLine="855"/>
        <w:rPr>
          <w:rFonts w:ascii="Times New Roman" w:hAnsi="Times New Roman"/>
          <w:szCs w:val="24"/>
        </w:rPr>
      </w:pPr>
      <w:r>
        <w:rPr>
          <w:rFonts w:ascii="Times New Roman" w:hAnsi="Times New Roman" w:hint="eastAsia"/>
          <w:szCs w:val="24"/>
        </w:rPr>
        <w:t>——如果在第一安全时间或第二安全时间结束时，没有检测到火焰信号，系统应锁定或再启动（如果采用）。</w:t>
      </w:r>
    </w:p>
    <w:p w14:paraId="47DB2BD9" w14:textId="77777777" w:rsidR="00083146" w:rsidRDefault="000A6126">
      <w:pPr>
        <w:adjustRightInd/>
        <w:spacing w:line="240" w:lineRule="auto"/>
        <w:ind w:firstLineChars="407" w:firstLine="855"/>
        <w:rPr>
          <w:rFonts w:ascii="Times New Roman" w:hAnsi="Times New Roman"/>
          <w:szCs w:val="24"/>
        </w:rPr>
      </w:pPr>
      <w:r>
        <w:rPr>
          <w:rFonts w:ascii="Times New Roman" w:hAnsi="Times New Roman" w:hint="eastAsia"/>
          <w:szCs w:val="24"/>
        </w:rPr>
        <w:t>——外部保护装置动作时，应引起安全关闭。</w:t>
      </w:r>
    </w:p>
    <w:p w14:paraId="3E2E0996" w14:textId="77777777" w:rsidR="00083146" w:rsidRDefault="000A6126">
      <w:pPr>
        <w:pStyle w:val="affffffffffff0"/>
      </w:pPr>
      <w:r>
        <w:rPr>
          <w:rFonts w:hint="eastAsia"/>
        </w:rPr>
        <w:t>火焰故障</w:t>
      </w:r>
    </w:p>
    <w:p w14:paraId="07328C99"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在燃烧器工作期间，随着火焰信号的减弱，应发生以下动作之一：</w:t>
      </w:r>
    </w:p>
    <w:p w14:paraId="39487989"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——再点火</w:t>
      </w:r>
    </w:p>
    <w:p w14:paraId="2C6B6033"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——再启动</w:t>
      </w:r>
    </w:p>
    <w:p w14:paraId="2E565FCB"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——锁定</w:t>
      </w:r>
    </w:p>
    <w:p w14:paraId="42A5AB5D" w14:textId="77777777" w:rsidR="00083146" w:rsidRDefault="000A6126">
      <w:pPr>
        <w:pStyle w:val="affffffffffff0"/>
      </w:pPr>
      <w:r>
        <w:rPr>
          <w:rFonts w:hint="eastAsia"/>
        </w:rPr>
        <w:t>再启动</w:t>
      </w:r>
    </w:p>
    <w:p w14:paraId="68ABE699"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有再启动的设计应满足</w:t>
      </w:r>
      <w:r>
        <w:rPr>
          <w:rFonts w:ascii="Times New Roman" w:hAnsi="Times New Roman" w:hint="eastAsia"/>
          <w:szCs w:val="24"/>
        </w:rPr>
        <w:t>C.5.2.4</w:t>
      </w:r>
      <w:r>
        <w:rPr>
          <w:rFonts w:ascii="Times New Roman" w:hAnsi="Times New Roman" w:hint="eastAsia"/>
          <w:szCs w:val="24"/>
        </w:rPr>
        <w:t>的要求，并且之后的起动顺序应转入正常地工作状态（对间歇方式操作在火焰发生故障之后，风扇仍保持工作的可不进行气流检验）。</w:t>
      </w:r>
    </w:p>
    <w:p w14:paraId="25BA774A"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在再启动之后，应有火焰信号出现；否则系统应进行关闭。</w:t>
      </w:r>
    </w:p>
    <w:p w14:paraId="7D7F2773" w14:textId="77777777" w:rsidR="00083146" w:rsidRDefault="000A6126">
      <w:pPr>
        <w:pStyle w:val="affffffffffff0"/>
      </w:pPr>
      <w:r>
        <w:rPr>
          <w:rFonts w:hint="eastAsia"/>
        </w:rPr>
        <w:t>再点火</w:t>
      </w:r>
    </w:p>
    <w:p w14:paraId="12195141"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有再点火功能的设计应保证在火焰消失后</w:t>
      </w:r>
      <w:r>
        <w:rPr>
          <w:rFonts w:ascii="Times New Roman" w:hAnsi="Times New Roman" w:hint="eastAsia"/>
          <w:szCs w:val="24"/>
        </w:rPr>
        <w:t>1</w:t>
      </w:r>
      <w:r>
        <w:rPr>
          <w:rFonts w:ascii="Times New Roman" w:hAnsi="Times New Roman" w:hint="eastAsia"/>
          <w:szCs w:val="24"/>
        </w:rPr>
        <w:t>秒内，点火装置点火。</w:t>
      </w:r>
    </w:p>
    <w:p w14:paraId="704EE26F"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在再点火之后，应有火焰信号出现；否则系统应进行关闭。</w:t>
      </w:r>
    </w:p>
    <w:p w14:paraId="1D51A287" w14:textId="77777777" w:rsidR="00083146" w:rsidRDefault="000A6126">
      <w:pPr>
        <w:pStyle w:val="affffffffffff0"/>
      </w:pPr>
      <w:r>
        <w:rPr>
          <w:rFonts w:hint="eastAsia"/>
        </w:rPr>
        <w:t>在起动程序期间，对其它装置的监测</w:t>
      </w:r>
    </w:p>
    <w:p w14:paraId="5FD4E597" w14:textId="77777777" w:rsidR="00083146" w:rsidRDefault="000A6126">
      <w:pPr>
        <w:adjustRightInd/>
        <w:spacing w:line="240" w:lineRule="auto"/>
        <w:ind w:firstLineChars="200" w:firstLine="420"/>
        <w:rPr>
          <w:rFonts w:ascii="Times New Roman" w:hAnsi="Times New Roman"/>
          <w:szCs w:val="24"/>
        </w:rPr>
      </w:pPr>
      <w:r>
        <w:rPr>
          <w:rFonts w:ascii="Times New Roman" w:hAnsi="Times New Roman" w:hint="eastAsia"/>
          <w:szCs w:val="24"/>
        </w:rPr>
        <w:t>控制系统、监测装置（例如水气联动装置、防干烧安全装置、风压开关、燃气泄漏检测装置、烟气泄漏测试装置等）在每次起动程序之前或期间都应处在检验状态，只有在外部装置被成功的检测后，起动程序才可运行。</w:t>
      </w:r>
    </w:p>
    <w:p w14:paraId="0578B5D0" w14:textId="77777777" w:rsidR="00083146" w:rsidRDefault="000A6126">
      <w:pPr>
        <w:pStyle w:val="affffffffffff0"/>
      </w:pPr>
      <w:r>
        <w:rPr>
          <w:rFonts w:hint="eastAsia"/>
        </w:rPr>
        <w:t>安全关闭后的起动</w:t>
      </w:r>
    </w:p>
    <w:p w14:paraId="02E3ABE2" w14:textId="77777777" w:rsidR="00083146" w:rsidRDefault="000A6126">
      <w:pPr>
        <w:adjustRightInd/>
        <w:spacing w:line="240" w:lineRule="auto"/>
        <w:ind w:firstLine="540"/>
        <w:rPr>
          <w:rFonts w:ascii="Times New Roman" w:hAnsi="Times New Roman"/>
          <w:szCs w:val="24"/>
        </w:rPr>
      </w:pPr>
      <w:r>
        <w:rPr>
          <w:rFonts w:ascii="Times New Roman" w:hAnsi="Times New Roman" w:hint="eastAsia"/>
          <w:szCs w:val="24"/>
        </w:rPr>
        <w:t>引起安全关闭的条件消失后，才可进入起动程序。</w:t>
      </w:r>
    </w:p>
    <w:p w14:paraId="73459CDE" w14:textId="77777777" w:rsidR="00083146" w:rsidRDefault="000A6126">
      <w:pPr>
        <w:pStyle w:val="affffffffffff0"/>
      </w:pPr>
      <w:r>
        <w:rPr>
          <w:rFonts w:hint="eastAsia"/>
        </w:rPr>
        <w:t>前清扫和等待时间</w:t>
      </w:r>
    </w:p>
    <w:p w14:paraId="509FF174" w14:textId="77777777" w:rsidR="00083146" w:rsidRDefault="000A6126">
      <w:pPr>
        <w:adjustRightInd/>
        <w:spacing w:line="240" w:lineRule="auto"/>
        <w:rPr>
          <w:rFonts w:ascii="Times New Roman" w:hAnsi="Times New Roman"/>
          <w:szCs w:val="24"/>
        </w:rPr>
      </w:pPr>
      <w:r>
        <w:rPr>
          <w:rFonts w:ascii="Times New Roman" w:hAnsi="Times New Roman" w:hint="eastAsia"/>
          <w:szCs w:val="24"/>
        </w:rPr>
        <w:t>器具应有前清扫程序。有再点火功能的，在再启动之前需有前清扫和等待时间。</w:t>
      </w:r>
    </w:p>
    <w:p w14:paraId="22FEC2D6" w14:textId="77777777" w:rsidR="00083146" w:rsidRDefault="000A6126">
      <w:pPr>
        <w:pStyle w:val="afff1"/>
        <w:spacing w:before="120" w:after="120"/>
      </w:pPr>
      <w:r>
        <w:rPr>
          <w:rFonts w:hint="eastAsia"/>
        </w:rPr>
        <w:t>时间</w:t>
      </w:r>
    </w:p>
    <w:p w14:paraId="22856176" w14:textId="77777777" w:rsidR="00083146" w:rsidRDefault="000A6126">
      <w:pPr>
        <w:pStyle w:val="affffffffffff0"/>
      </w:pPr>
      <w:r>
        <w:rPr>
          <w:rFonts w:hint="eastAsia"/>
        </w:rPr>
        <w:t>概述</w:t>
      </w:r>
    </w:p>
    <w:p w14:paraId="71F8BDE9"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允许调节前清扫、后清扫、等待和安全时间的，应使用专用工具和专业人员进行调节，不能从封装的盒外进行调节。</w:t>
      </w:r>
    </w:p>
    <w:p w14:paraId="6E9A8FE0"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使用元件上有刻度调节的地方，刻度精度为±</w:t>
      </w:r>
      <w:r>
        <w:rPr>
          <w:rFonts w:ascii="Times New Roman" w:hAnsi="Times New Roman" w:hint="eastAsia"/>
          <w:szCs w:val="24"/>
        </w:rPr>
        <w:t>10%</w:t>
      </w:r>
      <w:r>
        <w:rPr>
          <w:rFonts w:ascii="Times New Roman" w:hAnsi="Times New Roman" w:hint="eastAsia"/>
          <w:szCs w:val="24"/>
        </w:rPr>
        <w:t>。调节的方式应是容易识别的（例如有颜色标记）。</w:t>
      </w:r>
    </w:p>
    <w:p w14:paraId="3A8E6482"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额定值和时间极限（如果必要）应由制造商规定</w:t>
      </w:r>
      <w:r>
        <w:rPr>
          <w:rFonts w:ascii="Times New Roman" w:hAnsi="Times New Roman"/>
          <w:szCs w:val="24"/>
        </w:rPr>
        <w:t>。</w:t>
      </w:r>
    </w:p>
    <w:p w14:paraId="03B2AADE" w14:textId="77777777" w:rsidR="00083146" w:rsidRDefault="000A6126">
      <w:pPr>
        <w:pStyle w:val="affffffffffff0"/>
      </w:pPr>
      <w:r>
        <w:rPr>
          <w:rFonts w:hint="eastAsia"/>
        </w:rPr>
        <w:t>前清扫/后清扫和等待时间</w:t>
      </w:r>
    </w:p>
    <w:p w14:paraId="7335C598" w14:textId="7E0AC52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时间不应由于损坏、破裂、调节装置中准确度的降低和类似的原因而缩短。</w:t>
      </w:r>
      <w:r w:rsidR="00C8315D">
        <w:rPr>
          <w:rFonts w:ascii="Times New Roman" w:hAnsi="Times New Roman" w:hint="eastAsia"/>
          <w:szCs w:val="24"/>
        </w:rPr>
        <w:t>且</w:t>
      </w:r>
      <w:r>
        <w:rPr>
          <w:rFonts w:ascii="Times New Roman" w:hAnsi="Times New Roman" w:hint="eastAsia"/>
          <w:szCs w:val="24"/>
        </w:rPr>
        <w:t>时间</w:t>
      </w:r>
      <w:r w:rsidR="00C8315D">
        <w:rPr>
          <w:rFonts w:ascii="Times New Roman" w:hAnsi="Times New Roman" w:hint="eastAsia"/>
          <w:szCs w:val="24"/>
        </w:rPr>
        <w:t>不</w:t>
      </w:r>
      <w:r>
        <w:rPr>
          <w:rFonts w:ascii="Times New Roman" w:hAnsi="Times New Roman" w:hint="eastAsia"/>
          <w:szCs w:val="24"/>
        </w:rPr>
        <w:t>应小于制造商指定的值。</w:t>
      </w:r>
    </w:p>
    <w:p w14:paraId="70EA55DF" w14:textId="0AB56E78"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系统有可调节的时间时，</w:t>
      </w:r>
      <w:r w:rsidR="00C8315D">
        <w:rPr>
          <w:rFonts w:ascii="Times New Roman" w:hAnsi="Times New Roman" w:hint="eastAsia"/>
          <w:szCs w:val="24"/>
        </w:rPr>
        <w:t>不</w:t>
      </w:r>
      <w:r>
        <w:rPr>
          <w:rFonts w:ascii="Times New Roman" w:hAnsi="Times New Roman" w:hint="eastAsia"/>
          <w:szCs w:val="24"/>
        </w:rPr>
        <w:t>应小于在测试条件下初始测量值。</w:t>
      </w:r>
    </w:p>
    <w:p w14:paraId="68ED3D60" w14:textId="77777777" w:rsidR="00083146" w:rsidRDefault="000A6126">
      <w:pPr>
        <w:pStyle w:val="affffffffffff0"/>
      </w:pPr>
      <w:r>
        <w:rPr>
          <w:rFonts w:hint="eastAsia"/>
        </w:rPr>
        <w:lastRenderedPageBreak/>
        <w:t>安全时间</w:t>
      </w:r>
    </w:p>
    <w:p w14:paraId="0EFFF895" w14:textId="0FD52C2F"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时间不应由于损坏、破裂、调节装置中准确度的降低和类似的原因而延长。</w:t>
      </w:r>
      <w:r w:rsidR="00C8315D">
        <w:rPr>
          <w:rFonts w:ascii="Times New Roman" w:hAnsi="Times New Roman" w:hint="eastAsia"/>
          <w:szCs w:val="24"/>
        </w:rPr>
        <w:t>且</w:t>
      </w:r>
      <w:r>
        <w:rPr>
          <w:rFonts w:ascii="Times New Roman" w:hAnsi="Times New Roman" w:hint="eastAsia"/>
          <w:szCs w:val="24"/>
        </w:rPr>
        <w:t>时间</w:t>
      </w:r>
      <w:r w:rsidR="00C8315D">
        <w:rPr>
          <w:rFonts w:ascii="Times New Roman" w:hAnsi="Times New Roman" w:hint="eastAsia"/>
          <w:szCs w:val="24"/>
        </w:rPr>
        <w:t>不</w:t>
      </w:r>
      <w:r>
        <w:rPr>
          <w:rFonts w:ascii="Times New Roman" w:hAnsi="Times New Roman" w:hint="eastAsia"/>
          <w:szCs w:val="24"/>
        </w:rPr>
        <w:t>应大于制造商指定的值。</w:t>
      </w:r>
    </w:p>
    <w:p w14:paraId="0CF0126C"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系统有可调节的时间时，应不大于在测试条件下初始测量值。</w:t>
      </w:r>
    </w:p>
    <w:p w14:paraId="70FF65BD" w14:textId="77777777" w:rsidR="00083146" w:rsidRDefault="000A6126">
      <w:pPr>
        <w:pStyle w:val="affffffffffff0"/>
      </w:pPr>
      <w:r>
        <w:rPr>
          <w:rFonts w:hint="eastAsia"/>
        </w:rPr>
        <w:t>火焰故障响应时间</w:t>
      </w:r>
    </w:p>
    <w:p w14:paraId="3BD8CE04" w14:textId="6D5BAAFD" w:rsidR="00083146" w:rsidRDefault="000A6126">
      <w:pPr>
        <w:adjustRightInd/>
        <w:spacing w:line="240" w:lineRule="auto"/>
        <w:ind w:firstLineChars="357" w:firstLine="750"/>
        <w:rPr>
          <w:rFonts w:ascii="Times New Roman" w:hAnsi="Times New Roman"/>
          <w:sz w:val="18"/>
          <w:szCs w:val="24"/>
        </w:rPr>
      </w:pPr>
      <w:r>
        <w:rPr>
          <w:rFonts w:ascii="Times New Roman" w:hAnsi="Times New Roman" w:hint="eastAsia"/>
          <w:szCs w:val="24"/>
        </w:rPr>
        <w:t>除非另有标准规定，从火焰传感信号消失到安全截止阀门关闭的响应时间应不超过</w:t>
      </w:r>
      <w:r>
        <w:rPr>
          <w:rFonts w:ascii="Times New Roman" w:hAnsi="Times New Roman" w:hint="eastAsia"/>
          <w:szCs w:val="24"/>
        </w:rPr>
        <w:t>1S</w:t>
      </w:r>
      <w:r>
        <w:rPr>
          <w:rFonts w:ascii="Times New Roman" w:hAnsi="Times New Roman" w:hint="eastAsia"/>
          <w:szCs w:val="24"/>
        </w:rPr>
        <w:t>。火焰传感信号的最小和最大值应由制造商规定。</w:t>
      </w:r>
    </w:p>
    <w:p w14:paraId="0764482C" w14:textId="77777777" w:rsidR="00083146" w:rsidRDefault="000A6126">
      <w:pPr>
        <w:pStyle w:val="affffffffffff0"/>
      </w:pPr>
      <w:r>
        <w:rPr>
          <w:rFonts w:hint="eastAsia"/>
        </w:rPr>
        <w:t>达到安全关闭的动作时间</w:t>
      </w:r>
    </w:p>
    <w:p w14:paraId="2D3175DC" w14:textId="77777777" w:rsidR="00083146" w:rsidRDefault="000A6126">
      <w:pPr>
        <w:adjustRightInd/>
        <w:spacing w:line="240" w:lineRule="auto"/>
        <w:rPr>
          <w:rFonts w:ascii="Times New Roman" w:hAnsi="Times New Roman"/>
          <w:szCs w:val="24"/>
        </w:rPr>
      </w:pPr>
      <w:r>
        <w:rPr>
          <w:rFonts w:ascii="Times New Roman" w:hAnsi="Times New Roman" w:hint="eastAsia"/>
          <w:szCs w:val="24"/>
        </w:rPr>
        <w:t>除非另有标准规定，达到安全关闭的时间不能超过</w:t>
      </w:r>
      <w:r>
        <w:rPr>
          <w:rFonts w:ascii="Times New Roman" w:hAnsi="Times New Roman" w:hint="eastAsia"/>
          <w:szCs w:val="24"/>
        </w:rPr>
        <w:t>1S</w:t>
      </w:r>
      <w:r>
        <w:rPr>
          <w:rFonts w:ascii="Times New Roman" w:hAnsi="Times New Roman" w:hint="eastAsia"/>
          <w:szCs w:val="24"/>
        </w:rPr>
        <w:t>。</w:t>
      </w:r>
    </w:p>
    <w:p w14:paraId="5D834366" w14:textId="77777777" w:rsidR="00083146" w:rsidRDefault="000A6126">
      <w:pPr>
        <w:pStyle w:val="affffffffffff0"/>
      </w:pPr>
      <w:r>
        <w:rPr>
          <w:rFonts w:hint="eastAsia"/>
        </w:rPr>
        <w:t>达到锁定的时间</w:t>
      </w:r>
    </w:p>
    <w:p w14:paraId="0FBD8F07" w14:textId="77777777" w:rsidR="00083146" w:rsidRDefault="000A6126">
      <w:pPr>
        <w:adjustRightInd/>
        <w:spacing w:line="240" w:lineRule="auto"/>
        <w:rPr>
          <w:rFonts w:ascii="Times New Roman" w:hAnsi="Times New Roman"/>
          <w:szCs w:val="24"/>
        </w:rPr>
      </w:pPr>
      <w:r>
        <w:rPr>
          <w:rFonts w:ascii="Times New Roman" w:hAnsi="Times New Roman" w:hint="eastAsia"/>
          <w:szCs w:val="24"/>
        </w:rPr>
        <w:t>应在安全关闭后</w:t>
      </w:r>
      <w:r>
        <w:rPr>
          <w:rFonts w:ascii="Times New Roman" w:hAnsi="Times New Roman" w:hint="eastAsia"/>
          <w:szCs w:val="24"/>
        </w:rPr>
        <w:t>30</w:t>
      </w:r>
      <w:r>
        <w:rPr>
          <w:rFonts w:ascii="Times New Roman" w:hAnsi="Times New Roman" w:hint="eastAsia"/>
          <w:szCs w:val="24"/>
        </w:rPr>
        <w:t>秒内锁定。</w:t>
      </w:r>
    </w:p>
    <w:p w14:paraId="7624B364" w14:textId="77777777" w:rsidR="00083146" w:rsidRDefault="000A6126">
      <w:pPr>
        <w:pStyle w:val="affffffffffff"/>
      </w:pPr>
      <w:r>
        <w:rPr>
          <w:rFonts w:hint="eastAsia"/>
        </w:rPr>
        <w:t>火焰检测装置</w:t>
      </w:r>
    </w:p>
    <w:p w14:paraId="7902F7D7" w14:textId="77777777" w:rsidR="00083146" w:rsidRDefault="000A6126">
      <w:pPr>
        <w:pStyle w:val="affffffffffff0"/>
      </w:pPr>
      <w:r>
        <w:rPr>
          <w:rFonts w:hint="eastAsia"/>
        </w:rPr>
        <w:t>允许把火焰检测装置检测火焰作为程序的一部分。</w:t>
      </w:r>
    </w:p>
    <w:p w14:paraId="01EADE55" w14:textId="77777777" w:rsidR="00083146" w:rsidRDefault="000A6126">
      <w:pPr>
        <w:pStyle w:val="affffffffffff0"/>
      </w:pPr>
      <w:r>
        <w:rPr>
          <w:rFonts w:hint="eastAsia"/>
        </w:rPr>
        <w:t>使用光学火焰传感器的火焰检测装置应使用紫外光（波长﹤400</w:t>
      </w:r>
      <w:r>
        <w:t>n</w:t>
      </w:r>
      <w:r>
        <w:rPr>
          <w:rFonts w:hint="eastAsia"/>
        </w:rPr>
        <w:t>m）或红外光（波长﹥800nm）。</w:t>
      </w:r>
    </w:p>
    <w:p w14:paraId="2A6013A9" w14:textId="77777777" w:rsidR="00083146" w:rsidRDefault="000A6126">
      <w:pPr>
        <w:pStyle w:val="affffffffffff0"/>
        <w:numPr>
          <w:ilvl w:val="0"/>
          <w:numId w:val="0"/>
        </w:numPr>
        <w:ind w:firstLineChars="400" w:firstLine="840"/>
      </w:pPr>
      <w:r>
        <w:rPr>
          <w:rFonts w:hint="eastAsia"/>
        </w:rPr>
        <w:t>使用红外传感器的火焰检测装置只能对闪烁性火焰有反应。安装应装有一个开关，以便安装时切断电路。</w:t>
      </w:r>
    </w:p>
    <w:p w14:paraId="42DEF763" w14:textId="77777777" w:rsidR="00083146" w:rsidRDefault="000A6126">
      <w:pPr>
        <w:pStyle w:val="affffffffffff0"/>
        <w:numPr>
          <w:ilvl w:val="0"/>
          <w:numId w:val="0"/>
        </w:numPr>
        <w:ind w:firstLineChars="400" w:firstLine="840"/>
      </w:pPr>
      <w:r>
        <w:rPr>
          <w:rFonts w:hint="eastAsia"/>
        </w:rPr>
        <w:t xml:space="preserve">使用UV传感器的火焰检测装置应对红外光不起作用。当用滤光器所截取的波长范围小于400nm、色温为2865K、光亮度为10 </w:t>
      </w:r>
      <w:r>
        <w:t>lx</w:t>
      </w:r>
      <w:r>
        <w:rPr>
          <w:rFonts w:hint="eastAsia"/>
        </w:rPr>
        <w:t>或更小的光照到传感器上时，火焰检测装置应不能现示火焰信号存在。</w:t>
      </w:r>
    </w:p>
    <w:p w14:paraId="7EC57C42" w14:textId="77777777" w:rsidR="00083146" w:rsidRDefault="000A6126">
      <w:pPr>
        <w:pStyle w:val="affffffffffff0"/>
      </w:pPr>
      <w:r>
        <w:rPr>
          <w:rFonts w:hint="eastAsia"/>
        </w:rPr>
        <w:t>离子化火焰检测装置应只利用火焰的调整特性，对火焰信号校正电流的最小值应有规定。</w:t>
      </w:r>
    </w:p>
    <w:p w14:paraId="793CF45F" w14:textId="77777777" w:rsidR="00083146" w:rsidRDefault="000A6126">
      <w:pPr>
        <w:pStyle w:val="affffffffffff0"/>
      </w:pPr>
      <w:r>
        <w:rPr>
          <w:rFonts w:hint="eastAsia"/>
        </w:rPr>
        <w:t>当使用UV（紫外线）管作为火焰监测时，应包括对UV管老化的检查。</w:t>
      </w:r>
    </w:p>
    <w:p w14:paraId="3277DF37" w14:textId="77777777" w:rsidR="00083146" w:rsidRDefault="000A6126">
      <w:pPr>
        <w:pStyle w:val="affffffffffff0"/>
      </w:pPr>
      <w:r>
        <w:rPr>
          <w:rFonts w:hint="eastAsia"/>
        </w:rPr>
        <w:t>连续运行的系统中，火焰检测装置还应有自诊断功能。当系统处在运行状态时，自诊断功能每小时至少操作一次。</w:t>
      </w:r>
    </w:p>
    <w:p w14:paraId="3BBB20D0" w14:textId="77777777" w:rsidR="00083146" w:rsidRDefault="000A6126">
      <w:pPr>
        <w:pStyle w:val="affffffffffff0"/>
      </w:pPr>
      <w:r>
        <w:rPr>
          <w:rFonts w:hint="eastAsia"/>
        </w:rPr>
        <w:t>传感器或它的连接线开路时应引起火焰信号的消失。</w:t>
      </w:r>
    </w:p>
    <w:p w14:paraId="14E6B19E" w14:textId="77777777" w:rsidR="00083146" w:rsidRDefault="000A6126">
      <w:pPr>
        <w:pStyle w:val="affffffffffff"/>
      </w:pPr>
      <w:r>
        <w:rPr>
          <w:rFonts w:hint="eastAsia"/>
        </w:rPr>
        <w:t>锁定和再设定装置</w:t>
      </w:r>
    </w:p>
    <w:p w14:paraId="7138BD02" w14:textId="77777777" w:rsidR="00083146" w:rsidRDefault="000A6126">
      <w:pPr>
        <w:pStyle w:val="affffffffffff0"/>
      </w:pPr>
      <w:r>
        <w:rPr>
          <w:rFonts w:hint="eastAsia"/>
        </w:rPr>
        <w:t>锁定功能</w:t>
      </w:r>
    </w:p>
    <w:p w14:paraId="28B7E1ED"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在每次起动顺序期间，为运行准备应检验锁定功能。属于机械动作方式的，一次检验就足够了（不包括开关接点）。</w:t>
      </w:r>
    </w:p>
    <w:p w14:paraId="3162FFAA"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如果锁定功能检验失败，系统应着手安全关闭。</w:t>
      </w:r>
    </w:p>
    <w:p w14:paraId="3DF6E9EF"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 w:val="18"/>
          <w:szCs w:val="24"/>
        </w:rPr>
        <w:t>注：对检验电路元件上存在的内部故障不作考虑。</w:t>
      </w:r>
    </w:p>
    <w:p w14:paraId="4479531C" w14:textId="77777777" w:rsidR="00083146" w:rsidRDefault="000A6126">
      <w:pPr>
        <w:pStyle w:val="affffffffffff0"/>
      </w:pPr>
      <w:r>
        <w:rPr>
          <w:rFonts w:hint="eastAsia"/>
        </w:rPr>
        <w:t>再设定装置</w:t>
      </w:r>
    </w:p>
    <w:p w14:paraId="7D76387A" w14:textId="77777777" w:rsidR="00083146" w:rsidRDefault="000A6126">
      <w:pPr>
        <w:adjustRightInd/>
        <w:spacing w:line="240" w:lineRule="auto"/>
        <w:ind w:firstLine="645"/>
        <w:rPr>
          <w:rFonts w:ascii="Times New Roman" w:hAnsi="Times New Roman"/>
          <w:szCs w:val="24"/>
        </w:rPr>
      </w:pPr>
      <w:r>
        <w:rPr>
          <w:rFonts w:ascii="Times New Roman" w:hAnsi="Times New Roman" w:hint="eastAsia"/>
          <w:szCs w:val="24"/>
        </w:rPr>
        <w:t>系统应有在非易失锁定后，再起动应是手动方式，如用一个整体地或远距离地安装的再设定按钮。</w:t>
      </w:r>
    </w:p>
    <w:p w14:paraId="3B61A252" w14:textId="77777777" w:rsidR="00083146" w:rsidRDefault="000A6126">
      <w:pPr>
        <w:pStyle w:val="affffffb"/>
        <w:ind w:firstLine="360"/>
      </w:pPr>
      <w:r>
        <w:rPr>
          <w:rFonts w:ascii="Times New Roman" w:hint="eastAsia"/>
          <w:kern w:val="2"/>
          <w:sz w:val="18"/>
          <w:szCs w:val="24"/>
        </w:rPr>
        <w:t>注：易失锁定后恢复电源故障可以导致系统的再设定。</w:t>
      </w:r>
    </w:p>
    <w:p w14:paraId="2B9D0353" w14:textId="77777777" w:rsidR="00083146" w:rsidRDefault="00083146">
      <w:pPr>
        <w:pStyle w:val="affffffb"/>
        <w:ind w:firstLine="420"/>
      </w:pPr>
    </w:p>
    <w:p w14:paraId="41955155" w14:textId="77777777" w:rsidR="00083146" w:rsidRDefault="00083146">
      <w:pPr>
        <w:pStyle w:val="affffffb"/>
        <w:ind w:firstLine="420"/>
      </w:pPr>
    </w:p>
    <w:p w14:paraId="185DFCFA" w14:textId="77777777" w:rsidR="00083146" w:rsidRDefault="00083146">
      <w:pPr>
        <w:pStyle w:val="affffffb"/>
        <w:ind w:firstLine="420"/>
      </w:pPr>
    </w:p>
    <w:p w14:paraId="79EB162E" w14:textId="77777777" w:rsidR="00083146" w:rsidRDefault="00083146">
      <w:pPr>
        <w:pStyle w:val="aff0"/>
        <w:rPr>
          <w:vanish w:val="0"/>
        </w:rPr>
      </w:pPr>
    </w:p>
    <w:bookmarkEnd w:id="376"/>
    <w:p w14:paraId="1518BB1B" w14:textId="137FC522" w:rsidR="00083146" w:rsidRPr="005E77D4" w:rsidRDefault="000A707F" w:rsidP="005E77D4">
      <w:pPr>
        <w:pStyle w:val="aff7"/>
        <w:numPr>
          <w:ilvl w:val="0"/>
          <w:numId w:val="0"/>
        </w:numPr>
        <w:ind w:left="425"/>
        <w:jc w:val="both"/>
        <w:rPr>
          <w:vanish w:val="0"/>
        </w:rPr>
      </w:pPr>
      <w:r>
        <w:rPr>
          <w:noProof/>
          <w:vanish w:val="0"/>
        </w:rPr>
        <mc:AlternateContent>
          <mc:Choice Requires="wps">
            <w:drawing>
              <wp:anchor distT="0" distB="0" distL="114300" distR="114300" simplePos="0" relativeHeight="251702272" behindDoc="0" locked="0" layoutInCell="1" allowOverlap="1" wp14:anchorId="27BA5FC0" wp14:editId="28B2E3A7">
                <wp:simplePos x="0" y="0"/>
                <wp:positionH relativeFrom="column">
                  <wp:posOffset>1546436</wp:posOffset>
                </wp:positionH>
                <wp:positionV relativeFrom="paragraph">
                  <wp:posOffset>327025</wp:posOffset>
                </wp:positionV>
                <wp:extent cx="2404533" cy="0"/>
                <wp:effectExtent l="0" t="0" r="0" b="0"/>
                <wp:wrapNone/>
                <wp:docPr id="3" name="直接连接符 3"/>
                <wp:cNvGraphicFramePr/>
                <a:graphic xmlns:a="http://schemas.openxmlformats.org/drawingml/2006/main">
                  <a:graphicData uri="http://schemas.microsoft.com/office/word/2010/wordprocessingShape">
                    <wps:wsp>
                      <wps:cNvCnPr/>
                      <wps:spPr bwMode="auto">
                        <a:xfrm>
                          <a:off x="0" y="0"/>
                          <a:ext cx="2404533" cy="0"/>
                        </a:xfrm>
                        <a:prstGeom prst="line">
                          <a:avLst/>
                        </a:prstGeom>
                        <a:noFill/>
                        <a:ln w="9525">
                          <a:solidFill>
                            <a:srgbClr val="000000"/>
                          </a:solidFill>
                          <a:round/>
                        </a:ln>
                      </wps:spPr>
                      <wps:bodyPr/>
                    </wps:wsp>
                  </a:graphicData>
                </a:graphic>
              </wp:anchor>
            </w:drawing>
          </mc:Choice>
          <mc:Fallback>
            <w:pict>
              <v:line w14:anchorId="0849B564" id="直接连接符 3"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121.75pt,25.75pt" to="311.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"/>
            </w:pict>
          </mc:Fallback>
        </mc:AlternateContent>
      </w:r>
    </w:p>
    <w:sectPr w:rsidR="00083146" w:rsidRPr="005E77D4" w:rsidSect="003F66B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E8A7" w14:textId="77777777" w:rsidR="006C19F1" w:rsidRDefault="006C19F1">
      <w:pPr>
        <w:spacing w:line="240" w:lineRule="auto"/>
      </w:pPr>
      <w:r>
        <w:separator/>
      </w:r>
    </w:p>
  </w:endnote>
  <w:endnote w:type="continuationSeparator" w:id="0">
    <w:p w14:paraId="66A9B7ED" w14:textId="77777777" w:rsidR="006C19F1" w:rsidRDefault="006C1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_x000B__x000C_">
    <w:altName w:val="Times New Roman"/>
    <w:charset w:val="00"/>
    <w:family w:val="decorative"/>
    <w:pitch w:val="default"/>
    <w:sig w:usb0="00000003" w:usb1="00000000" w:usb2="00000000" w:usb3="00000000" w:csb0="00000001" w:csb1="00000000"/>
  </w:font>
  <w:font w:name="ËÎÌå">
    <w:altName w:val="Arial"/>
    <w:charset w:val="00"/>
    <w:family w:val="swiss"/>
    <w:pitch w:val="default"/>
    <w:sig w:usb0="00000000" w:usb1="00000000" w:usb2="00000000" w:usb3="00000000" w:csb0="00000001" w:csb1="00000000"/>
  </w:font>
  <w:font w:name="ºÚÌå">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D80F" w14:textId="77777777" w:rsidR="00BB581C" w:rsidRDefault="0097187C">
    <w:pPr>
      <w:pStyle w:val="afffff0"/>
    </w:pPr>
    <w:r>
      <w:fldChar w:fldCharType="begin"/>
    </w:r>
    <w:r w:rsidR="00BB581C">
      <w:instrText>PAGE   \* MERGEFORMAT</w:instrText>
    </w:r>
    <w:r>
      <w:fldChar w:fldCharType="separate"/>
    </w:r>
    <w:r w:rsidR="00BB581C">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B9BF" w14:textId="77777777" w:rsidR="00CC31CA" w:rsidRDefault="00CC31CA">
    <w:pPr>
      <w:pStyle w:val="af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773" w14:textId="77777777" w:rsidR="00BB581C" w:rsidRDefault="00BB581C">
    <w:pPr>
      <w:pStyle w:val="af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EE58" w14:textId="77777777" w:rsidR="00BB581C" w:rsidRDefault="0097187C">
    <w:pPr>
      <w:pStyle w:val="affffff8"/>
    </w:pPr>
    <w:r>
      <w:fldChar w:fldCharType="begin"/>
    </w:r>
    <w:r w:rsidR="00BB581C">
      <w:instrText>PAGE   \* MERGEFORMAT</w:instrText>
    </w:r>
    <w:r>
      <w:fldChar w:fldCharType="separate"/>
    </w:r>
    <w:r w:rsidR="00CA076E" w:rsidRPr="00CA076E">
      <w:rPr>
        <w:noProof/>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6016" w14:textId="77777777" w:rsidR="00BB581C" w:rsidRDefault="0097187C">
    <w:pPr>
      <w:pStyle w:val="afffffffffffffe"/>
    </w:pPr>
    <w:r>
      <w:fldChar w:fldCharType="begin"/>
    </w:r>
    <w:r w:rsidR="00BB581C">
      <w:instrText xml:space="preserve"> PAGE  \* MERGEFORMAT </w:instrText>
    </w:r>
    <w:r>
      <w:fldChar w:fldCharType="separate"/>
    </w:r>
    <w:r w:rsidR="00CA076E">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63F1" w14:textId="77777777" w:rsidR="006C19F1" w:rsidRDefault="006C19F1">
      <w:pPr>
        <w:spacing w:line="240" w:lineRule="auto"/>
      </w:pPr>
      <w:r>
        <w:separator/>
      </w:r>
    </w:p>
  </w:footnote>
  <w:footnote w:type="continuationSeparator" w:id="0">
    <w:p w14:paraId="01BD9E51" w14:textId="77777777" w:rsidR="006C19F1" w:rsidRDefault="006C1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2784" w14:textId="77777777" w:rsidR="00CC31CA" w:rsidRDefault="00CC31CA">
    <w:pPr>
      <w:pStyle w:val="af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7BF5" w14:textId="77777777" w:rsidR="00BB581C" w:rsidRDefault="00BB581C">
    <w:pPr>
      <w:pStyle w:val="af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8145" w14:textId="77777777" w:rsidR="00BB581C" w:rsidRDefault="00BB581C">
    <w:pPr>
      <w:pStyle w:val="af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CF8" w14:textId="77777777" w:rsidR="00BB581C" w:rsidRDefault="001321A2">
    <w:pPr>
      <w:pStyle w:val="af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B581C">
      <w:rPr>
        <w:noProof/>
      </w:rPr>
      <w:t>T/CECSXXXX—2022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C740" w14:textId="6DC29334" w:rsidR="00BB581C" w:rsidRDefault="001321A2">
    <w:pPr>
      <w:pStyle w:val="afffffff0"/>
    </w:pPr>
    <w:r>
      <w:fldChar w:fldCharType="begin"/>
    </w:r>
    <w:r>
      <w:instrText xml:space="preserve"> STYLEREF  标准文件_文件编号  \* MERGEFORMAT </w:instrText>
    </w:r>
    <w:r>
      <w:fldChar w:fldCharType="separate"/>
    </w:r>
    <w:r w:rsidR="003A4F99">
      <w:rPr>
        <w:noProof/>
      </w:rPr>
      <w:t>T/CECS XXXX</w:t>
    </w:r>
    <w:r w:rsidR="003A4F99">
      <w:rPr>
        <w:noProof/>
      </w:rPr>
      <w:t>—</w:t>
    </w:r>
    <w:r w:rsidR="003A4F99">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F2AF" w14:textId="04D9BD6A" w:rsidR="00BB581C" w:rsidRDefault="00727BED">
    <w:pPr>
      <w:pStyle w:val="afffffffffffffff9"/>
    </w:pPr>
    <w:r>
      <w:rPr>
        <w:rFonts w:hint="eastAsia"/>
      </w:rPr>
      <w:t>T</w:t>
    </w:r>
    <w:r w:rsidR="00BB581C">
      <w:t>/</w:t>
    </w:r>
    <w:r>
      <w:rPr>
        <w:rFonts w:hint="eastAsia"/>
      </w:rPr>
      <w:t>CECS</w:t>
    </w:r>
    <w:r w:rsidR="007300BE">
      <w:t xml:space="preserve"> </w:t>
    </w:r>
    <w:r w:rsidR="00BB581C">
      <w:t>XXXXX</w:t>
    </w:r>
    <w:r w:rsidR="00BB581C">
      <w:t>—</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1A1832"/>
    <w:multiLevelType w:val="multilevel"/>
    <w:tmpl w:val="AF1A183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0"/>
      <w:suff w:val="nothing"/>
      <w:lvlText w:val="%1.%2.%3　"/>
      <w:lvlJc w:val="left"/>
      <w:pPr>
        <w:tabs>
          <w:tab w:val="left" w:pos="710"/>
        </w:tabs>
        <w:ind w:left="710" w:firstLine="0"/>
      </w:pPr>
      <w:rPr>
        <w:rFonts w:ascii="黑体" w:eastAsia="黑体" w:hAnsi="Times New Roman" w:hint="eastAsia"/>
        <w:b w:val="0"/>
        <w:i w:val="0"/>
        <w:sz w:val="21"/>
      </w:rPr>
    </w:lvl>
    <w:lvl w:ilvl="3">
      <w:start w:val="1"/>
      <w:numFmt w:val="decimal"/>
      <w:pStyle w:val="a1"/>
      <w:suff w:val="nothing"/>
      <w:lvlText w:val="%1.%2.%3.%4　"/>
      <w:lvlJc w:val="left"/>
      <w:pPr>
        <w:tabs>
          <w:tab w:val="left" w:pos="0"/>
        </w:tabs>
        <w:ind w:left="709" w:hanging="709"/>
      </w:pPr>
      <w:rPr>
        <w:rFonts w:ascii="黑体" w:eastAsia="黑体" w:hAnsi="Times New Roman" w:hint="eastAsia"/>
        <w:b w:val="0"/>
        <w:i w:val="0"/>
        <w:sz w:val="21"/>
      </w:rPr>
    </w:lvl>
    <w:lvl w:ilvl="4">
      <w:start w:val="1"/>
      <w:numFmt w:val="decimal"/>
      <w:pStyle w:val="a2"/>
      <w:suff w:val="nothing"/>
      <w:lvlText w:val="%1.%2.%3.%4.%5　"/>
      <w:lvlJc w:val="left"/>
      <w:pPr>
        <w:ind w:left="993"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CFCD4183"/>
    <w:multiLevelType w:val="singleLevel"/>
    <w:tmpl w:val="CFCD4183"/>
    <w:lvl w:ilvl="0">
      <w:start w:val="1"/>
      <w:numFmt w:val="decimal"/>
      <w:lvlText w:val="(%1)"/>
      <w:lvlJc w:val="left"/>
      <w:pPr>
        <w:ind w:left="425" w:hanging="425"/>
      </w:pPr>
      <w:rPr>
        <w:rFonts w:hint="default"/>
      </w:rPr>
    </w:lvl>
  </w:abstractNum>
  <w:abstractNum w:abstractNumId="2" w15:restartNumberingAfterBreak="0">
    <w:nsid w:val="02837933"/>
    <w:multiLevelType w:val="multilevel"/>
    <w:tmpl w:val="02837933"/>
    <w:lvl w:ilvl="0">
      <w:start w:val="1"/>
      <w:numFmt w:val="decimal"/>
      <w:pStyle w:val="a3"/>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4"/>
      <w:suff w:val="nothing"/>
      <w:lvlText w:val="%1%2.%3　"/>
      <w:lvlJc w:val="left"/>
      <w:pPr>
        <w:ind w:left="0" w:firstLine="0"/>
      </w:pPr>
    </w:lvl>
    <w:lvl w:ilvl="3">
      <w:start w:val="1"/>
      <w:numFmt w:val="decimal"/>
      <w:pStyle w:val="a5"/>
      <w:suff w:val="nothing"/>
      <w:lvlText w:val="%1%2.%3.%4　"/>
      <w:lvlJc w:val="left"/>
      <w:pPr>
        <w:ind w:left="0" w:firstLine="0"/>
      </w:pPr>
    </w:lvl>
    <w:lvl w:ilvl="4">
      <w:start w:val="1"/>
      <w:numFmt w:val="decimal"/>
      <w:pStyle w:val="a6"/>
      <w:suff w:val="nothing"/>
      <w:lvlText w:val="%1%2.%3.%4.%5　"/>
      <w:lvlJc w:val="left"/>
      <w:pPr>
        <w:ind w:left="0" w:firstLine="0"/>
      </w:pPr>
    </w:lvl>
    <w:lvl w:ilvl="5">
      <w:start w:val="1"/>
      <w:numFmt w:val="decimal"/>
      <w:pStyle w:val="a7"/>
      <w:suff w:val="nothing"/>
      <w:lvlText w:val="%1%2.%3.%4.%5.%6　"/>
      <w:lvlJc w:val="left"/>
      <w:pPr>
        <w:ind w:left="0" w:firstLine="0"/>
      </w:pPr>
    </w:lvl>
    <w:lvl w:ilvl="6">
      <w:start w:val="1"/>
      <w:numFmt w:val="decimal"/>
      <w:pStyle w:val="a8"/>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4E860C3"/>
    <w:multiLevelType w:val="multilevel"/>
    <w:tmpl w:val="04E860C3"/>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15:restartNumberingAfterBreak="0">
    <w:nsid w:val="079102AD"/>
    <w:multiLevelType w:val="multilevel"/>
    <w:tmpl w:val="079102AD"/>
    <w:lvl w:ilvl="0">
      <w:start w:val="1"/>
      <w:numFmt w:val="decimal"/>
      <w:pStyle w:val="a9"/>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a"/>
      <w:lvlText w:val="%1"/>
      <w:lvlJc w:val="left"/>
      <w:pPr>
        <w:ind w:left="425" w:hanging="425"/>
      </w:pPr>
      <w:rPr>
        <w:rFonts w:hint="eastAsia"/>
      </w:rPr>
    </w:lvl>
    <w:lvl w:ilvl="1">
      <w:start w:val="1"/>
      <w:numFmt w:val="decimal"/>
      <w:pStyle w:val="ab"/>
      <w:suff w:val="nothing"/>
      <w:lvlText w:val="%10.%2 "/>
      <w:lvlJc w:val="left"/>
      <w:pPr>
        <w:ind w:left="0" w:firstLine="0"/>
      </w:pPr>
      <w:rPr>
        <w:rFonts w:ascii="黑体" w:eastAsia="黑体" w:hAnsiTheme="minorHAnsi" w:hint="eastAsia"/>
        <w:b w:val="0"/>
        <w:i w:val="0"/>
        <w:sz w:val="21"/>
      </w:rPr>
    </w:lvl>
    <w:lvl w:ilvl="2">
      <w:start w:val="1"/>
      <w:numFmt w:val="decimal"/>
      <w:pStyle w:val="ac"/>
      <w:suff w:val="nothing"/>
      <w:lvlText w:val="%10.%2.%3 "/>
      <w:lvlJc w:val="left"/>
      <w:pPr>
        <w:ind w:left="0" w:firstLine="0"/>
      </w:pPr>
      <w:rPr>
        <w:rFonts w:ascii="黑体" w:eastAsia="黑体" w:hAnsiTheme="minorHAnsi" w:hint="eastAsia"/>
        <w:b w:val="0"/>
        <w:i w:val="0"/>
        <w:sz w:val="21"/>
      </w:rPr>
    </w:lvl>
    <w:lvl w:ilvl="3">
      <w:start w:val="1"/>
      <w:numFmt w:val="decimal"/>
      <w:pStyle w:val="ad"/>
      <w:suff w:val="nothing"/>
      <w:lvlText w:val="%10.%2.%3.%4 "/>
      <w:lvlJc w:val="left"/>
      <w:pPr>
        <w:ind w:left="0" w:firstLine="0"/>
      </w:pPr>
      <w:rPr>
        <w:rFonts w:ascii="黑体" w:eastAsia="黑体" w:hAnsiTheme="minorHAnsi" w:hint="eastAsia"/>
        <w:b w:val="0"/>
        <w:i w:val="0"/>
        <w:sz w:val="21"/>
      </w:rPr>
    </w:lvl>
    <w:lvl w:ilvl="4">
      <w:start w:val="1"/>
      <w:numFmt w:val="decimal"/>
      <w:pStyle w:val="ae"/>
      <w:suff w:val="nothing"/>
      <w:lvlText w:val="%10.%2.%3.%4.%5 "/>
      <w:lvlJc w:val="left"/>
      <w:pPr>
        <w:ind w:left="0" w:firstLine="0"/>
      </w:pPr>
      <w:rPr>
        <w:rFonts w:ascii="黑体" w:eastAsia="黑体" w:hAnsiTheme="minorHAnsi" w:hint="eastAsia"/>
        <w:b w:val="0"/>
        <w:i w:val="0"/>
        <w:sz w:val="21"/>
      </w:rPr>
    </w:lvl>
    <w:lvl w:ilvl="5">
      <w:start w:val="1"/>
      <w:numFmt w:val="decimal"/>
      <w:pStyle w:val="af"/>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f0"/>
      <w:suff w:val="nothing"/>
      <w:lvlText w:val="%1示例："/>
      <w:lvlJc w:val="left"/>
      <w:pPr>
        <w:ind w:left="0" w:firstLine="363"/>
      </w:pPr>
      <w:rPr>
        <w:rFonts w:ascii="黑体" w:eastAsia="黑体" w:hint="eastAsia"/>
        <w:b w:val="0"/>
        <w:i w:val="0"/>
        <w:sz w:val="18"/>
      </w:rPr>
    </w:lvl>
    <w:lvl w:ilvl="1">
      <w:start w:val="1"/>
      <w:numFmt w:val="lowerLetter"/>
      <w:pStyle w:val="af1"/>
      <w:lvlText w:val="%2)"/>
      <w:lvlJc w:val="left"/>
      <w:pPr>
        <w:tabs>
          <w:tab w:val="left" w:pos="363"/>
        </w:tabs>
        <w:ind w:left="0" w:firstLine="363"/>
      </w:pPr>
      <w:rPr>
        <w:rFonts w:hint="eastAsia"/>
      </w:rPr>
    </w:lvl>
    <w:lvl w:ilvl="2">
      <w:start w:val="1"/>
      <w:numFmt w:val="lowerRoman"/>
      <w:pStyle w:val="af2"/>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f3"/>
      <w:lvlText w:val="[%1]"/>
      <w:lvlJc w:val="left"/>
      <w:pPr>
        <w:ind w:left="823" w:hanging="420"/>
      </w:pPr>
    </w:lvl>
    <w:lvl w:ilvl="1">
      <w:start w:val="1"/>
      <w:numFmt w:val="lowerLetter"/>
      <w:pStyle w:val="af4"/>
      <w:lvlText w:val="%2)"/>
      <w:lvlJc w:val="left"/>
      <w:pPr>
        <w:tabs>
          <w:tab w:val="left" w:pos="840"/>
        </w:tabs>
        <w:ind w:left="840" w:hanging="420"/>
      </w:pPr>
    </w:lvl>
    <w:lvl w:ilvl="2">
      <w:start w:val="1"/>
      <w:numFmt w:val="lowerRoman"/>
      <w:pStyle w:val="af5"/>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C863555"/>
    <w:multiLevelType w:val="multilevel"/>
    <w:tmpl w:val="0C863555"/>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0D051F45"/>
    <w:multiLevelType w:val="multilevel"/>
    <w:tmpl w:val="0D051F45"/>
    <w:lvl w:ilvl="0">
      <w:start w:val="1"/>
      <w:numFmt w:val="lowerRoman"/>
      <w:pStyle w:val="a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15:restartNumberingAfterBreak="0">
    <w:nsid w:val="0E5924EA"/>
    <w:multiLevelType w:val="multilevel"/>
    <w:tmpl w:val="0E5924EA"/>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144E25CD"/>
    <w:multiLevelType w:val="multilevel"/>
    <w:tmpl w:val="144E25C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94F112C"/>
    <w:multiLevelType w:val="multilevel"/>
    <w:tmpl w:val="194F112C"/>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15:restartNumberingAfterBreak="0">
    <w:nsid w:val="1AD20F90"/>
    <w:multiLevelType w:val="multilevel"/>
    <w:tmpl w:val="1AD20F90"/>
    <w:lvl w:ilvl="0">
      <w:start w:val="1"/>
      <w:numFmt w:val="none"/>
      <w:pStyle w:val="af7"/>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AF15012"/>
    <w:multiLevelType w:val="multilevel"/>
    <w:tmpl w:val="1AF15012"/>
    <w:lvl w:ilvl="0">
      <w:start w:val="1"/>
      <w:numFmt w:val="upperLetter"/>
      <w:pStyle w:val="af8"/>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6" w15:restartNumberingAfterBreak="0">
    <w:nsid w:val="1EAA1992"/>
    <w:multiLevelType w:val="multilevel"/>
    <w:tmpl w:val="1EAA1992"/>
    <w:lvl w:ilvl="0">
      <w:start w:val="1"/>
      <w:numFmt w:val="none"/>
      <w:pStyle w:val="af9"/>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7" w15:restartNumberingAfterBreak="0">
    <w:nsid w:val="2C5917C3"/>
    <w:multiLevelType w:val="multilevel"/>
    <w:tmpl w:val="2C5917C3"/>
    <w:lvl w:ilvl="0">
      <w:start w:val="1"/>
      <w:numFmt w:val="none"/>
      <w:pStyle w:val="af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2D6B1CEA"/>
    <w:multiLevelType w:val="multilevel"/>
    <w:tmpl w:val="2D6B1CEA"/>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9" w15:restartNumberingAfterBreak="0">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74816BE"/>
    <w:multiLevelType w:val="multilevel"/>
    <w:tmpl w:val="374816BE"/>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1" w15:restartNumberingAfterBreak="0">
    <w:nsid w:val="3DD54F62"/>
    <w:multiLevelType w:val="multilevel"/>
    <w:tmpl w:val="3DD54F62"/>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2" w15:restartNumberingAfterBreak="0">
    <w:nsid w:val="43722D4B"/>
    <w:multiLevelType w:val="multilevel"/>
    <w:tmpl w:val="43722D4B"/>
    <w:lvl w:ilvl="0">
      <w:start w:val="2"/>
      <w:numFmt w:val="decimal"/>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23" w15:restartNumberingAfterBreak="0">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45AF0480"/>
    <w:multiLevelType w:val="multilevel"/>
    <w:tmpl w:val="45AF0480"/>
    <w:lvl w:ilvl="0">
      <w:start w:val="1"/>
      <w:numFmt w:val="decimal"/>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25" w15:restartNumberingAfterBreak="0">
    <w:nsid w:val="47640282"/>
    <w:multiLevelType w:val="multilevel"/>
    <w:tmpl w:val="4764028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8"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pStyle w:val="aff5"/>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0" w15:restartNumberingAfterBreak="0">
    <w:nsid w:val="557C2AF5"/>
    <w:multiLevelType w:val="multilevel"/>
    <w:tmpl w:val="557C2AF5"/>
    <w:lvl w:ilvl="0">
      <w:start w:val="1"/>
      <w:numFmt w:val="decimal"/>
      <w:pStyle w:val="aff6"/>
      <w:suff w:val="nothing"/>
      <w:lvlText w:val="图%1　"/>
      <w:lvlJc w:val="left"/>
      <w:pPr>
        <w:ind w:left="3261"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5603797C"/>
    <w:multiLevelType w:val="multilevel"/>
    <w:tmpl w:val="5603797C"/>
    <w:lvl w:ilvl="0">
      <w:start w:val="1"/>
      <w:numFmt w:val="upperLetter"/>
      <w:pStyle w:val="aff7"/>
      <w:suff w:val="space"/>
      <w:lvlText w:val="%1"/>
      <w:lvlJc w:val="left"/>
      <w:pPr>
        <w:ind w:left="425" w:hanging="425"/>
      </w:pPr>
      <w:rPr>
        <w:rFonts w:hint="eastAsia"/>
      </w:rPr>
    </w:lvl>
    <w:lvl w:ilvl="1">
      <w:start w:val="1"/>
      <w:numFmt w:val="decimal"/>
      <w:pStyle w:val="aff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64D2089"/>
    <w:multiLevelType w:val="multilevel"/>
    <w:tmpl w:val="564D2089"/>
    <w:lvl w:ilvl="0">
      <w:start w:val="1"/>
      <w:numFmt w:val="none"/>
      <w:pStyle w:val="aff9"/>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9EF00D7"/>
    <w:multiLevelType w:val="multilevel"/>
    <w:tmpl w:val="59EF00D7"/>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4"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5" w15:restartNumberingAfterBreak="0">
    <w:nsid w:val="644622F9"/>
    <w:multiLevelType w:val="multilevel"/>
    <w:tmpl w:val="644622F9"/>
    <w:lvl w:ilvl="0">
      <w:start w:val="1"/>
      <w:numFmt w:val="upperRoman"/>
      <w:pStyle w:val="affa"/>
      <w:lvlText w:val="%1)"/>
      <w:lvlJc w:val="left"/>
      <w:pPr>
        <w:tabs>
          <w:tab w:val="left" w:pos="851"/>
        </w:tabs>
        <w:ind w:left="851" w:hanging="426"/>
      </w:pPr>
      <w:rPr>
        <w:rFonts w:ascii="宋体" w:eastAsia="宋体" w:hAnsi="Times New Roman" w:hint="eastAsia"/>
        <w:sz w:val="21"/>
      </w:rPr>
    </w:lvl>
    <w:lvl w:ilvl="1">
      <w:start w:val="1"/>
      <w:numFmt w:val="lowerLetter"/>
      <w:pStyle w:val="affb"/>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pStyle w:val="affc"/>
      <w:lvlText w:val="%4."/>
      <w:lvlJc w:val="left"/>
      <w:pPr>
        <w:tabs>
          <w:tab w:val="left" w:pos="2150"/>
        </w:tabs>
        <w:ind w:left="2150" w:hanging="420"/>
      </w:pPr>
      <w:rPr>
        <w:rFonts w:hint="eastAsia"/>
      </w:rPr>
    </w:lvl>
    <w:lvl w:ilvl="4">
      <w:start w:val="1"/>
      <w:numFmt w:val="lowerLetter"/>
      <w:pStyle w:val="affd"/>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6" w15:restartNumberingAfterBreak="0">
    <w:nsid w:val="646260FA"/>
    <w:multiLevelType w:val="multilevel"/>
    <w:tmpl w:val="646260FA"/>
    <w:lvl w:ilvl="0">
      <w:start w:val="1"/>
      <w:numFmt w:val="decimal"/>
      <w:pStyle w:val="affe"/>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7" w15:restartNumberingAfterBreak="0">
    <w:nsid w:val="649608D1"/>
    <w:multiLevelType w:val="multilevel"/>
    <w:tmpl w:val="649608D1"/>
    <w:lvl w:ilvl="0">
      <w:start w:val="1"/>
      <w:numFmt w:val="decimal"/>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3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657D3FBC"/>
    <w:multiLevelType w:val="multilevel"/>
    <w:tmpl w:val="657D3FBC"/>
    <w:lvl w:ilvl="0">
      <w:start w:val="1"/>
      <w:numFmt w:val="upperLetter"/>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1" w15:restartNumberingAfterBreak="0">
    <w:nsid w:val="6CA41985"/>
    <w:multiLevelType w:val="multilevel"/>
    <w:tmpl w:val="6CA41985"/>
    <w:lvl w:ilvl="0">
      <w:start w:val="1"/>
      <w:numFmt w:val="decimal"/>
      <w:pStyle w:val="afff5"/>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CE42AC1"/>
    <w:multiLevelType w:val="multilevel"/>
    <w:tmpl w:val="6CE42AC1"/>
    <w:lvl w:ilvl="0">
      <w:start w:val="1"/>
      <w:numFmt w:val="lowerLetter"/>
      <w:pStyle w:val="afff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EA2025"/>
    <w:multiLevelType w:val="multilevel"/>
    <w:tmpl w:val="6CEA2025"/>
    <w:lvl w:ilvl="0">
      <w:start w:val="1"/>
      <w:numFmt w:val="none"/>
      <w:pStyle w:val="afff7"/>
      <w:suff w:val="nothing"/>
      <w:lvlText w:val="%1"/>
      <w:lvlJc w:val="left"/>
      <w:pPr>
        <w:ind w:left="0" w:firstLine="0"/>
      </w:pPr>
      <w:rPr>
        <w:rFonts w:hint="eastAsia"/>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a"/>
      <w:suff w:val="nothing"/>
      <w:lvlText w:val="%1%2.%3.%4　"/>
      <w:lvlJc w:val="left"/>
      <w:pPr>
        <w:ind w:left="0" w:firstLine="0"/>
      </w:pPr>
      <w:rPr>
        <w:rFonts w:ascii="黑体" w:eastAsia="黑体" w:hint="eastAsia"/>
        <w:b w:val="0"/>
        <w:i w:val="0"/>
        <w:sz w:val="21"/>
      </w:rPr>
    </w:lvl>
    <w:lvl w:ilvl="4">
      <w:start w:val="1"/>
      <w:numFmt w:val="decimal"/>
      <w:pStyle w:val="afffb"/>
      <w:suff w:val="nothing"/>
      <w:lvlText w:val="%1%2.%3.%4.%5　"/>
      <w:lvlJc w:val="left"/>
      <w:pPr>
        <w:ind w:left="1135"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pStyle w:val="af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4" w15:restartNumberingAfterBreak="0">
    <w:nsid w:val="6DBF04F4"/>
    <w:multiLevelType w:val="multilevel"/>
    <w:tmpl w:val="6DBF04F4"/>
    <w:lvl w:ilvl="0">
      <w:start w:val="1"/>
      <w:numFmt w:val="none"/>
      <w:pStyle w:val="afffe"/>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5" w15:restartNumberingAfterBreak="0">
    <w:nsid w:val="6DF35F19"/>
    <w:multiLevelType w:val="multilevel"/>
    <w:tmpl w:val="6DF35F19"/>
    <w:lvl w:ilvl="0">
      <w:start w:val="1"/>
      <w:numFmt w:val="decimal"/>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6" w15:restartNumberingAfterBreak="0">
    <w:nsid w:val="72A8726D"/>
    <w:multiLevelType w:val="multilevel"/>
    <w:tmpl w:val="72A8726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76933334"/>
    <w:multiLevelType w:val="multilevel"/>
    <w:tmpl w:val="76933334"/>
    <w:lvl w:ilvl="0">
      <w:start w:val="1"/>
      <w:numFmt w:val="none"/>
      <w:pStyle w:val="affff0"/>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7DE460E9"/>
    <w:multiLevelType w:val="multilevel"/>
    <w:tmpl w:val="7DE460E9"/>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16cid:durableId="996420873">
    <w:abstractNumId w:val="2"/>
  </w:num>
  <w:num w:numId="2" w16cid:durableId="1083379002">
    <w:abstractNumId w:val="43"/>
  </w:num>
  <w:num w:numId="3" w16cid:durableId="52391296">
    <w:abstractNumId w:val="8"/>
  </w:num>
  <w:num w:numId="4" w16cid:durableId="1875731702">
    <w:abstractNumId w:val="39"/>
  </w:num>
  <w:num w:numId="5" w16cid:durableId="1908419902">
    <w:abstractNumId w:val="31"/>
  </w:num>
  <w:num w:numId="6" w16cid:durableId="1116634682">
    <w:abstractNumId w:val="26"/>
  </w:num>
  <w:num w:numId="7" w16cid:durableId="1919903971">
    <w:abstractNumId w:val="15"/>
  </w:num>
  <w:num w:numId="8" w16cid:durableId="1829401166">
    <w:abstractNumId w:val="6"/>
  </w:num>
  <w:num w:numId="9" w16cid:durableId="1675759342">
    <w:abstractNumId w:val="16"/>
  </w:num>
  <w:num w:numId="10" w16cid:durableId="1786389363">
    <w:abstractNumId w:val="29"/>
  </w:num>
  <w:num w:numId="11" w16cid:durableId="1406882162">
    <w:abstractNumId w:val="41"/>
  </w:num>
  <w:num w:numId="12" w16cid:durableId="724455885">
    <w:abstractNumId w:val="19"/>
  </w:num>
  <w:num w:numId="13" w16cid:durableId="989214110">
    <w:abstractNumId w:val="23"/>
  </w:num>
  <w:num w:numId="14" w16cid:durableId="2079744322">
    <w:abstractNumId w:val="14"/>
  </w:num>
  <w:num w:numId="15" w16cid:durableId="1778717772">
    <w:abstractNumId w:val="32"/>
  </w:num>
  <w:num w:numId="16" w16cid:durableId="272902288">
    <w:abstractNumId w:val="36"/>
  </w:num>
  <w:num w:numId="17" w16cid:durableId="1389647771">
    <w:abstractNumId w:val="30"/>
  </w:num>
  <w:num w:numId="18" w16cid:durableId="2051105518">
    <w:abstractNumId w:val="45"/>
  </w:num>
  <w:num w:numId="19" w16cid:durableId="1731541454">
    <w:abstractNumId w:val="28"/>
  </w:num>
  <w:num w:numId="20" w16cid:durableId="817303203">
    <w:abstractNumId w:val="3"/>
  </w:num>
  <w:num w:numId="21" w16cid:durableId="1420175614">
    <w:abstractNumId w:val="17"/>
  </w:num>
  <w:num w:numId="22" w16cid:durableId="1020933417">
    <w:abstractNumId w:val="47"/>
  </w:num>
  <w:num w:numId="23" w16cid:durableId="810488255">
    <w:abstractNumId w:val="35"/>
  </w:num>
  <w:num w:numId="24" w16cid:durableId="243534303">
    <w:abstractNumId w:val="10"/>
  </w:num>
  <w:num w:numId="25" w16cid:durableId="538475184">
    <w:abstractNumId w:val="42"/>
  </w:num>
  <w:num w:numId="26" w16cid:durableId="155613272">
    <w:abstractNumId w:val="44"/>
  </w:num>
  <w:num w:numId="27" w16cid:durableId="1869291690">
    <w:abstractNumId w:val="5"/>
  </w:num>
  <w:num w:numId="28" w16cid:durableId="1067261400">
    <w:abstractNumId w:val="7"/>
  </w:num>
  <w:num w:numId="29" w16cid:durableId="366612230">
    <w:abstractNumId w:val="27"/>
  </w:num>
  <w:num w:numId="30" w16cid:durableId="53358048">
    <w:abstractNumId w:val="40"/>
  </w:num>
  <w:num w:numId="31" w16cid:durableId="1217543228">
    <w:abstractNumId w:val="38"/>
  </w:num>
  <w:num w:numId="32" w16cid:durableId="1134640250">
    <w:abstractNumId w:val="0"/>
  </w:num>
  <w:num w:numId="33" w16cid:durableId="360784227">
    <w:abstractNumId w:val="1"/>
  </w:num>
  <w:num w:numId="34" w16cid:durableId="1697854262">
    <w:abstractNumId w:val="34"/>
  </w:num>
  <w:num w:numId="35" w16cid:durableId="914627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8961159">
    <w:abstractNumId w:val="46"/>
  </w:num>
  <w:num w:numId="37" w16cid:durableId="554436065">
    <w:abstractNumId w:val="13"/>
  </w:num>
  <w:num w:numId="38" w16cid:durableId="1407189229">
    <w:abstractNumId w:val="18"/>
  </w:num>
  <w:num w:numId="39" w16cid:durableId="1998729423">
    <w:abstractNumId w:val="9"/>
  </w:num>
  <w:num w:numId="40" w16cid:durableId="2051802835">
    <w:abstractNumId w:val="25"/>
  </w:num>
  <w:num w:numId="41" w16cid:durableId="633604088">
    <w:abstractNumId w:val="12"/>
  </w:num>
  <w:num w:numId="42" w16cid:durableId="1366950897">
    <w:abstractNumId w:val="48"/>
  </w:num>
  <w:num w:numId="43" w16cid:durableId="1998530644">
    <w:abstractNumId w:val="20"/>
  </w:num>
  <w:num w:numId="44" w16cid:durableId="584806815">
    <w:abstractNumId w:val="33"/>
  </w:num>
  <w:num w:numId="45" w16cid:durableId="1457337067">
    <w:abstractNumId w:val="21"/>
  </w:num>
  <w:num w:numId="46" w16cid:durableId="2143304777">
    <w:abstractNumId w:val="4"/>
  </w:num>
  <w:num w:numId="47" w16cid:durableId="1886913099">
    <w:abstractNumId w:val="11"/>
  </w:num>
  <w:num w:numId="48" w16cid:durableId="1126655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7707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2623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6057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0416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8558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6438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013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0422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1709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3250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5528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0984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53335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7895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3661373">
    <w:abstractNumId w:val="24"/>
  </w:num>
  <w:num w:numId="64" w16cid:durableId="335963275">
    <w:abstractNumId w:val="37"/>
  </w:num>
  <w:num w:numId="65" w16cid:durableId="1594049670">
    <w:abstractNumId w:val="22"/>
  </w:num>
  <w:num w:numId="66" w16cid:durableId="926112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92875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33"/>
    <w:rsid w:val="0000040A"/>
    <w:rsid w:val="00000A94"/>
    <w:rsid w:val="00001136"/>
    <w:rsid w:val="00001972"/>
    <w:rsid w:val="00001D9A"/>
    <w:rsid w:val="00001F35"/>
    <w:rsid w:val="000069E8"/>
    <w:rsid w:val="00007B3A"/>
    <w:rsid w:val="000107E0"/>
    <w:rsid w:val="00011FDE"/>
    <w:rsid w:val="00012F7A"/>
    <w:rsid w:val="00012FFD"/>
    <w:rsid w:val="00014162"/>
    <w:rsid w:val="00014340"/>
    <w:rsid w:val="00016A9C"/>
    <w:rsid w:val="00022184"/>
    <w:rsid w:val="00022762"/>
    <w:rsid w:val="000238E0"/>
    <w:rsid w:val="000249DB"/>
    <w:rsid w:val="0002595E"/>
    <w:rsid w:val="000274A5"/>
    <w:rsid w:val="000303C3"/>
    <w:rsid w:val="000331D3"/>
    <w:rsid w:val="000346A5"/>
    <w:rsid w:val="000359C3"/>
    <w:rsid w:val="00035A7D"/>
    <w:rsid w:val="000365ED"/>
    <w:rsid w:val="000422D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146"/>
    <w:rsid w:val="000834CC"/>
    <w:rsid w:val="00083D2C"/>
    <w:rsid w:val="00086AA1"/>
    <w:rsid w:val="00087A77"/>
    <w:rsid w:val="00090CA6"/>
    <w:rsid w:val="00092B8A"/>
    <w:rsid w:val="00092FB0"/>
    <w:rsid w:val="000934C5"/>
    <w:rsid w:val="00093D25"/>
    <w:rsid w:val="00093DAB"/>
    <w:rsid w:val="00094D73"/>
    <w:rsid w:val="00096D63"/>
    <w:rsid w:val="00097280"/>
    <w:rsid w:val="000A0B60"/>
    <w:rsid w:val="000A0EB8"/>
    <w:rsid w:val="000A19FC"/>
    <w:rsid w:val="000A296B"/>
    <w:rsid w:val="000A5EA4"/>
    <w:rsid w:val="000A6126"/>
    <w:rsid w:val="000A707F"/>
    <w:rsid w:val="000A7311"/>
    <w:rsid w:val="000B060F"/>
    <w:rsid w:val="000B1592"/>
    <w:rsid w:val="000B1FF2"/>
    <w:rsid w:val="000B3CDA"/>
    <w:rsid w:val="000B6233"/>
    <w:rsid w:val="000B6664"/>
    <w:rsid w:val="000B6A0B"/>
    <w:rsid w:val="000C0953"/>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F16"/>
    <w:rsid w:val="000E4C9E"/>
    <w:rsid w:val="000E6FD7"/>
    <w:rsid w:val="000E7144"/>
    <w:rsid w:val="000F00B2"/>
    <w:rsid w:val="000F06E1"/>
    <w:rsid w:val="000F0E3C"/>
    <w:rsid w:val="000F19D5"/>
    <w:rsid w:val="000F4050"/>
    <w:rsid w:val="000F4AEA"/>
    <w:rsid w:val="000F67E9"/>
    <w:rsid w:val="00104926"/>
    <w:rsid w:val="00113B1E"/>
    <w:rsid w:val="001146A3"/>
    <w:rsid w:val="0011711C"/>
    <w:rsid w:val="00117FDE"/>
    <w:rsid w:val="00121B6C"/>
    <w:rsid w:val="00124E4F"/>
    <w:rsid w:val="001260B7"/>
    <w:rsid w:val="001265CB"/>
    <w:rsid w:val="0013082D"/>
    <w:rsid w:val="001321A2"/>
    <w:rsid w:val="001321C6"/>
    <w:rsid w:val="001325C4"/>
    <w:rsid w:val="00133010"/>
    <w:rsid w:val="001335B1"/>
    <w:rsid w:val="001338EE"/>
    <w:rsid w:val="00133AAE"/>
    <w:rsid w:val="00135323"/>
    <w:rsid w:val="001356C4"/>
    <w:rsid w:val="00137565"/>
    <w:rsid w:val="00141114"/>
    <w:rsid w:val="00142969"/>
    <w:rsid w:val="001446C2"/>
    <w:rsid w:val="001457E7"/>
    <w:rsid w:val="00145D9D"/>
    <w:rsid w:val="00146388"/>
    <w:rsid w:val="001469E9"/>
    <w:rsid w:val="001529E5"/>
    <w:rsid w:val="00152A8A"/>
    <w:rsid w:val="00152FB3"/>
    <w:rsid w:val="00153C7E"/>
    <w:rsid w:val="00156B25"/>
    <w:rsid w:val="00156E1A"/>
    <w:rsid w:val="00157894"/>
    <w:rsid w:val="00157B55"/>
    <w:rsid w:val="001615A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33"/>
    <w:rsid w:val="001852C9"/>
    <w:rsid w:val="00187A0B"/>
    <w:rsid w:val="00190087"/>
    <w:rsid w:val="00190F1D"/>
    <w:rsid w:val="001913C4"/>
    <w:rsid w:val="0019348F"/>
    <w:rsid w:val="00193A07"/>
    <w:rsid w:val="00193BA7"/>
    <w:rsid w:val="00194C95"/>
    <w:rsid w:val="00195C34"/>
    <w:rsid w:val="00196EF5"/>
    <w:rsid w:val="001A0A64"/>
    <w:rsid w:val="001A1A53"/>
    <w:rsid w:val="001A234A"/>
    <w:rsid w:val="001A4CF3"/>
    <w:rsid w:val="001A6696"/>
    <w:rsid w:val="001B06E8"/>
    <w:rsid w:val="001B1ADF"/>
    <w:rsid w:val="001B4B32"/>
    <w:rsid w:val="001B71D0"/>
    <w:rsid w:val="001B71EE"/>
    <w:rsid w:val="001C03DE"/>
    <w:rsid w:val="001C04A8"/>
    <w:rsid w:val="001C2C03"/>
    <w:rsid w:val="001C2C16"/>
    <w:rsid w:val="001C42F7"/>
    <w:rsid w:val="001C49E5"/>
    <w:rsid w:val="001C680C"/>
    <w:rsid w:val="001C7FEA"/>
    <w:rsid w:val="001D0499"/>
    <w:rsid w:val="001D0BBE"/>
    <w:rsid w:val="001D0ED4"/>
    <w:rsid w:val="001D212F"/>
    <w:rsid w:val="001D29D7"/>
    <w:rsid w:val="001D2DE7"/>
    <w:rsid w:val="001D411C"/>
    <w:rsid w:val="001D5F8A"/>
    <w:rsid w:val="001E1B6A"/>
    <w:rsid w:val="001E2484"/>
    <w:rsid w:val="001E3CC4"/>
    <w:rsid w:val="001E4882"/>
    <w:rsid w:val="001E73AB"/>
    <w:rsid w:val="001F092D"/>
    <w:rsid w:val="001F143A"/>
    <w:rsid w:val="001F1605"/>
    <w:rsid w:val="001F2508"/>
    <w:rsid w:val="001F2DE9"/>
    <w:rsid w:val="001F4816"/>
    <w:rsid w:val="001F68BB"/>
    <w:rsid w:val="001F69B4"/>
    <w:rsid w:val="001F6A95"/>
    <w:rsid w:val="001F77C7"/>
    <w:rsid w:val="00200183"/>
    <w:rsid w:val="00200333"/>
    <w:rsid w:val="0020107D"/>
    <w:rsid w:val="00202688"/>
    <w:rsid w:val="00202AA4"/>
    <w:rsid w:val="002031F7"/>
    <w:rsid w:val="002040E6"/>
    <w:rsid w:val="0020527B"/>
    <w:rsid w:val="00205F2C"/>
    <w:rsid w:val="00206C73"/>
    <w:rsid w:val="00210B15"/>
    <w:rsid w:val="002142EA"/>
    <w:rsid w:val="00215ADD"/>
    <w:rsid w:val="002204BB"/>
    <w:rsid w:val="00221B79"/>
    <w:rsid w:val="00221C6B"/>
    <w:rsid w:val="00223DDF"/>
    <w:rsid w:val="002253A1"/>
    <w:rsid w:val="00225CF8"/>
    <w:rsid w:val="0022794E"/>
    <w:rsid w:val="00233D64"/>
    <w:rsid w:val="0023482A"/>
    <w:rsid w:val="002359CB"/>
    <w:rsid w:val="0024156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900"/>
    <w:rsid w:val="00264A0C"/>
    <w:rsid w:val="00266EEB"/>
    <w:rsid w:val="00267EF4"/>
    <w:rsid w:val="00270CB8"/>
    <w:rsid w:val="00272B08"/>
    <w:rsid w:val="00281BB8"/>
    <w:rsid w:val="00281E9E"/>
    <w:rsid w:val="00282405"/>
    <w:rsid w:val="00285170"/>
    <w:rsid w:val="00285361"/>
    <w:rsid w:val="00292D60"/>
    <w:rsid w:val="00293A72"/>
    <w:rsid w:val="00293B30"/>
    <w:rsid w:val="00294D34"/>
    <w:rsid w:val="00294E3B"/>
    <w:rsid w:val="00296193"/>
    <w:rsid w:val="00296C66"/>
    <w:rsid w:val="00296EBE"/>
    <w:rsid w:val="0029736D"/>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42A"/>
    <w:rsid w:val="002B7332"/>
    <w:rsid w:val="002B7F51"/>
    <w:rsid w:val="002C09E7"/>
    <w:rsid w:val="002C1E06"/>
    <w:rsid w:val="002C3F07"/>
    <w:rsid w:val="002C5278"/>
    <w:rsid w:val="002C7EBB"/>
    <w:rsid w:val="002D05A6"/>
    <w:rsid w:val="002D06C1"/>
    <w:rsid w:val="002D42B5"/>
    <w:rsid w:val="002D4F1A"/>
    <w:rsid w:val="002D6EC6"/>
    <w:rsid w:val="002D79AC"/>
    <w:rsid w:val="002E039D"/>
    <w:rsid w:val="002E4D5A"/>
    <w:rsid w:val="002E6326"/>
    <w:rsid w:val="002F30E0"/>
    <w:rsid w:val="002F35E4"/>
    <w:rsid w:val="002F3730"/>
    <w:rsid w:val="002F38E1"/>
    <w:rsid w:val="002F6194"/>
    <w:rsid w:val="002F6917"/>
    <w:rsid w:val="002F7AF6"/>
    <w:rsid w:val="00300E63"/>
    <w:rsid w:val="00302F5F"/>
    <w:rsid w:val="0030441D"/>
    <w:rsid w:val="00306063"/>
    <w:rsid w:val="00313B85"/>
    <w:rsid w:val="00317988"/>
    <w:rsid w:val="003179CA"/>
    <w:rsid w:val="003221B4"/>
    <w:rsid w:val="0032258D"/>
    <w:rsid w:val="00322E62"/>
    <w:rsid w:val="00324D13"/>
    <w:rsid w:val="00324EDD"/>
    <w:rsid w:val="003325F4"/>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9A1"/>
    <w:rsid w:val="00365AA9"/>
    <w:rsid w:val="00365F86"/>
    <w:rsid w:val="00365F87"/>
    <w:rsid w:val="00366E89"/>
    <w:rsid w:val="003705F4"/>
    <w:rsid w:val="00370D58"/>
    <w:rsid w:val="00371316"/>
    <w:rsid w:val="003731F4"/>
    <w:rsid w:val="00376713"/>
    <w:rsid w:val="00381815"/>
    <w:rsid w:val="003819AF"/>
    <w:rsid w:val="003820E9"/>
    <w:rsid w:val="00382DE7"/>
    <w:rsid w:val="00384FFC"/>
    <w:rsid w:val="003872FC"/>
    <w:rsid w:val="00387ADC"/>
    <w:rsid w:val="00387D61"/>
    <w:rsid w:val="00390020"/>
    <w:rsid w:val="003903D6"/>
    <w:rsid w:val="0039097B"/>
    <w:rsid w:val="00390EE6"/>
    <w:rsid w:val="0039118F"/>
    <w:rsid w:val="00392AD7"/>
    <w:rsid w:val="003938D9"/>
    <w:rsid w:val="00394376"/>
    <w:rsid w:val="003943FF"/>
    <w:rsid w:val="003974EB"/>
    <w:rsid w:val="00397CC5"/>
    <w:rsid w:val="003A11D1"/>
    <w:rsid w:val="003A1582"/>
    <w:rsid w:val="003A3D9C"/>
    <w:rsid w:val="003A4077"/>
    <w:rsid w:val="003A4AA7"/>
    <w:rsid w:val="003A4F99"/>
    <w:rsid w:val="003B09AD"/>
    <w:rsid w:val="003B1F18"/>
    <w:rsid w:val="003B5BF0"/>
    <w:rsid w:val="003B60BF"/>
    <w:rsid w:val="003B6BE3"/>
    <w:rsid w:val="003C00DB"/>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6BF"/>
    <w:rsid w:val="003F73A4"/>
    <w:rsid w:val="004005E6"/>
    <w:rsid w:val="00400E72"/>
    <w:rsid w:val="00401400"/>
    <w:rsid w:val="00404869"/>
    <w:rsid w:val="00405884"/>
    <w:rsid w:val="00407BC2"/>
    <w:rsid w:val="00407D39"/>
    <w:rsid w:val="0041477A"/>
    <w:rsid w:val="004167A3"/>
    <w:rsid w:val="004316E2"/>
    <w:rsid w:val="00431D47"/>
    <w:rsid w:val="00432218"/>
    <w:rsid w:val="00432DAA"/>
    <w:rsid w:val="00434305"/>
    <w:rsid w:val="00435A07"/>
    <w:rsid w:val="00435DF7"/>
    <w:rsid w:val="0044083F"/>
    <w:rsid w:val="00441AE7"/>
    <w:rsid w:val="00445574"/>
    <w:rsid w:val="004467FB"/>
    <w:rsid w:val="00452BBC"/>
    <w:rsid w:val="00452D6B"/>
    <w:rsid w:val="00454484"/>
    <w:rsid w:val="0045517B"/>
    <w:rsid w:val="00462D45"/>
    <w:rsid w:val="00463B77"/>
    <w:rsid w:val="00463C7B"/>
    <w:rsid w:val="004644A6"/>
    <w:rsid w:val="004659BD"/>
    <w:rsid w:val="00470775"/>
    <w:rsid w:val="004746B1"/>
    <w:rsid w:val="0047583F"/>
    <w:rsid w:val="00475DE8"/>
    <w:rsid w:val="00481C44"/>
    <w:rsid w:val="00482554"/>
    <w:rsid w:val="0048269B"/>
    <w:rsid w:val="00484936"/>
    <w:rsid w:val="00485C89"/>
    <w:rsid w:val="00485DFD"/>
    <w:rsid w:val="00486BE3"/>
    <w:rsid w:val="004905E4"/>
    <w:rsid w:val="00490A89"/>
    <w:rsid w:val="00490AB4"/>
    <w:rsid w:val="00492F02"/>
    <w:rsid w:val="004939AE"/>
    <w:rsid w:val="004A12DF"/>
    <w:rsid w:val="004A1BA8"/>
    <w:rsid w:val="004A3F05"/>
    <w:rsid w:val="004A4B57"/>
    <w:rsid w:val="004A63FA"/>
    <w:rsid w:val="004A6A3D"/>
    <w:rsid w:val="004B0272"/>
    <w:rsid w:val="004B2701"/>
    <w:rsid w:val="004B2E1B"/>
    <w:rsid w:val="004B3AA8"/>
    <w:rsid w:val="004B3E93"/>
    <w:rsid w:val="004B7BE7"/>
    <w:rsid w:val="004C1FBC"/>
    <w:rsid w:val="004C25A2"/>
    <w:rsid w:val="004C3F1D"/>
    <w:rsid w:val="004C458D"/>
    <w:rsid w:val="004C5492"/>
    <w:rsid w:val="004C7556"/>
    <w:rsid w:val="004C7E8B"/>
    <w:rsid w:val="004C7E9D"/>
    <w:rsid w:val="004C7F67"/>
    <w:rsid w:val="004D076D"/>
    <w:rsid w:val="004D0E85"/>
    <w:rsid w:val="004D0EF1"/>
    <w:rsid w:val="004D2253"/>
    <w:rsid w:val="004D26D5"/>
    <w:rsid w:val="004D4406"/>
    <w:rsid w:val="004D6FD8"/>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753"/>
    <w:rsid w:val="00501139"/>
    <w:rsid w:val="0050363E"/>
    <w:rsid w:val="005039BC"/>
    <w:rsid w:val="005043BB"/>
    <w:rsid w:val="00504937"/>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0E7"/>
    <w:rsid w:val="005479DA"/>
    <w:rsid w:val="00547BCC"/>
    <w:rsid w:val="0055013B"/>
    <w:rsid w:val="00551F6F"/>
    <w:rsid w:val="005547E8"/>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BB7"/>
    <w:rsid w:val="005A4A1B"/>
    <w:rsid w:val="005A7830"/>
    <w:rsid w:val="005A7FCE"/>
    <w:rsid w:val="005B0F3F"/>
    <w:rsid w:val="005B191C"/>
    <w:rsid w:val="005B4903"/>
    <w:rsid w:val="005B51CE"/>
    <w:rsid w:val="005B5885"/>
    <w:rsid w:val="005B5CD7"/>
    <w:rsid w:val="005B6CF6"/>
    <w:rsid w:val="005B7422"/>
    <w:rsid w:val="005C29B8"/>
    <w:rsid w:val="005C3D73"/>
    <w:rsid w:val="005C5F21"/>
    <w:rsid w:val="005C7156"/>
    <w:rsid w:val="005C754B"/>
    <w:rsid w:val="005D0C75"/>
    <w:rsid w:val="005D4171"/>
    <w:rsid w:val="005D4BA9"/>
    <w:rsid w:val="005D6A95"/>
    <w:rsid w:val="005D6B2C"/>
    <w:rsid w:val="005D6D9C"/>
    <w:rsid w:val="005D7C5A"/>
    <w:rsid w:val="005E2335"/>
    <w:rsid w:val="005E34CA"/>
    <w:rsid w:val="005E3C18"/>
    <w:rsid w:val="005E4250"/>
    <w:rsid w:val="005E6812"/>
    <w:rsid w:val="005E77D4"/>
    <w:rsid w:val="005E7881"/>
    <w:rsid w:val="005E78E0"/>
    <w:rsid w:val="005F0D9C"/>
    <w:rsid w:val="005F284E"/>
    <w:rsid w:val="005F2F09"/>
    <w:rsid w:val="005F3BC5"/>
    <w:rsid w:val="005F4463"/>
    <w:rsid w:val="005F524C"/>
    <w:rsid w:val="006015CE"/>
    <w:rsid w:val="00602EE1"/>
    <w:rsid w:val="00604784"/>
    <w:rsid w:val="00606419"/>
    <w:rsid w:val="00607D29"/>
    <w:rsid w:val="00612952"/>
    <w:rsid w:val="00613B2F"/>
    <w:rsid w:val="00614CC1"/>
    <w:rsid w:val="00615A9D"/>
    <w:rsid w:val="0061660E"/>
    <w:rsid w:val="00617387"/>
    <w:rsid w:val="006205D6"/>
    <w:rsid w:val="006252D8"/>
    <w:rsid w:val="006259BC"/>
    <w:rsid w:val="0062636B"/>
    <w:rsid w:val="00632182"/>
    <w:rsid w:val="00632AE0"/>
    <w:rsid w:val="00633C17"/>
    <w:rsid w:val="00634D9E"/>
    <w:rsid w:val="00636E3E"/>
    <w:rsid w:val="006379F7"/>
    <w:rsid w:val="00637AA4"/>
    <w:rsid w:val="00637E4D"/>
    <w:rsid w:val="00640620"/>
    <w:rsid w:val="006414B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BCA"/>
    <w:rsid w:val="00672060"/>
    <w:rsid w:val="0067216F"/>
    <w:rsid w:val="00672704"/>
    <w:rsid w:val="00672BFD"/>
    <w:rsid w:val="00674E92"/>
    <w:rsid w:val="006770F4"/>
    <w:rsid w:val="00677A84"/>
    <w:rsid w:val="0068026D"/>
    <w:rsid w:val="00680A27"/>
    <w:rsid w:val="00680C67"/>
    <w:rsid w:val="006816A4"/>
    <w:rsid w:val="006819B8"/>
    <w:rsid w:val="006840A6"/>
    <w:rsid w:val="006850CD"/>
    <w:rsid w:val="00685AAB"/>
    <w:rsid w:val="00685EC6"/>
    <w:rsid w:val="006A07AA"/>
    <w:rsid w:val="006A25E5"/>
    <w:rsid w:val="006A2B46"/>
    <w:rsid w:val="006A336D"/>
    <w:rsid w:val="006A37B9"/>
    <w:rsid w:val="006A3B91"/>
    <w:rsid w:val="006B2672"/>
    <w:rsid w:val="006B54BF"/>
    <w:rsid w:val="006B5F44"/>
    <w:rsid w:val="006B5F90"/>
    <w:rsid w:val="006B62E4"/>
    <w:rsid w:val="006C19F1"/>
    <w:rsid w:val="006C1BBA"/>
    <w:rsid w:val="006C2079"/>
    <w:rsid w:val="006C5A62"/>
    <w:rsid w:val="006C5D68"/>
    <w:rsid w:val="006C6976"/>
    <w:rsid w:val="006C6DD0"/>
    <w:rsid w:val="006D04EA"/>
    <w:rsid w:val="006D16C4"/>
    <w:rsid w:val="006D3E96"/>
    <w:rsid w:val="006D4515"/>
    <w:rsid w:val="006D46AB"/>
    <w:rsid w:val="006D4BB1"/>
    <w:rsid w:val="006D4E06"/>
    <w:rsid w:val="006D4F70"/>
    <w:rsid w:val="006D6593"/>
    <w:rsid w:val="006E3945"/>
    <w:rsid w:val="006E3EE3"/>
    <w:rsid w:val="006F03A8"/>
    <w:rsid w:val="006F2ACA"/>
    <w:rsid w:val="006F2ADC"/>
    <w:rsid w:val="006F2BFE"/>
    <w:rsid w:val="006F31E9"/>
    <w:rsid w:val="006F6284"/>
    <w:rsid w:val="007002C5"/>
    <w:rsid w:val="00704387"/>
    <w:rsid w:val="0070665B"/>
    <w:rsid w:val="0070761B"/>
    <w:rsid w:val="00707669"/>
    <w:rsid w:val="00711CBA"/>
    <w:rsid w:val="00711FB5"/>
    <w:rsid w:val="00712A01"/>
    <w:rsid w:val="00714F58"/>
    <w:rsid w:val="00722FBF"/>
    <w:rsid w:val="00722FC2"/>
    <w:rsid w:val="00723CE7"/>
    <w:rsid w:val="00724E1B"/>
    <w:rsid w:val="00725949"/>
    <w:rsid w:val="00727BED"/>
    <w:rsid w:val="00727FA2"/>
    <w:rsid w:val="007300BE"/>
    <w:rsid w:val="007304CF"/>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433"/>
    <w:rsid w:val="00752B4D"/>
    <w:rsid w:val="00755402"/>
    <w:rsid w:val="00756A3B"/>
    <w:rsid w:val="00756B26"/>
    <w:rsid w:val="00756EDF"/>
    <w:rsid w:val="007600E3"/>
    <w:rsid w:val="00765C43"/>
    <w:rsid w:val="00765EFB"/>
    <w:rsid w:val="007671CA"/>
    <w:rsid w:val="00767401"/>
    <w:rsid w:val="00767C61"/>
    <w:rsid w:val="0077008A"/>
    <w:rsid w:val="00771F50"/>
    <w:rsid w:val="00773C1F"/>
    <w:rsid w:val="00774DA4"/>
    <w:rsid w:val="00776599"/>
    <w:rsid w:val="0078114B"/>
    <w:rsid w:val="00781DD2"/>
    <w:rsid w:val="00783ECF"/>
    <w:rsid w:val="0078413A"/>
    <w:rsid w:val="00785E44"/>
    <w:rsid w:val="00790F04"/>
    <w:rsid w:val="007959E8"/>
    <w:rsid w:val="00795E9C"/>
    <w:rsid w:val="007A0521"/>
    <w:rsid w:val="007A1C28"/>
    <w:rsid w:val="007A2E12"/>
    <w:rsid w:val="007A3475"/>
    <w:rsid w:val="007A41C8"/>
    <w:rsid w:val="007A54CE"/>
    <w:rsid w:val="007A5D3A"/>
    <w:rsid w:val="007A625B"/>
    <w:rsid w:val="007A6FD9"/>
    <w:rsid w:val="007A7FFA"/>
    <w:rsid w:val="007B04EB"/>
    <w:rsid w:val="007B0D4F"/>
    <w:rsid w:val="007B352B"/>
    <w:rsid w:val="007B5A3D"/>
    <w:rsid w:val="007B5B95"/>
    <w:rsid w:val="007B6032"/>
    <w:rsid w:val="007B68EA"/>
    <w:rsid w:val="007B7453"/>
    <w:rsid w:val="007B7811"/>
    <w:rsid w:val="007C2D89"/>
    <w:rsid w:val="007C4593"/>
    <w:rsid w:val="007C5309"/>
    <w:rsid w:val="007C6069"/>
    <w:rsid w:val="007D06C4"/>
    <w:rsid w:val="007D1352"/>
    <w:rsid w:val="007D1FE8"/>
    <w:rsid w:val="007D2508"/>
    <w:rsid w:val="007D346A"/>
    <w:rsid w:val="007D4F09"/>
    <w:rsid w:val="007D61DE"/>
    <w:rsid w:val="007D6518"/>
    <w:rsid w:val="007D76BD"/>
    <w:rsid w:val="007E0BF1"/>
    <w:rsid w:val="007F0ED8"/>
    <w:rsid w:val="007F0F63"/>
    <w:rsid w:val="007F75CE"/>
    <w:rsid w:val="008013A4"/>
    <w:rsid w:val="008017AB"/>
    <w:rsid w:val="008027CE"/>
    <w:rsid w:val="00802F42"/>
    <w:rsid w:val="00804383"/>
    <w:rsid w:val="008047ED"/>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705"/>
    <w:rsid w:val="008361A1"/>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592F"/>
    <w:rsid w:val="00883F93"/>
    <w:rsid w:val="00884C2E"/>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07"/>
    <w:rsid w:val="008A1893"/>
    <w:rsid w:val="008A57E6"/>
    <w:rsid w:val="008A6EAE"/>
    <w:rsid w:val="008A6F81"/>
    <w:rsid w:val="008A769A"/>
    <w:rsid w:val="008B0C9C"/>
    <w:rsid w:val="008B166D"/>
    <w:rsid w:val="008B17F4"/>
    <w:rsid w:val="008B2B2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A72"/>
    <w:rsid w:val="008E4BB6"/>
    <w:rsid w:val="008E5518"/>
    <w:rsid w:val="008E6A84"/>
    <w:rsid w:val="008F0CDC"/>
    <w:rsid w:val="008F17A3"/>
    <w:rsid w:val="008F1ED3"/>
    <w:rsid w:val="008F245C"/>
    <w:rsid w:val="008F4C29"/>
    <w:rsid w:val="008F70BD"/>
    <w:rsid w:val="008F70C8"/>
    <w:rsid w:val="008F788F"/>
    <w:rsid w:val="008F7EA2"/>
    <w:rsid w:val="00902722"/>
    <w:rsid w:val="009027BC"/>
    <w:rsid w:val="009062E6"/>
    <w:rsid w:val="00906BF2"/>
    <w:rsid w:val="009105E0"/>
    <w:rsid w:val="00911BE5"/>
    <w:rsid w:val="00913BB6"/>
    <w:rsid w:val="00913CA9"/>
    <w:rsid w:val="009145AE"/>
    <w:rsid w:val="009146CE"/>
    <w:rsid w:val="00914CA7"/>
    <w:rsid w:val="00914E72"/>
    <w:rsid w:val="00915C3E"/>
    <w:rsid w:val="009161A8"/>
    <w:rsid w:val="0092448E"/>
    <w:rsid w:val="009245AE"/>
    <w:rsid w:val="009245F5"/>
    <w:rsid w:val="009249EC"/>
    <w:rsid w:val="009273B3"/>
    <w:rsid w:val="00927EAF"/>
    <w:rsid w:val="009305B5"/>
    <w:rsid w:val="00935FB6"/>
    <w:rsid w:val="009378DD"/>
    <w:rsid w:val="009429D5"/>
    <w:rsid w:val="00942BF1"/>
    <w:rsid w:val="0094493B"/>
    <w:rsid w:val="00945180"/>
    <w:rsid w:val="00945428"/>
    <w:rsid w:val="0094607B"/>
    <w:rsid w:val="00953604"/>
    <w:rsid w:val="0095496B"/>
    <w:rsid w:val="00960F1E"/>
    <w:rsid w:val="009610DC"/>
    <w:rsid w:val="00961490"/>
    <w:rsid w:val="0096381A"/>
    <w:rsid w:val="00965E04"/>
    <w:rsid w:val="009674AD"/>
    <w:rsid w:val="00970CDC"/>
    <w:rsid w:val="0097187C"/>
    <w:rsid w:val="009753CC"/>
    <w:rsid w:val="00975727"/>
    <w:rsid w:val="00975CA3"/>
    <w:rsid w:val="00975FC6"/>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EE"/>
    <w:rsid w:val="009A72AD"/>
    <w:rsid w:val="009B09E0"/>
    <w:rsid w:val="009B0BC5"/>
    <w:rsid w:val="009B1247"/>
    <w:rsid w:val="009B36D5"/>
    <w:rsid w:val="009B6029"/>
    <w:rsid w:val="009B6971"/>
    <w:rsid w:val="009C27F1"/>
    <w:rsid w:val="009C2C7E"/>
    <w:rsid w:val="009C3152"/>
    <w:rsid w:val="009C3257"/>
    <w:rsid w:val="009C39EA"/>
    <w:rsid w:val="009C4CFA"/>
    <w:rsid w:val="009C5070"/>
    <w:rsid w:val="009D112C"/>
    <w:rsid w:val="009D1385"/>
    <w:rsid w:val="009D47FA"/>
    <w:rsid w:val="009D4C5B"/>
    <w:rsid w:val="009D50D2"/>
    <w:rsid w:val="009D6BCA"/>
    <w:rsid w:val="009E0F62"/>
    <w:rsid w:val="009E4A58"/>
    <w:rsid w:val="009E5A2D"/>
    <w:rsid w:val="009E5AB2"/>
    <w:rsid w:val="009E6219"/>
    <w:rsid w:val="009E6FE0"/>
    <w:rsid w:val="009F03B3"/>
    <w:rsid w:val="009F3AF0"/>
    <w:rsid w:val="00A0096C"/>
    <w:rsid w:val="00A01757"/>
    <w:rsid w:val="00A028C0"/>
    <w:rsid w:val="00A02BAE"/>
    <w:rsid w:val="00A05C07"/>
    <w:rsid w:val="00A06A6B"/>
    <w:rsid w:val="00A07E47"/>
    <w:rsid w:val="00A129D0"/>
    <w:rsid w:val="00A12C33"/>
    <w:rsid w:val="00A138BA"/>
    <w:rsid w:val="00A14C8E"/>
    <w:rsid w:val="00A153D9"/>
    <w:rsid w:val="00A15F09"/>
    <w:rsid w:val="00A169B6"/>
    <w:rsid w:val="00A2271D"/>
    <w:rsid w:val="00A237D5"/>
    <w:rsid w:val="00A23AF9"/>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55B"/>
    <w:rsid w:val="00A8715E"/>
    <w:rsid w:val="00A8798D"/>
    <w:rsid w:val="00A91DE9"/>
    <w:rsid w:val="00A9295B"/>
    <w:rsid w:val="00A92D77"/>
    <w:rsid w:val="00A93B09"/>
    <w:rsid w:val="00A952D7"/>
    <w:rsid w:val="00A963F7"/>
    <w:rsid w:val="00A96AD8"/>
    <w:rsid w:val="00A9750B"/>
    <w:rsid w:val="00AA052C"/>
    <w:rsid w:val="00AA1E45"/>
    <w:rsid w:val="00AA4286"/>
    <w:rsid w:val="00AA456B"/>
    <w:rsid w:val="00AA57F5"/>
    <w:rsid w:val="00AA672E"/>
    <w:rsid w:val="00AA6EC9"/>
    <w:rsid w:val="00AB0B7C"/>
    <w:rsid w:val="00AB6309"/>
    <w:rsid w:val="00AB6C5F"/>
    <w:rsid w:val="00AB7129"/>
    <w:rsid w:val="00AC27A6"/>
    <w:rsid w:val="00AC30F7"/>
    <w:rsid w:val="00AC3A5A"/>
    <w:rsid w:val="00AC46E9"/>
    <w:rsid w:val="00AC4D95"/>
    <w:rsid w:val="00AC5526"/>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A85"/>
    <w:rsid w:val="00AF5398"/>
    <w:rsid w:val="00B049AF"/>
    <w:rsid w:val="00B07242"/>
    <w:rsid w:val="00B10534"/>
    <w:rsid w:val="00B113DB"/>
    <w:rsid w:val="00B11D8A"/>
    <w:rsid w:val="00B12981"/>
    <w:rsid w:val="00B140D4"/>
    <w:rsid w:val="00B147DD"/>
    <w:rsid w:val="00B156FD"/>
    <w:rsid w:val="00B21F61"/>
    <w:rsid w:val="00B25F27"/>
    <w:rsid w:val="00B261F1"/>
    <w:rsid w:val="00B265BC"/>
    <w:rsid w:val="00B31725"/>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07F"/>
    <w:rsid w:val="00B56FBE"/>
    <w:rsid w:val="00B60ACF"/>
    <w:rsid w:val="00B62B58"/>
    <w:rsid w:val="00B64874"/>
    <w:rsid w:val="00B65149"/>
    <w:rsid w:val="00B66567"/>
    <w:rsid w:val="00B66F52"/>
    <w:rsid w:val="00B66FE5"/>
    <w:rsid w:val="00B72880"/>
    <w:rsid w:val="00B758BF"/>
    <w:rsid w:val="00B77EC8"/>
    <w:rsid w:val="00B827A6"/>
    <w:rsid w:val="00B831CE"/>
    <w:rsid w:val="00B86677"/>
    <w:rsid w:val="00B87131"/>
    <w:rsid w:val="00B87CA4"/>
    <w:rsid w:val="00B939B1"/>
    <w:rsid w:val="00B96D40"/>
    <w:rsid w:val="00B97386"/>
    <w:rsid w:val="00BA263B"/>
    <w:rsid w:val="00BA329A"/>
    <w:rsid w:val="00BA42B2"/>
    <w:rsid w:val="00BA58D4"/>
    <w:rsid w:val="00BA5B9E"/>
    <w:rsid w:val="00BA70DB"/>
    <w:rsid w:val="00BA7C9A"/>
    <w:rsid w:val="00BB581C"/>
    <w:rsid w:val="00BB5F8F"/>
    <w:rsid w:val="00BB657A"/>
    <w:rsid w:val="00BC1A4E"/>
    <w:rsid w:val="00BC24C5"/>
    <w:rsid w:val="00BC38C4"/>
    <w:rsid w:val="00BC5DC7"/>
    <w:rsid w:val="00BC6B8B"/>
    <w:rsid w:val="00BC73D8"/>
    <w:rsid w:val="00BD52D7"/>
    <w:rsid w:val="00BD5AD2"/>
    <w:rsid w:val="00BE22F3"/>
    <w:rsid w:val="00BE585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097"/>
    <w:rsid w:val="00C21540"/>
    <w:rsid w:val="00C2158D"/>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B52"/>
    <w:rsid w:val="00C6329F"/>
    <w:rsid w:val="00C63340"/>
    <w:rsid w:val="00C643F9"/>
    <w:rsid w:val="00C64E95"/>
    <w:rsid w:val="00C71372"/>
    <w:rsid w:val="00C72410"/>
    <w:rsid w:val="00C7287F"/>
    <w:rsid w:val="00C80CB8"/>
    <w:rsid w:val="00C81136"/>
    <w:rsid w:val="00C819F8"/>
    <w:rsid w:val="00C8248C"/>
    <w:rsid w:val="00C8315D"/>
    <w:rsid w:val="00C84E33"/>
    <w:rsid w:val="00C86D6F"/>
    <w:rsid w:val="00C905FC"/>
    <w:rsid w:val="00C92D03"/>
    <w:rsid w:val="00C9319C"/>
    <w:rsid w:val="00C9435D"/>
    <w:rsid w:val="00C94DF2"/>
    <w:rsid w:val="00C96741"/>
    <w:rsid w:val="00CA076E"/>
    <w:rsid w:val="00CA2D1B"/>
    <w:rsid w:val="00CA375D"/>
    <w:rsid w:val="00CA662A"/>
    <w:rsid w:val="00CA7AFD"/>
    <w:rsid w:val="00CA7C3C"/>
    <w:rsid w:val="00CB0189"/>
    <w:rsid w:val="00CB0BA2"/>
    <w:rsid w:val="00CB1A42"/>
    <w:rsid w:val="00CB1B0C"/>
    <w:rsid w:val="00CB2C0B"/>
    <w:rsid w:val="00CB517D"/>
    <w:rsid w:val="00CC038D"/>
    <w:rsid w:val="00CC08DB"/>
    <w:rsid w:val="00CC31CA"/>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587"/>
    <w:rsid w:val="00CF048A"/>
    <w:rsid w:val="00CF155A"/>
    <w:rsid w:val="00CF2947"/>
    <w:rsid w:val="00CF4EAE"/>
    <w:rsid w:val="00CF686F"/>
    <w:rsid w:val="00CF6E60"/>
    <w:rsid w:val="00CF7BCA"/>
    <w:rsid w:val="00D008FD"/>
    <w:rsid w:val="00D0321C"/>
    <w:rsid w:val="00D0344E"/>
    <w:rsid w:val="00D035EC"/>
    <w:rsid w:val="00D06AB1"/>
    <w:rsid w:val="00D06FC1"/>
    <w:rsid w:val="00D072ED"/>
    <w:rsid w:val="00D07A16"/>
    <w:rsid w:val="00D1067E"/>
    <w:rsid w:val="00D10F50"/>
    <w:rsid w:val="00D11272"/>
    <w:rsid w:val="00D126F5"/>
    <w:rsid w:val="00D1489E"/>
    <w:rsid w:val="00D20737"/>
    <w:rsid w:val="00D2107A"/>
    <w:rsid w:val="00D21E3F"/>
    <w:rsid w:val="00D21E81"/>
    <w:rsid w:val="00D223DE"/>
    <w:rsid w:val="00D2453B"/>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BB0"/>
    <w:rsid w:val="00D51BF3"/>
    <w:rsid w:val="00D615C0"/>
    <w:rsid w:val="00D645AD"/>
    <w:rsid w:val="00D66846"/>
    <w:rsid w:val="00D675FB"/>
    <w:rsid w:val="00D712E4"/>
    <w:rsid w:val="00D71F25"/>
    <w:rsid w:val="00D72A9C"/>
    <w:rsid w:val="00D73D2F"/>
    <w:rsid w:val="00D76C70"/>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5B0"/>
    <w:rsid w:val="00DB0258"/>
    <w:rsid w:val="00DB1311"/>
    <w:rsid w:val="00DB38EE"/>
    <w:rsid w:val="00DB498B"/>
    <w:rsid w:val="00DB66CA"/>
    <w:rsid w:val="00DB6BCA"/>
    <w:rsid w:val="00DB6F54"/>
    <w:rsid w:val="00DB73F7"/>
    <w:rsid w:val="00DC0321"/>
    <w:rsid w:val="00DC3067"/>
    <w:rsid w:val="00DC370B"/>
    <w:rsid w:val="00DC3C2A"/>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B3F"/>
    <w:rsid w:val="00E02DFB"/>
    <w:rsid w:val="00E030F9"/>
    <w:rsid w:val="00E0311A"/>
    <w:rsid w:val="00E03138"/>
    <w:rsid w:val="00E06404"/>
    <w:rsid w:val="00E11A85"/>
    <w:rsid w:val="00E12495"/>
    <w:rsid w:val="00E15CCD"/>
    <w:rsid w:val="00E202EF"/>
    <w:rsid w:val="00E210B5"/>
    <w:rsid w:val="00E2552F"/>
    <w:rsid w:val="00E2693D"/>
    <w:rsid w:val="00E27DD0"/>
    <w:rsid w:val="00E3137A"/>
    <w:rsid w:val="00E32CCF"/>
    <w:rsid w:val="00E34A98"/>
    <w:rsid w:val="00E35D1E"/>
    <w:rsid w:val="00E364F9"/>
    <w:rsid w:val="00E365FA"/>
    <w:rsid w:val="00E36789"/>
    <w:rsid w:val="00E43F2A"/>
    <w:rsid w:val="00E44A83"/>
    <w:rsid w:val="00E47D1E"/>
    <w:rsid w:val="00E502C1"/>
    <w:rsid w:val="00E502DD"/>
    <w:rsid w:val="00E50D3A"/>
    <w:rsid w:val="00E51387"/>
    <w:rsid w:val="00E51E68"/>
    <w:rsid w:val="00E52EFD"/>
    <w:rsid w:val="00E5408A"/>
    <w:rsid w:val="00E56800"/>
    <w:rsid w:val="00E60A76"/>
    <w:rsid w:val="00E60C63"/>
    <w:rsid w:val="00E62FF9"/>
    <w:rsid w:val="00E635D6"/>
    <w:rsid w:val="00E639BC"/>
    <w:rsid w:val="00E64B4C"/>
    <w:rsid w:val="00E664CC"/>
    <w:rsid w:val="00E67958"/>
    <w:rsid w:val="00E70388"/>
    <w:rsid w:val="00E70F92"/>
    <w:rsid w:val="00E74313"/>
    <w:rsid w:val="00E74C54"/>
    <w:rsid w:val="00E77A03"/>
    <w:rsid w:val="00E822E8"/>
    <w:rsid w:val="00E8236F"/>
    <w:rsid w:val="00E82554"/>
    <w:rsid w:val="00E82606"/>
    <w:rsid w:val="00E831C1"/>
    <w:rsid w:val="00E846C8"/>
    <w:rsid w:val="00E84957"/>
    <w:rsid w:val="00E84A55"/>
    <w:rsid w:val="00E85BFF"/>
    <w:rsid w:val="00E873E0"/>
    <w:rsid w:val="00E90391"/>
    <w:rsid w:val="00E906C2"/>
    <w:rsid w:val="00E9311F"/>
    <w:rsid w:val="00E934D1"/>
    <w:rsid w:val="00E94AF0"/>
    <w:rsid w:val="00E95490"/>
    <w:rsid w:val="00E95D13"/>
    <w:rsid w:val="00E95DD3"/>
    <w:rsid w:val="00E969D5"/>
    <w:rsid w:val="00EA300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346"/>
    <w:rsid w:val="00EE0350"/>
    <w:rsid w:val="00EE0719"/>
    <w:rsid w:val="00EE0E80"/>
    <w:rsid w:val="00EE613F"/>
    <w:rsid w:val="00EE7295"/>
    <w:rsid w:val="00EE7869"/>
    <w:rsid w:val="00EF054A"/>
    <w:rsid w:val="00EF3235"/>
    <w:rsid w:val="00EF7E72"/>
    <w:rsid w:val="00F05E9A"/>
    <w:rsid w:val="00F06D37"/>
    <w:rsid w:val="00F07B9D"/>
    <w:rsid w:val="00F11586"/>
    <w:rsid w:val="00F1183B"/>
    <w:rsid w:val="00F11C9F"/>
    <w:rsid w:val="00F12263"/>
    <w:rsid w:val="00F1409D"/>
    <w:rsid w:val="00F14214"/>
    <w:rsid w:val="00F157A9"/>
    <w:rsid w:val="00F16F00"/>
    <w:rsid w:val="00F171CB"/>
    <w:rsid w:val="00F25BB6"/>
    <w:rsid w:val="00F26B7E"/>
    <w:rsid w:val="00F27A3B"/>
    <w:rsid w:val="00F32602"/>
    <w:rsid w:val="00F32780"/>
    <w:rsid w:val="00F33817"/>
    <w:rsid w:val="00F4199C"/>
    <w:rsid w:val="00F420D5"/>
    <w:rsid w:val="00F451EA"/>
    <w:rsid w:val="00F45447"/>
    <w:rsid w:val="00F456C6"/>
    <w:rsid w:val="00F4577B"/>
    <w:rsid w:val="00F46496"/>
    <w:rsid w:val="00F474D0"/>
    <w:rsid w:val="00F50179"/>
    <w:rsid w:val="00F515EE"/>
    <w:rsid w:val="00F56511"/>
    <w:rsid w:val="00F56E4B"/>
    <w:rsid w:val="00F6194E"/>
    <w:rsid w:val="00F623AC"/>
    <w:rsid w:val="00F6412A"/>
    <w:rsid w:val="00F65893"/>
    <w:rsid w:val="00F66A4A"/>
    <w:rsid w:val="00F71E22"/>
    <w:rsid w:val="00F72142"/>
    <w:rsid w:val="00F72AE7"/>
    <w:rsid w:val="00F750F1"/>
    <w:rsid w:val="00F833BA"/>
    <w:rsid w:val="00F84FD0"/>
    <w:rsid w:val="00F859A8"/>
    <w:rsid w:val="00F86D87"/>
    <w:rsid w:val="00F9108B"/>
    <w:rsid w:val="00F91349"/>
    <w:rsid w:val="00F93A8A"/>
    <w:rsid w:val="00F94A7C"/>
    <w:rsid w:val="00F95248"/>
    <w:rsid w:val="00F956A9"/>
    <w:rsid w:val="00F963ED"/>
    <w:rsid w:val="00F966CF"/>
    <w:rsid w:val="00F96CAE"/>
    <w:rsid w:val="00F97C99"/>
    <w:rsid w:val="00FA662D"/>
    <w:rsid w:val="00FA73B1"/>
    <w:rsid w:val="00FA74F1"/>
    <w:rsid w:val="00FB0CB9"/>
    <w:rsid w:val="00FB231D"/>
    <w:rsid w:val="00FB45F1"/>
    <w:rsid w:val="00FB4A72"/>
    <w:rsid w:val="00FB54E8"/>
    <w:rsid w:val="00FB7054"/>
    <w:rsid w:val="00FC17B7"/>
    <w:rsid w:val="00FC2CB7"/>
    <w:rsid w:val="00FC3230"/>
    <w:rsid w:val="00FC4090"/>
    <w:rsid w:val="00FC55B4"/>
    <w:rsid w:val="00FD00E6"/>
    <w:rsid w:val="00FD09A1"/>
    <w:rsid w:val="00FD2A7C"/>
    <w:rsid w:val="00FD59EB"/>
    <w:rsid w:val="00FD7299"/>
    <w:rsid w:val="00FE1FBE"/>
    <w:rsid w:val="00FE3901"/>
    <w:rsid w:val="00FE39D3"/>
    <w:rsid w:val="00FE4BCE"/>
    <w:rsid w:val="00FE54AE"/>
    <w:rsid w:val="00FE576A"/>
    <w:rsid w:val="00FE6F62"/>
    <w:rsid w:val="00FE7E79"/>
    <w:rsid w:val="00FF1FBD"/>
    <w:rsid w:val="00FF3E7D"/>
    <w:rsid w:val="00FF5B99"/>
    <w:rsid w:val="00FF730C"/>
    <w:rsid w:val="00FF73F4"/>
    <w:rsid w:val="00FF7CE4"/>
    <w:rsid w:val="00FF7E39"/>
    <w:rsid w:val="05B11F2D"/>
    <w:rsid w:val="1B981A52"/>
    <w:rsid w:val="3668650F"/>
    <w:rsid w:val="384A64BA"/>
    <w:rsid w:val="40E474B9"/>
    <w:rsid w:val="54391A90"/>
    <w:rsid w:val="62053585"/>
    <w:rsid w:val="75943C8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B999BF"/>
  <w15:docId w15:val="{9B6FB6B9-66C6-4A4B-AD4C-831F490A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1">
    <w:name w:val="Normal"/>
    <w:qFormat/>
    <w:rsid w:val="003F66BF"/>
    <w:pPr>
      <w:widowControl w:val="0"/>
      <w:adjustRightInd w:val="0"/>
      <w:spacing w:line="400" w:lineRule="exact"/>
      <w:jc w:val="both"/>
    </w:pPr>
    <w:rPr>
      <w:kern w:val="2"/>
      <w:sz w:val="21"/>
      <w:szCs w:val="21"/>
    </w:rPr>
  </w:style>
  <w:style w:type="paragraph" w:styleId="1">
    <w:name w:val="heading 1"/>
    <w:basedOn w:val="affff1"/>
    <w:next w:val="affff1"/>
    <w:link w:val="10"/>
    <w:qFormat/>
    <w:rsid w:val="003F66BF"/>
    <w:pPr>
      <w:keepNext/>
      <w:keepLines/>
      <w:spacing w:before="340" w:after="330" w:line="578" w:lineRule="auto"/>
      <w:outlineLvl w:val="0"/>
    </w:pPr>
    <w:rPr>
      <w:b/>
      <w:bCs/>
      <w:kern w:val="44"/>
      <w:sz w:val="44"/>
      <w:szCs w:val="44"/>
    </w:rPr>
  </w:style>
  <w:style w:type="paragraph" w:styleId="22">
    <w:name w:val="heading 2"/>
    <w:basedOn w:val="affff1"/>
    <w:next w:val="affff1"/>
    <w:link w:val="23"/>
    <w:qFormat/>
    <w:rsid w:val="003F66BF"/>
    <w:pPr>
      <w:keepNext/>
      <w:keepLines/>
      <w:spacing w:before="260" w:after="260" w:line="416" w:lineRule="auto"/>
      <w:outlineLvl w:val="1"/>
    </w:pPr>
    <w:rPr>
      <w:rFonts w:ascii="Arial" w:eastAsia="黑体" w:hAnsi="Arial"/>
      <w:b/>
      <w:bCs/>
      <w:sz w:val="32"/>
      <w:szCs w:val="32"/>
    </w:rPr>
  </w:style>
  <w:style w:type="paragraph" w:styleId="3">
    <w:name w:val="heading 3"/>
    <w:basedOn w:val="affff1"/>
    <w:next w:val="affff1"/>
    <w:link w:val="30"/>
    <w:qFormat/>
    <w:rsid w:val="003F66BF"/>
    <w:pPr>
      <w:keepNext/>
      <w:keepLines/>
      <w:spacing w:before="260" w:after="260" w:line="416" w:lineRule="auto"/>
      <w:outlineLvl w:val="2"/>
    </w:pPr>
    <w:rPr>
      <w:b/>
      <w:bCs/>
      <w:sz w:val="32"/>
      <w:szCs w:val="32"/>
    </w:rPr>
  </w:style>
  <w:style w:type="paragraph" w:styleId="4">
    <w:name w:val="heading 4"/>
    <w:basedOn w:val="affff1"/>
    <w:next w:val="affff1"/>
    <w:link w:val="40"/>
    <w:qFormat/>
    <w:rsid w:val="003F66BF"/>
    <w:pPr>
      <w:keepNext/>
      <w:keepLines/>
      <w:spacing w:before="280" w:after="290" w:line="376" w:lineRule="auto"/>
      <w:outlineLvl w:val="3"/>
    </w:pPr>
    <w:rPr>
      <w:rFonts w:ascii="Arial" w:eastAsia="黑体" w:hAnsi="Arial"/>
      <w:b/>
      <w:bCs/>
      <w:sz w:val="28"/>
      <w:szCs w:val="28"/>
    </w:rPr>
  </w:style>
  <w:style w:type="paragraph" w:styleId="5">
    <w:name w:val="heading 5"/>
    <w:basedOn w:val="affff1"/>
    <w:next w:val="affff1"/>
    <w:link w:val="50"/>
    <w:qFormat/>
    <w:rsid w:val="003F66BF"/>
    <w:pPr>
      <w:keepNext/>
      <w:keepLines/>
      <w:adjustRightInd/>
      <w:spacing w:before="280" w:after="290" w:line="376" w:lineRule="auto"/>
      <w:outlineLvl w:val="4"/>
    </w:pPr>
    <w:rPr>
      <w:b/>
      <w:bCs/>
      <w:sz w:val="28"/>
      <w:szCs w:val="28"/>
    </w:rPr>
  </w:style>
  <w:style w:type="paragraph" w:styleId="6">
    <w:name w:val="heading 6"/>
    <w:basedOn w:val="affff1"/>
    <w:next w:val="affff1"/>
    <w:link w:val="60"/>
    <w:qFormat/>
    <w:rsid w:val="003F66B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1"/>
    <w:next w:val="affff1"/>
    <w:link w:val="70"/>
    <w:qFormat/>
    <w:rsid w:val="003F66BF"/>
    <w:pPr>
      <w:keepNext/>
      <w:keepLines/>
      <w:adjustRightInd/>
      <w:spacing w:before="240" w:after="64" w:line="320" w:lineRule="auto"/>
      <w:outlineLvl w:val="6"/>
    </w:pPr>
    <w:rPr>
      <w:b/>
      <w:bCs/>
      <w:sz w:val="24"/>
      <w:szCs w:val="24"/>
    </w:rPr>
  </w:style>
  <w:style w:type="paragraph" w:styleId="8">
    <w:name w:val="heading 8"/>
    <w:basedOn w:val="affff1"/>
    <w:next w:val="affff1"/>
    <w:link w:val="80"/>
    <w:qFormat/>
    <w:rsid w:val="003F66BF"/>
    <w:pPr>
      <w:keepNext/>
      <w:keepLines/>
      <w:adjustRightInd/>
      <w:spacing w:before="240" w:after="64" w:line="320" w:lineRule="auto"/>
      <w:outlineLvl w:val="7"/>
    </w:pPr>
    <w:rPr>
      <w:rFonts w:ascii="Arial" w:eastAsia="黑体" w:hAnsi="Arial"/>
      <w:sz w:val="24"/>
      <w:szCs w:val="24"/>
    </w:rPr>
  </w:style>
  <w:style w:type="paragraph" w:styleId="9">
    <w:name w:val="heading 9"/>
    <w:basedOn w:val="affff1"/>
    <w:next w:val="affff1"/>
    <w:link w:val="90"/>
    <w:qFormat/>
    <w:rsid w:val="003F66BF"/>
    <w:pPr>
      <w:keepNext/>
      <w:keepLines/>
      <w:adjustRightInd/>
      <w:spacing w:before="240" w:after="64" w:line="320" w:lineRule="auto"/>
      <w:outlineLvl w:val="8"/>
    </w:pPr>
    <w:rPr>
      <w:rFonts w:ascii="Arial" w:eastAsia="黑体" w:hAnsi="Arial"/>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paragraph" w:styleId="TOC7">
    <w:name w:val="toc 7"/>
    <w:basedOn w:val="affff1"/>
    <w:next w:val="affff1"/>
    <w:uiPriority w:val="39"/>
    <w:unhideWhenUsed/>
    <w:qFormat/>
    <w:rsid w:val="003F66BF"/>
    <w:pPr>
      <w:tabs>
        <w:tab w:val="right" w:leader="dot" w:pos="9344"/>
      </w:tabs>
      <w:spacing w:line="300" w:lineRule="exact"/>
      <w:ind w:left="1259"/>
    </w:pPr>
    <w:rPr>
      <w:rFonts w:ascii="宋体"/>
    </w:rPr>
  </w:style>
  <w:style w:type="paragraph" w:styleId="81">
    <w:name w:val="index 8"/>
    <w:basedOn w:val="affff1"/>
    <w:next w:val="affff1"/>
    <w:qFormat/>
    <w:rsid w:val="003F66BF"/>
    <w:pPr>
      <w:adjustRightInd/>
      <w:spacing w:line="240" w:lineRule="auto"/>
      <w:ind w:left="1680" w:hanging="210"/>
      <w:jc w:val="left"/>
    </w:pPr>
    <w:rPr>
      <w:sz w:val="20"/>
      <w:szCs w:val="20"/>
    </w:rPr>
  </w:style>
  <w:style w:type="paragraph" w:styleId="affff5">
    <w:name w:val="Normal Indent"/>
    <w:basedOn w:val="affff1"/>
    <w:qFormat/>
    <w:rsid w:val="003F66BF"/>
    <w:pPr>
      <w:ind w:firstLine="420"/>
    </w:pPr>
  </w:style>
  <w:style w:type="paragraph" w:styleId="affff6">
    <w:name w:val="caption"/>
    <w:basedOn w:val="affff1"/>
    <w:next w:val="affff1"/>
    <w:qFormat/>
    <w:rsid w:val="003F66BF"/>
    <w:pPr>
      <w:adjustRightInd/>
      <w:spacing w:before="152" w:after="160" w:line="240" w:lineRule="auto"/>
    </w:pPr>
    <w:rPr>
      <w:rFonts w:ascii="Arial" w:eastAsia="黑体" w:hAnsi="Arial" w:cs="Arial"/>
      <w:sz w:val="20"/>
      <w:szCs w:val="20"/>
    </w:rPr>
  </w:style>
  <w:style w:type="paragraph" w:styleId="51">
    <w:name w:val="index 5"/>
    <w:basedOn w:val="affff1"/>
    <w:next w:val="affff1"/>
    <w:qFormat/>
    <w:rsid w:val="003F66BF"/>
    <w:pPr>
      <w:adjustRightInd/>
      <w:spacing w:line="240" w:lineRule="auto"/>
      <w:ind w:left="1050" w:hanging="210"/>
      <w:jc w:val="left"/>
    </w:pPr>
    <w:rPr>
      <w:sz w:val="20"/>
      <w:szCs w:val="20"/>
    </w:rPr>
  </w:style>
  <w:style w:type="paragraph" w:styleId="affff7">
    <w:name w:val="Document Map"/>
    <w:basedOn w:val="affff1"/>
    <w:link w:val="affff8"/>
    <w:semiHidden/>
    <w:qFormat/>
    <w:rsid w:val="003F66BF"/>
    <w:pPr>
      <w:shd w:val="clear" w:color="auto" w:fill="000080"/>
      <w:adjustRightInd/>
      <w:spacing w:line="240" w:lineRule="auto"/>
    </w:pPr>
    <w:rPr>
      <w:rFonts w:ascii="Times New Roman" w:hAnsi="Times New Roman"/>
      <w:szCs w:val="24"/>
    </w:rPr>
  </w:style>
  <w:style w:type="paragraph" w:styleId="61">
    <w:name w:val="index 6"/>
    <w:basedOn w:val="affff1"/>
    <w:next w:val="affff1"/>
    <w:qFormat/>
    <w:rsid w:val="003F66BF"/>
    <w:pPr>
      <w:adjustRightInd/>
      <w:spacing w:line="240" w:lineRule="auto"/>
      <w:ind w:left="1260" w:hanging="210"/>
      <w:jc w:val="left"/>
    </w:pPr>
    <w:rPr>
      <w:sz w:val="20"/>
      <w:szCs w:val="20"/>
    </w:rPr>
  </w:style>
  <w:style w:type="paragraph" w:styleId="affff9">
    <w:name w:val="Body Text"/>
    <w:basedOn w:val="affff1"/>
    <w:link w:val="affffa"/>
    <w:qFormat/>
    <w:rsid w:val="003F66BF"/>
    <w:pPr>
      <w:spacing w:after="120"/>
    </w:pPr>
  </w:style>
  <w:style w:type="paragraph" w:styleId="41">
    <w:name w:val="index 4"/>
    <w:basedOn w:val="affff1"/>
    <w:next w:val="affff1"/>
    <w:qFormat/>
    <w:rsid w:val="003F66BF"/>
    <w:pPr>
      <w:adjustRightInd/>
      <w:spacing w:line="240" w:lineRule="auto"/>
      <w:ind w:left="840" w:hanging="210"/>
      <w:jc w:val="left"/>
    </w:pPr>
    <w:rPr>
      <w:sz w:val="20"/>
      <w:szCs w:val="20"/>
    </w:rPr>
  </w:style>
  <w:style w:type="paragraph" w:styleId="TOC5">
    <w:name w:val="toc 5"/>
    <w:basedOn w:val="affff1"/>
    <w:next w:val="affff1"/>
    <w:uiPriority w:val="39"/>
    <w:unhideWhenUsed/>
    <w:qFormat/>
    <w:rsid w:val="003F66BF"/>
    <w:pPr>
      <w:ind w:left="839"/>
    </w:pPr>
    <w:rPr>
      <w:rFonts w:ascii="宋体"/>
    </w:rPr>
  </w:style>
  <w:style w:type="paragraph" w:styleId="TOC3">
    <w:name w:val="toc 3"/>
    <w:basedOn w:val="affff1"/>
    <w:next w:val="affff1"/>
    <w:uiPriority w:val="39"/>
    <w:unhideWhenUsed/>
    <w:qFormat/>
    <w:rsid w:val="003F66BF"/>
    <w:pPr>
      <w:spacing w:line="300" w:lineRule="exact"/>
      <w:ind w:left="420"/>
    </w:pPr>
    <w:rPr>
      <w:rFonts w:ascii="宋体"/>
    </w:rPr>
  </w:style>
  <w:style w:type="paragraph" w:styleId="31">
    <w:name w:val="index 3"/>
    <w:basedOn w:val="affff1"/>
    <w:next w:val="affff1"/>
    <w:qFormat/>
    <w:rsid w:val="003F66BF"/>
    <w:pPr>
      <w:adjustRightInd/>
      <w:spacing w:line="240" w:lineRule="auto"/>
      <w:ind w:left="630" w:hanging="210"/>
      <w:jc w:val="left"/>
    </w:pPr>
    <w:rPr>
      <w:sz w:val="20"/>
      <w:szCs w:val="20"/>
    </w:rPr>
  </w:style>
  <w:style w:type="paragraph" w:styleId="affffb">
    <w:name w:val="Date"/>
    <w:basedOn w:val="affff1"/>
    <w:next w:val="affff1"/>
    <w:link w:val="11"/>
    <w:qFormat/>
    <w:rsid w:val="003F66BF"/>
    <w:pPr>
      <w:adjustRightInd/>
      <w:spacing w:line="240" w:lineRule="auto"/>
    </w:pPr>
    <w:rPr>
      <w:szCs w:val="20"/>
    </w:rPr>
  </w:style>
  <w:style w:type="paragraph" w:styleId="affffc">
    <w:name w:val="endnote text"/>
    <w:basedOn w:val="affff1"/>
    <w:link w:val="affffd"/>
    <w:semiHidden/>
    <w:qFormat/>
    <w:rsid w:val="003F66BF"/>
    <w:pPr>
      <w:adjustRightInd/>
      <w:snapToGrid w:val="0"/>
      <w:spacing w:line="240" w:lineRule="auto"/>
      <w:jc w:val="left"/>
    </w:pPr>
    <w:rPr>
      <w:rFonts w:ascii="Times New Roman" w:hAnsi="Times New Roman"/>
      <w:szCs w:val="24"/>
    </w:rPr>
  </w:style>
  <w:style w:type="paragraph" w:styleId="affffe">
    <w:name w:val="Balloon Text"/>
    <w:basedOn w:val="affff1"/>
    <w:link w:val="afffff"/>
    <w:unhideWhenUsed/>
    <w:qFormat/>
    <w:rsid w:val="003F66BF"/>
    <w:rPr>
      <w:sz w:val="18"/>
      <w:szCs w:val="18"/>
    </w:rPr>
  </w:style>
  <w:style w:type="paragraph" w:styleId="afffff0">
    <w:name w:val="footer"/>
    <w:basedOn w:val="affff1"/>
    <w:link w:val="afffff1"/>
    <w:qFormat/>
    <w:rsid w:val="003F66BF"/>
    <w:pPr>
      <w:tabs>
        <w:tab w:val="center" w:pos="4153"/>
        <w:tab w:val="right" w:pos="8306"/>
      </w:tabs>
      <w:adjustRightInd/>
      <w:snapToGrid w:val="0"/>
      <w:spacing w:line="240" w:lineRule="auto"/>
      <w:jc w:val="right"/>
    </w:pPr>
    <w:rPr>
      <w:rFonts w:ascii="宋体"/>
      <w:sz w:val="18"/>
      <w:szCs w:val="18"/>
    </w:rPr>
  </w:style>
  <w:style w:type="paragraph" w:styleId="afffff2">
    <w:name w:val="header"/>
    <w:basedOn w:val="affff1"/>
    <w:link w:val="afffff3"/>
    <w:qFormat/>
    <w:rsid w:val="003F66BF"/>
    <w:pPr>
      <w:tabs>
        <w:tab w:val="center" w:pos="4153"/>
        <w:tab w:val="right" w:pos="8306"/>
      </w:tabs>
      <w:adjustRightInd/>
      <w:snapToGrid w:val="0"/>
      <w:jc w:val="center"/>
    </w:pPr>
    <w:rPr>
      <w:sz w:val="18"/>
      <w:szCs w:val="18"/>
    </w:rPr>
  </w:style>
  <w:style w:type="paragraph" w:styleId="TOC1">
    <w:name w:val="toc 1"/>
    <w:basedOn w:val="affff1"/>
    <w:next w:val="affff1"/>
    <w:uiPriority w:val="39"/>
    <w:unhideWhenUsed/>
    <w:qFormat/>
    <w:rsid w:val="003F66BF"/>
    <w:rPr>
      <w:rFonts w:ascii="宋体"/>
    </w:rPr>
  </w:style>
  <w:style w:type="paragraph" w:styleId="TOC4">
    <w:name w:val="toc 4"/>
    <w:basedOn w:val="affff1"/>
    <w:next w:val="affff1"/>
    <w:uiPriority w:val="39"/>
    <w:unhideWhenUsed/>
    <w:qFormat/>
    <w:rsid w:val="003F66BF"/>
    <w:pPr>
      <w:tabs>
        <w:tab w:val="right" w:leader="dot" w:pos="9344"/>
      </w:tabs>
      <w:spacing w:line="300" w:lineRule="exact"/>
      <w:ind w:left="629"/>
    </w:pPr>
    <w:rPr>
      <w:rFonts w:ascii="宋体"/>
    </w:rPr>
  </w:style>
  <w:style w:type="paragraph" w:styleId="afffff4">
    <w:name w:val="index heading"/>
    <w:basedOn w:val="affff1"/>
    <w:next w:val="12"/>
    <w:qFormat/>
    <w:rsid w:val="003F66BF"/>
    <w:pPr>
      <w:adjustRightInd/>
      <w:spacing w:before="120" w:after="120" w:line="240" w:lineRule="auto"/>
      <w:jc w:val="center"/>
    </w:pPr>
    <w:rPr>
      <w:b/>
      <w:bCs/>
      <w:iCs/>
      <w:szCs w:val="20"/>
    </w:rPr>
  </w:style>
  <w:style w:type="paragraph" w:styleId="12">
    <w:name w:val="index 1"/>
    <w:basedOn w:val="affff1"/>
    <w:next w:val="afffff5"/>
    <w:qFormat/>
    <w:rsid w:val="003F66BF"/>
    <w:pPr>
      <w:tabs>
        <w:tab w:val="right" w:leader="dot" w:pos="9299"/>
      </w:tabs>
      <w:adjustRightInd/>
      <w:spacing w:line="240" w:lineRule="auto"/>
      <w:jc w:val="left"/>
    </w:pPr>
    <w:rPr>
      <w:rFonts w:ascii="宋体" w:hAnsi="Times New Roman"/>
    </w:rPr>
  </w:style>
  <w:style w:type="paragraph" w:customStyle="1" w:styleId="afffff5">
    <w:name w:val="段"/>
    <w:link w:val="Char"/>
    <w:qFormat/>
    <w:rsid w:val="003F66BF"/>
    <w:pPr>
      <w:tabs>
        <w:tab w:val="center" w:pos="4201"/>
        <w:tab w:val="right" w:leader="dot" w:pos="9298"/>
      </w:tabs>
      <w:autoSpaceDE w:val="0"/>
      <w:autoSpaceDN w:val="0"/>
      <w:ind w:firstLineChars="200" w:firstLine="420"/>
      <w:jc w:val="both"/>
    </w:pPr>
    <w:rPr>
      <w:rFonts w:ascii="宋体"/>
      <w:sz w:val="21"/>
    </w:rPr>
  </w:style>
  <w:style w:type="paragraph" w:styleId="afffff6">
    <w:name w:val="footnote text"/>
    <w:basedOn w:val="affff1"/>
    <w:next w:val="affff1"/>
    <w:link w:val="afffff7"/>
    <w:qFormat/>
    <w:rsid w:val="003F66BF"/>
    <w:pPr>
      <w:adjustRightInd/>
      <w:snapToGrid w:val="0"/>
      <w:spacing w:line="300" w:lineRule="exact"/>
      <w:ind w:leftChars="200" w:left="400" w:hangingChars="200" w:hanging="200"/>
      <w:jc w:val="left"/>
    </w:pPr>
    <w:rPr>
      <w:rFonts w:ascii="宋体"/>
      <w:sz w:val="18"/>
      <w:szCs w:val="18"/>
    </w:rPr>
  </w:style>
  <w:style w:type="paragraph" w:styleId="TOC6">
    <w:name w:val="toc 6"/>
    <w:basedOn w:val="affff1"/>
    <w:next w:val="affff1"/>
    <w:uiPriority w:val="39"/>
    <w:unhideWhenUsed/>
    <w:qFormat/>
    <w:rsid w:val="003F66BF"/>
    <w:pPr>
      <w:spacing w:line="300" w:lineRule="exact"/>
      <w:ind w:left="1049"/>
    </w:pPr>
    <w:rPr>
      <w:rFonts w:ascii="宋体"/>
    </w:rPr>
  </w:style>
  <w:style w:type="paragraph" w:styleId="71">
    <w:name w:val="index 7"/>
    <w:basedOn w:val="affff1"/>
    <w:next w:val="affff1"/>
    <w:qFormat/>
    <w:rsid w:val="003F66BF"/>
    <w:pPr>
      <w:adjustRightInd/>
      <w:spacing w:line="240" w:lineRule="auto"/>
      <w:ind w:left="1470" w:hanging="210"/>
      <w:jc w:val="left"/>
    </w:pPr>
    <w:rPr>
      <w:sz w:val="20"/>
      <w:szCs w:val="20"/>
    </w:rPr>
  </w:style>
  <w:style w:type="paragraph" w:styleId="91">
    <w:name w:val="index 9"/>
    <w:basedOn w:val="affff1"/>
    <w:next w:val="affff1"/>
    <w:qFormat/>
    <w:rsid w:val="003F66BF"/>
    <w:pPr>
      <w:adjustRightInd/>
      <w:spacing w:line="240" w:lineRule="auto"/>
      <w:ind w:left="1890" w:hanging="210"/>
      <w:jc w:val="left"/>
    </w:pPr>
    <w:rPr>
      <w:sz w:val="20"/>
      <w:szCs w:val="20"/>
    </w:rPr>
  </w:style>
  <w:style w:type="paragraph" w:styleId="afffff8">
    <w:name w:val="table of figures"/>
    <w:basedOn w:val="affff1"/>
    <w:next w:val="affff1"/>
    <w:semiHidden/>
    <w:qFormat/>
    <w:rsid w:val="003F66BF"/>
    <w:pPr>
      <w:adjustRightInd/>
      <w:spacing w:line="240" w:lineRule="auto"/>
      <w:jc w:val="left"/>
    </w:pPr>
    <w:rPr>
      <w:szCs w:val="24"/>
    </w:rPr>
  </w:style>
  <w:style w:type="paragraph" w:styleId="TOC2">
    <w:name w:val="toc 2"/>
    <w:basedOn w:val="affff1"/>
    <w:next w:val="affff1"/>
    <w:uiPriority w:val="39"/>
    <w:unhideWhenUsed/>
    <w:qFormat/>
    <w:rsid w:val="003F66BF"/>
    <w:pPr>
      <w:tabs>
        <w:tab w:val="right" w:leader="dot" w:pos="9344"/>
      </w:tabs>
      <w:spacing w:line="300" w:lineRule="exact"/>
      <w:ind w:left="210"/>
    </w:pPr>
    <w:rPr>
      <w:rFonts w:ascii="宋体"/>
    </w:rPr>
  </w:style>
  <w:style w:type="paragraph" w:styleId="24">
    <w:name w:val="index 2"/>
    <w:basedOn w:val="affff1"/>
    <w:next w:val="affff1"/>
    <w:qFormat/>
    <w:rsid w:val="003F66BF"/>
    <w:pPr>
      <w:adjustRightInd/>
      <w:spacing w:line="240" w:lineRule="auto"/>
      <w:ind w:left="420" w:hanging="210"/>
      <w:jc w:val="left"/>
    </w:pPr>
    <w:rPr>
      <w:sz w:val="20"/>
      <w:szCs w:val="20"/>
    </w:rPr>
  </w:style>
  <w:style w:type="paragraph" w:styleId="afffff9">
    <w:name w:val="Title"/>
    <w:basedOn w:val="affff1"/>
    <w:link w:val="afffffa"/>
    <w:qFormat/>
    <w:rsid w:val="003F66BF"/>
    <w:pPr>
      <w:spacing w:before="240" w:after="60"/>
      <w:jc w:val="center"/>
      <w:outlineLvl w:val="0"/>
    </w:pPr>
    <w:rPr>
      <w:rFonts w:ascii="Arial" w:hAnsi="Arial" w:cs="Arial"/>
      <w:b/>
      <w:bCs/>
      <w:sz w:val="32"/>
      <w:szCs w:val="32"/>
    </w:rPr>
  </w:style>
  <w:style w:type="table" w:styleId="afffffb">
    <w:name w:val="Table Grid"/>
    <w:basedOn w:val="affff3"/>
    <w:uiPriority w:val="39"/>
    <w:qFormat/>
    <w:rsid w:val="003F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Strong"/>
    <w:uiPriority w:val="22"/>
    <w:qFormat/>
    <w:rsid w:val="003F66BF"/>
    <w:rPr>
      <w:b/>
      <w:bCs/>
    </w:rPr>
  </w:style>
  <w:style w:type="character" w:styleId="afffffd">
    <w:name w:val="endnote reference"/>
    <w:semiHidden/>
    <w:qFormat/>
    <w:rsid w:val="003F66BF"/>
    <w:rPr>
      <w:vertAlign w:val="superscript"/>
    </w:rPr>
  </w:style>
  <w:style w:type="character" w:styleId="afffffe">
    <w:name w:val="page number"/>
    <w:qFormat/>
    <w:rsid w:val="003F66BF"/>
    <w:rPr>
      <w:rFonts w:ascii="宋体" w:eastAsia="宋体" w:hAnsi="Times New Roman"/>
      <w:sz w:val="18"/>
    </w:rPr>
  </w:style>
  <w:style w:type="character" w:styleId="affffff">
    <w:name w:val="FollowedHyperlink"/>
    <w:basedOn w:val="affff2"/>
    <w:uiPriority w:val="99"/>
    <w:semiHidden/>
    <w:unhideWhenUsed/>
    <w:qFormat/>
    <w:rsid w:val="003F66BF"/>
    <w:rPr>
      <w:color w:val="954F72" w:themeColor="followedHyperlink"/>
      <w:u w:val="single"/>
    </w:rPr>
  </w:style>
  <w:style w:type="character" w:styleId="affffff0">
    <w:name w:val="Emphasis"/>
    <w:uiPriority w:val="20"/>
    <w:qFormat/>
    <w:rsid w:val="003F66BF"/>
    <w:rPr>
      <w:i/>
      <w:iCs/>
    </w:rPr>
  </w:style>
  <w:style w:type="character" w:styleId="affffff1">
    <w:name w:val="Hyperlink"/>
    <w:uiPriority w:val="99"/>
    <w:qFormat/>
    <w:rsid w:val="003F66BF"/>
    <w:rPr>
      <w:rFonts w:ascii="宋体" w:eastAsia="宋体" w:hAnsi="Times New Roman"/>
      <w:color w:val="auto"/>
      <w:spacing w:val="0"/>
      <w:w w:val="100"/>
      <w:position w:val="0"/>
      <w:sz w:val="21"/>
      <w:u w:val="none"/>
      <w:vertAlign w:val="baseline"/>
    </w:rPr>
  </w:style>
  <w:style w:type="character" w:styleId="affffff2">
    <w:name w:val="footnote reference"/>
    <w:semiHidden/>
    <w:qFormat/>
    <w:rsid w:val="003F66BF"/>
    <w:rPr>
      <w:rFonts w:ascii="宋体" w:eastAsia="宋体" w:hAnsi="宋体" w:cs="Times New Roman"/>
      <w:spacing w:val="0"/>
      <w:sz w:val="18"/>
      <w:vertAlign w:val="superscript"/>
    </w:rPr>
  </w:style>
  <w:style w:type="character" w:customStyle="1" w:styleId="10">
    <w:name w:val="标题 1 字符"/>
    <w:link w:val="1"/>
    <w:qFormat/>
    <w:rsid w:val="003F66BF"/>
    <w:rPr>
      <w:b/>
      <w:bCs/>
      <w:kern w:val="44"/>
      <w:sz w:val="44"/>
      <w:szCs w:val="44"/>
    </w:rPr>
  </w:style>
  <w:style w:type="character" w:customStyle="1" w:styleId="23">
    <w:name w:val="标题 2 字符"/>
    <w:link w:val="22"/>
    <w:qFormat/>
    <w:rsid w:val="003F66BF"/>
    <w:rPr>
      <w:rFonts w:ascii="Arial" w:eastAsia="黑体" w:hAnsi="Arial"/>
      <w:b/>
      <w:bCs/>
      <w:kern w:val="2"/>
      <w:sz w:val="32"/>
      <w:szCs w:val="32"/>
    </w:rPr>
  </w:style>
  <w:style w:type="character" w:customStyle="1" w:styleId="30">
    <w:name w:val="标题 3 字符"/>
    <w:link w:val="3"/>
    <w:uiPriority w:val="9"/>
    <w:qFormat/>
    <w:rsid w:val="003F66BF"/>
    <w:rPr>
      <w:b/>
      <w:bCs/>
      <w:kern w:val="2"/>
      <w:sz w:val="32"/>
      <w:szCs w:val="32"/>
    </w:rPr>
  </w:style>
  <w:style w:type="character" w:customStyle="1" w:styleId="40">
    <w:name w:val="标题 4 字符"/>
    <w:link w:val="4"/>
    <w:uiPriority w:val="9"/>
    <w:qFormat/>
    <w:rsid w:val="003F66BF"/>
    <w:rPr>
      <w:rFonts w:ascii="Arial" w:eastAsia="黑体" w:hAnsi="Arial"/>
      <w:b/>
      <w:bCs/>
      <w:kern w:val="2"/>
      <w:sz w:val="28"/>
      <w:szCs w:val="28"/>
    </w:rPr>
  </w:style>
  <w:style w:type="character" w:customStyle="1" w:styleId="50">
    <w:name w:val="标题 5 字符"/>
    <w:link w:val="5"/>
    <w:qFormat/>
    <w:rsid w:val="003F66BF"/>
    <w:rPr>
      <w:b/>
      <w:bCs/>
      <w:kern w:val="2"/>
      <w:sz w:val="28"/>
      <w:szCs w:val="28"/>
    </w:rPr>
  </w:style>
  <w:style w:type="character" w:customStyle="1" w:styleId="60">
    <w:name w:val="标题 6 字符"/>
    <w:link w:val="6"/>
    <w:qFormat/>
    <w:rsid w:val="003F66BF"/>
    <w:rPr>
      <w:rFonts w:ascii="Arial" w:eastAsia="黑体" w:hAnsi="Arial"/>
      <w:b/>
      <w:bCs/>
      <w:kern w:val="2"/>
      <w:sz w:val="24"/>
      <w:szCs w:val="24"/>
    </w:rPr>
  </w:style>
  <w:style w:type="character" w:customStyle="1" w:styleId="70">
    <w:name w:val="标题 7 字符"/>
    <w:link w:val="7"/>
    <w:qFormat/>
    <w:rsid w:val="003F66BF"/>
    <w:rPr>
      <w:b/>
      <w:bCs/>
      <w:kern w:val="2"/>
      <w:sz w:val="24"/>
      <w:szCs w:val="24"/>
    </w:rPr>
  </w:style>
  <w:style w:type="character" w:customStyle="1" w:styleId="80">
    <w:name w:val="标题 8 字符"/>
    <w:link w:val="8"/>
    <w:qFormat/>
    <w:rsid w:val="003F66BF"/>
    <w:rPr>
      <w:rFonts w:ascii="Arial" w:eastAsia="黑体" w:hAnsi="Arial"/>
      <w:kern w:val="2"/>
      <w:sz w:val="24"/>
      <w:szCs w:val="24"/>
    </w:rPr>
  </w:style>
  <w:style w:type="character" w:customStyle="1" w:styleId="90">
    <w:name w:val="标题 9 字符"/>
    <w:link w:val="9"/>
    <w:rsid w:val="003F66BF"/>
    <w:rPr>
      <w:rFonts w:ascii="Arial" w:eastAsia="黑体" w:hAnsi="Arial"/>
      <w:kern w:val="2"/>
      <w:sz w:val="21"/>
      <w:szCs w:val="21"/>
    </w:rPr>
  </w:style>
  <w:style w:type="character" w:customStyle="1" w:styleId="afffff3">
    <w:name w:val="页眉 字符"/>
    <w:link w:val="afffff2"/>
    <w:qFormat/>
    <w:rsid w:val="003F66BF"/>
    <w:rPr>
      <w:kern w:val="2"/>
      <w:sz w:val="18"/>
      <w:szCs w:val="18"/>
    </w:rPr>
  </w:style>
  <w:style w:type="character" w:customStyle="1" w:styleId="afffff1">
    <w:name w:val="页脚 字符"/>
    <w:link w:val="afffff0"/>
    <w:qFormat/>
    <w:rsid w:val="003F66BF"/>
    <w:rPr>
      <w:rFonts w:ascii="宋体"/>
      <w:kern w:val="2"/>
      <w:sz w:val="18"/>
      <w:szCs w:val="18"/>
    </w:rPr>
  </w:style>
  <w:style w:type="character" w:customStyle="1" w:styleId="afffff">
    <w:name w:val="批注框文本 字符"/>
    <w:link w:val="affffe"/>
    <w:uiPriority w:val="99"/>
    <w:semiHidden/>
    <w:qFormat/>
    <w:rsid w:val="003F66BF"/>
    <w:rPr>
      <w:kern w:val="2"/>
      <w:sz w:val="18"/>
      <w:szCs w:val="18"/>
    </w:rPr>
  </w:style>
  <w:style w:type="paragraph" w:styleId="affffff3">
    <w:name w:val="Quote"/>
    <w:basedOn w:val="affff1"/>
    <w:next w:val="affff1"/>
    <w:link w:val="affffff4"/>
    <w:uiPriority w:val="29"/>
    <w:qFormat/>
    <w:rsid w:val="003F66BF"/>
    <w:rPr>
      <w:i/>
      <w:iCs/>
      <w:color w:val="000000"/>
    </w:rPr>
  </w:style>
  <w:style w:type="character" w:customStyle="1" w:styleId="affffff4">
    <w:name w:val="引用 字符"/>
    <w:link w:val="affffff3"/>
    <w:uiPriority w:val="29"/>
    <w:qFormat/>
    <w:rsid w:val="003F66BF"/>
    <w:rPr>
      <w:i/>
      <w:iCs/>
      <w:color w:val="000000"/>
      <w:kern w:val="2"/>
      <w:sz w:val="21"/>
      <w:szCs w:val="21"/>
    </w:rPr>
  </w:style>
  <w:style w:type="character" w:customStyle="1" w:styleId="afffffa">
    <w:name w:val="标题 字符"/>
    <w:link w:val="afffff9"/>
    <w:qFormat/>
    <w:rsid w:val="003F66BF"/>
    <w:rPr>
      <w:rFonts w:ascii="Arial" w:hAnsi="Arial" w:cs="Arial"/>
      <w:b/>
      <w:bCs/>
      <w:kern w:val="2"/>
      <w:sz w:val="32"/>
      <w:szCs w:val="32"/>
    </w:rPr>
  </w:style>
  <w:style w:type="paragraph" w:customStyle="1" w:styleId="affffff5">
    <w:name w:val="标准标志"/>
    <w:next w:val="affff1"/>
    <w:qFormat/>
    <w:rsid w:val="003F66B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6">
    <w:name w:val="标准称谓"/>
    <w:next w:val="affff1"/>
    <w:qFormat/>
    <w:rsid w:val="003F66B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7">
    <w:name w:val="标准文件_页脚偶数页"/>
    <w:qFormat/>
    <w:rsid w:val="003F66BF"/>
    <w:pPr>
      <w:ind w:left="198"/>
    </w:pPr>
    <w:rPr>
      <w:rFonts w:ascii="宋体" w:hAnsi="Times New Roman"/>
      <w:sz w:val="18"/>
    </w:rPr>
  </w:style>
  <w:style w:type="paragraph" w:customStyle="1" w:styleId="affffff8">
    <w:name w:val="标准文件_页脚奇数页"/>
    <w:qFormat/>
    <w:rsid w:val="003F66BF"/>
    <w:pPr>
      <w:ind w:right="227"/>
      <w:jc w:val="right"/>
    </w:pPr>
    <w:rPr>
      <w:rFonts w:ascii="宋体" w:hAnsi="Times New Roman"/>
      <w:sz w:val="18"/>
    </w:rPr>
  </w:style>
  <w:style w:type="paragraph" w:customStyle="1" w:styleId="affffff9">
    <w:name w:val="标准书眉一"/>
    <w:qFormat/>
    <w:rsid w:val="003F66BF"/>
    <w:pPr>
      <w:jc w:val="both"/>
    </w:pPr>
    <w:rPr>
      <w:rFonts w:ascii="Times New Roman" w:hAnsi="Times New Roman"/>
    </w:rPr>
  </w:style>
  <w:style w:type="paragraph" w:customStyle="1" w:styleId="ICS">
    <w:name w:val="标准文件_ICS"/>
    <w:basedOn w:val="affff1"/>
    <w:qFormat/>
    <w:rsid w:val="003F66BF"/>
    <w:pPr>
      <w:spacing w:line="0" w:lineRule="atLeast"/>
    </w:pPr>
    <w:rPr>
      <w:rFonts w:ascii="黑体" w:eastAsia="黑体" w:hAnsi="宋体"/>
    </w:rPr>
  </w:style>
  <w:style w:type="paragraph" w:customStyle="1" w:styleId="affffffa">
    <w:name w:val="标准文件_标准正文"/>
    <w:basedOn w:val="affff1"/>
    <w:next w:val="affffffb"/>
    <w:qFormat/>
    <w:rsid w:val="003F66BF"/>
    <w:pPr>
      <w:snapToGrid w:val="0"/>
      <w:ind w:firstLineChars="200" w:firstLine="200"/>
    </w:pPr>
    <w:rPr>
      <w:kern w:val="0"/>
    </w:rPr>
  </w:style>
  <w:style w:type="paragraph" w:customStyle="1" w:styleId="affffffb">
    <w:name w:val="标准文件_段"/>
    <w:link w:val="Char0"/>
    <w:qFormat/>
    <w:rsid w:val="003F66BF"/>
    <w:pPr>
      <w:autoSpaceDE w:val="0"/>
      <w:autoSpaceDN w:val="0"/>
      <w:ind w:firstLineChars="200" w:firstLine="200"/>
      <w:jc w:val="both"/>
    </w:pPr>
    <w:rPr>
      <w:rFonts w:ascii="宋体" w:hAnsi="Times New Roman"/>
      <w:sz w:val="21"/>
    </w:rPr>
  </w:style>
  <w:style w:type="paragraph" w:customStyle="1" w:styleId="affffffc">
    <w:name w:val="标准文件_版本"/>
    <w:basedOn w:val="affffffa"/>
    <w:qFormat/>
    <w:rsid w:val="003F66BF"/>
    <w:pPr>
      <w:adjustRightInd/>
      <w:snapToGrid/>
      <w:ind w:firstLineChars="0" w:firstLine="0"/>
    </w:pPr>
    <w:rPr>
      <w:rFonts w:ascii="宋体" w:hAnsi="宋体"/>
      <w:kern w:val="2"/>
    </w:rPr>
  </w:style>
  <w:style w:type="paragraph" w:customStyle="1" w:styleId="affffffd">
    <w:name w:val="标准文件_标准部门"/>
    <w:basedOn w:val="affff1"/>
    <w:qFormat/>
    <w:rsid w:val="003F66BF"/>
    <w:pPr>
      <w:jc w:val="center"/>
    </w:pPr>
    <w:rPr>
      <w:rFonts w:ascii="黑体" w:eastAsia="黑体"/>
      <w:kern w:val="0"/>
      <w:sz w:val="44"/>
    </w:rPr>
  </w:style>
  <w:style w:type="paragraph" w:customStyle="1" w:styleId="affffffe">
    <w:name w:val="标准文件_标准代替"/>
    <w:basedOn w:val="affff1"/>
    <w:next w:val="affff1"/>
    <w:qFormat/>
    <w:rsid w:val="003F66BF"/>
    <w:pPr>
      <w:spacing w:line="310" w:lineRule="exact"/>
      <w:jc w:val="right"/>
    </w:pPr>
    <w:rPr>
      <w:rFonts w:ascii="宋体" w:hAnsi="宋体"/>
      <w:kern w:val="0"/>
    </w:rPr>
  </w:style>
  <w:style w:type="paragraph" w:customStyle="1" w:styleId="afffffff">
    <w:name w:val="标准文件_标准名称标题"/>
    <w:basedOn w:val="affff1"/>
    <w:next w:val="affff1"/>
    <w:qFormat/>
    <w:rsid w:val="003F66BF"/>
    <w:pPr>
      <w:widowControl/>
      <w:shd w:val="clear" w:color="FFFFFF" w:fill="FFFFFF"/>
      <w:adjustRightInd/>
      <w:spacing w:before="640" w:after="100"/>
      <w:jc w:val="center"/>
    </w:pPr>
    <w:rPr>
      <w:rFonts w:ascii="黑体" w:eastAsia="黑体"/>
      <w:kern w:val="0"/>
      <w:sz w:val="32"/>
    </w:rPr>
  </w:style>
  <w:style w:type="paragraph" w:customStyle="1" w:styleId="afffffff0">
    <w:name w:val="标准文件_页眉奇数页"/>
    <w:next w:val="affff1"/>
    <w:qFormat/>
    <w:rsid w:val="003F66BF"/>
    <w:pPr>
      <w:tabs>
        <w:tab w:val="center" w:pos="4154"/>
        <w:tab w:val="right" w:pos="8306"/>
      </w:tabs>
      <w:spacing w:after="120"/>
      <w:jc w:val="right"/>
    </w:pPr>
    <w:rPr>
      <w:rFonts w:ascii="黑体" w:eastAsia="黑体" w:hAnsi="宋体"/>
      <w:sz w:val="21"/>
    </w:rPr>
  </w:style>
  <w:style w:type="paragraph" w:customStyle="1" w:styleId="afffffff1">
    <w:name w:val="标准文件_页眉偶数页"/>
    <w:basedOn w:val="afffffff0"/>
    <w:next w:val="affff1"/>
    <w:qFormat/>
    <w:rsid w:val="003F66BF"/>
    <w:pPr>
      <w:jc w:val="left"/>
    </w:pPr>
  </w:style>
  <w:style w:type="paragraph" w:customStyle="1" w:styleId="afffffff2">
    <w:name w:val="标准文件_参考文献标题"/>
    <w:basedOn w:val="affff1"/>
    <w:next w:val="affff1"/>
    <w:qFormat/>
    <w:rsid w:val="003F66BF"/>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3">
    <w:name w:val="标准文件_参考文献条目"/>
    <w:qFormat/>
    <w:rsid w:val="003F66BF"/>
    <w:pPr>
      <w:numPr>
        <w:numId w:val="1"/>
      </w:numPr>
    </w:pPr>
    <w:rPr>
      <w:rFonts w:ascii="宋体" w:hAnsi="Times New Roman"/>
    </w:rPr>
  </w:style>
  <w:style w:type="paragraph" w:customStyle="1" w:styleId="afffa">
    <w:name w:val="标准文件_二级条标题"/>
    <w:next w:val="affffffb"/>
    <w:qFormat/>
    <w:rsid w:val="003F66BF"/>
    <w:pPr>
      <w:widowControl w:val="0"/>
      <w:numPr>
        <w:ilvl w:val="3"/>
        <w:numId w:val="2"/>
      </w:numPr>
      <w:spacing w:beforeLines="50" w:afterLines="50"/>
      <w:jc w:val="both"/>
      <w:outlineLvl w:val="2"/>
    </w:pPr>
    <w:rPr>
      <w:rFonts w:ascii="黑体" w:eastAsia="黑体" w:hAnsi="Times New Roman"/>
      <w:sz w:val="21"/>
    </w:rPr>
  </w:style>
  <w:style w:type="character" w:customStyle="1" w:styleId="afffffff3">
    <w:name w:val="标准文件_发布"/>
    <w:qFormat/>
    <w:rsid w:val="003F66BF"/>
    <w:rPr>
      <w:rFonts w:ascii="黑体" w:eastAsia="黑体"/>
      <w:spacing w:val="0"/>
      <w:w w:val="100"/>
      <w:position w:val="3"/>
      <w:sz w:val="28"/>
    </w:rPr>
  </w:style>
  <w:style w:type="paragraph" w:customStyle="1" w:styleId="af3">
    <w:name w:val="标准文件_方框数字列项"/>
    <w:basedOn w:val="affffffb"/>
    <w:qFormat/>
    <w:rsid w:val="003F66BF"/>
    <w:pPr>
      <w:numPr>
        <w:numId w:val="3"/>
      </w:numPr>
      <w:ind w:firstLineChars="0" w:firstLine="0"/>
    </w:pPr>
  </w:style>
  <w:style w:type="paragraph" w:customStyle="1" w:styleId="afffffff4">
    <w:name w:val="标准文件_封面标准编号"/>
    <w:basedOn w:val="affff1"/>
    <w:next w:val="affffffe"/>
    <w:qFormat/>
    <w:rsid w:val="003F66BF"/>
    <w:pPr>
      <w:spacing w:line="310" w:lineRule="exact"/>
      <w:jc w:val="right"/>
    </w:pPr>
    <w:rPr>
      <w:rFonts w:ascii="黑体" w:eastAsia="黑体"/>
      <w:kern w:val="0"/>
      <w:sz w:val="28"/>
    </w:rPr>
  </w:style>
  <w:style w:type="paragraph" w:customStyle="1" w:styleId="afffffff5">
    <w:name w:val="标准文件_封面标准分类号"/>
    <w:basedOn w:val="affff1"/>
    <w:qFormat/>
    <w:rsid w:val="003F66BF"/>
    <w:rPr>
      <w:rFonts w:ascii="黑体" w:eastAsia="黑体"/>
      <w:b/>
      <w:kern w:val="0"/>
      <w:sz w:val="28"/>
    </w:rPr>
  </w:style>
  <w:style w:type="paragraph" w:customStyle="1" w:styleId="afffffff6">
    <w:name w:val="标准文件_封面标准名称"/>
    <w:basedOn w:val="affff1"/>
    <w:qFormat/>
    <w:rsid w:val="003F66BF"/>
    <w:pPr>
      <w:spacing w:line="240" w:lineRule="auto"/>
      <w:jc w:val="center"/>
    </w:pPr>
    <w:rPr>
      <w:rFonts w:ascii="黑体" w:eastAsia="黑体"/>
      <w:kern w:val="0"/>
      <w:sz w:val="52"/>
    </w:rPr>
  </w:style>
  <w:style w:type="paragraph" w:customStyle="1" w:styleId="afffffff7">
    <w:name w:val="标准文件_封面标准英文名称"/>
    <w:basedOn w:val="affff1"/>
    <w:qFormat/>
    <w:rsid w:val="003F66BF"/>
    <w:pPr>
      <w:spacing w:line="240" w:lineRule="auto"/>
      <w:jc w:val="center"/>
    </w:pPr>
    <w:rPr>
      <w:rFonts w:ascii="黑体" w:eastAsia="黑体"/>
      <w:b/>
      <w:sz w:val="28"/>
    </w:rPr>
  </w:style>
  <w:style w:type="paragraph" w:customStyle="1" w:styleId="afffffff8">
    <w:name w:val="标准文件_封面发布日期"/>
    <w:basedOn w:val="affff1"/>
    <w:qFormat/>
    <w:rsid w:val="003F66BF"/>
    <w:pPr>
      <w:spacing w:line="310" w:lineRule="exact"/>
    </w:pPr>
    <w:rPr>
      <w:rFonts w:ascii="黑体" w:eastAsia="黑体"/>
      <w:kern w:val="0"/>
      <w:sz w:val="28"/>
    </w:rPr>
  </w:style>
  <w:style w:type="paragraph" w:customStyle="1" w:styleId="afffffff9">
    <w:name w:val="标准文件_封面密级"/>
    <w:basedOn w:val="affff1"/>
    <w:qFormat/>
    <w:rsid w:val="003F66BF"/>
    <w:rPr>
      <w:rFonts w:eastAsia="黑体"/>
      <w:sz w:val="32"/>
    </w:rPr>
  </w:style>
  <w:style w:type="paragraph" w:customStyle="1" w:styleId="afffffffa">
    <w:name w:val="标准文件_封面实施日期"/>
    <w:basedOn w:val="affff1"/>
    <w:qFormat/>
    <w:rsid w:val="003F66BF"/>
    <w:pPr>
      <w:spacing w:line="310" w:lineRule="exact"/>
      <w:jc w:val="right"/>
    </w:pPr>
    <w:rPr>
      <w:rFonts w:ascii="黑体" w:eastAsia="黑体"/>
      <w:sz w:val="28"/>
    </w:rPr>
  </w:style>
  <w:style w:type="paragraph" w:customStyle="1" w:styleId="afffffffb">
    <w:name w:val="标准文件_封面抬头"/>
    <w:basedOn w:val="affffffb"/>
    <w:qFormat/>
    <w:rsid w:val="003F66BF"/>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fb"/>
    <w:qFormat/>
    <w:rsid w:val="003F66BF"/>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8">
    <w:name w:val="标准文件_附录表标题"/>
    <w:next w:val="affffffb"/>
    <w:qFormat/>
    <w:rsid w:val="003F66BF"/>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f0">
    <w:name w:val="标准文件_附录一级条标题"/>
    <w:next w:val="affffffb"/>
    <w:qFormat/>
    <w:rsid w:val="003F66BF"/>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f1">
    <w:name w:val="标准文件_附录二级条标题"/>
    <w:basedOn w:val="afff0"/>
    <w:next w:val="affffffb"/>
    <w:qFormat/>
    <w:rsid w:val="003F66BF"/>
    <w:pPr>
      <w:widowControl/>
      <w:numPr>
        <w:ilvl w:val="2"/>
      </w:numPr>
      <w:wordWrap w:val="0"/>
      <w:overflowPunct w:val="0"/>
      <w:autoSpaceDE w:val="0"/>
      <w:autoSpaceDN w:val="0"/>
      <w:textAlignment w:val="baseline"/>
      <w:outlineLvl w:val="3"/>
    </w:pPr>
  </w:style>
  <w:style w:type="paragraph" w:customStyle="1" w:styleId="afffffffc">
    <w:name w:val="标准文件_附录公式"/>
    <w:basedOn w:val="affffffa"/>
    <w:next w:val="affffffa"/>
    <w:qFormat/>
    <w:rsid w:val="003F66BF"/>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fb"/>
    <w:qFormat/>
    <w:rsid w:val="003F66BF"/>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3">
    <w:name w:val="标准文件_附录四级条标题"/>
    <w:next w:val="affffffb"/>
    <w:qFormat/>
    <w:rsid w:val="003F66BF"/>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1">
    <w:name w:val="标准文件_附录图标题"/>
    <w:next w:val="affffffb"/>
    <w:qFormat/>
    <w:rsid w:val="003F66BF"/>
    <w:pPr>
      <w:numPr>
        <w:ilvl w:val="1"/>
        <w:numId w:val="6"/>
      </w:numPr>
      <w:adjustRightInd w:val="0"/>
      <w:snapToGrid w:val="0"/>
      <w:spacing w:beforeLines="50" w:afterLines="50"/>
      <w:jc w:val="center"/>
    </w:pPr>
    <w:rPr>
      <w:rFonts w:ascii="黑体" w:eastAsia="黑体" w:hAnsi="Times New Roman"/>
      <w:sz w:val="21"/>
    </w:rPr>
  </w:style>
  <w:style w:type="paragraph" w:customStyle="1" w:styleId="afff4">
    <w:name w:val="标准文件_附录五级条标题"/>
    <w:next w:val="affffffb"/>
    <w:qFormat/>
    <w:rsid w:val="003F66BF"/>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8">
    <w:name w:val="标准文件_附录英文标识"/>
    <w:next w:val="affff9"/>
    <w:qFormat/>
    <w:rsid w:val="003F66BF"/>
    <w:pPr>
      <w:numPr>
        <w:numId w:val="7"/>
      </w:numPr>
      <w:tabs>
        <w:tab w:val="left" w:pos="6406"/>
      </w:tabs>
      <w:spacing w:before="220" w:after="320"/>
      <w:jc w:val="center"/>
      <w:outlineLvl w:val="0"/>
    </w:pPr>
    <w:rPr>
      <w:rFonts w:ascii="黑体" w:eastAsia="黑体" w:hAnsi="Times New Roman"/>
      <w:sz w:val="21"/>
    </w:rPr>
  </w:style>
  <w:style w:type="character" w:customStyle="1" w:styleId="affffa">
    <w:name w:val="正文文本 字符"/>
    <w:link w:val="affff9"/>
    <w:qFormat/>
    <w:rsid w:val="003F66BF"/>
    <w:rPr>
      <w:kern w:val="2"/>
      <w:sz w:val="21"/>
      <w:szCs w:val="21"/>
    </w:rPr>
  </w:style>
  <w:style w:type="paragraph" w:customStyle="1" w:styleId="afffffffd">
    <w:name w:val="标准文件_附录章标题"/>
    <w:next w:val="affffffb"/>
    <w:qFormat/>
    <w:rsid w:val="003F66B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e">
    <w:name w:val="标准文件_公式后的破折号"/>
    <w:basedOn w:val="affffffb"/>
    <w:next w:val="affffffb"/>
    <w:qFormat/>
    <w:rsid w:val="003F66BF"/>
    <w:pPr>
      <w:ind w:leftChars="200" w:left="488" w:hangingChars="290" w:hanging="289"/>
    </w:pPr>
  </w:style>
  <w:style w:type="paragraph" w:customStyle="1" w:styleId="aa">
    <w:name w:val="标准文件_前言、引言标题"/>
    <w:next w:val="affff1"/>
    <w:qFormat/>
    <w:rsid w:val="003F66BF"/>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f">
    <w:name w:val="标准文件_目次、标准名称标题"/>
    <w:basedOn w:val="aa"/>
    <w:next w:val="affffffb"/>
    <w:qFormat/>
    <w:rsid w:val="003F66BF"/>
    <w:pPr>
      <w:spacing w:line="460" w:lineRule="exact"/>
      <w:ind w:left="0" w:firstLine="0"/>
    </w:pPr>
  </w:style>
  <w:style w:type="paragraph" w:customStyle="1" w:styleId="affffffff0">
    <w:name w:val="标准文件_目录标题"/>
    <w:basedOn w:val="affff1"/>
    <w:qFormat/>
    <w:rsid w:val="003F66BF"/>
    <w:pPr>
      <w:spacing w:before="480" w:afterLines="150" w:line="240" w:lineRule="auto"/>
      <w:jc w:val="center"/>
    </w:pPr>
    <w:rPr>
      <w:rFonts w:ascii="黑体" w:eastAsia="黑体"/>
      <w:sz w:val="32"/>
    </w:rPr>
  </w:style>
  <w:style w:type="paragraph" w:customStyle="1" w:styleId="af9">
    <w:name w:val="标准文件_破折号列项"/>
    <w:qFormat/>
    <w:rsid w:val="003F66BF"/>
    <w:pPr>
      <w:numPr>
        <w:numId w:val="9"/>
      </w:numPr>
      <w:adjustRightInd w:val="0"/>
      <w:snapToGrid w:val="0"/>
      <w:ind w:firstLineChars="200" w:firstLine="200"/>
    </w:pPr>
    <w:rPr>
      <w:rFonts w:ascii="Times New Roman" w:hAnsi="Times New Roman"/>
      <w:sz w:val="21"/>
    </w:rPr>
  </w:style>
  <w:style w:type="paragraph" w:customStyle="1" w:styleId="aff4">
    <w:name w:val="标准文件_破折号列项（二级）"/>
    <w:basedOn w:val="af9"/>
    <w:qFormat/>
    <w:rsid w:val="003F66BF"/>
    <w:pPr>
      <w:numPr>
        <w:numId w:val="10"/>
      </w:numPr>
    </w:pPr>
  </w:style>
  <w:style w:type="paragraph" w:customStyle="1" w:styleId="afffb">
    <w:name w:val="标准文件_三级条标题"/>
    <w:basedOn w:val="afffa"/>
    <w:next w:val="affffffb"/>
    <w:rsid w:val="003F66BF"/>
    <w:pPr>
      <w:widowControl/>
      <w:numPr>
        <w:ilvl w:val="4"/>
      </w:numPr>
      <w:ind w:left="0"/>
      <w:outlineLvl w:val="3"/>
    </w:pPr>
  </w:style>
  <w:style w:type="character" w:customStyle="1" w:styleId="13">
    <w:name w:val="不明显参考1"/>
    <w:uiPriority w:val="31"/>
    <w:qFormat/>
    <w:rsid w:val="003F66BF"/>
    <w:rPr>
      <w:smallCaps/>
      <w:color w:val="C0504D"/>
      <w:u w:val="single"/>
    </w:rPr>
  </w:style>
  <w:style w:type="paragraph" w:customStyle="1" w:styleId="affffffff1">
    <w:name w:val="标准文件_示例后续"/>
    <w:basedOn w:val="affff1"/>
    <w:rsid w:val="003F66BF"/>
    <w:pPr>
      <w:adjustRightInd/>
      <w:spacing w:line="240" w:lineRule="auto"/>
      <w:ind w:firstLineChars="200" w:firstLine="200"/>
    </w:pPr>
    <w:rPr>
      <w:sz w:val="18"/>
      <w:szCs w:val="24"/>
    </w:rPr>
  </w:style>
  <w:style w:type="paragraph" w:customStyle="1" w:styleId="afff5">
    <w:name w:val="标准文件_数字编号列项"/>
    <w:rsid w:val="003F66BF"/>
    <w:pPr>
      <w:numPr>
        <w:numId w:val="11"/>
      </w:numPr>
      <w:jc w:val="both"/>
    </w:pPr>
    <w:rPr>
      <w:rFonts w:ascii="宋体" w:hAnsi="宋体"/>
      <w:sz w:val="21"/>
    </w:rPr>
  </w:style>
  <w:style w:type="paragraph" w:customStyle="1" w:styleId="afffc">
    <w:name w:val="标准文件_四级条标题"/>
    <w:next w:val="affffffb"/>
    <w:rsid w:val="003F66BF"/>
    <w:pPr>
      <w:widowControl w:val="0"/>
      <w:numPr>
        <w:ilvl w:val="5"/>
        <w:numId w:val="2"/>
      </w:numPr>
      <w:spacing w:beforeLines="50" w:afterLines="50"/>
      <w:jc w:val="both"/>
      <w:outlineLvl w:val="4"/>
    </w:pPr>
    <w:rPr>
      <w:rFonts w:ascii="黑体" w:eastAsia="黑体" w:hAnsi="Times New Roman"/>
      <w:sz w:val="21"/>
    </w:rPr>
  </w:style>
  <w:style w:type="character" w:customStyle="1" w:styleId="afffff7">
    <w:name w:val="脚注文本 字符"/>
    <w:link w:val="afffff6"/>
    <w:rsid w:val="003F66BF"/>
    <w:rPr>
      <w:rFonts w:ascii="宋体"/>
      <w:kern w:val="2"/>
      <w:sz w:val="18"/>
      <w:szCs w:val="18"/>
    </w:rPr>
  </w:style>
  <w:style w:type="paragraph" w:customStyle="1" w:styleId="affffffff2">
    <w:name w:val="标准文件_条文脚注"/>
    <w:basedOn w:val="afffff6"/>
    <w:rsid w:val="003F66BF"/>
    <w:pPr>
      <w:adjustRightInd w:val="0"/>
      <w:spacing w:line="240" w:lineRule="auto"/>
      <w:ind w:leftChars="0" w:left="0" w:firstLineChars="200" w:firstLine="200"/>
      <w:jc w:val="both"/>
    </w:pPr>
    <w:rPr>
      <w:rFonts w:hAnsi="宋体"/>
    </w:rPr>
  </w:style>
  <w:style w:type="paragraph" w:customStyle="1" w:styleId="afc">
    <w:name w:val="标准文件_图表脚注"/>
    <w:basedOn w:val="affff1"/>
    <w:next w:val="affffffb"/>
    <w:rsid w:val="003F66BF"/>
    <w:pPr>
      <w:numPr>
        <w:numId w:val="12"/>
      </w:numPr>
      <w:spacing w:line="240" w:lineRule="auto"/>
      <w:jc w:val="left"/>
    </w:pPr>
    <w:rPr>
      <w:rFonts w:ascii="宋体" w:hAnsi="宋体"/>
      <w:sz w:val="18"/>
    </w:rPr>
  </w:style>
  <w:style w:type="character" w:customStyle="1" w:styleId="affffffff3">
    <w:name w:val="标准文件_图表脚注内容"/>
    <w:rsid w:val="003F66BF"/>
    <w:rPr>
      <w:rFonts w:ascii="宋体" w:eastAsia="宋体" w:hAnsi="宋体" w:cs="Times New Roman"/>
      <w:spacing w:val="0"/>
      <w:sz w:val="18"/>
      <w:vertAlign w:val="superscript"/>
    </w:rPr>
  </w:style>
  <w:style w:type="paragraph" w:customStyle="1" w:styleId="afffd">
    <w:name w:val="标准文件_五级条标题"/>
    <w:next w:val="affffffb"/>
    <w:rsid w:val="003F66BF"/>
    <w:pPr>
      <w:widowControl w:val="0"/>
      <w:numPr>
        <w:ilvl w:val="6"/>
        <w:numId w:val="2"/>
      </w:numPr>
      <w:spacing w:beforeLines="50" w:afterLines="50"/>
      <w:jc w:val="both"/>
      <w:outlineLvl w:val="5"/>
    </w:pPr>
    <w:rPr>
      <w:rFonts w:ascii="黑体" w:eastAsia="黑体" w:hAnsi="Times New Roman"/>
      <w:sz w:val="21"/>
    </w:rPr>
  </w:style>
  <w:style w:type="paragraph" w:customStyle="1" w:styleId="afff8">
    <w:name w:val="标准文件_章标题"/>
    <w:next w:val="affffffb"/>
    <w:rsid w:val="003F66BF"/>
    <w:pPr>
      <w:numPr>
        <w:ilvl w:val="1"/>
        <w:numId w:val="2"/>
      </w:numPr>
      <w:spacing w:beforeLines="100" w:afterLines="100"/>
      <w:jc w:val="both"/>
      <w:outlineLvl w:val="0"/>
    </w:pPr>
    <w:rPr>
      <w:rFonts w:ascii="黑体" w:eastAsia="黑体" w:hAnsi="Times New Roman"/>
      <w:sz w:val="21"/>
    </w:rPr>
  </w:style>
  <w:style w:type="paragraph" w:customStyle="1" w:styleId="afff9">
    <w:name w:val="标准文件_一级条标题"/>
    <w:basedOn w:val="afff8"/>
    <w:next w:val="affffffb"/>
    <w:rsid w:val="003F66BF"/>
    <w:pPr>
      <w:numPr>
        <w:ilvl w:val="2"/>
      </w:numPr>
      <w:spacing w:beforeLines="50" w:afterLines="50"/>
      <w:outlineLvl w:val="1"/>
    </w:pPr>
  </w:style>
  <w:style w:type="paragraph" w:customStyle="1" w:styleId="affffffff4">
    <w:name w:val="标准文件_一致程度"/>
    <w:basedOn w:val="affff1"/>
    <w:rsid w:val="003F66BF"/>
    <w:pPr>
      <w:spacing w:line="440" w:lineRule="exact"/>
      <w:jc w:val="center"/>
    </w:pPr>
    <w:rPr>
      <w:sz w:val="28"/>
    </w:rPr>
  </w:style>
  <w:style w:type="paragraph" w:customStyle="1" w:styleId="affffffff5">
    <w:name w:val="标准文件_引言标题"/>
    <w:next w:val="affff1"/>
    <w:rsid w:val="003F66BF"/>
    <w:pPr>
      <w:shd w:val="clear" w:color="FFFFFF" w:fill="FFFFFF"/>
      <w:spacing w:before="540" w:after="600"/>
      <w:jc w:val="center"/>
      <w:outlineLvl w:val="0"/>
    </w:pPr>
    <w:rPr>
      <w:rFonts w:ascii="黑体" w:eastAsia="黑体" w:hAnsi="Times New Roman"/>
      <w:sz w:val="32"/>
    </w:rPr>
  </w:style>
  <w:style w:type="paragraph" w:customStyle="1" w:styleId="affffffff6">
    <w:name w:val="标准文件_英文图表脚注"/>
    <w:basedOn w:val="affffffa"/>
    <w:rsid w:val="003F66BF"/>
    <w:pPr>
      <w:widowControl/>
      <w:adjustRightInd/>
      <w:snapToGrid/>
      <w:spacing w:line="240" w:lineRule="auto"/>
      <w:ind w:left="79" w:hangingChars="80" w:hanging="79"/>
    </w:pPr>
    <w:rPr>
      <w:rFonts w:ascii="宋体" w:hAnsi="宋体"/>
    </w:rPr>
  </w:style>
  <w:style w:type="paragraph" w:customStyle="1" w:styleId="afe">
    <w:name w:val="标准文件_数字编号列项（二级）"/>
    <w:rsid w:val="003F66BF"/>
    <w:pPr>
      <w:numPr>
        <w:ilvl w:val="1"/>
        <w:numId w:val="13"/>
      </w:numPr>
      <w:tabs>
        <w:tab w:val="left" w:pos="851"/>
      </w:tabs>
      <w:jc w:val="both"/>
    </w:pPr>
    <w:rPr>
      <w:rFonts w:ascii="宋体" w:hAnsi="Times New Roman"/>
      <w:sz w:val="21"/>
    </w:rPr>
  </w:style>
  <w:style w:type="paragraph" w:customStyle="1" w:styleId="af7">
    <w:name w:val="标准文件_英文注："/>
    <w:basedOn w:val="affff1"/>
    <w:next w:val="affffffb"/>
    <w:rsid w:val="003F66BF"/>
    <w:pPr>
      <w:numPr>
        <w:numId w:val="14"/>
      </w:numPr>
      <w:tabs>
        <w:tab w:val="left" w:pos="420"/>
      </w:tabs>
      <w:autoSpaceDE w:val="0"/>
      <w:autoSpaceDN w:val="0"/>
      <w:spacing w:line="240" w:lineRule="auto"/>
    </w:pPr>
    <w:rPr>
      <w:rFonts w:ascii="宋体" w:hAnsi="宋体"/>
      <w:kern w:val="0"/>
      <w:sz w:val="18"/>
      <w:szCs w:val="20"/>
    </w:rPr>
  </w:style>
  <w:style w:type="paragraph" w:customStyle="1" w:styleId="aff9">
    <w:name w:val="标准文件_英文注×："/>
    <w:basedOn w:val="affff1"/>
    <w:rsid w:val="003F66BF"/>
    <w:pPr>
      <w:numPr>
        <w:numId w:val="15"/>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fb"/>
    <w:rsid w:val="003F66BF"/>
    <w:pPr>
      <w:numPr>
        <w:numId w:val="16"/>
      </w:numPr>
      <w:tabs>
        <w:tab w:val="left" w:pos="0"/>
      </w:tabs>
      <w:spacing w:beforeLines="50" w:afterLines="50"/>
      <w:jc w:val="center"/>
    </w:pPr>
    <w:rPr>
      <w:rFonts w:ascii="黑体" w:eastAsia="黑体" w:hAnsi="Times New Roman"/>
      <w:sz w:val="21"/>
    </w:rPr>
  </w:style>
  <w:style w:type="paragraph" w:customStyle="1" w:styleId="affffffff7">
    <w:name w:val="标准文件_正文公式"/>
    <w:basedOn w:val="affff1"/>
    <w:next w:val="affffffa"/>
    <w:rsid w:val="003F66BF"/>
    <w:pPr>
      <w:tabs>
        <w:tab w:val="center" w:pos="4678"/>
        <w:tab w:val="right" w:leader="middleDot" w:pos="9356"/>
      </w:tabs>
      <w:spacing w:line="240" w:lineRule="auto"/>
    </w:pPr>
    <w:rPr>
      <w:rFonts w:ascii="宋体" w:hAnsi="宋体"/>
    </w:rPr>
  </w:style>
  <w:style w:type="paragraph" w:customStyle="1" w:styleId="aff6">
    <w:name w:val="标准文件_正文图标题"/>
    <w:next w:val="affffffb"/>
    <w:rsid w:val="003F66BF"/>
    <w:pPr>
      <w:numPr>
        <w:numId w:val="17"/>
      </w:numPr>
      <w:spacing w:beforeLines="50" w:afterLines="50"/>
      <w:jc w:val="center"/>
    </w:pPr>
    <w:rPr>
      <w:rFonts w:ascii="黑体" w:eastAsia="黑体" w:hAnsi="Times New Roman"/>
      <w:sz w:val="21"/>
    </w:rPr>
  </w:style>
  <w:style w:type="paragraph" w:customStyle="1" w:styleId="affff">
    <w:name w:val="标准文件_正文英文表标题"/>
    <w:next w:val="affffffb"/>
    <w:rsid w:val="003F66BF"/>
    <w:pPr>
      <w:numPr>
        <w:numId w:val="18"/>
      </w:numPr>
      <w:jc w:val="center"/>
    </w:pPr>
    <w:rPr>
      <w:rFonts w:ascii="黑体" w:eastAsia="黑体" w:hAnsi="Times New Roman"/>
      <w:sz w:val="21"/>
    </w:rPr>
  </w:style>
  <w:style w:type="paragraph" w:customStyle="1" w:styleId="aff3">
    <w:name w:val="标准文件_正文英文图标题"/>
    <w:next w:val="affffffb"/>
    <w:rsid w:val="003F66BF"/>
    <w:pPr>
      <w:numPr>
        <w:numId w:val="19"/>
      </w:numPr>
      <w:jc w:val="center"/>
    </w:pPr>
    <w:rPr>
      <w:rFonts w:ascii="黑体" w:eastAsia="黑体" w:hAnsi="Times New Roman"/>
      <w:sz w:val="21"/>
    </w:rPr>
  </w:style>
  <w:style w:type="paragraph" w:customStyle="1" w:styleId="aff">
    <w:name w:val="标准文件_编号列项（三级）"/>
    <w:rsid w:val="003F66BF"/>
    <w:pPr>
      <w:numPr>
        <w:ilvl w:val="2"/>
        <w:numId w:val="13"/>
      </w:numPr>
      <w:tabs>
        <w:tab w:val="left" w:pos="851"/>
      </w:tabs>
    </w:pPr>
    <w:rPr>
      <w:rFonts w:ascii="宋体" w:hAnsi="Times New Roman"/>
      <w:sz w:val="21"/>
    </w:rPr>
  </w:style>
  <w:style w:type="paragraph" w:customStyle="1" w:styleId="a5">
    <w:name w:val="二级无标题条"/>
    <w:basedOn w:val="affff1"/>
    <w:rsid w:val="003F66BF"/>
    <w:pPr>
      <w:numPr>
        <w:ilvl w:val="3"/>
        <w:numId w:val="20"/>
      </w:numPr>
      <w:adjustRightInd/>
      <w:spacing w:line="240" w:lineRule="auto"/>
    </w:pPr>
    <w:rPr>
      <w:rFonts w:ascii="宋体" w:hAnsi="宋体"/>
      <w:szCs w:val="24"/>
    </w:rPr>
  </w:style>
  <w:style w:type="paragraph" w:customStyle="1" w:styleId="affffffff8">
    <w:name w:val="发布部门"/>
    <w:next w:val="affffffb"/>
    <w:rsid w:val="003F66B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9">
    <w:name w:val="发布日期"/>
    <w:rsid w:val="003F66BF"/>
    <w:pPr>
      <w:framePr w:w="4000" w:h="473" w:hRule="exact" w:hSpace="180" w:vSpace="180" w:wrap="around" w:hAnchor="margin" w:y="13511" w:anchorLock="1"/>
    </w:pPr>
    <w:rPr>
      <w:rFonts w:ascii="Times New Roman" w:eastAsia="黑体" w:hAnsi="Times New Roman"/>
      <w:sz w:val="28"/>
    </w:rPr>
  </w:style>
  <w:style w:type="paragraph" w:customStyle="1" w:styleId="affffffffa">
    <w:name w:val="封面标准代替信息"/>
    <w:basedOn w:val="affff1"/>
    <w:rsid w:val="003F66B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b">
    <w:name w:val="封面标准名称"/>
    <w:rsid w:val="003F66B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c">
    <w:name w:val="封面标准文稿编辑信息"/>
    <w:rsid w:val="003F66BF"/>
    <w:pPr>
      <w:spacing w:before="180" w:line="180" w:lineRule="exact"/>
      <w:jc w:val="center"/>
    </w:pPr>
    <w:rPr>
      <w:rFonts w:ascii="宋体" w:hAnsi="Times New Roman"/>
      <w:sz w:val="21"/>
    </w:rPr>
  </w:style>
  <w:style w:type="paragraph" w:customStyle="1" w:styleId="affffffffd">
    <w:name w:val="封面标准文稿类别"/>
    <w:rsid w:val="003F66BF"/>
    <w:pPr>
      <w:spacing w:before="440" w:line="400" w:lineRule="exact"/>
      <w:jc w:val="center"/>
    </w:pPr>
    <w:rPr>
      <w:rFonts w:ascii="宋体" w:hAnsi="Times New Roman"/>
      <w:sz w:val="24"/>
    </w:rPr>
  </w:style>
  <w:style w:type="paragraph" w:customStyle="1" w:styleId="affffffffe">
    <w:name w:val="封面标准英文名称"/>
    <w:rsid w:val="003F66BF"/>
    <w:pPr>
      <w:widowControl w:val="0"/>
      <w:spacing w:line="360" w:lineRule="exact"/>
      <w:jc w:val="center"/>
    </w:pPr>
    <w:rPr>
      <w:rFonts w:ascii="Times New Roman" w:hAnsi="Times New Roman"/>
      <w:sz w:val="28"/>
    </w:rPr>
  </w:style>
  <w:style w:type="paragraph" w:customStyle="1" w:styleId="afffffffff">
    <w:name w:val="封面一致性程度标识"/>
    <w:rsid w:val="003F66BF"/>
    <w:pPr>
      <w:spacing w:before="440" w:line="440" w:lineRule="exact"/>
      <w:jc w:val="center"/>
    </w:pPr>
    <w:rPr>
      <w:rFonts w:ascii="Times New Roman" w:hAnsi="Times New Roman"/>
      <w:sz w:val="28"/>
    </w:rPr>
  </w:style>
  <w:style w:type="paragraph" w:customStyle="1" w:styleId="afffffffff0">
    <w:name w:val="封面正文"/>
    <w:rsid w:val="003F66BF"/>
    <w:pPr>
      <w:jc w:val="both"/>
    </w:pPr>
    <w:rPr>
      <w:rFonts w:ascii="Times New Roman" w:hAnsi="Times New Roman"/>
    </w:rPr>
  </w:style>
  <w:style w:type="paragraph" w:customStyle="1" w:styleId="afffffffff1">
    <w:name w:val="附录二级无标题条"/>
    <w:basedOn w:val="affff1"/>
    <w:next w:val="affffffb"/>
    <w:rsid w:val="003F66B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2">
    <w:name w:val="附录三级无标题条"/>
    <w:basedOn w:val="afffffffff1"/>
    <w:next w:val="affffffb"/>
    <w:rsid w:val="003F66BF"/>
    <w:pPr>
      <w:outlineLvl w:val="4"/>
    </w:pPr>
  </w:style>
  <w:style w:type="paragraph" w:customStyle="1" w:styleId="afffffffff3">
    <w:name w:val="附录四级无标题条"/>
    <w:basedOn w:val="afffffffff2"/>
    <w:next w:val="affffffb"/>
    <w:rsid w:val="003F66BF"/>
    <w:pPr>
      <w:outlineLvl w:val="5"/>
    </w:pPr>
  </w:style>
  <w:style w:type="paragraph" w:customStyle="1" w:styleId="afffffffff4">
    <w:name w:val="附录图"/>
    <w:next w:val="affffffb"/>
    <w:rsid w:val="003F66B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a">
    <w:name w:val="标准文件_一级项"/>
    <w:rsid w:val="003F66BF"/>
    <w:pPr>
      <w:numPr>
        <w:numId w:val="21"/>
      </w:numPr>
    </w:pPr>
    <w:rPr>
      <w:rFonts w:ascii="宋体" w:hAnsi="Times New Roman"/>
      <w:sz w:val="21"/>
    </w:rPr>
  </w:style>
  <w:style w:type="paragraph" w:customStyle="1" w:styleId="afffffffff5">
    <w:name w:val="附录五级无标题条"/>
    <w:basedOn w:val="afffffffff3"/>
    <w:next w:val="affffffb"/>
    <w:rsid w:val="003F66BF"/>
    <w:pPr>
      <w:outlineLvl w:val="6"/>
    </w:pPr>
  </w:style>
  <w:style w:type="paragraph" w:customStyle="1" w:styleId="afffffffff6">
    <w:name w:val="附录性质"/>
    <w:basedOn w:val="affff1"/>
    <w:rsid w:val="003F66BF"/>
    <w:pPr>
      <w:widowControl/>
      <w:adjustRightInd/>
      <w:jc w:val="center"/>
    </w:pPr>
    <w:rPr>
      <w:rFonts w:ascii="黑体" w:eastAsia="黑体"/>
    </w:rPr>
  </w:style>
  <w:style w:type="paragraph" w:customStyle="1" w:styleId="afffffffff7">
    <w:name w:val="附录一级无标题条"/>
    <w:basedOn w:val="afffffffd"/>
    <w:next w:val="affffffb"/>
    <w:rsid w:val="003F66BF"/>
    <w:pPr>
      <w:autoSpaceDN w:val="0"/>
      <w:outlineLvl w:val="2"/>
    </w:pPr>
    <w:rPr>
      <w:rFonts w:ascii="宋体" w:eastAsia="宋体" w:hAnsi="宋体"/>
    </w:rPr>
  </w:style>
  <w:style w:type="character" w:customStyle="1" w:styleId="afffffffff8">
    <w:name w:val="个人答复风格"/>
    <w:rsid w:val="003F66BF"/>
    <w:rPr>
      <w:rFonts w:ascii="Arial" w:eastAsia="宋体" w:hAnsi="Arial" w:cs="Arial"/>
      <w:color w:val="auto"/>
      <w:spacing w:val="0"/>
      <w:sz w:val="20"/>
    </w:rPr>
  </w:style>
  <w:style w:type="character" w:customStyle="1" w:styleId="afffffffff9">
    <w:name w:val="个人撰写风格"/>
    <w:rsid w:val="003F66BF"/>
    <w:rPr>
      <w:rFonts w:ascii="Arial" w:eastAsia="宋体" w:hAnsi="Arial" w:cs="Arial"/>
      <w:color w:val="auto"/>
      <w:spacing w:val="0"/>
      <w:sz w:val="20"/>
    </w:rPr>
  </w:style>
  <w:style w:type="paragraph" w:customStyle="1" w:styleId="afffffffffa">
    <w:name w:val="脚注后续"/>
    <w:rsid w:val="003F66BF"/>
    <w:pPr>
      <w:ind w:leftChars="350" w:left="350"/>
      <w:jc w:val="both"/>
    </w:pPr>
    <w:rPr>
      <w:rFonts w:ascii="宋体" w:hAnsi="Times New Roman"/>
      <w:sz w:val="18"/>
    </w:rPr>
  </w:style>
  <w:style w:type="paragraph" w:customStyle="1" w:styleId="affff0">
    <w:name w:val="列项——"/>
    <w:rsid w:val="003F66BF"/>
    <w:pPr>
      <w:widowControl w:val="0"/>
      <w:numPr>
        <w:numId w:val="22"/>
      </w:numPr>
      <w:jc w:val="both"/>
    </w:pPr>
    <w:rPr>
      <w:rFonts w:ascii="宋体" w:hAnsi="宋体"/>
      <w:sz w:val="21"/>
    </w:rPr>
  </w:style>
  <w:style w:type="paragraph" w:customStyle="1" w:styleId="afffffffffb">
    <w:name w:val="列项·"/>
    <w:basedOn w:val="affffffb"/>
    <w:rsid w:val="003F66BF"/>
    <w:pPr>
      <w:tabs>
        <w:tab w:val="left" w:pos="840"/>
      </w:tabs>
    </w:pPr>
  </w:style>
  <w:style w:type="paragraph" w:customStyle="1" w:styleId="afffffffffc">
    <w:name w:val="目次、索引正文"/>
    <w:rsid w:val="003F66BF"/>
    <w:pPr>
      <w:spacing w:line="320" w:lineRule="exact"/>
      <w:jc w:val="both"/>
    </w:pPr>
    <w:rPr>
      <w:rFonts w:ascii="宋体" w:hAnsi="Times New Roman"/>
      <w:sz w:val="21"/>
    </w:rPr>
  </w:style>
  <w:style w:type="paragraph" w:customStyle="1" w:styleId="210">
    <w:name w:val="目录 21"/>
    <w:basedOn w:val="affff1"/>
    <w:next w:val="affff1"/>
    <w:semiHidden/>
    <w:rsid w:val="003F66BF"/>
    <w:pPr>
      <w:adjustRightInd/>
      <w:spacing w:line="240" w:lineRule="auto"/>
      <w:jc w:val="left"/>
    </w:pPr>
    <w:rPr>
      <w:bCs/>
      <w:iCs/>
    </w:rPr>
  </w:style>
  <w:style w:type="paragraph" w:customStyle="1" w:styleId="310">
    <w:name w:val="目录 31"/>
    <w:basedOn w:val="affff1"/>
    <w:next w:val="affff1"/>
    <w:semiHidden/>
    <w:rsid w:val="003F66BF"/>
    <w:pPr>
      <w:spacing w:line="240" w:lineRule="auto"/>
    </w:pPr>
    <w:rPr>
      <w:rFonts w:ascii="宋体" w:hAnsi="宋体"/>
      <w:iCs/>
    </w:rPr>
  </w:style>
  <w:style w:type="paragraph" w:customStyle="1" w:styleId="410">
    <w:name w:val="目录 41"/>
    <w:basedOn w:val="affff1"/>
    <w:next w:val="affff1"/>
    <w:semiHidden/>
    <w:rsid w:val="003F66BF"/>
    <w:pPr>
      <w:adjustRightInd/>
      <w:spacing w:line="240" w:lineRule="auto"/>
      <w:jc w:val="left"/>
    </w:pPr>
  </w:style>
  <w:style w:type="paragraph" w:customStyle="1" w:styleId="510">
    <w:name w:val="目录 51"/>
    <w:basedOn w:val="affff1"/>
    <w:next w:val="affff1"/>
    <w:semiHidden/>
    <w:rsid w:val="003F66BF"/>
    <w:pPr>
      <w:spacing w:line="240" w:lineRule="auto"/>
    </w:pPr>
    <w:rPr>
      <w:rFonts w:ascii="宋体" w:hAnsi="宋体"/>
    </w:rPr>
  </w:style>
  <w:style w:type="paragraph" w:customStyle="1" w:styleId="610">
    <w:name w:val="目录 61"/>
    <w:basedOn w:val="affff1"/>
    <w:next w:val="affff1"/>
    <w:semiHidden/>
    <w:rsid w:val="003F66BF"/>
    <w:pPr>
      <w:adjustRightInd/>
      <w:spacing w:line="240" w:lineRule="auto"/>
      <w:jc w:val="left"/>
    </w:pPr>
  </w:style>
  <w:style w:type="paragraph" w:customStyle="1" w:styleId="710">
    <w:name w:val="目录 71"/>
    <w:basedOn w:val="610"/>
    <w:semiHidden/>
    <w:rsid w:val="003F66BF"/>
    <w:pPr>
      <w:ind w:left="1260"/>
    </w:pPr>
  </w:style>
  <w:style w:type="paragraph" w:customStyle="1" w:styleId="810">
    <w:name w:val="目录 81"/>
    <w:basedOn w:val="710"/>
    <w:semiHidden/>
    <w:rsid w:val="003F66BF"/>
    <w:pPr>
      <w:ind w:left="1470"/>
    </w:pPr>
  </w:style>
  <w:style w:type="paragraph" w:customStyle="1" w:styleId="910">
    <w:name w:val="目录 91"/>
    <w:basedOn w:val="810"/>
    <w:semiHidden/>
    <w:rsid w:val="003F66BF"/>
    <w:pPr>
      <w:ind w:left="1680"/>
    </w:pPr>
  </w:style>
  <w:style w:type="paragraph" w:customStyle="1" w:styleId="afffffffffd">
    <w:name w:val="其他标准称谓"/>
    <w:rsid w:val="003F66BF"/>
    <w:pPr>
      <w:spacing w:line="0" w:lineRule="atLeast"/>
      <w:jc w:val="distribute"/>
    </w:pPr>
    <w:rPr>
      <w:rFonts w:ascii="黑体" w:eastAsia="黑体" w:hAnsi="宋体"/>
      <w:sz w:val="52"/>
    </w:rPr>
  </w:style>
  <w:style w:type="paragraph" w:customStyle="1" w:styleId="afffffffffe">
    <w:name w:val="其他发布部门"/>
    <w:basedOn w:val="affffffff8"/>
    <w:rsid w:val="003F66BF"/>
    <w:pPr>
      <w:framePr w:wrap="around"/>
      <w:spacing w:line="0" w:lineRule="atLeast"/>
    </w:pPr>
    <w:rPr>
      <w:rFonts w:ascii="黑体" w:eastAsia="黑体"/>
      <w:b w:val="0"/>
    </w:rPr>
  </w:style>
  <w:style w:type="paragraph" w:customStyle="1" w:styleId="afff7">
    <w:name w:val="前言标题"/>
    <w:next w:val="affff1"/>
    <w:rsid w:val="003F66BF"/>
    <w:pPr>
      <w:numPr>
        <w:numId w:val="2"/>
      </w:numPr>
      <w:shd w:val="clear" w:color="FFFFFF" w:fill="FFFFFF"/>
      <w:spacing w:before="540" w:after="600"/>
      <w:jc w:val="center"/>
      <w:outlineLvl w:val="0"/>
    </w:pPr>
    <w:rPr>
      <w:rFonts w:ascii="黑体" w:eastAsia="黑体" w:hAnsi="Times New Roman"/>
      <w:sz w:val="32"/>
    </w:rPr>
  </w:style>
  <w:style w:type="paragraph" w:customStyle="1" w:styleId="a6">
    <w:name w:val="三级无标题条"/>
    <w:basedOn w:val="affff1"/>
    <w:rsid w:val="003F66BF"/>
    <w:pPr>
      <w:numPr>
        <w:ilvl w:val="4"/>
        <w:numId w:val="20"/>
      </w:numPr>
      <w:adjustRightInd/>
      <w:spacing w:line="240" w:lineRule="auto"/>
    </w:pPr>
    <w:rPr>
      <w:rFonts w:ascii="宋体" w:hAnsi="宋体"/>
      <w:szCs w:val="24"/>
    </w:rPr>
  </w:style>
  <w:style w:type="paragraph" w:customStyle="1" w:styleId="affffffffff">
    <w:name w:val="实施日期"/>
    <w:basedOn w:val="affffffff9"/>
    <w:rsid w:val="003F66BF"/>
    <w:pPr>
      <w:framePr w:hSpace="0" w:wrap="around" w:xAlign="right"/>
      <w:jc w:val="right"/>
    </w:pPr>
  </w:style>
  <w:style w:type="paragraph" w:customStyle="1" w:styleId="a7">
    <w:name w:val="四级无标题条"/>
    <w:basedOn w:val="affff1"/>
    <w:rsid w:val="003F66BF"/>
    <w:pPr>
      <w:numPr>
        <w:ilvl w:val="5"/>
        <w:numId w:val="20"/>
      </w:numPr>
      <w:adjustRightInd/>
      <w:spacing w:line="240" w:lineRule="auto"/>
    </w:pPr>
    <w:rPr>
      <w:rFonts w:ascii="宋体" w:hAnsi="宋体"/>
      <w:szCs w:val="24"/>
    </w:rPr>
  </w:style>
  <w:style w:type="paragraph" w:customStyle="1" w:styleId="affffffffff0">
    <w:name w:val="文献分类号"/>
    <w:rsid w:val="003F66B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1">
    <w:name w:val="无标题条"/>
    <w:next w:val="affffffb"/>
    <w:rsid w:val="003F66BF"/>
    <w:pPr>
      <w:jc w:val="both"/>
    </w:pPr>
    <w:rPr>
      <w:rFonts w:ascii="宋体" w:hAnsi="宋体"/>
      <w:sz w:val="21"/>
    </w:rPr>
  </w:style>
  <w:style w:type="paragraph" w:customStyle="1" w:styleId="a8">
    <w:name w:val="五级无标题条"/>
    <w:basedOn w:val="affff1"/>
    <w:rsid w:val="003F66BF"/>
    <w:pPr>
      <w:numPr>
        <w:ilvl w:val="6"/>
        <w:numId w:val="20"/>
      </w:numPr>
      <w:adjustRightInd/>
    </w:pPr>
    <w:rPr>
      <w:szCs w:val="24"/>
    </w:rPr>
  </w:style>
  <w:style w:type="paragraph" w:customStyle="1" w:styleId="a4">
    <w:name w:val="一级无标题条"/>
    <w:basedOn w:val="affff1"/>
    <w:rsid w:val="003F66BF"/>
    <w:pPr>
      <w:numPr>
        <w:ilvl w:val="2"/>
        <w:numId w:val="20"/>
      </w:numPr>
      <w:adjustRightInd/>
      <w:spacing w:before="10" w:after="10" w:line="240" w:lineRule="auto"/>
    </w:pPr>
    <w:rPr>
      <w:rFonts w:ascii="宋体" w:hAnsi="宋体"/>
      <w:szCs w:val="24"/>
    </w:rPr>
  </w:style>
  <w:style w:type="paragraph" w:customStyle="1" w:styleId="affffffffff2">
    <w:name w:val="注:后续"/>
    <w:rsid w:val="003F66BF"/>
    <w:pPr>
      <w:spacing w:line="300" w:lineRule="exact"/>
      <w:ind w:leftChars="400" w:left="600" w:hangingChars="200" w:hanging="200"/>
      <w:jc w:val="both"/>
    </w:pPr>
    <w:rPr>
      <w:rFonts w:ascii="宋体" w:hAnsi="Times New Roman"/>
      <w:sz w:val="18"/>
    </w:rPr>
  </w:style>
  <w:style w:type="paragraph" w:customStyle="1" w:styleId="affffffffff3">
    <w:name w:val="注×:后续"/>
    <w:basedOn w:val="affffffffff2"/>
    <w:rsid w:val="003F66BF"/>
    <w:pPr>
      <w:ind w:leftChars="0" w:left="1406" w:firstLineChars="0" w:hanging="499"/>
    </w:pPr>
  </w:style>
  <w:style w:type="paragraph" w:customStyle="1" w:styleId="affffffffff4">
    <w:name w:val="标准文件_一级无标题"/>
    <w:basedOn w:val="afff9"/>
    <w:qFormat/>
    <w:rsid w:val="003F66BF"/>
    <w:pPr>
      <w:spacing w:beforeLines="0" w:afterLines="0"/>
      <w:outlineLvl w:val="9"/>
    </w:pPr>
    <w:rPr>
      <w:rFonts w:ascii="宋体" w:eastAsia="宋体"/>
    </w:rPr>
  </w:style>
  <w:style w:type="paragraph" w:customStyle="1" w:styleId="affffffffff5">
    <w:name w:val="标准文件_五级无标题"/>
    <w:basedOn w:val="afffd"/>
    <w:qFormat/>
    <w:rsid w:val="003F66BF"/>
    <w:pPr>
      <w:spacing w:beforeLines="0" w:afterLines="0"/>
      <w:outlineLvl w:val="9"/>
    </w:pPr>
    <w:rPr>
      <w:rFonts w:ascii="宋体" w:eastAsia="宋体"/>
    </w:rPr>
  </w:style>
  <w:style w:type="paragraph" w:customStyle="1" w:styleId="affffffffff6">
    <w:name w:val="标准文件_三级无标题"/>
    <w:basedOn w:val="afffb"/>
    <w:qFormat/>
    <w:rsid w:val="003F66BF"/>
    <w:pPr>
      <w:spacing w:beforeLines="0" w:afterLines="0"/>
      <w:outlineLvl w:val="9"/>
    </w:pPr>
    <w:rPr>
      <w:rFonts w:ascii="宋体" w:eastAsia="宋体"/>
    </w:rPr>
  </w:style>
  <w:style w:type="paragraph" w:customStyle="1" w:styleId="affffffffff7">
    <w:name w:val="标准文件_二级无标题"/>
    <w:basedOn w:val="afffa"/>
    <w:qFormat/>
    <w:rsid w:val="003F66BF"/>
    <w:pPr>
      <w:spacing w:beforeLines="0" w:afterLines="0"/>
      <w:outlineLvl w:val="9"/>
    </w:pPr>
    <w:rPr>
      <w:rFonts w:ascii="宋体" w:eastAsia="宋体"/>
    </w:rPr>
  </w:style>
  <w:style w:type="paragraph" w:customStyle="1" w:styleId="affffffffff8">
    <w:name w:val="标准_四级无标题"/>
    <w:basedOn w:val="afffc"/>
    <w:next w:val="affffffb"/>
    <w:qFormat/>
    <w:rsid w:val="003F66BF"/>
    <w:rPr>
      <w:rFonts w:eastAsia="宋体"/>
    </w:rPr>
  </w:style>
  <w:style w:type="paragraph" w:customStyle="1" w:styleId="affffffffff9">
    <w:name w:val="标准文件_四级无标题"/>
    <w:basedOn w:val="afffc"/>
    <w:qFormat/>
    <w:rsid w:val="003F66BF"/>
    <w:pPr>
      <w:spacing w:beforeLines="0" w:afterLines="0"/>
      <w:outlineLvl w:val="9"/>
    </w:pPr>
    <w:rPr>
      <w:rFonts w:ascii="宋体" w:eastAsia="宋体" w:hAnsi="黑体"/>
      <w:szCs w:val="52"/>
    </w:rPr>
  </w:style>
  <w:style w:type="paragraph" w:customStyle="1" w:styleId="affa">
    <w:name w:val="标准文件_大写罗马数字编号列项"/>
    <w:basedOn w:val="affffffb"/>
    <w:rsid w:val="003F66BF"/>
    <w:pPr>
      <w:numPr>
        <w:numId w:val="23"/>
      </w:numPr>
      <w:ind w:firstLineChars="0" w:firstLine="0"/>
    </w:pPr>
    <w:rPr>
      <w:rFonts w:ascii="Times New Roman" w:cs="Arial"/>
      <w:szCs w:val="28"/>
    </w:rPr>
  </w:style>
  <w:style w:type="paragraph" w:customStyle="1" w:styleId="af6">
    <w:name w:val="标准文件_小写罗马数字编号列项"/>
    <w:basedOn w:val="affffffb"/>
    <w:rsid w:val="003F66BF"/>
    <w:pPr>
      <w:numPr>
        <w:numId w:val="24"/>
      </w:numPr>
      <w:ind w:firstLineChars="0" w:firstLine="0"/>
    </w:pPr>
    <w:rPr>
      <w:rFonts w:cs="Arial"/>
      <w:szCs w:val="28"/>
    </w:rPr>
  </w:style>
  <w:style w:type="paragraph" w:customStyle="1" w:styleId="affffffffffa">
    <w:name w:val="标准文件_附录标题"/>
    <w:basedOn w:val="afff"/>
    <w:qFormat/>
    <w:rsid w:val="003F66BF"/>
    <w:pPr>
      <w:numPr>
        <w:numId w:val="0"/>
      </w:numPr>
      <w:spacing w:after="280"/>
      <w:outlineLvl w:val="9"/>
    </w:pPr>
  </w:style>
  <w:style w:type="paragraph" w:customStyle="1" w:styleId="affffffffffb">
    <w:name w:val="标准文件_二级项"/>
    <w:rsid w:val="003F66BF"/>
    <w:rPr>
      <w:rFonts w:ascii="宋体" w:hAnsi="Times New Roman"/>
      <w:sz w:val="21"/>
    </w:rPr>
  </w:style>
  <w:style w:type="paragraph" w:customStyle="1" w:styleId="afb">
    <w:name w:val="标准文件_三级项"/>
    <w:basedOn w:val="affff1"/>
    <w:rsid w:val="003F66BF"/>
    <w:pPr>
      <w:numPr>
        <w:ilvl w:val="2"/>
        <w:numId w:val="21"/>
      </w:numPr>
      <w:spacing w:line="-300" w:lineRule="auto"/>
    </w:pPr>
    <w:rPr>
      <w:rFonts w:ascii="Times New Roman" w:hAnsi="Times New Roman"/>
    </w:rPr>
  </w:style>
  <w:style w:type="paragraph" w:customStyle="1" w:styleId="afff6">
    <w:name w:val="图表脚注说明"/>
    <w:basedOn w:val="affff1"/>
    <w:next w:val="affffffb"/>
    <w:rsid w:val="003F66BF"/>
    <w:pPr>
      <w:numPr>
        <w:numId w:val="25"/>
      </w:numPr>
      <w:adjustRightInd/>
      <w:spacing w:line="240" w:lineRule="auto"/>
    </w:pPr>
    <w:rPr>
      <w:rFonts w:ascii="宋体" w:hAnsi="Times New Roman"/>
      <w:sz w:val="18"/>
      <w:szCs w:val="18"/>
    </w:rPr>
  </w:style>
  <w:style w:type="paragraph" w:customStyle="1" w:styleId="afd">
    <w:name w:val="标准文件_字母编号列项（一级）"/>
    <w:rsid w:val="003F66BF"/>
    <w:pPr>
      <w:numPr>
        <w:numId w:val="13"/>
      </w:numPr>
      <w:jc w:val="both"/>
    </w:pPr>
    <w:rPr>
      <w:rFonts w:ascii="宋体" w:hAnsi="Times New Roman"/>
      <w:sz w:val="21"/>
    </w:rPr>
  </w:style>
  <w:style w:type="paragraph" w:customStyle="1" w:styleId="affffffffffc">
    <w:name w:val="标准文件_索引字母"/>
    <w:next w:val="affffffb"/>
    <w:qFormat/>
    <w:rsid w:val="003F66BF"/>
    <w:pPr>
      <w:jc w:val="center"/>
    </w:pPr>
    <w:rPr>
      <w:rFonts w:ascii="宋体" w:eastAsia="Times New Roman" w:hAnsi="宋体"/>
      <w:b/>
      <w:kern w:val="2"/>
      <w:sz w:val="21"/>
    </w:rPr>
  </w:style>
  <w:style w:type="paragraph" w:customStyle="1" w:styleId="affffffffffd">
    <w:name w:val="标准文件_附录前"/>
    <w:next w:val="affffffb"/>
    <w:qFormat/>
    <w:rsid w:val="003F66BF"/>
    <w:pPr>
      <w:spacing w:line="20" w:lineRule="atLeast"/>
      <w:ind w:firstLine="200"/>
    </w:pPr>
    <w:rPr>
      <w:rFonts w:ascii="宋体" w:hAnsi="宋体"/>
      <w:kern w:val="2"/>
      <w:sz w:val="10"/>
    </w:rPr>
  </w:style>
  <w:style w:type="paragraph" w:customStyle="1" w:styleId="affffffffffe">
    <w:name w:val="标准文件_正文标准名称"/>
    <w:qFormat/>
    <w:rsid w:val="003F66BF"/>
    <w:pPr>
      <w:spacing w:before="560" w:after="640" w:line="400" w:lineRule="exact"/>
      <w:jc w:val="center"/>
    </w:pPr>
    <w:rPr>
      <w:rFonts w:ascii="黑体" w:eastAsia="黑体" w:hAnsi="黑体"/>
      <w:kern w:val="2"/>
      <w:sz w:val="32"/>
      <w:szCs w:val="32"/>
    </w:rPr>
  </w:style>
  <w:style w:type="paragraph" w:customStyle="1" w:styleId="afffffffffff">
    <w:name w:val="标准文件_表格"/>
    <w:basedOn w:val="affffffb"/>
    <w:qFormat/>
    <w:rsid w:val="003F66BF"/>
    <w:pPr>
      <w:ind w:firstLineChars="0" w:firstLine="0"/>
      <w:jc w:val="center"/>
    </w:pPr>
    <w:rPr>
      <w:sz w:val="18"/>
    </w:rPr>
  </w:style>
  <w:style w:type="paragraph" w:customStyle="1" w:styleId="afffe">
    <w:name w:val="标准文件_注："/>
    <w:next w:val="affffffb"/>
    <w:rsid w:val="003F66BF"/>
    <w:pPr>
      <w:widowControl w:val="0"/>
      <w:numPr>
        <w:numId w:val="26"/>
      </w:numPr>
      <w:autoSpaceDE w:val="0"/>
      <w:autoSpaceDN w:val="0"/>
      <w:jc w:val="both"/>
    </w:pPr>
    <w:rPr>
      <w:rFonts w:ascii="宋体" w:hAnsi="Times New Roman"/>
      <w:sz w:val="18"/>
      <w:szCs w:val="18"/>
    </w:rPr>
  </w:style>
  <w:style w:type="paragraph" w:customStyle="1" w:styleId="a9">
    <w:name w:val="标准文件_注×："/>
    <w:rsid w:val="003F66BF"/>
    <w:pPr>
      <w:widowControl w:val="0"/>
      <w:numPr>
        <w:numId w:val="27"/>
      </w:numPr>
      <w:autoSpaceDE w:val="0"/>
      <w:autoSpaceDN w:val="0"/>
      <w:jc w:val="both"/>
    </w:pPr>
    <w:rPr>
      <w:rFonts w:ascii="宋体" w:hAnsi="Times New Roman"/>
      <w:sz w:val="18"/>
      <w:szCs w:val="18"/>
    </w:rPr>
  </w:style>
  <w:style w:type="paragraph" w:customStyle="1" w:styleId="af0">
    <w:name w:val="标准文件_示例："/>
    <w:next w:val="afffffffffff0"/>
    <w:rsid w:val="003F66BF"/>
    <w:pPr>
      <w:widowControl w:val="0"/>
      <w:numPr>
        <w:numId w:val="28"/>
      </w:numPr>
      <w:jc w:val="both"/>
    </w:pPr>
    <w:rPr>
      <w:rFonts w:ascii="宋体" w:hAnsi="Times New Roman"/>
      <w:sz w:val="18"/>
      <w:szCs w:val="18"/>
    </w:rPr>
  </w:style>
  <w:style w:type="paragraph" w:customStyle="1" w:styleId="afffffffffff0">
    <w:name w:val="标准文件_示例内容"/>
    <w:basedOn w:val="affffffb"/>
    <w:qFormat/>
    <w:rsid w:val="003F66BF"/>
    <w:pPr>
      <w:ind w:firstLine="420"/>
    </w:pPr>
    <w:rPr>
      <w:sz w:val="18"/>
    </w:rPr>
  </w:style>
  <w:style w:type="paragraph" w:customStyle="1" w:styleId="aff2">
    <w:name w:val="标准文件_示例×："/>
    <w:basedOn w:val="affff1"/>
    <w:next w:val="afffffffffff0"/>
    <w:qFormat/>
    <w:rsid w:val="003F66BF"/>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fb"/>
    <w:rsid w:val="003F66BF"/>
    <w:rPr>
      <w:rFonts w:ascii="宋体" w:hAnsi="Times New Roman"/>
      <w:sz w:val="21"/>
    </w:rPr>
  </w:style>
  <w:style w:type="paragraph" w:customStyle="1" w:styleId="afffffffffff1">
    <w:name w:val="标准文件_表格续"/>
    <w:basedOn w:val="affffffb"/>
    <w:next w:val="affffffb"/>
    <w:qFormat/>
    <w:rsid w:val="003F66BF"/>
    <w:pPr>
      <w:jc w:val="center"/>
    </w:pPr>
    <w:rPr>
      <w:rFonts w:ascii="黑体" w:eastAsia="黑体" w:hAnsi="黑体"/>
    </w:rPr>
  </w:style>
  <w:style w:type="character" w:styleId="afffffffffff2">
    <w:name w:val="Placeholder Text"/>
    <w:basedOn w:val="affff2"/>
    <w:uiPriority w:val="99"/>
    <w:semiHidden/>
    <w:rsid w:val="003F66BF"/>
    <w:rPr>
      <w:color w:val="808080"/>
    </w:rPr>
  </w:style>
  <w:style w:type="paragraph" w:customStyle="1" w:styleId="2">
    <w:name w:val="标准文件_二级项2"/>
    <w:basedOn w:val="affffffb"/>
    <w:qFormat/>
    <w:rsid w:val="003F66BF"/>
    <w:pPr>
      <w:numPr>
        <w:ilvl w:val="1"/>
        <w:numId w:val="21"/>
      </w:numPr>
      <w:ind w:firstLineChars="0" w:firstLine="0"/>
    </w:pPr>
  </w:style>
  <w:style w:type="paragraph" w:customStyle="1" w:styleId="21">
    <w:name w:val="标准文件_三级项2"/>
    <w:basedOn w:val="affffffb"/>
    <w:qFormat/>
    <w:rsid w:val="003F66BF"/>
    <w:pPr>
      <w:numPr>
        <w:numId w:val="30"/>
      </w:numPr>
      <w:spacing w:line="300" w:lineRule="exact"/>
      <w:ind w:firstLineChars="0"/>
    </w:pPr>
    <w:rPr>
      <w:rFonts w:ascii="Times New Roman"/>
    </w:rPr>
  </w:style>
  <w:style w:type="paragraph" w:customStyle="1" w:styleId="20">
    <w:name w:val="标准文件_一级项2"/>
    <w:basedOn w:val="affffffb"/>
    <w:qFormat/>
    <w:rsid w:val="003F66BF"/>
    <w:pPr>
      <w:numPr>
        <w:numId w:val="31"/>
      </w:numPr>
      <w:spacing w:line="300" w:lineRule="exact"/>
      <w:ind w:firstLineChars="0"/>
    </w:pPr>
    <w:rPr>
      <w:rFonts w:ascii="Times New Roman"/>
    </w:rPr>
  </w:style>
  <w:style w:type="paragraph" w:customStyle="1" w:styleId="afffffffffff3">
    <w:name w:val="标准文件_提示"/>
    <w:basedOn w:val="affffffb"/>
    <w:next w:val="affffffb"/>
    <w:qFormat/>
    <w:rsid w:val="003F66BF"/>
    <w:pPr>
      <w:ind w:firstLine="420"/>
    </w:pPr>
    <w:rPr>
      <w:rFonts w:ascii="黑体" w:eastAsia="黑体"/>
    </w:rPr>
  </w:style>
  <w:style w:type="character" w:customStyle="1" w:styleId="afffffffffff4">
    <w:name w:val="标准文件_来源"/>
    <w:basedOn w:val="affff2"/>
    <w:uiPriority w:val="1"/>
    <w:qFormat/>
    <w:rsid w:val="003F66BF"/>
    <w:rPr>
      <w:rFonts w:eastAsia="宋体"/>
      <w:sz w:val="21"/>
    </w:rPr>
  </w:style>
  <w:style w:type="paragraph" w:customStyle="1" w:styleId="afffffffffff5">
    <w:name w:val="标准文件_图表说明"/>
    <w:qFormat/>
    <w:rsid w:val="003F66BF"/>
    <w:pPr>
      <w:spacing w:line="276" w:lineRule="auto"/>
      <w:ind w:firstLine="420"/>
    </w:pPr>
    <w:rPr>
      <w:rFonts w:ascii="宋体" w:hAnsi="宋体"/>
      <w:kern w:val="2"/>
      <w:sz w:val="18"/>
    </w:rPr>
  </w:style>
  <w:style w:type="paragraph" w:customStyle="1" w:styleId="afffffffffff6">
    <w:name w:val="其他发布日期"/>
    <w:basedOn w:val="affffffff9"/>
    <w:rsid w:val="003F66BF"/>
    <w:pPr>
      <w:framePr w:w="3997" w:h="471" w:hRule="exact" w:hSpace="0" w:vSpace="181" w:wrap="around" w:vAnchor="page" w:hAnchor="page" w:x="1419" w:y="14097"/>
    </w:pPr>
  </w:style>
  <w:style w:type="paragraph" w:customStyle="1" w:styleId="afffffffffff7">
    <w:name w:val="其他实施日期"/>
    <w:basedOn w:val="affffffffff"/>
    <w:qFormat/>
    <w:rsid w:val="003F66BF"/>
    <w:pPr>
      <w:framePr w:w="3997" w:h="471" w:hRule="exact" w:vSpace="181" w:wrap="around" w:vAnchor="page" w:hAnchor="page" w:x="7089" w:y="14097"/>
    </w:pPr>
  </w:style>
  <w:style w:type="paragraph" w:customStyle="1" w:styleId="afffffffffff8">
    <w:name w:val="标准文件_文件编号"/>
    <w:basedOn w:val="affffffb"/>
    <w:qFormat/>
    <w:rsid w:val="003F66BF"/>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9">
    <w:name w:val="标准文件_替换文件编号"/>
    <w:basedOn w:val="afffffffffff8"/>
    <w:qFormat/>
    <w:rsid w:val="003F66BF"/>
    <w:pPr>
      <w:framePr w:wrap="auto"/>
      <w:spacing w:before="57"/>
    </w:pPr>
    <w:rPr>
      <w:sz w:val="21"/>
    </w:rPr>
  </w:style>
  <w:style w:type="paragraph" w:customStyle="1" w:styleId="afffffffffffa">
    <w:name w:val="标准文件_文件名称"/>
    <w:basedOn w:val="affffffb"/>
    <w:next w:val="affffffb"/>
    <w:qFormat/>
    <w:rsid w:val="003F66BF"/>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fb"/>
    <w:next w:val="affffffb"/>
    <w:qFormat/>
    <w:rsid w:val="003F66BF"/>
    <w:pPr>
      <w:numPr>
        <w:numId w:val="6"/>
      </w:numPr>
      <w:spacing w:line="14" w:lineRule="exact"/>
      <w:ind w:firstLineChars="0" w:firstLine="0"/>
      <w:jc w:val="center"/>
    </w:pPr>
    <w:rPr>
      <w:rFonts w:ascii="黑体" w:eastAsia="黑体" w:hAnsi="黑体"/>
      <w:vanish/>
      <w:sz w:val="2"/>
      <w:szCs w:val="21"/>
    </w:rPr>
  </w:style>
  <w:style w:type="paragraph" w:customStyle="1" w:styleId="aff7">
    <w:name w:val="标准文件_附录表标号"/>
    <w:basedOn w:val="affffffb"/>
    <w:next w:val="affffffb"/>
    <w:qFormat/>
    <w:rsid w:val="003F66BF"/>
    <w:pPr>
      <w:numPr>
        <w:numId w:val="5"/>
      </w:numPr>
      <w:spacing w:line="14" w:lineRule="exact"/>
      <w:ind w:firstLineChars="0" w:firstLine="0"/>
      <w:jc w:val="center"/>
    </w:pPr>
    <w:rPr>
      <w:rFonts w:eastAsia="黑体"/>
      <w:vanish/>
      <w:sz w:val="2"/>
    </w:rPr>
  </w:style>
  <w:style w:type="paragraph" w:customStyle="1" w:styleId="ab">
    <w:name w:val="标准文件_引言一级条标题"/>
    <w:basedOn w:val="affffffb"/>
    <w:next w:val="affffffb"/>
    <w:qFormat/>
    <w:rsid w:val="003F66BF"/>
    <w:pPr>
      <w:numPr>
        <w:ilvl w:val="1"/>
        <w:numId w:val="8"/>
      </w:numPr>
      <w:spacing w:beforeLines="50" w:afterLines="50"/>
      <w:ind w:firstLineChars="0"/>
    </w:pPr>
    <w:rPr>
      <w:rFonts w:ascii="黑体" w:eastAsia="黑体"/>
    </w:rPr>
  </w:style>
  <w:style w:type="paragraph" w:customStyle="1" w:styleId="ac">
    <w:name w:val="标准文件_引言二级条标题"/>
    <w:basedOn w:val="affffffb"/>
    <w:next w:val="affffffb"/>
    <w:qFormat/>
    <w:rsid w:val="003F66BF"/>
    <w:pPr>
      <w:numPr>
        <w:ilvl w:val="2"/>
        <w:numId w:val="8"/>
      </w:numPr>
      <w:spacing w:beforeLines="50" w:afterLines="50"/>
      <w:ind w:firstLineChars="0"/>
    </w:pPr>
    <w:rPr>
      <w:rFonts w:ascii="黑体" w:eastAsia="黑体"/>
    </w:rPr>
  </w:style>
  <w:style w:type="paragraph" w:customStyle="1" w:styleId="ad">
    <w:name w:val="标准文件_引言三级条标题"/>
    <w:basedOn w:val="affffffb"/>
    <w:next w:val="affffffb"/>
    <w:qFormat/>
    <w:rsid w:val="003F66BF"/>
    <w:pPr>
      <w:numPr>
        <w:ilvl w:val="3"/>
        <w:numId w:val="8"/>
      </w:numPr>
      <w:spacing w:beforeLines="50" w:afterLines="50"/>
      <w:ind w:firstLineChars="0"/>
    </w:pPr>
    <w:rPr>
      <w:rFonts w:ascii="黑体" w:eastAsia="黑体"/>
    </w:rPr>
  </w:style>
  <w:style w:type="paragraph" w:customStyle="1" w:styleId="ae">
    <w:name w:val="标准文件_引言四级条标题"/>
    <w:basedOn w:val="affffffb"/>
    <w:next w:val="affffffb"/>
    <w:qFormat/>
    <w:rsid w:val="003F66BF"/>
    <w:pPr>
      <w:numPr>
        <w:ilvl w:val="4"/>
        <w:numId w:val="8"/>
      </w:numPr>
      <w:spacing w:beforeLines="50" w:afterLines="50"/>
      <w:ind w:firstLineChars="0"/>
    </w:pPr>
    <w:rPr>
      <w:rFonts w:ascii="黑体" w:eastAsia="黑体"/>
    </w:rPr>
  </w:style>
  <w:style w:type="paragraph" w:customStyle="1" w:styleId="af">
    <w:name w:val="标准文件_引言五级条标题"/>
    <w:basedOn w:val="affffffb"/>
    <w:next w:val="affffffb"/>
    <w:qFormat/>
    <w:rsid w:val="003F66BF"/>
    <w:pPr>
      <w:numPr>
        <w:ilvl w:val="5"/>
        <w:numId w:val="8"/>
      </w:numPr>
      <w:spacing w:beforeLines="50" w:afterLines="50"/>
      <w:ind w:firstLineChars="0"/>
    </w:pPr>
    <w:rPr>
      <w:rFonts w:ascii="黑体" w:eastAsia="黑体"/>
    </w:rPr>
  </w:style>
  <w:style w:type="paragraph" w:customStyle="1" w:styleId="afffffffffffb">
    <w:name w:val="标准文件_注后"/>
    <w:basedOn w:val="affffffb"/>
    <w:qFormat/>
    <w:rsid w:val="003F66BF"/>
    <w:pPr>
      <w:ind w:left="811" w:firstLineChars="0" w:firstLine="0"/>
    </w:pPr>
    <w:rPr>
      <w:sz w:val="18"/>
    </w:rPr>
  </w:style>
  <w:style w:type="paragraph" w:customStyle="1" w:styleId="X">
    <w:name w:val="标准文件_注X后"/>
    <w:basedOn w:val="affffffb"/>
    <w:qFormat/>
    <w:rsid w:val="003F66BF"/>
    <w:pPr>
      <w:ind w:left="811" w:firstLineChars="0" w:firstLine="0"/>
    </w:pPr>
    <w:rPr>
      <w:sz w:val="18"/>
    </w:rPr>
  </w:style>
  <w:style w:type="paragraph" w:customStyle="1" w:styleId="afffffffffffc">
    <w:name w:val="标准文件_示例后"/>
    <w:basedOn w:val="affffffb"/>
    <w:qFormat/>
    <w:rsid w:val="003F66BF"/>
    <w:pPr>
      <w:ind w:left="964" w:firstLineChars="0" w:firstLine="0"/>
    </w:pPr>
    <w:rPr>
      <w:sz w:val="18"/>
    </w:rPr>
  </w:style>
  <w:style w:type="paragraph" w:customStyle="1" w:styleId="X0">
    <w:name w:val="标准文件_示例X后"/>
    <w:basedOn w:val="affffffb"/>
    <w:link w:val="X1"/>
    <w:qFormat/>
    <w:rsid w:val="003F66BF"/>
    <w:pPr>
      <w:ind w:left="1049" w:firstLineChars="0" w:firstLine="0"/>
    </w:pPr>
    <w:rPr>
      <w:sz w:val="18"/>
    </w:rPr>
  </w:style>
  <w:style w:type="character" w:customStyle="1" w:styleId="X1">
    <w:name w:val="标准文件_示例X后 字符"/>
    <w:basedOn w:val="Char0"/>
    <w:link w:val="X0"/>
    <w:rsid w:val="003F66BF"/>
    <w:rPr>
      <w:rFonts w:ascii="宋体" w:hAnsi="Times New Roman"/>
      <w:sz w:val="18"/>
    </w:rPr>
  </w:style>
  <w:style w:type="paragraph" w:customStyle="1" w:styleId="afffffffffffd">
    <w:name w:val="标准文件_索引项"/>
    <w:basedOn w:val="affffffb"/>
    <w:next w:val="affffffb"/>
    <w:qFormat/>
    <w:rsid w:val="003F66BF"/>
    <w:pPr>
      <w:tabs>
        <w:tab w:val="right" w:leader="dot" w:pos="9356"/>
      </w:tabs>
      <w:ind w:left="210" w:firstLineChars="0" w:hanging="210"/>
      <w:jc w:val="left"/>
    </w:pPr>
  </w:style>
  <w:style w:type="paragraph" w:customStyle="1" w:styleId="afffffffffffe">
    <w:name w:val="标准文件_附录一级无标题"/>
    <w:basedOn w:val="afff0"/>
    <w:qFormat/>
    <w:rsid w:val="003F66BF"/>
    <w:pPr>
      <w:spacing w:beforeLines="0" w:afterLines="0" w:line="276" w:lineRule="auto"/>
      <w:outlineLvl w:val="9"/>
    </w:pPr>
    <w:rPr>
      <w:rFonts w:ascii="宋体" w:eastAsia="宋体"/>
    </w:rPr>
  </w:style>
  <w:style w:type="paragraph" w:customStyle="1" w:styleId="affffffffffff">
    <w:name w:val="标准文件_附录二级无标题"/>
    <w:basedOn w:val="afff1"/>
    <w:rsid w:val="003F66BF"/>
    <w:pPr>
      <w:spacing w:beforeLines="0" w:afterLines="0" w:line="276" w:lineRule="auto"/>
      <w:outlineLvl w:val="9"/>
    </w:pPr>
    <w:rPr>
      <w:rFonts w:ascii="宋体" w:eastAsia="宋体"/>
    </w:rPr>
  </w:style>
  <w:style w:type="paragraph" w:customStyle="1" w:styleId="affffffffffff0">
    <w:name w:val="标准文件_附录三级无标题"/>
    <w:basedOn w:val="afff2"/>
    <w:qFormat/>
    <w:rsid w:val="003F66BF"/>
    <w:pPr>
      <w:spacing w:beforeLines="0" w:afterLines="0" w:line="276" w:lineRule="auto"/>
      <w:outlineLvl w:val="9"/>
    </w:pPr>
    <w:rPr>
      <w:rFonts w:ascii="宋体" w:eastAsia="宋体"/>
    </w:rPr>
  </w:style>
  <w:style w:type="paragraph" w:customStyle="1" w:styleId="affffffffffff1">
    <w:name w:val="标准文件_附录四级无标题"/>
    <w:basedOn w:val="afff3"/>
    <w:qFormat/>
    <w:rsid w:val="003F66BF"/>
    <w:pPr>
      <w:spacing w:beforeLines="0" w:afterLines="0" w:line="276" w:lineRule="auto"/>
      <w:outlineLvl w:val="9"/>
    </w:pPr>
    <w:rPr>
      <w:rFonts w:ascii="宋体" w:eastAsia="宋体"/>
    </w:rPr>
  </w:style>
  <w:style w:type="paragraph" w:customStyle="1" w:styleId="affffffffffff2">
    <w:name w:val="标准文件_附录五级无标题"/>
    <w:basedOn w:val="afff4"/>
    <w:qFormat/>
    <w:rsid w:val="003F66BF"/>
    <w:pPr>
      <w:spacing w:beforeLines="0" w:afterLines="0" w:line="276" w:lineRule="auto"/>
      <w:outlineLvl w:val="9"/>
    </w:pPr>
    <w:rPr>
      <w:rFonts w:ascii="宋体" w:eastAsia="宋体"/>
    </w:rPr>
  </w:style>
  <w:style w:type="paragraph" w:customStyle="1" w:styleId="affffffffffff3">
    <w:name w:val="标准文件_引言一级无标题"/>
    <w:basedOn w:val="ab"/>
    <w:next w:val="affffffb"/>
    <w:qFormat/>
    <w:rsid w:val="003F66BF"/>
    <w:pPr>
      <w:spacing w:beforeLines="0" w:afterLines="0" w:line="276" w:lineRule="auto"/>
    </w:pPr>
    <w:rPr>
      <w:rFonts w:ascii="宋体" w:eastAsia="宋体"/>
    </w:rPr>
  </w:style>
  <w:style w:type="paragraph" w:customStyle="1" w:styleId="affffffffffff4">
    <w:name w:val="标准文件_引言二级无标题"/>
    <w:basedOn w:val="ac"/>
    <w:next w:val="affffffb"/>
    <w:qFormat/>
    <w:rsid w:val="003F66BF"/>
    <w:pPr>
      <w:spacing w:beforeLines="0" w:afterLines="0" w:line="276" w:lineRule="auto"/>
    </w:pPr>
    <w:rPr>
      <w:rFonts w:ascii="宋体" w:eastAsia="宋体"/>
    </w:rPr>
  </w:style>
  <w:style w:type="paragraph" w:customStyle="1" w:styleId="affffffffffff5">
    <w:name w:val="标准文件_引言三级无标题"/>
    <w:basedOn w:val="ad"/>
    <w:qFormat/>
    <w:rsid w:val="003F66BF"/>
    <w:pPr>
      <w:spacing w:beforeLines="0" w:afterLines="0" w:line="276" w:lineRule="auto"/>
    </w:pPr>
    <w:rPr>
      <w:rFonts w:ascii="宋体" w:eastAsia="宋体"/>
    </w:rPr>
  </w:style>
  <w:style w:type="paragraph" w:customStyle="1" w:styleId="affffffffffff6">
    <w:name w:val="标准文件_引言四级无标题"/>
    <w:basedOn w:val="ae"/>
    <w:next w:val="affffffb"/>
    <w:qFormat/>
    <w:rsid w:val="003F66BF"/>
    <w:pPr>
      <w:spacing w:beforeLines="0" w:afterLines="0" w:line="276" w:lineRule="auto"/>
    </w:pPr>
    <w:rPr>
      <w:rFonts w:ascii="宋体" w:eastAsia="宋体"/>
    </w:rPr>
  </w:style>
  <w:style w:type="paragraph" w:customStyle="1" w:styleId="affffffffffff7">
    <w:name w:val="标准文件_引言五级无标题"/>
    <w:basedOn w:val="af"/>
    <w:next w:val="affffffb"/>
    <w:qFormat/>
    <w:rsid w:val="003F66BF"/>
    <w:pPr>
      <w:spacing w:beforeLines="0" w:afterLines="0" w:line="276" w:lineRule="auto"/>
    </w:pPr>
    <w:rPr>
      <w:rFonts w:ascii="宋体" w:eastAsia="宋体"/>
    </w:rPr>
  </w:style>
  <w:style w:type="paragraph" w:customStyle="1" w:styleId="affffffffffff8">
    <w:name w:val="标准文件_索引标题"/>
    <w:basedOn w:val="afffffff2"/>
    <w:next w:val="affffffb"/>
    <w:qFormat/>
    <w:rsid w:val="003F66BF"/>
    <w:rPr>
      <w:rFonts w:hAnsi="黑体"/>
    </w:rPr>
  </w:style>
  <w:style w:type="paragraph" w:customStyle="1" w:styleId="affffffffffff9">
    <w:name w:val="标准文件_脚注内容"/>
    <w:basedOn w:val="affffffb"/>
    <w:qFormat/>
    <w:rsid w:val="003F66BF"/>
    <w:pPr>
      <w:ind w:leftChars="200" w:left="400" w:hangingChars="200" w:hanging="200"/>
    </w:pPr>
    <w:rPr>
      <w:sz w:val="15"/>
    </w:rPr>
  </w:style>
  <w:style w:type="paragraph" w:customStyle="1" w:styleId="affffffffffffa">
    <w:name w:val="标准文件_术语条一"/>
    <w:basedOn w:val="affffffffff4"/>
    <w:next w:val="affffffb"/>
    <w:qFormat/>
    <w:rsid w:val="003F66BF"/>
  </w:style>
  <w:style w:type="paragraph" w:customStyle="1" w:styleId="affffffffffffb">
    <w:name w:val="标准文件_术语条二"/>
    <w:basedOn w:val="affffffffff7"/>
    <w:next w:val="affffffb"/>
    <w:qFormat/>
    <w:rsid w:val="003F66BF"/>
  </w:style>
  <w:style w:type="paragraph" w:customStyle="1" w:styleId="affffffffffffc">
    <w:name w:val="标准文件_术语条三"/>
    <w:basedOn w:val="affffffffff6"/>
    <w:next w:val="affffffb"/>
    <w:qFormat/>
    <w:rsid w:val="003F66BF"/>
  </w:style>
  <w:style w:type="paragraph" w:customStyle="1" w:styleId="affffffffffffd">
    <w:name w:val="标准文件_术语条四"/>
    <w:basedOn w:val="affffffffff9"/>
    <w:next w:val="affffffb"/>
    <w:qFormat/>
    <w:rsid w:val="003F66BF"/>
  </w:style>
  <w:style w:type="paragraph" w:customStyle="1" w:styleId="affffffffffffe">
    <w:name w:val="标准文件_术语条五"/>
    <w:basedOn w:val="affffffffff5"/>
    <w:next w:val="affffffb"/>
    <w:qFormat/>
    <w:rsid w:val="003F66BF"/>
  </w:style>
  <w:style w:type="paragraph" w:customStyle="1" w:styleId="Default">
    <w:name w:val="Default"/>
    <w:rsid w:val="003F66BF"/>
    <w:pPr>
      <w:widowControl w:val="0"/>
      <w:autoSpaceDE w:val="0"/>
      <w:autoSpaceDN w:val="0"/>
      <w:adjustRightInd w:val="0"/>
    </w:pPr>
    <w:rPr>
      <w:rFonts w:ascii="宋体" w:cs="宋体"/>
      <w:color w:val="000000"/>
      <w:sz w:val="24"/>
      <w:szCs w:val="24"/>
    </w:rPr>
  </w:style>
  <w:style w:type="character" w:customStyle="1" w:styleId="afffffffffffff">
    <w:name w:val="发布"/>
    <w:basedOn w:val="affff2"/>
    <w:rsid w:val="003F66BF"/>
    <w:rPr>
      <w:rFonts w:ascii="黑体" w:eastAsia="黑体"/>
      <w:spacing w:val="85"/>
      <w:w w:val="100"/>
      <w:position w:val="3"/>
      <w:sz w:val="28"/>
      <w:szCs w:val="28"/>
    </w:rPr>
  </w:style>
  <w:style w:type="character" w:customStyle="1" w:styleId="fontstyle01">
    <w:name w:val="fontstyle01"/>
    <w:qFormat/>
    <w:rsid w:val="003F66BF"/>
    <w:rPr>
      <w:rFonts w:ascii="宋体" w:eastAsia="宋体" w:hAnsi="宋体" w:hint="eastAsia"/>
      <w:color w:val="000000"/>
      <w:sz w:val="22"/>
      <w:szCs w:val="22"/>
    </w:rPr>
  </w:style>
  <w:style w:type="paragraph" w:customStyle="1" w:styleId="Style231">
    <w:name w:val="_Style 231"/>
    <w:basedOn w:val="affff1"/>
    <w:next w:val="afffffffffffff0"/>
    <w:uiPriority w:val="34"/>
    <w:qFormat/>
    <w:rsid w:val="003F66BF"/>
    <w:pPr>
      <w:adjustRightInd/>
      <w:spacing w:line="240" w:lineRule="auto"/>
      <w:ind w:firstLineChars="200" w:firstLine="420"/>
    </w:pPr>
    <w:rPr>
      <w:szCs w:val="22"/>
    </w:rPr>
  </w:style>
  <w:style w:type="paragraph" w:styleId="afffffffffffff0">
    <w:name w:val="List Paragraph"/>
    <w:basedOn w:val="affff1"/>
    <w:uiPriority w:val="34"/>
    <w:qFormat/>
    <w:rsid w:val="003F66BF"/>
    <w:pPr>
      <w:adjustRightInd/>
      <w:spacing w:line="240" w:lineRule="auto"/>
      <w:ind w:firstLineChars="200" w:firstLine="420"/>
    </w:pPr>
    <w:rPr>
      <w:rFonts w:ascii="Times New Roman" w:hAnsi="Times New Roman"/>
      <w:szCs w:val="24"/>
    </w:rPr>
  </w:style>
  <w:style w:type="character" w:customStyle="1" w:styleId="11">
    <w:name w:val="日期 字符1"/>
    <w:link w:val="affffb"/>
    <w:rsid w:val="003F66BF"/>
    <w:rPr>
      <w:kern w:val="2"/>
      <w:sz w:val="21"/>
    </w:rPr>
  </w:style>
  <w:style w:type="character" w:customStyle="1" w:styleId="Char1">
    <w:name w:val="批注框文本 Char"/>
    <w:rsid w:val="003F66BF"/>
    <w:rPr>
      <w:kern w:val="2"/>
      <w:sz w:val="18"/>
      <w:szCs w:val="18"/>
    </w:rPr>
  </w:style>
  <w:style w:type="character" w:customStyle="1" w:styleId="Char2">
    <w:name w:val="首示例 Char"/>
    <w:link w:val="afffffffffffff1"/>
    <w:rsid w:val="003F66BF"/>
    <w:rPr>
      <w:rFonts w:ascii="宋体" w:hAnsi="宋体"/>
      <w:kern w:val="2"/>
      <w:sz w:val="18"/>
      <w:szCs w:val="18"/>
    </w:rPr>
  </w:style>
  <w:style w:type="paragraph" w:customStyle="1" w:styleId="afffffffffffff1">
    <w:name w:val="首示例"/>
    <w:next w:val="afffff5"/>
    <w:link w:val="Char2"/>
    <w:qFormat/>
    <w:rsid w:val="003F66BF"/>
    <w:pPr>
      <w:tabs>
        <w:tab w:val="left" w:pos="360"/>
      </w:tabs>
    </w:pPr>
    <w:rPr>
      <w:rFonts w:ascii="宋体" w:hAnsi="宋体"/>
      <w:kern w:val="2"/>
      <w:sz w:val="18"/>
      <w:szCs w:val="18"/>
    </w:rPr>
  </w:style>
  <w:style w:type="character" w:customStyle="1" w:styleId="Char3">
    <w:name w:val="附录公式 Char"/>
    <w:basedOn w:val="Char"/>
    <w:link w:val="afffffffffffff2"/>
    <w:rsid w:val="003F66BF"/>
    <w:rPr>
      <w:rFonts w:ascii="宋体"/>
      <w:sz w:val="21"/>
    </w:rPr>
  </w:style>
  <w:style w:type="character" w:customStyle="1" w:styleId="Char">
    <w:name w:val="段 Char"/>
    <w:link w:val="afffff5"/>
    <w:qFormat/>
    <w:rsid w:val="003F66BF"/>
    <w:rPr>
      <w:rFonts w:ascii="宋体"/>
      <w:sz w:val="21"/>
    </w:rPr>
  </w:style>
  <w:style w:type="paragraph" w:customStyle="1" w:styleId="afffffffffffff2">
    <w:name w:val="附录公式"/>
    <w:basedOn w:val="afffff5"/>
    <w:next w:val="afffff5"/>
    <w:link w:val="Char3"/>
    <w:qFormat/>
    <w:rsid w:val="003F66BF"/>
  </w:style>
  <w:style w:type="character" w:customStyle="1" w:styleId="4Char">
    <w:name w:val="标题 4 Char"/>
    <w:rsid w:val="003F66BF"/>
    <w:rPr>
      <w:rFonts w:ascii="Arial" w:eastAsia="黑体" w:hAnsi="Arial"/>
      <w:b/>
      <w:kern w:val="2"/>
      <w:sz w:val="28"/>
      <w:lang w:val="zh-CN" w:eastAsia="zh-CN"/>
    </w:rPr>
  </w:style>
  <w:style w:type="character" w:customStyle="1" w:styleId="Char4">
    <w:name w:val="注：（正文） Char"/>
    <w:link w:val="afffffffffffff3"/>
    <w:rsid w:val="003F66BF"/>
  </w:style>
  <w:style w:type="paragraph" w:customStyle="1" w:styleId="afffffffffffff3">
    <w:name w:val="注：（正文）"/>
    <w:basedOn w:val="afffffffffffff4"/>
    <w:next w:val="afffff5"/>
    <w:link w:val="Char4"/>
    <w:rsid w:val="003F66BF"/>
    <w:rPr>
      <w:rFonts w:ascii="Calibri" w:hAnsi="Calibri"/>
      <w:sz w:val="20"/>
      <w:szCs w:val="20"/>
    </w:rPr>
  </w:style>
  <w:style w:type="paragraph" w:customStyle="1" w:styleId="afffffffffffff4">
    <w:name w:val="注："/>
    <w:next w:val="afffff5"/>
    <w:rsid w:val="003F66BF"/>
    <w:pPr>
      <w:widowControl w:val="0"/>
      <w:tabs>
        <w:tab w:val="left" w:pos="539"/>
      </w:tabs>
      <w:autoSpaceDE w:val="0"/>
      <w:autoSpaceDN w:val="0"/>
      <w:ind w:left="539" w:hanging="119"/>
      <w:jc w:val="both"/>
    </w:pPr>
    <w:rPr>
      <w:rFonts w:ascii="宋体" w:hAnsi="Times New Roman"/>
      <w:sz w:val="18"/>
      <w:szCs w:val="18"/>
    </w:rPr>
  </w:style>
  <w:style w:type="character" w:customStyle="1" w:styleId="Char5">
    <w:name w:val="附录五级条标题 Char"/>
    <w:link w:val="afffffffffffff5"/>
    <w:rsid w:val="003F66BF"/>
  </w:style>
  <w:style w:type="paragraph" w:customStyle="1" w:styleId="afffffffffffff5">
    <w:name w:val="附录五级条标题"/>
    <w:basedOn w:val="afffffffffffff6"/>
    <w:next w:val="afffff5"/>
    <w:link w:val="Char5"/>
    <w:rsid w:val="003F66BF"/>
    <w:pPr>
      <w:numPr>
        <w:ilvl w:val="6"/>
      </w:numPr>
      <w:ind w:left="2990" w:hanging="420"/>
      <w:outlineLvl w:val="6"/>
    </w:pPr>
    <w:rPr>
      <w:rFonts w:ascii="Calibri" w:eastAsia="宋体" w:hAnsi="Calibri"/>
      <w:kern w:val="0"/>
      <w:sz w:val="20"/>
    </w:rPr>
  </w:style>
  <w:style w:type="paragraph" w:customStyle="1" w:styleId="afffffffffffff6">
    <w:name w:val="附录四级条标题"/>
    <w:basedOn w:val="affd"/>
    <w:next w:val="afffff5"/>
    <w:rsid w:val="003F66BF"/>
    <w:pPr>
      <w:numPr>
        <w:ilvl w:val="0"/>
        <w:numId w:val="0"/>
      </w:numPr>
      <w:tabs>
        <w:tab w:val="left" w:pos="2990"/>
      </w:tabs>
      <w:ind w:left="2990" w:hanging="420"/>
      <w:outlineLvl w:val="5"/>
    </w:pPr>
  </w:style>
  <w:style w:type="paragraph" w:customStyle="1" w:styleId="affd">
    <w:name w:val="附录三级条标题"/>
    <w:basedOn w:val="affc"/>
    <w:next w:val="afffff5"/>
    <w:rsid w:val="003F66BF"/>
    <w:pPr>
      <w:numPr>
        <w:ilvl w:val="4"/>
      </w:numPr>
      <w:outlineLvl w:val="4"/>
    </w:pPr>
  </w:style>
  <w:style w:type="paragraph" w:customStyle="1" w:styleId="affc">
    <w:name w:val="附录二级条标题"/>
    <w:basedOn w:val="affff1"/>
    <w:next w:val="afffff5"/>
    <w:rsid w:val="003F66BF"/>
    <w:pPr>
      <w:widowControl/>
      <w:numPr>
        <w:ilvl w:val="3"/>
        <w:numId w:val="23"/>
      </w:numPr>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character" w:customStyle="1" w:styleId="3Char">
    <w:name w:val="标题 3 Char"/>
    <w:rsid w:val="003F66BF"/>
    <w:rPr>
      <w:b/>
      <w:bCs/>
      <w:kern w:val="2"/>
      <w:sz w:val="32"/>
      <w:szCs w:val="32"/>
      <w:lang w:val="zh-CN" w:eastAsia="zh-CN"/>
    </w:rPr>
  </w:style>
  <w:style w:type="character" w:customStyle="1" w:styleId="fontstyle21">
    <w:name w:val="fontstyle21"/>
    <w:qFormat/>
    <w:rsid w:val="003F66BF"/>
    <w:rPr>
      <w:rFonts w:ascii="Times New Roman" w:hAnsi="Times New Roman" w:cs="Times New Roman" w:hint="default"/>
      <w:color w:val="000000"/>
      <w:sz w:val="22"/>
      <w:szCs w:val="22"/>
    </w:rPr>
  </w:style>
  <w:style w:type="character" w:customStyle="1" w:styleId="sh141">
    <w:name w:val="sh141"/>
    <w:rsid w:val="003F66BF"/>
    <w:rPr>
      <w:color w:val="2B2B2B"/>
      <w:sz w:val="21"/>
      <w:szCs w:val="21"/>
    </w:rPr>
  </w:style>
  <w:style w:type="character" w:customStyle="1" w:styleId="Char6">
    <w:name w:val="三级条标题 Char"/>
    <w:link w:val="a1"/>
    <w:rsid w:val="003F66BF"/>
    <w:rPr>
      <w:rFonts w:ascii="黑体" w:eastAsia="黑体"/>
      <w:sz w:val="21"/>
      <w:szCs w:val="21"/>
      <w:lang w:val="zh-CN"/>
    </w:rPr>
  </w:style>
  <w:style w:type="paragraph" w:customStyle="1" w:styleId="a1">
    <w:name w:val="三级条标题"/>
    <w:basedOn w:val="a0"/>
    <w:next w:val="afffff5"/>
    <w:link w:val="Char6"/>
    <w:qFormat/>
    <w:rsid w:val="003F66BF"/>
    <w:pPr>
      <w:numPr>
        <w:ilvl w:val="3"/>
      </w:numPr>
      <w:ind w:left="1984" w:hanging="708"/>
      <w:outlineLvl w:val="4"/>
    </w:pPr>
    <w:rPr>
      <w:rFonts w:hAnsi="Calibri"/>
      <w:lang w:val="zh-CN"/>
    </w:rPr>
  </w:style>
  <w:style w:type="paragraph" w:customStyle="1" w:styleId="a0">
    <w:name w:val="二级条标题"/>
    <w:basedOn w:val="a"/>
    <w:next w:val="afffff5"/>
    <w:link w:val="Char7"/>
    <w:qFormat/>
    <w:rsid w:val="003F66BF"/>
    <w:pPr>
      <w:numPr>
        <w:ilvl w:val="2"/>
      </w:numPr>
      <w:spacing w:before="50" w:after="50"/>
      <w:outlineLvl w:val="3"/>
    </w:pPr>
  </w:style>
  <w:style w:type="paragraph" w:customStyle="1" w:styleId="a">
    <w:name w:val="一级条标题"/>
    <w:next w:val="afffff5"/>
    <w:link w:val="Char8"/>
    <w:qFormat/>
    <w:rsid w:val="003F66BF"/>
    <w:pPr>
      <w:numPr>
        <w:ilvl w:val="1"/>
        <w:numId w:val="32"/>
      </w:numPr>
      <w:spacing w:beforeLines="50" w:afterLines="50"/>
      <w:outlineLvl w:val="2"/>
    </w:pPr>
    <w:rPr>
      <w:rFonts w:ascii="黑体" w:eastAsia="黑体" w:hAnsi="Times New Roman"/>
      <w:sz w:val="21"/>
      <w:szCs w:val="21"/>
    </w:rPr>
  </w:style>
  <w:style w:type="character" w:customStyle="1" w:styleId="affff8">
    <w:name w:val="文档结构图 字符"/>
    <w:basedOn w:val="affff2"/>
    <w:link w:val="affff7"/>
    <w:semiHidden/>
    <w:rsid w:val="003F66BF"/>
    <w:rPr>
      <w:rFonts w:ascii="Times New Roman" w:hAnsi="Times New Roman"/>
      <w:kern w:val="2"/>
      <w:sz w:val="21"/>
      <w:szCs w:val="24"/>
      <w:shd w:val="clear" w:color="auto" w:fill="000080"/>
    </w:rPr>
  </w:style>
  <w:style w:type="character" w:customStyle="1" w:styleId="afffffffffffff7">
    <w:name w:val="日期 字符"/>
    <w:basedOn w:val="affff2"/>
    <w:uiPriority w:val="99"/>
    <w:semiHidden/>
    <w:rsid w:val="003F66BF"/>
    <w:rPr>
      <w:kern w:val="2"/>
      <w:sz w:val="21"/>
      <w:szCs w:val="21"/>
    </w:rPr>
  </w:style>
  <w:style w:type="character" w:customStyle="1" w:styleId="affffd">
    <w:name w:val="尾注文本 字符"/>
    <w:basedOn w:val="affff2"/>
    <w:link w:val="affffc"/>
    <w:semiHidden/>
    <w:rsid w:val="003F66BF"/>
    <w:rPr>
      <w:rFonts w:ascii="Times New Roman" w:hAnsi="Times New Roman"/>
      <w:kern w:val="2"/>
      <w:sz w:val="21"/>
      <w:szCs w:val="24"/>
    </w:rPr>
  </w:style>
  <w:style w:type="paragraph" w:customStyle="1" w:styleId="afffffffffffff8">
    <w:name w:val="其他标准标志"/>
    <w:basedOn w:val="affffff5"/>
    <w:rsid w:val="003F66BF"/>
    <w:pPr>
      <w:framePr w:w="6101" w:h="1389" w:hRule="exact" w:hSpace="181" w:vSpace="181" w:wrap="around" w:vAnchor="page" w:hAnchor="page" w:x="4673" w:y="942"/>
    </w:pPr>
    <w:rPr>
      <w:szCs w:val="96"/>
    </w:rPr>
  </w:style>
  <w:style w:type="paragraph" w:customStyle="1" w:styleId="af5">
    <w:name w:val="列项◆（三级）"/>
    <w:basedOn w:val="affff1"/>
    <w:rsid w:val="003F66BF"/>
    <w:pPr>
      <w:numPr>
        <w:ilvl w:val="2"/>
        <w:numId w:val="3"/>
      </w:numPr>
      <w:tabs>
        <w:tab w:val="left" w:pos="1678"/>
      </w:tabs>
      <w:adjustRightInd/>
      <w:spacing w:line="240" w:lineRule="auto"/>
    </w:pPr>
    <w:rPr>
      <w:rFonts w:ascii="宋体" w:hAnsi="Times New Roman"/>
    </w:rPr>
  </w:style>
  <w:style w:type="paragraph" w:customStyle="1" w:styleId="afffffffffffff9">
    <w:name w:val="附录公式编号制表符"/>
    <w:basedOn w:val="affff1"/>
    <w:next w:val="afffff5"/>
    <w:qFormat/>
    <w:rsid w:val="003F66BF"/>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a">
    <w:name w:val="标准书脚_偶数页"/>
    <w:rsid w:val="003F66BF"/>
    <w:pPr>
      <w:spacing w:before="120"/>
      <w:ind w:left="221"/>
    </w:pPr>
    <w:rPr>
      <w:rFonts w:ascii="宋体" w:hAnsi="Times New Roman"/>
      <w:sz w:val="18"/>
      <w:szCs w:val="18"/>
    </w:rPr>
  </w:style>
  <w:style w:type="paragraph" w:customStyle="1" w:styleId="afffffffffffffb">
    <w:name w:val="附录四级无"/>
    <w:basedOn w:val="afffffffffffff6"/>
    <w:rsid w:val="003F66BF"/>
    <w:pPr>
      <w:tabs>
        <w:tab w:val="clear" w:pos="360"/>
      </w:tabs>
      <w:spacing w:beforeLines="0" w:afterLines="0"/>
    </w:pPr>
    <w:rPr>
      <w:rFonts w:ascii="宋体" w:eastAsia="宋体"/>
      <w:szCs w:val="21"/>
    </w:rPr>
  </w:style>
  <w:style w:type="paragraph" w:customStyle="1" w:styleId="afffffffffffffc">
    <w:name w:val="正文公式编号制表符"/>
    <w:basedOn w:val="afffff5"/>
    <w:next w:val="afffff5"/>
    <w:qFormat/>
    <w:rsid w:val="003F66BF"/>
    <w:pPr>
      <w:ind w:firstLineChars="0" w:firstLine="0"/>
    </w:pPr>
  </w:style>
  <w:style w:type="paragraph" w:customStyle="1" w:styleId="afffffffffffffd">
    <w:name w:val="示例内容"/>
    <w:rsid w:val="003F66BF"/>
    <w:pPr>
      <w:ind w:firstLineChars="200" w:firstLine="200"/>
    </w:pPr>
    <w:rPr>
      <w:rFonts w:ascii="宋体" w:hAnsi="Times New Roman"/>
      <w:sz w:val="18"/>
      <w:szCs w:val="18"/>
    </w:rPr>
  </w:style>
  <w:style w:type="paragraph" w:customStyle="1" w:styleId="14">
    <w:name w:val="封面标准号1"/>
    <w:rsid w:val="003F66BF"/>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5">
    <w:name w:val="封面标准文稿编辑信息2"/>
    <w:basedOn w:val="affffffffc"/>
    <w:rsid w:val="003F66BF"/>
    <w:pPr>
      <w:framePr w:w="9639" w:h="6917" w:hRule="exact" w:wrap="around" w:vAnchor="page" w:hAnchor="page" w:xAlign="center" w:y="4469" w:anchorLock="1"/>
      <w:widowControl w:val="0"/>
      <w:spacing w:after="160"/>
      <w:textAlignment w:val="center"/>
    </w:pPr>
    <w:rPr>
      <w:szCs w:val="28"/>
    </w:rPr>
  </w:style>
  <w:style w:type="paragraph" w:customStyle="1" w:styleId="26">
    <w:name w:val="封面标准英文名称2"/>
    <w:basedOn w:val="affffffffe"/>
    <w:rsid w:val="003F66BF"/>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ffffffffffffe">
    <w:name w:val="标准书脚_奇数页"/>
    <w:rsid w:val="003F66BF"/>
    <w:pPr>
      <w:spacing w:before="120"/>
      <w:ind w:right="198"/>
      <w:jc w:val="right"/>
    </w:pPr>
    <w:rPr>
      <w:rFonts w:ascii="宋体" w:hAnsi="Times New Roman"/>
      <w:sz w:val="18"/>
      <w:szCs w:val="18"/>
    </w:rPr>
  </w:style>
  <w:style w:type="paragraph" w:customStyle="1" w:styleId="affffffffffffff">
    <w:name w:val="附录图标号"/>
    <w:basedOn w:val="affff1"/>
    <w:qFormat/>
    <w:rsid w:val="003F66BF"/>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affffffffffffff0">
    <w:name w:val="三级无"/>
    <w:basedOn w:val="a1"/>
    <w:rsid w:val="003F66BF"/>
    <w:pPr>
      <w:spacing w:beforeLines="0" w:afterLines="0"/>
    </w:pPr>
    <w:rPr>
      <w:rFonts w:ascii="宋体" w:eastAsia="宋体"/>
    </w:rPr>
  </w:style>
  <w:style w:type="paragraph" w:customStyle="1" w:styleId="affffffffffffff1">
    <w:name w:val="附录表标号"/>
    <w:basedOn w:val="affff1"/>
    <w:next w:val="afffff5"/>
    <w:rsid w:val="003F66BF"/>
    <w:pPr>
      <w:adjustRightInd/>
      <w:spacing w:line="14" w:lineRule="exact"/>
      <w:ind w:left="811" w:hanging="448"/>
      <w:jc w:val="center"/>
      <w:outlineLvl w:val="0"/>
    </w:pPr>
    <w:rPr>
      <w:rFonts w:ascii="Times New Roman" w:hAnsi="Times New Roman"/>
      <w:color w:val="FFFFFF"/>
      <w:szCs w:val="24"/>
    </w:rPr>
  </w:style>
  <w:style w:type="paragraph" w:customStyle="1" w:styleId="affffffffffffff2">
    <w:name w:val="附录标识"/>
    <w:basedOn w:val="affff1"/>
    <w:next w:val="afffff5"/>
    <w:rsid w:val="003F66BF"/>
    <w:pPr>
      <w:keepNext/>
      <w:widowControl/>
      <w:shd w:val="clear" w:color="FFFFFF" w:fill="FFFFFF"/>
      <w:tabs>
        <w:tab w:val="left" w:pos="360"/>
        <w:tab w:val="left" w:pos="851"/>
        <w:tab w:val="left" w:pos="6405"/>
      </w:tabs>
      <w:adjustRightInd/>
      <w:spacing w:before="640" w:after="280" w:line="240" w:lineRule="auto"/>
      <w:ind w:left="851" w:hanging="426"/>
      <w:jc w:val="center"/>
      <w:outlineLvl w:val="0"/>
    </w:pPr>
    <w:rPr>
      <w:rFonts w:ascii="黑体" w:eastAsia="黑体" w:hAnsi="Times New Roman"/>
      <w:kern w:val="0"/>
      <w:szCs w:val="20"/>
    </w:rPr>
  </w:style>
  <w:style w:type="paragraph" w:customStyle="1" w:styleId="affffffffffffff3">
    <w:name w:val="附录标题"/>
    <w:basedOn w:val="afffff5"/>
    <w:next w:val="afffff5"/>
    <w:rsid w:val="003F66BF"/>
    <w:pPr>
      <w:ind w:firstLineChars="0" w:firstLine="0"/>
      <w:jc w:val="center"/>
    </w:pPr>
    <w:rPr>
      <w:rFonts w:ascii="黑体" w:eastAsia="黑体"/>
    </w:rPr>
  </w:style>
  <w:style w:type="paragraph" w:customStyle="1" w:styleId="affffffffffffff4">
    <w:name w:val="章标题"/>
    <w:next w:val="afffff5"/>
    <w:qFormat/>
    <w:rsid w:val="003F66BF"/>
    <w:pPr>
      <w:spacing w:beforeLines="100" w:afterLines="100"/>
      <w:ind w:left="425" w:hanging="425"/>
      <w:jc w:val="both"/>
      <w:outlineLvl w:val="1"/>
    </w:pPr>
    <w:rPr>
      <w:rFonts w:ascii="黑体" w:eastAsia="黑体" w:hAnsi="Times New Roman"/>
      <w:sz w:val="21"/>
    </w:rPr>
  </w:style>
  <w:style w:type="paragraph" w:customStyle="1" w:styleId="affffffffffffff5">
    <w:name w:val="示例×："/>
    <w:basedOn w:val="affffffffffffff4"/>
    <w:qFormat/>
    <w:rsid w:val="003F66BF"/>
    <w:pPr>
      <w:spacing w:beforeLines="0" w:afterLines="0"/>
      <w:ind w:left="794" w:hanging="397"/>
      <w:outlineLvl w:val="9"/>
    </w:pPr>
    <w:rPr>
      <w:rFonts w:ascii="宋体" w:eastAsia="宋体"/>
      <w:sz w:val="18"/>
      <w:szCs w:val="18"/>
    </w:rPr>
  </w:style>
  <w:style w:type="paragraph" w:customStyle="1" w:styleId="affffffffffffff6">
    <w:name w:val="附录图标题"/>
    <w:basedOn w:val="affff1"/>
    <w:next w:val="afffff5"/>
    <w:qFormat/>
    <w:rsid w:val="003F66BF"/>
    <w:pPr>
      <w:tabs>
        <w:tab w:val="left" w:pos="363"/>
      </w:tabs>
      <w:adjustRightInd/>
      <w:spacing w:beforeLines="50" w:afterLines="50" w:line="240" w:lineRule="auto"/>
      <w:jc w:val="center"/>
    </w:pPr>
    <w:rPr>
      <w:rFonts w:ascii="黑体" w:eastAsia="黑体" w:hAnsi="Times New Roman"/>
    </w:rPr>
  </w:style>
  <w:style w:type="paragraph" w:customStyle="1" w:styleId="affb">
    <w:name w:val="附录章标题"/>
    <w:next w:val="afffff5"/>
    <w:rsid w:val="003F66BF"/>
    <w:pPr>
      <w:numPr>
        <w:ilvl w:val="1"/>
        <w:numId w:val="23"/>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5">
    <w:name w:val="附录数字编号列项（二级）"/>
    <w:qFormat/>
    <w:rsid w:val="003F66BF"/>
    <w:pPr>
      <w:numPr>
        <w:ilvl w:val="1"/>
        <w:numId w:val="10"/>
      </w:numPr>
      <w:tabs>
        <w:tab w:val="left" w:pos="840"/>
      </w:tabs>
    </w:pPr>
    <w:rPr>
      <w:rFonts w:ascii="宋体" w:hAnsi="Times New Roman"/>
      <w:sz w:val="21"/>
    </w:rPr>
  </w:style>
  <w:style w:type="paragraph" w:customStyle="1" w:styleId="affffffffffffff7">
    <w:name w:val="列项——（一级）"/>
    <w:rsid w:val="003F66BF"/>
    <w:pPr>
      <w:widowControl w:val="0"/>
      <w:ind w:left="833" w:hanging="408"/>
      <w:jc w:val="both"/>
    </w:pPr>
    <w:rPr>
      <w:rFonts w:ascii="宋体" w:hAnsi="Times New Roman"/>
      <w:sz w:val="21"/>
    </w:rPr>
  </w:style>
  <w:style w:type="paragraph" w:customStyle="1" w:styleId="27">
    <w:name w:val="封面标准文稿类别2"/>
    <w:basedOn w:val="affffffffd"/>
    <w:rsid w:val="003F66BF"/>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fffffff8">
    <w:name w:val="正文图标题"/>
    <w:next w:val="afffff5"/>
    <w:rsid w:val="003F66BF"/>
    <w:pPr>
      <w:tabs>
        <w:tab w:val="left" w:pos="360"/>
      </w:tabs>
      <w:spacing w:beforeLines="50" w:afterLines="50"/>
      <w:ind w:left="851"/>
      <w:jc w:val="center"/>
    </w:pPr>
    <w:rPr>
      <w:rFonts w:ascii="黑体" w:eastAsia="黑体" w:hAnsi="Times New Roman"/>
      <w:sz w:val="21"/>
    </w:rPr>
  </w:style>
  <w:style w:type="paragraph" w:customStyle="1" w:styleId="af1">
    <w:name w:val="数字编号列项（二级）"/>
    <w:qFormat/>
    <w:rsid w:val="003F66BF"/>
    <w:pPr>
      <w:numPr>
        <w:ilvl w:val="1"/>
        <w:numId w:val="28"/>
      </w:numPr>
      <w:tabs>
        <w:tab w:val="left" w:pos="1259"/>
      </w:tabs>
      <w:jc w:val="both"/>
    </w:pPr>
    <w:rPr>
      <w:rFonts w:ascii="宋体" w:hAnsi="Times New Roman"/>
      <w:sz w:val="21"/>
    </w:rPr>
  </w:style>
  <w:style w:type="paragraph" w:customStyle="1" w:styleId="a2">
    <w:name w:val="四级条标题"/>
    <w:basedOn w:val="a1"/>
    <w:next w:val="afffff5"/>
    <w:qFormat/>
    <w:rsid w:val="003F66BF"/>
    <w:pPr>
      <w:numPr>
        <w:ilvl w:val="4"/>
      </w:numPr>
      <w:ind w:left="2551" w:hanging="850"/>
      <w:outlineLvl w:val="5"/>
    </w:pPr>
  </w:style>
  <w:style w:type="paragraph" w:customStyle="1" w:styleId="affffffffffffff9">
    <w:name w:val="图的脚注"/>
    <w:next w:val="afffff5"/>
    <w:qFormat/>
    <w:rsid w:val="003F66BF"/>
    <w:pPr>
      <w:widowControl w:val="0"/>
      <w:ind w:leftChars="200" w:left="840" w:hangingChars="200" w:hanging="420"/>
      <w:jc w:val="both"/>
    </w:pPr>
    <w:rPr>
      <w:rFonts w:ascii="宋体" w:hAnsi="Times New Roman"/>
      <w:sz w:val="18"/>
    </w:rPr>
  </w:style>
  <w:style w:type="paragraph" w:customStyle="1" w:styleId="affffffffffffffa">
    <w:name w:val="五级无"/>
    <w:basedOn w:val="affffffffffffffb"/>
    <w:rsid w:val="003F66BF"/>
    <w:pPr>
      <w:spacing w:beforeLines="0" w:afterLines="0"/>
    </w:pPr>
    <w:rPr>
      <w:rFonts w:ascii="宋体" w:eastAsia="宋体"/>
    </w:rPr>
  </w:style>
  <w:style w:type="paragraph" w:customStyle="1" w:styleId="affffffffffffffb">
    <w:name w:val="五级条标题"/>
    <w:basedOn w:val="a2"/>
    <w:next w:val="afffff5"/>
    <w:qFormat/>
    <w:rsid w:val="003F66BF"/>
    <w:pPr>
      <w:numPr>
        <w:ilvl w:val="0"/>
        <w:numId w:val="0"/>
      </w:numPr>
      <w:ind w:left="3260" w:hanging="1134"/>
      <w:outlineLvl w:val="6"/>
    </w:pPr>
  </w:style>
  <w:style w:type="paragraph" w:customStyle="1" w:styleId="affffffffffffffc">
    <w:name w:val="附录字母编号列项（一级）"/>
    <w:qFormat/>
    <w:rsid w:val="003F66BF"/>
    <w:pPr>
      <w:tabs>
        <w:tab w:val="left" w:pos="839"/>
      </w:tabs>
      <w:ind w:left="1588"/>
    </w:pPr>
    <w:rPr>
      <w:rFonts w:ascii="宋体" w:hAnsi="Times New Roman"/>
      <w:sz w:val="21"/>
    </w:rPr>
  </w:style>
  <w:style w:type="paragraph" w:customStyle="1" w:styleId="affffffffffffffd">
    <w:name w:val="示例后文字"/>
    <w:basedOn w:val="afffff5"/>
    <w:next w:val="afffff5"/>
    <w:qFormat/>
    <w:rsid w:val="003F66BF"/>
    <w:pPr>
      <w:ind w:firstLine="360"/>
    </w:pPr>
    <w:rPr>
      <w:sz w:val="18"/>
    </w:rPr>
  </w:style>
  <w:style w:type="paragraph" w:customStyle="1" w:styleId="affffffffffffffe">
    <w:name w:val="附录表标题"/>
    <w:basedOn w:val="affff1"/>
    <w:next w:val="afffff5"/>
    <w:rsid w:val="003F66BF"/>
    <w:pPr>
      <w:tabs>
        <w:tab w:val="left" w:pos="180"/>
      </w:tabs>
      <w:adjustRightInd/>
      <w:spacing w:beforeLines="50" w:afterLines="50" w:line="240" w:lineRule="auto"/>
      <w:jc w:val="center"/>
    </w:pPr>
    <w:rPr>
      <w:rFonts w:ascii="黑体" w:eastAsia="黑体" w:hAnsi="Times New Roman"/>
    </w:rPr>
  </w:style>
  <w:style w:type="paragraph" w:customStyle="1" w:styleId="afffffffffffffff">
    <w:name w:val="列项说明数字编号"/>
    <w:rsid w:val="003F66BF"/>
    <w:pPr>
      <w:ind w:leftChars="400" w:left="600" w:hangingChars="200" w:hanging="200"/>
    </w:pPr>
    <w:rPr>
      <w:rFonts w:ascii="宋体" w:hAnsi="Times New Roman"/>
      <w:sz w:val="21"/>
    </w:rPr>
  </w:style>
  <w:style w:type="paragraph" w:customStyle="1" w:styleId="afffffffffffffff0">
    <w:name w:val="注×：（正文）"/>
    <w:rsid w:val="003F66BF"/>
    <w:pPr>
      <w:ind w:firstLine="363"/>
      <w:jc w:val="both"/>
    </w:pPr>
    <w:rPr>
      <w:rFonts w:ascii="宋体" w:hAnsi="Times New Roman"/>
      <w:sz w:val="18"/>
      <w:szCs w:val="18"/>
    </w:rPr>
  </w:style>
  <w:style w:type="paragraph" w:customStyle="1" w:styleId="afffffffffffffff1">
    <w:name w:val="正文表标题"/>
    <w:next w:val="afffff5"/>
    <w:qFormat/>
    <w:rsid w:val="003F66BF"/>
    <w:pPr>
      <w:tabs>
        <w:tab w:val="left" w:pos="823"/>
      </w:tabs>
      <w:spacing w:beforeLines="50" w:afterLines="50"/>
      <w:ind w:left="823" w:hanging="420"/>
      <w:jc w:val="center"/>
    </w:pPr>
    <w:rPr>
      <w:rFonts w:ascii="黑体" w:eastAsia="黑体" w:hAnsi="Times New Roman"/>
      <w:sz w:val="21"/>
    </w:rPr>
  </w:style>
  <w:style w:type="paragraph" w:customStyle="1" w:styleId="afffffffffffffff2">
    <w:name w:val="列项说明"/>
    <w:basedOn w:val="affff1"/>
    <w:rsid w:val="003F66BF"/>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3">
    <w:name w:val="二级无"/>
    <w:basedOn w:val="a0"/>
    <w:qFormat/>
    <w:rsid w:val="003F66BF"/>
    <w:pPr>
      <w:tabs>
        <w:tab w:val="left" w:pos="0"/>
      </w:tabs>
      <w:spacing w:beforeLines="0" w:afterLines="0"/>
    </w:pPr>
    <w:rPr>
      <w:rFonts w:ascii="宋体" w:eastAsia="宋体"/>
    </w:rPr>
  </w:style>
  <w:style w:type="paragraph" w:customStyle="1" w:styleId="afffffffffffffff4">
    <w:name w:val="参考文献"/>
    <w:basedOn w:val="affff1"/>
    <w:next w:val="afffff5"/>
    <w:rsid w:val="003F66BF"/>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28">
    <w:name w:val="封面一致性程度标识2"/>
    <w:basedOn w:val="afffffffff"/>
    <w:rsid w:val="003F66BF"/>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ff5">
    <w:name w:val="附录五级无"/>
    <w:basedOn w:val="afffffffffffff5"/>
    <w:rsid w:val="003F66BF"/>
    <w:pPr>
      <w:tabs>
        <w:tab w:val="clear" w:pos="360"/>
      </w:tabs>
      <w:spacing w:beforeLines="0" w:afterLines="0"/>
    </w:pPr>
    <w:rPr>
      <w:rFonts w:ascii="宋体"/>
      <w:szCs w:val="21"/>
    </w:rPr>
  </w:style>
  <w:style w:type="paragraph" w:customStyle="1" w:styleId="afffffffffffffff6">
    <w:name w:val="目次、标准名称标题"/>
    <w:basedOn w:val="affff1"/>
    <w:next w:val="afffff5"/>
    <w:rsid w:val="003F66BF"/>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7">
    <w:name w:val="条文脚注"/>
    <w:basedOn w:val="afffff6"/>
    <w:rsid w:val="003F66BF"/>
    <w:pPr>
      <w:tabs>
        <w:tab w:val="left" w:pos="0"/>
      </w:tabs>
      <w:spacing w:line="240" w:lineRule="auto"/>
      <w:ind w:leftChars="0" w:left="0" w:firstLineChars="0" w:firstLine="0"/>
      <w:jc w:val="both"/>
    </w:pPr>
    <w:rPr>
      <w:rFonts w:hAnsi="Times New Roman"/>
    </w:rPr>
  </w:style>
  <w:style w:type="paragraph" w:customStyle="1" w:styleId="afffffffffffffff8">
    <w:name w:val="标准书眉_偶数页"/>
    <w:basedOn w:val="afffffffffffffff9"/>
    <w:next w:val="affff1"/>
    <w:rsid w:val="003F66BF"/>
    <w:pPr>
      <w:jc w:val="left"/>
    </w:pPr>
  </w:style>
  <w:style w:type="paragraph" w:customStyle="1" w:styleId="afffffffffffffff9">
    <w:name w:val="标准书眉_奇数页"/>
    <w:next w:val="affff1"/>
    <w:rsid w:val="003F66BF"/>
    <w:pPr>
      <w:tabs>
        <w:tab w:val="center" w:pos="4154"/>
        <w:tab w:val="right" w:pos="8306"/>
      </w:tabs>
      <w:spacing w:after="220"/>
      <w:jc w:val="right"/>
    </w:pPr>
    <w:rPr>
      <w:rFonts w:ascii="黑体" w:eastAsia="黑体" w:hAnsi="Times New Roman"/>
      <w:sz w:val="21"/>
      <w:szCs w:val="21"/>
    </w:rPr>
  </w:style>
  <w:style w:type="paragraph" w:customStyle="1" w:styleId="29">
    <w:name w:val="封面标准号2"/>
    <w:rsid w:val="003F66BF"/>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2">
    <w:name w:val="编号列项（三级）"/>
    <w:qFormat/>
    <w:rsid w:val="003F66BF"/>
    <w:pPr>
      <w:numPr>
        <w:ilvl w:val="2"/>
        <w:numId w:val="28"/>
      </w:numPr>
      <w:tabs>
        <w:tab w:val="left" w:pos="0"/>
      </w:tabs>
    </w:pPr>
    <w:rPr>
      <w:rFonts w:ascii="宋体" w:hAnsi="Times New Roman"/>
      <w:sz w:val="21"/>
    </w:rPr>
  </w:style>
  <w:style w:type="paragraph" w:customStyle="1" w:styleId="afffffffffffffffa">
    <w:name w:val="四级无"/>
    <w:basedOn w:val="a2"/>
    <w:rsid w:val="003F66BF"/>
    <w:pPr>
      <w:spacing w:beforeLines="0" w:afterLines="0"/>
    </w:pPr>
    <w:rPr>
      <w:rFonts w:ascii="宋体" w:eastAsia="宋体"/>
    </w:rPr>
  </w:style>
  <w:style w:type="paragraph" w:customStyle="1" w:styleId="afffffffffffffffb">
    <w:name w:val="一级无"/>
    <w:basedOn w:val="a"/>
    <w:rsid w:val="003F66BF"/>
    <w:pPr>
      <w:spacing w:beforeLines="0" w:afterLines="0"/>
    </w:pPr>
    <w:rPr>
      <w:rFonts w:ascii="宋体" w:eastAsia="宋体"/>
    </w:rPr>
  </w:style>
  <w:style w:type="paragraph" w:customStyle="1" w:styleId="afffffffffffffffc">
    <w:name w:val="附录一级无"/>
    <w:basedOn w:val="afffffffffffffffd"/>
    <w:rsid w:val="003F66BF"/>
    <w:pPr>
      <w:spacing w:beforeLines="0" w:afterLines="0"/>
    </w:pPr>
    <w:rPr>
      <w:rFonts w:ascii="宋体" w:eastAsia="宋体"/>
      <w:szCs w:val="21"/>
    </w:rPr>
  </w:style>
  <w:style w:type="paragraph" w:customStyle="1" w:styleId="afffffffffffffffd">
    <w:name w:val="附录一级条标题"/>
    <w:basedOn w:val="affb"/>
    <w:next w:val="afffff5"/>
    <w:rsid w:val="003F66BF"/>
    <w:pPr>
      <w:numPr>
        <w:ilvl w:val="0"/>
        <w:numId w:val="0"/>
      </w:numPr>
      <w:tabs>
        <w:tab w:val="left" w:pos="1730"/>
      </w:tabs>
      <w:autoSpaceDN w:val="0"/>
      <w:spacing w:beforeLines="50" w:afterLines="50"/>
      <w:ind w:left="1730" w:hanging="420"/>
      <w:outlineLvl w:val="2"/>
    </w:pPr>
  </w:style>
  <w:style w:type="paragraph" w:customStyle="1" w:styleId="afffffffffffffffe">
    <w:name w:val="终结线"/>
    <w:basedOn w:val="affff1"/>
    <w:rsid w:val="003F66BF"/>
    <w:pPr>
      <w:framePr w:hSpace="181" w:vSpace="181" w:wrap="around" w:vAnchor="text" w:hAnchor="margin" w:xAlign="center" w:y="285"/>
      <w:adjustRightInd/>
      <w:spacing w:line="240" w:lineRule="auto"/>
    </w:pPr>
    <w:rPr>
      <w:rFonts w:ascii="Times New Roman" w:hAnsi="Times New Roman"/>
      <w:szCs w:val="24"/>
    </w:rPr>
  </w:style>
  <w:style w:type="paragraph" w:customStyle="1" w:styleId="reader-word-layer">
    <w:name w:val="reader-word-layer"/>
    <w:basedOn w:val="affff1"/>
    <w:rsid w:val="003F66BF"/>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affffffffffffffff">
    <w:name w:val="注×："/>
    <w:rsid w:val="003F66BF"/>
    <w:pPr>
      <w:widowControl w:val="0"/>
      <w:tabs>
        <w:tab w:val="left" w:pos="851"/>
      </w:tabs>
      <w:autoSpaceDE w:val="0"/>
      <w:autoSpaceDN w:val="0"/>
      <w:ind w:left="851" w:hanging="426"/>
      <w:jc w:val="both"/>
    </w:pPr>
    <w:rPr>
      <w:rFonts w:ascii="宋体" w:hAnsi="Times New Roman"/>
      <w:sz w:val="18"/>
      <w:szCs w:val="18"/>
    </w:rPr>
  </w:style>
  <w:style w:type="paragraph" w:customStyle="1" w:styleId="af4">
    <w:name w:val="列项●（二级）"/>
    <w:rsid w:val="003F66BF"/>
    <w:pPr>
      <w:numPr>
        <w:ilvl w:val="1"/>
        <w:numId w:val="3"/>
      </w:numPr>
      <w:tabs>
        <w:tab w:val="left" w:pos="760"/>
      </w:tabs>
      <w:jc w:val="both"/>
    </w:pPr>
    <w:rPr>
      <w:rFonts w:ascii="宋体" w:hAnsi="Times New Roman"/>
      <w:sz w:val="21"/>
    </w:rPr>
  </w:style>
  <w:style w:type="paragraph" w:customStyle="1" w:styleId="affffffffffffffff0">
    <w:name w:val="字母编号列项（一级）"/>
    <w:qFormat/>
    <w:rsid w:val="003F66BF"/>
    <w:pPr>
      <w:tabs>
        <w:tab w:val="left" w:pos="839"/>
      </w:tabs>
      <w:ind w:firstLine="363"/>
      <w:jc w:val="both"/>
    </w:pPr>
    <w:rPr>
      <w:rFonts w:ascii="宋体" w:hAnsi="Times New Roman"/>
      <w:sz w:val="21"/>
    </w:rPr>
  </w:style>
  <w:style w:type="paragraph" w:customStyle="1" w:styleId="affffffffffffffff1">
    <w:name w:val="附录二级无"/>
    <w:basedOn w:val="affc"/>
    <w:rsid w:val="003F66BF"/>
    <w:pPr>
      <w:tabs>
        <w:tab w:val="clear" w:pos="360"/>
      </w:tabs>
      <w:spacing w:beforeLines="0" w:afterLines="0"/>
    </w:pPr>
    <w:rPr>
      <w:rFonts w:ascii="宋体" w:eastAsia="宋体"/>
      <w:szCs w:val="21"/>
    </w:rPr>
  </w:style>
  <w:style w:type="paragraph" w:customStyle="1" w:styleId="affffffffffffffff2">
    <w:name w:val="示例"/>
    <w:next w:val="afffffffffffffd"/>
    <w:rsid w:val="003F66BF"/>
    <w:pPr>
      <w:widowControl w:val="0"/>
      <w:tabs>
        <w:tab w:val="left" w:pos="851"/>
      </w:tabs>
      <w:ind w:left="851" w:hanging="426"/>
      <w:jc w:val="both"/>
    </w:pPr>
    <w:rPr>
      <w:rFonts w:ascii="宋体" w:hAnsi="Times New Roman"/>
      <w:sz w:val="18"/>
      <w:szCs w:val="18"/>
    </w:rPr>
  </w:style>
  <w:style w:type="paragraph" w:customStyle="1" w:styleId="affffffffffffffff3">
    <w:name w:val="参考文献、索引标题"/>
    <w:basedOn w:val="affff1"/>
    <w:next w:val="afffff5"/>
    <w:rsid w:val="003F66BF"/>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4">
    <w:name w:val="图标脚注说明"/>
    <w:basedOn w:val="afffff5"/>
    <w:rsid w:val="003F66BF"/>
    <w:pPr>
      <w:ind w:left="840" w:firstLineChars="0" w:hanging="420"/>
    </w:pPr>
    <w:rPr>
      <w:sz w:val="18"/>
      <w:szCs w:val="18"/>
    </w:rPr>
  </w:style>
  <w:style w:type="paragraph" w:customStyle="1" w:styleId="affffffffffffffff5">
    <w:name w:val="附录三级无"/>
    <w:basedOn w:val="affd"/>
    <w:rsid w:val="003F66BF"/>
    <w:pPr>
      <w:tabs>
        <w:tab w:val="clear" w:pos="360"/>
      </w:tabs>
      <w:spacing w:beforeLines="0" w:afterLines="0"/>
    </w:pPr>
    <w:rPr>
      <w:rFonts w:ascii="宋体" w:eastAsia="宋体"/>
      <w:szCs w:val="21"/>
    </w:rPr>
  </w:style>
  <w:style w:type="paragraph" w:customStyle="1" w:styleId="affffffffffffffff6">
    <w:name w:val="前言、引言标题"/>
    <w:next w:val="afffff5"/>
    <w:rsid w:val="003F66BF"/>
    <w:pPr>
      <w:keepNext/>
      <w:pageBreakBefore/>
      <w:shd w:val="clear" w:color="FFFFFF" w:fill="FFFFFF"/>
      <w:spacing w:before="640" w:after="560"/>
      <w:jc w:val="center"/>
      <w:outlineLvl w:val="0"/>
    </w:pPr>
    <w:rPr>
      <w:rFonts w:ascii="黑体" w:eastAsia="黑体" w:hAnsi="Times New Roman"/>
      <w:sz w:val="32"/>
    </w:rPr>
  </w:style>
  <w:style w:type="paragraph" w:customStyle="1" w:styleId="2a">
    <w:name w:val="封面标准名称2"/>
    <w:basedOn w:val="affffffffb"/>
    <w:rsid w:val="003F66BF"/>
    <w:pPr>
      <w:framePr w:w="9639" w:wrap="around" w:vAnchor="page" w:hAnchor="page" w:y="4469"/>
      <w:spacing w:beforeLines="630"/>
    </w:pPr>
  </w:style>
  <w:style w:type="table" w:customStyle="1" w:styleId="15">
    <w:name w:val="网格型1"/>
    <w:basedOn w:val="affff3"/>
    <w:rsid w:val="003F66BF"/>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kip">
    <w:name w:val="skip"/>
    <w:basedOn w:val="affff2"/>
    <w:rsid w:val="003F66BF"/>
  </w:style>
  <w:style w:type="character" w:customStyle="1" w:styleId="apple-converted-space">
    <w:name w:val="apple-converted-space"/>
    <w:basedOn w:val="affff2"/>
    <w:rsid w:val="003F66BF"/>
  </w:style>
  <w:style w:type="character" w:customStyle="1" w:styleId="Char8">
    <w:name w:val="一级条标题 Char"/>
    <w:link w:val="a"/>
    <w:rsid w:val="003F66BF"/>
    <w:rPr>
      <w:rFonts w:ascii="黑体" w:eastAsia="黑体" w:hAnsi="Times New Roman"/>
      <w:sz w:val="21"/>
      <w:szCs w:val="21"/>
    </w:rPr>
  </w:style>
  <w:style w:type="character" w:customStyle="1" w:styleId="Char7">
    <w:name w:val="二级条标题 Char"/>
    <w:link w:val="a0"/>
    <w:rsid w:val="003F66BF"/>
    <w:rPr>
      <w:rFonts w:ascii="黑体" w:eastAsia="黑体" w:hAnsi="Times New Roman"/>
      <w:sz w:val="21"/>
      <w:szCs w:val="21"/>
    </w:rPr>
  </w:style>
  <w:style w:type="paragraph" w:customStyle="1" w:styleId="16">
    <w:name w:val="正文1"/>
    <w:rsid w:val="003F66BF"/>
    <w:pPr>
      <w:jc w:val="both"/>
    </w:pPr>
    <w:rPr>
      <w:rFonts w:ascii="Times New Roman" w:hAnsi="Times New Roman"/>
      <w:kern w:val="2"/>
      <w:sz w:val="21"/>
      <w:szCs w:val="21"/>
    </w:rPr>
  </w:style>
  <w:style w:type="character" w:customStyle="1" w:styleId="affffffffffffffff7">
    <w:name w:val="正文文本_"/>
    <w:link w:val="17"/>
    <w:rsid w:val="003F66BF"/>
    <w:rPr>
      <w:rFonts w:ascii="MingLiU" w:eastAsia="MingLiU" w:hAnsi="MingLiU" w:cs="MingLiU"/>
      <w:sz w:val="17"/>
      <w:szCs w:val="17"/>
      <w:shd w:val="clear" w:color="auto" w:fill="FFFFFF"/>
      <w:lang w:val="zh-CN" w:bidi="zh-CN"/>
    </w:rPr>
  </w:style>
  <w:style w:type="paragraph" w:customStyle="1" w:styleId="17">
    <w:name w:val="正文文本1"/>
    <w:basedOn w:val="affff1"/>
    <w:link w:val="affffffffffffffff7"/>
    <w:rsid w:val="003F66BF"/>
    <w:pPr>
      <w:shd w:val="clear" w:color="auto" w:fill="FFFFFF"/>
      <w:adjustRightInd/>
      <w:spacing w:line="348" w:lineRule="auto"/>
      <w:ind w:firstLine="400"/>
      <w:jc w:val="left"/>
    </w:pPr>
    <w:rPr>
      <w:rFonts w:ascii="MingLiU" w:eastAsia="MingLiU" w:hAnsi="MingLiU" w:cs="MingLiU"/>
      <w:kern w:val="0"/>
      <w:sz w:val="17"/>
      <w:szCs w:val="17"/>
      <w:lang w:val="zh-CN" w:bidi="zh-CN"/>
    </w:rPr>
  </w:style>
  <w:style w:type="character" w:customStyle="1" w:styleId="18">
    <w:name w:val="标题 #1_"/>
    <w:link w:val="19"/>
    <w:rsid w:val="003F66BF"/>
    <w:rPr>
      <w:rFonts w:eastAsia="Times New Roman"/>
      <w:sz w:val="26"/>
      <w:szCs w:val="26"/>
      <w:shd w:val="clear" w:color="auto" w:fill="FFFFFF"/>
      <w:lang w:val="zh-CN" w:bidi="zh-CN"/>
    </w:rPr>
  </w:style>
  <w:style w:type="paragraph" w:customStyle="1" w:styleId="19">
    <w:name w:val="标题 #1"/>
    <w:basedOn w:val="affff1"/>
    <w:link w:val="18"/>
    <w:rsid w:val="003F66BF"/>
    <w:pPr>
      <w:shd w:val="clear" w:color="auto" w:fill="FFFFFF"/>
      <w:adjustRightInd/>
      <w:spacing w:before="40" w:after="100" w:line="240" w:lineRule="auto"/>
      <w:jc w:val="center"/>
      <w:outlineLvl w:val="0"/>
    </w:pPr>
    <w:rPr>
      <w:rFonts w:eastAsia="Times New Roman"/>
      <w:kern w:val="0"/>
      <w:sz w:val="26"/>
      <w:szCs w:val="26"/>
      <w:lang w:val="zh-CN" w:bidi="zh-CN"/>
    </w:rPr>
  </w:style>
  <w:style w:type="character" w:customStyle="1" w:styleId="32">
    <w:name w:val="正文文本 (3)_"/>
    <w:link w:val="33"/>
    <w:rsid w:val="003F66BF"/>
    <w:rPr>
      <w:rFonts w:ascii="MingLiU" w:eastAsia="MingLiU" w:hAnsi="MingLiU" w:cs="MingLiU"/>
      <w:sz w:val="15"/>
      <w:szCs w:val="15"/>
      <w:shd w:val="clear" w:color="auto" w:fill="FFFFFF"/>
      <w:lang w:val="zh-CN" w:bidi="zh-CN"/>
    </w:rPr>
  </w:style>
  <w:style w:type="paragraph" w:customStyle="1" w:styleId="33">
    <w:name w:val="正文文本 (3)"/>
    <w:basedOn w:val="affff1"/>
    <w:link w:val="32"/>
    <w:rsid w:val="003F66BF"/>
    <w:pPr>
      <w:shd w:val="clear" w:color="auto" w:fill="FFFFFF"/>
      <w:adjustRightInd/>
      <w:spacing w:line="240" w:lineRule="auto"/>
      <w:jc w:val="left"/>
    </w:pPr>
    <w:rPr>
      <w:rFonts w:ascii="MingLiU" w:eastAsia="MingLiU" w:hAnsi="MingLiU" w:cs="MingLiU"/>
      <w:kern w:val="0"/>
      <w:sz w:val="15"/>
      <w:szCs w:val="15"/>
      <w:lang w:val="zh-CN" w:bidi="zh-CN"/>
    </w:rPr>
  </w:style>
  <w:style w:type="character" w:customStyle="1" w:styleId="affffffffffffffff8">
    <w:name w:val="表格标题_"/>
    <w:link w:val="affffffffffffffff9"/>
    <w:rsid w:val="003F66BF"/>
    <w:rPr>
      <w:rFonts w:ascii="MingLiU" w:eastAsia="MingLiU" w:hAnsi="MingLiU" w:cs="MingLiU"/>
      <w:sz w:val="17"/>
      <w:szCs w:val="17"/>
      <w:shd w:val="clear" w:color="auto" w:fill="FFFFFF"/>
      <w:lang w:val="zh-CN" w:bidi="zh-CN"/>
    </w:rPr>
  </w:style>
  <w:style w:type="paragraph" w:customStyle="1" w:styleId="affffffffffffffff9">
    <w:name w:val="表格标题"/>
    <w:basedOn w:val="affff1"/>
    <w:link w:val="affffffffffffffff8"/>
    <w:rsid w:val="003F66BF"/>
    <w:pPr>
      <w:shd w:val="clear" w:color="auto" w:fill="FFFFFF"/>
      <w:adjustRightInd/>
      <w:spacing w:line="240" w:lineRule="auto"/>
      <w:jc w:val="left"/>
    </w:pPr>
    <w:rPr>
      <w:rFonts w:ascii="MingLiU" w:eastAsia="MingLiU" w:hAnsi="MingLiU" w:cs="MingLiU"/>
      <w:kern w:val="0"/>
      <w:sz w:val="17"/>
      <w:szCs w:val="17"/>
      <w:lang w:val="zh-CN" w:bidi="zh-CN"/>
    </w:rPr>
  </w:style>
  <w:style w:type="character" w:customStyle="1" w:styleId="affffffffffffffffa">
    <w:name w:val="其他_"/>
    <w:link w:val="affffffffffffffffb"/>
    <w:rsid w:val="003F66BF"/>
    <w:rPr>
      <w:rFonts w:ascii="MingLiU" w:eastAsia="MingLiU" w:hAnsi="MingLiU" w:cs="MingLiU"/>
      <w:sz w:val="17"/>
      <w:szCs w:val="17"/>
      <w:shd w:val="clear" w:color="auto" w:fill="FFFFFF"/>
      <w:lang w:val="zh-CN" w:bidi="zh-CN"/>
    </w:rPr>
  </w:style>
  <w:style w:type="paragraph" w:customStyle="1" w:styleId="affffffffffffffffb">
    <w:name w:val="其他"/>
    <w:basedOn w:val="affff1"/>
    <w:link w:val="affffffffffffffffa"/>
    <w:rsid w:val="003F66BF"/>
    <w:pPr>
      <w:shd w:val="clear" w:color="auto" w:fill="FFFFFF"/>
      <w:adjustRightInd/>
      <w:spacing w:line="348" w:lineRule="auto"/>
      <w:ind w:firstLine="400"/>
      <w:jc w:val="left"/>
    </w:pPr>
    <w:rPr>
      <w:rFonts w:ascii="MingLiU" w:eastAsia="MingLiU" w:hAnsi="MingLiU" w:cs="MingLiU"/>
      <w:kern w:val="0"/>
      <w:sz w:val="17"/>
      <w:szCs w:val="17"/>
      <w:lang w:val="zh-CN" w:bidi="zh-CN"/>
    </w:rPr>
  </w:style>
  <w:style w:type="character" w:customStyle="1" w:styleId="1a">
    <w:name w:val="访问过的超链接1"/>
    <w:basedOn w:val="affff2"/>
    <w:uiPriority w:val="99"/>
    <w:semiHidden/>
    <w:unhideWhenUsed/>
    <w:rsid w:val="003F66BF"/>
    <w:rPr>
      <w:color w:val="954F72"/>
      <w:u w:val="single"/>
    </w:rPr>
  </w:style>
  <w:style w:type="paragraph" w:customStyle="1" w:styleId="1b">
    <w:name w:val="修订1"/>
    <w:hidden/>
    <w:uiPriority w:val="99"/>
    <w:semiHidden/>
    <w:rsid w:val="003F66BF"/>
    <w:rPr>
      <w:kern w:val="2"/>
      <w:sz w:val="21"/>
      <w:szCs w:val="21"/>
    </w:rPr>
  </w:style>
  <w:style w:type="table" w:customStyle="1" w:styleId="2b">
    <w:name w:val="网格型2"/>
    <w:basedOn w:val="affff3"/>
    <w:uiPriority w:val="59"/>
    <w:unhideWhenUsed/>
    <w:rsid w:val="003F66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ffff1"/>
    <w:rsid w:val="00E47D1E"/>
    <w:pPr>
      <w:autoSpaceDE w:val="0"/>
      <w:autoSpaceDN w:val="0"/>
      <w:spacing w:before="100" w:after="100" w:line="360" w:lineRule="atLeast"/>
      <w:jc w:val="left"/>
    </w:pPr>
    <w:rPr>
      <w:rFonts w:ascii="_x000B__x000C_" w:hAnsi="_x000B__x000C_"/>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wmf"/><Relationship Id="rId39" Type="http://schemas.openxmlformats.org/officeDocument/2006/relationships/oleObject" Target="embeddings/oleObject7.bin"/><Relationship Id="rId21" Type="http://schemas.openxmlformats.org/officeDocument/2006/relationships/hyperlink" Target="javascript:;" TargetMode="External"/><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1.bin"/><Relationship Id="rId50" Type="http://schemas.openxmlformats.org/officeDocument/2006/relationships/oleObject" Target="embeddings/oleObject13.bin"/><Relationship Id="rId55" Type="http://schemas.openxmlformats.org/officeDocument/2006/relationships/oleObject" Target="embeddings/oleObject16.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2.bin"/><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image" Target="media/image7.wmf"/><Relationship Id="rId37" Type="http://schemas.openxmlformats.org/officeDocument/2006/relationships/oleObject" Target="embeddings/oleObject6.bin"/><Relationship Id="rId40" Type="http://schemas.openxmlformats.org/officeDocument/2006/relationships/image" Target="media/image11.wmf"/><Relationship Id="rId45" Type="http://schemas.openxmlformats.org/officeDocument/2006/relationships/oleObject" Target="embeddings/oleObject10.bin"/><Relationship Id="rId53" Type="http://schemas.openxmlformats.org/officeDocument/2006/relationships/image" Target="media/image17.wmf"/><Relationship Id="rId58" Type="http://schemas.openxmlformats.org/officeDocument/2006/relationships/glossaryDocument" Target="glossary/document.xml"/><Relationship Id="rId5"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javascript:;" TargetMode="Externa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8.emf"/><Relationship Id="rId8" Type="http://schemas.openxmlformats.org/officeDocument/2006/relationships/endnotes" Target="endnotes.xml"/><Relationship Id="rId51" Type="http://schemas.openxmlformats.org/officeDocument/2006/relationships/image" Target="media/image16.wmf"/><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oleObject" Target="embeddings/oleObject4.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theme" Target="theme/theme1.xml"/><Relationship Id="rId20" Type="http://schemas.openxmlformats.org/officeDocument/2006/relationships/hyperlink" Target="javascript:;" TargetMode="External"/><Relationship Id="rId41" Type="http://schemas.openxmlformats.org/officeDocument/2006/relationships/oleObject" Target="embeddings/oleObject8.bin"/><Relationship Id="rId54"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oleObject" Target="embeddings/oleObject3.bin"/><Relationship Id="rId44" Type="http://schemas.openxmlformats.org/officeDocument/2006/relationships/image" Target="media/image13.wmf"/><Relationship Id="rId52"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B698110D749F883AC6A3D5ECC4010"/>
        <w:category>
          <w:name w:val="常规"/>
          <w:gallery w:val="placeholder"/>
        </w:category>
        <w:types>
          <w:type w:val="bbPlcHdr"/>
        </w:types>
        <w:behaviors>
          <w:behavior w:val="content"/>
        </w:behaviors>
        <w:guid w:val="{8A6DB626-8EAB-4E32-B84D-69AE836A794F}"/>
      </w:docPartPr>
      <w:docPartBody>
        <w:p w:rsidR="00197E4D" w:rsidRDefault="009C0E43">
          <w:pPr>
            <w:pStyle w:val="D8FB698110D749F883AC6A3D5ECC4010"/>
          </w:pPr>
          <w:r>
            <w:rPr>
              <w:rStyle w:val="a3"/>
              <w:rFonts w:hint="eastAsia"/>
            </w:rPr>
            <w:t>单击或点击此处输入文字。</w:t>
          </w:r>
        </w:p>
      </w:docPartBody>
    </w:docPart>
    <w:docPart>
      <w:docPartPr>
        <w:name w:val="44EF38A7610A405E9F4252BC651D8647"/>
        <w:category>
          <w:name w:val="常规"/>
          <w:gallery w:val="placeholder"/>
        </w:category>
        <w:types>
          <w:type w:val="bbPlcHdr"/>
        </w:types>
        <w:behaviors>
          <w:behavior w:val="content"/>
        </w:behaviors>
        <w:guid w:val="{B849C110-F14B-4A7F-AA35-098B83B2E070}"/>
      </w:docPartPr>
      <w:docPartBody>
        <w:p w:rsidR="00197E4D" w:rsidRDefault="009C0E43">
          <w:pPr>
            <w:pStyle w:val="44EF38A7610A405E9F4252BC651D8647"/>
          </w:pPr>
          <w:r>
            <w:rPr>
              <w:rStyle w:val="a3"/>
              <w:rFonts w:hint="eastAsia"/>
            </w:rPr>
            <w:t>选择一项。</w:t>
          </w:r>
        </w:p>
      </w:docPartBody>
    </w:docPart>
    <w:docPart>
      <w:docPartPr>
        <w:name w:val="03284A45F6E94C6DBABA3CD7DFD2DC0F"/>
        <w:category>
          <w:name w:val="常规"/>
          <w:gallery w:val="placeholder"/>
        </w:category>
        <w:types>
          <w:type w:val="bbPlcHdr"/>
        </w:types>
        <w:behaviors>
          <w:behavior w:val="content"/>
        </w:behaviors>
        <w:guid w:val="{CD9334B9-DD59-4B9B-86A2-2920711D6F12}"/>
      </w:docPartPr>
      <w:docPartBody>
        <w:p w:rsidR="00197E4D" w:rsidRDefault="009C0E43">
          <w:pPr>
            <w:pStyle w:val="03284A45F6E94C6DBABA3CD7DFD2DC0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_x000B__x000C_">
    <w:altName w:val="Times New Roman"/>
    <w:charset w:val="00"/>
    <w:family w:val="decorative"/>
    <w:pitch w:val="default"/>
    <w:sig w:usb0="00000003" w:usb1="00000000" w:usb2="00000000" w:usb3="00000000" w:csb0="00000001" w:csb1="00000000"/>
  </w:font>
  <w:font w:name="ËÎÌå">
    <w:altName w:val="Arial"/>
    <w:charset w:val="00"/>
    <w:family w:val="swiss"/>
    <w:pitch w:val="default"/>
    <w:sig w:usb0="00000000" w:usb1="00000000" w:usb2="00000000" w:usb3="00000000" w:csb0="00000001" w:csb1="00000000"/>
  </w:font>
  <w:font w:name="ºÚÌå">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26F7"/>
    <w:rsid w:val="00102E22"/>
    <w:rsid w:val="00134C30"/>
    <w:rsid w:val="00197E4D"/>
    <w:rsid w:val="003C1C81"/>
    <w:rsid w:val="003E45E0"/>
    <w:rsid w:val="004058A0"/>
    <w:rsid w:val="0047116F"/>
    <w:rsid w:val="004C26F7"/>
    <w:rsid w:val="00505AC6"/>
    <w:rsid w:val="0053788A"/>
    <w:rsid w:val="006E7312"/>
    <w:rsid w:val="00705C74"/>
    <w:rsid w:val="00857C31"/>
    <w:rsid w:val="009C0E43"/>
    <w:rsid w:val="00A36AFB"/>
    <w:rsid w:val="00AD5806"/>
    <w:rsid w:val="00BC0E0E"/>
    <w:rsid w:val="00BC2204"/>
    <w:rsid w:val="00BE5544"/>
    <w:rsid w:val="00D82ACA"/>
    <w:rsid w:val="00D945A8"/>
    <w:rsid w:val="00F9728D"/>
    <w:rsid w:val="00FA4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1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7116F"/>
    <w:rPr>
      <w:color w:val="808080"/>
    </w:rPr>
  </w:style>
  <w:style w:type="paragraph" w:customStyle="1" w:styleId="D8FB698110D749F883AC6A3D5ECC4010">
    <w:name w:val="D8FB698110D749F883AC6A3D5ECC4010"/>
    <w:rsid w:val="0047116F"/>
    <w:pPr>
      <w:widowControl w:val="0"/>
      <w:jc w:val="both"/>
    </w:pPr>
    <w:rPr>
      <w:kern w:val="2"/>
      <w:sz w:val="21"/>
      <w:szCs w:val="22"/>
    </w:rPr>
  </w:style>
  <w:style w:type="paragraph" w:customStyle="1" w:styleId="44EF38A7610A405E9F4252BC651D8647">
    <w:name w:val="44EF38A7610A405E9F4252BC651D8647"/>
    <w:rsid w:val="0047116F"/>
    <w:pPr>
      <w:widowControl w:val="0"/>
      <w:jc w:val="both"/>
    </w:pPr>
    <w:rPr>
      <w:kern w:val="2"/>
      <w:sz w:val="21"/>
      <w:szCs w:val="22"/>
    </w:rPr>
  </w:style>
  <w:style w:type="paragraph" w:customStyle="1" w:styleId="03284A45F6E94C6DBABA3CD7DFD2DC0F">
    <w:name w:val="03284A45F6E94C6DBABA3CD7DFD2DC0F"/>
    <w:qFormat/>
    <w:rsid w:val="0047116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132</TotalTime>
  <Pages>29</Pages>
  <Words>3918</Words>
  <Characters>22336</Characters>
  <Application>Microsoft Office Word</Application>
  <DocSecurity>0</DocSecurity>
  <Lines>186</Lines>
  <Paragraphs>52</Paragraphs>
  <ScaleCrop>false</ScaleCrop>
  <Company>PCMI</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fred.zhang</dc:creator>
  <dc:description>&lt;config cover="true" show_menu="true" version="1.0.0" doctype="SDKXY"&gt;_x000d_
&lt;/config&gt;</dc:description>
  <cp:lastModifiedBy>zhang fred</cp:lastModifiedBy>
  <cp:revision>21</cp:revision>
  <cp:lastPrinted>2022-03-28T02:34:00Z</cp:lastPrinted>
  <dcterms:created xsi:type="dcterms:W3CDTF">2022-04-04T05:31:00Z</dcterms:created>
  <dcterms:modified xsi:type="dcterms:W3CDTF">2022-04-07T12:09:00Z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2052-11.1.0.11220</vt:lpwstr>
  </property>
  <property fmtid="{D5CDD505-2E9C-101B-9397-08002B2CF9AE}" pid="15" name="ICV">
    <vt:lpwstr>C6756F2EF54543D3B435FA25161A2849</vt:lpwstr>
  </property>
</Properties>
</file>