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F6F15" w14:textId="77777777" w:rsidR="00A343F9" w:rsidRPr="00C01E25" w:rsidRDefault="00255E57">
      <w:pPr>
        <w:rPr>
          <w:rFonts w:ascii="Times New Roman" w:hAnsi="Times New Roman" w:cs="Times New Roman"/>
          <w:b/>
          <w:bCs/>
          <w:sz w:val="52"/>
          <w:szCs w:val="84"/>
        </w:rPr>
      </w:pPr>
      <w:r w:rsidRPr="00C01E25">
        <w:rPr>
          <w:rFonts w:ascii="Times New Roman" w:hAnsi="Times New Roman" w:cs="Times New Roman"/>
          <w:b/>
          <w:bCs/>
          <w:noProof/>
          <w:sz w:val="52"/>
          <w:szCs w:val="84"/>
        </w:rPr>
        <w:drawing>
          <wp:anchor distT="0" distB="0" distL="114300" distR="114300" simplePos="0" relativeHeight="251658240" behindDoc="0" locked="0" layoutInCell="1" allowOverlap="1" wp14:anchorId="7B93E4DB" wp14:editId="73BF9BDE">
            <wp:simplePos x="0" y="0"/>
            <wp:positionH relativeFrom="column">
              <wp:posOffset>7620</wp:posOffset>
            </wp:positionH>
            <wp:positionV relativeFrom="paragraph">
              <wp:posOffset>-22225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109539F7" w14:textId="77777777" w:rsidR="00A343F9" w:rsidRPr="00C01E25" w:rsidRDefault="00A343F9">
      <w:pPr>
        <w:rPr>
          <w:rFonts w:ascii="Times New Roman" w:hAnsi="Times New Roman" w:cs="Times New Roman"/>
          <w:b/>
          <w:bCs/>
          <w:sz w:val="52"/>
          <w:szCs w:val="84"/>
        </w:rPr>
      </w:pPr>
    </w:p>
    <w:p w14:paraId="47DD6811" w14:textId="77777777" w:rsidR="00A343F9" w:rsidRPr="00C01E25" w:rsidRDefault="00255E57">
      <w:pPr>
        <w:jc w:val="right"/>
        <w:rPr>
          <w:rFonts w:ascii="Times New Roman" w:hAnsi="Times New Roman" w:cs="Times New Roman"/>
          <w:sz w:val="32"/>
          <w:szCs w:val="32"/>
        </w:rPr>
      </w:pPr>
      <w:r w:rsidRPr="00C01E25">
        <w:rPr>
          <w:rFonts w:ascii="Times New Roman" w:hAnsi="Times New Roman" w:cs="Times New Roman"/>
          <w:b/>
          <w:bCs/>
          <w:sz w:val="36"/>
          <w:szCs w:val="36"/>
        </w:rPr>
        <w:t xml:space="preserve">T/CECS </w:t>
      </w:r>
      <w:r w:rsidRPr="00C01E25">
        <w:rPr>
          <w:rFonts w:ascii="Times New Roman" w:hAnsi="Times New Roman" w:cs="Times New Roman"/>
          <w:sz w:val="36"/>
          <w:szCs w:val="36"/>
        </w:rPr>
        <w:t>XXX- 202X</w:t>
      </w:r>
    </w:p>
    <w:p w14:paraId="13EE2E13" w14:textId="77777777" w:rsidR="00A343F9" w:rsidRPr="00C01E25" w:rsidRDefault="00255E57">
      <w:pPr>
        <w:jc w:val="center"/>
        <w:rPr>
          <w:rFonts w:ascii="Times New Roman" w:hAnsi="Times New Roman" w:cs="Times New Roman"/>
          <w:szCs w:val="32"/>
        </w:rPr>
      </w:pPr>
      <w:r w:rsidRPr="00C01E25">
        <w:rPr>
          <w:rFonts w:ascii="Times New Roman" w:hAnsi="Times New Roman" w:cs="Times New Roman"/>
          <w:b/>
          <w:noProof/>
          <w:sz w:val="32"/>
          <w:szCs w:val="32"/>
        </w:rPr>
        <mc:AlternateContent>
          <mc:Choice Requires="wps">
            <w:drawing>
              <wp:anchor distT="0" distB="0" distL="114300" distR="114300" simplePos="0" relativeHeight="251661312" behindDoc="0" locked="0" layoutInCell="1" allowOverlap="1" wp14:anchorId="18CB8CA9" wp14:editId="53DFF05B">
                <wp:simplePos x="0" y="0"/>
                <wp:positionH relativeFrom="column">
                  <wp:posOffset>61595</wp:posOffset>
                </wp:positionH>
                <wp:positionV relativeFrom="paragraph">
                  <wp:posOffset>142240</wp:posOffset>
                </wp:positionV>
                <wp:extent cx="5705475" cy="0"/>
                <wp:effectExtent l="0" t="0" r="9525" b="1905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type w14:anchorId="17A56C4C" id="_x0000_t32" coordsize="21600,21600" o:spt="32" o:oned="t" path="m,l21600,21600e" filled="f">
                <v:path arrowok="t" fillok="f" o:connecttype="none"/>
                <o:lock v:ext="edit" shapetype="t"/>
              </v:shapetype>
              <v:shape id="AutoShape 63" o:spid="_x0000_s1026" type="#_x0000_t32" style="position:absolute;left:0;text-align:left;margin-left:4.85pt;margin-top:11.2pt;width:449.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"/>
            </w:pict>
          </mc:Fallback>
        </mc:AlternateContent>
      </w:r>
    </w:p>
    <w:p w14:paraId="336A490C" w14:textId="77777777" w:rsidR="00A343F9" w:rsidRPr="00C01E25" w:rsidRDefault="00A343F9">
      <w:pPr>
        <w:jc w:val="center"/>
        <w:rPr>
          <w:rFonts w:ascii="Times New Roman" w:hAnsi="Times New Roman" w:cs="Times New Roman"/>
          <w:szCs w:val="32"/>
        </w:rPr>
      </w:pPr>
    </w:p>
    <w:p w14:paraId="0F812967" w14:textId="77777777" w:rsidR="00A343F9" w:rsidRPr="00C01E25" w:rsidRDefault="00A343F9">
      <w:pPr>
        <w:jc w:val="center"/>
        <w:rPr>
          <w:rFonts w:ascii="Times New Roman" w:hAnsi="Times New Roman" w:cs="Times New Roman"/>
          <w:szCs w:val="32"/>
        </w:rPr>
      </w:pPr>
    </w:p>
    <w:p w14:paraId="691E184D" w14:textId="77777777" w:rsidR="00A343F9" w:rsidRPr="00C01E25" w:rsidRDefault="00A343F9">
      <w:pPr>
        <w:jc w:val="center"/>
        <w:rPr>
          <w:rFonts w:ascii="Times New Roman" w:hAnsi="Times New Roman" w:cs="Times New Roman"/>
          <w:szCs w:val="32"/>
        </w:rPr>
      </w:pPr>
    </w:p>
    <w:p w14:paraId="4297318B" w14:textId="77777777" w:rsidR="00A343F9" w:rsidRPr="00C01E25" w:rsidRDefault="00A343F9">
      <w:pPr>
        <w:rPr>
          <w:rFonts w:ascii="Times New Roman" w:hAnsi="Times New Roman" w:cs="Times New Roman"/>
          <w:szCs w:val="32"/>
        </w:rPr>
      </w:pPr>
    </w:p>
    <w:p w14:paraId="3D5466BB" w14:textId="77777777" w:rsidR="00A343F9" w:rsidRPr="00C01E25" w:rsidRDefault="00255E57">
      <w:pPr>
        <w:jc w:val="center"/>
        <w:rPr>
          <w:rFonts w:ascii="Times New Roman" w:hAnsi="Times New Roman" w:cs="Times New Roman"/>
          <w:b/>
          <w:sz w:val="32"/>
          <w:szCs w:val="36"/>
        </w:rPr>
      </w:pPr>
      <w:bookmarkStart w:id="0" w:name="OLE_LINK5"/>
      <w:bookmarkStart w:id="1" w:name="OLE_LINK6"/>
      <w:r w:rsidRPr="00C01E25">
        <w:rPr>
          <w:rFonts w:ascii="Times New Roman" w:hAnsi="Times New Roman" w:cs="Times New Roman"/>
          <w:b/>
          <w:sz w:val="32"/>
          <w:szCs w:val="36"/>
        </w:rPr>
        <w:t>中国工程建设标准化协会标准</w:t>
      </w:r>
    </w:p>
    <w:p w14:paraId="69F5E77A" w14:textId="77777777" w:rsidR="00A343F9" w:rsidRPr="00C01E25" w:rsidRDefault="00A343F9">
      <w:pPr>
        <w:jc w:val="center"/>
        <w:rPr>
          <w:rFonts w:ascii="Times New Roman" w:hAnsi="Times New Roman" w:cs="Times New Roman"/>
          <w:sz w:val="32"/>
          <w:szCs w:val="36"/>
        </w:rPr>
      </w:pPr>
    </w:p>
    <w:bookmarkEnd w:id="0"/>
    <w:bookmarkEnd w:id="1"/>
    <w:p w14:paraId="5A4E0C3B" w14:textId="3422045E" w:rsidR="00BC66F6" w:rsidRPr="001E331D" w:rsidRDefault="00BC66F6" w:rsidP="001E331D">
      <w:pPr>
        <w:pStyle w:val="af5"/>
        <w:spacing w:line="600" w:lineRule="exact"/>
        <w:rPr>
          <w:rFonts w:ascii="Times New Roman" w:eastAsia="黑体"/>
          <w:sz w:val="44"/>
          <w:szCs w:val="40"/>
        </w:rPr>
      </w:pPr>
      <w:r w:rsidRPr="001E331D">
        <w:rPr>
          <w:rFonts w:ascii="Times New Roman" w:eastAsia="黑体" w:hint="eastAsia"/>
          <w:sz w:val="44"/>
          <w:szCs w:val="40"/>
        </w:rPr>
        <w:t>建筑固废</w:t>
      </w:r>
      <w:proofErr w:type="gramStart"/>
      <w:r w:rsidRPr="001E331D">
        <w:rPr>
          <w:rFonts w:ascii="Times New Roman" w:eastAsia="黑体" w:hint="eastAsia"/>
          <w:sz w:val="44"/>
          <w:szCs w:val="40"/>
        </w:rPr>
        <w:t>再生砂粉路基</w:t>
      </w:r>
      <w:r w:rsidR="00961111" w:rsidRPr="001E331D">
        <w:rPr>
          <w:rFonts w:ascii="Times New Roman" w:eastAsia="黑体" w:hint="eastAsia"/>
          <w:sz w:val="44"/>
          <w:szCs w:val="40"/>
        </w:rPr>
        <w:t>工程</w:t>
      </w:r>
      <w:proofErr w:type="gramEnd"/>
      <w:r w:rsidRPr="001E331D">
        <w:rPr>
          <w:rFonts w:ascii="Times New Roman" w:eastAsia="黑体" w:hint="eastAsia"/>
          <w:sz w:val="44"/>
          <w:szCs w:val="40"/>
        </w:rPr>
        <w:t>应用技术规程</w:t>
      </w:r>
    </w:p>
    <w:p w14:paraId="2E16AC85" w14:textId="6DB260B4" w:rsidR="00A343F9" w:rsidRPr="001E331D" w:rsidRDefault="00D73145">
      <w:pPr>
        <w:spacing w:beforeLines="50" w:before="156"/>
        <w:jc w:val="center"/>
        <w:rPr>
          <w:rFonts w:ascii="Times New Roman" w:eastAsia="宋体" w:hAnsi="Times New Roman" w:cs="Times New Roman"/>
          <w:sz w:val="32"/>
          <w:szCs w:val="36"/>
        </w:rPr>
      </w:pPr>
      <w:bookmarkStart w:id="2" w:name="OLE_LINK9"/>
      <w:bookmarkStart w:id="3" w:name="OLE_LINK10"/>
      <w:bookmarkStart w:id="4" w:name="OLE_LINK11"/>
      <w:bookmarkStart w:id="5" w:name="OLE_LINK12"/>
      <w:r w:rsidRPr="00C01E25">
        <w:rPr>
          <w:rFonts w:ascii="Times New Roman" w:hAnsi="Times New Roman" w:cs="Times New Roman"/>
          <w:b/>
          <w:sz w:val="28"/>
          <w:szCs w:val="28"/>
        </w:rPr>
        <w:t>T</w:t>
      </w:r>
      <w:r w:rsidRPr="001E331D">
        <w:rPr>
          <w:rFonts w:ascii="Times New Roman" w:eastAsia="宋体" w:hAnsi="Times New Roman" w:cs="Times New Roman"/>
          <w:sz w:val="32"/>
          <w:szCs w:val="36"/>
        </w:rPr>
        <w:t>echnical specification for application of construction waste recycled sand and powder in subgrade engineering</w:t>
      </w:r>
      <w:bookmarkEnd w:id="2"/>
      <w:bookmarkEnd w:id="3"/>
      <w:bookmarkEnd w:id="4"/>
      <w:bookmarkEnd w:id="5"/>
    </w:p>
    <w:p w14:paraId="36E53F70" w14:textId="77777777" w:rsidR="00A343F9" w:rsidRPr="00C01E25" w:rsidRDefault="00A343F9">
      <w:pPr>
        <w:jc w:val="center"/>
        <w:rPr>
          <w:rFonts w:ascii="Times New Roman" w:hAnsi="Times New Roman" w:cs="Times New Roman"/>
          <w:sz w:val="32"/>
          <w:szCs w:val="32"/>
        </w:rPr>
      </w:pPr>
    </w:p>
    <w:p w14:paraId="13BF6C5B" w14:textId="3BA75EC9" w:rsidR="00A343F9" w:rsidRPr="00C01E25" w:rsidRDefault="00255E57">
      <w:pPr>
        <w:jc w:val="center"/>
        <w:rPr>
          <w:rFonts w:ascii="Times New Roman" w:hAnsi="Times New Roman" w:cs="Times New Roman"/>
          <w:sz w:val="32"/>
          <w:szCs w:val="32"/>
        </w:rPr>
      </w:pPr>
      <w:r w:rsidRPr="00C01E25">
        <w:rPr>
          <w:rFonts w:ascii="Times New Roman" w:hAnsi="Times New Roman" w:cs="Times New Roman"/>
          <w:sz w:val="32"/>
          <w:szCs w:val="32"/>
        </w:rPr>
        <w:t>（</w:t>
      </w:r>
      <w:r w:rsidR="008B4F6A">
        <w:rPr>
          <w:rFonts w:ascii="Times New Roman" w:hAnsi="Times New Roman" w:cs="Times New Roman" w:hint="eastAsia"/>
          <w:sz w:val="32"/>
          <w:szCs w:val="32"/>
        </w:rPr>
        <w:t>征求意见稿</w:t>
      </w:r>
      <w:r w:rsidRPr="00C01E25">
        <w:rPr>
          <w:rFonts w:ascii="Times New Roman" w:hAnsi="Times New Roman" w:cs="Times New Roman"/>
          <w:sz w:val="32"/>
          <w:szCs w:val="32"/>
        </w:rPr>
        <w:t>）</w:t>
      </w:r>
    </w:p>
    <w:p w14:paraId="31AC892B" w14:textId="77777777" w:rsidR="00A343F9" w:rsidRPr="00C01E25" w:rsidRDefault="00A343F9">
      <w:pPr>
        <w:jc w:val="center"/>
        <w:rPr>
          <w:rFonts w:ascii="Times New Roman" w:hAnsi="Times New Roman" w:cs="Times New Roman"/>
          <w:sz w:val="32"/>
          <w:szCs w:val="32"/>
        </w:rPr>
      </w:pPr>
    </w:p>
    <w:p w14:paraId="4317139B" w14:textId="77777777" w:rsidR="00A343F9" w:rsidRPr="00C01E25" w:rsidRDefault="00A343F9">
      <w:pPr>
        <w:jc w:val="center"/>
        <w:rPr>
          <w:rFonts w:ascii="Times New Roman" w:hAnsi="Times New Roman" w:cs="Times New Roman"/>
          <w:sz w:val="32"/>
          <w:szCs w:val="32"/>
        </w:rPr>
      </w:pPr>
    </w:p>
    <w:p w14:paraId="67580B1B" w14:textId="77777777" w:rsidR="00A343F9" w:rsidRPr="00C01E25" w:rsidRDefault="00A343F9">
      <w:pPr>
        <w:jc w:val="center"/>
        <w:rPr>
          <w:rFonts w:ascii="Times New Roman" w:hAnsi="Times New Roman" w:cs="Times New Roman"/>
          <w:sz w:val="32"/>
          <w:szCs w:val="32"/>
        </w:rPr>
      </w:pPr>
    </w:p>
    <w:p w14:paraId="37AEF6EE" w14:textId="77777777" w:rsidR="00A343F9" w:rsidRPr="00C01E25" w:rsidRDefault="00A343F9">
      <w:pPr>
        <w:jc w:val="center"/>
        <w:rPr>
          <w:rFonts w:ascii="Times New Roman" w:hAnsi="Times New Roman" w:cs="Times New Roman"/>
          <w:sz w:val="32"/>
          <w:szCs w:val="32"/>
        </w:rPr>
      </w:pPr>
    </w:p>
    <w:p w14:paraId="4E43E66C" w14:textId="77777777" w:rsidR="00A343F9" w:rsidRPr="00C01E25" w:rsidRDefault="00A343F9">
      <w:pPr>
        <w:jc w:val="center"/>
        <w:rPr>
          <w:rFonts w:ascii="Times New Roman" w:hAnsi="Times New Roman" w:cs="Times New Roman"/>
          <w:sz w:val="32"/>
          <w:szCs w:val="32"/>
        </w:rPr>
      </w:pPr>
    </w:p>
    <w:p w14:paraId="1DEB8E89" w14:textId="77777777" w:rsidR="00A343F9" w:rsidRPr="00C01E25" w:rsidRDefault="00A343F9">
      <w:pPr>
        <w:jc w:val="center"/>
        <w:rPr>
          <w:rFonts w:ascii="Times New Roman" w:hAnsi="Times New Roman" w:cs="Times New Roman"/>
          <w:sz w:val="32"/>
          <w:szCs w:val="32"/>
        </w:rPr>
      </w:pPr>
    </w:p>
    <w:p w14:paraId="70C7D451" w14:textId="77777777" w:rsidR="00A343F9" w:rsidRPr="00C01E25" w:rsidRDefault="00A343F9">
      <w:pPr>
        <w:rPr>
          <w:rFonts w:ascii="Times New Roman" w:hAnsi="Times New Roman" w:cs="Times New Roman"/>
          <w:sz w:val="44"/>
        </w:rPr>
      </w:pPr>
    </w:p>
    <w:p w14:paraId="3D290A42" w14:textId="1EEC187E" w:rsidR="00A343F9" w:rsidRPr="00C01E25" w:rsidRDefault="00255E57">
      <w:pPr>
        <w:adjustRightInd w:val="0"/>
        <w:snapToGrid w:val="0"/>
        <w:jc w:val="center"/>
        <w:rPr>
          <w:rFonts w:ascii="Times New Roman" w:eastAsia="仿宋" w:hAnsi="Times New Roman" w:cs="Times New Roman"/>
          <w:b/>
          <w:sz w:val="32"/>
          <w:szCs w:val="32"/>
        </w:rPr>
      </w:pPr>
      <w:r w:rsidRPr="00C01E25">
        <w:rPr>
          <w:rFonts w:ascii="Times New Roman" w:eastAsia="仿宋" w:hAnsi="Times New Roman" w:cs="Times New Roman"/>
          <w:b/>
          <w:sz w:val="32"/>
          <w:szCs w:val="32"/>
        </w:rPr>
        <w:t>中国</w:t>
      </w:r>
      <w:r w:rsidR="008B4F6A">
        <w:rPr>
          <w:rFonts w:ascii="Times New Roman" w:eastAsia="仿宋" w:hAnsi="Times New Roman" w:cs="Times New Roman"/>
          <w:b/>
          <w:sz w:val="32"/>
          <w:szCs w:val="32"/>
        </w:rPr>
        <w:t>XX</w:t>
      </w:r>
      <w:r w:rsidRPr="00C01E25">
        <w:rPr>
          <w:rFonts w:ascii="Times New Roman" w:eastAsia="仿宋" w:hAnsi="Times New Roman" w:cs="Times New Roman"/>
          <w:b/>
          <w:sz w:val="32"/>
          <w:szCs w:val="32"/>
        </w:rPr>
        <w:t>出版社</w:t>
      </w:r>
    </w:p>
    <w:p w14:paraId="6A7B4FEE" w14:textId="77777777" w:rsidR="00A343F9" w:rsidRPr="00C01E25" w:rsidRDefault="00A343F9">
      <w:pPr>
        <w:jc w:val="center"/>
        <w:rPr>
          <w:rFonts w:ascii="Times New Roman" w:hAnsi="Times New Roman" w:cs="Times New Roman"/>
          <w:sz w:val="36"/>
          <w:szCs w:val="36"/>
        </w:rPr>
      </w:pPr>
    </w:p>
    <w:p w14:paraId="17B64204" w14:textId="77777777" w:rsidR="00A343F9" w:rsidRPr="00C01E25" w:rsidRDefault="00A343F9">
      <w:pPr>
        <w:pStyle w:val="a6"/>
        <w:rPr>
          <w:rFonts w:ascii="Times New Roman" w:eastAsiaTheme="minorEastAsia" w:hAnsi="Times New Roman"/>
          <w:b/>
          <w:sz w:val="44"/>
          <w:szCs w:val="44"/>
        </w:rPr>
        <w:sectPr w:rsidR="00A343F9" w:rsidRPr="00C01E25">
          <w:footerReference w:type="even" r:id="rId10"/>
          <w:footerReference w:type="default" r:id="rId11"/>
          <w:footerReference w:type="first" r:id="rId12"/>
          <w:pgSz w:w="11906" w:h="16838"/>
          <w:pgMar w:top="1418" w:right="1700" w:bottom="1361" w:left="1418" w:header="737" w:footer="992" w:gutter="0"/>
          <w:pgNumType w:start="0"/>
          <w:cols w:space="720"/>
          <w:docGrid w:type="linesAndChars" w:linePitch="312"/>
        </w:sectPr>
      </w:pPr>
    </w:p>
    <w:p w14:paraId="460F6427" w14:textId="77777777" w:rsidR="00A343F9" w:rsidRPr="00C01E25" w:rsidRDefault="00A343F9">
      <w:pPr>
        <w:spacing w:line="360" w:lineRule="auto"/>
        <w:ind w:left="68" w:right="-170" w:hanging="125"/>
        <w:jc w:val="center"/>
        <w:rPr>
          <w:rFonts w:ascii="Times New Roman" w:hAnsi="Times New Roman" w:cs="Times New Roman"/>
          <w:b/>
          <w:sz w:val="28"/>
          <w:szCs w:val="28"/>
        </w:rPr>
      </w:pPr>
      <w:bookmarkStart w:id="6" w:name="_Toc317171200"/>
      <w:bookmarkStart w:id="7" w:name="_Toc317163746"/>
    </w:p>
    <w:bookmarkEnd w:id="6"/>
    <w:bookmarkEnd w:id="7"/>
    <w:p w14:paraId="6C05F7FB" w14:textId="2990804F" w:rsidR="00A343F9" w:rsidRPr="00C01E25" w:rsidRDefault="00255E57" w:rsidP="00162A91">
      <w:pPr>
        <w:jc w:val="center"/>
        <w:rPr>
          <w:rFonts w:ascii="Times New Roman" w:eastAsia="黑体" w:hAnsi="Times New Roman" w:cs="Times New Roman"/>
          <w:sz w:val="32"/>
          <w:szCs w:val="32"/>
        </w:rPr>
      </w:pPr>
      <w:r w:rsidRPr="00C01E25">
        <w:rPr>
          <w:rFonts w:ascii="Times New Roman" w:eastAsia="黑体" w:hAnsi="Times New Roman" w:cs="Times New Roman"/>
          <w:sz w:val="32"/>
          <w:szCs w:val="32"/>
        </w:rPr>
        <w:t>前</w:t>
      </w:r>
      <w:r w:rsidR="009B2DCC" w:rsidRPr="00C01E25">
        <w:rPr>
          <w:rFonts w:ascii="Times New Roman" w:eastAsia="黑体" w:hAnsi="Times New Roman" w:cs="Times New Roman"/>
          <w:sz w:val="32"/>
          <w:szCs w:val="32"/>
        </w:rPr>
        <w:t xml:space="preserve"> </w:t>
      </w:r>
      <w:r w:rsidRPr="00C01E25">
        <w:rPr>
          <w:rFonts w:ascii="Times New Roman" w:eastAsia="黑体" w:hAnsi="Times New Roman" w:cs="Times New Roman"/>
          <w:sz w:val="32"/>
          <w:szCs w:val="32"/>
        </w:rPr>
        <w:t>言</w:t>
      </w:r>
    </w:p>
    <w:p w14:paraId="3C074FFF" w14:textId="77777777" w:rsidR="00A343F9" w:rsidRPr="00C01E25" w:rsidRDefault="00A343F9">
      <w:pPr>
        <w:spacing w:line="360" w:lineRule="auto"/>
        <w:ind w:firstLineChars="200" w:firstLine="480"/>
        <w:jc w:val="left"/>
        <w:rPr>
          <w:rFonts w:ascii="Times New Roman" w:hAnsi="Times New Roman" w:cs="Times New Roman"/>
          <w:sz w:val="24"/>
        </w:rPr>
      </w:pPr>
    </w:p>
    <w:p w14:paraId="7F94AE31" w14:textId="0E3E1BFE" w:rsidR="00A343F9" w:rsidRPr="00C01E25" w:rsidRDefault="00255E57" w:rsidP="00E86925">
      <w:pPr>
        <w:spacing w:line="360" w:lineRule="auto"/>
        <w:ind w:firstLineChars="200" w:firstLine="480"/>
        <w:rPr>
          <w:rFonts w:ascii="Times New Roman" w:hAnsi="Times New Roman" w:cs="Times New Roman"/>
          <w:bCs/>
          <w:sz w:val="24"/>
        </w:rPr>
      </w:pPr>
      <w:r w:rsidRPr="00C01E25">
        <w:rPr>
          <w:rFonts w:ascii="Times New Roman" w:hAnsi="Times New Roman" w:cs="Times New Roman"/>
          <w:sz w:val="24"/>
        </w:rPr>
        <w:t>根据中国工程建设标准化协会《关于印发</w:t>
      </w:r>
      <w:r w:rsidRPr="00C01E25">
        <w:rPr>
          <w:rFonts w:ascii="Times New Roman" w:hAnsi="Times New Roman" w:cs="Times New Roman"/>
          <w:sz w:val="24"/>
        </w:rPr>
        <w:t>&lt;20</w:t>
      </w:r>
      <w:r w:rsidR="00D621E5" w:rsidRPr="00C01E25">
        <w:rPr>
          <w:rFonts w:ascii="Times New Roman" w:hAnsi="Times New Roman" w:cs="Times New Roman"/>
          <w:sz w:val="24"/>
        </w:rPr>
        <w:t>20</w:t>
      </w:r>
      <w:r w:rsidRPr="00C01E25">
        <w:rPr>
          <w:rFonts w:ascii="Times New Roman" w:hAnsi="Times New Roman" w:cs="Times New Roman"/>
          <w:sz w:val="24"/>
        </w:rPr>
        <w:t>年第一批协会标准制订、修订计划</w:t>
      </w:r>
      <w:r w:rsidRPr="00C01E25">
        <w:rPr>
          <w:rFonts w:ascii="Times New Roman" w:hAnsi="Times New Roman" w:cs="Times New Roman"/>
          <w:sz w:val="24"/>
        </w:rPr>
        <w:t>&gt;</w:t>
      </w:r>
      <w:r w:rsidRPr="00C01E25">
        <w:rPr>
          <w:rFonts w:ascii="Times New Roman" w:hAnsi="Times New Roman" w:cs="Times New Roman"/>
          <w:sz w:val="24"/>
        </w:rPr>
        <w:t>的通知》（建标协字〔</w:t>
      </w:r>
      <w:r w:rsidRPr="00C01E25">
        <w:rPr>
          <w:rFonts w:ascii="Times New Roman" w:hAnsi="Times New Roman" w:cs="Times New Roman"/>
          <w:sz w:val="24"/>
        </w:rPr>
        <w:t>20</w:t>
      </w:r>
      <w:r w:rsidR="00D621E5" w:rsidRPr="00C01E25">
        <w:rPr>
          <w:rFonts w:ascii="Times New Roman" w:hAnsi="Times New Roman" w:cs="Times New Roman"/>
          <w:sz w:val="24"/>
        </w:rPr>
        <w:t>20</w:t>
      </w:r>
      <w:r w:rsidRPr="00C01E25">
        <w:rPr>
          <w:rFonts w:ascii="Times New Roman" w:hAnsi="Times New Roman" w:cs="Times New Roman"/>
          <w:sz w:val="24"/>
        </w:rPr>
        <w:t>〕</w:t>
      </w:r>
      <w:r w:rsidR="00537904" w:rsidRPr="00C01E25">
        <w:rPr>
          <w:rFonts w:ascii="Times New Roman" w:hAnsi="Times New Roman" w:cs="Times New Roman"/>
          <w:sz w:val="24"/>
        </w:rPr>
        <w:t>0</w:t>
      </w:r>
      <w:r w:rsidRPr="00C01E25">
        <w:rPr>
          <w:rFonts w:ascii="Times New Roman" w:hAnsi="Times New Roman" w:cs="Times New Roman"/>
          <w:sz w:val="24"/>
        </w:rPr>
        <w:t>1</w:t>
      </w:r>
      <w:r w:rsidR="00D621E5" w:rsidRPr="00C01E25">
        <w:rPr>
          <w:rFonts w:ascii="Times New Roman" w:hAnsi="Times New Roman" w:cs="Times New Roman"/>
          <w:sz w:val="24"/>
        </w:rPr>
        <w:t>4</w:t>
      </w:r>
      <w:r w:rsidRPr="00C01E25">
        <w:rPr>
          <w:rFonts w:ascii="Times New Roman" w:hAnsi="Times New Roman" w:cs="Times New Roman"/>
          <w:sz w:val="24"/>
        </w:rPr>
        <w:t>号）的要求，编制组经深入调查研究，认真总结工程实践经验，参考国内外先进标准，并在广泛征求意见的基础上，</w:t>
      </w:r>
      <w:r w:rsidRPr="00C01E25">
        <w:rPr>
          <w:rFonts w:ascii="Times New Roman" w:hAnsi="Times New Roman" w:cs="Times New Roman"/>
          <w:bCs/>
          <w:sz w:val="24"/>
        </w:rPr>
        <w:t>制定本规程。</w:t>
      </w:r>
    </w:p>
    <w:p w14:paraId="05EB95B9" w14:textId="6325B926" w:rsidR="00A343F9" w:rsidRPr="00C01E25" w:rsidRDefault="00255E57" w:rsidP="00E86925">
      <w:pPr>
        <w:spacing w:line="360" w:lineRule="auto"/>
        <w:ind w:firstLineChars="200" w:firstLine="480"/>
        <w:rPr>
          <w:rFonts w:ascii="Times New Roman" w:hAnsi="Times New Roman" w:cs="Times New Roman"/>
          <w:bCs/>
          <w:sz w:val="24"/>
        </w:rPr>
      </w:pPr>
      <w:r w:rsidRPr="00C01E25">
        <w:rPr>
          <w:rFonts w:ascii="Times New Roman" w:hAnsi="Times New Roman" w:cs="Times New Roman"/>
          <w:bCs/>
          <w:sz w:val="24"/>
        </w:rPr>
        <w:t>本规程共分</w:t>
      </w:r>
      <w:r w:rsidR="00F207AC">
        <w:rPr>
          <w:rFonts w:ascii="Times New Roman" w:hAnsi="Times New Roman" w:cs="Times New Roman" w:hint="eastAsia"/>
          <w:bCs/>
          <w:sz w:val="24"/>
        </w:rPr>
        <w:t>7</w:t>
      </w:r>
      <w:r w:rsidRPr="00C01E25">
        <w:rPr>
          <w:rFonts w:ascii="Times New Roman" w:hAnsi="Times New Roman" w:cs="Times New Roman"/>
          <w:bCs/>
          <w:sz w:val="24"/>
        </w:rPr>
        <w:t>章</w:t>
      </w:r>
      <w:r w:rsidR="00F207AC">
        <w:rPr>
          <w:rFonts w:ascii="Times New Roman" w:hAnsi="Times New Roman" w:cs="Times New Roman"/>
          <w:bCs/>
          <w:sz w:val="24"/>
        </w:rPr>
        <w:t>和</w:t>
      </w:r>
      <w:r w:rsidR="00F207AC">
        <w:rPr>
          <w:rFonts w:ascii="Times New Roman" w:hAnsi="Times New Roman" w:cs="Times New Roman" w:hint="eastAsia"/>
          <w:bCs/>
          <w:sz w:val="24"/>
        </w:rPr>
        <w:t>1</w:t>
      </w:r>
      <w:r w:rsidR="00F207AC">
        <w:rPr>
          <w:rFonts w:ascii="Times New Roman" w:hAnsi="Times New Roman" w:cs="Times New Roman"/>
          <w:bCs/>
          <w:sz w:val="24"/>
        </w:rPr>
        <w:t>个附录</w:t>
      </w:r>
      <w:r w:rsidRPr="00C01E25">
        <w:rPr>
          <w:rFonts w:ascii="Times New Roman" w:hAnsi="Times New Roman" w:cs="Times New Roman"/>
          <w:bCs/>
          <w:sz w:val="24"/>
        </w:rPr>
        <w:t>，主要技术内容包括：总则、术语、</w:t>
      </w:r>
      <w:r w:rsidR="00BE4142" w:rsidRPr="00C01E25">
        <w:rPr>
          <w:rFonts w:ascii="Times New Roman" w:hAnsi="Times New Roman" w:cs="Times New Roman"/>
          <w:bCs/>
          <w:sz w:val="24"/>
        </w:rPr>
        <w:t>基本规定、</w:t>
      </w:r>
      <w:r w:rsidR="00D20FAA" w:rsidRPr="00C01E25">
        <w:rPr>
          <w:rFonts w:ascii="Times New Roman" w:hAnsi="Times New Roman" w:cs="Times New Roman"/>
          <w:bCs/>
          <w:sz w:val="24"/>
        </w:rPr>
        <w:t>原材料</w:t>
      </w:r>
      <w:r w:rsidRPr="00C01E25">
        <w:rPr>
          <w:rFonts w:ascii="Times New Roman" w:hAnsi="Times New Roman" w:cs="Times New Roman"/>
          <w:bCs/>
          <w:sz w:val="24"/>
        </w:rPr>
        <w:t>、</w:t>
      </w:r>
      <w:r w:rsidR="00E86925" w:rsidRPr="00C01E25">
        <w:rPr>
          <w:rFonts w:ascii="Times New Roman" w:hAnsi="Times New Roman" w:cs="Times New Roman"/>
          <w:bCs/>
          <w:sz w:val="24"/>
        </w:rPr>
        <w:t>设计、</w:t>
      </w:r>
      <w:r w:rsidR="005F26C4" w:rsidRPr="00C01E25">
        <w:rPr>
          <w:rFonts w:ascii="Times New Roman" w:hAnsi="Times New Roman" w:cs="Times New Roman"/>
          <w:bCs/>
          <w:sz w:val="24"/>
        </w:rPr>
        <w:t>路基施工</w:t>
      </w:r>
      <w:r w:rsidRPr="00C01E25">
        <w:rPr>
          <w:rFonts w:ascii="Times New Roman" w:hAnsi="Times New Roman" w:cs="Times New Roman"/>
          <w:bCs/>
          <w:sz w:val="24"/>
        </w:rPr>
        <w:t>、</w:t>
      </w:r>
      <w:r w:rsidR="00BE4142" w:rsidRPr="00C01E25">
        <w:rPr>
          <w:rFonts w:ascii="Times New Roman" w:hAnsi="Times New Roman" w:cs="Times New Roman"/>
          <w:bCs/>
          <w:sz w:val="24"/>
        </w:rPr>
        <w:t>质量</w:t>
      </w:r>
      <w:r w:rsidR="005F26C4" w:rsidRPr="00C01E25">
        <w:rPr>
          <w:rFonts w:ascii="Times New Roman" w:hAnsi="Times New Roman" w:cs="Times New Roman"/>
          <w:bCs/>
          <w:sz w:val="24"/>
        </w:rPr>
        <w:t>验收</w:t>
      </w:r>
      <w:r w:rsidR="00F207AC">
        <w:rPr>
          <w:rFonts w:ascii="Times New Roman" w:hAnsi="Times New Roman" w:cs="Times New Roman"/>
          <w:bCs/>
          <w:sz w:val="24"/>
        </w:rPr>
        <w:t>等</w:t>
      </w:r>
      <w:r w:rsidRPr="00C01E25">
        <w:rPr>
          <w:rFonts w:ascii="Times New Roman" w:hAnsi="Times New Roman" w:cs="Times New Roman"/>
          <w:bCs/>
          <w:sz w:val="24"/>
        </w:rPr>
        <w:t>。</w:t>
      </w:r>
    </w:p>
    <w:p w14:paraId="39DBA0DD" w14:textId="77777777" w:rsidR="00A343F9" w:rsidRPr="00C01E25" w:rsidRDefault="00255E57" w:rsidP="00E86925">
      <w:pPr>
        <w:spacing w:line="360" w:lineRule="auto"/>
        <w:ind w:firstLineChars="200" w:firstLine="480"/>
        <w:rPr>
          <w:rFonts w:ascii="Times New Roman" w:hAnsi="Times New Roman" w:cs="Times New Roman"/>
          <w:bCs/>
          <w:sz w:val="24"/>
        </w:rPr>
      </w:pPr>
      <w:r w:rsidRPr="00C01E25">
        <w:rPr>
          <w:rFonts w:ascii="Times New Roman" w:hAnsi="Times New Roman" w:cs="Times New Roman"/>
          <w:bCs/>
          <w:sz w:val="24"/>
        </w:rPr>
        <w:t>请注意本规程的某些内容可能直接或间接涉及专利，本规程的发布机构不承担识别这些专利的责任。</w:t>
      </w:r>
    </w:p>
    <w:p w14:paraId="39B72324" w14:textId="2326CBFF" w:rsidR="00A343F9" w:rsidRPr="00C01E25" w:rsidRDefault="00255E57" w:rsidP="00E86925">
      <w:pPr>
        <w:spacing w:line="360" w:lineRule="auto"/>
        <w:ind w:firstLineChars="200" w:firstLine="480"/>
        <w:rPr>
          <w:rFonts w:ascii="Times New Roman" w:hAnsi="Times New Roman" w:cs="Times New Roman"/>
          <w:bCs/>
          <w:sz w:val="24"/>
        </w:rPr>
      </w:pPr>
      <w:r w:rsidRPr="00C01E25">
        <w:rPr>
          <w:rFonts w:ascii="Times New Roman" w:hAnsi="Times New Roman" w:cs="Times New Roman"/>
          <w:bCs/>
          <w:sz w:val="24"/>
        </w:rPr>
        <w:t>本规程由中国工程建设标准化协会建筑材料分会归口管理，由</w:t>
      </w:r>
      <w:r w:rsidR="00BD6DC3" w:rsidRPr="00C01E25">
        <w:rPr>
          <w:rFonts w:ascii="Times New Roman" w:hAnsi="Times New Roman" w:cs="Times New Roman"/>
          <w:sz w:val="24"/>
        </w:rPr>
        <w:t>建筑材料工业技术情报研究</w:t>
      </w:r>
      <w:r w:rsidR="00BD6DC3" w:rsidRPr="00C01E25">
        <w:rPr>
          <w:rFonts w:ascii="Times New Roman" w:hAnsi="Times New Roman" w:cs="Times New Roman"/>
          <w:bCs/>
          <w:sz w:val="24"/>
        </w:rPr>
        <w:t>所</w:t>
      </w:r>
      <w:r w:rsidRPr="00C01E25">
        <w:rPr>
          <w:rFonts w:ascii="Times New Roman" w:hAnsi="Times New Roman" w:cs="Times New Roman"/>
          <w:bCs/>
          <w:sz w:val="24"/>
        </w:rPr>
        <w:t>负责具体技术内容的解释。本规程在使用过程中如有需要修改或补充之处，请将有关资料和建议寄送解释单位（地址：</w:t>
      </w:r>
      <w:r w:rsidR="00BD6DC3" w:rsidRPr="00C01E25">
        <w:rPr>
          <w:rFonts w:ascii="Times New Roman" w:hAnsi="Times New Roman" w:cs="Times New Roman"/>
          <w:bCs/>
          <w:sz w:val="24"/>
        </w:rPr>
        <w:t>朝阳区管庄东里甲</w:t>
      </w:r>
      <w:r w:rsidR="00BD6DC3" w:rsidRPr="00C01E25">
        <w:rPr>
          <w:rFonts w:ascii="Times New Roman" w:hAnsi="Times New Roman" w:cs="Times New Roman"/>
          <w:bCs/>
          <w:sz w:val="24"/>
        </w:rPr>
        <w:t>1</w:t>
      </w:r>
      <w:r w:rsidR="00BD6DC3" w:rsidRPr="00C01E25">
        <w:rPr>
          <w:rFonts w:ascii="Times New Roman" w:hAnsi="Times New Roman" w:cs="Times New Roman"/>
          <w:bCs/>
          <w:sz w:val="24"/>
        </w:rPr>
        <w:t>号</w:t>
      </w:r>
      <w:r w:rsidRPr="00C01E25">
        <w:rPr>
          <w:rFonts w:ascii="Times New Roman" w:hAnsi="Times New Roman" w:cs="Times New Roman"/>
          <w:bCs/>
          <w:sz w:val="24"/>
        </w:rPr>
        <w:t>，邮政编码：</w:t>
      </w:r>
      <w:r w:rsidR="00BD6DC3" w:rsidRPr="00C01E25">
        <w:rPr>
          <w:rFonts w:ascii="Times New Roman" w:hAnsi="Times New Roman" w:cs="Times New Roman"/>
          <w:bCs/>
          <w:sz w:val="24"/>
        </w:rPr>
        <w:t>100024</w:t>
      </w:r>
      <w:r w:rsidRPr="00C01E25">
        <w:rPr>
          <w:rFonts w:ascii="Times New Roman" w:hAnsi="Times New Roman" w:cs="Times New Roman"/>
          <w:bCs/>
          <w:sz w:val="24"/>
        </w:rPr>
        <w:t>），以供修订时参考。</w:t>
      </w:r>
    </w:p>
    <w:p w14:paraId="41CBE249" w14:textId="71CA30CA" w:rsidR="00A343F9" w:rsidRPr="00C01E25" w:rsidRDefault="00255E57" w:rsidP="001873D4">
      <w:pPr>
        <w:spacing w:line="360" w:lineRule="auto"/>
        <w:ind w:right="-1" w:firstLineChars="202" w:firstLine="566"/>
        <w:rPr>
          <w:rFonts w:ascii="Times New Roman" w:hAnsi="Times New Roman" w:cs="Times New Roman"/>
          <w:sz w:val="24"/>
        </w:rPr>
      </w:pPr>
      <w:r w:rsidRPr="00C01E25">
        <w:rPr>
          <w:rFonts w:ascii="Times New Roman" w:eastAsia="黑体" w:hAnsi="Times New Roman" w:cs="Times New Roman"/>
          <w:spacing w:val="20"/>
          <w:sz w:val="24"/>
        </w:rPr>
        <w:t>主编单位</w:t>
      </w:r>
      <w:r w:rsidRPr="00C01E25">
        <w:rPr>
          <w:rFonts w:ascii="Times New Roman" w:hAnsi="Times New Roman" w:cs="Times New Roman"/>
          <w:sz w:val="24"/>
        </w:rPr>
        <w:t>：</w:t>
      </w:r>
      <w:r w:rsidR="00BC66F6" w:rsidRPr="00C01E25">
        <w:rPr>
          <w:rFonts w:ascii="Times New Roman" w:hAnsi="Times New Roman" w:cs="Times New Roman"/>
          <w:sz w:val="24"/>
        </w:rPr>
        <w:t>建筑材料工业技术情报研究所</w:t>
      </w:r>
    </w:p>
    <w:p w14:paraId="45B4EBED" w14:textId="77777777" w:rsidR="00A343F9" w:rsidRDefault="00255E57">
      <w:pPr>
        <w:autoSpaceDE w:val="0"/>
        <w:autoSpaceDN w:val="0"/>
        <w:adjustRightInd w:val="0"/>
        <w:spacing w:line="300" w:lineRule="auto"/>
        <w:ind w:firstLineChars="793" w:firstLine="1903"/>
        <w:jc w:val="left"/>
        <w:rPr>
          <w:rFonts w:ascii="Times New Roman" w:hAnsi="Times New Roman" w:cs="Times New Roman"/>
          <w:sz w:val="24"/>
        </w:rPr>
      </w:pPr>
      <w:r w:rsidRPr="00C01E25">
        <w:rPr>
          <w:rFonts w:ascii="Times New Roman" w:hAnsi="Times New Roman" w:cs="Times New Roman"/>
          <w:sz w:val="24"/>
        </w:rPr>
        <w:t>中国建筑材料工业规划研究院</w:t>
      </w:r>
    </w:p>
    <w:p w14:paraId="39B1D12D" w14:textId="76996C7D" w:rsidR="000F5F26" w:rsidRPr="00C01E25" w:rsidRDefault="00181036" w:rsidP="006E6E61">
      <w:pPr>
        <w:autoSpaceDE w:val="0"/>
        <w:autoSpaceDN w:val="0"/>
        <w:adjustRightInd w:val="0"/>
        <w:spacing w:line="300" w:lineRule="auto"/>
        <w:ind w:firstLineChars="200" w:firstLine="560"/>
        <w:jc w:val="left"/>
        <w:rPr>
          <w:rFonts w:ascii="Times New Roman" w:hAnsi="Times New Roman" w:cs="Times New Roman"/>
          <w:sz w:val="24"/>
        </w:rPr>
      </w:pPr>
      <w:r w:rsidRPr="00C01E25">
        <w:rPr>
          <w:rFonts w:ascii="Times New Roman" w:eastAsia="黑体" w:hAnsi="Times New Roman" w:cs="Times New Roman"/>
          <w:spacing w:val="20"/>
          <w:sz w:val="24"/>
        </w:rPr>
        <w:t>参编单位</w:t>
      </w:r>
      <w:r w:rsidRPr="00C01E25">
        <w:rPr>
          <w:rFonts w:ascii="Times New Roman" w:hAnsi="Times New Roman" w:cs="Times New Roman"/>
          <w:sz w:val="24"/>
        </w:rPr>
        <w:t>：</w:t>
      </w:r>
      <w:r w:rsidR="005D7A1E" w:rsidRPr="00AD1921" w:rsidDel="005D7A1E">
        <w:rPr>
          <w:rFonts w:ascii="Times New Roman" w:hAnsi="Times New Roman" w:cs="Times New Roman" w:hint="eastAsia"/>
          <w:sz w:val="24"/>
        </w:rPr>
        <w:t xml:space="preserve"> </w:t>
      </w:r>
    </w:p>
    <w:p w14:paraId="1FB90E03" w14:textId="48EAAD27" w:rsidR="00A343F9" w:rsidRPr="00C01E25" w:rsidRDefault="00255E57" w:rsidP="006E6E61">
      <w:pPr>
        <w:autoSpaceDE w:val="0"/>
        <w:autoSpaceDN w:val="0"/>
        <w:adjustRightInd w:val="0"/>
        <w:spacing w:line="300" w:lineRule="auto"/>
        <w:ind w:firstLineChars="200" w:firstLine="480"/>
        <w:jc w:val="left"/>
        <w:rPr>
          <w:rFonts w:ascii="Times New Roman" w:hAnsi="Times New Roman" w:cs="Times New Roman"/>
          <w:sz w:val="24"/>
        </w:rPr>
      </w:pPr>
      <w:r w:rsidRPr="00C01E25">
        <w:rPr>
          <w:rFonts w:ascii="Times New Roman" w:eastAsia="黑体" w:hAnsi="Times New Roman" w:cs="Times New Roman"/>
          <w:sz w:val="24"/>
        </w:rPr>
        <w:t>主要起草人</w:t>
      </w:r>
      <w:r w:rsidRPr="00C01E25">
        <w:rPr>
          <w:rFonts w:ascii="Times New Roman" w:hAnsi="Times New Roman" w:cs="Times New Roman"/>
          <w:sz w:val="24"/>
        </w:rPr>
        <w:t>：</w:t>
      </w:r>
      <w:r w:rsidR="005D7A1E" w:rsidDel="005D7A1E">
        <w:rPr>
          <w:rFonts w:ascii="Times New Roman" w:hAnsi="Times New Roman" w:cs="Times New Roman" w:hint="eastAsia"/>
          <w:sz w:val="24"/>
        </w:rPr>
        <w:t xml:space="preserve"> </w:t>
      </w:r>
    </w:p>
    <w:p w14:paraId="5D8848D4" w14:textId="3534C1FD" w:rsidR="00BE4142" w:rsidRPr="00C01E25" w:rsidRDefault="00255E57" w:rsidP="006E6E61">
      <w:pPr>
        <w:autoSpaceDE w:val="0"/>
        <w:autoSpaceDN w:val="0"/>
        <w:adjustRightInd w:val="0"/>
        <w:spacing w:line="300" w:lineRule="auto"/>
        <w:ind w:firstLineChars="200" w:firstLine="480"/>
        <w:jc w:val="left"/>
        <w:rPr>
          <w:rFonts w:ascii="Times New Roman" w:hAnsi="Times New Roman" w:cs="Times New Roman"/>
        </w:rPr>
      </w:pPr>
      <w:r w:rsidRPr="00C01E25">
        <w:rPr>
          <w:rFonts w:ascii="Times New Roman" w:eastAsia="黑体" w:hAnsi="Times New Roman" w:cs="Times New Roman"/>
          <w:sz w:val="24"/>
        </w:rPr>
        <w:t>主要审查人</w:t>
      </w:r>
      <w:r w:rsidRPr="00C01E25">
        <w:rPr>
          <w:rFonts w:ascii="Times New Roman" w:hAnsi="Times New Roman" w:cs="Times New Roman"/>
          <w:sz w:val="24"/>
        </w:rPr>
        <w:t>：</w:t>
      </w:r>
      <w:r w:rsidR="00BE4142" w:rsidRPr="00C01E25">
        <w:rPr>
          <w:rFonts w:ascii="Times New Roman" w:hAnsi="Times New Roman" w:cs="Times New Roman"/>
        </w:rPr>
        <w:t xml:space="preserve"> </w:t>
      </w:r>
    </w:p>
    <w:p w14:paraId="74F39BD2" w14:textId="77777777" w:rsidR="00947CE1" w:rsidRPr="00C01E25" w:rsidRDefault="00947CE1" w:rsidP="00D621E5">
      <w:pPr>
        <w:autoSpaceDE w:val="0"/>
        <w:autoSpaceDN w:val="0"/>
        <w:adjustRightInd w:val="0"/>
        <w:spacing w:line="300" w:lineRule="auto"/>
        <w:ind w:firstLineChars="236" w:firstLine="496"/>
        <w:jc w:val="left"/>
        <w:rPr>
          <w:rFonts w:ascii="Times New Roman" w:hAnsi="Times New Roman" w:cs="Times New Roman"/>
        </w:rPr>
      </w:pPr>
    </w:p>
    <w:p w14:paraId="0DD45427" w14:textId="77777777" w:rsidR="008D3B18" w:rsidRPr="00C01E25" w:rsidRDefault="008D3B18">
      <w:pPr>
        <w:widowControl/>
        <w:jc w:val="left"/>
        <w:rPr>
          <w:rFonts w:ascii="Times New Roman" w:hAnsi="Times New Roman" w:cs="Times New Roman"/>
        </w:rPr>
      </w:pPr>
      <w:r w:rsidRPr="00C01E25">
        <w:rPr>
          <w:rFonts w:ascii="Times New Roman" w:hAnsi="Times New Roman" w:cs="Times New Roman"/>
        </w:rPr>
        <w:br w:type="page"/>
      </w:r>
    </w:p>
    <w:p w14:paraId="797A4ACE" w14:textId="0610D63D" w:rsidR="008F1770" w:rsidRPr="00C01E25" w:rsidRDefault="008F1770" w:rsidP="00823C48">
      <w:pPr>
        <w:pStyle w:val="TOC"/>
        <w:ind w:rightChars="269" w:right="565"/>
        <w:rPr>
          <w:rFonts w:ascii="Times New Roman" w:hAnsi="Times New Roman" w:cs="Times New Roman"/>
          <w:color w:val="auto"/>
        </w:rPr>
      </w:pPr>
    </w:p>
    <w:sdt>
      <w:sdtPr>
        <w:rPr>
          <w:rFonts w:ascii="Times New Roman" w:eastAsiaTheme="minorEastAsia" w:hAnsi="Times New Roman" w:cs="Times New Roman"/>
          <w:color w:val="auto"/>
          <w:kern w:val="2"/>
          <w:sz w:val="21"/>
          <w:szCs w:val="22"/>
          <w:lang w:val="zh-CN"/>
        </w:rPr>
        <w:id w:val="2069297158"/>
        <w:docPartObj>
          <w:docPartGallery w:val="Table of Contents"/>
          <w:docPartUnique/>
        </w:docPartObj>
      </w:sdtPr>
      <w:sdtEndPr>
        <w:rPr>
          <w:b/>
          <w:bCs/>
        </w:rPr>
      </w:sdtEndPr>
      <w:sdtContent>
        <w:p w14:paraId="443B7372" w14:textId="3187B15A" w:rsidR="00C866CF" w:rsidRPr="00C01E25" w:rsidRDefault="00C866CF" w:rsidP="00C866CF">
          <w:pPr>
            <w:pStyle w:val="TOC"/>
            <w:jc w:val="center"/>
            <w:rPr>
              <w:rFonts w:ascii="Times New Roman" w:hAnsi="Times New Roman" w:cs="Times New Roman"/>
              <w:b/>
              <w:lang w:val="zh-CN"/>
            </w:rPr>
          </w:pPr>
          <w:r w:rsidRPr="00C01E25">
            <w:rPr>
              <w:rFonts w:ascii="Times New Roman" w:hAnsi="Times New Roman" w:cs="Times New Roman"/>
              <w:b/>
              <w:lang w:val="zh-CN"/>
            </w:rPr>
            <w:t>目录</w:t>
          </w:r>
        </w:p>
        <w:p w14:paraId="746644B7" w14:textId="77777777" w:rsidR="00C866CF" w:rsidRPr="00C01E25" w:rsidRDefault="00C866CF" w:rsidP="00C866CF">
          <w:pPr>
            <w:rPr>
              <w:rFonts w:ascii="Times New Roman" w:hAnsi="Times New Roman" w:cs="Times New Roman"/>
              <w:lang w:val="zh-CN"/>
            </w:rPr>
          </w:pPr>
        </w:p>
        <w:p w14:paraId="5F255E2A" w14:textId="77777777" w:rsidR="00C2371F" w:rsidRPr="00C01E25" w:rsidRDefault="00C866CF" w:rsidP="00827089">
          <w:pPr>
            <w:pStyle w:val="10"/>
            <w:tabs>
              <w:tab w:val="clear" w:pos="8296"/>
              <w:tab w:val="right" w:leader="dot" w:pos="8788"/>
            </w:tabs>
            <w:rPr>
              <w:rFonts w:ascii="Times New Roman" w:hAnsi="Times New Roman" w:cs="Times New Roman"/>
              <w:b w:val="0"/>
              <w:noProof/>
            </w:rPr>
          </w:pPr>
          <w:r w:rsidRPr="00C01E25">
            <w:rPr>
              <w:rFonts w:ascii="Times New Roman" w:hAnsi="Times New Roman" w:cs="Times New Roman"/>
              <w:bCs/>
              <w:lang w:val="zh-CN"/>
            </w:rPr>
            <w:fldChar w:fldCharType="begin"/>
          </w:r>
          <w:r w:rsidRPr="00C01E25">
            <w:rPr>
              <w:rFonts w:ascii="Times New Roman" w:hAnsi="Times New Roman" w:cs="Times New Roman"/>
              <w:bCs/>
              <w:lang w:val="zh-CN"/>
            </w:rPr>
            <w:instrText xml:space="preserve"> TOC \o "1-3" \h \z \u </w:instrText>
          </w:r>
          <w:r w:rsidRPr="00C01E25">
            <w:rPr>
              <w:rFonts w:ascii="Times New Roman" w:hAnsi="Times New Roman" w:cs="Times New Roman"/>
              <w:bCs/>
              <w:lang w:val="zh-CN"/>
            </w:rPr>
            <w:fldChar w:fldCharType="separate"/>
          </w:r>
          <w:hyperlink w:anchor="_Toc90475532" w:history="1">
            <w:r w:rsidR="00C2371F" w:rsidRPr="00C01E25">
              <w:rPr>
                <w:rStyle w:val="af"/>
                <w:rFonts w:ascii="Times New Roman" w:hAnsi="Times New Roman" w:cs="Times New Roman"/>
                <w:noProof/>
              </w:rPr>
              <w:t>1</w:t>
            </w:r>
            <w:r w:rsidR="00C2371F" w:rsidRPr="00C01E25">
              <w:rPr>
                <w:rStyle w:val="af"/>
                <w:rFonts w:ascii="Times New Roman" w:hAnsi="Times New Roman" w:cs="Times New Roman"/>
                <w:noProof/>
              </w:rPr>
              <w:t xml:space="preserve">　总　　则</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_Toc90475532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w:t>
            </w:r>
            <w:r w:rsidR="00C2371F" w:rsidRPr="00C01E25">
              <w:rPr>
                <w:rFonts w:ascii="Times New Roman" w:hAnsi="Times New Roman" w:cs="Times New Roman"/>
                <w:noProof/>
                <w:webHidden/>
              </w:rPr>
              <w:fldChar w:fldCharType="end"/>
            </w:r>
          </w:hyperlink>
        </w:p>
        <w:p w14:paraId="379A66BF" w14:textId="77777777" w:rsidR="00C2371F" w:rsidRPr="00C01E25" w:rsidRDefault="00DF7BA2" w:rsidP="007363B8">
          <w:pPr>
            <w:pStyle w:val="10"/>
            <w:tabs>
              <w:tab w:val="clear" w:pos="8296"/>
              <w:tab w:val="right" w:leader="dot" w:pos="8788"/>
            </w:tabs>
            <w:rPr>
              <w:rFonts w:ascii="Times New Roman" w:hAnsi="Times New Roman" w:cs="Times New Roman"/>
              <w:b w:val="0"/>
              <w:noProof/>
            </w:rPr>
          </w:pPr>
          <w:hyperlink w:anchor="_Toc90475533" w:history="1">
            <w:r w:rsidR="00C2371F" w:rsidRPr="00C01E25">
              <w:rPr>
                <w:rStyle w:val="af"/>
                <w:rFonts w:ascii="Times New Roman" w:hAnsi="Times New Roman" w:cs="Times New Roman"/>
                <w:noProof/>
              </w:rPr>
              <w:t>2</w:t>
            </w:r>
            <w:r w:rsidR="00C2371F" w:rsidRPr="00C01E25">
              <w:rPr>
                <w:rStyle w:val="af"/>
                <w:rFonts w:ascii="Times New Roman" w:hAnsi="Times New Roman" w:cs="Times New Roman"/>
                <w:noProof/>
              </w:rPr>
              <w:t xml:space="preserve">　术　　语</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_Toc90475533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2</w:t>
            </w:r>
            <w:r w:rsidR="00C2371F" w:rsidRPr="00C01E25">
              <w:rPr>
                <w:rFonts w:ascii="Times New Roman" w:hAnsi="Times New Roman" w:cs="Times New Roman"/>
                <w:noProof/>
                <w:webHidden/>
              </w:rPr>
              <w:fldChar w:fldCharType="end"/>
            </w:r>
          </w:hyperlink>
        </w:p>
        <w:p w14:paraId="39648009" w14:textId="5BA2415F" w:rsidR="00C2371F" w:rsidRPr="00C01E25" w:rsidRDefault="00DF7BA2" w:rsidP="007363B8">
          <w:pPr>
            <w:pStyle w:val="10"/>
            <w:tabs>
              <w:tab w:val="clear" w:pos="8296"/>
              <w:tab w:val="right" w:leader="dot" w:pos="8788"/>
            </w:tabs>
            <w:rPr>
              <w:rFonts w:ascii="Times New Roman" w:hAnsi="Times New Roman" w:cs="Times New Roman"/>
              <w:b w:val="0"/>
              <w:noProof/>
            </w:rPr>
          </w:pPr>
          <w:hyperlink w:anchor="_Toc90475534" w:history="1">
            <w:r w:rsidR="00C2371F" w:rsidRPr="00C01E25">
              <w:rPr>
                <w:rStyle w:val="af"/>
                <w:rFonts w:ascii="Times New Roman" w:hAnsi="Times New Roman" w:cs="Times New Roman"/>
                <w:noProof/>
              </w:rPr>
              <w:t>3</w:t>
            </w:r>
            <w:r w:rsidR="00C2371F" w:rsidRPr="00C01E25">
              <w:rPr>
                <w:rStyle w:val="af"/>
                <w:rFonts w:ascii="Times New Roman" w:hAnsi="Times New Roman" w:cs="Times New Roman"/>
                <w:noProof/>
              </w:rPr>
              <w:t xml:space="preserve">　基本规定</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_Toc90475534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4</w:t>
            </w:r>
            <w:r w:rsidR="00C2371F" w:rsidRPr="00C01E25">
              <w:rPr>
                <w:rFonts w:ascii="Times New Roman" w:hAnsi="Times New Roman" w:cs="Times New Roman"/>
                <w:noProof/>
                <w:webHidden/>
              </w:rPr>
              <w:fldChar w:fldCharType="end"/>
            </w:r>
          </w:hyperlink>
        </w:p>
        <w:p w14:paraId="5F909A28" w14:textId="7AB2AEA1" w:rsidR="00C2371F" w:rsidRPr="00C01E25" w:rsidRDefault="00DF7BA2" w:rsidP="007363B8">
          <w:pPr>
            <w:pStyle w:val="10"/>
            <w:tabs>
              <w:tab w:val="clear" w:pos="8296"/>
              <w:tab w:val="right" w:leader="dot" w:pos="8788"/>
            </w:tabs>
            <w:rPr>
              <w:rFonts w:ascii="Times New Roman" w:hAnsi="Times New Roman" w:cs="Times New Roman"/>
              <w:b w:val="0"/>
              <w:noProof/>
            </w:rPr>
          </w:pPr>
          <w:hyperlink w:anchor="_Toc90475535" w:history="1">
            <w:r w:rsidR="00C2371F" w:rsidRPr="00C01E25">
              <w:rPr>
                <w:rStyle w:val="af"/>
                <w:rFonts w:ascii="Times New Roman" w:hAnsi="Times New Roman" w:cs="Times New Roman"/>
                <w:noProof/>
              </w:rPr>
              <w:t>4</w:t>
            </w:r>
            <w:r w:rsidR="00C2371F" w:rsidRPr="00C01E25">
              <w:rPr>
                <w:rStyle w:val="af"/>
                <w:rFonts w:ascii="Times New Roman" w:hAnsi="Times New Roman" w:cs="Times New Roman"/>
                <w:noProof/>
              </w:rPr>
              <w:t xml:space="preserve">　原材料</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_Toc90475535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5</w:t>
            </w:r>
            <w:r w:rsidR="00C2371F" w:rsidRPr="00C01E25">
              <w:rPr>
                <w:rFonts w:ascii="Times New Roman" w:hAnsi="Times New Roman" w:cs="Times New Roman"/>
                <w:noProof/>
                <w:webHidden/>
              </w:rPr>
              <w:fldChar w:fldCharType="end"/>
            </w:r>
          </w:hyperlink>
        </w:p>
        <w:p w14:paraId="4976D5E9" w14:textId="33E23D84" w:rsidR="00C2371F" w:rsidRPr="00C01E25" w:rsidRDefault="00DF7BA2">
          <w:pPr>
            <w:pStyle w:val="21"/>
            <w:tabs>
              <w:tab w:val="right" w:leader="dot" w:pos="8778"/>
            </w:tabs>
            <w:rPr>
              <w:rFonts w:ascii="Times New Roman" w:hAnsi="Times New Roman" w:cs="Times New Roman"/>
              <w:noProof/>
            </w:rPr>
          </w:pPr>
          <w:hyperlink w:anchor="_Toc90475536" w:history="1">
            <w:r w:rsidR="00C2371F" w:rsidRPr="00C01E25">
              <w:rPr>
                <w:rStyle w:val="af"/>
                <w:rFonts w:ascii="Times New Roman" w:eastAsia="黑体" w:hAnsi="Times New Roman" w:cs="Times New Roman"/>
                <w:noProof/>
              </w:rPr>
              <w:t>4.1</w:t>
            </w:r>
            <w:r w:rsidR="00C2371F" w:rsidRPr="00C01E25">
              <w:rPr>
                <w:rStyle w:val="af"/>
                <w:rFonts w:ascii="Times New Roman" w:eastAsia="黑体" w:hAnsi="Times New Roman" w:cs="Times New Roman"/>
                <w:noProof/>
              </w:rPr>
              <w:t xml:space="preserve">　一般规定</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_Toc90475536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5</w:t>
            </w:r>
            <w:r w:rsidR="00C2371F" w:rsidRPr="00C01E25">
              <w:rPr>
                <w:rFonts w:ascii="Times New Roman" w:hAnsi="Times New Roman" w:cs="Times New Roman"/>
                <w:noProof/>
                <w:webHidden/>
              </w:rPr>
              <w:fldChar w:fldCharType="end"/>
            </w:r>
          </w:hyperlink>
        </w:p>
        <w:p w14:paraId="6EF91C44" w14:textId="095EC181" w:rsidR="00C2371F" w:rsidRPr="00C01E25" w:rsidRDefault="00DF7BA2">
          <w:pPr>
            <w:pStyle w:val="21"/>
            <w:tabs>
              <w:tab w:val="right" w:leader="dot" w:pos="8778"/>
            </w:tabs>
            <w:rPr>
              <w:rFonts w:ascii="Times New Roman" w:hAnsi="Times New Roman" w:cs="Times New Roman"/>
              <w:noProof/>
            </w:rPr>
          </w:pPr>
          <w:hyperlink w:anchor="_Toc90475537" w:history="1">
            <w:r w:rsidR="00C2371F" w:rsidRPr="00C01E25">
              <w:rPr>
                <w:rStyle w:val="af"/>
                <w:rFonts w:ascii="Times New Roman" w:eastAsia="黑体" w:hAnsi="Times New Roman" w:cs="Times New Roman"/>
                <w:noProof/>
              </w:rPr>
              <w:t>4.2</w:t>
            </w:r>
            <w:r w:rsidR="00C2371F" w:rsidRPr="00C01E25">
              <w:rPr>
                <w:rStyle w:val="af"/>
                <w:rFonts w:ascii="Times New Roman" w:eastAsia="黑体" w:hAnsi="Times New Roman" w:cs="Times New Roman"/>
                <w:noProof/>
              </w:rPr>
              <w:t xml:space="preserve">　生产</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_Toc90475537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5</w:t>
            </w:r>
            <w:r w:rsidR="00C2371F" w:rsidRPr="00C01E25">
              <w:rPr>
                <w:rFonts w:ascii="Times New Roman" w:hAnsi="Times New Roman" w:cs="Times New Roman"/>
                <w:noProof/>
                <w:webHidden/>
              </w:rPr>
              <w:fldChar w:fldCharType="end"/>
            </w:r>
          </w:hyperlink>
        </w:p>
        <w:p w14:paraId="65BE47A0" w14:textId="13322F75" w:rsidR="00C2371F" w:rsidRPr="00C01E25" w:rsidRDefault="00DF7BA2">
          <w:pPr>
            <w:pStyle w:val="21"/>
            <w:tabs>
              <w:tab w:val="right" w:leader="dot" w:pos="8778"/>
            </w:tabs>
            <w:rPr>
              <w:rFonts w:ascii="Times New Roman" w:hAnsi="Times New Roman" w:cs="Times New Roman"/>
              <w:noProof/>
            </w:rPr>
          </w:pPr>
          <w:hyperlink w:anchor="_Toc90475538" w:history="1">
            <w:r w:rsidR="00C2371F" w:rsidRPr="00C01E25">
              <w:rPr>
                <w:rStyle w:val="af"/>
                <w:rFonts w:ascii="Times New Roman" w:eastAsia="黑体" w:hAnsi="Times New Roman" w:cs="Times New Roman"/>
                <w:noProof/>
              </w:rPr>
              <w:t>4.3</w:t>
            </w:r>
            <w:r w:rsidR="00C2371F" w:rsidRPr="00C01E25">
              <w:rPr>
                <w:rStyle w:val="af"/>
                <w:rFonts w:ascii="Times New Roman" w:eastAsia="黑体" w:hAnsi="Times New Roman" w:cs="Times New Roman"/>
                <w:noProof/>
              </w:rPr>
              <w:t xml:space="preserve">　检验</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_Toc90475538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5</w:t>
            </w:r>
            <w:r w:rsidR="00C2371F" w:rsidRPr="00C01E25">
              <w:rPr>
                <w:rFonts w:ascii="Times New Roman" w:hAnsi="Times New Roman" w:cs="Times New Roman"/>
                <w:noProof/>
                <w:webHidden/>
              </w:rPr>
              <w:fldChar w:fldCharType="end"/>
            </w:r>
          </w:hyperlink>
        </w:p>
        <w:p w14:paraId="4FCEA6C2" w14:textId="07535AD2" w:rsidR="00C2371F" w:rsidRPr="00C01E25" w:rsidRDefault="00DF7BA2">
          <w:pPr>
            <w:pStyle w:val="21"/>
            <w:tabs>
              <w:tab w:val="right" w:leader="dot" w:pos="8778"/>
            </w:tabs>
            <w:rPr>
              <w:rFonts w:ascii="Times New Roman" w:hAnsi="Times New Roman" w:cs="Times New Roman"/>
              <w:noProof/>
            </w:rPr>
          </w:pPr>
          <w:hyperlink w:anchor="_Toc90475539" w:history="1">
            <w:r w:rsidR="00C2371F" w:rsidRPr="00C01E25">
              <w:rPr>
                <w:rStyle w:val="af"/>
                <w:rFonts w:ascii="Times New Roman" w:eastAsia="黑体" w:hAnsi="Times New Roman" w:cs="Times New Roman"/>
                <w:noProof/>
              </w:rPr>
              <w:t>4.4</w:t>
            </w:r>
            <w:r w:rsidR="00C2371F" w:rsidRPr="00C01E25">
              <w:rPr>
                <w:rStyle w:val="af"/>
                <w:rFonts w:ascii="Times New Roman" w:eastAsia="黑体" w:hAnsi="Times New Roman" w:cs="Times New Roman"/>
                <w:noProof/>
              </w:rPr>
              <w:t xml:space="preserve">　储存</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_Toc90475539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6</w:t>
            </w:r>
            <w:r w:rsidR="00C2371F" w:rsidRPr="00C01E25">
              <w:rPr>
                <w:rFonts w:ascii="Times New Roman" w:hAnsi="Times New Roman" w:cs="Times New Roman"/>
                <w:noProof/>
                <w:webHidden/>
              </w:rPr>
              <w:fldChar w:fldCharType="end"/>
            </w:r>
          </w:hyperlink>
        </w:p>
        <w:p w14:paraId="45E02DF4" w14:textId="23CFF06D" w:rsidR="00C2371F" w:rsidRPr="00C01E25" w:rsidRDefault="00DF7BA2" w:rsidP="007363B8">
          <w:pPr>
            <w:pStyle w:val="10"/>
            <w:tabs>
              <w:tab w:val="clear" w:pos="8296"/>
              <w:tab w:val="right" w:leader="dot" w:pos="8788"/>
            </w:tabs>
            <w:rPr>
              <w:rFonts w:ascii="Times New Roman" w:hAnsi="Times New Roman" w:cs="Times New Roman"/>
              <w:b w:val="0"/>
              <w:noProof/>
            </w:rPr>
          </w:pPr>
          <w:hyperlink w:anchor="_Toc90475540" w:history="1">
            <w:r w:rsidR="00C2371F" w:rsidRPr="00C01E25">
              <w:rPr>
                <w:rStyle w:val="af"/>
                <w:rFonts w:ascii="Times New Roman" w:hAnsi="Times New Roman" w:cs="Times New Roman"/>
                <w:noProof/>
              </w:rPr>
              <w:t>5</w:t>
            </w:r>
            <w:r w:rsidR="00C2371F" w:rsidRPr="00C01E25">
              <w:rPr>
                <w:rStyle w:val="af"/>
                <w:rFonts w:ascii="Times New Roman" w:hAnsi="Times New Roman" w:cs="Times New Roman"/>
                <w:noProof/>
              </w:rPr>
              <w:t xml:space="preserve">　设计</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_Toc90475540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7</w:t>
            </w:r>
            <w:r w:rsidR="00C2371F" w:rsidRPr="00C01E25">
              <w:rPr>
                <w:rFonts w:ascii="Times New Roman" w:hAnsi="Times New Roman" w:cs="Times New Roman"/>
                <w:noProof/>
                <w:webHidden/>
              </w:rPr>
              <w:fldChar w:fldCharType="end"/>
            </w:r>
          </w:hyperlink>
        </w:p>
        <w:p w14:paraId="444FBC70" w14:textId="7B4739AB" w:rsidR="00C2371F" w:rsidRPr="00C01E25" w:rsidRDefault="00DF7BA2">
          <w:pPr>
            <w:pStyle w:val="21"/>
            <w:tabs>
              <w:tab w:val="right" w:leader="dot" w:pos="8778"/>
            </w:tabs>
            <w:rPr>
              <w:rFonts w:ascii="Times New Roman" w:hAnsi="Times New Roman" w:cs="Times New Roman"/>
              <w:noProof/>
            </w:rPr>
          </w:pPr>
          <w:hyperlink w:anchor="_Toc90475541" w:history="1">
            <w:r w:rsidR="00C2371F" w:rsidRPr="00C01E25">
              <w:rPr>
                <w:rStyle w:val="af"/>
                <w:rFonts w:ascii="Times New Roman" w:eastAsia="黑体" w:hAnsi="Times New Roman" w:cs="Times New Roman"/>
                <w:noProof/>
              </w:rPr>
              <w:t>5.1</w:t>
            </w:r>
            <w:r w:rsidR="00C2371F" w:rsidRPr="00C01E25">
              <w:rPr>
                <w:rStyle w:val="af"/>
                <w:rFonts w:ascii="Times New Roman" w:eastAsia="黑体" w:hAnsi="Times New Roman" w:cs="Times New Roman"/>
                <w:noProof/>
              </w:rPr>
              <w:t xml:space="preserve">　一般规定</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_Toc90475541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7</w:t>
            </w:r>
            <w:r w:rsidR="00C2371F" w:rsidRPr="00C01E25">
              <w:rPr>
                <w:rFonts w:ascii="Times New Roman" w:hAnsi="Times New Roman" w:cs="Times New Roman"/>
                <w:noProof/>
                <w:webHidden/>
              </w:rPr>
              <w:fldChar w:fldCharType="end"/>
            </w:r>
          </w:hyperlink>
        </w:p>
        <w:p w14:paraId="41FCE383" w14:textId="767C5E89" w:rsidR="00C2371F" w:rsidRPr="00C01E25" w:rsidRDefault="00DF7BA2">
          <w:pPr>
            <w:pStyle w:val="21"/>
            <w:tabs>
              <w:tab w:val="right" w:leader="dot" w:pos="8778"/>
            </w:tabs>
            <w:rPr>
              <w:rFonts w:ascii="Times New Roman" w:hAnsi="Times New Roman" w:cs="Times New Roman"/>
              <w:noProof/>
            </w:rPr>
          </w:pPr>
          <w:hyperlink w:anchor="_Toc90475542" w:history="1">
            <w:r w:rsidR="00C2371F" w:rsidRPr="00C01E25">
              <w:rPr>
                <w:rStyle w:val="af"/>
                <w:rFonts w:ascii="Times New Roman" w:eastAsia="黑体" w:hAnsi="Times New Roman" w:cs="Times New Roman"/>
                <w:noProof/>
              </w:rPr>
              <w:t>5.2</w:t>
            </w:r>
            <w:r w:rsidR="00C2371F" w:rsidRPr="00C01E25">
              <w:rPr>
                <w:rStyle w:val="af"/>
                <w:rFonts w:ascii="Times New Roman" w:eastAsia="黑体" w:hAnsi="Times New Roman" w:cs="Times New Roman"/>
                <w:noProof/>
              </w:rPr>
              <w:t xml:space="preserve">　路床</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_Toc90475542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8</w:t>
            </w:r>
            <w:r w:rsidR="00C2371F" w:rsidRPr="00C01E25">
              <w:rPr>
                <w:rFonts w:ascii="Times New Roman" w:hAnsi="Times New Roman" w:cs="Times New Roman"/>
                <w:noProof/>
                <w:webHidden/>
              </w:rPr>
              <w:fldChar w:fldCharType="end"/>
            </w:r>
          </w:hyperlink>
        </w:p>
        <w:p w14:paraId="1DB0F5BA" w14:textId="1C43B312" w:rsidR="00C2371F" w:rsidRPr="00C01E25" w:rsidRDefault="00DF7BA2">
          <w:pPr>
            <w:pStyle w:val="21"/>
            <w:tabs>
              <w:tab w:val="right" w:leader="dot" w:pos="8778"/>
            </w:tabs>
            <w:rPr>
              <w:rFonts w:ascii="Times New Roman" w:hAnsi="Times New Roman" w:cs="Times New Roman"/>
              <w:noProof/>
            </w:rPr>
          </w:pPr>
          <w:hyperlink w:anchor="_Toc90475543" w:history="1">
            <w:r w:rsidR="00C2371F" w:rsidRPr="00C01E25">
              <w:rPr>
                <w:rStyle w:val="af"/>
                <w:rFonts w:ascii="Times New Roman" w:eastAsia="黑体" w:hAnsi="Times New Roman" w:cs="Times New Roman"/>
                <w:noProof/>
              </w:rPr>
              <w:t>5.3</w:t>
            </w:r>
            <w:r w:rsidR="00C2371F" w:rsidRPr="00C01E25">
              <w:rPr>
                <w:rStyle w:val="af"/>
                <w:rFonts w:ascii="Times New Roman" w:eastAsia="黑体" w:hAnsi="Times New Roman" w:cs="Times New Roman"/>
                <w:noProof/>
              </w:rPr>
              <w:t xml:space="preserve">　填方路基</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_Toc90475543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9</w:t>
            </w:r>
            <w:r w:rsidR="00C2371F" w:rsidRPr="00C01E25">
              <w:rPr>
                <w:rFonts w:ascii="Times New Roman" w:hAnsi="Times New Roman" w:cs="Times New Roman"/>
                <w:noProof/>
                <w:webHidden/>
              </w:rPr>
              <w:fldChar w:fldCharType="end"/>
            </w:r>
          </w:hyperlink>
        </w:p>
        <w:p w14:paraId="28CFB1F2" w14:textId="6C397268" w:rsidR="00C2371F" w:rsidRPr="00C01E25" w:rsidRDefault="00DF7BA2" w:rsidP="007363B8">
          <w:pPr>
            <w:pStyle w:val="10"/>
            <w:tabs>
              <w:tab w:val="clear" w:pos="8296"/>
              <w:tab w:val="right" w:leader="dot" w:pos="8788"/>
            </w:tabs>
            <w:rPr>
              <w:rFonts w:ascii="Times New Roman" w:hAnsi="Times New Roman" w:cs="Times New Roman"/>
              <w:b w:val="0"/>
              <w:noProof/>
            </w:rPr>
          </w:pPr>
          <w:hyperlink w:anchor="_Toc90475544" w:history="1">
            <w:r w:rsidR="00C2371F" w:rsidRPr="00C01E25">
              <w:rPr>
                <w:rStyle w:val="af"/>
                <w:rFonts w:ascii="Times New Roman" w:hAnsi="Times New Roman" w:cs="Times New Roman"/>
                <w:noProof/>
              </w:rPr>
              <w:t>6</w:t>
            </w:r>
            <w:r w:rsidR="00C2371F" w:rsidRPr="00C01E25">
              <w:rPr>
                <w:rStyle w:val="af"/>
                <w:rFonts w:ascii="Times New Roman" w:hAnsi="Times New Roman" w:cs="Times New Roman"/>
                <w:noProof/>
              </w:rPr>
              <w:t xml:space="preserve">　路基施工</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_Toc90475544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11</w:t>
            </w:r>
            <w:r w:rsidR="00C2371F" w:rsidRPr="00C01E25">
              <w:rPr>
                <w:rFonts w:ascii="Times New Roman" w:hAnsi="Times New Roman" w:cs="Times New Roman"/>
                <w:noProof/>
                <w:webHidden/>
              </w:rPr>
              <w:fldChar w:fldCharType="end"/>
            </w:r>
          </w:hyperlink>
        </w:p>
        <w:p w14:paraId="42EA4E6E" w14:textId="72E6FAD0" w:rsidR="00C2371F" w:rsidRPr="00C01E25" w:rsidRDefault="00DF7BA2">
          <w:pPr>
            <w:pStyle w:val="21"/>
            <w:tabs>
              <w:tab w:val="right" w:leader="dot" w:pos="8778"/>
            </w:tabs>
            <w:rPr>
              <w:rFonts w:ascii="Times New Roman" w:hAnsi="Times New Roman" w:cs="Times New Roman"/>
              <w:noProof/>
            </w:rPr>
          </w:pPr>
          <w:hyperlink w:anchor="_Toc90475545" w:history="1">
            <w:r w:rsidR="00C2371F" w:rsidRPr="00C01E25">
              <w:rPr>
                <w:rStyle w:val="af"/>
                <w:rFonts w:ascii="Times New Roman" w:eastAsia="黑体" w:hAnsi="Times New Roman" w:cs="Times New Roman"/>
                <w:noProof/>
              </w:rPr>
              <w:t>6.1</w:t>
            </w:r>
            <w:r w:rsidR="00C2371F" w:rsidRPr="00C01E25">
              <w:rPr>
                <w:rStyle w:val="af"/>
                <w:rFonts w:ascii="Times New Roman" w:eastAsia="黑体" w:hAnsi="Times New Roman" w:cs="Times New Roman"/>
                <w:noProof/>
              </w:rPr>
              <w:t xml:space="preserve">　一般规定</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_Toc90475545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11</w:t>
            </w:r>
            <w:r w:rsidR="00C2371F" w:rsidRPr="00C01E25">
              <w:rPr>
                <w:rFonts w:ascii="Times New Roman" w:hAnsi="Times New Roman" w:cs="Times New Roman"/>
                <w:noProof/>
                <w:webHidden/>
              </w:rPr>
              <w:fldChar w:fldCharType="end"/>
            </w:r>
          </w:hyperlink>
        </w:p>
        <w:p w14:paraId="31CFB0AC" w14:textId="2230E14B" w:rsidR="00C2371F" w:rsidRPr="00C01E25" w:rsidRDefault="00DF7BA2">
          <w:pPr>
            <w:pStyle w:val="21"/>
            <w:tabs>
              <w:tab w:val="right" w:leader="dot" w:pos="8778"/>
            </w:tabs>
            <w:rPr>
              <w:rFonts w:ascii="Times New Roman" w:hAnsi="Times New Roman" w:cs="Times New Roman"/>
              <w:noProof/>
            </w:rPr>
          </w:pPr>
          <w:r>
            <w:rPr>
              <w:rStyle w:val="af"/>
              <w:rFonts w:ascii="Times New Roman" w:eastAsia="黑体" w:hAnsi="Times New Roman" w:cs="Times New Roman"/>
              <w:noProof/>
            </w:rPr>
            <w:fldChar w:fldCharType="begin"/>
          </w:r>
          <w:r>
            <w:rPr>
              <w:rStyle w:val="af"/>
              <w:rFonts w:ascii="Times New Roman" w:eastAsia="黑体" w:hAnsi="Times New Roman" w:cs="Times New Roman"/>
              <w:noProof/>
            </w:rPr>
            <w:instrText xml:space="preserve"> HYPERLINK \l "_Toc90475546" </w:instrText>
          </w:r>
          <w:r w:rsidR="00334256">
            <w:rPr>
              <w:rStyle w:val="af"/>
              <w:rFonts w:ascii="Times New Roman" w:eastAsia="黑体" w:hAnsi="Times New Roman" w:cs="Times New Roman"/>
              <w:noProof/>
            </w:rPr>
          </w:r>
          <w:r>
            <w:rPr>
              <w:rStyle w:val="af"/>
              <w:rFonts w:ascii="Times New Roman" w:eastAsia="黑体" w:hAnsi="Times New Roman" w:cs="Times New Roman"/>
              <w:noProof/>
            </w:rPr>
            <w:fldChar w:fldCharType="separate"/>
          </w:r>
          <w:r w:rsidR="00C2371F" w:rsidRPr="00C01E25">
            <w:rPr>
              <w:rStyle w:val="af"/>
              <w:rFonts w:ascii="Times New Roman" w:eastAsia="黑体" w:hAnsi="Times New Roman" w:cs="Times New Roman"/>
              <w:noProof/>
            </w:rPr>
            <w:t>6.2</w:t>
          </w:r>
          <w:r w:rsidR="00C2371F" w:rsidRPr="00C01E25">
            <w:rPr>
              <w:rStyle w:val="af"/>
              <w:rFonts w:ascii="Times New Roman" w:eastAsia="黑体" w:hAnsi="Times New Roman" w:cs="Times New Roman"/>
              <w:noProof/>
            </w:rPr>
            <w:t xml:space="preserve">　试验路段</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_Toc90475546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11</w:t>
          </w:r>
          <w:r w:rsidR="00C2371F" w:rsidRPr="00C01E25">
            <w:rPr>
              <w:rFonts w:ascii="Times New Roman" w:hAnsi="Times New Roman" w:cs="Times New Roman"/>
              <w:noProof/>
              <w:webHidden/>
            </w:rPr>
            <w:fldChar w:fldCharType="end"/>
          </w:r>
          <w:r>
            <w:rPr>
              <w:rFonts w:ascii="Times New Roman" w:hAnsi="Times New Roman" w:cs="Times New Roman"/>
              <w:noProof/>
            </w:rPr>
            <w:fldChar w:fldCharType="end"/>
          </w:r>
        </w:p>
        <w:p w14:paraId="07B980BE" w14:textId="483FCB18" w:rsidR="00C2371F" w:rsidRPr="00C01E25" w:rsidRDefault="00DF7BA2">
          <w:pPr>
            <w:pStyle w:val="21"/>
            <w:tabs>
              <w:tab w:val="right" w:leader="dot" w:pos="8778"/>
            </w:tabs>
            <w:rPr>
              <w:rFonts w:ascii="Times New Roman" w:hAnsi="Times New Roman" w:cs="Times New Roman"/>
              <w:noProof/>
            </w:rPr>
          </w:pPr>
          <w:r>
            <w:rPr>
              <w:rStyle w:val="af"/>
              <w:rFonts w:ascii="Times New Roman" w:eastAsia="黑体" w:hAnsi="Times New Roman" w:cs="Times New Roman"/>
              <w:noProof/>
            </w:rPr>
            <w:fldChar w:fldCharType="begin"/>
          </w:r>
          <w:r>
            <w:rPr>
              <w:rStyle w:val="af"/>
              <w:rFonts w:ascii="Times New Roman" w:eastAsia="黑体" w:hAnsi="Times New Roman" w:cs="Times New Roman"/>
              <w:noProof/>
            </w:rPr>
            <w:instrText xml:space="preserve"> HYPERLINK \l "_Toc90475547" </w:instrText>
          </w:r>
          <w:r w:rsidR="00334256">
            <w:rPr>
              <w:rStyle w:val="af"/>
              <w:rFonts w:ascii="Times New Roman" w:eastAsia="黑体" w:hAnsi="Times New Roman" w:cs="Times New Roman"/>
              <w:noProof/>
            </w:rPr>
          </w:r>
          <w:r>
            <w:rPr>
              <w:rStyle w:val="af"/>
              <w:rFonts w:ascii="Times New Roman" w:eastAsia="黑体" w:hAnsi="Times New Roman" w:cs="Times New Roman"/>
              <w:noProof/>
            </w:rPr>
            <w:fldChar w:fldCharType="separate"/>
          </w:r>
          <w:r w:rsidR="00C2371F" w:rsidRPr="00C01E25">
            <w:rPr>
              <w:rStyle w:val="af"/>
              <w:rFonts w:ascii="Times New Roman" w:eastAsia="黑体" w:hAnsi="Times New Roman" w:cs="Times New Roman"/>
              <w:noProof/>
            </w:rPr>
            <w:t>6.3</w:t>
          </w:r>
          <w:r w:rsidR="00C2371F" w:rsidRPr="00C01E25">
            <w:rPr>
              <w:rStyle w:val="af"/>
              <w:rFonts w:ascii="Times New Roman" w:eastAsia="黑体" w:hAnsi="Times New Roman" w:cs="Times New Roman"/>
              <w:noProof/>
            </w:rPr>
            <w:t xml:space="preserve">　施工流程</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_Toc90475547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12</w:t>
          </w:r>
          <w:r w:rsidR="00C2371F" w:rsidRPr="00C01E25">
            <w:rPr>
              <w:rFonts w:ascii="Times New Roman" w:hAnsi="Times New Roman" w:cs="Times New Roman"/>
              <w:noProof/>
              <w:webHidden/>
            </w:rPr>
            <w:fldChar w:fldCharType="end"/>
          </w:r>
          <w:r>
            <w:rPr>
              <w:rFonts w:ascii="Times New Roman" w:hAnsi="Times New Roman" w:cs="Times New Roman"/>
              <w:noProof/>
            </w:rPr>
            <w:fldChar w:fldCharType="end"/>
          </w:r>
        </w:p>
        <w:p w14:paraId="728CACB9" w14:textId="525F312F" w:rsidR="00C2371F" w:rsidRPr="00C01E25" w:rsidRDefault="00DF7BA2">
          <w:pPr>
            <w:pStyle w:val="21"/>
            <w:tabs>
              <w:tab w:val="right" w:leader="dot" w:pos="8778"/>
            </w:tabs>
            <w:rPr>
              <w:rFonts w:ascii="Times New Roman" w:hAnsi="Times New Roman" w:cs="Times New Roman"/>
              <w:noProof/>
            </w:rPr>
          </w:pPr>
          <w:r>
            <w:rPr>
              <w:rStyle w:val="af"/>
              <w:rFonts w:ascii="Times New Roman" w:eastAsia="黑体" w:hAnsi="Times New Roman" w:cs="Times New Roman"/>
              <w:noProof/>
            </w:rPr>
            <w:fldChar w:fldCharType="begin"/>
          </w:r>
          <w:r>
            <w:rPr>
              <w:rStyle w:val="af"/>
              <w:rFonts w:ascii="Times New Roman" w:eastAsia="黑体" w:hAnsi="Times New Roman" w:cs="Times New Roman"/>
              <w:noProof/>
            </w:rPr>
            <w:instrText xml:space="preserve"> HYPERLINK \l "_Toc90475548" </w:instrText>
          </w:r>
          <w:r w:rsidR="00334256">
            <w:rPr>
              <w:rStyle w:val="af"/>
              <w:rFonts w:ascii="Times New Roman" w:eastAsia="黑体" w:hAnsi="Times New Roman" w:cs="Times New Roman"/>
              <w:noProof/>
            </w:rPr>
          </w:r>
          <w:r>
            <w:rPr>
              <w:rStyle w:val="af"/>
              <w:rFonts w:ascii="Times New Roman" w:eastAsia="黑体" w:hAnsi="Times New Roman" w:cs="Times New Roman"/>
              <w:noProof/>
            </w:rPr>
            <w:fldChar w:fldCharType="separate"/>
          </w:r>
          <w:r w:rsidR="00C2371F" w:rsidRPr="00C01E25">
            <w:rPr>
              <w:rStyle w:val="af"/>
              <w:rFonts w:ascii="Times New Roman" w:eastAsia="黑体" w:hAnsi="Times New Roman" w:cs="Times New Roman"/>
              <w:noProof/>
            </w:rPr>
            <w:t>6.4</w:t>
          </w:r>
          <w:r w:rsidR="00C2371F" w:rsidRPr="00C01E25">
            <w:rPr>
              <w:rStyle w:val="af"/>
              <w:rFonts w:ascii="Times New Roman" w:eastAsia="黑体" w:hAnsi="Times New Roman" w:cs="Times New Roman"/>
              <w:noProof/>
            </w:rPr>
            <w:t xml:space="preserve">　安全施工</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_Toc90475548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13</w:t>
          </w:r>
          <w:r w:rsidR="00C2371F" w:rsidRPr="00C01E25">
            <w:rPr>
              <w:rFonts w:ascii="Times New Roman" w:hAnsi="Times New Roman" w:cs="Times New Roman"/>
              <w:noProof/>
              <w:webHidden/>
            </w:rPr>
            <w:fldChar w:fldCharType="end"/>
          </w:r>
          <w:r>
            <w:rPr>
              <w:rFonts w:ascii="Times New Roman" w:hAnsi="Times New Roman" w:cs="Times New Roman"/>
              <w:noProof/>
            </w:rPr>
            <w:fldChar w:fldCharType="end"/>
          </w:r>
        </w:p>
        <w:p w14:paraId="19CB1BC9" w14:textId="28EEAD45" w:rsidR="00C2371F" w:rsidRPr="00C01E25" w:rsidRDefault="00DF7BA2">
          <w:pPr>
            <w:pStyle w:val="21"/>
            <w:tabs>
              <w:tab w:val="right" w:leader="dot" w:pos="8778"/>
            </w:tabs>
            <w:rPr>
              <w:rFonts w:ascii="Times New Roman" w:hAnsi="Times New Roman" w:cs="Times New Roman"/>
              <w:noProof/>
            </w:rPr>
          </w:pPr>
          <w:r>
            <w:rPr>
              <w:rStyle w:val="af"/>
              <w:rFonts w:ascii="Times New Roman" w:eastAsia="黑体" w:hAnsi="Times New Roman" w:cs="Times New Roman"/>
              <w:noProof/>
            </w:rPr>
            <w:fldChar w:fldCharType="begin"/>
          </w:r>
          <w:r>
            <w:rPr>
              <w:rStyle w:val="af"/>
              <w:rFonts w:ascii="Times New Roman" w:eastAsia="黑体" w:hAnsi="Times New Roman" w:cs="Times New Roman"/>
              <w:noProof/>
            </w:rPr>
            <w:instrText xml:space="preserve"> HYPERLINK \l "_Toc90475549" </w:instrText>
          </w:r>
          <w:r w:rsidR="00334256">
            <w:rPr>
              <w:rStyle w:val="af"/>
              <w:rFonts w:ascii="Times New Roman" w:eastAsia="黑体" w:hAnsi="Times New Roman" w:cs="Times New Roman"/>
              <w:noProof/>
            </w:rPr>
          </w:r>
          <w:r>
            <w:rPr>
              <w:rStyle w:val="af"/>
              <w:rFonts w:ascii="Times New Roman" w:eastAsia="黑体" w:hAnsi="Times New Roman" w:cs="Times New Roman"/>
              <w:noProof/>
            </w:rPr>
            <w:fldChar w:fldCharType="separate"/>
          </w:r>
          <w:r w:rsidR="00C2371F" w:rsidRPr="00C01E25">
            <w:rPr>
              <w:rStyle w:val="af"/>
              <w:rFonts w:ascii="Times New Roman" w:eastAsia="黑体" w:hAnsi="Times New Roman" w:cs="Times New Roman"/>
              <w:noProof/>
            </w:rPr>
            <w:t>6.5</w:t>
          </w:r>
          <w:r w:rsidR="00C2371F" w:rsidRPr="00C01E25">
            <w:rPr>
              <w:rStyle w:val="af"/>
              <w:rFonts w:ascii="Times New Roman" w:eastAsia="黑体" w:hAnsi="Times New Roman" w:cs="Times New Roman"/>
              <w:noProof/>
            </w:rPr>
            <w:t xml:space="preserve">　环境保护</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_Toc90475549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14</w:t>
          </w:r>
          <w:r w:rsidR="00C2371F" w:rsidRPr="00C01E25">
            <w:rPr>
              <w:rFonts w:ascii="Times New Roman" w:hAnsi="Times New Roman" w:cs="Times New Roman"/>
              <w:noProof/>
              <w:webHidden/>
            </w:rPr>
            <w:fldChar w:fldCharType="end"/>
          </w:r>
          <w:r>
            <w:rPr>
              <w:rFonts w:ascii="Times New Roman" w:hAnsi="Times New Roman" w:cs="Times New Roman"/>
              <w:noProof/>
            </w:rPr>
            <w:fldChar w:fldCharType="end"/>
          </w:r>
        </w:p>
        <w:p w14:paraId="1FF5BB1F" w14:textId="6779F7B2" w:rsidR="00C2371F" w:rsidRPr="00C01E25" w:rsidRDefault="00DF7BA2" w:rsidP="007363B8">
          <w:pPr>
            <w:pStyle w:val="10"/>
            <w:tabs>
              <w:tab w:val="clear" w:pos="8296"/>
              <w:tab w:val="right" w:leader="dot" w:pos="8788"/>
            </w:tabs>
            <w:rPr>
              <w:rFonts w:ascii="Times New Roman" w:hAnsi="Times New Roman" w:cs="Times New Roman"/>
              <w:b w:val="0"/>
              <w:noProof/>
            </w:rPr>
          </w:pPr>
          <w:r>
            <w:rPr>
              <w:rStyle w:val="af"/>
              <w:rFonts w:ascii="Times New Roman" w:hAnsi="Times New Roman" w:cs="Times New Roman"/>
              <w:noProof/>
            </w:rPr>
            <w:fldChar w:fldCharType="begin"/>
          </w:r>
          <w:r>
            <w:rPr>
              <w:rStyle w:val="af"/>
              <w:rFonts w:ascii="Times New Roman" w:hAnsi="Times New Roman" w:cs="Times New Roman"/>
              <w:noProof/>
            </w:rPr>
            <w:instrText xml:space="preserve"> HYPERLINK \l "_Toc90475550" </w:instrText>
          </w:r>
          <w:r w:rsidR="00334256">
            <w:rPr>
              <w:rStyle w:val="af"/>
              <w:rFonts w:ascii="Times New Roman" w:hAnsi="Times New Roman" w:cs="Times New Roman"/>
              <w:noProof/>
            </w:rPr>
          </w:r>
          <w:r>
            <w:rPr>
              <w:rStyle w:val="af"/>
              <w:rFonts w:ascii="Times New Roman" w:hAnsi="Times New Roman" w:cs="Times New Roman"/>
              <w:noProof/>
            </w:rPr>
            <w:fldChar w:fldCharType="separate"/>
          </w:r>
          <w:r w:rsidR="00C2371F" w:rsidRPr="00C01E25">
            <w:rPr>
              <w:rStyle w:val="af"/>
              <w:rFonts w:ascii="Times New Roman" w:hAnsi="Times New Roman" w:cs="Times New Roman"/>
              <w:noProof/>
            </w:rPr>
            <w:t>7</w:t>
          </w:r>
          <w:r w:rsidR="00C2371F" w:rsidRPr="00C01E25">
            <w:rPr>
              <w:rStyle w:val="af"/>
              <w:rFonts w:ascii="Times New Roman" w:hAnsi="Times New Roman" w:cs="Times New Roman"/>
              <w:noProof/>
            </w:rPr>
            <w:t xml:space="preserve">　质量验收</w:t>
          </w:r>
          <w:r w:rsidR="00C2371F" w:rsidRPr="00C01E25">
            <w:rPr>
              <w:rFonts w:ascii="Times New Roman" w:hAnsi="Times New Roman" w:cs="Times New Roman"/>
              <w:noProof/>
              <w:webHidden/>
            </w:rPr>
            <w:tab/>
          </w:r>
          <w:bookmarkStart w:id="8" w:name="_GoBack"/>
          <w:bookmarkEnd w:id="8"/>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_Toc90475550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15</w:t>
          </w:r>
          <w:r w:rsidR="00C2371F" w:rsidRPr="00C01E25">
            <w:rPr>
              <w:rFonts w:ascii="Times New Roman" w:hAnsi="Times New Roman" w:cs="Times New Roman"/>
              <w:noProof/>
              <w:webHidden/>
            </w:rPr>
            <w:fldChar w:fldCharType="end"/>
          </w:r>
          <w:r>
            <w:rPr>
              <w:rFonts w:ascii="Times New Roman" w:hAnsi="Times New Roman" w:cs="Times New Roman"/>
              <w:noProof/>
            </w:rPr>
            <w:fldChar w:fldCharType="end"/>
          </w:r>
        </w:p>
        <w:p w14:paraId="31186A95" w14:textId="4D205A61" w:rsidR="00C2371F" w:rsidRPr="00C01E25" w:rsidRDefault="00DF7BA2">
          <w:pPr>
            <w:pStyle w:val="21"/>
            <w:tabs>
              <w:tab w:val="right" w:leader="dot" w:pos="8778"/>
            </w:tabs>
            <w:rPr>
              <w:rFonts w:ascii="Times New Roman" w:hAnsi="Times New Roman" w:cs="Times New Roman"/>
              <w:noProof/>
            </w:rPr>
          </w:pPr>
          <w:hyperlink w:anchor="_Toc90475551" w:history="1">
            <w:r w:rsidR="00C2371F" w:rsidRPr="00C01E25">
              <w:rPr>
                <w:rStyle w:val="af"/>
                <w:rFonts w:ascii="Times New Roman" w:eastAsia="黑体" w:hAnsi="Times New Roman" w:cs="Times New Roman"/>
                <w:noProof/>
              </w:rPr>
              <w:t>7.1</w:t>
            </w:r>
            <w:r w:rsidR="00C2371F" w:rsidRPr="00C01E25">
              <w:rPr>
                <w:rStyle w:val="af"/>
                <w:rFonts w:ascii="Times New Roman" w:eastAsia="黑体" w:hAnsi="Times New Roman" w:cs="Times New Roman"/>
                <w:noProof/>
              </w:rPr>
              <w:t xml:space="preserve">　质量控制</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_Toc90475551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15</w:t>
            </w:r>
            <w:r w:rsidR="00C2371F" w:rsidRPr="00C01E25">
              <w:rPr>
                <w:rFonts w:ascii="Times New Roman" w:hAnsi="Times New Roman" w:cs="Times New Roman"/>
                <w:noProof/>
                <w:webHidden/>
              </w:rPr>
              <w:fldChar w:fldCharType="end"/>
            </w:r>
          </w:hyperlink>
        </w:p>
        <w:p w14:paraId="10BD9333" w14:textId="6D381899" w:rsidR="00C2371F" w:rsidRPr="00C01E25" w:rsidRDefault="00DF7BA2">
          <w:pPr>
            <w:pStyle w:val="21"/>
            <w:tabs>
              <w:tab w:val="right" w:leader="dot" w:pos="8778"/>
            </w:tabs>
            <w:rPr>
              <w:rFonts w:ascii="Times New Roman" w:hAnsi="Times New Roman" w:cs="Times New Roman"/>
              <w:noProof/>
            </w:rPr>
          </w:pPr>
          <w:hyperlink w:anchor="_Toc90475552" w:history="1">
            <w:r w:rsidR="00C2371F" w:rsidRPr="00C01E25">
              <w:rPr>
                <w:rStyle w:val="af"/>
                <w:rFonts w:ascii="Times New Roman" w:eastAsia="黑体" w:hAnsi="Times New Roman" w:cs="Times New Roman"/>
                <w:noProof/>
              </w:rPr>
              <w:t>7.2</w:t>
            </w:r>
            <w:r w:rsidR="00C2371F" w:rsidRPr="00C01E25">
              <w:rPr>
                <w:rStyle w:val="af"/>
                <w:rFonts w:ascii="Times New Roman" w:eastAsia="黑体" w:hAnsi="Times New Roman" w:cs="Times New Roman"/>
                <w:noProof/>
              </w:rPr>
              <w:t xml:space="preserve">　交工验收</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_Toc90475552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15</w:t>
            </w:r>
            <w:r w:rsidR="00C2371F" w:rsidRPr="00C01E25">
              <w:rPr>
                <w:rFonts w:ascii="Times New Roman" w:hAnsi="Times New Roman" w:cs="Times New Roman"/>
                <w:noProof/>
                <w:webHidden/>
              </w:rPr>
              <w:fldChar w:fldCharType="end"/>
            </w:r>
          </w:hyperlink>
        </w:p>
        <w:p w14:paraId="53C4C06D" w14:textId="029541B2" w:rsidR="00C2371F" w:rsidRPr="00C01E25" w:rsidRDefault="00DF7BA2" w:rsidP="007363B8">
          <w:pPr>
            <w:pStyle w:val="10"/>
            <w:tabs>
              <w:tab w:val="clear" w:pos="8296"/>
              <w:tab w:val="right" w:leader="dot" w:pos="8788"/>
            </w:tabs>
            <w:rPr>
              <w:rFonts w:ascii="Times New Roman" w:hAnsi="Times New Roman" w:cs="Times New Roman"/>
              <w:b w:val="0"/>
              <w:noProof/>
            </w:rPr>
          </w:pPr>
          <w:hyperlink w:anchor="_Toc90475553" w:history="1">
            <w:r w:rsidR="00C2371F" w:rsidRPr="00C01E25">
              <w:rPr>
                <w:rStyle w:val="af"/>
                <w:rFonts w:ascii="Times New Roman" w:hAnsi="Times New Roman" w:cs="Times New Roman"/>
                <w:noProof/>
              </w:rPr>
              <w:t>附录</w:t>
            </w:r>
            <w:r w:rsidR="00C2371F" w:rsidRPr="00C01E25">
              <w:rPr>
                <w:rStyle w:val="af"/>
                <w:rFonts w:ascii="Times New Roman" w:hAnsi="Times New Roman" w:cs="Times New Roman"/>
                <w:noProof/>
              </w:rPr>
              <w:t>A</w:t>
            </w:r>
            <w:r w:rsidR="00C2371F" w:rsidRPr="00C01E25">
              <w:rPr>
                <w:rStyle w:val="af"/>
                <w:rFonts w:ascii="Times New Roman" w:hAnsi="Times New Roman" w:cs="Times New Roman"/>
                <w:noProof/>
              </w:rPr>
              <w:t xml:space="preserve">　轻质杂物含量测试方法</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_Toc90475553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17</w:t>
            </w:r>
            <w:r w:rsidR="00C2371F" w:rsidRPr="00C01E25">
              <w:rPr>
                <w:rFonts w:ascii="Times New Roman" w:hAnsi="Times New Roman" w:cs="Times New Roman"/>
                <w:noProof/>
                <w:webHidden/>
              </w:rPr>
              <w:fldChar w:fldCharType="end"/>
            </w:r>
          </w:hyperlink>
        </w:p>
        <w:p w14:paraId="3E16F894" w14:textId="393CDC11" w:rsidR="00C2371F" w:rsidRPr="00C01E25" w:rsidRDefault="000714B9" w:rsidP="007363B8">
          <w:pPr>
            <w:pStyle w:val="10"/>
            <w:tabs>
              <w:tab w:val="clear" w:pos="8296"/>
              <w:tab w:val="right" w:leader="dot" w:pos="8788"/>
            </w:tabs>
            <w:rPr>
              <w:rFonts w:ascii="Times New Roman" w:hAnsi="Times New Roman" w:cs="Times New Roman"/>
              <w:b w:val="0"/>
              <w:noProof/>
            </w:rPr>
          </w:pPr>
          <w:hyperlink w:anchor="_Toc90475554" w:history="1">
            <w:r w:rsidR="00C2371F" w:rsidRPr="00C01E25">
              <w:rPr>
                <w:rStyle w:val="af"/>
                <w:rFonts w:ascii="Times New Roman" w:hAnsi="Times New Roman" w:cs="Times New Roman"/>
                <w:noProof/>
              </w:rPr>
              <w:t>用词说明</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_Toc90475554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19</w:t>
            </w:r>
            <w:r w:rsidR="00C2371F" w:rsidRPr="00C01E25">
              <w:rPr>
                <w:rFonts w:ascii="Times New Roman" w:hAnsi="Times New Roman" w:cs="Times New Roman"/>
                <w:noProof/>
                <w:webHidden/>
              </w:rPr>
              <w:fldChar w:fldCharType="end"/>
            </w:r>
          </w:hyperlink>
        </w:p>
        <w:p w14:paraId="124B1D96" w14:textId="05157F0E" w:rsidR="00C2371F" w:rsidRPr="00C01E25" w:rsidRDefault="00DF7BA2" w:rsidP="007363B8">
          <w:pPr>
            <w:pStyle w:val="10"/>
            <w:tabs>
              <w:tab w:val="clear" w:pos="8296"/>
              <w:tab w:val="right" w:leader="dot" w:pos="8788"/>
            </w:tabs>
            <w:rPr>
              <w:rFonts w:ascii="Times New Roman" w:hAnsi="Times New Roman" w:cs="Times New Roman"/>
              <w:b w:val="0"/>
              <w:noProof/>
            </w:rPr>
          </w:pPr>
          <w:hyperlink w:anchor="_Toc90475555" w:history="1">
            <w:r w:rsidR="00C2371F" w:rsidRPr="00C01E25">
              <w:rPr>
                <w:rStyle w:val="af"/>
                <w:rFonts w:ascii="Times New Roman" w:hAnsi="Times New Roman" w:cs="Times New Roman"/>
                <w:noProof/>
              </w:rPr>
              <w:t>引用标准名录</w:t>
            </w:r>
            <w:r w:rsidR="00C2371F" w:rsidRPr="00C01E25">
              <w:rPr>
                <w:rFonts w:ascii="Times New Roman" w:hAnsi="Times New Roman" w:cs="Times New Roman"/>
                <w:noProof/>
                <w:webHidden/>
              </w:rPr>
              <w:tab/>
            </w:r>
            <w:r w:rsidR="00C2371F" w:rsidRPr="00C01E25">
              <w:rPr>
                <w:rFonts w:ascii="Times New Roman" w:hAnsi="Times New Roman" w:cs="Times New Roman"/>
                <w:noProof/>
                <w:webHidden/>
              </w:rPr>
              <w:fldChar w:fldCharType="begin"/>
            </w:r>
            <w:r w:rsidR="00C2371F" w:rsidRPr="00C01E25">
              <w:rPr>
                <w:rFonts w:ascii="Times New Roman" w:hAnsi="Times New Roman" w:cs="Times New Roman"/>
                <w:noProof/>
                <w:webHidden/>
              </w:rPr>
              <w:instrText xml:space="preserve"> PAGEREF _Toc90475555 \h </w:instrText>
            </w:r>
            <w:r w:rsidR="00C2371F" w:rsidRPr="00C01E25">
              <w:rPr>
                <w:rFonts w:ascii="Times New Roman" w:hAnsi="Times New Roman" w:cs="Times New Roman"/>
                <w:noProof/>
                <w:webHidden/>
              </w:rPr>
            </w:r>
            <w:r w:rsidR="00C2371F" w:rsidRPr="00C01E25">
              <w:rPr>
                <w:rFonts w:ascii="Times New Roman" w:hAnsi="Times New Roman" w:cs="Times New Roman"/>
                <w:noProof/>
                <w:webHidden/>
              </w:rPr>
              <w:fldChar w:fldCharType="separate"/>
            </w:r>
            <w:r w:rsidR="00334256">
              <w:rPr>
                <w:rFonts w:ascii="Times New Roman" w:hAnsi="Times New Roman" w:cs="Times New Roman"/>
                <w:noProof/>
                <w:webHidden/>
              </w:rPr>
              <w:t>20</w:t>
            </w:r>
            <w:r w:rsidR="00C2371F" w:rsidRPr="00C01E25">
              <w:rPr>
                <w:rFonts w:ascii="Times New Roman" w:hAnsi="Times New Roman" w:cs="Times New Roman"/>
                <w:noProof/>
                <w:webHidden/>
              </w:rPr>
              <w:fldChar w:fldCharType="end"/>
            </w:r>
          </w:hyperlink>
        </w:p>
        <w:p w14:paraId="37C8A9D1" w14:textId="50F0660C" w:rsidR="00C866CF" w:rsidRPr="00C01E25" w:rsidRDefault="00C866CF" w:rsidP="00C866CF">
          <w:pPr>
            <w:jc w:val="distribute"/>
            <w:rPr>
              <w:rFonts w:ascii="Times New Roman" w:hAnsi="Times New Roman" w:cs="Times New Roman"/>
            </w:rPr>
          </w:pPr>
          <w:r w:rsidRPr="00C01E25">
            <w:rPr>
              <w:rFonts w:ascii="Times New Roman" w:hAnsi="Times New Roman" w:cs="Times New Roman"/>
              <w:b/>
              <w:bCs/>
              <w:lang w:val="zh-CN"/>
            </w:rPr>
            <w:fldChar w:fldCharType="end"/>
          </w:r>
        </w:p>
      </w:sdtContent>
    </w:sdt>
    <w:p w14:paraId="4EE6FCD8" w14:textId="14303864" w:rsidR="00823C48" w:rsidRPr="00C01E25" w:rsidRDefault="00181036">
      <w:pPr>
        <w:widowControl/>
        <w:jc w:val="left"/>
        <w:rPr>
          <w:rFonts w:ascii="Times New Roman" w:hAnsi="Times New Roman" w:cs="Times New Roman"/>
        </w:rPr>
      </w:pPr>
      <w:r>
        <w:rPr>
          <w:rFonts w:ascii="Times New Roman" w:hAnsi="Times New Roman" w:cs="Times New Roman"/>
        </w:rPr>
        <w:t>附</w:t>
      </w:r>
      <w:r>
        <w:rPr>
          <w:rFonts w:ascii="Times New Roman" w:hAnsi="Times New Roman" w:cs="Times New Roman" w:hint="eastAsia"/>
        </w:rPr>
        <w:t>：</w:t>
      </w:r>
      <w:r>
        <w:rPr>
          <w:rFonts w:ascii="Times New Roman" w:hAnsi="Times New Roman" w:cs="Times New Roman"/>
        </w:rPr>
        <w:t>条文说明</w:t>
      </w:r>
    </w:p>
    <w:p w14:paraId="3A63BDCE" w14:textId="3FAEC962" w:rsidR="008F1770" w:rsidRPr="00C01E25" w:rsidRDefault="008F1770">
      <w:pPr>
        <w:widowControl/>
        <w:jc w:val="left"/>
        <w:rPr>
          <w:rFonts w:ascii="Times New Roman" w:hAnsi="Times New Roman" w:cs="Times New Roman"/>
        </w:rPr>
      </w:pPr>
      <w:r w:rsidRPr="00C01E25">
        <w:rPr>
          <w:rFonts w:ascii="Times New Roman" w:hAnsi="Times New Roman" w:cs="Times New Roman"/>
        </w:rPr>
        <w:br w:type="page"/>
      </w:r>
    </w:p>
    <w:p w14:paraId="2F708D65" w14:textId="77777777" w:rsidR="00A343F9" w:rsidRPr="00C01E25" w:rsidRDefault="00A343F9">
      <w:pPr>
        <w:widowControl/>
        <w:jc w:val="left"/>
        <w:rPr>
          <w:rFonts w:ascii="Times New Roman" w:hAnsi="Times New Roman" w:cs="Times New Roman"/>
        </w:rPr>
      </w:pPr>
    </w:p>
    <w:p w14:paraId="1F75583C" w14:textId="77777777" w:rsidR="00A343F9" w:rsidRPr="00C01E25" w:rsidRDefault="00255E57">
      <w:pPr>
        <w:jc w:val="center"/>
        <w:rPr>
          <w:rFonts w:ascii="Times New Roman" w:hAnsi="Times New Roman" w:cs="Times New Roman"/>
          <w:b/>
          <w:sz w:val="32"/>
        </w:rPr>
      </w:pPr>
      <w:r w:rsidRPr="00C01E25">
        <w:rPr>
          <w:rFonts w:ascii="Times New Roman" w:hAnsi="Times New Roman" w:cs="Times New Roman"/>
          <w:b/>
          <w:sz w:val="32"/>
        </w:rPr>
        <w:t>Contents</w:t>
      </w:r>
    </w:p>
    <w:p w14:paraId="73C6CBD0" w14:textId="77777777" w:rsidR="00A343F9" w:rsidRPr="00C01E25" w:rsidRDefault="00255E57" w:rsidP="0015123B">
      <w:pPr>
        <w:pStyle w:val="10"/>
        <w:tabs>
          <w:tab w:val="clear" w:pos="8296"/>
          <w:tab w:val="right" w:leader="dot" w:pos="8789"/>
        </w:tabs>
        <w:snapToGrid w:val="0"/>
        <w:spacing w:line="276" w:lineRule="auto"/>
        <w:jc w:val="left"/>
        <w:rPr>
          <w:rFonts w:ascii="Times New Roman" w:hAnsi="Times New Roman" w:cs="Times New Roman"/>
          <w:sz w:val="24"/>
          <w:szCs w:val="28"/>
        </w:rPr>
      </w:pPr>
      <w:r w:rsidRPr="00C01E25">
        <w:rPr>
          <w:rFonts w:ascii="Times New Roman" w:hAnsi="Times New Roman" w:cs="Times New Roman"/>
          <w:sz w:val="24"/>
          <w:szCs w:val="28"/>
        </w:rPr>
        <w:t>1</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General provisions</w:t>
      </w:r>
      <w:r w:rsidRPr="00C01E25">
        <w:rPr>
          <w:rFonts w:ascii="Times New Roman" w:hAnsi="Times New Roman" w:cs="Times New Roman"/>
          <w:sz w:val="24"/>
          <w:szCs w:val="28"/>
        </w:rPr>
        <w:tab/>
        <w:t>1</w:t>
      </w:r>
    </w:p>
    <w:p w14:paraId="2C85D87C" w14:textId="77777777" w:rsidR="00A343F9" w:rsidRPr="00C01E25" w:rsidRDefault="00255E57" w:rsidP="0015123B">
      <w:pPr>
        <w:pStyle w:val="10"/>
        <w:tabs>
          <w:tab w:val="clear" w:pos="8296"/>
          <w:tab w:val="right" w:leader="dot" w:pos="8789"/>
        </w:tabs>
        <w:snapToGrid w:val="0"/>
        <w:spacing w:line="276" w:lineRule="auto"/>
        <w:jc w:val="left"/>
        <w:rPr>
          <w:rFonts w:ascii="Times New Roman" w:hAnsi="Times New Roman" w:cs="Times New Roman"/>
          <w:sz w:val="24"/>
          <w:szCs w:val="28"/>
        </w:rPr>
      </w:pPr>
      <w:r w:rsidRPr="00C01E25">
        <w:rPr>
          <w:rFonts w:ascii="Times New Roman" w:hAnsi="Times New Roman" w:cs="Times New Roman"/>
          <w:sz w:val="24"/>
          <w:szCs w:val="28"/>
        </w:rPr>
        <w:t>2</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Terms</w:t>
      </w:r>
      <w:r w:rsidRPr="00C01E25">
        <w:rPr>
          <w:rFonts w:ascii="Times New Roman" w:hAnsi="Times New Roman" w:cs="Times New Roman"/>
          <w:sz w:val="24"/>
          <w:szCs w:val="28"/>
        </w:rPr>
        <w:tab/>
        <w:t>2</w:t>
      </w:r>
    </w:p>
    <w:p w14:paraId="53EE627E" w14:textId="7F5308FE" w:rsidR="00766F42" w:rsidRPr="00C01E25" w:rsidRDefault="00766F42" w:rsidP="00766F42">
      <w:pPr>
        <w:pStyle w:val="10"/>
        <w:tabs>
          <w:tab w:val="clear" w:pos="8296"/>
          <w:tab w:val="right" w:leader="dot" w:pos="8789"/>
        </w:tabs>
        <w:snapToGrid w:val="0"/>
        <w:spacing w:line="276" w:lineRule="auto"/>
        <w:jc w:val="left"/>
        <w:rPr>
          <w:rFonts w:ascii="Times New Roman" w:hAnsi="Times New Roman" w:cs="Times New Roman"/>
          <w:sz w:val="24"/>
          <w:szCs w:val="28"/>
        </w:rPr>
      </w:pPr>
      <w:r w:rsidRPr="00C01E25">
        <w:rPr>
          <w:rFonts w:ascii="Times New Roman" w:hAnsi="Times New Roman" w:cs="Times New Roman"/>
          <w:sz w:val="24"/>
          <w:szCs w:val="28"/>
        </w:rPr>
        <w:t>3</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Basic requirements</w:t>
      </w:r>
      <w:r w:rsidRPr="00C01E25">
        <w:rPr>
          <w:rFonts w:ascii="Times New Roman" w:hAnsi="Times New Roman" w:cs="Times New Roman"/>
          <w:sz w:val="24"/>
          <w:szCs w:val="28"/>
        </w:rPr>
        <w:tab/>
      </w:r>
      <w:r w:rsidR="00ED0489">
        <w:rPr>
          <w:rFonts w:ascii="Times New Roman" w:hAnsi="Times New Roman" w:cs="Times New Roman"/>
          <w:sz w:val="24"/>
          <w:szCs w:val="28"/>
        </w:rPr>
        <w:t>4</w:t>
      </w:r>
    </w:p>
    <w:p w14:paraId="25CED282" w14:textId="2F8CFF85" w:rsidR="00A343F9" w:rsidRPr="00C01E25" w:rsidRDefault="00766F42" w:rsidP="0015123B">
      <w:pPr>
        <w:pStyle w:val="10"/>
        <w:tabs>
          <w:tab w:val="clear" w:pos="8296"/>
          <w:tab w:val="right" w:leader="dot" w:pos="8789"/>
        </w:tabs>
        <w:snapToGrid w:val="0"/>
        <w:spacing w:line="276" w:lineRule="auto"/>
        <w:jc w:val="left"/>
        <w:rPr>
          <w:rFonts w:ascii="Times New Roman" w:hAnsi="Times New Roman" w:cs="Times New Roman"/>
          <w:sz w:val="24"/>
          <w:szCs w:val="28"/>
        </w:rPr>
      </w:pPr>
      <w:r w:rsidRPr="00C01E25">
        <w:rPr>
          <w:rFonts w:ascii="Times New Roman" w:hAnsi="Times New Roman" w:cs="Times New Roman"/>
          <w:sz w:val="24"/>
          <w:szCs w:val="28"/>
        </w:rPr>
        <w:t>4</w:t>
      </w:r>
      <w:r w:rsidR="00255E57" w:rsidRPr="00C01E25">
        <w:rPr>
          <w:rFonts w:ascii="Times New Roman" w:hAnsi="Times New Roman" w:cs="Times New Roman"/>
          <w:sz w:val="24"/>
          <w:szCs w:val="28"/>
        </w:rPr>
        <w:t xml:space="preserve">　</w:t>
      </w:r>
      <w:r w:rsidR="00CB5C27" w:rsidRPr="00C01E25">
        <w:rPr>
          <w:rFonts w:ascii="Times New Roman" w:hAnsi="Times New Roman" w:cs="Times New Roman"/>
          <w:sz w:val="24"/>
          <w:szCs w:val="28"/>
        </w:rPr>
        <w:t>Material</w:t>
      </w:r>
      <w:r w:rsidR="00255E57" w:rsidRPr="00C01E25">
        <w:rPr>
          <w:rFonts w:ascii="Times New Roman" w:hAnsi="Times New Roman" w:cs="Times New Roman"/>
          <w:sz w:val="24"/>
          <w:szCs w:val="28"/>
        </w:rPr>
        <w:tab/>
      </w:r>
      <w:r w:rsidR="00ED0489">
        <w:rPr>
          <w:rFonts w:ascii="Times New Roman" w:hAnsi="Times New Roman" w:cs="Times New Roman"/>
          <w:sz w:val="24"/>
          <w:szCs w:val="28"/>
        </w:rPr>
        <w:t>5</w:t>
      </w:r>
    </w:p>
    <w:p w14:paraId="4D49E9D8" w14:textId="4F3365E9" w:rsidR="00A343F9" w:rsidRPr="00C01E25" w:rsidRDefault="00974039" w:rsidP="0015123B">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4</w:t>
      </w:r>
      <w:r w:rsidR="00255E57" w:rsidRPr="00C01E25">
        <w:rPr>
          <w:rFonts w:ascii="Times New Roman" w:hAnsi="Times New Roman" w:cs="Times New Roman"/>
          <w:sz w:val="24"/>
          <w:szCs w:val="28"/>
        </w:rPr>
        <w:t>.1</w:t>
      </w:r>
      <w:r w:rsidR="00255E57" w:rsidRPr="00C01E25">
        <w:rPr>
          <w:rFonts w:ascii="Times New Roman" w:hAnsi="Times New Roman" w:cs="Times New Roman"/>
          <w:sz w:val="24"/>
          <w:szCs w:val="28"/>
        </w:rPr>
        <w:t xml:space="preserve">　</w:t>
      </w:r>
      <w:r w:rsidR="00255E57" w:rsidRPr="00C01E25">
        <w:rPr>
          <w:rFonts w:ascii="Times New Roman" w:hAnsi="Times New Roman" w:cs="Times New Roman"/>
          <w:sz w:val="24"/>
          <w:szCs w:val="28"/>
        </w:rPr>
        <w:t>General requirements</w:t>
      </w:r>
      <w:r w:rsidR="00255E57" w:rsidRPr="00C01E25">
        <w:rPr>
          <w:rFonts w:ascii="Times New Roman" w:hAnsi="Times New Roman" w:cs="Times New Roman"/>
          <w:sz w:val="24"/>
          <w:szCs w:val="28"/>
        </w:rPr>
        <w:tab/>
      </w:r>
      <w:r w:rsidR="00856BC9">
        <w:rPr>
          <w:rFonts w:ascii="Times New Roman" w:hAnsi="Times New Roman" w:cs="Times New Roman"/>
          <w:sz w:val="24"/>
          <w:szCs w:val="28"/>
        </w:rPr>
        <w:t>5</w:t>
      </w:r>
    </w:p>
    <w:p w14:paraId="481F4EA8" w14:textId="01D97843" w:rsidR="00A343F9" w:rsidRPr="00C01E25" w:rsidRDefault="00974039" w:rsidP="0015123B">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4</w:t>
      </w:r>
      <w:r w:rsidR="00255E57" w:rsidRPr="00C01E25">
        <w:rPr>
          <w:rFonts w:ascii="Times New Roman" w:hAnsi="Times New Roman" w:cs="Times New Roman"/>
          <w:sz w:val="24"/>
          <w:szCs w:val="28"/>
        </w:rPr>
        <w:t>.</w:t>
      </w:r>
      <w:r w:rsidR="00FE3389" w:rsidRPr="00C01E25">
        <w:rPr>
          <w:rFonts w:ascii="Times New Roman" w:hAnsi="Times New Roman" w:cs="Times New Roman"/>
          <w:sz w:val="24"/>
          <w:szCs w:val="28"/>
        </w:rPr>
        <w:t>2</w:t>
      </w:r>
      <w:r w:rsidR="00255E57" w:rsidRPr="00C01E25">
        <w:rPr>
          <w:rFonts w:ascii="Times New Roman" w:hAnsi="Times New Roman" w:cs="Times New Roman"/>
          <w:sz w:val="24"/>
          <w:szCs w:val="28"/>
        </w:rPr>
        <w:t xml:space="preserve">　</w:t>
      </w:r>
      <w:r w:rsidR="00780C2D" w:rsidRPr="00C01E25">
        <w:rPr>
          <w:rFonts w:ascii="Times New Roman" w:hAnsi="Times New Roman" w:cs="Times New Roman"/>
          <w:sz w:val="24"/>
          <w:szCs w:val="28"/>
        </w:rPr>
        <w:t>Producing</w:t>
      </w:r>
      <w:r w:rsidR="00255E57" w:rsidRPr="00C01E25">
        <w:rPr>
          <w:rFonts w:ascii="Times New Roman" w:hAnsi="Times New Roman" w:cs="Times New Roman"/>
          <w:sz w:val="24"/>
          <w:szCs w:val="28"/>
        </w:rPr>
        <w:tab/>
      </w:r>
      <w:r w:rsidR="00856BC9">
        <w:rPr>
          <w:rFonts w:ascii="Times New Roman" w:hAnsi="Times New Roman" w:cs="Times New Roman"/>
          <w:sz w:val="24"/>
          <w:szCs w:val="28"/>
        </w:rPr>
        <w:t>5</w:t>
      </w:r>
    </w:p>
    <w:p w14:paraId="2BC4E262" w14:textId="0EE742F0" w:rsidR="00780C2D" w:rsidRPr="00C01E25" w:rsidRDefault="00780C2D" w:rsidP="00780C2D">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4.3</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Inspection</w:t>
      </w:r>
      <w:r w:rsidRPr="00C01E25">
        <w:rPr>
          <w:rFonts w:ascii="Times New Roman" w:hAnsi="Times New Roman" w:cs="Times New Roman"/>
          <w:sz w:val="24"/>
          <w:szCs w:val="28"/>
        </w:rPr>
        <w:tab/>
      </w:r>
      <w:r w:rsidR="00856BC9">
        <w:rPr>
          <w:rFonts w:ascii="Times New Roman" w:hAnsi="Times New Roman" w:cs="Times New Roman"/>
          <w:sz w:val="24"/>
          <w:szCs w:val="28"/>
        </w:rPr>
        <w:t>5</w:t>
      </w:r>
    </w:p>
    <w:p w14:paraId="12361E82" w14:textId="58FFA530" w:rsidR="00974039" w:rsidRPr="00C01E25" w:rsidRDefault="00974039" w:rsidP="00974039">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4.</w:t>
      </w:r>
      <w:r w:rsidR="00780C2D" w:rsidRPr="00C01E25">
        <w:rPr>
          <w:rFonts w:ascii="Times New Roman" w:hAnsi="Times New Roman" w:cs="Times New Roman"/>
          <w:sz w:val="24"/>
          <w:szCs w:val="28"/>
        </w:rPr>
        <w:t>4</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Storage</w:t>
      </w:r>
      <w:r w:rsidRPr="00C01E25">
        <w:rPr>
          <w:rFonts w:ascii="Times New Roman" w:hAnsi="Times New Roman" w:cs="Times New Roman"/>
          <w:sz w:val="24"/>
          <w:szCs w:val="28"/>
        </w:rPr>
        <w:tab/>
      </w:r>
      <w:r w:rsidR="00856BC9">
        <w:rPr>
          <w:rFonts w:ascii="Times New Roman" w:hAnsi="Times New Roman" w:cs="Times New Roman"/>
          <w:sz w:val="24"/>
          <w:szCs w:val="28"/>
        </w:rPr>
        <w:t>6</w:t>
      </w:r>
    </w:p>
    <w:p w14:paraId="4606B8A8" w14:textId="62711587" w:rsidR="00671F70" w:rsidRPr="00C01E25" w:rsidRDefault="00671F70" w:rsidP="00671F70">
      <w:pPr>
        <w:pStyle w:val="10"/>
        <w:tabs>
          <w:tab w:val="clear" w:pos="8296"/>
          <w:tab w:val="right" w:leader="dot" w:pos="8789"/>
        </w:tabs>
        <w:snapToGrid w:val="0"/>
        <w:spacing w:line="276" w:lineRule="auto"/>
        <w:jc w:val="left"/>
        <w:rPr>
          <w:rFonts w:ascii="Times New Roman" w:hAnsi="Times New Roman" w:cs="Times New Roman"/>
          <w:sz w:val="24"/>
          <w:szCs w:val="28"/>
        </w:rPr>
      </w:pPr>
      <w:r w:rsidRPr="00C01E25">
        <w:rPr>
          <w:rFonts w:ascii="Times New Roman" w:hAnsi="Times New Roman" w:cs="Times New Roman"/>
          <w:sz w:val="24"/>
          <w:szCs w:val="28"/>
        </w:rPr>
        <w:t>5</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Design</w:t>
      </w:r>
      <w:r w:rsidRPr="00C01E25">
        <w:rPr>
          <w:rFonts w:ascii="Times New Roman" w:hAnsi="Times New Roman" w:cs="Times New Roman"/>
          <w:sz w:val="24"/>
          <w:szCs w:val="28"/>
        </w:rPr>
        <w:tab/>
      </w:r>
      <w:r w:rsidR="00856BC9">
        <w:rPr>
          <w:rFonts w:ascii="Times New Roman" w:hAnsi="Times New Roman" w:cs="Times New Roman"/>
          <w:sz w:val="24"/>
          <w:szCs w:val="28"/>
        </w:rPr>
        <w:t>7</w:t>
      </w:r>
    </w:p>
    <w:p w14:paraId="0AE6D4C2" w14:textId="69CEDBF8" w:rsidR="00671F70" w:rsidRPr="00C01E25" w:rsidRDefault="00671F70" w:rsidP="00671F70">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5.1</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General requirements</w:t>
      </w:r>
      <w:r w:rsidRPr="00C01E25">
        <w:rPr>
          <w:rFonts w:ascii="Times New Roman" w:hAnsi="Times New Roman" w:cs="Times New Roman"/>
          <w:sz w:val="24"/>
          <w:szCs w:val="28"/>
        </w:rPr>
        <w:tab/>
      </w:r>
      <w:r w:rsidR="00856BC9">
        <w:rPr>
          <w:rFonts w:ascii="Times New Roman" w:hAnsi="Times New Roman" w:cs="Times New Roman"/>
          <w:sz w:val="24"/>
          <w:szCs w:val="28"/>
        </w:rPr>
        <w:t>7</w:t>
      </w:r>
    </w:p>
    <w:p w14:paraId="547CD424" w14:textId="3FD9A969" w:rsidR="00671F70" w:rsidRPr="00C01E25" w:rsidRDefault="00671F70" w:rsidP="00671F70">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5.2</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Roadbed</w:t>
      </w:r>
      <w:r w:rsidRPr="00C01E25">
        <w:rPr>
          <w:rFonts w:ascii="Times New Roman" w:hAnsi="Times New Roman" w:cs="Times New Roman"/>
          <w:sz w:val="24"/>
          <w:szCs w:val="28"/>
        </w:rPr>
        <w:tab/>
      </w:r>
      <w:r w:rsidR="00856BC9">
        <w:rPr>
          <w:rFonts w:ascii="Times New Roman" w:hAnsi="Times New Roman" w:cs="Times New Roman"/>
          <w:sz w:val="24"/>
          <w:szCs w:val="28"/>
        </w:rPr>
        <w:t>8</w:t>
      </w:r>
    </w:p>
    <w:p w14:paraId="53E355B9" w14:textId="1C4505B3" w:rsidR="00671F70" w:rsidRPr="00C01E25" w:rsidRDefault="00671F70" w:rsidP="00671F70">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5.3</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Embankment</w:t>
      </w:r>
      <w:r w:rsidRPr="00C01E25">
        <w:rPr>
          <w:rFonts w:ascii="Times New Roman" w:hAnsi="Times New Roman" w:cs="Times New Roman"/>
          <w:sz w:val="24"/>
          <w:szCs w:val="28"/>
        </w:rPr>
        <w:tab/>
      </w:r>
      <w:r w:rsidR="00856BC9">
        <w:rPr>
          <w:rFonts w:ascii="Times New Roman" w:hAnsi="Times New Roman" w:cs="Times New Roman"/>
          <w:sz w:val="24"/>
          <w:szCs w:val="28"/>
        </w:rPr>
        <w:t>9</w:t>
      </w:r>
    </w:p>
    <w:p w14:paraId="7419529A" w14:textId="1EF874BA" w:rsidR="00A343F9" w:rsidRPr="00C01E25" w:rsidRDefault="00717C3A" w:rsidP="0015123B">
      <w:pPr>
        <w:pStyle w:val="10"/>
        <w:tabs>
          <w:tab w:val="clear" w:pos="8296"/>
          <w:tab w:val="right" w:leader="dot" w:pos="8789"/>
        </w:tabs>
        <w:snapToGrid w:val="0"/>
        <w:spacing w:line="276" w:lineRule="auto"/>
        <w:jc w:val="left"/>
        <w:rPr>
          <w:rFonts w:ascii="Times New Roman" w:hAnsi="Times New Roman" w:cs="Times New Roman"/>
          <w:sz w:val="24"/>
          <w:szCs w:val="28"/>
        </w:rPr>
      </w:pPr>
      <w:r w:rsidRPr="00C01E25">
        <w:rPr>
          <w:rFonts w:ascii="Times New Roman" w:hAnsi="Times New Roman" w:cs="Times New Roman"/>
          <w:sz w:val="24"/>
          <w:szCs w:val="28"/>
        </w:rPr>
        <w:t>6</w:t>
      </w:r>
      <w:r w:rsidR="00255E57" w:rsidRPr="00C01E25">
        <w:rPr>
          <w:rFonts w:ascii="Times New Roman" w:hAnsi="Times New Roman" w:cs="Times New Roman"/>
          <w:sz w:val="24"/>
          <w:szCs w:val="28"/>
        </w:rPr>
        <w:t xml:space="preserve">　</w:t>
      </w:r>
      <w:r w:rsidR="00974039" w:rsidRPr="00C01E25">
        <w:rPr>
          <w:rFonts w:ascii="Times New Roman" w:hAnsi="Times New Roman" w:cs="Times New Roman"/>
          <w:sz w:val="24"/>
          <w:szCs w:val="28"/>
        </w:rPr>
        <w:t>Subgrade c</w:t>
      </w:r>
      <w:r w:rsidR="00255E57" w:rsidRPr="00C01E25">
        <w:rPr>
          <w:rFonts w:ascii="Times New Roman" w:hAnsi="Times New Roman" w:cs="Times New Roman"/>
          <w:sz w:val="24"/>
          <w:szCs w:val="28"/>
        </w:rPr>
        <w:t>onstruction</w:t>
      </w:r>
      <w:r w:rsidR="00255E57" w:rsidRPr="00C01E25">
        <w:rPr>
          <w:rFonts w:ascii="Times New Roman" w:hAnsi="Times New Roman" w:cs="Times New Roman"/>
          <w:sz w:val="24"/>
          <w:szCs w:val="28"/>
        </w:rPr>
        <w:tab/>
      </w:r>
      <w:r w:rsidR="00856BC9">
        <w:rPr>
          <w:rFonts w:ascii="Times New Roman" w:hAnsi="Times New Roman" w:cs="Times New Roman"/>
          <w:sz w:val="24"/>
          <w:szCs w:val="28"/>
        </w:rPr>
        <w:t>11</w:t>
      </w:r>
    </w:p>
    <w:p w14:paraId="0A82DA68" w14:textId="3CA2CF19" w:rsidR="00A343F9" w:rsidRPr="00C01E25" w:rsidRDefault="00717C3A" w:rsidP="0015123B">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6</w:t>
      </w:r>
      <w:r w:rsidR="00255E57" w:rsidRPr="00C01E25">
        <w:rPr>
          <w:rFonts w:ascii="Times New Roman" w:hAnsi="Times New Roman" w:cs="Times New Roman"/>
          <w:sz w:val="24"/>
          <w:szCs w:val="28"/>
        </w:rPr>
        <w:t>.1</w:t>
      </w:r>
      <w:r w:rsidR="00255E57" w:rsidRPr="00C01E25">
        <w:rPr>
          <w:rFonts w:ascii="Times New Roman" w:hAnsi="Times New Roman" w:cs="Times New Roman"/>
          <w:sz w:val="24"/>
          <w:szCs w:val="28"/>
        </w:rPr>
        <w:t xml:space="preserve">　</w:t>
      </w:r>
      <w:r w:rsidR="003E0832" w:rsidRPr="00C01E25">
        <w:rPr>
          <w:rFonts w:ascii="Times New Roman" w:hAnsi="Times New Roman" w:cs="Times New Roman"/>
          <w:sz w:val="24"/>
          <w:szCs w:val="28"/>
        </w:rPr>
        <w:t>General requirements</w:t>
      </w:r>
      <w:r w:rsidR="00255E57" w:rsidRPr="00C01E25">
        <w:rPr>
          <w:rFonts w:ascii="Times New Roman" w:hAnsi="Times New Roman" w:cs="Times New Roman"/>
          <w:sz w:val="24"/>
          <w:szCs w:val="28"/>
        </w:rPr>
        <w:tab/>
      </w:r>
      <w:r w:rsidR="00856BC9">
        <w:rPr>
          <w:rFonts w:ascii="Times New Roman" w:hAnsi="Times New Roman" w:cs="Times New Roman"/>
          <w:sz w:val="24"/>
          <w:szCs w:val="28"/>
        </w:rPr>
        <w:t>11</w:t>
      </w:r>
    </w:p>
    <w:p w14:paraId="79D47BEA" w14:textId="4CEFCF84" w:rsidR="00974039" w:rsidRPr="00C01E25" w:rsidRDefault="00717C3A" w:rsidP="00974039">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6</w:t>
      </w:r>
      <w:r w:rsidR="00974039" w:rsidRPr="00C01E25">
        <w:rPr>
          <w:rFonts w:ascii="Times New Roman" w:hAnsi="Times New Roman" w:cs="Times New Roman"/>
          <w:sz w:val="24"/>
          <w:szCs w:val="28"/>
        </w:rPr>
        <w:t>.2</w:t>
      </w:r>
      <w:r w:rsidR="00974039" w:rsidRPr="00C01E25">
        <w:rPr>
          <w:rFonts w:ascii="Times New Roman" w:hAnsi="Times New Roman" w:cs="Times New Roman"/>
          <w:sz w:val="24"/>
          <w:szCs w:val="28"/>
        </w:rPr>
        <w:t xml:space="preserve">　</w:t>
      </w:r>
      <w:r w:rsidR="00F764D2" w:rsidRPr="00C01E25">
        <w:rPr>
          <w:rFonts w:ascii="Times New Roman" w:hAnsi="Times New Roman" w:cs="Times New Roman"/>
          <w:sz w:val="24"/>
          <w:szCs w:val="28"/>
        </w:rPr>
        <w:t>Experimental subgrade</w:t>
      </w:r>
      <w:r w:rsidR="00974039" w:rsidRPr="00C01E25">
        <w:rPr>
          <w:rFonts w:ascii="Times New Roman" w:hAnsi="Times New Roman" w:cs="Times New Roman"/>
          <w:sz w:val="24"/>
          <w:szCs w:val="28"/>
        </w:rPr>
        <w:t xml:space="preserve"> section</w:t>
      </w:r>
      <w:r w:rsidR="00974039" w:rsidRPr="00C01E25">
        <w:rPr>
          <w:rFonts w:ascii="Times New Roman" w:hAnsi="Times New Roman" w:cs="Times New Roman"/>
          <w:sz w:val="24"/>
          <w:szCs w:val="28"/>
        </w:rPr>
        <w:tab/>
      </w:r>
      <w:r w:rsidR="00856BC9">
        <w:rPr>
          <w:rFonts w:ascii="Times New Roman" w:hAnsi="Times New Roman" w:cs="Times New Roman"/>
          <w:sz w:val="24"/>
          <w:szCs w:val="28"/>
        </w:rPr>
        <w:t>11</w:t>
      </w:r>
    </w:p>
    <w:p w14:paraId="59017004" w14:textId="35F0BFEC" w:rsidR="00A343F9" w:rsidRPr="00C01E25" w:rsidRDefault="00717C3A" w:rsidP="0015123B">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6</w:t>
      </w:r>
      <w:r w:rsidR="00255E57" w:rsidRPr="00C01E25">
        <w:rPr>
          <w:rFonts w:ascii="Times New Roman" w:hAnsi="Times New Roman" w:cs="Times New Roman"/>
          <w:sz w:val="24"/>
          <w:szCs w:val="28"/>
        </w:rPr>
        <w:t>.</w:t>
      </w:r>
      <w:r w:rsidR="00974039" w:rsidRPr="00C01E25">
        <w:rPr>
          <w:rFonts w:ascii="Times New Roman" w:hAnsi="Times New Roman" w:cs="Times New Roman"/>
          <w:sz w:val="24"/>
          <w:szCs w:val="28"/>
        </w:rPr>
        <w:t>3</w:t>
      </w:r>
      <w:r w:rsidR="00255E57" w:rsidRPr="00C01E25">
        <w:rPr>
          <w:rFonts w:ascii="Times New Roman" w:hAnsi="Times New Roman" w:cs="Times New Roman"/>
          <w:sz w:val="24"/>
          <w:szCs w:val="28"/>
        </w:rPr>
        <w:t xml:space="preserve">　</w:t>
      </w:r>
      <w:r w:rsidR="00255E57" w:rsidRPr="00C01E25">
        <w:rPr>
          <w:rFonts w:ascii="Times New Roman" w:hAnsi="Times New Roman" w:cs="Times New Roman"/>
          <w:sz w:val="24"/>
          <w:szCs w:val="28"/>
        </w:rPr>
        <w:t xml:space="preserve">Construction </w:t>
      </w:r>
      <w:r w:rsidR="003E0832" w:rsidRPr="00C01E25">
        <w:rPr>
          <w:rFonts w:ascii="Times New Roman" w:hAnsi="Times New Roman" w:cs="Times New Roman"/>
          <w:sz w:val="24"/>
          <w:szCs w:val="28"/>
        </w:rPr>
        <w:t>process</w:t>
      </w:r>
      <w:r w:rsidR="00255E57" w:rsidRPr="00C01E25">
        <w:rPr>
          <w:rFonts w:ascii="Times New Roman" w:hAnsi="Times New Roman" w:cs="Times New Roman"/>
          <w:sz w:val="24"/>
          <w:szCs w:val="28"/>
        </w:rPr>
        <w:tab/>
      </w:r>
      <w:r w:rsidR="00856BC9" w:rsidRPr="00C01E25">
        <w:rPr>
          <w:rFonts w:ascii="Times New Roman" w:hAnsi="Times New Roman" w:cs="Times New Roman"/>
          <w:sz w:val="24"/>
          <w:szCs w:val="28"/>
        </w:rPr>
        <w:t>1</w:t>
      </w:r>
      <w:r w:rsidR="00856BC9">
        <w:rPr>
          <w:rFonts w:ascii="Times New Roman" w:hAnsi="Times New Roman" w:cs="Times New Roman"/>
          <w:sz w:val="24"/>
          <w:szCs w:val="28"/>
        </w:rPr>
        <w:t>2</w:t>
      </w:r>
    </w:p>
    <w:p w14:paraId="43157F56" w14:textId="3CCE2015" w:rsidR="003E0832" w:rsidRPr="00C01E25" w:rsidRDefault="00717C3A" w:rsidP="003E0832">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6</w:t>
      </w:r>
      <w:r w:rsidR="003E0832" w:rsidRPr="00C01E25">
        <w:rPr>
          <w:rFonts w:ascii="Times New Roman" w:hAnsi="Times New Roman" w:cs="Times New Roman"/>
          <w:sz w:val="24"/>
          <w:szCs w:val="28"/>
        </w:rPr>
        <w:t>.4</w:t>
      </w:r>
      <w:r w:rsidR="003E0832" w:rsidRPr="00C01E25">
        <w:rPr>
          <w:rFonts w:ascii="Times New Roman" w:hAnsi="Times New Roman" w:cs="Times New Roman"/>
          <w:sz w:val="24"/>
          <w:szCs w:val="28"/>
        </w:rPr>
        <w:t xml:space="preserve">　</w:t>
      </w:r>
      <w:r w:rsidR="00F764D2" w:rsidRPr="00C01E25">
        <w:rPr>
          <w:rFonts w:ascii="Times New Roman" w:hAnsi="Times New Roman" w:cs="Times New Roman"/>
          <w:sz w:val="24"/>
          <w:szCs w:val="28"/>
        </w:rPr>
        <w:t>Saf</w:t>
      </w:r>
      <w:r w:rsidR="004C0780" w:rsidRPr="00C01E25">
        <w:rPr>
          <w:rFonts w:ascii="Times New Roman" w:hAnsi="Times New Roman" w:cs="Times New Roman"/>
          <w:sz w:val="24"/>
          <w:szCs w:val="28"/>
        </w:rPr>
        <w:t>e</w:t>
      </w:r>
      <w:r w:rsidR="00F764D2" w:rsidRPr="00C01E25">
        <w:rPr>
          <w:rFonts w:ascii="Times New Roman" w:hAnsi="Times New Roman" w:cs="Times New Roman"/>
          <w:sz w:val="24"/>
          <w:szCs w:val="28"/>
        </w:rPr>
        <w:t>ty</w:t>
      </w:r>
      <w:r w:rsidR="003E0832" w:rsidRPr="00C01E25">
        <w:rPr>
          <w:rFonts w:ascii="Times New Roman" w:hAnsi="Times New Roman" w:cs="Times New Roman"/>
          <w:sz w:val="24"/>
          <w:szCs w:val="28"/>
        </w:rPr>
        <w:tab/>
      </w:r>
      <w:r w:rsidR="00856BC9">
        <w:rPr>
          <w:rFonts w:ascii="Times New Roman" w:hAnsi="Times New Roman" w:cs="Times New Roman"/>
          <w:sz w:val="24"/>
          <w:szCs w:val="28"/>
        </w:rPr>
        <w:t>13</w:t>
      </w:r>
    </w:p>
    <w:p w14:paraId="2AC2E866" w14:textId="1A709994" w:rsidR="003E0832" w:rsidRPr="00C01E25" w:rsidRDefault="00717C3A" w:rsidP="003E0832">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6</w:t>
      </w:r>
      <w:r w:rsidR="003E0832" w:rsidRPr="00C01E25">
        <w:rPr>
          <w:rFonts w:ascii="Times New Roman" w:hAnsi="Times New Roman" w:cs="Times New Roman"/>
          <w:sz w:val="24"/>
          <w:szCs w:val="28"/>
        </w:rPr>
        <w:t>.5</w:t>
      </w:r>
      <w:r w:rsidR="003E0832" w:rsidRPr="00C01E25">
        <w:rPr>
          <w:rFonts w:ascii="Times New Roman" w:hAnsi="Times New Roman" w:cs="Times New Roman"/>
          <w:sz w:val="24"/>
          <w:szCs w:val="28"/>
        </w:rPr>
        <w:t xml:space="preserve">　</w:t>
      </w:r>
      <w:r w:rsidR="00F764D2" w:rsidRPr="00C01E25">
        <w:rPr>
          <w:rFonts w:ascii="Times New Roman" w:hAnsi="Times New Roman" w:cs="Times New Roman"/>
          <w:sz w:val="24"/>
          <w:szCs w:val="28"/>
        </w:rPr>
        <w:t>Environmental protection</w:t>
      </w:r>
      <w:r w:rsidR="003E0832" w:rsidRPr="00C01E25">
        <w:rPr>
          <w:rFonts w:ascii="Times New Roman" w:hAnsi="Times New Roman" w:cs="Times New Roman"/>
          <w:sz w:val="24"/>
          <w:szCs w:val="28"/>
        </w:rPr>
        <w:tab/>
      </w:r>
      <w:r w:rsidR="00856BC9">
        <w:rPr>
          <w:rFonts w:ascii="Times New Roman" w:hAnsi="Times New Roman" w:cs="Times New Roman"/>
          <w:sz w:val="24"/>
          <w:szCs w:val="28"/>
        </w:rPr>
        <w:t>14</w:t>
      </w:r>
    </w:p>
    <w:p w14:paraId="72FA0218" w14:textId="6CC091F6" w:rsidR="00A343F9" w:rsidRPr="00C01E25" w:rsidRDefault="00717C3A" w:rsidP="0015123B">
      <w:pPr>
        <w:pStyle w:val="10"/>
        <w:tabs>
          <w:tab w:val="clear" w:pos="8296"/>
          <w:tab w:val="right" w:leader="dot" w:pos="8789"/>
        </w:tabs>
        <w:snapToGrid w:val="0"/>
        <w:spacing w:line="276" w:lineRule="auto"/>
        <w:jc w:val="left"/>
        <w:rPr>
          <w:rFonts w:ascii="Times New Roman" w:hAnsi="Times New Roman" w:cs="Times New Roman"/>
          <w:sz w:val="24"/>
          <w:szCs w:val="28"/>
        </w:rPr>
      </w:pPr>
      <w:r w:rsidRPr="00C01E25">
        <w:rPr>
          <w:rFonts w:ascii="Times New Roman" w:hAnsi="Times New Roman" w:cs="Times New Roman"/>
          <w:sz w:val="24"/>
          <w:szCs w:val="28"/>
        </w:rPr>
        <w:t>7</w:t>
      </w:r>
      <w:r w:rsidR="00255E57" w:rsidRPr="00C01E25">
        <w:rPr>
          <w:rFonts w:ascii="Times New Roman" w:hAnsi="Times New Roman" w:cs="Times New Roman"/>
          <w:sz w:val="24"/>
          <w:szCs w:val="28"/>
        </w:rPr>
        <w:t xml:space="preserve">　</w:t>
      </w:r>
      <w:r w:rsidR="00255E57" w:rsidRPr="00C01E25">
        <w:rPr>
          <w:rFonts w:ascii="Times New Roman" w:hAnsi="Times New Roman" w:cs="Times New Roman"/>
          <w:sz w:val="24"/>
          <w:szCs w:val="28"/>
        </w:rPr>
        <w:t>Acceptance</w:t>
      </w:r>
      <w:r w:rsidR="00255E57" w:rsidRPr="00C01E25">
        <w:rPr>
          <w:rFonts w:ascii="Times New Roman" w:hAnsi="Times New Roman" w:cs="Times New Roman"/>
          <w:sz w:val="24"/>
          <w:szCs w:val="28"/>
        </w:rPr>
        <w:tab/>
      </w:r>
      <w:r w:rsidR="00856BC9" w:rsidRPr="00C01E25">
        <w:rPr>
          <w:rFonts w:ascii="Times New Roman" w:hAnsi="Times New Roman" w:cs="Times New Roman"/>
          <w:sz w:val="24"/>
          <w:szCs w:val="28"/>
        </w:rPr>
        <w:t>1</w:t>
      </w:r>
      <w:r w:rsidR="00856BC9">
        <w:rPr>
          <w:rFonts w:ascii="Times New Roman" w:hAnsi="Times New Roman" w:cs="Times New Roman"/>
          <w:sz w:val="24"/>
          <w:szCs w:val="28"/>
        </w:rPr>
        <w:t>5</w:t>
      </w:r>
    </w:p>
    <w:p w14:paraId="1A8919A8" w14:textId="32AC8A59" w:rsidR="008D3B18" w:rsidRPr="00C01E25" w:rsidRDefault="00717C3A" w:rsidP="008D3B18">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7</w:t>
      </w:r>
      <w:r w:rsidR="008D3B18" w:rsidRPr="00C01E25">
        <w:rPr>
          <w:rFonts w:ascii="Times New Roman" w:hAnsi="Times New Roman" w:cs="Times New Roman"/>
          <w:sz w:val="24"/>
          <w:szCs w:val="28"/>
        </w:rPr>
        <w:t>.1</w:t>
      </w:r>
      <w:r w:rsidR="008D3B18" w:rsidRPr="00C01E25">
        <w:rPr>
          <w:rFonts w:ascii="Times New Roman" w:hAnsi="Times New Roman" w:cs="Times New Roman"/>
          <w:sz w:val="24"/>
          <w:szCs w:val="28"/>
        </w:rPr>
        <w:t xml:space="preserve">　</w:t>
      </w:r>
      <w:r w:rsidR="008D3B18" w:rsidRPr="00C01E25">
        <w:rPr>
          <w:rFonts w:ascii="Times New Roman" w:hAnsi="Times New Roman" w:cs="Times New Roman"/>
          <w:sz w:val="24"/>
          <w:szCs w:val="28"/>
        </w:rPr>
        <w:t>General requirements</w:t>
      </w:r>
      <w:r w:rsidR="008D3B18" w:rsidRPr="00C01E25">
        <w:rPr>
          <w:rFonts w:ascii="Times New Roman" w:hAnsi="Times New Roman" w:cs="Times New Roman"/>
          <w:sz w:val="24"/>
          <w:szCs w:val="28"/>
        </w:rPr>
        <w:tab/>
      </w:r>
      <w:r w:rsidR="00856BC9" w:rsidRPr="00C01E25">
        <w:rPr>
          <w:rFonts w:ascii="Times New Roman" w:hAnsi="Times New Roman" w:cs="Times New Roman"/>
          <w:sz w:val="24"/>
          <w:szCs w:val="28"/>
        </w:rPr>
        <w:t>1</w:t>
      </w:r>
      <w:r w:rsidR="00856BC9">
        <w:rPr>
          <w:rFonts w:ascii="Times New Roman" w:hAnsi="Times New Roman" w:cs="Times New Roman"/>
          <w:sz w:val="24"/>
          <w:szCs w:val="28"/>
        </w:rPr>
        <w:t>5</w:t>
      </w:r>
    </w:p>
    <w:p w14:paraId="18A9F0CA" w14:textId="2044351A" w:rsidR="008D3B18" w:rsidRPr="00C01E25" w:rsidRDefault="00717C3A" w:rsidP="008D3B18">
      <w:pPr>
        <w:pStyle w:val="10"/>
        <w:tabs>
          <w:tab w:val="clear" w:pos="8296"/>
          <w:tab w:val="right" w:leader="dot" w:pos="8789"/>
        </w:tabs>
        <w:snapToGrid w:val="0"/>
        <w:spacing w:line="276" w:lineRule="auto"/>
        <w:ind w:firstLineChars="151" w:firstLine="364"/>
        <w:jc w:val="left"/>
        <w:rPr>
          <w:rFonts w:ascii="Times New Roman" w:hAnsi="Times New Roman" w:cs="Times New Roman"/>
          <w:sz w:val="24"/>
          <w:szCs w:val="28"/>
        </w:rPr>
      </w:pPr>
      <w:r w:rsidRPr="00C01E25">
        <w:rPr>
          <w:rFonts w:ascii="Times New Roman" w:hAnsi="Times New Roman" w:cs="Times New Roman"/>
          <w:sz w:val="24"/>
          <w:szCs w:val="28"/>
        </w:rPr>
        <w:t>7</w:t>
      </w:r>
      <w:r w:rsidR="008D3B18" w:rsidRPr="00C01E25">
        <w:rPr>
          <w:rFonts w:ascii="Times New Roman" w:hAnsi="Times New Roman" w:cs="Times New Roman"/>
          <w:sz w:val="24"/>
          <w:szCs w:val="28"/>
        </w:rPr>
        <w:t>.2</w:t>
      </w:r>
      <w:r w:rsidR="008D3B18" w:rsidRPr="00C01E25">
        <w:rPr>
          <w:rFonts w:ascii="Times New Roman" w:hAnsi="Times New Roman" w:cs="Times New Roman"/>
          <w:sz w:val="24"/>
          <w:szCs w:val="28"/>
        </w:rPr>
        <w:t xml:space="preserve">　</w:t>
      </w:r>
      <w:r w:rsidR="008D3B18" w:rsidRPr="00C01E25">
        <w:rPr>
          <w:rFonts w:ascii="Times New Roman" w:hAnsi="Times New Roman" w:cs="Times New Roman"/>
          <w:sz w:val="24"/>
          <w:szCs w:val="28"/>
        </w:rPr>
        <w:t>Experimental subgrade section</w:t>
      </w:r>
      <w:r w:rsidR="008D3B18" w:rsidRPr="00C01E25">
        <w:rPr>
          <w:rFonts w:ascii="Times New Roman" w:hAnsi="Times New Roman" w:cs="Times New Roman"/>
          <w:sz w:val="24"/>
          <w:szCs w:val="28"/>
        </w:rPr>
        <w:tab/>
      </w:r>
      <w:r w:rsidR="00856BC9">
        <w:rPr>
          <w:rFonts w:ascii="Times New Roman" w:hAnsi="Times New Roman" w:cs="Times New Roman"/>
          <w:sz w:val="24"/>
          <w:szCs w:val="28"/>
        </w:rPr>
        <w:t>15</w:t>
      </w:r>
    </w:p>
    <w:p w14:paraId="7C2F3579" w14:textId="520EA1AA" w:rsidR="00A343F9" w:rsidRPr="00C01E25" w:rsidRDefault="00255E57" w:rsidP="0015123B">
      <w:pPr>
        <w:pStyle w:val="10"/>
        <w:tabs>
          <w:tab w:val="clear" w:pos="8296"/>
          <w:tab w:val="right" w:leader="dot" w:pos="8789"/>
        </w:tabs>
        <w:snapToGrid w:val="0"/>
        <w:spacing w:line="276" w:lineRule="auto"/>
        <w:ind w:left="1566" w:hangingChars="650" w:hanging="1566"/>
        <w:jc w:val="left"/>
        <w:rPr>
          <w:rFonts w:ascii="Times New Roman" w:hAnsi="Times New Roman" w:cs="Times New Roman"/>
          <w:sz w:val="24"/>
          <w:szCs w:val="28"/>
        </w:rPr>
      </w:pPr>
      <w:r w:rsidRPr="00C01E25">
        <w:rPr>
          <w:rFonts w:ascii="Times New Roman" w:hAnsi="Times New Roman" w:cs="Times New Roman"/>
          <w:sz w:val="24"/>
          <w:szCs w:val="28"/>
        </w:rPr>
        <w:t>Appendix A</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 xml:space="preserve">Test method for </w:t>
      </w:r>
      <w:r w:rsidR="00FE3389" w:rsidRPr="00C01E25">
        <w:rPr>
          <w:rFonts w:ascii="Times New Roman" w:hAnsi="Times New Roman" w:cs="Times New Roman"/>
          <w:sz w:val="24"/>
          <w:szCs w:val="28"/>
        </w:rPr>
        <w:t>Lightweight impurities content</w:t>
      </w:r>
      <w:r w:rsidR="00780C2D" w:rsidRPr="00C01E25">
        <w:rPr>
          <w:rFonts w:ascii="Times New Roman" w:hAnsi="Times New Roman" w:cs="Times New Roman"/>
          <w:sz w:val="24"/>
          <w:szCs w:val="28"/>
        </w:rPr>
        <w:tab/>
      </w:r>
      <w:r w:rsidR="004C4F25">
        <w:rPr>
          <w:rFonts w:ascii="Times New Roman" w:hAnsi="Times New Roman" w:cs="Times New Roman"/>
          <w:sz w:val="24"/>
          <w:szCs w:val="28"/>
        </w:rPr>
        <w:t>17</w:t>
      </w:r>
    </w:p>
    <w:p w14:paraId="48C85FCD" w14:textId="3DB38B68" w:rsidR="00A343F9" w:rsidRPr="00C01E25" w:rsidRDefault="00255E57" w:rsidP="0015123B">
      <w:pPr>
        <w:pStyle w:val="10"/>
        <w:tabs>
          <w:tab w:val="clear" w:pos="8296"/>
          <w:tab w:val="right" w:leader="dot" w:pos="8789"/>
        </w:tabs>
        <w:snapToGrid w:val="0"/>
        <w:spacing w:line="276" w:lineRule="auto"/>
        <w:jc w:val="left"/>
        <w:rPr>
          <w:rFonts w:ascii="Times New Roman" w:hAnsi="Times New Roman" w:cs="Times New Roman"/>
          <w:b w:val="0"/>
          <w:sz w:val="24"/>
          <w:szCs w:val="28"/>
        </w:rPr>
      </w:pPr>
      <w:r w:rsidRPr="00C01E25">
        <w:rPr>
          <w:rFonts w:ascii="Times New Roman" w:hAnsi="Times New Roman" w:cs="Times New Roman"/>
          <w:sz w:val="24"/>
          <w:szCs w:val="28"/>
        </w:rPr>
        <w:t>Explanation of wording</w:t>
      </w:r>
      <w:r w:rsidRPr="00C01E25">
        <w:rPr>
          <w:rFonts w:ascii="Times New Roman" w:hAnsi="Times New Roman" w:cs="Times New Roman"/>
          <w:sz w:val="24"/>
          <w:szCs w:val="28"/>
        </w:rPr>
        <w:tab/>
      </w:r>
      <w:r w:rsidR="004C4F25">
        <w:rPr>
          <w:rFonts w:ascii="Times New Roman" w:hAnsi="Times New Roman" w:cs="Times New Roman"/>
          <w:sz w:val="24"/>
          <w:szCs w:val="28"/>
        </w:rPr>
        <w:t>19</w:t>
      </w:r>
    </w:p>
    <w:p w14:paraId="4A101204" w14:textId="01FA8C6A" w:rsidR="00A343F9" w:rsidRPr="00C01E25" w:rsidRDefault="00255E57" w:rsidP="0015123B">
      <w:pPr>
        <w:pStyle w:val="10"/>
        <w:tabs>
          <w:tab w:val="clear" w:pos="8296"/>
          <w:tab w:val="right" w:leader="dot" w:pos="8789"/>
        </w:tabs>
        <w:snapToGrid w:val="0"/>
        <w:spacing w:line="276" w:lineRule="auto"/>
        <w:jc w:val="left"/>
        <w:rPr>
          <w:rFonts w:ascii="Times New Roman" w:hAnsi="Times New Roman" w:cs="Times New Roman"/>
          <w:sz w:val="24"/>
          <w:szCs w:val="28"/>
        </w:rPr>
      </w:pPr>
      <w:r w:rsidRPr="00C01E25">
        <w:rPr>
          <w:rFonts w:ascii="Times New Roman" w:hAnsi="Times New Roman" w:cs="Times New Roman"/>
          <w:sz w:val="24"/>
          <w:szCs w:val="28"/>
        </w:rPr>
        <w:t>List of quoted standards</w:t>
      </w:r>
      <w:r w:rsidRPr="00C01E25">
        <w:rPr>
          <w:rFonts w:ascii="Times New Roman" w:hAnsi="Times New Roman" w:cs="Times New Roman"/>
          <w:sz w:val="24"/>
          <w:szCs w:val="28"/>
        </w:rPr>
        <w:tab/>
      </w:r>
      <w:r w:rsidR="004C4F25">
        <w:rPr>
          <w:rFonts w:ascii="Times New Roman" w:hAnsi="Times New Roman" w:cs="Times New Roman"/>
          <w:sz w:val="24"/>
          <w:szCs w:val="28"/>
        </w:rPr>
        <w:t>20</w:t>
      </w:r>
    </w:p>
    <w:p w14:paraId="3E63E0C6" w14:textId="03052B64" w:rsidR="00A343F9" w:rsidRPr="00C01E25" w:rsidRDefault="00181036">
      <w:pPr>
        <w:rPr>
          <w:rFonts w:ascii="Times New Roman" w:hAnsi="Times New Roman" w:cs="Times New Roman"/>
          <w:b/>
        </w:rPr>
        <w:sectPr w:rsidR="00A343F9" w:rsidRPr="00C01E25">
          <w:headerReference w:type="even" r:id="rId13"/>
          <w:headerReference w:type="default" r:id="rId14"/>
          <w:footerReference w:type="default" r:id="rId15"/>
          <w:headerReference w:type="first" r:id="rId16"/>
          <w:pgSz w:w="11906" w:h="16838"/>
          <w:pgMar w:top="1440" w:right="1558" w:bottom="1440" w:left="1560" w:header="851" w:footer="992" w:gutter="0"/>
          <w:cols w:space="425"/>
          <w:docGrid w:type="linesAndChars" w:linePitch="312"/>
        </w:sectPr>
      </w:pPr>
      <w:r>
        <w:rPr>
          <w:rFonts w:ascii="Times New Roman" w:hAnsi="Times New Roman" w:cs="Times New Roman"/>
          <w:b/>
        </w:rPr>
        <w:t>Addition</w:t>
      </w:r>
      <w:r>
        <w:rPr>
          <w:rFonts w:ascii="Times New Roman" w:hAnsi="Times New Roman" w:cs="Times New Roman" w:hint="eastAsia"/>
          <w:b/>
        </w:rPr>
        <w:t>：</w:t>
      </w:r>
      <w:r>
        <w:rPr>
          <w:rFonts w:ascii="Times New Roman" w:hAnsi="Times New Roman" w:cs="Times New Roman"/>
          <w:b/>
        </w:rPr>
        <w:t>Explanation</w:t>
      </w:r>
      <w:r>
        <w:rPr>
          <w:rFonts w:ascii="Times New Roman" w:hAnsi="Times New Roman" w:cs="Times New Roman" w:hint="eastAsia"/>
          <w:b/>
        </w:rPr>
        <w:t xml:space="preserve"> of provisions</w:t>
      </w:r>
    </w:p>
    <w:p w14:paraId="18B2F030" w14:textId="77777777" w:rsidR="00A343F9" w:rsidRPr="00C01E25" w:rsidRDefault="00A343F9">
      <w:pPr>
        <w:ind w:firstLineChars="200" w:firstLine="420"/>
        <w:rPr>
          <w:rFonts w:ascii="Times New Roman" w:hAnsi="Times New Roman" w:cs="Times New Roman"/>
        </w:rPr>
      </w:pPr>
    </w:p>
    <w:p w14:paraId="23B51644" w14:textId="0ED50D85" w:rsidR="00A343F9" w:rsidRPr="00C01E25" w:rsidRDefault="00255E57">
      <w:pPr>
        <w:pStyle w:val="1"/>
        <w:spacing w:beforeLines="50" w:before="156" w:afterLines="50" w:after="156" w:line="360" w:lineRule="auto"/>
        <w:jc w:val="center"/>
        <w:rPr>
          <w:rFonts w:ascii="Times New Roman" w:hAnsi="Times New Roman" w:cs="Times New Roman"/>
          <w:bCs w:val="0"/>
          <w:sz w:val="32"/>
          <w:szCs w:val="28"/>
        </w:rPr>
      </w:pPr>
      <w:bookmarkStart w:id="9" w:name="_Toc16780942"/>
      <w:bookmarkStart w:id="10" w:name="_Toc61007369"/>
      <w:bookmarkStart w:id="11" w:name="_Toc90475532"/>
      <w:r w:rsidRPr="00C01E25">
        <w:rPr>
          <w:rFonts w:ascii="Times New Roman" w:hAnsi="Times New Roman" w:cs="Times New Roman"/>
          <w:bCs w:val="0"/>
          <w:sz w:val="32"/>
          <w:szCs w:val="28"/>
        </w:rPr>
        <w:t>1</w:t>
      </w:r>
      <w:r w:rsidRPr="00C01E25">
        <w:rPr>
          <w:rFonts w:ascii="Times New Roman" w:hAnsi="Times New Roman" w:cs="Times New Roman"/>
          <w:bCs w:val="0"/>
          <w:sz w:val="32"/>
          <w:szCs w:val="28"/>
        </w:rPr>
        <w:t xml:space="preserve">　总　　则</w:t>
      </w:r>
      <w:bookmarkEnd w:id="9"/>
      <w:bookmarkEnd w:id="10"/>
      <w:bookmarkEnd w:id="11"/>
    </w:p>
    <w:p w14:paraId="7523E459" w14:textId="5F80FB1B" w:rsidR="00A343F9" w:rsidRPr="00C01E25" w:rsidRDefault="00255E57">
      <w:pPr>
        <w:pStyle w:val="af1"/>
        <w:spacing w:line="360" w:lineRule="auto"/>
        <w:ind w:firstLineChars="0" w:firstLine="0"/>
        <w:rPr>
          <w:rFonts w:ascii="Times New Roman" w:hAnsi="Times New Roman" w:cs="Times New Roman"/>
          <w:sz w:val="28"/>
        </w:rPr>
      </w:pPr>
      <w:r w:rsidRPr="00C01E25">
        <w:rPr>
          <w:rFonts w:ascii="Times New Roman" w:hAnsi="Times New Roman" w:cs="Times New Roman"/>
          <w:b/>
          <w:sz w:val="28"/>
        </w:rPr>
        <w:t>1.0.1</w:t>
      </w:r>
      <w:r w:rsidRPr="00C01E25">
        <w:rPr>
          <w:rFonts w:ascii="Times New Roman" w:hAnsi="Times New Roman" w:cs="Times New Roman"/>
          <w:sz w:val="28"/>
        </w:rPr>
        <w:t xml:space="preserve">　</w:t>
      </w:r>
      <w:r w:rsidR="009A3F8F" w:rsidRPr="001E331D">
        <w:rPr>
          <w:rFonts w:ascii="宋体" w:eastAsia="宋体" w:hAnsi="宋体" w:cs="宋体" w:hint="eastAsia"/>
          <w:kern w:val="0"/>
          <w:sz w:val="28"/>
          <w:szCs w:val="28"/>
        </w:rPr>
        <w:t>为规范建筑固废</w:t>
      </w:r>
      <w:proofErr w:type="gramStart"/>
      <w:r w:rsidR="009A3F8F" w:rsidRPr="001E331D">
        <w:rPr>
          <w:rFonts w:ascii="宋体" w:eastAsia="宋体" w:hAnsi="宋体" w:cs="宋体" w:hint="eastAsia"/>
          <w:kern w:val="0"/>
          <w:sz w:val="28"/>
          <w:szCs w:val="28"/>
        </w:rPr>
        <w:t>再生砂粉</w:t>
      </w:r>
      <w:r w:rsidR="009B2DCC" w:rsidRPr="001E331D">
        <w:rPr>
          <w:rFonts w:ascii="宋体" w:eastAsia="宋体" w:hAnsi="宋体" w:cs="宋体" w:hint="eastAsia"/>
          <w:kern w:val="0"/>
          <w:sz w:val="28"/>
          <w:szCs w:val="28"/>
        </w:rPr>
        <w:t>的</w:t>
      </w:r>
      <w:proofErr w:type="gramEnd"/>
      <w:r w:rsidR="00891393" w:rsidRPr="001E331D">
        <w:rPr>
          <w:rFonts w:ascii="宋体" w:eastAsia="宋体" w:hAnsi="宋体" w:cs="宋体" w:hint="eastAsia"/>
          <w:kern w:val="0"/>
          <w:sz w:val="28"/>
          <w:szCs w:val="28"/>
        </w:rPr>
        <w:t>在</w:t>
      </w:r>
      <w:r w:rsidR="009A3F8F" w:rsidRPr="001E331D">
        <w:rPr>
          <w:rFonts w:ascii="宋体" w:eastAsia="宋体" w:hAnsi="宋体" w:cs="宋体" w:hint="eastAsia"/>
          <w:kern w:val="0"/>
          <w:sz w:val="28"/>
          <w:szCs w:val="28"/>
        </w:rPr>
        <w:t>路基工程中的应用，促进行业技术进步，减少环境污染，确保</w:t>
      </w:r>
      <w:r w:rsidR="001E55C8" w:rsidRPr="001E331D">
        <w:rPr>
          <w:rFonts w:ascii="宋体" w:eastAsia="宋体" w:hAnsi="宋体" w:cs="宋体" w:hint="eastAsia"/>
          <w:kern w:val="0"/>
          <w:sz w:val="28"/>
          <w:szCs w:val="28"/>
        </w:rPr>
        <w:t>工程</w:t>
      </w:r>
      <w:r w:rsidR="009A3F8F" w:rsidRPr="001E331D">
        <w:rPr>
          <w:rFonts w:ascii="宋体" w:eastAsia="宋体" w:hAnsi="宋体" w:cs="宋体" w:hint="eastAsia"/>
          <w:kern w:val="0"/>
          <w:sz w:val="28"/>
          <w:szCs w:val="28"/>
        </w:rPr>
        <w:t>质量，制定本规程。</w:t>
      </w:r>
    </w:p>
    <w:p w14:paraId="6E8C8A2C" w14:textId="27AC2B70" w:rsidR="00C63616" w:rsidRPr="001E331D" w:rsidRDefault="00DB7493" w:rsidP="001E331D">
      <w:pPr>
        <w:spacing w:line="360" w:lineRule="auto"/>
        <w:rPr>
          <w:rFonts w:ascii="Times New Roman" w:eastAsia="宋体" w:hAnsi="Times New Roman" w:cs="Times New Roman"/>
          <w:b/>
          <w:sz w:val="28"/>
          <w:szCs w:val="28"/>
          <w:shd w:val="clear" w:color="FFFFFF" w:fill="D9D9D9"/>
        </w:rPr>
      </w:pPr>
      <w:r>
        <w:rPr>
          <w:rFonts w:ascii="Times New Roman" w:eastAsia="宋体" w:hAnsi="Times New Roman" w:cs="Times New Roman"/>
          <w:b/>
          <w:sz w:val="28"/>
          <w:szCs w:val="28"/>
          <w:shd w:val="clear" w:color="FFFFFF" w:fill="D9D9D9"/>
        </w:rPr>
        <w:t>【条文说明】</w:t>
      </w:r>
      <w:r w:rsidR="00C63616" w:rsidRPr="001E331D">
        <w:rPr>
          <w:rFonts w:ascii="Times New Roman" w:eastAsia="宋体" w:hAnsi="Times New Roman" w:cs="Times New Roman"/>
          <w:b/>
          <w:sz w:val="28"/>
          <w:szCs w:val="28"/>
          <w:shd w:val="clear" w:color="FFFFFF" w:fill="D9D9D9"/>
        </w:rPr>
        <w:t>1.0.1</w:t>
      </w:r>
      <w:r w:rsidR="00C63616" w:rsidRPr="001E331D">
        <w:rPr>
          <w:rFonts w:ascii="Times New Roman" w:eastAsia="宋体" w:hAnsi="Times New Roman" w:cs="Times New Roman"/>
          <w:b/>
          <w:sz w:val="28"/>
          <w:szCs w:val="28"/>
          <w:shd w:val="clear" w:color="FFFFFF" w:fill="D9D9D9"/>
        </w:rPr>
        <w:t xml:space="preserve">　</w:t>
      </w:r>
      <w:r w:rsidR="00C63616" w:rsidRPr="001E331D">
        <w:rPr>
          <w:rFonts w:ascii="Times New Roman" w:eastAsia="宋体" w:hAnsi="Times New Roman" w:cs="Times New Roman"/>
          <w:sz w:val="28"/>
          <w:szCs w:val="28"/>
          <w:shd w:val="clear" w:color="FFFFFF" w:fill="D9D9D9"/>
        </w:rPr>
        <w:t>本规程规定了建筑固废</w:t>
      </w:r>
      <w:proofErr w:type="gramStart"/>
      <w:r w:rsidR="00C63616" w:rsidRPr="001E331D">
        <w:rPr>
          <w:rFonts w:ascii="Times New Roman" w:eastAsia="宋体" w:hAnsi="Times New Roman" w:cs="Times New Roman"/>
          <w:sz w:val="28"/>
          <w:szCs w:val="28"/>
          <w:shd w:val="clear" w:color="FFFFFF" w:fill="D9D9D9"/>
        </w:rPr>
        <w:t>再生砂</w:t>
      </w:r>
      <w:r w:rsidR="00827089" w:rsidRPr="001E331D">
        <w:rPr>
          <w:rFonts w:ascii="Times New Roman" w:eastAsia="宋体" w:hAnsi="Times New Roman" w:cs="Times New Roman"/>
          <w:sz w:val="28"/>
          <w:szCs w:val="28"/>
          <w:shd w:val="clear" w:color="FFFFFF" w:fill="D9D9D9"/>
        </w:rPr>
        <w:t>粉</w:t>
      </w:r>
      <w:r w:rsidR="001E55C8" w:rsidRPr="001E331D">
        <w:rPr>
          <w:rFonts w:ascii="Times New Roman" w:eastAsia="宋体" w:hAnsi="Times New Roman" w:cs="Times New Roman"/>
          <w:sz w:val="28"/>
          <w:szCs w:val="28"/>
          <w:shd w:val="clear" w:color="FFFFFF" w:fill="D9D9D9"/>
        </w:rPr>
        <w:t>路基工程</w:t>
      </w:r>
      <w:proofErr w:type="gramEnd"/>
      <w:r w:rsidR="001E55C8" w:rsidRPr="001E331D">
        <w:rPr>
          <w:rFonts w:ascii="Times New Roman" w:eastAsia="宋体" w:hAnsi="Times New Roman" w:cs="Times New Roman"/>
          <w:sz w:val="28"/>
          <w:szCs w:val="28"/>
          <w:shd w:val="clear" w:color="FFFFFF" w:fill="D9D9D9"/>
        </w:rPr>
        <w:t>的设计</w:t>
      </w:r>
      <w:r w:rsidR="00C63616" w:rsidRPr="001E331D">
        <w:rPr>
          <w:rFonts w:ascii="Times New Roman" w:eastAsia="宋体" w:hAnsi="Times New Roman" w:cs="Times New Roman"/>
          <w:sz w:val="28"/>
          <w:szCs w:val="28"/>
          <w:shd w:val="clear" w:color="FFFFFF" w:fill="D9D9D9"/>
        </w:rPr>
        <w:t>、施工、质量验收的有关要求，为建筑固废</w:t>
      </w:r>
      <w:proofErr w:type="gramStart"/>
      <w:r w:rsidR="00C63616" w:rsidRPr="001E331D">
        <w:rPr>
          <w:rFonts w:ascii="Times New Roman" w:eastAsia="宋体" w:hAnsi="Times New Roman" w:cs="Times New Roman"/>
          <w:sz w:val="28"/>
          <w:szCs w:val="28"/>
          <w:shd w:val="clear" w:color="FFFFFF" w:fill="D9D9D9"/>
        </w:rPr>
        <w:t>再生砂粉</w:t>
      </w:r>
      <w:r w:rsidR="001E55C8" w:rsidRPr="001E331D">
        <w:rPr>
          <w:rFonts w:ascii="Times New Roman" w:eastAsia="宋体" w:hAnsi="Times New Roman" w:cs="Times New Roman"/>
          <w:sz w:val="28"/>
          <w:szCs w:val="28"/>
          <w:shd w:val="clear" w:color="FFFFFF" w:fill="D9D9D9"/>
        </w:rPr>
        <w:t>在</w:t>
      </w:r>
      <w:proofErr w:type="gramEnd"/>
      <w:r w:rsidR="00C63616" w:rsidRPr="001E331D">
        <w:rPr>
          <w:rFonts w:ascii="Times New Roman" w:eastAsia="宋体" w:hAnsi="Times New Roman" w:cs="Times New Roman"/>
          <w:sz w:val="28"/>
          <w:szCs w:val="28"/>
          <w:shd w:val="clear" w:color="FFFFFF" w:fill="D9D9D9"/>
        </w:rPr>
        <w:t>路基工程中的应用与管理提供技术指导及质量控制标准。</w:t>
      </w:r>
    </w:p>
    <w:p w14:paraId="7CFC2CA1" w14:textId="07C32178" w:rsidR="00A343F9" w:rsidRPr="00C01E25" w:rsidRDefault="00255E57">
      <w:pPr>
        <w:pStyle w:val="af1"/>
        <w:spacing w:line="360" w:lineRule="auto"/>
        <w:ind w:firstLineChars="0" w:firstLine="0"/>
        <w:rPr>
          <w:rFonts w:ascii="Times New Roman" w:hAnsi="Times New Roman" w:cs="Times New Roman"/>
          <w:sz w:val="28"/>
        </w:rPr>
      </w:pPr>
      <w:r w:rsidRPr="00C01E25">
        <w:rPr>
          <w:rFonts w:ascii="Times New Roman" w:hAnsi="Times New Roman" w:cs="Times New Roman"/>
          <w:b/>
          <w:sz w:val="28"/>
        </w:rPr>
        <w:t>1.0.2</w:t>
      </w:r>
      <w:r w:rsidRPr="00C01E25">
        <w:rPr>
          <w:rFonts w:ascii="Times New Roman" w:hAnsi="Times New Roman" w:cs="Times New Roman"/>
          <w:sz w:val="28"/>
        </w:rPr>
        <w:t xml:space="preserve">　</w:t>
      </w:r>
      <w:r w:rsidR="00BE4142" w:rsidRPr="00C01E25">
        <w:rPr>
          <w:rFonts w:ascii="Times New Roman" w:hAnsi="Times New Roman" w:cs="Times New Roman"/>
          <w:sz w:val="28"/>
        </w:rPr>
        <w:t>本规程适用于新建、改建、扩建、大中修城镇道路、公路</w:t>
      </w:r>
      <w:r w:rsidR="008426DD" w:rsidRPr="00C01E25">
        <w:rPr>
          <w:rFonts w:ascii="Times New Roman" w:hAnsi="Times New Roman" w:cs="Times New Roman"/>
          <w:sz w:val="28"/>
        </w:rPr>
        <w:t>路基</w:t>
      </w:r>
      <w:r w:rsidR="009C5AEB" w:rsidRPr="00C01E25">
        <w:rPr>
          <w:rFonts w:ascii="Times New Roman" w:hAnsi="Times New Roman" w:cs="Times New Roman"/>
          <w:sz w:val="28"/>
        </w:rPr>
        <w:t>工程中的建筑固废</w:t>
      </w:r>
      <w:proofErr w:type="gramStart"/>
      <w:r w:rsidR="009C5AEB" w:rsidRPr="00C01E25">
        <w:rPr>
          <w:rFonts w:ascii="Times New Roman" w:hAnsi="Times New Roman" w:cs="Times New Roman"/>
          <w:sz w:val="28"/>
        </w:rPr>
        <w:t>再生砂粉的</w:t>
      </w:r>
      <w:proofErr w:type="gramEnd"/>
      <w:r w:rsidR="009C5AEB" w:rsidRPr="00C01E25">
        <w:rPr>
          <w:rFonts w:ascii="Times New Roman" w:hAnsi="Times New Roman" w:cs="Times New Roman"/>
          <w:sz w:val="28"/>
        </w:rPr>
        <w:t>选用</w:t>
      </w:r>
      <w:r w:rsidR="00A2408C">
        <w:rPr>
          <w:rFonts w:ascii="Times New Roman" w:hAnsi="Times New Roman" w:cs="Times New Roman" w:hint="eastAsia"/>
          <w:sz w:val="28"/>
        </w:rPr>
        <w:t>，路基的设计</w:t>
      </w:r>
      <w:r w:rsidR="009C5AEB" w:rsidRPr="00C01E25">
        <w:rPr>
          <w:rFonts w:ascii="Times New Roman" w:hAnsi="Times New Roman" w:cs="Times New Roman"/>
          <w:sz w:val="28"/>
        </w:rPr>
        <w:t>、</w:t>
      </w:r>
      <w:r w:rsidR="003F0F3E" w:rsidRPr="00C01E25">
        <w:rPr>
          <w:rFonts w:ascii="Times New Roman" w:hAnsi="Times New Roman" w:cs="Times New Roman"/>
          <w:sz w:val="28"/>
        </w:rPr>
        <w:t>填筑</w:t>
      </w:r>
      <w:r w:rsidR="009C5AEB" w:rsidRPr="00C01E25">
        <w:rPr>
          <w:rFonts w:ascii="Times New Roman" w:hAnsi="Times New Roman" w:cs="Times New Roman"/>
          <w:sz w:val="28"/>
        </w:rPr>
        <w:t>施工与质量</w:t>
      </w:r>
      <w:r w:rsidR="001E55C8" w:rsidRPr="00C01E25">
        <w:rPr>
          <w:rFonts w:ascii="Times New Roman" w:hAnsi="Times New Roman" w:cs="Times New Roman"/>
          <w:sz w:val="28"/>
        </w:rPr>
        <w:t>验收</w:t>
      </w:r>
      <w:r w:rsidRPr="00C01E25">
        <w:rPr>
          <w:rFonts w:ascii="Times New Roman" w:hAnsi="Times New Roman" w:cs="Times New Roman"/>
          <w:sz w:val="28"/>
        </w:rPr>
        <w:t>。</w:t>
      </w:r>
    </w:p>
    <w:p w14:paraId="331F4C75" w14:textId="2F4E4734" w:rsidR="00C63616" w:rsidRPr="001E331D" w:rsidRDefault="0095681D" w:rsidP="001E331D">
      <w:pPr>
        <w:widowControl/>
        <w:spacing w:line="360" w:lineRule="auto"/>
        <w:rPr>
          <w:rFonts w:ascii="Times New Roman" w:eastAsia="宋体" w:hAnsi="Times New Roman" w:cs="Times New Roman"/>
          <w:b/>
          <w:kern w:val="0"/>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Pr="001E331D">
        <w:rPr>
          <w:rFonts w:ascii="Times New Roman" w:eastAsia="宋体" w:hAnsi="Times New Roman" w:cs="Times New Roman" w:hint="eastAsia"/>
          <w:b/>
          <w:sz w:val="28"/>
          <w:szCs w:val="28"/>
          <w:shd w:val="clear" w:color="FFFFFF" w:fill="D9D9D9"/>
        </w:rPr>
        <w:t>1</w:t>
      </w:r>
      <w:r w:rsidRPr="001E331D">
        <w:rPr>
          <w:rFonts w:ascii="Times New Roman" w:eastAsia="宋体" w:hAnsi="Times New Roman" w:cs="Times New Roman"/>
          <w:b/>
          <w:sz w:val="28"/>
          <w:szCs w:val="28"/>
          <w:shd w:val="clear" w:color="FFFFFF" w:fill="D9D9D9"/>
        </w:rPr>
        <w:t>.</w:t>
      </w:r>
      <w:r w:rsidRPr="001E331D">
        <w:rPr>
          <w:rFonts w:ascii="Times New Roman" w:eastAsia="宋体" w:hAnsi="Times New Roman" w:cs="Times New Roman" w:hint="eastAsia"/>
          <w:b/>
          <w:sz w:val="28"/>
          <w:szCs w:val="28"/>
          <w:shd w:val="clear" w:color="FFFFFF" w:fill="D9D9D9"/>
        </w:rPr>
        <w:t>0</w:t>
      </w:r>
      <w:r w:rsidR="00C63616" w:rsidRPr="001E331D">
        <w:rPr>
          <w:rFonts w:ascii="Times New Roman" w:eastAsia="宋体" w:hAnsi="Times New Roman" w:cs="Times New Roman"/>
          <w:b/>
          <w:sz w:val="28"/>
          <w:szCs w:val="28"/>
          <w:shd w:val="clear" w:color="FFFFFF" w:fill="D9D9D9"/>
        </w:rPr>
        <w:t>.2</w:t>
      </w:r>
      <w:r w:rsidR="00C63616" w:rsidRPr="001E331D">
        <w:rPr>
          <w:rFonts w:ascii="Times New Roman" w:eastAsia="宋体" w:hAnsi="Times New Roman" w:cs="Times New Roman" w:hint="eastAsia"/>
          <w:b/>
          <w:kern w:val="0"/>
          <w:sz w:val="28"/>
          <w:szCs w:val="28"/>
          <w:shd w:val="clear" w:color="FFFFFF" w:fill="D9D9D9"/>
        </w:rPr>
        <w:t xml:space="preserve">　</w:t>
      </w:r>
      <w:r w:rsidR="00C63616" w:rsidRPr="001E331D">
        <w:rPr>
          <w:rFonts w:ascii="Times New Roman" w:eastAsia="宋体" w:hAnsi="Times New Roman" w:cs="Times New Roman" w:hint="eastAsia"/>
          <w:bCs/>
          <w:kern w:val="0"/>
          <w:sz w:val="28"/>
          <w:szCs w:val="28"/>
          <w:shd w:val="clear" w:color="FFFFFF" w:fill="D9D9D9"/>
        </w:rPr>
        <w:t>结合目前建筑固废</w:t>
      </w:r>
      <w:proofErr w:type="gramStart"/>
      <w:r w:rsidR="00C63616" w:rsidRPr="001E331D">
        <w:rPr>
          <w:rFonts w:ascii="Times New Roman" w:eastAsia="宋体" w:hAnsi="Times New Roman" w:cs="Times New Roman" w:hint="eastAsia"/>
          <w:bCs/>
          <w:kern w:val="0"/>
          <w:sz w:val="28"/>
          <w:szCs w:val="28"/>
          <w:shd w:val="clear" w:color="FFFFFF" w:fill="D9D9D9"/>
        </w:rPr>
        <w:t>再生砂粉工程</w:t>
      </w:r>
      <w:proofErr w:type="gramEnd"/>
      <w:r w:rsidR="00C63616" w:rsidRPr="001E331D">
        <w:rPr>
          <w:rFonts w:ascii="Times New Roman" w:eastAsia="宋体" w:hAnsi="Times New Roman" w:cs="Times New Roman" w:hint="eastAsia"/>
          <w:bCs/>
          <w:kern w:val="0"/>
          <w:sz w:val="28"/>
          <w:szCs w:val="28"/>
          <w:shd w:val="clear" w:color="FFFFFF" w:fill="D9D9D9"/>
        </w:rPr>
        <w:t>实际应用情况，规定本规程适用于新建、改建、扩建、大中修城镇道路、公路路基工程中的建筑固废</w:t>
      </w:r>
      <w:proofErr w:type="gramStart"/>
      <w:r w:rsidR="00C63616" w:rsidRPr="001E331D">
        <w:rPr>
          <w:rFonts w:ascii="Times New Roman" w:eastAsia="宋体" w:hAnsi="Times New Roman" w:cs="Times New Roman" w:hint="eastAsia"/>
          <w:bCs/>
          <w:kern w:val="0"/>
          <w:sz w:val="28"/>
          <w:szCs w:val="28"/>
          <w:shd w:val="clear" w:color="FFFFFF" w:fill="D9D9D9"/>
        </w:rPr>
        <w:t>再生砂粉的</w:t>
      </w:r>
      <w:proofErr w:type="gramEnd"/>
      <w:r w:rsidR="00C63616" w:rsidRPr="001E331D">
        <w:rPr>
          <w:rFonts w:ascii="Times New Roman" w:eastAsia="宋体" w:hAnsi="Times New Roman" w:cs="Times New Roman" w:hint="eastAsia"/>
          <w:bCs/>
          <w:kern w:val="0"/>
          <w:sz w:val="28"/>
          <w:szCs w:val="28"/>
          <w:shd w:val="clear" w:color="FFFFFF" w:fill="D9D9D9"/>
        </w:rPr>
        <w:t>选用、填筑施工与质量管理。</w:t>
      </w:r>
    </w:p>
    <w:p w14:paraId="2F4ADBD3" w14:textId="08D18A2F" w:rsidR="00C63616" w:rsidRPr="00C01E25" w:rsidRDefault="00255E57" w:rsidP="001D2909">
      <w:pPr>
        <w:pStyle w:val="af1"/>
        <w:spacing w:line="360" w:lineRule="auto"/>
        <w:ind w:firstLineChars="0" w:firstLine="0"/>
        <w:rPr>
          <w:rFonts w:ascii="Times New Roman" w:hAnsi="Times New Roman" w:cs="Times New Roman"/>
          <w:sz w:val="28"/>
        </w:rPr>
      </w:pPr>
      <w:r w:rsidRPr="00C01E25">
        <w:rPr>
          <w:rFonts w:ascii="Times New Roman" w:hAnsi="Times New Roman" w:cs="Times New Roman"/>
          <w:b/>
          <w:sz w:val="28"/>
        </w:rPr>
        <w:t>1.0.3</w:t>
      </w:r>
      <w:r w:rsidRPr="00C01E25">
        <w:rPr>
          <w:rFonts w:ascii="Times New Roman" w:hAnsi="Times New Roman" w:cs="Times New Roman"/>
          <w:sz w:val="28"/>
        </w:rPr>
        <w:t xml:space="preserve">　</w:t>
      </w:r>
      <w:r w:rsidR="00BE4142" w:rsidRPr="00C01E25">
        <w:rPr>
          <w:rFonts w:ascii="Times New Roman" w:hAnsi="Times New Roman" w:cs="Times New Roman"/>
          <w:sz w:val="28"/>
        </w:rPr>
        <w:t>建筑</w:t>
      </w:r>
      <w:r w:rsidR="00944CBB" w:rsidRPr="00C01E25">
        <w:rPr>
          <w:rFonts w:ascii="Times New Roman" w:hAnsi="Times New Roman" w:cs="Times New Roman"/>
          <w:sz w:val="28"/>
        </w:rPr>
        <w:t>固废</w:t>
      </w:r>
      <w:proofErr w:type="gramStart"/>
      <w:r w:rsidR="00944CBB" w:rsidRPr="00C01E25">
        <w:rPr>
          <w:rFonts w:ascii="Times New Roman" w:hAnsi="Times New Roman" w:cs="Times New Roman"/>
          <w:sz w:val="28"/>
        </w:rPr>
        <w:t>再生砂粉</w:t>
      </w:r>
      <w:r w:rsidR="009A3F8F" w:rsidRPr="00C01E25">
        <w:rPr>
          <w:rFonts w:ascii="Times New Roman" w:hAnsi="Times New Roman" w:cs="Times New Roman"/>
          <w:sz w:val="28"/>
        </w:rPr>
        <w:t>路基工程</w:t>
      </w:r>
      <w:proofErr w:type="gramEnd"/>
      <w:r w:rsidR="009A3F8F" w:rsidRPr="00C01E25">
        <w:rPr>
          <w:rFonts w:ascii="Times New Roman" w:hAnsi="Times New Roman" w:cs="Times New Roman"/>
          <w:sz w:val="28"/>
        </w:rPr>
        <w:t>应用</w:t>
      </w:r>
      <w:r w:rsidR="00BE4142" w:rsidRPr="00C01E25">
        <w:rPr>
          <w:rFonts w:ascii="Times New Roman" w:hAnsi="Times New Roman" w:cs="Times New Roman"/>
          <w:sz w:val="28"/>
        </w:rPr>
        <w:t>，除应符合本规程的规定外，尚应符合国家现行有关标准、规范的规定。</w:t>
      </w:r>
    </w:p>
    <w:p w14:paraId="5356CC25" w14:textId="690E5BCC" w:rsidR="00C63616"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00C63616" w:rsidRPr="001E331D">
        <w:rPr>
          <w:rFonts w:ascii="Times New Roman" w:eastAsia="宋体" w:hAnsi="Times New Roman" w:cs="Times New Roman"/>
          <w:b/>
          <w:sz w:val="28"/>
          <w:szCs w:val="28"/>
          <w:shd w:val="clear" w:color="FFFFFF" w:fill="D9D9D9"/>
        </w:rPr>
        <w:t>1.0.3</w:t>
      </w:r>
      <w:r w:rsidR="00C63616" w:rsidRPr="001E331D">
        <w:rPr>
          <w:rFonts w:ascii="Times New Roman" w:eastAsia="宋体" w:hAnsi="Times New Roman" w:cs="Times New Roman"/>
          <w:b/>
          <w:sz w:val="28"/>
          <w:szCs w:val="28"/>
          <w:shd w:val="clear" w:color="FFFFFF" w:fill="D9D9D9"/>
        </w:rPr>
        <w:t xml:space="preserve">　</w:t>
      </w:r>
      <w:r w:rsidR="00C63616" w:rsidRPr="001E331D">
        <w:rPr>
          <w:rFonts w:ascii="Times New Roman" w:eastAsia="宋体" w:hAnsi="Times New Roman" w:cs="Times New Roman"/>
          <w:sz w:val="28"/>
          <w:szCs w:val="28"/>
          <w:shd w:val="clear" w:color="FFFFFF" w:fill="D9D9D9"/>
        </w:rPr>
        <w:t>本规程应用过程中应结合行业标准《建筑固废再生砂粉》</w:t>
      </w:r>
      <w:r w:rsidR="00C63616" w:rsidRPr="001E331D">
        <w:rPr>
          <w:rFonts w:ascii="Times New Roman" w:eastAsia="宋体" w:hAnsi="Times New Roman" w:cs="Times New Roman"/>
          <w:sz w:val="28"/>
          <w:szCs w:val="28"/>
          <w:shd w:val="clear" w:color="FFFFFF" w:fill="D9D9D9"/>
        </w:rPr>
        <w:t>JC/T 2548</w:t>
      </w:r>
      <w:r w:rsidR="00C63616" w:rsidRPr="001E331D">
        <w:rPr>
          <w:rFonts w:ascii="Times New Roman" w:eastAsia="宋体" w:hAnsi="Times New Roman" w:cs="Times New Roman"/>
          <w:sz w:val="28"/>
          <w:szCs w:val="28"/>
          <w:shd w:val="clear" w:color="FFFFFF" w:fill="D9D9D9"/>
        </w:rPr>
        <w:t>、《公路路基施工技术规范》</w:t>
      </w:r>
      <w:r w:rsidR="00B172F1" w:rsidRPr="001E331D">
        <w:rPr>
          <w:rFonts w:ascii="Times New Roman" w:eastAsia="宋体" w:hAnsi="Times New Roman" w:cs="Times New Roman"/>
          <w:sz w:val="28"/>
          <w:szCs w:val="28"/>
          <w:shd w:val="clear" w:color="FFFFFF" w:fill="D9D9D9"/>
        </w:rPr>
        <w:t>JTG/T 3610</w:t>
      </w:r>
      <w:r w:rsidR="00C63616" w:rsidRPr="001E331D">
        <w:rPr>
          <w:rFonts w:ascii="Times New Roman" w:eastAsia="宋体" w:hAnsi="Times New Roman" w:cs="Times New Roman"/>
          <w:sz w:val="28"/>
          <w:szCs w:val="28"/>
          <w:shd w:val="clear" w:color="FFFFFF" w:fill="D9D9D9"/>
        </w:rPr>
        <w:t>、《公路土工试验规程》</w:t>
      </w:r>
      <w:r w:rsidR="00B172F1" w:rsidRPr="001E331D">
        <w:rPr>
          <w:rFonts w:ascii="Times New Roman" w:eastAsia="宋体" w:hAnsi="Times New Roman" w:cs="Times New Roman"/>
          <w:sz w:val="28"/>
          <w:szCs w:val="28"/>
          <w:shd w:val="clear" w:color="FFFFFF" w:fill="D9D9D9"/>
        </w:rPr>
        <w:t>JTG 3430</w:t>
      </w:r>
      <w:r w:rsidR="00C63616" w:rsidRPr="001E331D">
        <w:rPr>
          <w:rFonts w:ascii="Times New Roman" w:eastAsia="宋体" w:hAnsi="Times New Roman" w:cs="Times New Roman"/>
          <w:sz w:val="28"/>
          <w:szCs w:val="28"/>
          <w:shd w:val="clear" w:color="FFFFFF" w:fill="D9D9D9"/>
        </w:rPr>
        <w:t>、《公路工程集料试验规程》</w:t>
      </w:r>
      <w:r w:rsidR="00C63616" w:rsidRPr="001E331D">
        <w:rPr>
          <w:rFonts w:ascii="Times New Roman" w:eastAsia="宋体" w:hAnsi="Times New Roman" w:cs="Times New Roman"/>
          <w:sz w:val="28"/>
          <w:szCs w:val="28"/>
          <w:shd w:val="clear" w:color="FFFFFF" w:fill="D9D9D9"/>
        </w:rPr>
        <w:t>JTG E42</w:t>
      </w:r>
      <w:r w:rsidR="00C63616" w:rsidRPr="001E331D">
        <w:rPr>
          <w:rFonts w:ascii="Times New Roman" w:eastAsia="宋体" w:hAnsi="Times New Roman" w:cs="Times New Roman"/>
          <w:sz w:val="28"/>
          <w:szCs w:val="28"/>
          <w:shd w:val="clear" w:color="FFFFFF" w:fill="D9D9D9"/>
        </w:rPr>
        <w:t>、《公路工程质量检验评定标准》</w:t>
      </w:r>
      <w:r w:rsidR="00C63616" w:rsidRPr="001E331D">
        <w:rPr>
          <w:rFonts w:ascii="Times New Roman" w:eastAsia="宋体" w:hAnsi="Times New Roman" w:cs="Times New Roman"/>
          <w:sz w:val="28"/>
          <w:szCs w:val="28"/>
          <w:shd w:val="clear" w:color="FFFFFF" w:fill="D9D9D9"/>
        </w:rPr>
        <w:t>JTG F80</w:t>
      </w:r>
      <w:r w:rsidR="00C63616" w:rsidRPr="001E331D">
        <w:rPr>
          <w:rFonts w:ascii="Times New Roman" w:eastAsia="宋体" w:hAnsi="Times New Roman" w:cs="Times New Roman"/>
          <w:sz w:val="28"/>
          <w:szCs w:val="28"/>
          <w:shd w:val="clear" w:color="FFFFFF" w:fill="D9D9D9"/>
        </w:rPr>
        <w:t>的规定。</w:t>
      </w:r>
    </w:p>
    <w:p w14:paraId="1C268C54" w14:textId="5B0886EC" w:rsidR="00A343F9" w:rsidRPr="00C01E25" w:rsidRDefault="00255E57" w:rsidP="001D2909">
      <w:pPr>
        <w:pStyle w:val="af1"/>
        <w:spacing w:line="360" w:lineRule="auto"/>
        <w:ind w:firstLineChars="0" w:firstLine="0"/>
        <w:rPr>
          <w:rFonts w:ascii="Times New Roman" w:hAnsi="Times New Roman" w:cs="Times New Roman"/>
          <w:sz w:val="28"/>
        </w:rPr>
      </w:pPr>
      <w:r w:rsidRPr="00C01E25">
        <w:rPr>
          <w:rFonts w:ascii="Times New Roman" w:hAnsi="Times New Roman" w:cs="Times New Roman"/>
        </w:rPr>
        <w:br w:type="page"/>
      </w:r>
    </w:p>
    <w:p w14:paraId="0DE227CB" w14:textId="6DFCC566" w:rsidR="00A343F9" w:rsidRPr="00C01E25" w:rsidRDefault="00255E57">
      <w:pPr>
        <w:pStyle w:val="1"/>
        <w:spacing w:line="360" w:lineRule="auto"/>
        <w:jc w:val="center"/>
        <w:rPr>
          <w:rFonts w:ascii="Times New Roman" w:hAnsi="Times New Roman" w:cs="Times New Roman"/>
          <w:sz w:val="32"/>
        </w:rPr>
      </w:pPr>
      <w:bookmarkStart w:id="12" w:name="_Toc16780943"/>
      <w:bookmarkStart w:id="13" w:name="_Toc61007370"/>
      <w:bookmarkStart w:id="14" w:name="_Toc90475533"/>
      <w:r w:rsidRPr="00C01E25">
        <w:rPr>
          <w:rFonts w:ascii="Times New Roman" w:hAnsi="Times New Roman" w:cs="Times New Roman"/>
          <w:sz w:val="32"/>
        </w:rPr>
        <w:lastRenderedPageBreak/>
        <w:t>2</w:t>
      </w:r>
      <w:r w:rsidRPr="00C01E25">
        <w:rPr>
          <w:rFonts w:ascii="Times New Roman" w:hAnsi="Times New Roman" w:cs="Times New Roman"/>
          <w:sz w:val="28"/>
        </w:rPr>
        <w:t xml:space="preserve">　</w:t>
      </w:r>
      <w:proofErr w:type="gramStart"/>
      <w:r w:rsidRPr="00C01E25">
        <w:rPr>
          <w:rFonts w:ascii="Times New Roman" w:hAnsi="Times New Roman" w:cs="Times New Roman"/>
          <w:sz w:val="32"/>
        </w:rPr>
        <w:t>术</w:t>
      </w:r>
      <w:r w:rsidR="008D177C" w:rsidRPr="00C01E25">
        <w:rPr>
          <w:rFonts w:ascii="Times New Roman" w:hAnsi="Times New Roman" w:cs="Times New Roman"/>
          <w:bCs w:val="0"/>
          <w:sz w:val="32"/>
          <w:szCs w:val="28"/>
        </w:rPr>
        <w:t xml:space="preserve">　　</w:t>
      </w:r>
      <w:proofErr w:type="gramEnd"/>
      <w:r w:rsidRPr="00C01E25">
        <w:rPr>
          <w:rFonts w:ascii="Times New Roman" w:hAnsi="Times New Roman" w:cs="Times New Roman"/>
          <w:sz w:val="32"/>
        </w:rPr>
        <w:t>语</w:t>
      </w:r>
      <w:bookmarkEnd w:id="12"/>
      <w:bookmarkEnd w:id="13"/>
      <w:bookmarkEnd w:id="14"/>
    </w:p>
    <w:p w14:paraId="381D4FD8" w14:textId="28845B67" w:rsidR="00A343F9" w:rsidRPr="00C01E25" w:rsidRDefault="00255E57" w:rsidP="00087A43">
      <w:pPr>
        <w:spacing w:line="360" w:lineRule="auto"/>
        <w:rPr>
          <w:rFonts w:ascii="Times New Roman" w:hAnsi="Times New Roman" w:cs="Times New Roman"/>
          <w:b/>
          <w:sz w:val="28"/>
        </w:rPr>
      </w:pPr>
      <w:bookmarkStart w:id="15" w:name="_Toc475007898"/>
      <w:r w:rsidRPr="00C01E25">
        <w:rPr>
          <w:rFonts w:ascii="Times New Roman" w:hAnsi="Times New Roman" w:cs="Times New Roman"/>
          <w:b/>
          <w:sz w:val="28"/>
        </w:rPr>
        <w:t>2.0.1</w:t>
      </w:r>
      <w:r w:rsidRPr="00C01E25">
        <w:rPr>
          <w:rFonts w:ascii="Times New Roman" w:hAnsi="Times New Roman" w:cs="Times New Roman"/>
          <w:sz w:val="28"/>
        </w:rPr>
        <w:t xml:space="preserve">　</w:t>
      </w:r>
      <w:r w:rsidR="00A6658D" w:rsidRPr="00C01E25">
        <w:rPr>
          <w:rFonts w:ascii="Times New Roman" w:hAnsi="Times New Roman" w:cs="Times New Roman"/>
          <w:sz w:val="28"/>
        </w:rPr>
        <w:t>建筑固废</w:t>
      </w:r>
      <w:proofErr w:type="gramStart"/>
      <w:r w:rsidR="00BE4142" w:rsidRPr="00C01E25">
        <w:rPr>
          <w:rFonts w:ascii="Times New Roman" w:hAnsi="Times New Roman" w:cs="Times New Roman"/>
          <w:sz w:val="28"/>
        </w:rPr>
        <w:t>再生砂粉</w:t>
      </w:r>
      <w:proofErr w:type="gramEnd"/>
      <w:r w:rsidR="00F379A2" w:rsidRPr="00C01E25">
        <w:rPr>
          <w:rFonts w:ascii="Times New Roman" w:hAnsi="Times New Roman" w:cs="Times New Roman"/>
          <w:sz w:val="28"/>
        </w:rPr>
        <w:t xml:space="preserve"> recycled sand and powder from construction and demolished wastes</w:t>
      </w:r>
    </w:p>
    <w:p w14:paraId="578CD4AE" w14:textId="05B85D05" w:rsidR="00A343F9" w:rsidRPr="00C01E25" w:rsidRDefault="00F379A2" w:rsidP="00087A43">
      <w:pPr>
        <w:ind w:firstLineChars="200" w:firstLine="560"/>
        <w:rPr>
          <w:rFonts w:ascii="Times New Roman" w:hAnsi="Times New Roman" w:cs="Times New Roman"/>
          <w:sz w:val="28"/>
          <w:szCs w:val="21"/>
        </w:rPr>
      </w:pPr>
      <w:r w:rsidRPr="00C01E25">
        <w:rPr>
          <w:rFonts w:ascii="Times New Roman" w:hAnsi="Times New Roman" w:cs="Times New Roman"/>
          <w:sz w:val="28"/>
          <w:szCs w:val="21"/>
        </w:rPr>
        <w:t>建筑</w:t>
      </w:r>
      <w:proofErr w:type="gramStart"/>
      <w:r w:rsidRPr="00C01E25">
        <w:rPr>
          <w:rFonts w:ascii="Times New Roman" w:hAnsi="Times New Roman" w:cs="Times New Roman"/>
          <w:sz w:val="28"/>
          <w:szCs w:val="21"/>
        </w:rPr>
        <w:t>固废经除杂</w:t>
      </w:r>
      <w:proofErr w:type="gramEnd"/>
      <w:r w:rsidRPr="00C01E25">
        <w:rPr>
          <w:rFonts w:ascii="Times New Roman" w:hAnsi="Times New Roman" w:cs="Times New Roman"/>
          <w:sz w:val="28"/>
          <w:szCs w:val="21"/>
        </w:rPr>
        <w:t>、破碎和筛分等工艺处置获得的细骨料和微粉的混合料，粒径不大于</w:t>
      </w:r>
      <w:r w:rsidRPr="00C01E25">
        <w:rPr>
          <w:rFonts w:ascii="Times New Roman" w:hAnsi="Times New Roman" w:cs="Times New Roman"/>
          <w:sz w:val="28"/>
          <w:szCs w:val="21"/>
        </w:rPr>
        <w:t>4.75 mm</w:t>
      </w:r>
      <w:r w:rsidRPr="00C01E25">
        <w:rPr>
          <w:rFonts w:ascii="Times New Roman" w:hAnsi="Times New Roman" w:cs="Times New Roman"/>
          <w:sz w:val="28"/>
          <w:szCs w:val="21"/>
        </w:rPr>
        <w:t>。</w:t>
      </w:r>
    </w:p>
    <w:p w14:paraId="5DC66BE1" w14:textId="66E48D01" w:rsidR="00EF74F4" w:rsidRPr="001E331D" w:rsidRDefault="00DB7493" w:rsidP="001E331D">
      <w:pPr>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Pr="001E331D">
        <w:rPr>
          <w:rFonts w:ascii="Times New Roman" w:eastAsia="宋体" w:hAnsi="Times New Roman" w:cs="Times New Roman" w:hint="eastAsia"/>
          <w:b/>
          <w:sz w:val="28"/>
          <w:szCs w:val="28"/>
          <w:shd w:val="clear" w:color="FFFFFF" w:fill="D9D9D9"/>
        </w:rPr>
        <w:t>2.0.1</w:t>
      </w:r>
      <w:r w:rsidR="009E71F5">
        <w:rPr>
          <w:rFonts w:ascii="Times New Roman" w:eastAsia="宋体" w:hAnsi="Times New Roman" w:cs="Times New Roman"/>
          <w:b/>
          <w:sz w:val="28"/>
          <w:szCs w:val="28"/>
          <w:shd w:val="clear" w:color="FFFFFF" w:fill="D9D9D9"/>
        </w:rPr>
        <w:t xml:space="preserve"> </w:t>
      </w:r>
      <w:r w:rsidR="00EF74F4" w:rsidRPr="001E331D">
        <w:rPr>
          <w:rFonts w:ascii="Times New Roman" w:eastAsia="宋体" w:hAnsi="Times New Roman" w:cs="Times New Roman"/>
          <w:sz w:val="28"/>
          <w:szCs w:val="28"/>
          <w:shd w:val="clear" w:color="FFFFFF" w:fill="D9D9D9"/>
        </w:rPr>
        <w:t>定义采标《建筑固废再生砂粉》</w:t>
      </w:r>
      <w:r w:rsidR="00EF74F4" w:rsidRPr="001E331D">
        <w:rPr>
          <w:rFonts w:ascii="Times New Roman" w:eastAsia="宋体" w:hAnsi="Times New Roman" w:cs="Times New Roman"/>
          <w:sz w:val="28"/>
          <w:szCs w:val="28"/>
          <w:shd w:val="clear" w:color="FFFFFF" w:fill="D9D9D9"/>
        </w:rPr>
        <w:t>JC/T 2548</w:t>
      </w:r>
      <w:r w:rsidR="00EF74F4" w:rsidRPr="001E331D">
        <w:rPr>
          <w:rFonts w:ascii="Times New Roman" w:eastAsia="宋体" w:hAnsi="Times New Roman" w:cs="Times New Roman"/>
          <w:sz w:val="28"/>
          <w:szCs w:val="28"/>
          <w:shd w:val="clear" w:color="FFFFFF" w:fill="D9D9D9"/>
        </w:rPr>
        <w:t>。</w:t>
      </w:r>
    </w:p>
    <w:p w14:paraId="50C7EE6D" w14:textId="73CA72BC" w:rsidR="00A343F9" w:rsidRPr="00C01E25" w:rsidRDefault="00255E57" w:rsidP="00087A43">
      <w:pPr>
        <w:spacing w:line="360" w:lineRule="auto"/>
        <w:rPr>
          <w:rFonts w:ascii="Times New Roman" w:hAnsi="Times New Roman" w:cs="Times New Roman"/>
          <w:b/>
          <w:sz w:val="28"/>
        </w:rPr>
      </w:pPr>
      <w:r w:rsidRPr="00C01E25">
        <w:rPr>
          <w:rFonts w:ascii="Times New Roman" w:hAnsi="Times New Roman" w:cs="Times New Roman"/>
          <w:b/>
          <w:sz w:val="28"/>
        </w:rPr>
        <w:t>2.0.2</w:t>
      </w:r>
      <w:r w:rsidRPr="00C01E25">
        <w:rPr>
          <w:rFonts w:ascii="Times New Roman" w:hAnsi="Times New Roman" w:cs="Times New Roman"/>
          <w:sz w:val="28"/>
        </w:rPr>
        <w:t xml:space="preserve">　</w:t>
      </w:r>
      <w:r w:rsidR="00BE4142" w:rsidRPr="00C01E25">
        <w:rPr>
          <w:rFonts w:ascii="Times New Roman" w:hAnsi="Times New Roman" w:cs="Times New Roman"/>
          <w:sz w:val="28"/>
        </w:rPr>
        <w:t>再生</w:t>
      </w:r>
      <w:r w:rsidR="00002970" w:rsidRPr="00C01E25">
        <w:rPr>
          <w:rFonts w:ascii="Times New Roman" w:hAnsi="Times New Roman" w:cs="Times New Roman"/>
          <w:sz w:val="28"/>
        </w:rPr>
        <w:t>微粉</w:t>
      </w:r>
      <w:r w:rsidR="00F379A2" w:rsidRPr="00C01E25">
        <w:rPr>
          <w:rFonts w:ascii="Times New Roman" w:hAnsi="Times New Roman" w:cs="Times New Roman"/>
          <w:sz w:val="28"/>
        </w:rPr>
        <w:t xml:space="preserve"> recycled micro-powder</w:t>
      </w:r>
    </w:p>
    <w:p w14:paraId="2112B5EC" w14:textId="3BCB95A7" w:rsidR="00A343F9" w:rsidRPr="00C01E25" w:rsidRDefault="00002970" w:rsidP="00087A43">
      <w:pPr>
        <w:ind w:firstLineChars="200" w:firstLine="560"/>
        <w:rPr>
          <w:rFonts w:ascii="Times New Roman" w:hAnsi="Times New Roman" w:cs="Times New Roman"/>
          <w:sz w:val="28"/>
          <w:szCs w:val="28"/>
        </w:rPr>
      </w:pPr>
      <w:r w:rsidRPr="00C01E25">
        <w:rPr>
          <w:rFonts w:ascii="Times New Roman" w:hAnsi="Times New Roman" w:cs="Times New Roman"/>
          <w:sz w:val="28"/>
          <w:szCs w:val="28"/>
        </w:rPr>
        <w:t>建筑固废</w:t>
      </w:r>
      <w:proofErr w:type="gramStart"/>
      <w:r w:rsidRPr="00C01E25">
        <w:rPr>
          <w:rFonts w:ascii="Times New Roman" w:hAnsi="Times New Roman" w:cs="Times New Roman"/>
          <w:sz w:val="28"/>
          <w:szCs w:val="28"/>
        </w:rPr>
        <w:t>再生砂粉中</w:t>
      </w:r>
      <w:proofErr w:type="gramEnd"/>
      <w:r w:rsidRPr="00C01E25">
        <w:rPr>
          <w:rFonts w:ascii="Times New Roman" w:hAnsi="Times New Roman" w:cs="Times New Roman"/>
          <w:sz w:val="28"/>
          <w:szCs w:val="28"/>
        </w:rPr>
        <w:t>粒径小于</w:t>
      </w:r>
      <w:r w:rsidRPr="00C01E25">
        <w:rPr>
          <w:rFonts w:ascii="Times New Roman" w:hAnsi="Times New Roman" w:cs="Times New Roman"/>
          <w:sz w:val="28"/>
          <w:szCs w:val="28"/>
        </w:rPr>
        <w:t>0.075mm</w:t>
      </w:r>
      <w:r w:rsidRPr="00C01E25">
        <w:rPr>
          <w:rFonts w:ascii="Times New Roman" w:hAnsi="Times New Roman" w:cs="Times New Roman"/>
          <w:sz w:val="28"/>
          <w:szCs w:val="28"/>
        </w:rPr>
        <w:t>的颗粒。</w:t>
      </w:r>
    </w:p>
    <w:p w14:paraId="63279D18" w14:textId="69024EC8" w:rsidR="00C63616"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Pr="001E331D">
        <w:rPr>
          <w:rFonts w:ascii="Times New Roman" w:eastAsia="宋体" w:hAnsi="Times New Roman" w:cs="Times New Roman" w:hint="eastAsia"/>
          <w:b/>
          <w:sz w:val="28"/>
          <w:szCs w:val="28"/>
          <w:shd w:val="clear" w:color="FFFFFF" w:fill="D9D9D9"/>
        </w:rPr>
        <w:t>2.0.2</w:t>
      </w:r>
      <w:r w:rsidR="009E71F5">
        <w:rPr>
          <w:rFonts w:ascii="Times New Roman" w:eastAsia="宋体" w:hAnsi="Times New Roman" w:cs="Times New Roman"/>
          <w:b/>
          <w:sz w:val="28"/>
          <w:szCs w:val="28"/>
          <w:shd w:val="clear" w:color="FFFFFF" w:fill="D9D9D9"/>
        </w:rPr>
        <w:t xml:space="preserve"> </w:t>
      </w:r>
      <w:r w:rsidR="00EF74F4" w:rsidRPr="001E331D">
        <w:rPr>
          <w:rFonts w:ascii="Times New Roman" w:eastAsia="宋体" w:hAnsi="Times New Roman" w:cs="Times New Roman"/>
          <w:sz w:val="28"/>
          <w:szCs w:val="28"/>
          <w:shd w:val="clear" w:color="FFFFFF" w:fill="D9D9D9"/>
        </w:rPr>
        <w:t>定义</w:t>
      </w:r>
      <w:r w:rsidR="00C63616" w:rsidRPr="001E331D">
        <w:rPr>
          <w:rFonts w:ascii="Times New Roman" w:eastAsia="宋体" w:hAnsi="Times New Roman" w:cs="Times New Roman"/>
          <w:sz w:val="28"/>
          <w:szCs w:val="28"/>
          <w:shd w:val="clear" w:color="FFFFFF" w:fill="D9D9D9"/>
        </w:rPr>
        <w:t>采标《建筑固废再生砂粉》</w:t>
      </w:r>
      <w:r w:rsidR="00C63616" w:rsidRPr="001E331D">
        <w:rPr>
          <w:rFonts w:ascii="Times New Roman" w:eastAsia="宋体" w:hAnsi="Times New Roman" w:cs="Times New Roman"/>
          <w:sz w:val="28"/>
          <w:szCs w:val="28"/>
          <w:shd w:val="clear" w:color="FFFFFF" w:fill="D9D9D9"/>
        </w:rPr>
        <w:t>JC/T 2548</w:t>
      </w:r>
      <w:r w:rsidR="00C63616" w:rsidRPr="001E331D">
        <w:rPr>
          <w:rFonts w:ascii="Times New Roman" w:eastAsia="宋体" w:hAnsi="Times New Roman" w:cs="Times New Roman"/>
          <w:sz w:val="28"/>
          <w:szCs w:val="28"/>
          <w:shd w:val="clear" w:color="FFFFFF" w:fill="D9D9D9"/>
        </w:rPr>
        <w:t>。</w:t>
      </w:r>
    </w:p>
    <w:p w14:paraId="635F9722" w14:textId="4E212497" w:rsidR="00FD5DDC" w:rsidRPr="00C01E25" w:rsidRDefault="00FD5DDC" w:rsidP="00087A43">
      <w:pPr>
        <w:spacing w:line="360" w:lineRule="auto"/>
        <w:rPr>
          <w:rFonts w:ascii="Times New Roman" w:hAnsi="Times New Roman" w:cs="Times New Roman"/>
          <w:b/>
          <w:sz w:val="28"/>
        </w:rPr>
      </w:pPr>
      <w:r w:rsidRPr="00C01E25">
        <w:rPr>
          <w:rFonts w:ascii="Times New Roman" w:hAnsi="Times New Roman" w:cs="Times New Roman"/>
          <w:b/>
          <w:sz w:val="28"/>
        </w:rPr>
        <w:t>2.0.3</w:t>
      </w:r>
      <w:r w:rsidRPr="00C01E25">
        <w:rPr>
          <w:rFonts w:ascii="Times New Roman" w:hAnsi="Times New Roman" w:cs="Times New Roman"/>
          <w:sz w:val="28"/>
        </w:rPr>
        <w:t xml:space="preserve">　轻质杂物含量</w:t>
      </w:r>
      <w:r w:rsidR="00F379A2" w:rsidRPr="00C01E25">
        <w:rPr>
          <w:rFonts w:ascii="Times New Roman" w:hAnsi="Times New Roman" w:cs="Times New Roman"/>
          <w:sz w:val="28"/>
        </w:rPr>
        <w:t xml:space="preserve"> l</w:t>
      </w:r>
      <w:r w:rsidRPr="00C01E25">
        <w:rPr>
          <w:rFonts w:ascii="Times New Roman" w:hAnsi="Times New Roman" w:cs="Times New Roman"/>
          <w:sz w:val="28"/>
        </w:rPr>
        <w:t>ightweight impurities content</w:t>
      </w:r>
    </w:p>
    <w:p w14:paraId="6535E52A" w14:textId="21E5B3E8" w:rsidR="00FD5DDC" w:rsidRPr="00C01E25" w:rsidRDefault="00FD5DDC" w:rsidP="00087A43">
      <w:pPr>
        <w:ind w:firstLineChars="200" w:firstLine="560"/>
        <w:rPr>
          <w:rFonts w:ascii="Times New Roman" w:hAnsi="Times New Roman" w:cs="Times New Roman"/>
          <w:sz w:val="28"/>
          <w:szCs w:val="28"/>
        </w:rPr>
      </w:pPr>
      <w:r w:rsidRPr="00C01E25">
        <w:rPr>
          <w:rFonts w:ascii="Times New Roman" w:hAnsi="Times New Roman" w:cs="Times New Roman"/>
          <w:sz w:val="28"/>
          <w:szCs w:val="28"/>
        </w:rPr>
        <w:t>建筑固废</w:t>
      </w:r>
      <w:proofErr w:type="gramStart"/>
      <w:r w:rsidRPr="00C01E25">
        <w:rPr>
          <w:rFonts w:ascii="Times New Roman" w:hAnsi="Times New Roman" w:cs="Times New Roman"/>
          <w:sz w:val="28"/>
          <w:szCs w:val="28"/>
        </w:rPr>
        <w:t>再生砂粉中</w:t>
      </w:r>
      <w:proofErr w:type="gramEnd"/>
      <w:r w:rsidRPr="00C01E25">
        <w:rPr>
          <w:rFonts w:ascii="Times New Roman" w:hAnsi="Times New Roman" w:cs="Times New Roman"/>
          <w:sz w:val="28"/>
          <w:szCs w:val="28"/>
        </w:rPr>
        <w:t>密度较小的杂质材料（如木屑、塑料、布片、纸屑、泡沫等）的质量百分比含量。</w:t>
      </w:r>
    </w:p>
    <w:p w14:paraId="5EBFFBC0" w14:textId="18952C52" w:rsidR="00C63616"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Pr="001E331D">
        <w:rPr>
          <w:rFonts w:ascii="Times New Roman" w:eastAsia="宋体" w:hAnsi="Times New Roman" w:cs="Times New Roman" w:hint="eastAsia"/>
          <w:b/>
          <w:sz w:val="28"/>
          <w:szCs w:val="28"/>
          <w:shd w:val="clear" w:color="FFFFFF" w:fill="D9D9D9"/>
        </w:rPr>
        <w:t>2.0.3</w:t>
      </w:r>
      <w:r w:rsidR="00C63616" w:rsidRPr="001E331D">
        <w:rPr>
          <w:rFonts w:ascii="Times New Roman" w:eastAsia="宋体" w:hAnsi="Times New Roman" w:cs="Times New Roman"/>
          <w:sz w:val="28"/>
          <w:szCs w:val="28"/>
          <w:shd w:val="clear" w:color="FFFFFF" w:fill="D9D9D9"/>
        </w:rPr>
        <w:t>建筑固废</w:t>
      </w:r>
      <w:proofErr w:type="gramStart"/>
      <w:r w:rsidR="00C63616" w:rsidRPr="001E331D">
        <w:rPr>
          <w:rFonts w:ascii="Times New Roman" w:eastAsia="宋体" w:hAnsi="Times New Roman" w:cs="Times New Roman"/>
          <w:sz w:val="28"/>
          <w:szCs w:val="28"/>
          <w:shd w:val="clear" w:color="FFFFFF" w:fill="D9D9D9"/>
        </w:rPr>
        <w:t>再生砂粉中</w:t>
      </w:r>
      <w:proofErr w:type="gramEnd"/>
      <w:r w:rsidR="00C63616" w:rsidRPr="001E331D">
        <w:rPr>
          <w:rFonts w:ascii="Times New Roman" w:eastAsia="宋体" w:hAnsi="Times New Roman" w:cs="Times New Roman"/>
          <w:sz w:val="28"/>
          <w:szCs w:val="28"/>
          <w:shd w:val="clear" w:color="FFFFFF" w:fill="D9D9D9"/>
        </w:rPr>
        <w:t>轻质杂物颗粒较小，采用水浮选法测定轻质杂物含量。水浮选法主要针对有机杂物，部分</w:t>
      </w:r>
      <w:proofErr w:type="gramStart"/>
      <w:r w:rsidR="00C63616" w:rsidRPr="001E331D">
        <w:rPr>
          <w:rFonts w:ascii="Times New Roman" w:eastAsia="宋体" w:hAnsi="Times New Roman" w:cs="Times New Roman"/>
          <w:sz w:val="28"/>
          <w:szCs w:val="28"/>
          <w:shd w:val="clear" w:color="FFFFFF" w:fill="D9D9D9"/>
        </w:rPr>
        <w:t>加气砖颗粒</w:t>
      </w:r>
      <w:proofErr w:type="gramEnd"/>
      <w:r w:rsidR="00C63616" w:rsidRPr="001E331D">
        <w:rPr>
          <w:rFonts w:ascii="Times New Roman" w:eastAsia="宋体" w:hAnsi="Times New Roman" w:cs="Times New Roman"/>
          <w:sz w:val="28"/>
          <w:szCs w:val="28"/>
          <w:shd w:val="clear" w:color="FFFFFF" w:fill="D9D9D9"/>
        </w:rPr>
        <w:t>可能也会被选为轻质杂物，但不影响该项试验指标控制的意义，因为轻质的</w:t>
      </w:r>
      <w:proofErr w:type="gramStart"/>
      <w:r w:rsidR="00C63616" w:rsidRPr="001E331D">
        <w:rPr>
          <w:rFonts w:ascii="Times New Roman" w:eastAsia="宋体" w:hAnsi="Times New Roman" w:cs="Times New Roman"/>
          <w:sz w:val="28"/>
          <w:szCs w:val="28"/>
          <w:shd w:val="clear" w:color="FFFFFF" w:fill="D9D9D9"/>
        </w:rPr>
        <w:t>加气砖颗粒</w:t>
      </w:r>
      <w:proofErr w:type="gramEnd"/>
      <w:r w:rsidR="00C63616" w:rsidRPr="001E331D">
        <w:rPr>
          <w:rFonts w:ascii="Times New Roman" w:eastAsia="宋体" w:hAnsi="Times New Roman" w:cs="Times New Roman"/>
          <w:sz w:val="28"/>
          <w:szCs w:val="28"/>
          <w:shd w:val="clear" w:color="FFFFFF" w:fill="D9D9D9"/>
        </w:rPr>
        <w:t>也会在施工过程中浮于施工平面表面，影响施工质量。</w:t>
      </w:r>
    </w:p>
    <w:p w14:paraId="17810C2A" w14:textId="650B6886" w:rsidR="004A7F93" w:rsidRPr="00C01E25" w:rsidRDefault="004A7F93" w:rsidP="00087A43">
      <w:pPr>
        <w:spacing w:line="360" w:lineRule="auto"/>
        <w:rPr>
          <w:rFonts w:ascii="Times New Roman" w:hAnsi="Times New Roman" w:cs="Times New Roman"/>
          <w:b/>
          <w:sz w:val="28"/>
        </w:rPr>
      </w:pPr>
      <w:r w:rsidRPr="00C01E25">
        <w:rPr>
          <w:rFonts w:ascii="Times New Roman" w:hAnsi="Times New Roman" w:cs="Times New Roman"/>
          <w:b/>
          <w:sz w:val="28"/>
        </w:rPr>
        <w:t>2.0.</w:t>
      </w:r>
      <w:r w:rsidR="00FD5DDC" w:rsidRPr="00C01E25">
        <w:rPr>
          <w:rFonts w:ascii="Times New Roman" w:hAnsi="Times New Roman" w:cs="Times New Roman"/>
          <w:b/>
          <w:sz w:val="28"/>
        </w:rPr>
        <w:t>4</w:t>
      </w:r>
      <w:r w:rsidRPr="00C01E25">
        <w:rPr>
          <w:rFonts w:ascii="Times New Roman" w:hAnsi="Times New Roman" w:cs="Times New Roman"/>
          <w:sz w:val="28"/>
        </w:rPr>
        <w:t xml:space="preserve">　</w:t>
      </w:r>
      <w:r w:rsidR="005D5701" w:rsidRPr="00C01E25">
        <w:rPr>
          <w:rFonts w:ascii="Times New Roman" w:hAnsi="Times New Roman" w:cs="Times New Roman"/>
          <w:sz w:val="28"/>
        </w:rPr>
        <w:t>烧失量</w:t>
      </w:r>
      <w:r w:rsidR="00F379A2" w:rsidRPr="00C01E25">
        <w:rPr>
          <w:rFonts w:ascii="Times New Roman" w:hAnsi="Times New Roman" w:cs="Times New Roman"/>
          <w:sz w:val="28"/>
        </w:rPr>
        <w:t xml:space="preserve"> l</w:t>
      </w:r>
      <w:r w:rsidR="005D5701" w:rsidRPr="00C01E25">
        <w:rPr>
          <w:rFonts w:ascii="Times New Roman" w:hAnsi="Times New Roman" w:cs="Times New Roman"/>
          <w:sz w:val="28"/>
        </w:rPr>
        <w:t>oss on ignition</w:t>
      </w:r>
    </w:p>
    <w:p w14:paraId="4CBC6320" w14:textId="18B29BD7" w:rsidR="004A7F93" w:rsidRPr="00C01E25" w:rsidRDefault="005D5701" w:rsidP="00087A43">
      <w:pPr>
        <w:ind w:firstLineChars="200" w:firstLine="560"/>
        <w:rPr>
          <w:rFonts w:ascii="Times New Roman" w:hAnsi="Times New Roman" w:cs="Times New Roman"/>
          <w:sz w:val="28"/>
          <w:szCs w:val="28"/>
        </w:rPr>
      </w:pPr>
      <w:r w:rsidRPr="00C01E25">
        <w:rPr>
          <w:rFonts w:ascii="Times New Roman" w:hAnsi="Times New Roman" w:cs="Times New Roman"/>
          <w:sz w:val="28"/>
          <w:szCs w:val="28"/>
        </w:rPr>
        <w:t>经过</w:t>
      </w:r>
      <w:r w:rsidRPr="00C01E25">
        <w:rPr>
          <w:rFonts w:ascii="Times New Roman" w:hAnsi="Times New Roman" w:cs="Times New Roman"/>
          <w:sz w:val="28"/>
          <w:szCs w:val="28"/>
        </w:rPr>
        <w:t>105</w:t>
      </w:r>
      <w:r w:rsidR="009D2869" w:rsidRPr="00C01E25">
        <w:rPr>
          <w:rFonts w:ascii="Times New Roman" w:hAnsi="Times New Roman" w:cs="Times New Roman"/>
          <w:sz w:val="28"/>
          <w:szCs w:val="28"/>
        </w:rPr>
        <w:t>℃</w:t>
      </w:r>
      <w:r w:rsidR="00C17617" w:rsidRPr="00C01E25">
        <w:rPr>
          <w:rFonts w:ascii="Times New Roman" w:hAnsi="Times New Roman" w:cs="Times New Roman"/>
          <w:sz w:val="28"/>
          <w:szCs w:val="28"/>
        </w:rPr>
        <w:t>~</w:t>
      </w:r>
      <w:r w:rsidRPr="00C01E25">
        <w:rPr>
          <w:rFonts w:ascii="Times New Roman" w:hAnsi="Times New Roman" w:cs="Times New Roman"/>
          <w:sz w:val="28"/>
          <w:szCs w:val="28"/>
        </w:rPr>
        <w:t>110</w:t>
      </w:r>
      <w:bookmarkStart w:id="16" w:name="OLE_LINK1"/>
      <w:bookmarkStart w:id="17" w:name="OLE_LINK2"/>
      <w:r w:rsidRPr="00C01E25">
        <w:rPr>
          <w:rFonts w:ascii="Times New Roman" w:hAnsi="Times New Roman" w:cs="Times New Roman"/>
          <w:sz w:val="28"/>
          <w:szCs w:val="28"/>
        </w:rPr>
        <w:t>℃</w:t>
      </w:r>
      <w:bookmarkEnd w:id="16"/>
      <w:bookmarkEnd w:id="17"/>
      <w:r w:rsidRPr="00C01E25">
        <w:rPr>
          <w:rFonts w:ascii="Times New Roman" w:hAnsi="Times New Roman" w:cs="Times New Roman"/>
          <w:sz w:val="28"/>
          <w:szCs w:val="28"/>
        </w:rPr>
        <w:t>温度范围内烘干的</w:t>
      </w:r>
      <w:proofErr w:type="gramStart"/>
      <w:r w:rsidRPr="00C01E25">
        <w:rPr>
          <w:rFonts w:ascii="Times New Roman" w:hAnsi="Times New Roman" w:cs="Times New Roman"/>
          <w:sz w:val="28"/>
          <w:szCs w:val="28"/>
        </w:rPr>
        <w:t>再生砂粉在</w:t>
      </w:r>
      <w:proofErr w:type="gramEnd"/>
      <w:r w:rsidRPr="00C01E25">
        <w:rPr>
          <w:rFonts w:ascii="Times New Roman" w:hAnsi="Times New Roman" w:cs="Times New Roman"/>
          <w:sz w:val="28"/>
          <w:szCs w:val="28"/>
        </w:rPr>
        <w:t>950℃</w:t>
      </w:r>
      <w:r w:rsidRPr="00C01E25">
        <w:rPr>
          <w:rFonts w:ascii="Times New Roman" w:hAnsi="Times New Roman" w:cs="Times New Roman"/>
          <w:sz w:val="28"/>
          <w:szCs w:val="28"/>
        </w:rPr>
        <w:t>高温条件下灼烧</w:t>
      </w:r>
      <w:r w:rsidRPr="00C01E25">
        <w:rPr>
          <w:rFonts w:ascii="Times New Roman" w:hAnsi="Times New Roman" w:cs="Times New Roman"/>
          <w:sz w:val="28"/>
          <w:szCs w:val="28"/>
        </w:rPr>
        <w:t>0.5h</w:t>
      </w:r>
      <w:r w:rsidRPr="00C01E25">
        <w:rPr>
          <w:rFonts w:ascii="Times New Roman" w:hAnsi="Times New Roman" w:cs="Times New Roman"/>
          <w:sz w:val="28"/>
          <w:szCs w:val="28"/>
        </w:rPr>
        <w:t>后失去的质量占原始质量的百分比。</w:t>
      </w:r>
    </w:p>
    <w:p w14:paraId="372561A1" w14:textId="2DD1FB37" w:rsidR="00C63616"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Pr>
          <w:rFonts w:ascii="Times New Roman" w:eastAsia="宋体" w:hAnsi="Times New Roman" w:cs="Times New Roman" w:hint="eastAsia"/>
          <w:b/>
          <w:sz w:val="28"/>
          <w:szCs w:val="28"/>
          <w:shd w:val="clear" w:color="FFFFFF" w:fill="D9D9D9"/>
        </w:rPr>
        <w:t xml:space="preserve"> </w:t>
      </w:r>
      <w:r w:rsidRPr="001E331D">
        <w:rPr>
          <w:rFonts w:ascii="Times New Roman" w:eastAsia="宋体" w:hAnsi="Times New Roman" w:cs="Times New Roman" w:hint="eastAsia"/>
          <w:b/>
          <w:sz w:val="28"/>
          <w:szCs w:val="28"/>
          <w:shd w:val="clear" w:color="FFFFFF" w:fill="D9D9D9"/>
        </w:rPr>
        <w:t xml:space="preserve">2.0.4 </w:t>
      </w:r>
      <w:r w:rsidR="00C63616" w:rsidRPr="001E331D">
        <w:rPr>
          <w:rFonts w:ascii="Times New Roman" w:eastAsia="宋体" w:hAnsi="Times New Roman" w:cs="Times New Roman"/>
          <w:sz w:val="28"/>
          <w:szCs w:val="28"/>
          <w:shd w:val="clear" w:color="FFFFFF" w:fill="D9D9D9"/>
        </w:rPr>
        <w:t>烧失量的定义采标《用于水泥和混凝土中的粉煤灰》</w:t>
      </w:r>
      <w:r w:rsidR="00C63616" w:rsidRPr="001E331D">
        <w:rPr>
          <w:rFonts w:ascii="Times New Roman" w:eastAsia="宋体" w:hAnsi="Times New Roman" w:cs="Times New Roman"/>
          <w:sz w:val="28"/>
          <w:szCs w:val="28"/>
          <w:shd w:val="clear" w:color="FFFFFF" w:fill="D9D9D9"/>
        </w:rPr>
        <w:t>GBT1596</w:t>
      </w:r>
      <w:r w:rsidR="00C63616" w:rsidRPr="001E331D">
        <w:rPr>
          <w:rFonts w:ascii="Times New Roman" w:eastAsia="宋体" w:hAnsi="Times New Roman" w:cs="Times New Roman"/>
          <w:sz w:val="28"/>
          <w:szCs w:val="28"/>
          <w:shd w:val="clear" w:color="FFFFFF" w:fill="D9D9D9"/>
        </w:rPr>
        <w:t>。</w:t>
      </w:r>
    </w:p>
    <w:p w14:paraId="2FE89BB6" w14:textId="728D21FF" w:rsidR="00A746D3" w:rsidRPr="00C01E25" w:rsidRDefault="00A746D3" w:rsidP="00087A43">
      <w:pPr>
        <w:rPr>
          <w:rFonts w:ascii="Times New Roman" w:hAnsi="Times New Roman" w:cs="Times New Roman"/>
          <w:sz w:val="28"/>
        </w:rPr>
      </w:pPr>
      <w:r w:rsidRPr="00C01E25">
        <w:rPr>
          <w:rFonts w:ascii="Times New Roman" w:hAnsi="Times New Roman" w:cs="Times New Roman"/>
          <w:b/>
          <w:sz w:val="28"/>
          <w:szCs w:val="28"/>
        </w:rPr>
        <w:t>2.0.</w:t>
      </w:r>
      <w:r w:rsidR="008C0FB0" w:rsidRPr="00C01E25">
        <w:rPr>
          <w:rFonts w:ascii="Times New Roman" w:hAnsi="Times New Roman" w:cs="Times New Roman"/>
          <w:b/>
          <w:sz w:val="28"/>
          <w:szCs w:val="28"/>
        </w:rPr>
        <w:t>5</w:t>
      </w:r>
      <w:r w:rsidRPr="00C01E25">
        <w:rPr>
          <w:rFonts w:ascii="Times New Roman" w:hAnsi="Times New Roman" w:cs="Times New Roman"/>
          <w:sz w:val="28"/>
        </w:rPr>
        <w:t xml:space="preserve">　</w:t>
      </w:r>
      <w:r w:rsidR="000F1B40" w:rsidRPr="00C01E25">
        <w:rPr>
          <w:rFonts w:ascii="Times New Roman" w:hAnsi="Times New Roman" w:cs="Times New Roman"/>
          <w:sz w:val="28"/>
        </w:rPr>
        <w:t>加州承载比</w:t>
      </w:r>
      <w:r w:rsidR="00782F6D" w:rsidRPr="00C01E25">
        <w:rPr>
          <w:rFonts w:ascii="Times New Roman" w:hAnsi="Times New Roman" w:cs="Times New Roman"/>
          <w:sz w:val="28"/>
        </w:rPr>
        <w:t xml:space="preserve"> </w:t>
      </w:r>
      <w:r w:rsidR="000F1B40" w:rsidRPr="00C01E25">
        <w:rPr>
          <w:rFonts w:ascii="Times New Roman" w:hAnsi="Times New Roman" w:cs="Times New Roman"/>
          <w:sz w:val="28"/>
        </w:rPr>
        <w:t>California bearing ratio</w:t>
      </w:r>
    </w:p>
    <w:p w14:paraId="7DAEE365" w14:textId="480B3914" w:rsidR="00FB21E8" w:rsidRDefault="00782F6D" w:rsidP="008A1B42">
      <w:pPr>
        <w:ind w:firstLineChars="200" w:firstLine="560"/>
        <w:rPr>
          <w:rFonts w:ascii="Times New Roman" w:hAnsi="Times New Roman" w:cs="Times New Roman"/>
          <w:sz w:val="28"/>
          <w:szCs w:val="28"/>
        </w:rPr>
      </w:pPr>
      <w:r w:rsidRPr="00C01E25">
        <w:rPr>
          <w:rFonts w:ascii="Times New Roman" w:hAnsi="Times New Roman" w:cs="Times New Roman"/>
          <w:sz w:val="28"/>
        </w:rPr>
        <w:lastRenderedPageBreak/>
        <w:t>加州承载比（</w:t>
      </w:r>
      <w:r w:rsidRPr="00C01E25">
        <w:rPr>
          <w:rFonts w:ascii="Times New Roman" w:hAnsi="Times New Roman" w:cs="Times New Roman"/>
          <w:sz w:val="28"/>
        </w:rPr>
        <w:t>CBR</w:t>
      </w:r>
      <w:r w:rsidRPr="00C01E25">
        <w:rPr>
          <w:rFonts w:ascii="Times New Roman" w:hAnsi="Times New Roman" w:cs="Times New Roman"/>
          <w:sz w:val="28"/>
        </w:rPr>
        <w:t>）是</w:t>
      </w:r>
      <w:r w:rsidR="000F1B40" w:rsidRPr="00C01E25">
        <w:rPr>
          <w:rFonts w:ascii="Times New Roman" w:hAnsi="Times New Roman" w:cs="Times New Roman"/>
          <w:sz w:val="28"/>
          <w:szCs w:val="28"/>
        </w:rPr>
        <w:t>表征路基料强度的一种指标，即标准试件在贯入量为</w:t>
      </w:r>
      <w:r w:rsidR="000F1B40" w:rsidRPr="00C01E25">
        <w:rPr>
          <w:rFonts w:ascii="Times New Roman" w:hAnsi="Times New Roman" w:cs="Times New Roman"/>
          <w:sz w:val="28"/>
          <w:szCs w:val="28"/>
        </w:rPr>
        <w:t>2.5mm</w:t>
      </w:r>
      <w:r w:rsidR="000F1B40" w:rsidRPr="00C01E25">
        <w:rPr>
          <w:rFonts w:ascii="Times New Roman" w:hAnsi="Times New Roman" w:cs="Times New Roman"/>
          <w:sz w:val="28"/>
          <w:szCs w:val="28"/>
        </w:rPr>
        <w:t>时所施加的试验荷载与标准碎石材料在相同贯入量时所施加的荷载之比值，以百分率表示。</w:t>
      </w:r>
      <w:bookmarkStart w:id="18" w:name="_Toc16780944"/>
      <w:bookmarkEnd w:id="15"/>
    </w:p>
    <w:p w14:paraId="71997FB7" w14:textId="77777777" w:rsidR="00FB21E8" w:rsidRDefault="00FB21E8">
      <w:pPr>
        <w:widowControl/>
        <w:jc w:val="left"/>
        <w:rPr>
          <w:rFonts w:ascii="Times New Roman" w:hAnsi="Times New Roman" w:cs="Times New Roman"/>
          <w:sz w:val="28"/>
          <w:szCs w:val="28"/>
        </w:rPr>
      </w:pPr>
      <w:r>
        <w:rPr>
          <w:rFonts w:ascii="Times New Roman" w:hAnsi="Times New Roman" w:cs="Times New Roman"/>
          <w:sz w:val="28"/>
          <w:szCs w:val="28"/>
        </w:rPr>
        <w:br w:type="page"/>
      </w:r>
    </w:p>
    <w:p w14:paraId="7247D033" w14:textId="77777777" w:rsidR="00A343F9" w:rsidRPr="00C01E25" w:rsidRDefault="00A343F9" w:rsidP="008A1B42">
      <w:pPr>
        <w:ind w:firstLineChars="200" w:firstLine="560"/>
        <w:rPr>
          <w:rFonts w:ascii="Times New Roman" w:hAnsi="Times New Roman" w:cs="Times New Roman"/>
          <w:sz w:val="28"/>
          <w:szCs w:val="28"/>
        </w:rPr>
      </w:pPr>
    </w:p>
    <w:p w14:paraId="5894D0A4" w14:textId="44FC4544" w:rsidR="00BE4142" w:rsidRPr="00C01E25" w:rsidRDefault="00255E57">
      <w:pPr>
        <w:pStyle w:val="1"/>
        <w:spacing w:beforeLines="50" w:before="156" w:afterLines="50" w:after="156" w:line="360" w:lineRule="auto"/>
        <w:jc w:val="center"/>
        <w:rPr>
          <w:rFonts w:ascii="Times New Roman" w:hAnsi="Times New Roman" w:cs="Times New Roman"/>
          <w:sz w:val="32"/>
          <w:szCs w:val="32"/>
        </w:rPr>
      </w:pPr>
      <w:bookmarkStart w:id="19" w:name="_Toc61007371"/>
      <w:bookmarkStart w:id="20" w:name="_Toc90475534"/>
      <w:r w:rsidRPr="00C01E25">
        <w:rPr>
          <w:rFonts w:ascii="Times New Roman" w:hAnsi="Times New Roman" w:cs="Times New Roman"/>
          <w:sz w:val="32"/>
          <w:szCs w:val="32"/>
        </w:rPr>
        <w:t>3</w:t>
      </w:r>
      <w:r w:rsidRPr="00C01E25">
        <w:rPr>
          <w:rFonts w:ascii="Times New Roman" w:hAnsi="Times New Roman" w:cs="Times New Roman"/>
          <w:sz w:val="32"/>
          <w:szCs w:val="32"/>
        </w:rPr>
        <w:t xml:space="preserve">　</w:t>
      </w:r>
      <w:r w:rsidR="00BE4142" w:rsidRPr="00C01E25">
        <w:rPr>
          <w:rFonts w:ascii="Times New Roman" w:hAnsi="Times New Roman" w:cs="Times New Roman"/>
          <w:sz w:val="32"/>
          <w:szCs w:val="32"/>
        </w:rPr>
        <w:t>基本规定</w:t>
      </w:r>
      <w:bookmarkEnd w:id="19"/>
      <w:bookmarkEnd w:id="20"/>
    </w:p>
    <w:p w14:paraId="24D40F4C" w14:textId="213ECD65" w:rsidR="00BE4142" w:rsidRPr="00C01E25" w:rsidRDefault="00BE4142" w:rsidP="00087A43">
      <w:pPr>
        <w:spacing w:line="360" w:lineRule="auto"/>
        <w:rPr>
          <w:rFonts w:ascii="Times New Roman" w:hAnsi="Times New Roman" w:cs="Times New Roman"/>
          <w:bCs/>
          <w:sz w:val="28"/>
        </w:rPr>
      </w:pPr>
      <w:r w:rsidRPr="00C01E25">
        <w:rPr>
          <w:rFonts w:ascii="Times New Roman" w:hAnsi="Times New Roman" w:cs="Times New Roman"/>
          <w:b/>
          <w:sz w:val="28"/>
        </w:rPr>
        <w:t xml:space="preserve">3.0.1  </w:t>
      </w:r>
      <w:r w:rsidR="00944CBB" w:rsidRPr="00C01E25">
        <w:rPr>
          <w:rFonts w:ascii="Times New Roman" w:hAnsi="Times New Roman" w:cs="Times New Roman"/>
          <w:bCs/>
          <w:sz w:val="28"/>
        </w:rPr>
        <w:t>建筑固废</w:t>
      </w:r>
      <w:proofErr w:type="gramStart"/>
      <w:r w:rsidR="00944CBB" w:rsidRPr="00C01E25">
        <w:rPr>
          <w:rFonts w:ascii="Times New Roman" w:hAnsi="Times New Roman" w:cs="Times New Roman"/>
          <w:bCs/>
          <w:sz w:val="28"/>
        </w:rPr>
        <w:t>再生砂粉路基</w:t>
      </w:r>
      <w:r w:rsidR="003F0F3E" w:rsidRPr="00C01E25">
        <w:rPr>
          <w:rFonts w:ascii="Times New Roman" w:hAnsi="Times New Roman" w:cs="Times New Roman"/>
          <w:bCs/>
          <w:sz w:val="28"/>
        </w:rPr>
        <w:t>工程</w:t>
      </w:r>
      <w:proofErr w:type="gramEnd"/>
      <w:r w:rsidR="003F0F3E" w:rsidRPr="00C01E25">
        <w:rPr>
          <w:rFonts w:ascii="Times New Roman" w:hAnsi="Times New Roman" w:cs="Times New Roman"/>
          <w:bCs/>
          <w:sz w:val="28"/>
        </w:rPr>
        <w:t>应用</w:t>
      </w:r>
      <w:r w:rsidRPr="00C01E25">
        <w:rPr>
          <w:rFonts w:ascii="Times New Roman" w:hAnsi="Times New Roman" w:cs="Times New Roman"/>
          <w:bCs/>
          <w:sz w:val="28"/>
        </w:rPr>
        <w:t>适用于各交通等级道路</w:t>
      </w:r>
      <w:r w:rsidR="003F0F3E" w:rsidRPr="00C01E25">
        <w:rPr>
          <w:rFonts w:ascii="Times New Roman" w:hAnsi="Times New Roman" w:cs="Times New Roman"/>
          <w:bCs/>
          <w:sz w:val="28"/>
        </w:rPr>
        <w:t>的路基填筑</w:t>
      </w:r>
      <w:r w:rsidRPr="00C01E25">
        <w:rPr>
          <w:rFonts w:ascii="Times New Roman" w:hAnsi="Times New Roman" w:cs="Times New Roman"/>
          <w:bCs/>
          <w:sz w:val="28"/>
        </w:rPr>
        <w:t>，</w:t>
      </w:r>
      <w:r w:rsidR="003F0F3E" w:rsidRPr="00C01E25">
        <w:rPr>
          <w:rFonts w:ascii="Times New Roman" w:hAnsi="Times New Roman" w:cs="Times New Roman"/>
          <w:bCs/>
          <w:sz w:val="28"/>
        </w:rPr>
        <w:t>但</w:t>
      </w:r>
      <w:r w:rsidRPr="00C01E25">
        <w:rPr>
          <w:rFonts w:ascii="Times New Roman" w:hAnsi="Times New Roman" w:cs="Times New Roman"/>
          <w:bCs/>
          <w:sz w:val="28"/>
        </w:rPr>
        <w:t>不宜用于透水型</w:t>
      </w:r>
      <w:r w:rsidR="003F0F3E" w:rsidRPr="00C01E25">
        <w:rPr>
          <w:rFonts w:ascii="Times New Roman" w:hAnsi="Times New Roman" w:cs="Times New Roman"/>
          <w:bCs/>
          <w:sz w:val="28"/>
        </w:rPr>
        <w:t>道路的路基填筑</w:t>
      </w:r>
      <w:r w:rsidRPr="00C01E25">
        <w:rPr>
          <w:rFonts w:ascii="Times New Roman" w:hAnsi="Times New Roman" w:cs="Times New Roman"/>
          <w:bCs/>
          <w:sz w:val="28"/>
        </w:rPr>
        <w:t>。</w:t>
      </w:r>
    </w:p>
    <w:p w14:paraId="1826FF90" w14:textId="6B9F3403" w:rsidR="00C63616"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Pr="001E331D">
        <w:rPr>
          <w:rFonts w:ascii="Times New Roman" w:eastAsia="宋体" w:hAnsi="Times New Roman" w:cs="Times New Roman" w:hint="eastAsia"/>
          <w:b/>
          <w:sz w:val="28"/>
          <w:szCs w:val="28"/>
          <w:shd w:val="clear" w:color="FFFFFF" w:fill="D9D9D9"/>
        </w:rPr>
        <w:t xml:space="preserve"> 3.0.1</w:t>
      </w:r>
      <w:r>
        <w:rPr>
          <w:rFonts w:ascii="Times New Roman" w:eastAsia="宋体" w:hAnsi="Times New Roman" w:cs="Times New Roman" w:hint="eastAsia"/>
          <w:sz w:val="28"/>
          <w:szCs w:val="28"/>
          <w:shd w:val="clear" w:color="FFFFFF" w:fill="D9D9D9"/>
        </w:rPr>
        <w:t xml:space="preserve"> </w:t>
      </w:r>
      <w:r w:rsidR="00C63616" w:rsidRPr="001E331D">
        <w:rPr>
          <w:rFonts w:ascii="Times New Roman" w:eastAsia="宋体" w:hAnsi="Times New Roman" w:cs="Times New Roman"/>
          <w:sz w:val="28"/>
          <w:szCs w:val="28"/>
          <w:shd w:val="clear" w:color="FFFFFF" w:fill="D9D9D9"/>
        </w:rPr>
        <w:t>建筑固废</w:t>
      </w:r>
      <w:proofErr w:type="gramStart"/>
      <w:r w:rsidR="00C63616" w:rsidRPr="001E331D">
        <w:rPr>
          <w:rFonts w:ascii="Times New Roman" w:eastAsia="宋体" w:hAnsi="Times New Roman" w:cs="Times New Roman"/>
          <w:sz w:val="28"/>
          <w:szCs w:val="28"/>
          <w:shd w:val="clear" w:color="FFFFFF" w:fill="D9D9D9"/>
        </w:rPr>
        <w:t>再生砂粉中</w:t>
      </w:r>
      <w:proofErr w:type="gramEnd"/>
      <w:r w:rsidR="00C63616" w:rsidRPr="001E331D">
        <w:rPr>
          <w:rFonts w:ascii="Times New Roman" w:eastAsia="宋体" w:hAnsi="Times New Roman" w:cs="Times New Roman"/>
          <w:sz w:val="28"/>
          <w:szCs w:val="28"/>
          <w:shd w:val="clear" w:color="FFFFFF" w:fill="D9D9D9"/>
        </w:rPr>
        <w:t>粉含量高不适宜用于透水性道路路基填筑。</w:t>
      </w:r>
    </w:p>
    <w:p w14:paraId="4DA16B9D" w14:textId="11319A8A" w:rsidR="00BE4142" w:rsidRPr="00C01E25" w:rsidRDefault="00BE4142" w:rsidP="00087A43">
      <w:pPr>
        <w:spacing w:line="360" w:lineRule="auto"/>
        <w:rPr>
          <w:rFonts w:ascii="Times New Roman" w:hAnsi="Times New Roman" w:cs="Times New Roman"/>
          <w:bCs/>
          <w:sz w:val="28"/>
        </w:rPr>
      </w:pPr>
      <w:r w:rsidRPr="00C01E25">
        <w:rPr>
          <w:rFonts w:ascii="Times New Roman" w:hAnsi="Times New Roman" w:cs="Times New Roman"/>
          <w:b/>
          <w:sz w:val="28"/>
        </w:rPr>
        <w:t xml:space="preserve">3.0.2  </w:t>
      </w:r>
      <w:r w:rsidR="00D20FAA" w:rsidRPr="00C01E25">
        <w:rPr>
          <w:rFonts w:ascii="Times New Roman" w:hAnsi="Times New Roman" w:cs="Times New Roman"/>
          <w:bCs/>
          <w:sz w:val="28"/>
        </w:rPr>
        <w:t>在雨季时，</w:t>
      </w:r>
      <w:r w:rsidR="0096057D" w:rsidRPr="00C01E25">
        <w:rPr>
          <w:rFonts w:ascii="Times New Roman" w:hAnsi="Times New Roman" w:cs="Times New Roman"/>
          <w:bCs/>
          <w:sz w:val="28"/>
        </w:rPr>
        <w:t>建筑固废再生</w:t>
      </w:r>
      <w:proofErr w:type="gramStart"/>
      <w:r w:rsidR="0096057D" w:rsidRPr="00C01E25">
        <w:rPr>
          <w:rFonts w:ascii="Times New Roman" w:hAnsi="Times New Roman" w:cs="Times New Roman"/>
          <w:bCs/>
          <w:sz w:val="28"/>
        </w:rPr>
        <w:t>砂粉</w:t>
      </w:r>
      <w:r w:rsidR="00E9217E" w:rsidRPr="00C01E25">
        <w:rPr>
          <w:rFonts w:ascii="Times New Roman" w:hAnsi="Times New Roman" w:cs="Times New Roman"/>
          <w:bCs/>
          <w:sz w:val="28"/>
        </w:rPr>
        <w:t>应</w:t>
      </w:r>
      <w:proofErr w:type="gramEnd"/>
      <w:r w:rsidR="00E9217E" w:rsidRPr="00C01E25">
        <w:rPr>
          <w:rFonts w:ascii="Times New Roman" w:hAnsi="Times New Roman" w:cs="Times New Roman"/>
          <w:bCs/>
          <w:sz w:val="28"/>
        </w:rPr>
        <w:t>采取覆盖等措施避免</w:t>
      </w:r>
      <w:r w:rsidR="00D20FAA" w:rsidRPr="00C01E25">
        <w:rPr>
          <w:rFonts w:ascii="Times New Roman" w:hAnsi="Times New Roman" w:cs="Times New Roman"/>
          <w:bCs/>
          <w:sz w:val="28"/>
        </w:rPr>
        <w:t>受雨淋湿，降雨时应停止施工</w:t>
      </w:r>
      <w:r w:rsidR="003F0F3E" w:rsidRPr="00C01E25">
        <w:rPr>
          <w:rFonts w:ascii="Times New Roman" w:hAnsi="Times New Roman" w:cs="Times New Roman"/>
          <w:bCs/>
          <w:sz w:val="28"/>
        </w:rPr>
        <w:t>。</w:t>
      </w:r>
    </w:p>
    <w:p w14:paraId="0B9C3E2E" w14:textId="559B386C" w:rsidR="00C63616"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008A4612" w:rsidRPr="001E331D">
        <w:rPr>
          <w:rFonts w:ascii="Times New Roman" w:eastAsia="宋体" w:hAnsi="Times New Roman" w:cs="Times New Roman" w:hint="eastAsia"/>
          <w:b/>
          <w:sz w:val="28"/>
          <w:szCs w:val="28"/>
          <w:shd w:val="clear" w:color="FFFFFF" w:fill="D9D9D9"/>
        </w:rPr>
        <w:t xml:space="preserve">3.0.2 </w:t>
      </w:r>
      <w:r w:rsidR="00C63616" w:rsidRPr="001E331D">
        <w:rPr>
          <w:rFonts w:ascii="Times New Roman" w:eastAsia="宋体" w:hAnsi="Times New Roman" w:cs="Times New Roman"/>
          <w:sz w:val="28"/>
          <w:szCs w:val="28"/>
          <w:shd w:val="clear" w:color="FFFFFF" w:fill="D9D9D9"/>
        </w:rPr>
        <w:t>建筑固废</w:t>
      </w:r>
      <w:proofErr w:type="gramStart"/>
      <w:r w:rsidR="00C63616" w:rsidRPr="001E331D">
        <w:rPr>
          <w:rFonts w:ascii="Times New Roman" w:eastAsia="宋体" w:hAnsi="Times New Roman" w:cs="Times New Roman"/>
          <w:sz w:val="28"/>
          <w:szCs w:val="28"/>
          <w:shd w:val="clear" w:color="FFFFFF" w:fill="D9D9D9"/>
        </w:rPr>
        <w:t>再生砂粉吸水率</w:t>
      </w:r>
      <w:proofErr w:type="gramEnd"/>
      <w:r w:rsidR="00C63616" w:rsidRPr="001E331D">
        <w:rPr>
          <w:rFonts w:ascii="Times New Roman" w:eastAsia="宋体" w:hAnsi="Times New Roman" w:cs="Times New Roman"/>
          <w:sz w:val="28"/>
          <w:szCs w:val="28"/>
          <w:shd w:val="clear" w:color="FFFFFF" w:fill="D9D9D9"/>
        </w:rPr>
        <w:t>高，淋雨会造成</w:t>
      </w:r>
      <w:proofErr w:type="gramStart"/>
      <w:r w:rsidR="00C63616" w:rsidRPr="001E331D">
        <w:rPr>
          <w:rFonts w:ascii="Times New Roman" w:eastAsia="宋体" w:hAnsi="Times New Roman" w:cs="Times New Roman"/>
          <w:sz w:val="28"/>
          <w:szCs w:val="28"/>
          <w:shd w:val="clear" w:color="FFFFFF" w:fill="D9D9D9"/>
        </w:rPr>
        <w:t>再生砂粉含水</w:t>
      </w:r>
      <w:proofErr w:type="gramEnd"/>
      <w:r w:rsidR="00C63616" w:rsidRPr="001E331D">
        <w:rPr>
          <w:rFonts w:ascii="Times New Roman" w:eastAsia="宋体" w:hAnsi="Times New Roman" w:cs="Times New Roman"/>
          <w:sz w:val="28"/>
          <w:szCs w:val="28"/>
          <w:shd w:val="clear" w:color="FFFFFF" w:fill="D9D9D9"/>
        </w:rPr>
        <w:t>率大幅度变化，且难以调控。</w:t>
      </w:r>
    </w:p>
    <w:p w14:paraId="26DF1D1D" w14:textId="13C3AD82" w:rsidR="00BE4142" w:rsidRPr="00C01E25" w:rsidRDefault="00BE4142" w:rsidP="00BE4142">
      <w:pPr>
        <w:spacing w:line="360" w:lineRule="auto"/>
        <w:rPr>
          <w:rFonts w:ascii="Times New Roman" w:hAnsi="Times New Roman" w:cs="Times New Roman"/>
          <w:bCs/>
          <w:sz w:val="28"/>
        </w:rPr>
      </w:pPr>
    </w:p>
    <w:p w14:paraId="1B96410F" w14:textId="77777777" w:rsidR="00BE4142" w:rsidRPr="00C01E25" w:rsidRDefault="00BE4142">
      <w:pPr>
        <w:widowControl/>
        <w:jc w:val="left"/>
        <w:rPr>
          <w:rFonts w:ascii="Times New Roman" w:hAnsi="Times New Roman" w:cs="Times New Roman"/>
          <w:b/>
          <w:bCs/>
          <w:kern w:val="44"/>
          <w:sz w:val="32"/>
          <w:szCs w:val="28"/>
        </w:rPr>
      </w:pPr>
      <w:r w:rsidRPr="00C01E25">
        <w:rPr>
          <w:rFonts w:ascii="Times New Roman" w:hAnsi="Times New Roman" w:cs="Times New Roman"/>
          <w:sz w:val="32"/>
          <w:szCs w:val="28"/>
        </w:rPr>
        <w:br w:type="page"/>
      </w:r>
    </w:p>
    <w:p w14:paraId="39568451" w14:textId="0EBB1DC0" w:rsidR="00A343F9" w:rsidRPr="00C01E25" w:rsidRDefault="00BE4142">
      <w:pPr>
        <w:pStyle w:val="1"/>
        <w:spacing w:beforeLines="50" w:before="156" w:afterLines="50" w:after="156" w:line="360" w:lineRule="auto"/>
        <w:jc w:val="center"/>
        <w:rPr>
          <w:rFonts w:ascii="Times New Roman" w:hAnsi="Times New Roman" w:cs="Times New Roman"/>
          <w:sz w:val="32"/>
          <w:szCs w:val="32"/>
        </w:rPr>
      </w:pPr>
      <w:bookmarkStart w:id="21" w:name="_Toc61007372"/>
      <w:bookmarkStart w:id="22" w:name="_Toc90475535"/>
      <w:r w:rsidRPr="00C01E25">
        <w:rPr>
          <w:rFonts w:ascii="Times New Roman" w:hAnsi="Times New Roman" w:cs="Times New Roman"/>
          <w:sz w:val="32"/>
          <w:szCs w:val="32"/>
        </w:rPr>
        <w:lastRenderedPageBreak/>
        <w:t>4</w:t>
      </w:r>
      <w:bookmarkEnd w:id="18"/>
      <w:bookmarkEnd w:id="21"/>
      <w:r w:rsidR="008D177C" w:rsidRPr="00C01E25">
        <w:rPr>
          <w:rFonts w:ascii="Times New Roman" w:hAnsi="Times New Roman" w:cs="Times New Roman"/>
          <w:sz w:val="32"/>
          <w:szCs w:val="32"/>
        </w:rPr>
        <w:t xml:space="preserve">　</w:t>
      </w:r>
      <w:r w:rsidR="00CB5C27" w:rsidRPr="00C01E25">
        <w:rPr>
          <w:rFonts w:ascii="Times New Roman" w:hAnsi="Times New Roman" w:cs="Times New Roman"/>
          <w:sz w:val="32"/>
          <w:szCs w:val="32"/>
        </w:rPr>
        <w:t>原材料</w:t>
      </w:r>
      <w:bookmarkEnd w:id="22"/>
    </w:p>
    <w:p w14:paraId="1D7E6078" w14:textId="5F3BA659" w:rsidR="00186E4D" w:rsidRPr="00C01E25" w:rsidRDefault="00186E4D" w:rsidP="00DD2138">
      <w:pPr>
        <w:pStyle w:val="2"/>
        <w:spacing w:beforeLines="50" w:before="156" w:afterLines="50" w:after="156" w:line="360" w:lineRule="auto"/>
        <w:jc w:val="center"/>
        <w:rPr>
          <w:rFonts w:ascii="Times New Roman" w:eastAsia="黑体" w:hAnsi="Times New Roman" w:cs="Times New Roman"/>
          <w:sz w:val="30"/>
          <w:szCs w:val="30"/>
        </w:rPr>
      </w:pPr>
      <w:bookmarkStart w:id="23" w:name="_Toc90475536"/>
      <w:r w:rsidRPr="00C01E25">
        <w:rPr>
          <w:rFonts w:ascii="Times New Roman" w:eastAsia="黑体" w:hAnsi="Times New Roman" w:cs="Times New Roman"/>
          <w:sz w:val="30"/>
          <w:szCs w:val="30"/>
        </w:rPr>
        <w:t>4.1</w:t>
      </w:r>
      <w:r w:rsidRPr="00C01E25">
        <w:rPr>
          <w:rFonts w:ascii="Times New Roman" w:eastAsia="黑体" w:hAnsi="Times New Roman" w:cs="Times New Roman"/>
          <w:sz w:val="30"/>
          <w:szCs w:val="30"/>
        </w:rPr>
        <w:t xml:space="preserve">　一般规定</w:t>
      </w:r>
      <w:bookmarkEnd w:id="23"/>
    </w:p>
    <w:p w14:paraId="34EB647D" w14:textId="3EE4EC2B" w:rsidR="001C3FB3" w:rsidRPr="00C01E25" w:rsidRDefault="001C3FB3"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4.1.1</w:t>
      </w:r>
      <w:r w:rsidRPr="00C01E25">
        <w:rPr>
          <w:rFonts w:ascii="Times New Roman" w:hAnsi="Times New Roman" w:cs="Times New Roman"/>
          <w:sz w:val="28"/>
        </w:rPr>
        <w:t xml:space="preserve">　建筑固废再生</w:t>
      </w:r>
      <w:proofErr w:type="gramStart"/>
      <w:r w:rsidRPr="00C01E25">
        <w:rPr>
          <w:rFonts w:ascii="Times New Roman" w:hAnsi="Times New Roman" w:cs="Times New Roman"/>
          <w:sz w:val="28"/>
        </w:rPr>
        <w:t>砂粉</w:t>
      </w:r>
      <w:r w:rsidR="00B42D4A" w:rsidRPr="00C01E25">
        <w:rPr>
          <w:rFonts w:ascii="Times New Roman" w:hAnsi="Times New Roman" w:cs="Times New Roman"/>
          <w:sz w:val="28"/>
        </w:rPr>
        <w:t>使用</w:t>
      </w:r>
      <w:proofErr w:type="gramEnd"/>
      <w:r w:rsidR="00B42D4A" w:rsidRPr="00C01E25">
        <w:rPr>
          <w:rFonts w:ascii="Times New Roman" w:hAnsi="Times New Roman" w:cs="Times New Roman"/>
          <w:sz w:val="28"/>
        </w:rPr>
        <w:t>前应</w:t>
      </w:r>
      <w:r w:rsidR="007A1439">
        <w:rPr>
          <w:rFonts w:ascii="Times New Roman" w:hAnsi="Times New Roman" w:cs="Times New Roman" w:hint="eastAsia"/>
          <w:sz w:val="28"/>
        </w:rPr>
        <w:t>进行</w:t>
      </w:r>
      <w:r w:rsidR="00B42D4A" w:rsidRPr="00C01E25">
        <w:rPr>
          <w:rFonts w:ascii="Times New Roman" w:hAnsi="Times New Roman" w:cs="Times New Roman"/>
          <w:sz w:val="28"/>
        </w:rPr>
        <w:t>检测，检测合格后方可使用</w:t>
      </w:r>
      <w:r w:rsidRPr="00C01E25">
        <w:rPr>
          <w:rFonts w:ascii="Times New Roman" w:hAnsi="Times New Roman" w:cs="Times New Roman"/>
          <w:sz w:val="28"/>
        </w:rPr>
        <w:t>。</w:t>
      </w:r>
    </w:p>
    <w:p w14:paraId="70598556" w14:textId="38571A3B" w:rsidR="00B42D4A" w:rsidRPr="00C01E25" w:rsidRDefault="00B42D4A"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4.1.2</w:t>
      </w:r>
      <w:r w:rsidRPr="00C01E25">
        <w:rPr>
          <w:rFonts w:ascii="Times New Roman" w:hAnsi="Times New Roman" w:cs="Times New Roman"/>
          <w:sz w:val="28"/>
        </w:rPr>
        <w:t xml:space="preserve">　相同料源、规格的</w:t>
      </w:r>
      <w:proofErr w:type="gramStart"/>
      <w:r w:rsidRPr="00C01E25">
        <w:rPr>
          <w:rFonts w:ascii="Times New Roman" w:hAnsi="Times New Roman" w:cs="Times New Roman"/>
          <w:sz w:val="28"/>
        </w:rPr>
        <w:t>再生砂粉作为</w:t>
      </w:r>
      <w:proofErr w:type="gramEnd"/>
      <w:r w:rsidRPr="00C01E25">
        <w:rPr>
          <w:rFonts w:ascii="Times New Roman" w:hAnsi="Times New Roman" w:cs="Times New Roman"/>
          <w:sz w:val="28"/>
        </w:rPr>
        <w:t>同一批次材料检测和存储，不同批次的再生</w:t>
      </w:r>
      <w:proofErr w:type="gramStart"/>
      <w:r w:rsidRPr="00C01E25">
        <w:rPr>
          <w:rFonts w:ascii="Times New Roman" w:hAnsi="Times New Roman" w:cs="Times New Roman"/>
          <w:sz w:val="28"/>
        </w:rPr>
        <w:t>砂粉应</w:t>
      </w:r>
      <w:proofErr w:type="gramEnd"/>
      <w:r w:rsidRPr="00C01E25">
        <w:rPr>
          <w:rFonts w:ascii="Times New Roman" w:hAnsi="Times New Roman" w:cs="Times New Roman"/>
          <w:sz w:val="28"/>
        </w:rPr>
        <w:t>分别取样检测。</w:t>
      </w:r>
    </w:p>
    <w:p w14:paraId="3356D88E" w14:textId="6A2F9397" w:rsidR="003044DC" w:rsidRPr="00C01E25" w:rsidRDefault="003044DC" w:rsidP="008A1B42">
      <w:pPr>
        <w:pStyle w:val="2"/>
        <w:spacing w:beforeLines="50" w:before="156" w:afterLines="50" w:after="156" w:line="360" w:lineRule="auto"/>
        <w:jc w:val="center"/>
        <w:rPr>
          <w:rFonts w:ascii="Times New Roman" w:eastAsia="黑体" w:hAnsi="Times New Roman" w:cs="Times New Roman"/>
          <w:sz w:val="30"/>
          <w:szCs w:val="30"/>
        </w:rPr>
      </w:pPr>
      <w:bookmarkStart w:id="24" w:name="_Toc90475537"/>
      <w:r w:rsidRPr="00C01E25">
        <w:rPr>
          <w:rFonts w:ascii="Times New Roman" w:eastAsia="黑体" w:hAnsi="Times New Roman" w:cs="Times New Roman"/>
          <w:sz w:val="30"/>
          <w:szCs w:val="30"/>
        </w:rPr>
        <w:t>4.2</w:t>
      </w:r>
      <w:r w:rsidRPr="00C01E25">
        <w:rPr>
          <w:rFonts w:ascii="Times New Roman" w:eastAsia="黑体" w:hAnsi="Times New Roman" w:cs="Times New Roman"/>
          <w:sz w:val="30"/>
          <w:szCs w:val="30"/>
        </w:rPr>
        <w:t xml:space="preserve">　生产</w:t>
      </w:r>
      <w:bookmarkEnd w:id="24"/>
    </w:p>
    <w:p w14:paraId="25BEA0B2" w14:textId="63B22FBD" w:rsidR="003044DC" w:rsidRPr="00C01E25" w:rsidRDefault="003044DC"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4.2.1</w:t>
      </w:r>
      <w:r w:rsidRPr="00C01E25">
        <w:rPr>
          <w:rFonts w:ascii="Times New Roman" w:hAnsi="Times New Roman" w:cs="Times New Roman"/>
          <w:sz w:val="28"/>
        </w:rPr>
        <w:t xml:space="preserve">　建筑固废回收堆放时，应按不同来源、不同批次分层堆放，进行破碎加工时应从料堆的一端从底部向上竖直全高取料，使回收的建筑固</w:t>
      </w:r>
      <w:proofErr w:type="gramStart"/>
      <w:r w:rsidRPr="00C01E25">
        <w:rPr>
          <w:rFonts w:ascii="Times New Roman" w:hAnsi="Times New Roman" w:cs="Times New Roman"/>
          <w:sz w:val="28"/>
        </w:rPr>
        <w:t>废充分</w:t>
      </w:r>
      <w:proofErr w:type="gramEnd"/>
      <w:r w:rsidRPr="00C01E25">
        <w:rPr>
          <w:rFonts w:ascii="Times New Roman" w:hAnsi="Times New Roman" w:cs="Times New Roman"/>
          <w:sz w:val="28"/>
        </w:rPr>
        <w:t>混合，提高</w:t>
      </w:r>
      <w:proofErr w:type="gramStart"/>
      <w:r w:rsidRPr="00C01E25">
        <w:rPr>
          <w:rFonts w:ascii="Times New Roman" w:hAnsi="Times New Roman" w:cs="Times New Roman"/>
          <w:sz w:val="28"/>
        </w:rPr>
        <w:t>再生砂粉均匀性</w:t>
      </w:r>
      <w:proofErr w:type="gramEnd"/>
      <w:r w:rsidRPr="00C01E25">
        <w:rPr>
          <w:rFonts w:ascii="Times New Roman" w:hAnsi="Times New Roman" w:cs="Times New Roman"/>
          <w:sz w:val="28"/>
        </w:rPr>
        <w:t>。</w:t>
      </w:r>
    </w:p>
    <w:p w14:paraId="4724C03F" w14:textId="25FBCF44" w:rsidR="00581FD8" w:rsidRPr="001E331D" w:rsidRDefault="009E71F5" w:rsidP="001E331D">
      <w:pPr>
        <w:widowControl/>
        <w:spacing w:line="360" w:lineRule="auto"/>
        <w:rPr>
          <w:rFonts w:ascii="Times New Roman" w:eastAsia="宋体" w:hAnsi="Times New Roman" w:cs="Times New Roman"/>
          <w:sz w:val="28"/>
          <w:szCs w:val="28"/>
          <w:shd w:val="clear" w:color="FFFFFF" w:fill="D9D9D9"/>
        </w:rPr>
      </w:pPr>
      <w:r w:rsidRPr="005B0A8B">
        <w:rPr>
          <w:rFonts w:ascii="Times New Roman" w:eastAsia="宋体" w:hAnsi="Times New Roman" w:cs="Times New Roman"/>
          <w:b/>
          <w:sz w:val="28"/>
          <w:szCs w:val="28"/>
          <w:shd w:val="clear" w:color="FFFFFF" w:fill="D9D9D9"/>
        </w:rPr>
        <w:t>【条文说明】</w:t>
      </w:r>
      <w:r>
        <w:rPr>
          <w:rFonts w:ascii="Times New Roman" w:eastAsia="宋体" w:hAnsi="Times New Roman" w:cs="Times New Roman" w:hint="eastAsia"/>
          <w:b/>
          <w:sz w:val="28"/>
          <w:szCs w:val="28"/>
          <w:shd w:val="clear" w:color="FFFFFF" w:fill="D9D9D9"/>
        </w:rPr>
        <w:t>4.2.1</w:t>
      </w:r>
      <w:r w:rsidR="00581FD8" w:rsidRPr="001E331D">
        <w:rPr>
          <w:rFonts w:ascii="Times New Roman" w:eastAsia="宋体" w:hAnsi="Times New Roman" w:cs="Times New Roman"/>
          <w:sz w:val="28"/>
          <w:szCs w:val="28"/>
          <w:shd w:val="clear" w:color="FFFFFF" w:fill="D9D9D9"/>
        </w:rPr>
        <w:t>不同来源、不同批次的建筑固</w:t>
      </w:r>
      <w:proofErr w:type="gramStart"/>
      <w:r w:rsidR="00581FD8" w:rsidRPr="001E331D">
        <w:rPr>
          <w:rFonts w:ascii="Times New Roman" w:eastAsia="宋体" w:hAnsi="Times New Roman" w:cs="Times New Roman"/>
          <w:sz w:val="28"/>
          <w:szCs w:val="28"/>
          <w:shd w:val="clear" w:color="FFFFFF" w:fill="D9D9D9"/>
        </w:rPr>
        <w:t>废存在</w:t>
      </w:r>
      <w:proofErr w:type="gramEnd"/>
      <w:r w:rsidR="00581FD8" w:rsidRPr="001E331D">
        <w:rPr>
          <w:rFonts w:ascii="Times New Roman" w:eastAsia="宋体" w:hAnsi="Times New Roman" w:cs="Times New Roman"/>
          <w:sz w:val="28"/>
          <w:szCs w:val="28"/>
          <w:shd w:val="clear" w:color="FFFFFF" w:fill="D9D9D9"/>
        </w:rPr>
        <w:t>较大差异，在破碎加工时从一端竖直全高取料，是为了减小建筑固废的差异性。</w:t>
      </w:r>
    </w:p>
    <w:p w14:paraId="37B3FDD5" w14:textId="77777777" w:rsidR="008A1B42" w:rsidRPr="00C01E25" w:rsidRDefault="003044DC"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4.2.2</w:t>
      </w:r>
      <w:r w:rsidRPr="00C01E25">
        <w:rPr>
          <w:rFonts w:ascii="Times New Roman" w:hAnsi="Times New Roman" w:cs="Times New Roman"/>
          <w:sz w:val="28"/>
        </w:rPr>
        <w:t xml:space="preserve">　建筑固废回收破碎加工过程中应分拣出废木材、塑料、布匹、橡胶等有机杂物。</w:t>
      </w:r>
    </w:p>
    <w:p w14:paraId="14E4C3F4" w14:textId="0F1D95F2" w:rsidR="003044DC" w:rsidRPr="00C01E25" w:rsidRDefault="003044DC"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4.2.3</w:t>
      </w:r>
      <w:r w:rsidRPr="00C01E25">
        <w:rPr>
          <w:rFonts w:ascii="Times New Roman" w:hAnsi="Times New Roman" w:cs="Times New Roman"/>
          <w:sz w:val="28"/>
        </w:rPr>
        <w:t xml:space="preserve">　</w:t>
      </w:r>
      <w:r w:rsidR="00810BAD" w:rsidRPr="00C01E25" w:rsidDel="00810BAD">
        <w:rPr>
          <w:rFonts w:ascii="Times New Roman" w:hAnsi="Times New Roman" w:cs="Times New Roman"/>
          <w:sz w:val="28"/>
        </w:rPr>
        <w:t xml:space="preserve"> </w:t>
      </w:r>
      <w:r w:rsidRPr="00C01E25">
        <w:rPr>
          <w:rFonts w:ascii="Times New Roman" w:hAnsi="Times New Roman" w:cs="Times New Roman"/>
          <w:sz w:val="28"/>
        </w:rPr>
        <w:t>建筑固废破碎设备应配备有磁性分选装置，在破碎过程中将钢筋、铁钉、铁皮等进行磁选分离。</w:t>
      </w:r>
    </w:p>
    <w:p w14:paraId="3CEB66E4" w14:textId="7DEE6126" w:rsidR="003044DC" w:rsidRPr="00C01E25" w:rsidRDefault="003044DC"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4.2.4</w:t>
      </w:r>
      <w:r w:rsidRPr="00C01E25">
        <w:rPr>
          <w:rFonts w:ascii="Times New Roman" w:hAnsi="Times New Roman" w:cs="Times New Roman"/>
          <w:sz w:val="28"/>
        </w:rPr>
        <w:t xml:space="preserve">　在破碎加工过程中应采取避免扬尘的措施。</w:t>
      </w:r>
    </w:p>
    <w:p w14:paraId="1A22C1E0" w14:textId="50EA2DD0" w:rsidR="00186E4D" w:rsidRPr="00C01E25" w:rsidRDefault="00186E4D" w:rsidP="00DD2138">
      <w:pPr>
        <w:pStyle w:val="2"/>
        <w:spacing w:beforeLines="50" w:before="156" w:afterLines="50" w:after="156" w:line="360" w:lineRule="auto"/>
        <w:jc w:val="center"/>
        <w:rPr>
          <w:rFonts w:ascii="Times New Roman" w:eastAsia="黑体" w:hAnsi="Times New Roman" w:cs="Times New Roman"/>
          <w:sz w:val="30"/>
          <w:szCs w:val="30"/>
        </w:rPr>
      </w:pPr>
      <w:bookmarkStart w:id="25" w:name="_Toc90475538"/>
      <w:r w:rsidRPr="00C01E25">
        <w:rPr>
          <w:rFonts w:ascii="Times New Roman" w:eastAsia="黑体" w:hAnsi="Times New Roman" w:cs="Times New Roman"/>
          <w:sz w:val="30"/>
          <w:szCs w:val="30"/>
        </w:rPr>
        <w:t>4.</w:t>
      </w:r>
      <w:r w:rsidR="003044DC" w:rsidRPr="00C01E25">
        <w:rPr>
          <w:rFonts w:ascii="Times New Roman" w:eastAsia="黑体" w:hAnsi="Times New Roman" w:cs="Times New Roman"/>
          <w:sz w:val="30"/>
          <w:szCs w:val="30"/>
        </w:rPr>
        <w:t>3</w:t>
      </w:r>
      <w:r w:rsidRPr="00C01E25">
        <w:rPr>
          <w:rFonts w:ascii="Times New Roman" w:eastAsia="黑体" w:hAnsi="Times New Roman" w:cs="Times New Roman"/>
          <w:sz w:val="30"/>
          <w:szCs w:val="30"/>
        </w:rPr>
        <w:t xml:space="preserve">　检验</w:t>
      </w:r>
      <w:bookmarkEnd w:id="25"/>
    </w:p>
    <w:p w14:paraId="07A989DC" w14:textId="1F153BB0" w:rsidR="001C3FB3" w:rsidRPr="00C01E25" w:rsidRDefault="001C3FB3"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w:t>
      </w:r>
      <w:r w:rsidR="003044DC" w:rsidRPr="00C01E25">
        <w:rPr>
          <w:rFonts w:ascii="Times New Roman" w:hAnsi="Times New Roman" w:cs="Times New Roman"/>
          <w:b/>
          <w:sz w:val="28"/>
          <w:szCs w:val="28"/>
        </w:rPr>
        <w:t>.3</w:t>
      </w:r>
      <w:r w:rsidRPr="00C01E25">
        <w:rPr>
          <w:rFonts w:ascii="Times New Roman" w:hAnsi="Times New Roman" w:cs="Times New Roman"/>
          <w:b/>
          <w:sz w:val="28"/>
          <w:szCs w:val="28"/>
        </w:rPr>
        <w:t>.1</w:t>
      </w:r>
      <w:r w:rsidRPr="00C01E25">
        <w:rPr>
          <w:rFonts w:ascii="Times New Roman" w:hAnsi="Times New Roman" w:cs="Times New Roman"/>
          <w:sz w:val="28"/>
        </w:rPr>
        <w:t xml:space="preserve">　</w:t>
      </w:r>
      <w:r w:rsidR="00DB0794" w:rsidRPr="00C01E25">
        <w:rPr>
          <w:rFonts w:ascii="Times New Roman" w:hAnsi="Times New Roman" w:cs="Times New Roman"/>
          <w:sz w:val="28"/>
        </w:rPr>
        <w:t>建筑固废再生</w:t>
      </w:r>
      <w:proofErr w:type="gramStart"/>
      <w:r w:rsidR="00DB0794" w:rsidRPr="00C01E25">
        <w:rPr>
          <w:rFonts w:ascii="Times New Roman" w:hAnsi="Times New Roman" w:cs="Times New Roman"/>
          <w:sz w:val="28"/>
        </w:rPr>
        <w:t>砂粉应符合</w:t>
      </w:r>
      <w:r w:rsidR="0096057D">
        <w:rPr>
          <w:rFonts w:ascii="Times New Roman" w:hAnsi="Times New Roman" w:cs="Times New Roman"/>
          <w:sz w:val="28"/>
        </w:rPr>
        <w:t>现行行业</w:t>
      </w:r>
      <w:proofErr w:type="gramEnd"/>
      <w:r w:rsidR="0096057D">
        <w:rPr>
          <w:rFonts w:ascii="Times New Roman" w:hAnsi="Times New Roman" w:cs="Times New Roman"/>
          <w:sz w:val="28"/>
        </w:rPr>
        <w:t>标准</w:t>
      </w:r>
      <w:r w:rsidR="00DB0794" w:rsidRPr="00C01E25">
        <w:rPr>
          <w:rFonts w:ascii="Times New Roman" w:hAnsi="Times New Roman" w:cs="Times New Roman"/>
          <w:sz w:val="28"/>
        </w:rPr>
        <w:t>《建筑固废再生砂粉》</w:t>
      </w:r>
      <w:r w:rsidR="00DB0794" w:rsidRPr="00C01E25">
        <w:rPr>
          <w:rFonts w:ascii="Times New Roman" w:hAnsi="Times New Roman" w:cs="Times New Roman"/>
          <w:sz w:val="28"/>
        </w:rPr>
        <w:t>JC/T2548</w:t>
      </w:r>
      <w:r w:rsidR="00DB0794" w:rsidRPr="00C01E25">
        <w:rPr>
          <w:rFonts w:ascii="Times New Roman" w:hAnsi="Times New Roman" w:cs="Times New Roman"/>
          <w:sz w:val="28"/>
        </w:rPr>
        <w:t>中的有关规定。</w:t>
      </w:r>
    </w:p>
    <w:p w14:paraId="679AA8D2" w14:textId="1A9D2878" w:rsidR="002C636A" w:rsidRPr="00C01E25" w:rsidRDefault="002C636A"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w:t>
      </w:r>
      <w:r w:rsidR="003044DC" w:rsidRPr="00C01E25">
        <w:rPr>
          <w:rFonts w:ascii="Times New Roman" w:hAnsi="Times New Roman" w:cs="Times New Roman"/>
          <w:b/>
          <w:sz w:val="28"/>
          <w:szCs w:val="28"/>
        </w:rPr>
        <w:t>3</w:t>
      </w:r>
      <w:r w:rsidRPr="00C01E25">
        <w:rPr>
          <w:rFonts w:ascii="Times New Roman" w:hAnsi="Times New Roman" w:cs="Times New Roman"/>
          <w:b/>
          <w:sz w:val="28"/>
          <w:szCs w:val="28"/>
        </w:rPr>
        <w:t>.2</w:t>
      </w:r>
      <w:r w:rsidRPr="00C01E25">
        <w:rPr>
          <w:rFonts w:ascii="Times New Roman" w:hAnsi="Times New Roman" w:cs="Times New Roman"/>
          <w:sz w:val="28"/>
        </w:rPr>
        <w:t xml:space="preserve">　应及时对来源</w:t>
      </w:r>
      <w:r w:rsidR="0031098E" w:rsidRPr="00C01E25">
        <w:rPr>
          <w:rFonts w:ascii="Times New Roman" w:hAnsi="Times New Roman" w:cs="Times New Roman"/>
          <w:sz w:val="28"/>
        </w:rPr>
        <w:t>不同、性质不同的拟作为路基填筑材料进行取样检验，检验项目包括</w:t>
      </w:r>
      <w:r w:rsidRPr="00C01E25">
        <w:rPr>
          <w:rFonts w:ascii="Times New Roman" w:hAnsi="Times New Roman" w:cs="Times New Roman"/>
          <w:sz w:val="28"/>
        </w:rPr>
        <w:t>含水率、</w:t>
      </w:r>
      <w:r w:rsidR="0040285A" w:rsidRPr="00C01E25">
        <w:rPr>
          <w:rFonts w:ascii="Times New Roman" w:hAnsi="Times New Roman" w:cs="Times New Roman"/>
          <w:sz w:val="28"/>
        </w:rPr>
        <w:t>轻质杂物含量、</w:t>
      </w:r>
      <w:r w:rsidR="00F4200D" w:rsidRPr="00C01E25">
        <w:rPr>
          <w:rFonts w:ascii="Times New Roman" w:hAnsi="Times New Roman" w:cs="Times New Roman"/>
          <w:sz w:val="28"/>
        </w:rPr>
        <w:t>液限、塑限、</w:t>
      </w:r>
      <w:r w:rsidRPr="00C01E25">
        <w:rPr>
          <w:rFonts w:ascii="Times New Roman" w:hAnsi="Times New Roman" w:cs="Times New Roman"/>
          <w:sz w:val="28"/>
        </w:rPr>
        <w:t>标准击实试验、</w:t>
      </w:r>
      <w:r w:rsidRPr="00C01E25">
        <w:rPr>
          <w:rFonts w:ascii="Times New Roman" w:hAnsi="Times New Roman" w:cs="Times New Roman"/>
          <w:sz w:val="28"/>
        </w:rPr>
        <w:lastRenderedPageBreak/>
        <w:t>CBR</w:t>
      </w:r>
      <w:r w:rsidRPr="00C01E25">
        <w:rPr>
          <w:rFonts w:ascii="Times New Roman" w:hAnsi="Times New Roman" w:cs="Times New Roman"/>
          <w:sz w:val="28"/>
        </w:rPr>
        <w:t>试验等，必要时应做颗粒分析、</w:t>
      </w:r>
      <w:r w:rsidR="00D46DAB" w:rsidRPr="00C01E25">
        <w:rPr>
          <w:rFonts w:ascii="Times New Roman" w:hAnsi="Times New Roman" w:cs="Times New Roman"/>
          <w:sz w:val="28"/>
        </w:rPr>
        <w:t>不均匀系数、</w:t>
      </w:r>
      <w:r w:rsidRPr="00C01E25">
        <w:rPr>
          <w:rFonts w:ascii="Times New Roman" w:hAnsi="Times New Roman" w:cs="Times New Roman"/>
          <w:sz w:val="28"/>
        </w:rPr>
        <w:t>烧失量、易溶盐含量、冻胀和膨胀量等试验。</w:t>
      </w:r>
    </w:p>
    <w:p w14:paraId="68B419F7" w14:textId="023BA87C" w:rsidR="00581FD8" w:rsidRPr="00C01E25" w:rsidRDefault="001E331D" w:rsidP="007615CA">
      <w:pPr>
        <w:widowControl/>
        <w:spacing w:line="360" w:lineRule="auto"/>
        <w:rPr>
          <w:rFonts w:ascii="Times New Roman" w:hAnsi="Times New Roman" w:cs="Times New Roman"/>
          <w:sz w:val="28"/>
        </w:rPr>
      </w:pPr>
      <w:r w:rsidRPr="005B0A8B">
        <w:rPr>
          <w:rFonts w:ascii="Times New Roman" w:eastAsia="宋体" w:hAnsi="Times New Roman" w:cs="Times New Roman"/>
          <w:b/>
          <w:sz w:val="28"/>
          <w:szCs w:val="28"/>
          <w:shd w:val="clear" w:color="FFFFFF" w:fill="D9D9D9"/>
        </w:rPr>
        <w:t>【条文说明】</w:t>
      </w:r>
      <w:r>
        <w:rPr>
          <w:rFonts w:ascii="Times New Roman" w:eastAsia="宋体" w:hAnsi="Times New Roman" w:cs="Times New Roman" w:hint="eastAsia"/>
          <w:b/>
          <w:sz w:val="28"/>
          <w:szCs w:val="28"/>
          <w:shd w:val="clear" w:color="FFFFFF" w:fill="D9D9D9"/>
        </w:rPr>
        <w:t>4.</w:t>
      </w:r>
      <w:r>
        <w:rPr>
          <w:rFonts w:ascii="Times New Roman" w:eastAsia="宋体" w:hAnsi="Times New Roman" w:cs="Times New Roman"/>
          <w:b/>
          <w:sz w:val="28"/>
          <w:szCs w:val="28"/>
          <w:shd w:val="clear" w:color="FFFFFF" w:fill="D9D9D9"/>
        </w:rPr>
        <w:t xml:space="preserve">3.2 </w:t>
      </w:r>
      <w:r w:rsidR="00581FD8" w:rsidRPr="001E331D">
        <w:rPr>
          <w:rFonts w:ascii="Times New Roman" w:eastAsia="宋体" w:hAnsi="Times New Roman" w:cs="Times New Roman"/>
          <w:sz w:val="28"/>
          <w:szCs w:val="28"/>
          <w:shd w:val="clear" w:color="FFFFFF" w:fill="D9D9D9"/>
        </w:rPr>
        <w:t>不同品质的</w:t>
      </w:r>
      <w:proofErr w:type="gramStart"/>
      <w:r w:rsidR="00581FD8" w:rsidRPr="001E331D">
        <w:rPr>
          <w:rFonts w:ascii="Times New Roman" w:eastAsia="宋体" w:hAnsi="Times New Roman" w:cs="Times New Roman"/>
          <w:sz w:val="28"/>
          <w:szCs w:val="28"/>
          <w:shd w:val="clear" w:color="FFFFFF" w:fill="D9D9D9"/>
        </w:rPr>
        <w:t>再生砂粉会</w:t>
      </w:r>
      <w:proofErr w:type="gramEnd"/>
      <w:r w:rsidR="00581FD8" w:rsidRPr="001E331D">
        <w:rPr>
          <w:rFonts w:ascii="Times New Roman" w:eastAsia="宋体" w:hAnsi="Times New Roman" w:cs="Times New Roman"/>
          <w:sz w:val="28"/>
          <w:szCs w:val="28"/>
          <w:shd w:val="clear" w:color="FFFFFF" w:fill="D9D9D9"/>
        </w:rPr>
        <w:t>有不同的压实特性，条文中仅规定了一般填料的试验项目，对于品质、成分复杂的建筑固废再生砂粉，还应进行相关试验以确定其性质及处治方案。</w:t>
      </w:r>
    </w:p>
    <w:p w14:paraId="78E0ABC5" w14:textId="0C9F96CC" w:rsidR="00466A82" w:rsidRPr="00C01E25" w:rsidRDefault="00466A82"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w:t>
      </w:r>
      <w:r w:rsidR="003044DC" w:rsidRPr="00C01E25">
        <w:rPr>
          <w:rFonts w:ascii="Times New Roman" w:hAnsi="Times New Roman" w:cs="Times New Roman"/>
          <w:b/>
          <w:sz w:val="28"/>
          <w:szCs w:val="28"/>
        </w:rPr>
        <w:t>3</w:t>
      </w:r>
      <w:r w:rsidRPr="00C01E25">
        <w:rPr>
          <w:rFonts w:ascii="Times New Roman" w:hAnsi="Times New Roman" w:cs="Times New Roman"/>
          <w:b/>
          <w:sz w:val="28"/>
          <w:szCs w:val="28"/>
        </w:rPr>
        <w:t>.</w:t>
      </w:r>
      <w:r w:rsidR="002C636A" w:rsidRPr="00C01E25">
        <w:rPr>
          <w:rFonts w:ascii="Times New Roman" w:hAnsi="Times New Roman" w:cs="Times New Roman"/>
          <w:b/>
          <w:sz w:val="28"/>
          <w:szCs w:val="28"/>
        </w:rPr>
        <w:t>3</w:t>
      </w:r>
      <w:r w:rsidRPr="00C01E25">
        <w:rPr>
          <w:rFonts w:ascii="Times New Roman" w:hAnsi="Times New Roman" w:cs="Times New Roman"/>
          <w:sz w:val="28"/>
        </w:rPr>
        <w:t xml:space="preserve">　建筑固废</w:t>
      </w:r>
      <w:proofErr w:type="gramStart"/>
      <w:r w:rsidRPr="00C01E25">
        <w:rPr>
          <w:rFonts w:ascii="Times New Roman" w:hAnsi="Times New Roman" w:cs="Times New Roman"/>
          <w:sz w:val="28"/>
        </w:rPr>
        <w:t>再生砂粉技术</w:t>
      </w:r>
      <w:proofErr w:type="gramEnd"/>
      <w:r w:rsidR="0096057D">
        <w:rPr>
          <w:rFonts w:ascii="Times New Roman" w:hAnsi="Times New Roman" w:cs="Times New Roman" w:hint="eastAsia"/>
          <w:sz w:val="28"/>
        </w:rPr>
        <w:t>要求</w:t>
      </w:r>
      <w:r w:rsidRPr="00C01E25">
        <w:rPr>
          <w:rFonts w:ascii="Times New Roman" w:hAnsi="Times New Roman" w:cs="Times New Roman"/>
          <w:sz w:val="28"/>
        </w:rPr>
        <w:t>应符合表</w:t>
      </w:r>
      <w:r w:rsidRPr="00C01E25">
        <w:rPr>
          <w:rFonts w:ascii="Times New Roman" w:hAnsi="Times New Roman" w:cs="Times New Roman"/>
          <w:sz w:val="28"/>
        </w:rPr>
        <w:t>4.</w:t>
      </w:r>
      <w:r w:rsidR="003044DC" w:rsidRPr="00C01E25">
        <w:rPr>
          <w:rFonts w:ascii="Times New Roman" w:hAnsi="Times New Roman" w:cs="Times New Roman"/>
          <w:sz w:val="28"/>
        </w:rPr>
        <w:t>3</w:t>
      </w:r>
      <w:r w:rsidRPr="00C01E25">
        <w:rPr>
          <w:rFonts w:ascii="Times New Roman" w:hAnsi="Times New Roman" w:cs="Times New Roman"/>
          <w:sz w:val="28"/>
        </w:rPr>
        <w:t>.</w:t>
      </w:r>
      <w:r w:rsidR="005C6C8E" w:rsidRPr="00C01E25">
        <w:rPr>
          <w:rFonts w:ascii="Times New Roman" w:hAnsi="Times New Roman" w:cs="Times New Roman"/>
          <w:sz w:val="28"/>
        </w:rPr>
        <w:t>3</w:t>
      </w:r>
      <w:r w:rsidRPr="00C01E25">
        <w:rPr>
          <w:rFonts w:ascii="Times New Roman" w:hAnsi="Times New Roman" w:cs="Times New Roman"/>
          <w:sz w:val="28"/>
        </w:rPr>
        <w:t>的规定。</w:t>
      </w:r>
    </w:p>
    <w:p w14:paraId="1C904861" w14:textId="12C8C5E1" w:rsidR="00466A82" w:rsidRPr="00C01E25" w:rsidRDefault="00466A82" w:rsidP="00466A82">
      <w:pPr>
        <w:spacing w:line="360" w:lineRule="auto"/>
        <w:jc w:val="center"/>
        <w:rPr>
          <w:rFonts w:ascii="Times New Roman" w:hAnsi="Times New Roman" w:cs="Times New Roman"/>
          <w:b/>
          <w:sz w:val="24"/>
          <w:szCs w:val="28"/>
        </w:rPr>
      </w:pPr>
      <w:r w:rsidRPr="00C01E25">
        <w:rPr>
          <w:rFonts w:ascii="Times New Roman" w:hAnsi="Times New Roman" w:cs="Times New Roman"/>
          <w:b/>
          <w:sz w:val="24"/>
          <w:szCs w:val="28"/>
        </w:rPr>
        <w:t>表</w:t>
      </w:r>
      <w:r w:rsidRPr="00C01E25">
        <w:rPr>
          <w:rFonts w:ascii="Times New Roman" w:hAnsi="Times New Roman" w:cs="Times New Roman"/>
          <w:b/>
          <w:sz w:val="24"/>
          <w:szCs w:val="28"/>
        </w:rPr>
        <w:t>4.</w:t>
      </w:r>
      <w:r w:rsidR="003044DC" w:rsidRPr="00C01E25">
        <w:rPr>
          <w:rFonts w:ascii="Times New Roman" w:hAnsi="Times New Roman" w:cs="Times New Roman"/>
          <w:b/>
          <w:sz w:val="24"/>
          <w:szCs w:val="28"/>
        </w:rPr>
        <w:t>3</w:t>
      </w:r>
      <w:r w:rsidRPr="00C01E25">
        <w:rPr>
          <w:rFonts w:ascii="Times New Roman" w:hAnsi="Times New Roman" w:cs="Times New Roman"/>
          <w:b/>
          <w:sz w:val="24"/>
          <w:szCs w:val="28"/>
        </w:rPr>
        <w:t>.</w:t>
      </w:r>
      <w:r w:rsidR="002C636A" w:rsidRPr="00C01E25">
        <w:rPr>
          <w:rFonts w:ascii="Times New Roman" w:hAnsi="Times New Roman" w:cs="Times New Roman"/>
          <w:b/>
          <w:sz w:val="24"/>
          <w:szCs w:val="28"/>
        </w:rPr>
        <w:t>3</w:t>
      </w:r>
      <w:r w:rsidRPr="00C01E25">
        <w:rPr>
          <w:rFonts w:ascii="Times New Roman" w:hAnsi="Times New Roman" w:cs="Times New Roman"/>
          <w:b/>
          <w:sz w:val="24"/>
          <w:szCs w:val="28"/>
        </w:rPr>
        <w:t xml:space="preserve">　建筑固废</w:t>
      </w:r>
      <w:proofErr w:type="gramStart"/>
      <w:r w:rsidRPr="00C01E25">
        <w:rPr>
          <w:rFonts w:ascii="Times New Roman" w:hAnsi="Times New Roman" w:cs="Times New Roman"/>
          <w:b/>
          <w:sz w:val="24"/>
          <w:szCs w:val="28"/>
        </w:rPr>
        <w:t>再生砂粉的</w:t>
      </w:r>
      <w:proofErr w:type="gramEnd"/>
      <w:r w:rsidRPr="00C01E25">
        <w:rPr>
          <w:rFonts w:ascii="Times New Roman" w:hAnsi="Times New Roman" w:cs="Times New Roman"/>
          <w:b/>
          <w:sz w:val="24"/>
          <w:szCs w:val="28"/>
        </w:rPr>
        <w:t>技术要求</w:t>
      </w:r>
    </w:p>
    <w:tbl>
      <w:tblPr>
        <w:tblStyle w:val="ad"/>
        <w:tblW w:w="5000" w:type="pct"/>
        <w:jc w:val="center"/>
        <w:tblLook w:val="04A0" w:firstRow="1" w:lastRow="0" w:firstColumn="1" w:lastColumn="0" w:noHBand="0" w:noVBand="1"/>
      </w:tblPr>
      <w:tblGrid>
        <w:gridCol w:w="1838"/>
        <w:gridCol w:w="1276"/>
        <w:gridCol w:w="2268"/>
        <w:gridCol w:w="3156"/>
      </w:tblGrid>
      <w:tr w:rsidR="003B4A53" w:rsidRPr="00C01E25" w14:paraId="7098B84F" w14:textId="77777777" w:rsidTr="009D2869">
        <w:trPr>
          <w:jc w:val="center"/>
        </w:trPr>
        <w:tc>
          <w:tcPr>
            <w:tcW w:w="1076" w:type="pct"/>
            <w:vAlign w:val="center"/>
          </w:tcPr>
          <w:p w14:paraId="367720A1" w14:textId="24AB2392" w:rsidR="003B4A53" w:rsidRPr="00C01E25" w:rsidRDefault="003B4A53"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项目</w:t>
            </w:r>
          </w:p>
        </w:tc>
        <w:tc>
          <w:tcPr>
            <w:tcW w:w="747" w:type="pct"/>
            <w:vAlign w:val="center"/>
          </w:tcPr>
          <w:p w14:paraId="132B8BF2" w14:textId="6168CB00" w:rsidR="003B4A53" w:rsidRPr="00C01E25" w:rsidRDefault="003B4A53"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技术</w:t>
            </w:r>
            <w:r w:rsidR="0096057D">
              <w:rPr>
                <w:rFonts w:ascii="Times New Roman" w:hAnsi="Times New Roman" w:cs="Times New Roman" w:hint="eastAsia"/>
                <w:sz w:val="24"/>
                <w:szCs w:val="24"/>
              </w:rPr>
              <w:t>指标</w:t>
            </w:r>
          </w:p>
        </w:tc>
        <w:tc>
          <w:tcPr>
            <w:tcW w:w="1328" w:type="pct"/>
            <w:vAlign w:val="center"/>
          </w:tcPr>
          <w:p w14:paraId="08A47306" w14:textId="164F4B77" w:rsidR="003B4A53" w:rsidRPr="00C01E25" w:rsidRDefault="003B4A53"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检测频率</w:t>
            </w:r>
          </w:p>
        </w:tc>
        <w:tc>
          <w:tcPr>
            <w:tcW w:w="1848" w:type="pct"/>
            <w:vAlign w:val="center"/>
          </w:tcPr>
          <w:p w14:paraId="27DD51D2" w14:textId="5F304DB3" w:rsidR="003B4A53" w:rsidRPr="00C01E25" w:rsidRDefault="003B4A53"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试验方法</w:t>
            </w:r>
          </w:p>
        </w:tc>
      </w:tr>
      <w:tr w:rsidR="00A65B1B" w:rsidRPr="00C01E25" w14:paraId="5781AA45" w14:textId="77777777" w:rsidTr="009D2869">
        <w:trPr>
          <w:jc w:val="center"/>
        </w:trPr>
        <w:tc>
          <w:tcPr>
            <w:tcW w:w="1076" w:type="pct"/>
            <w:vAlign w:val="center"/>
          </w:tcPr>
          <w:p w14:paraId="2DE3926E" w14:textId="17C843B4" w:rsidR="00A65B1B" w:rsidRPr="00C01E25" w:rsidRDefault="00A65B1B" w:rsidP="009D286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含水率</w:t>
            </w:r>
            <w:r w:rsidR="009D2869" w:rsidRPr="00C01E25">
              <w:rPr>
                <w:rFonts w:ascii="Times New Roman" w:hAnsi="Times New Roman" w:cs="Times New Roman"/>
                <w:sz w:val="24"/>
                <w:szCs w:val="24"/>
              </w:rPr>
              <w:t>(</w:t>
            </w:r>
            <w:r w:rsidRPr="00C01E25">
              <w:rPr>
                <w:rFonts w:ascii="Times New Roman" w:hAnsi="Times New Roman" w:cs="Times New Roman"/>
                <w:sz w:val="24"/>
                <w:szCs w:val="24"/>
              </w:rPr>
              <w:t>%</w:t>
            </w:r>
            <w:r w:rsidR="009D2869" w:rsidRPr="00C01E25">
              <w:rPr>
                <w:rFonts w:ascii="Times New Roman" w:hAnsi="Times New Roman" w:cs="Times New Roman"/>
                <w:sz w:val="24"/>
                <w:szCs w:val="24"/>
              </w:rPr>
              <w:t>)</w:t>
            </w:r>
          </w:p>
        </w:tc>
        <w:tc>
          <w:tcPr>
            <w:tcW w:w="747" w:type="pct"/>
            <w:vAlign w:val="center"/>
          </w:tcPr>
          <w:p w14:paraId="0E7556D0" w14:textId="07D3E7A4" w:rsidR="00A65B1B" w:rsidRPr="00C01E25" w:rsidRDefault="00A65B1B"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实测值</w:t>
            </w:r>
          </w:p>
        </w:tc>
        <w:tc>
          <w:tcPr>
            <w:tcW w:w="1328" w:type="pct"/>
            <w:vMerge w:val="restart"/>
            <w:vAlign w:val="center"/>
          </w:tcPr>
          <w:p w14:paraId="46901CAA" w14:textId="512623DD" w:rsidR="00A65B1B" w:rsidRPr="00C01E25" w:rsidRDefault="00A65B1B" w:rsidP="00186B78">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10000</w:t>
            </w:r>
            <w:r w:rsidRPr="00C01E25">
              <w:rPr>
                <w:rFonts w:ascii="Times New Roman" w:hAnsi="Times New Roman" w:cs="Times New Roman"/>
                <w:sz w:val="24"/>
                <w:szCs w:val="24"/>
              </w:rPr>
              <w:t>立方米每次</w:t>
            </w:r>
          </w:p>
        </w:tc>
        <w:tc>
          <w:tcPr>
            <w:tcW w:w="1848" w:type="pct"/>
            <w:vAlign w:val="center"/>
          </w:tcPr>
          <w:p w14:paraId="21A87AF4" w14:textId="57EAFADA" w:rsidR="00A65B1B" w:rsidRPr="00C01E25" w:rsidRDefault="00A65B1B"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JTG E40</w:t>
            </w:r>
            <w:r w:rsidRPr="00C01E25">
              <w:rPr>
                <w:rFonts w:ascii="Times New Roman" w:hAnsi="Times New Roman" w:cs="Times New Roman"/>
                <w:sz w:val="24"/>
                <w:szCs w:val="24"/>
              </w:rPr>
              <w:t>（</w:t>
            </w:r>
            <w:r w:rsidRPr="00C01E25">
              <w:rPr>
                <w:rFonts w:ascii="Times New Roman" w:hAnsi="Times New Roman" w:cs="Times New Roman"/>
                <w:sz w:val="24"/>
                <w:szCs w:val="24"/>
              </w:rPr>
              <w:t>T0103</w:t>
            </w:r>
            <w:r w:rsidRPr="00C01E25">
              <w:rPr>
                <w:rFonts w:ascii="Times New Roman" w:hAnsi="Times New Roman" w:cs="Times New Roman"/>
                <w:sz w:val="24"/>
                <w:szCs w:val="24"/>
              </w:rPr>
              <w:t>）</w:t>
            </w:r>
          </w:p>
        </w:tc>
      </w:tr>
      <w:tr w:rsidR="00DA11B7" w:rsidRPr="00C01E25" w14:paraId="5E80B713" w14:textId="77777777" w:rsidTr="00096F48">
        <w:trPr>
          <w:jc w:val="center"/>
        </w:trPr>
        <w:tc>
          <w:tcPr>
            <w:tcW w:w="1076" w:type="pct"/>
            <w:vAlign w:val="center"/>
          </w:tcPr>
          <w:p w14:paraId="65C61024" w14:textId="5E33730D" w:rsidR="00DA11B7" w:rsidRPr="00C01E25" w:rsidRDefault="00DA11B7" w:rsidP="00DA11B7">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轻质杂物含量</w:t>
            </w:r>
            <w:r w:rsidR="00CD7572" w:rsidRPr="00C01E25">
              <w:rPr>
                <w:rFonts w:ascii="Times New Roman" w:hAnsi="Times New Roman" w:cs="Times New Roman"/>
                <w:sz w:val="24"/>
                <w:szCs w:val="24"/>
              </w:rPr>
              <w:t>(%)</w:t>
            </w:r>
          </w:p>
        </w:tc>
        <w:tc>
          <w:tcPr>
            <w:tcW w:w="747" w:type="pct"/>
            <w:vAlign w:val="center"/>
          </w:tcPr>
          <w:p w14:paraId="7A661834" w14:textId="63641279" w:rsidR="00DA11B7" w:rsidRPr="00C01E25" w:rsidRDefault="00587C4D"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w:t>
            </w:r>
            <w:r w:rsidR="00CD7572" w:rsidRPr="00C01E25">
              <w:rPr>
                <w:rFonts w:ascii="Times New Roman" w:hAnsi="Times New Roman" w:cs="Times New Roman"/>
                <w:sz w:val="24"/>
                <w:szCs w:val="24"/>
              </w:rPr>
              <w:t>1</w:t>
            </w:r>
          </w:p>
        </w:tc>
        <w:tc>
          <w:tcPr>
            <w:tcW w:w="1328" w:type="pct"/>
            <w:vMerge/>
            <w:vAlign w:val="center"/>
          </w:tcPr>
          <w:p w14:paraId="39BB8F02" w14:textId="77777777" w:rsidR="00DA11B7" w:rsidRPr="00C01E25" w:rsidRDefault="00DA11B7" w:rsidP="00186B78">
            <w:pPr>
              <w:spacing w:line="360" w:lineRule="auto"/>
              <w:jc w:val="center"/>
              <w:rPr>
                <w:rFonts w:ascii="Times New Roman" w:hAnsi="Times New Roman" w:cs="Times New Roman"/>
                <w:sz w:val="24"/>
                <w:szCs w:val="24"/>
              </w:rPr>
            </w:pPr>
          </w:p>
        </w:tc>
        <w:tc>
          <w:tcPr>
            <w:tcW w:w="1848" w:type="pct"/>
            <w:vAlign w:val="center"/>
          </w:tcPr>
          <w:p w14:paraId="6B6A0CFA" w14:textId="5A7DA30D" w:rsidR="00DA11B7" w:rsidRPr="00C01E25" w:rsidRDefault="00DA11B7"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附录</w:t>
            </w:r>
            <w:r w:rsidRPr="00C01E25">
              <w:rPr>
                <w:rFonts w:ascii="Times New Roman" w:hAnsi="Times New Roman" w:cs="Times New Roman"/>
                <w:sz w:val="24"/>
                <w:szCs w:val="24"/>
              </w:rPr>
              <w:t>A</w:t>
            </w:r>
          </w:p>
        </w:tc>
      </w:tr>
      <w:tr w:rsidR="00A65B1B" w:rsidRPr="00C01E25" w14:paraId="446A449C" w14:textId="77777777" w:rsidTr="009D2869">
        <w:trPr>
          <w:jc w:val="center"/>
        </w:trPr>
        <w:tc>
          <w:tcPr>
            <w:tcW w:w="1076" w:type="pct"/>
            <w:vAlign w:val="center"/>
          </w:tcPr>
          <w:p w14:paraId="246E0BC9" w14:textId="7A6CA80C" w:rsidR="00A65B1B" w:rsidRPr="00C01E25" w:rsidRDefault="00A65B1B"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不均匀系数</w:t>
            </w:r>
          </w:p>
        </w:tc>
        <w:tc>
          <w:tcPr>
            <w:tcW w:w="747" w:type="pct"/>
            <w:vAlign w:val="center"/>
          </w:tcPr>
          <w:p w14:paraId="2CC6D505" w14:textId="54597B16" w:rsidR="00A65B1B" w:rsidRPr="00C01E25" w:rsidRDefault="00A65B1B"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≥5</w:t>
            </w:r>
          </w:p>
        </w:tc>
        <w:tc>
          <w:tcPr>
            <w:tcW w:w="1328" w:type="pct"/>
            <w:vMerge/>
            <w:vAlign w:val="center"/>
          </w:tcPr>
          <w:p w14:paraId="62E6E0BA" w14:textId="77777777" w:rsidR="00A65B1B" w:rsidRPr="00C01E25" w:rsidRDefault="00A65B1B" w:rsidP="003B4A53">
            <w:pPr>
              <w:spacing w:line="360" w:lineRule="auto"/>
              <w:jc w:val="center"/>
              <w:rPr>
                <w:rFonts w:ascii="Times New Roman" w:hAnsi="Times New Roman" w:cs="Times New Roman"/>
                <w:sz w:val="24"/>
                <w:szCs w:val="24"/>
              </w:rPr>
            </w:pPr>
          </w:p>
        </w:tc>
        <w:tc>
          <w:tcPr>
            <w:tcW w:w="1848" w:type="pct"/>
            <w:vAlign w:val="center"/>
          </w:tcPr>
          <w:p w14:paraId="4E483D73" w14:textId="04171A76" w:rsidR="00A65B1B" w:rsidRPr="00C01E25" w:rsidRDefault="00A65B1B" w:rsidP="00A65B1B">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JTG E40</w:t>
            </w:r>
            <w:r w:rsidRPr="00C01E25">
              <w:rPr>
                <w:rFonts w:ascii="Times New Roman" w:hAnsi="Times New Roman" w:cs="Times New Roman"/>
                <w:sz w:val="24"/>
                <w:szCs w:val="24"/>
              </w:rPr>
              <w:t>（</w:t>
            </w:r>
            <w:r w:rsidRPr="00C01E25">
              <w:rPr>
                <w:rFonts w:ascii="Times New Roman" w:hAnsi="Times New Roman" w:cs="Times New Roman"/>
                <w:sz w:val="24"/>
                <w:szCs w:val="24"/>
              </w:rPr>
              <w:t>T0115</w:t>
            </w:r>
            <w:r w:rsidRPr="00C01E25">
              <w:rPr>
                <w:rFonts w:ascii="Times New Roman" w:hAnsi="Times New Roman" w:cs="Times New Roman"/>
                <w:sz w:val="24"/>
                <w:szCs w:val="24"/>
              </w:rPr>
              <w:t>）</w:t>
            </w:r>
          </w:p>
        </w:tc>
      </w:tr>
      <w:tr w:rsidR="00A65B1B" w:rsidRPr="00C01E25" w14:paraId="070CDDCC" w14:textId="77777777" w:rsidTr="009D2869">
        <w:trPr>
          <w:jc w:val="center"/>
        </w:trPr>
        <w:tc>
          <w:tcPr>
            <w:tcW w:w="1076" w:type="pct"/>
            <w:vAlign w:val="center"/>
          </w:tcPr>
          <w:p w14:paraId="3BD6FABA" w14:textId="3FB01085" w:rsidR="00A65B1B" w:rsidRPr="00C01E25" w:rsidRDefault="00A65B1B" w:rsidP="005C6C8E">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烧失量</w:t>
            </w:r>
            <w:r w:rsidR="009D2869" w:rsidRPr="00C01E25">
              <w:rPr>
                <w:rFonts w:ascii="Times New Roman" w:hAnsi="Times New Roman" w:cs="Times New Roman"/>
                <w:sz w:val="24"/>
                <w:szCs w:val="24"/>
              </w:rPr>
              <w:t>(%)</w:t>
            </w:r>
          </w:p>
        </w:tc>
        <w:tc>
          <w:tcPr>
            <w:tcW w:w="747" w:type="pct"/>
            <w:vAlign w:val="center"/>
          </w:tcPr>
          <w:p w14:paraId="415D742F" w14:textId="38997B6C" w:rsidR="00A65B1B" w:rsidRPr="00C01E25" w:rsidRDefault="00A65B1B"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≤5.0</w:t>
            </w:r>
          </w:p>
        </w:tc>
        <w:tc>
          <w:tcPr>
            <w:tcW w:w="1328" w:type="pct"/>
            <w:vMerge w:val="restart"/>
            <w:vAlign w:val="center"/>
          </w:tcPr>
          <w:p w14:paraId="393EF4E8" w14:textId="29DBCC56" w:rsidR="00A65B1B" w:rsidRPr="00C01E25" w:rsidRDefault="00A65B1B" w:rsidP="003B4A5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50000</w:t>
            </w:r>
            <w:r w:rsidRPr="00C01E25">
              <w:rPr>
                <w:rFonts w:ascii="Times New Roman" w:hAnsi="Times New Roman" w:cs="Times New Roman"/>
                <w:sz w:val="24"/>
                <w:szCs w:val="24"/>
              </w:rPr>
              <w:t>立方米每次</w:t>
            </w:r>
          </w:p>
        </w:tc>
        <w:tc>
          <w:tcPr>
            <w:tcW w:w="1848" w:type="pct"/>
            <w:vAlign w:val="center"/>
          </w:tcPr>
          <w:p w14:paraId="3F464D36" w14:textId="55376276" w:rsidR="00A65B1B" w:rsidRPr="00C01E25" w:rsidRDefault="00A65B1B" w:rsidP="00B3177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JTG E40</w:t>
            </w:r>
            <w:r w:rsidRPr="00C01E25">
              <w:rPr>
                <w:rFonts w:ascii="Times New Roman" w:hAnsi="Times New Roman" w:cs="Times New Roman"/>
                <w:sz w:val="24"/>
                <w:szCs w:val="24"/>
              </w:rPr>
              <w:t>（</w:t>
            </w:r>
            <w:r w:rsidRPr="00C01E25">
              <w:rPr>
                <w:rFonts w:ascii="Times New Roman" w:hAnsi="Times New Roman" w:cs="Times New Roman"/>
                <w:sz w:val="24"/>
                <w:szCs w:val="24"/>
              </w:rPr>
              <w:t>T01</w:t>
            </w:r>
            <w:r w:rsidR="00B3177A" w:rsidRPr="00C01E25">
              <w:rPr>
                <w:rFonts w:ascii="Times New Roman" w:hAnsi="Times New Roman" w:cs="Times New Roman"/>
                <w:sz w:val="24"/>
                <w:szCs w:val="24"/>
              </w:rPr>
              <w:t>50</w:t>
            </w:r>
            <w:r w:rsidRPr="00C01E25">
              <w:rPr>
                <w:rFonts w:ascii="Times New Roman" w:hAnsi="Times New Roman" w:cs="Times New Roman"/>
                <w:sz w:val="24"/>
                <w:szCs w:val="24"/>
              </w:rPr>
              <w:t>）</w:t>
            </w:r>
          </w:p>
        </w:tc>
      </w:tr>
      <w:tr w:rsidR="00A65B1B" w:rsidRPr="00C01E25" w14:paraId="2582C422" w14:textId="77777777" w:rsidTr="009D2869">
        <w:trPr>
          <w:jc w:val="center"/>
        </w:trPr>
        <w:tc>
          <w:tcPr>
            <w:tcW w:w="1076" w:type="pct"/>
            <w:vAlign w:val="center"/>
          </w:tcPr>
          <w:p w14:paraId="13A59209" w14:textId="42AC31B3" w:rsidR="00A65B1B" w:rsidRPr="00C01E25" w:rsidRDefault="00A65B1B" w:rsidP="005C6C8E">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易溶盐含量</w:t>
            </w:r>
            <w:r w:rsidR="009D2869" w:rsidRPr="00C01E25">
              <w:rPr>
                <w:rFonts w:ascii="Times New Roman" w:hAnsi="Times New Roman" w:cs="Times New Roman"/>
                <w:sz w:val="24"/>
                <w:szCs w:val="24"/>
              </w:rPr>
              <w:t>(%)</w:t>
            </w:r>
          </w:p>
        </w:tc>
        <w:tc>
          <w:tcPr>
            <w:tcW w:w="747" w:type="pct"/>
            <w:vAlign w:val="center"/>
          </w:tcPr>
          <w:p w14:paraId="51E01C37" w14:textId="6A1F2282" w:rsidR="00A65B1B" w:rsidRPr="00C01E25" w:rsidRDefault="00A65B1B" w:rsidP="00186B78">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≤0.3</w:t>
            </w:r>
          </w:p>
        </w:tc>
        <w:tc>
          <w:tcPr>
            <w:tcW w:w="1328" w:type="pct"/>
            <w:vMerge/>
            <w:vAlign w:val="center"/>
          </w:tcPr>
          <w:p w14:paraId="1DA7459F" w14:textId="77777777" w:rsidR="00A65B1B" w:rsidRPr="00C01E25" w:rsidRDefault="00A65B1B" w:rsidP="003B4A53">
            <w:pPr>
              <w:spacing w:line="360" w:lineRule="auto"/>
              <w:jc w:val="center"/>
              <w:rPr>
                <w:rFonts w:ascii="Times New Roman" w:hAnsi="Times New Roman" w:cs="Times New Roman"/>
                <w:sz w:val="24"/>
                <w:szCs w:val="24"/>
              </w:rPr>
            </w:pPr>
          </w:p>
        </w:tc>
        <w:tc>
          <w:tcPr>
            <w:tcW w:w="1848" w:type="pct"/>
            <w:vAlign w:val="center"/>
          </w:tcPr>
          <w:p w14:paraId="35269DDC" w14:textId="131D8016" w:rsidR="00A65B1B" w:rsidRPr="00C01E25" w:rsidRDefault="00A65B1B" w:rsidP="00A65B1B">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JTG E40</w:t>
            </w:r>
            <w:r w:rsidRPr="00C01E25">
              <w:rPr>
                <w:rFonts w:ascii="Times New Roman" w:hAnsi="Times New Roman" w:cs="Times New Roman"/>
                <w:sz w:val="24"/>
                <w:szCs w:val="24"/>
              </w:rPr>
              <w:t>（</w:t>
            </w:r>
            <w:r w:rsidRPr="00C01E25">
              <w:rPr>
                <w:rFonts w:ascii="Times New Roman" w:hAnsi="Times New Roman" w:cs="Times New Roman"/>
                <w:sz w:val="24"/>
                <w:szCs w:val="24"/>
              </w:rPr>
              <w:t>T0153</w:t>
            </w:r>
            <w:r w:rsidRPr="00C01E25">
              <w:rPr>
                <w:rFonts w:ascii="Times New Roman" w:hAnsi="Times New Roman" w:cs="Times New Roman"/>
                <w:sz w:val="24"/>
                <w:szCs w:val="24"/>
              </w:rPr>
              <w:t>）</w:t>
            </w:r>
          </w:p>
        </w:tc>
      </w:tr>
    </w:tbl>
    <w:p w14:paraId="02B8514B" w14:textId="77777777" w:rsidR="00581FD8" w:rsidRPr="00C01E25" w:rsidRDefault="00581FD8" w:rsidP="00EF74F4">
      <w:pPr>
        <w:pStyle w:val="a6"/>
        <w:rPr>
          <w:rFonts w:ascii="Times New Roman" w:hAnsi="Times New Roman"/>
        </w:rPr>
      </w:pPr>
    </w:p>
    <w:p w14:paraId="6F979D5C" w14:textId="08319E6F" w:rsidR="00581FD8"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001E331D">
        <w:rPr>
          <w:rFonts w:ascii="Times New Roman" w:eastAsia="宋体" w:hAnsi="Times New Roman" w:cs="Times New Roman" w:hint="eastAsia"/>
          <w:b/>
          <w:sz w:val="28"/>
          <w:szCs w:val="28"/>
          <w:shd w:val="clear" w:color="FFFFFF" w:fill="D9D9D9"/>
        </w:rPr>
        <w:t>4.3.3</w:t>
      </w:r>
      <w:r w:rsidR="001E331D">
        <w:rPr>
          <w:rFonts w:ascii="Times New Roman" w:eastAsia="宋体" w:hAnsi="Times New Roman" w:cs="Times New Roman"/>
          <w:b/>
          <w:sz w:val="28"/>
          <w:szCs w:val="28"/>
          <w:shd w:val="clear" w:color="FFFFFF" w:fill="D9D9D9"/>
        </w:rPr>
        <w:t xml:space="preserve"> </w:t>
      </w:r>
      <w:r w:rsidR="00581FD8" w:rsidRPr="001E331D">
        <w:rPr>
          <w:rFonts w:ascii="Times New Roman" w:eastAsia="宋体" w:hAnsi="Times New Roman" w:cs="Times New Roman"/>
          <w:sz w:val="28"/>
          <w:szCs w:val="28"/>
          <w:shd w:val="clear" w:color="FFFFFF" w:fill="D9D9D9"/>
        </w:rPr>
        <w:t>根据试验多次试验结果，轻质杂物含量在</w:t>
      </w:r>
      <w:r w:rsidR="00581FD8" w:rsidRPr="001E331D">
        <w:rPr>
          <w:rFonts w:ascii="Times New Roman" w:eastAsia="宋体" w:hAnsi="Times New Roman" w:cs="Times New Roman"/>
          <w:sz w:val="28"/>
          <w:szCs w:val="28"/>
          <w:shd w:val="clear" w:color="FFFFFF" w:fill="D9D9D9"/>
        </w:rPr>
        <w:t>1%</w:t>
      </w:r>
      <w:r w:rsidR="00581FD8" w:rsidRPr="001E331D">
        <w:rPr>
          <w:rFonts w:ascii="Times New Roman" w:eastAsia="宋体" w:hAnsi="Times New Roman" w:cs="Times New Roman"/>
          <w:sz w:val="28"/>
          <w:szCs w:val="28"/>
          <w:shd w:val="clear" w:color="FFFFFF" w:fill="D9D9D9"/>
        </w:rPr>
        <w:t>左右时，对路基料的</w:t>
      </w:r>
      <w:r w:rsidR="00581FD8" w:rsidRPr="001E331D">
        <w:rPr>
          <w:rFonts w:ascii="Times New Roman" w:eastAsia="宋体" w:hAnsi="Times New Roman" w:cs="Times New Roman"/>
          <w:sz w:val="28"/>
          <w:szCs w:val="28"/>
          <w:shd w:val="clear" w:color="FFFFFF" w:fill="D9D9D9"/>
        </w:rPr>
        <w:t>CBR</w:t>
      </w:r>
      <w:r w:rsidR="00581FD8" w:rsidRPr="001E331D">
        <w:rPr>
          <w:rFonts w:ascii="Times New Roman" w:eastAsia="宋体" w:hAnsi="Times New Roman" w:cs="Times New Roman"/>
          <w:sz w:val="28"/>
          <w:szCs w:val="28"/>
          <w:shd w:val="clear" w:color="FFFFFF" w:fill="D9D9D9"/>
        </w:rPr>
        <w:t>值影响不大。烧失量的控制是为了控制</w:t>
      </w:r>
      <w:proofErr w:type="gramStart"/>
      <w:r w:rsidR="00581FD8" w:rsidRPr="001E331D">
        <w:rPr>
          <w:rFonts w:ascii="Times New Roman" w:eastAsia="宋体" w:hAnsi="Times New Roman" w:cs="Times New Roman"/>
          <w:sz w:val="28"/>
          <w:szCs w:val="28"/>
          <w:shd w:val="clear" w:color="FFFFFF" w:fill="D9D9D9"/>
        </w:rPr>
        <w:t>再生砂粉中</w:t>
      </w:r>
      <w:proofErr w:type="gramEnd"/>
      <w:r w:rsidR="00581FD8" w:rsidRPr="001E331D">
        <w:rPr>
          <w:rFonts w:ascii="Times New Roman" w:eastAsia="宋体" w:hAnsi="Times New Roman" w:cs="Times New Roman"/>
          <w:sz w:val="28"/>
          <w:szCs w:val="28"/>
          <w:shd w:val="clear" w:color="FFFFFF" w:fill="D9D9D9"/>
        </w:rPr>
        <w:t>有机物和腐殖质的含量，同时，建筑固废中的碳酸钙成分，在烧失</w:t>
      </w:r>
      <w:proofErr w:type="gramStart"/>
      <w:r w:rsidR="00581FD8" w:rsidRPr="001E331D">
        <w:rPr>
          <w:rFonts w:ascii="Times New Roman" w:eastAsia="宋体" w:hAnsi="Times New Roman" w:cs="Times New Roman"/>
          <w:sz w:val="28"/>
          <w:szCs w:val="28"/>
          <w:shd w:val="clear" w:color="FFFFFF" w:fill="D9D9D9"/>
        </w:rPr>
        <w:t>量试验</w:t>
      </w:r>
      <w:proofErr w:type="gramEnd"/>
      <w:r w:rsidR="00581FD8" w:rsidRPr="001E331D">
        <w:rPr>
          <w:rFonts w:ascii="Times New Roman" w:eastAsia="宋体" w:hAnsi="Times New Roman" w:cs="Times New Roman"/>
          <w:sz w:val="28"/>
          <w:szCs w:val="28"/>
          <w:shd w:val="clear" w:color="FFFFFF" w:fill="D9D9D9"/>
        </w:rPr>
        <w:t>中会分解造成质量降低，在有充分试验证据条件下，烧失量的技术要求可适当放宽。</w:t>
      </w:r>
    </w:p>
    <w:p w14:paraId="42746BF7" w14:textId="1798A592" w:rsidR="00186E4D" w:rsidRPr="00C01E25" w:rsidRDefault="00186E4D" w:rsidP="00DD2138">
      <w:pPr>
        <w:pStyle w:val="2"/>
        <w:spacing w:beforeLines="50" w:before="156" w:afterLines="50" w:after="156" w:line="360" w:lineRule="auto"/>
        <w:jc w:val="center"/>
        <w:rPr>
          <w:rFonts w:ascii="Times New Roman" w:eastAsia="黑体" w:hAnsi="Times New Roman" w:cs="Times New Roman"/>
          <w:sz w:val="30"/>
          <w:szCs w:val="30"/>
        </w:rPr>
      </w:pPr>
      <w:bookmarkStart w:id="26" w:name="_Toc90475539"/>
      <w:r w:rsidRPr="00C01E25">
        <w:rPr>
          <w:rFonts w:ascii="Times New Roman" w:eastAsia="黑体" w:hAnsi="Times New Roman" w:cs="Times New Roman"/>
          <w:sz w:val="30"/>
          <w:szCs w:val="30"/>
        </w:rPr>
        <w:t>4.</w:t>
      </w:r>
      <w:r w:rsidR="003044DC" w:rsidRPr="00C01E25">
        <w:rPr>
          <w:rFonts w:ascii="Times New Roman" w:eastAsia="黑体" w:hAnsi="Times New Roman" w:cs="Times New Roman"/>
          <w:sz w:val="30"/>
          <w:szCs w:val="30"/>
        </w:rPr>
        <w:t>4</w:t>
      </w:r>
      <w:r w:rsidRPr="00C01E25">
        <w:rPr>
          <w:rFonts w:ascii="Times New Roman" w:eastAsia="黑体" w:hAnsi="Times New Roman" w:cs="Times New Roman"/>
          <w:sz w:val="30"/>
          <w:szCs w:val="30"/>
        </w:rPr>
        <w:t xml:space="preserve">　储存</w:t>
      </w:r>
      <w:bookmarkEnd w:id="26"/>
    </w:p>
    <w:p w14:paraId="2023BD80" w14:textId="23331D0D" w:rsidR="00DD2138" w:rsidRPr="00C01E25" w:rsidRDefault="001C3FB3"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4.</w:t>
      </w:r>
      <w:r w:rsidR="003044DC" w:rsidRPr="00C01E25">
        <w:rPr>
          <w:rFonts w:ascii="Times New Roman" w:hAnsi="Times New Roman" w:cs="Times New Roman"/>
          <w:b/>
          <w:sz w:val="28"/>
          <w:szCs w:val="28"/>
        </w:rPr>
        <w:t>4</w:t>
      </w:r>
      <w:r w:rsidRPr="00C01E25">
        <w:rPr>
          <w:rFonts w:ascii="Times New Roman" w:hAnsi="Times New Roman" w:cs="Times New Roman"/>
          <w:b/>
          <w:sz w:val="28"/>
          <w:szCs w:val="28"/>
        </w:rPr>
        <w:t>.1</w:t>
      </w:r>
      <w:r w:rsidRPr="00C01E25">
        <w:rPr>
          <w:rFonts w:ascii="Times New Roman" w:hAnsi="Times New Roman" w:cs="Times New Roman"/>
          <w:sz w:val="28"/>
        </w:rPr>
        <w:t xml:space="preserve">　</w:t>
      </w:r>
      <w:r w:rsidR="00B42D4A" w:rsidRPr="00C01E25">
        <w:rPr>
          <w:rFonts w:ascii="Times New Roman" w:hAnsi="Times New Roman" w:cs="Times New Roman"/>
          <w:sz w:val="28"/>
        </w:rPr>
        <w:t>料场内</w:t>
      </w:r>
      <w:proofErr w:type="gramStart"/>
      <w:r w:rsidR="00B42D4A" w:rsidRPr="00C01E25">
        <w:rPr>
          <w:rFonts w:ascii="Times New Roman" w:hAnsi="Times New Roman" w:cs="Times New Roman"/>
          <w:sz w:val="28"/>
        </w:rPr>
        <w:t>再生砂粉堆放</w:t>
      </w:r>
      <w:proofErr w:type="gramEnd"/>
      <w:r w:rsidR="00B42D4A" w:rsidRPr="00C01E25">
        <w:rPr>
          <w:rFonts w:ascii="Times New Roman" w:hAnsi="Times New Roman" w:cs="Times New Roman"/>
          <w:sz w:val="28"/>
        </w:rPr>
        <w:t>高度不宜超过</w:t>
      </w:r>
      <w:r w:rsidR="00B42D4A" w:rsidRPr="00C01E25">
        <w:rPr>
          <w:rFonts w:ascii="Times New Roman" w:hAnsi="Times New Roman" w:cs="Times New Roman"/>
          <w:sz w:val="28"/>
        </w:rPr>
        <w:t>5m</w:t>
      </w:r>
      <w:r w:rsidR="00B42D4A" w:rsidRPr="00C01E25">
        <w:rPr>
          <w:rFonts w:ascii="Times New Roman" w:hAnsi="Times New Roman" w:cs="Times New Roman"/>
          <w:sz w:val="28"/>
        </w:rPr>
        <w:t>，并</w:t>
      </w:r>
      <w:r w:rsidR="0096057D">
        <w:rPr>
          <w:rFonts w:ascii="Times New Roman" w:hAnsi="Times New Roman" w:cs="Times New Roman"/>
          <w:sz w:val="28"/>
        </w:rPr>
        <w:t>应</w:t>
      </w:r>
      <w:r w:rsidR="00B42D4A" w:rsidRPr="00C01E25">
        <w:rPr>
          <w:rFonts w:ascii="Times New Roman" w:hAnsi="Times New Roman" w:cs="Times New Roman"/>
          <w:sz w:val="28"/>
        </w:rPr>
        <w:t>根据料源、规格设置标识牌</w:t>
      </w:r>
      <w:r w:rsidRPr="00C01E25">
        <w:rPr>
          <w:rFonts w:ascii="Times New Roman" w:hAnsi="Times New Roman" w:cs="Times New Roman"/>
          <w:sz w:val="28"/>
        </w:rPr>
        <w:t>。</w:t>
      </w:r>
    </w:p>
    <w:p w14:paraId="56D5476D" w14:textId="3B9772AD" w:rsidR="00E86925" w:rsidRPr="00C01E25" w:rsidRDefault="003044DC" w:rsidP="007615CA">
      <w:pPr>
        <w:spacing w:line="360" w:lineRule="auto"/>
        <w:rPr>
          <w:rFonts w:ascii="Times New Roman" w:hAnsi="Times New Roman" w:cs="Times New Roman"/>
          <w:sz w:val="28"/>
        </w:rPr>
      </w:pPr>
      <w:r w:rsidRPr="00C01E25">
        <w:rPr>
          <w:rFonts w:ascii="Times New Roman" w:hAnsi="Times New Roman" w:cs="Times New Roman"/>
          <w:b/>
          <w:sz w:val="28"/>
          <w:szCs w:val="28"/>
        </w:rPr>
        <w:t>4.4.2</w:t>
      </w:r>
      <w:r w:rsidRPr="00C01E25">
        <w:rPr>
          <w:rFonts w:ascii="Times New Roman" w:hAnsi="Times New Roman" w:cs="Times New Roman"/>
          <w:sz w:val="28"/>
        </w:rPr>
        <w:t xml:space="preserve">　料场应覆盖，防止扬尘。</w:t>
      </w:r>
    </w:p>
    <w:p w14:paraId="783BDFC3" w14:textId="7A9CA989" w:rsidR="00E86925" w:rsidRPr="00C01E25" w:rsidRDefault="00E86925" w:rsidP="00E86925">
      <w:pPr>
        <w:pStyle w:val="1"/>
        <w:spacing w:beforeLines="50" w:before="156" w:afterLines="50" w:after="156" w:line="360" w:lineRule="auto"/>
        <w:jc w:val="center"/>
        <w:rPr>
          <w:rFonts w:ascii="Times New Roman" w:hAnsi="Times New Roman" w:cs="Times New Roman"/>
          <w:sz w:val="32"/>
          <w:szCs w:val="28"/>
        </w:rPr>
      </w:pPr>
      <w:bookmarkStart w:id="27" w:name="_Toc90475540"/>
      <w:r w:rsidRPr="00C01E25">
        <w:rPr>
          <w:rFonts w:ascii="Times New Roman" w:hAnsi="Times New Roman" w:cs="Times New Roman"/>
          <w:sz w:val="32"/>
          <w:szCs w:val="28"/>
        </w:rPr>
        <w:lastRenderedPageBreak/>
        <w:t>5</w:t>
      </w:r>
      <w:r w:rsidRPr="00C01E25">
        <w:rPr>
          <w:rFonts w:ascii="Times New Roman" w:hAnsi="Times New Roman" w:cs="Times New Roman"/>
          <w:sz w:val="32"/>
          <w:szCs w:val="28"/>
        </w:rPr>
        <w:t xml:space="preserve">　设计</w:t>
      </w:r>
      <w:bookmarkEnd w:id="27"/>
    </w:p>
    <w:p w14:paraId="2C04451C" w14:textId="62A339AE" w:rsidR="00E86925" w:rsidRPr="00C01E25" w:rsidRDefault="00E86925" w:rsidP="00E86925">
      <w:pPr>
        <w:pStyle w:val="2"/>
        <w:spacing w:beforeLines="50" w:before="156" w:afterLines="50" w:after="156" w:line="360" w:lineRule="auto"/>
        <w:jc w:val="center"/>
        <w:rPr>
          <w:rFonts w:ascii="Times New Roman" w:eastAsia="黑体" w:hAnsi="Times New Roman" w:cs="Times New Roman"/>
          <w:sz w:val="30"/>
          <w:szCs w:val="30"/>
        </w:rPr>
      </w:pPr>
      <w:bookmarkStart w:id="28" w:name="_Toc90475541"/>
      <w:r w:rsidRPr="00C01E25">
        <w:rPr>
          <w:rFonts w:ascii="Times New Roman" w:eastAsia="黑体" w:hAnsi="Times New Roman" w:cs="Times New Roman"/>
          <w:sz w:val="30"/>
          <w:szCs w:val="30"/>
        </w:rPr>
        <w:t>5.1</w:t>
      </w:r>
      <w:r w:rsidRPr="00C01E25">
        <w:rPr>
          <w:rFonts w:ascii="Times New Roman" w:eastAsia="黑体" w:hAnsi="Times New Roman" w:cs="Times New Roman"/>
          <w:sz w:val="30"/>
          <w:szCs w:val="30"/>
        </w:rPr>
        <w:t xml:space="preserve">　一般规定</w:t>
      </w:r>
      <w:bookmarkEnd w:id="28"/>
    </w:p>
    <w:p w14:paraId="3ADC1405" w14:textId="0F9AC60C" w:rsidR="00E86925" w:rsidRPr="00C01E25" w:rsidRDefault="00E86925"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5.1.1</w:t>
      </w:r>
      <w:r w:rsidRPr="00C01E25">
        <w:rPr>
          <w:rFonts w:ascii="Times New Roman" w:hAnsi="Times New Roman" w:cs="Times New Roman"/>
          <w:sz w:val="28"/>
        </w:rPr>
        <w:t xml:space="preserve">　</w:t>
      </w:r>
      <w:r w:rsidR="00FE1401" w:rsidRPr="00C01E25">
        <w:rPr>
          <w:rFonts w:ascii="Times New Roman" w:hAnsi="Times New Roman" w:cs="Times New Roman"/>
          <w:sz w:val="28"/>
        </w:rPr>
        <w:t>建筑固废</w:t>
      </w:r>
      <w:proofErr w:type="gramStart"/>
      <w:r w:rsidR="00FE1401" w:rsidRPr="00C01E25">
        <w:rPr>
          <w:rFonts w:ascii="Times New Roman" w:hAnsi="Times New Roman" w:cs="Times New Roman"/>
          <w:sz w:val="28"/>
        </w:rPr>
        <w:t>再生砂粉</w:t>
      </w:r>
      <w:r w:rsidR="0006720C" w:rsidRPr="00C01E25">
        <w:rPr>
          <w:rFonts w:ascii="Times New Roman" w:hAnsi="Times New Roman" w:cs="Times New Roman"/>
          <w:sz w:val="28"/>
        </w:rPr>
        <w:t>路基</w:t>
      </w:r>
      <w:proofErr w:type="gramEnd"/>
      <w:r w:rsidR="0006720C" w:rsidRPr="00C01E25">
        <w:rPr>
          <w:rFonts w:ascii="Times New Roman" w:hAnsi="Times New Roman" w:cs="Times New Roman"/>
          <w:sz w:val="28"/>
        </w:rPr>
        <w:t>设计应收集道路沿线气候、水文、地形地貌、地质、地震等资料，做好沿线地质勘查工作，查明地层岩土性质、厚度、空间分布特征及有关物理力学参数</w:t>
      </w:r>
      <w:r w:rsidRPr="00C01E25">
        <w:rPr>
          <w:rFonts w:ascii="Times New Roman" w:hAnsi="Times New Roman" w:cs="Times New Roman"/>
          <w:sz w:val="28"/>
        </w:rPr>
        <w:t>。</w:t>
      </w:r>
    </w:p>
    <w:p w14:paraId="27F8DD48" w14:textId="19D127B1" w:rsidR="00E86925" w:rsidRPr="00C01E25" w:rsidRDefault="00E86925"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5.1.2</w:t>
      </w:r>
      <w:r w:rsidRPr="00C01E25">
        <w:rPr>
          <w:rFonts w:ascii="Times New Roman" w:hAnsi="Times New Roman" w:cs="Times New Roman"/>
          <w:sz w:val="28"/>
        </w:rPr>
        <w:t xml:space="preserve">　</w:t>
      </w:r>
      <w:r w:rsidR="00CF5ECC" w:rsidRPr="00C01E25">
        <w:rPr>
          <w:rFonts w:ascii="Times New Roman" w:hAnsi="Times New Roman" w:cs="Times New Roman"/>
          <w:sz w:val="28"/>
        </w:rPr>
        <w:t>建筑固废</w:t>
      </w:r>
      <w:proofErr w:type="gramStart"/>
      <w:r w:rsidR="00CF5ECC" w:rsidRPr="00C01E25">
        <w:rPr>
          <w:rFonts w:ascii="Times New Roman" w:hAnsi="Times New Roman" w:cs="Times New Roman"/>
          <w:sz w:val="28"/>
        </w:rPr>
        <w:t>再生砂粉路基</w:t>
      </w:r>
      <w:proofErr w:type="gramEnd"/>
      <w:r w:rsidR="00CF5ECC" w:rsidRPr="00C01E25">
        <w:rPr>
          <w:rFonts w:ascii="Times New Roman" w:hAnsi="Times New Roman" w:cs="Times New Roman"/>
          <w:sz w:val="28"/>
        </w:rPr>
        <w:t>应控制</w:t>
      </w:r>
      <w:proofErr w:type="gramStart"/>
      <w:r w:rsidR="00CF5ECC" w:rsidRPr="00C01E25">
        <w:rPr>
          <w:rFonts w:ascii="Times New Roman" w:hAnsi="Times New Roman" w:cs="Times New Roman"/>
          <w:sz w:val="28"/>
        </w:rPr>
        <w:t>路基工</w:t>
      </w:r>
      <w:proofErr w:type="gramEnd"/>
      <w:r w:rsidR="00CF5ECC" w:rsidRPr="00C01E25">
        <w:rPr>
          <w:rFonts w:ascii="Times New Roman" w:hAnsi="Times New Roman" w:cs="Times New Roman"/>
          <w:sz w:val="28"/>
        </w:rPr>
        <w:t>后沉降量，对软弱地基、路基与桥涵结构物连接处、路基填挖交界处、高路堤、陡坡路堤等，应采取综合措施，防止路堤不均匀变形</w:t>
      </w:r>
      <w:r w:rsidRPr="00C01E25">
        <w:rPr>
          <w:rFonts w:ascii="Times New Roman" w:hAnsi="Times New Roman" w:cs="Times New Roman"/>
          <w:sz w:val="28"/>
        </w:rPr>
        <w:t>。</w:t>
      </w:r>
    </w:p>
    <w:p w14:paraId="114DE85A" w14:textId="419068AA" w:rsidR="00E86925" w:rsidRDefault="00E86925"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5.1.3</w:t>
      </w:r>
      <w:r w:rsidRPr="00C01E25">
        <w:rPr>
          <w:rFonts w:ascii="Times New Roman" w:hAnsi="Times New Roman" w:cs="Times New Roman"/>
          <w:sz w:val="28"/>
        </w:rPr>
        <w:t xml:space="preserve">　</w:t>
      </w:r>
      <w:r w:rsidR="00632796" w:rsidRPr="00C01E25">
        <w:rPr>
          <w:rFonts w:ascii="Times New Roman" w:hAnsi="Times New Roman" w:cs="Times New Roman"/>
          <w:sz w:val="28"/>
        </w:rPr>
        <w:t>建筑固废</w:t>
      </w:r>
      <w:proofErr w:type="gramStart"/>
      <w:r w:rsidR="00632796" w:rsidRPr="00C01E25">
        <w:rPr>
          <w:rFonts w:ascii="Times New Roman" w:hAnsi="Times New Roman" w:cs="Times New Roman"/>
          <w:sz w:val="28"/>
        </w:rPr>
        <w:t>再生砂粉</w:t>
      </w:r>
      <w:r w:rsidR="00D17260" w:rsidRPr="00C01E25">
        <w:rPr>
          <w:rFonts w:ascii="Times New Roman" w:hAnsi="Times New Roman" w:cs="Times New Roman"/>
          <w:sz w:val="28"/>
        </w:rPr>
        <w:t>路基</w:t>
      </w:r>
      <w:proofErr w:type="gramEnd"/>
      <w:r w:rsidR="00D17260" w:rsidRPr="00C01E25">
        <w:rPr>
          <w:rFonts w:ascii="Times New Roman" w:hAnsi="Times New Roman" w:cs="Times New Roman"/>
          <w:sz w:val="28"/>
        </w:rPr>
        <w:t>设计应考虑水</w:t>
      </w:r>
      <w:r w:rsidR="00632796" w:rsidRPr="00C01E25">
        <w:rPr>
          <w:rFonts w:ascii="Times New Roman" w:hAnsi="Times New Roman" w:cs="Times New Roman"/>
          <w:sz w:val="28"/>
        </w:rPr>
        <w:t>和冰冻对路基性能的影响，设置防排水系统或防冻害设施，以及路基防护工程</w:t>
      </w:r>
      <w:r w:rsidRPr="00C01E25">
        <w:rPr>
          <w:rFonts w:ascii="Times New Roman" w:hAnsi="Times New Roman" w:cs="Times New Roman"/>
          <w:sz w:val="28"/>
        </w:rPr>
        <w:t>。</w:t>
      </w:r>
    </w:p>
    <w:p w14:paraId="7E3254E2" w14:textId="15D8DF47" w:rsidR="00C3292A" w:rsidRPr="006E6E61" w:rsidRDefault="00C3292A" w:rsidP="006E6E61">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Pr>
          <w:rFonts w:ascii="Times New Roman" w:eastAsia="宋体" w:hAnsi="Times New Roman" w:cs="Times New Roman"/>
          <w:b/>
          <w:sz w:val="28"/>
          <w:szCs w:val="28"/>
          <w:shd w:val="clear" w:color="FFFFFF" w:fill="D9D9D9"/>
        </w:rPr>
        <w:t>5</w:t>
      </w:r>
      <w:r>
        <w:rPr>
          <w:rFonts w:ascii="Times New Roman" w:eastAsia="宋体" w:hAnsi="Times New Roman" w:cs="Times New Roman" w:hint="eastAsia"/>
          <w:b/>
          <w:sz w:val="28"/>
          <w:szCs w:val="28"/>
          <w:shd w:val="clear" w:color="FFFFFF" w:fill="D9D9D9"/>
        </w:rPr>
        <w:t>.</w:t>
      </w:r>
      <w:r>
        <w:rPr>
          <w:rFonts w:ascii="Times New Roman" w:eastAsia="宋体" w:hAnsi="Times New Roman" w:cs="Times New Roman"/>
          <w:b/>
          <w:sz w:val="28"/>
          <w:szCs w:val="28"/>
          <w:shd w:val="clear" w:color="FFFFFF" w:fill="D9D9D9"/>
        </w:rPr>
        <w:t>1</w:t>
      </w:r>
      <w:r>
        <w:rPr>
          <w:rFonts w:ascii="Times New Roman" w:eastAsia="宋体" w:hAnsi="Times New Roman" w:cs="Times New Roman" w:hint="eastAsia"/>
          <w:b/>
          <w:sz w:val="28"/>
          <w:szCs w:val="28"/>
          <w:shd w:val="clear" w:color="FFFFFF" w:fill="D9D9D9"/>
        </w:rPr>
        <w:t>.</w:t>
      </w:r>
      <w:r>
        <w:rPr>
          <w:rFonts w:ascii="Times New Roman" w:eastAsia="宋体" w:hAnsi="Times New Roman" w:cs="Times New Roman"/>
          <w:b/>
          <w:sz w:val="28"/>
          <w:szCs w:val="28"/>
          <w:shd w:val="clear" w:color="FFFFFF" w:fill="D9D9D9"/>
        </w:rPr>
        <w:t xml:space="preserve">3 </w:t>
      </w:r>
      <w:r w:rsidR="00CD5B91">
        <w:rPr>
          <w:rFonts w:ascii="Times New Roman" w:eastAsia="宋体" w:hAnsi="Times New Roman" w:cs="Times New Roman" w:hint="eastAsia"/>
          <w:sz w:val="28"/>
          <w:szCs w:val="28"/>
          <w:shd w:val="clear" w:color="FFFFFF" w:fill="D9D9D9"/>
        </w:rPr>
        <w:t>水是诱发路基病害的主要因素，应根据水文地质条件，设置合理的防水系统、地表排水系统和地下排水系统等措施。有路基</w:t>
      </w:r>
      <w:r w:rsidR="004020AE">
        <w:rPr>
          <w:rFonts w:ascii="Times New Roman" w:eastAsia="宋体" w:hAnsi="Times New Roman" w:cs="Times New Roman" w:hint="eastAsia"/>
          <w:sz w:val="28"/>
          <w:szCs w:val="28"/>
          <w:shd w:val="clear" w:color="FFFFFF" w:fill="D9D9D9"/>
        </w:rPr>
        <w:t>冻害考虑的，应设置合理的防冻垫层或保温层</w:t>
      </w:r>
      <w:r w:rsidR="00CD5B91">
        <w:rPr>
          <w:rFonts w:ascii="Times New Roman" w:eastAsia="宋体" w:hAnsi="Times New Roman" w:cs="Times New Roman" w:hint="eastAsia"/>
          <w:sz w:val="28"/>
          <w:szCs w:val="28"/>
          <w:shd w:val="clear" w:color="FFFFFF" w:fill="D9D9D9"/>
        </w:rPr>
        <w:t>。为保证路基具有足够的强度和稳定性，包括</w:t>
      </w:r>
      <w:r w:rsidR="004020AE">
        <w:rPr>
          <w:rFonts w:ascii="Times New Roman" w:eastAsia="宋体" w:hAnsi="Times New Roman" w:cs="Times New Roman" w:hint="eastAsia"/>
          <w:sz w:val="28"/>
          <w:szCs w:val="28"/>
          <w:shd w:val="clear" w:color="FFFFFF" w:fill="D9D9D9"/>
        </w:rPr>
        <w:t>植被防护、坡面防护、挡土墙等在内的路基防护</w:t>
      </w:r>
      <w:proofErr w:type="gramStart"/>
      <w:r w:rsidR="004020AE">
        <w:rPr>
          <w:rFonts w:ascii="Times New Roman" w:eastAsia="宋体" w:hAnsi="Times New Roman" w:cs="Times New Roman" w:hint="eastAsia"/>
          <w:sz w:val="28"/>
          <w:szCs w:val="28"/>
          <w:shd w:val="clear" w:color="FFFFFF" w:fill="D9D9D9"/>
        </w:rPr>
        <w:t>和支挡是</w:t>
      </w:r>
      <w:proofErr w:type="gramEnd"/>
      <w:r w:rsidR="004020AE">
        <w:rPr>
          <w:rFonts w:ascii="Times New Roman" w:eastAsia="宋体" w:hAnsi="Times New Roman" w:cs="Times New Roman" w:hint="eastAsia"/>
          <w:sz w:val="28"/>
          <w:szCs w:val="28"/>
          <w:shd w:val="clear" w:color="FFFFFF" w:fill="D9D9D9"/>
        </w:rPr>
        <w:t>必要的工程措施。</w:t>
      </w:r>
    </w:p>
    <w:p w14:paraId="4183152D" w14:textId="68BDB327" w:rsidR="00632796" w:rsidRDefault="00632796"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5.1.</w:t>
      </w:r>
      <w:r w:rsidR="00B34ACF" w:rsidRPr="00C01E25">
        <w:rPr>
          <w:rFonts w:ascii="Times New Roman" w:hAnsi="Times New Roman" w:cs="Times New Roman"/>
          <w:b/>
          <w:sz w:val="28"/>
          <w:szCs w:val="28"/>
        </w:rPr>
        <w:t>4</w:t>
      </w:r>
      <w:r w:rsidRPr="00C01E25">
        <w:rPr>
          <w:rFonts w:ascii="Times New Roman" w:hAnsi="Times New Roman" w:cs="Times New Roman"/>
          <w:sz w:val="28"/>
        </w:rPr>
        <w:t xml:space="preserve">　</w:t>
      </w:r>
      <w:r w:rsidR="00B34ACF" w:rsidRPr="00C01E25">
        <w:rPr>
          <w:rFonts w:ascii="Times New Roman" w:hAnsi="Times New Roman" w:cs="Times New Roman"/>
          <w:sz w:val="28"/>
        </w:rPr>
        <w:t>高速公路和一级公路的高路堤、陡坡路等均应采用动态设计，动态设计必须以完整的施工设计图为基础，适用于路基施工阶段</w:t>
      </w:r>
      <w:r w:rsidRPr="00C01E25">
        <w:rPr>
          <w:rFonts w:ascii="Times New Roman" w:hAnsi="Times New Roman" w:cs="Times New Roman"/>
          <w:sz w:val="28"/>
        </w:rPr>
        <w:t>。</w:t>
      </w:r>
    </w:p>
    <w:p w14:paraId="13BA5595" w14:textId="5C0C092A" w:rsidR="00201D86" w:rsidRPr="001E331D" w:rsidRDefault="00201D86" w:rsidP="00201D86">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Pr>
          <w:rFonts w:ascii="Times New Roman" w:eastAsia="宋体" w:hAnsi="Times New Roman" w:cs="Times New Roman"/>
          <w:b/>
          <w:sz w:val="28"/>
          <w:szCs w:val="28"/>
          <w:shd w:val="clear" w:color="FFFFFF" w:fill="D9D9D9"/>
        </w:rPr>
        <w:t>5</w:t>
      </w:r>
      <w:r>
        <w:rPr>
          <w:rFonts w:ascii="Times New Roman" w:eastAsia="宋体" w:hAnsi="Times New Roman" w:cs="Times New Roman" w:hint="eastAsia"/>
          <w:b/>
          <w:sz w:val="28"/>
          <w:szCs w:val="28"/>
          <w:shd w:val="clear" w:color="FFFFFF" w:fill="D9D9D9"/>
        </w:rPr>
        <w:t>.</w:t>
      </w:r>
      <w:r>
        <w:rPr>
          <w:rFonts w:ascii="Times New Roman" w:eastAsia="宋体" w:hAnsi="Times New Roman" w:cs="Times New Roman"/>
          <w:b/>
          <w:sz w:val="28"/>
          <w:szCs w:val="28"/>
          <w:shd w:val="clear" w:color="FFFFFF" w:fill="D9D9D9"/>
        </w:rPr>
        <w:t>1</w:t>
      </w:r>
      <w:r>
        <w:rPr>
          <w:rFonts w:ascii="Times New Roman" w:eastAsia="宋体" w:hAnsi="Times New Roman" w:cs="Times New Roman" w:hint="eastAsia"/>
          <w:b/>
          <w:sz w:val="28"/>
          <w:szCs w:val="28"/>
          <w:shd w:val="clear" w:color="FFFFFF" w:fill="D9D9D9"/>
        </w:rPr>
        <w:t>.</w:t>
      </w:r>
      <w:r>
        <w:rPr>
          <w:rFonts w:ascii="Times New Roman" w:eastAsia="宋体" w:hAnsi="Times New Roman" w:cs="Times New Roman"/>
          <w:b/>
          <w:sz w:val="28"/>
          <w:szCs w:val="28"/>
          <w:shd w:val="clear" w:color="FFFFFF" w:fill="D9D9D9"/>
        </w:rPr>
        <w:t xml:space="preserve">4 </w:t>
      </w:r>
      <w:r>
        <w:rPr>
          <w:rFonts w:ascii="Times New Roman" w:eastAsia="宋体" w:hAnsi="Times New Roman" w:cs="Times New Roman" w:hint="eastAsia"/>
          <w:sz w:val="28"/>
          <w:szCs w:val="28"/>
          <w:shd w:val="clear" w:color="FFFFFF" w:fill="D9D9D9"/>
        </w:rPr>
        <w:t>动态设计是根据施工中反馈的信息和监测资料完善设计，是一种客观求实、准确安全的设计方法，适用于路基施工阶段，是施工图设计的延伸</w:t>
      </w:r>
      <w:r w:rsidRPr="001E331D">
        <w:rPr>
          <w:rFonts w:ascii="Times New Roman" w:eastAsia="宋体" w:hAnsi="Times New Roman" w:cs="Times New Roman"/>
          <w:sz w:val="28"/>
          <w:szCs w:val="28"/>
          <w:shd w:val="clear" w:color="FFFFFF" w:fill="D9D9D9"/>
        </w:rPr>
        <w:t>。</w:t>
      </w:r>
      <w:r>
        <w:rPr>
          <w:rFonts w:ascii="Times New Roman" w:eastAsia="宋体" w:hAnsi="Times New Roman" w:cs="Times New Roman" w:hint="eastAsia"/>
          <w:sz w:val="28"/>
          <w:szCs w:val="28"/>
          <w:shd w:val="clear" w:color="FFFFFF" w:fill="D9D9D9"/>
        </w:rPr>
        <w:t>动态设计是对原设计的完善和优化，</w:t>
      </w:r>
      <w:r w:rsidR="00C94568">
        <w:rPr>
          <w:rFonts w:ascii="Times New Roman" w:eastAsia="宋体" w:hAnsi="Times New Roman" w:cs="Times New Roman" w:hint="eastAsia"/>
          <w:sz w:val="28"/>
          <w:szCs w:val="28"/>
          <w:shd w:val="clear" w:color="FFFFFF" w:fill="D9D9D9"/>
        </w:rPr>
        <w:t>所以，必须</w:t>
      </w:r>
      <w:r w:rsidR="006E6E61">
        <w:rPr>
          <w:rFonts w:ascii="Times New Roman" w:eastAsia="宋体" w:hAnsi="Times New Roman" w:cs="Times New Roman" w:hint="eastAsia"/>
          <w:sz w:val="28"/>
          <w:szCs w:val="28"/>
          <w:shd w:val="clear" w:color="FFFFFF" w:fill="D9D9D9"/>
        </w:rPr>
        <w:t>以</w:t>
      </w:r>
      <w:r w:rsidR="00C94568">
        <w:rPr>
          <w:rFonts w:ascii="Times New Roman" w:eastAsia="宋体" w:hAnsi="Times New Roman" w:cs="Times New Roman" w:hint="eastAsia"/>
          <w:sz w:val="28"/>
          <w:szCs w:val="28"/>
          <w:shd w:val="clear" w:color="FFFFFF" w:fill="D9D9D9"/>
        </w:rPr>
        <w:t>完整的施工设计图为基础。</w:t>
      </w:r>
    </w:p>
    <w:p w14:paraId="508EDCD2" w14:textId="77777777" w:rsidR="00201D86" w:rsidRPr="00201D86" w:rsidRDefault="00201D86" w:rsidP="00087A43">
      <w:pPr>
        <w:spacing w:line="360" w:lineRule="auto"/>
        <w:rPr>
          <w:rFonts w:ascii="Times New Roman" w:hAnsi="Times New Roman" w:cs="Times New Roman"/>
          <w:sz w:val="28"/>
        </w:rPr>
      </w:pPr>
    </w:p>
    <w:p w14:paraId="74D78C53" w14:textId="380E06A6" w:rsidR="00E86925" w:rsidRPr="00C01E25" w:rsidRDefault="00E86925" w:rsidP="00E86925">
      <w:pPr>
        <w:pStyle w:val="2"/>
        <w:spacing w:beforeLines="50" w:before="156" w:afterLines="50" w:after="156" w:line="360" w:lineRule="auto"/>
        <w:jc w:val="center"/>
        <w:rPr>
          <w:rFonts w:ascii="Times New Roman" w:eastAsia="黑体" w:hAnsi="Times New Roman" w:cs="Times New Roman"/>
          <w:sz w:val="30"/>
          <w:szCs w:val="30"/>
        </w:rPr>
      </w:pPr>
      <w:bookmarkStart w:id="29" w:name="_Toc90475542"/>
      <w:r w:rsidRPr="00C01E25">
        <w:rPr>
          <w:rFonts w:ascii="Times New Roman" w:eastAsia="黑体" w:hAnsi="Times New Roman" w:cs="Times New Roman"/>
          <w:sz w:val="30"/>
          <w:szCs w:val="30"/>
        </w:rPr>
        <w:lastRenderedPageBreak/>
        <w:t>5.2</w:t>
      </w:r>
      <w:r w:rsidRPr="00C01E25">
        <w:rPr>
          <w:rFonts w:ascii="Times New Roman" w:eastAsia="黑体" w:hAnsi="Times New Roman" w:cs="Times New Roman"/>
          <w:sz w:val="30"/>
          <w:szCs w:val="30"/>
        </w:rPr>
        <w:t xml:space="preserve">　</w:t>
      </w:r>
      <w:r w:rsidR="00CF5ECC" w:rsidRPr="00C01E25">
        <w:rPr>
          <w:rFonts w:ascii="Times New Roman" w:eastAsia="黑体" w:hAnsi="Times New Roman" w:cs="Times New Roman"/>
          <w:sz w:val="30"/>
          <w:szCs w:val="30"/>
        </w:rPr>
        <w:t>路床</w:t>
      </w:r>
      <w:bookmarkEnd w:id="29"/>
    </w:p>
    <w:p w14:paraId="0C2F3EDF" w14:textId="2B11CB16" w:rsidR="00E86925" w:rsidRPr="00C01E25" w:rsidRDefault="00E86925" w:rsidP="00E86925">
      <w:pPr>
        <w:spacing w:line="360" w:lineRule="auto"/>
        <w:jc w:val="left"/>
        <w:rPr>
          <w:rFonts w:ascii="Times New Roman" w:hAnsi="Times New Roman" w:cs="Times New Roman"/>
          <w:sz w:val="28"/>
        </w:rPr>
      </w:pPr>
      <w:r w:rsidRPr="00C01E25">
        <w:rPr>
          <w:rFonts w:ascii="Times New Roman" w:hAnsi="Times New Roman" w:cs="Times New Roman"/>
          <w:b/>
          <w:sz w:val="28"/>
          <w:szCs w:val="28"/>
        </w:rPr>
        <w:t>5.2.1</w:t>
      </w:r>
      <w:r w:rsidRPr="00C01E25">
        <w:rPr>
          <w:rFonts w:ascii="Times New Roman" w:hAnsi="Times New Roman" w:cs="Times New Roman"/>
          <w:sz w:val="28"/>
        </w:rPr>
        <w:t xml:space="preserve">　</w:t>
      </w:r>
      <w:r w:rsidR="00632796" w:rsidRPr="00C01E25">
        <w:rPr>
          <w:rFonts w:ascii="Times New Roman" w:hAnsi="Times New Roman" w:cs="Times New Roman"/>
          <w:sz w:val="28"/>
        </w:rPr>
        <w:t>路床填料应均匀，</w:t>
      </w:r>
      <w:r w:rsidR="0096057D">
        <w:rPr>
          <w:rFonts w:ascii="Times New Roman" w:hAnsi="Times New Roman" w:cs="Times New Roman" w:hint="eastAsia"/>
          <w:sz w:val="28"/>
        </w:rPr>
        <w:t>路床填料</w:t>
      </w:r>
      <w:r w:rsidR="0096057D">
        <w:rPr>
          <w:rFonts w:ascii="Times New Roman" w:hAnsi="Times New Roman" w:cs="Times New Roman"/>
          <w:sz w:val="28"/>
        </w:rPr>
        <w:t>的</w:t>
      </w:r>
      <w:r w:rsidR="00632796" w:rsidRPr="00C01E25">
        <w:rPr>
          <w:rFonts w:ascii="Times New Roman" w:hAnsi="Times New Roman" w:cs="Times New Roman"/>
          <w:sz w:val="28"/>
        </w:rPr>
        <w:t>最小承载比应符合表</w:t>
      </w:r>
      <w:r w:rsidR="00632796" w:rsidRPr="00C01E25">
        <w:rPr>
          <w:rFonts w:ascii="Times New Roman" w:hAnsi="Times New Roman" w:cs="Times New Roman"/>
          <w:sz w:val="28"/>
        </w:rPr>
        <w:t>5.2.1</w:t>
      </w:r>
      <w:r w:rsidR="00632796" w:rsidRPr="00C01E25">
        <w:rPr>
          <w:rFonts w:ascii="Times New Roman" w:hAnsi="Times New Roman" w:cs="Times New Roman"/>
          <w:sz w:val="28"/>
        </w:rPr>
        <w:t>的规定</w:t>
      </w:r>
      <w:r w:rsidRPr="00C01E25">
        <w:rPr>
          <w:rFonts w:ascii="Times New Roman" w:hAnsi="Times New Roman" w:cs="Times New Roman"/>
          <w:sz w:val="28"/>
        </w:rPr>
        <w:t>。</w:t>
      </w:r>
    </w:p>
    <w:p w14:paraId="5DF36DB3" w14:textId="2BB51A98" w:rsidR="00632796" w:rsidRPr="00C01E25" w:rsidRDefault="00632796" w:rsidP="00632796">
      <w:pPr>
        <w:spacing w:line="360" w:lineRule="auto"/>
        <w:jc w:val="center"/>
        <w:rPr>
          <w:rFonts w:ascii="Times New Roman" w:hAnsi="Times New Roman" w:cs="Times New Roman"/>
          <w:b/>
          <w:sz w:val="24"/>
          <w:szCs w:val="28"/>
        </w:rPr>
      </w:pPr>
      <w:r w:rsidRPr="00C01E25">
        <w:rPr>
          <w:rFonts w:ascii="Times New Roman" w:hAnsi="Times New Roman" w:cs="Times New Roman"/>
          <w:b/>
          <w:sz w:val="24"/>
          <w:szCs w:val="28"/>
        </w:rPr>
        <w:t>表</w:t>
      </w:r>
      <w:r w:rsidRPr="00C01E25">
        <w:rPr>
          <w:rFonts w:ascii="Times New Roman" w:hAnsi="Times New Roman" w:cs="Times New Roman"/>
          <w:b/>
          <w:sz w:val="24"/>
          <w:szCs w:val="28"/>
        </w:rPr>
        <w:t>5.2.1</w:t>
      </w:r>
      <w:r w:rsidRPr="00C01E25">
        <w:rPr>
          <w:rFonts w:ascii="Times New Roman" w:hAnsi="Times New Roman" w:cs="Times New Roman"/>
          <w:b/>
          <w:sz w:val="24"/>
          <w:szCs w:val="28"/>
        </w:rPr>
        <w:t xml:space="preserve">　</w:t>
      </w:r>
      <w:r w:rsidR="00B34ACF" w:rsidRPr="00C01E25">
        <w:rPr>
          <w:rFonts w:ascii="Times New Roman" w:hAnsi="Times New Roman" w:cs="Times New Roman"/>
          <w:b/>
          <w:sz w:val="24"/>
          <w:szCs w:val="28"/>
        </w:rPr>
        <w:t>路床填料最小承载比要求</w:t>
      </w:r>
    </w:p>
    <w:tbl>
      <w:tblPr>
        <w:tblStyle w:val="ad"/>
        <w:tblW w:w="8505" w:type="dxa"/>
        <w:tblInd w:w="-5" w:type="dxa"/>
        <w:tblLook w:val="04A0" w:firstRow="1" w:lastRow="0" w:firstColumn="1" w:lastColumn="0" w:noHBand="0" w:noVBand="1"/>
      </w:tblPr>
      <w:tblGrid>
        <w:gridCol w:w="1021"/>
        <w:gridCol w:w="2268"/>
        <w:gridCol w:w="1276"/>
        <w:gridCol w:w="1672"/>
        <w:gridCol w:w="1134"/>
        <w:gridCol w:w="1134"/>
      </w:tblGrid>
      <w:tr w:rsidR="00B34ACF" w:rsidRPr="00C01E25" w14:paraId="0B1E61FA" w14:textId="77777777" w:rsidTr="006A026C">
        <w:tc>
          <w:tcPr>
            <w:tcW w:w="3289" w:type="dxa"/>
            <w:gridSpan w:val="2"/>
            <w:vMerge w:val="restart"/>
            <w:vAlign w:val="center"/>
          </w:tcPr>
          <w:p w14:paraId="0E920C8C"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路基部位</w:t>
            </w:r>
          </w:p>
        </w:tc>
        <w:tc>
          <w:tcPr>
            <w:tcW w:w="1276" w:type="dxa"/>
            <w:vMerge w:val="restart"/>
            <w:vAlign w:val="center"/>
          </w:tcPr>
          <w:p w14:paraId="13F8122B"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路面底面以下深度（</w:t>
            </w:r>
            <w:r w:rsidRPr="00C01E25">
              <w:rPr>
                <w:rFonts w:ascii="Times New Roman" w:hAnsi="Times New Roman" w:cs="Times New Roman"/>
                <w:sz w:val="24"/>
                <w:szCs w:val="24"/>
              </w:rPr>
              <w:t>m</w:t>
            </w:r>
            <w:r w:rsidRPr="00C01E25">
              <w:rPr>
                <w:rFonts w:ascii="Times New Roman" w:hAnsi="Times New Roman" w:cs="Times New Roman"/>
                <w:sz w:val="24"/>
                <w:szCs w:val="24"/>
              </w:rPr>
              <w:t>）</w:t>
            </w:r>
          </w:p>
        </w:tc>
        <w:tc>
          <w:tcPr>
            <w:tcW w:w="3940" w:type="dxa"/>
            <w:gridSpan w:val="3"/>
            <w:vAlign w:val="center"/>
          </w:tcPr>
          <w:p w14:paraId="2EDDB967"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填料最小承载比（</w:t>
            </w:r>
            <w:r w:rsidRPr="00C01E25">
              <w:rPr>
                <w:rFonts w:ascii="Times New Roman" w:hAnsi="Times New Roman" w:cs="Times New Roman"/>
                <w:sz w:val="24"/>
                <w:szCs w:val="24"/>
              </w:rPr>
              <w:t>CBR</w:t>
            </w:r>
            <w:r w:rsidRPr="00C01E25">
              <w:rPr>
                <w:rFonts w:ascii="Times New Roman" w:hAnsi="Times New Roman" w:cs="Times New Roman"/>
                <w:sz w:val="24"/>
                <w:szCs w:val="24"/>
              </w:rPr>
              <w:t>）（</w:t>
            </w:r>
            <w:r w:rsidRPr="00C01E25">
              <w:rPr>
                <w:rFonts w:ascii="Times New Roman" w:hAnsi="Times New Roman" w:cs="Times New Roman"/>
                <w:sz w:val="24"/>
                <w:szCs w:val="24"/>
              </w:rPr>
              <w:t>%</w:t>
            </w:r>
            <w:r w:rsidRPr="00C01E25">
              <w:rPr>
                <w:rFonts w:ascii="Times New Roman" w:hAnsi="Times New Roman" w:cs="Times New Roman"/>
                <w:sz w:val="24"/>
                <w:szCs w:val="24"/>
              </w:rPr>
              <w:t>）</w:t>
            </w:r>
          </w:p>
        </w:tc>
      </w:tr>
      <w:tr w:rsidR="00B34ACF" w:rsidRPr="00C01E25" w14:paraId="5F002117" w14:textId="77777777" w:rsidTr="006A026C">
        <w:tc>
          <w:tcPr>
            <w:tcW w:w="3289" w:type="dxa"/>
            <w:gridSpan w:val="2"/>
            <w:vMerge/>
            <w:vAlign w:val="center"/>
          </w:tcPr>
          <w:p w14:paraId="27A15C79" w14:textId="77777777" w:rsidR="00B34ACF" w:rsidRPr="00C01E25" w:rsidRDefault="00B34ACF" w:rsidP="00C559C0">
            <w:pPr>
              <w:jc w:val="center"/>
              <w:rPr>
                <w:rFonts w:ascii="Times New Roman" w:hAnsi="Times New Roman" w:cs="Times New Roman"/>
                <w:sz w:val="24"/>
                <w:szCs w:val="24"/>
              </w:rPr>
            </w:pPr>
          </w:p>
        </w:tc>
        <w:tc>
          <w:tcPr>
            <w:tcW w:w="1276" w:type="dxa"/>
            <w:vMerge/>
            <w:vAlign w:val="center"/>
          </w:tcPr>
          <w:p w14:paraId="746542F7" w14:textId="77777777" w:rsidR="00B34ACF" w:rsidRPr="00C01E25" w:rsidRDefault="00B34ACF" w:rsidP="00016E49">
            <w:pPr>
              <w:spacing w:line="360" w:lineRule="auto"/>
              <w:jc w:val="center"/>
              <w:rPr>
                <w:rFonts w:ascii="Times New Roman" w:hAnsi="Times New Roman" w:cs="Times New Roman"/>
                <w:sz w:val="24"/>
                <w:szCs w:val="24"/>
              </w:rPr>
            </w:pPr>
          </w:p>
        </w:tc>
        <w:tc>
          <w:tcPr>
            <w:tcW w:w="1672" w:type="dxa"/>
            <w:vAlign w:val="center"/>
          </w:tcPr>
          <w:p w14:paraId="6BC6FE58"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高速公路、一级公路</w:t>
            </w:r>
          </w:p>
        </w:tc>
        <w:tc>
          <w:tcPr>
            <w:tcW w:w="1134" w:type="dxa"/>
            <w:vAlign w:val="center"/>
          </w:tcPr>
          <w:p w14:paraId="4C185AE6"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二级公路</w:t>
            </w:r>
          </w:p>
        </w:tc>
        <w:tc>
          <w:tcPr>
            <w:tcW w:w="1134" w:type="dxa"/>
            <w:vAlign w:val="center"/>
          </w:tcPr>
          <w:p w14:paraId="5D63F6CE"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三、四级公路</w:t>
            </w:r>
          </w:p>
        </w:tc>
      </w:tr>
      <w:tr w:rsidR="00B34ACF" w:rsidRPr="00C01E25" w14:paraId="7D67249B" w14:textId="77777777" w:rsidTr="006A026C">
        <w:tc>
          <w:tcPr>
            <w:tcW w:w="3289" w:type="dxa"/>
            <w:gridSpan w:val="2"/>
            <w:vAlign w:val="center"/>
          </w:tcPr>
          <w:p w14:paraId="23024A8C"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上路床</w:t>
            </w:r>
          </w:p>
        </w:tc>
        <w:tc>
          <w:tcPr>
            <w:tcW w:w="1276" w:type="dxa"/>
            <w:vAlign w:val="center"/>
          </w:tcPr>
          <w:p w14:paraId="29F29282"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0~0.3</w:t>
            </w:r>
          </w:p>
        </w:tc>
        <w:tc>
          <w:tcPr>
            <w:tcW w:w="1672" w:type="dxa"/>
            <w:vAlign w:val="center"/>
          </w:tcPr>
          <w:p w14:paraId="59EB612A"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8</w:t>
            </w:r>
          </w:p>
        </w:tc>
        <w:tc>
          <w:tcPr>
            <w:tcW w:w="1134" w:type="dxa"/>
            <w:vAlign w:val="center"/>
          </w:tcPr>
          <w:p w14:paraId="35FB5D3A"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6</w:t>
            </w:r>
          </w:p>
        </w:tc>
        <w:tc>
          <w:tcPr>
            <w:tcW w:w="1134" w:type="dxa"/>
            <w:vAlign w:val="center"/>
          </w:tcPr>
          <w:p w14:paraId="0734532A"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5</w:t>
            </w:r>
          </w:p>
        </w:tc>
      </w:tr>
      <w:tr w:rsidR="00B34ACF" w:rsidRPr="00C01E25" w14:paraId="5B274241" w14:textId="77777777" w:rsidTr="006A026C">
        <w:tc>
          <w:tcPr>
            <w:tcW w:w="1021" w:type="dxa"/>
            <w:vMerge w:val="restart"/>
            <w:vAlign w:val="center"/>
          </w:tcPr>
          <w:p w14:paraId="78F450E8"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下路床</w:t>
            </w:r>
          </w:p>
        </w:tc>
        <w:tc>
          <w:tcPr>
            <w:tcW w:w="2268" w:type="dxa"/>
            <w:vAlign w:val="center"/>
          </w:tcPr>
          <w:p w14:paraId="4FD0C533"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轻、中等及重交通</w:t>
            </w:r>
          </w:p>
        </w:tc>
        <w:tc>
          <w:tcPr>
            <w:tcW w:w="1276" w:type="dxa"/>
            <w:vAlign w:val="center"/>
          </w:tcPr>
          <w:p w14:paraId="172A052E"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0.3~0.8</w:t>
            </w:r>
          </w:p>
        </w:tc>
        <w:tc>
          <w:tcPr>
            <w:tcW w:w="1672" w:type="dxa"/>
            <w:vAlign w:val="center"/>
          </w:tcPr>
          <w:p w14:paraId="42156C69"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5</w:t>
            </w:r>
          </w:p>
        </w:tc>
        <w:tc>
          <w:tcPr>
            <w:tcW w:w="1134" w:type="dxa"/>
            <w:vAlign w:val="center"/>
          </w:tcPr>
          <w:p w14:paraId="4AECC28C"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4</w:t>
            </w:r>
          </w:p>
        </w:tc>
        <w:tc>
          <w:tcPr>
            <w:tcW w:w="1134" w:type="dxa"/>
            <w:vAlign w:val="center"/>
          </w:tcPr>
          <w:p w14:paraId="77F05CDB"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3</w:t>
            </w:r>
          </w:p>
        </w:tc>
      </w:tr>
      <w:tr w:rsidR="00B34ACF" w:rsidRPr="00C01E25" w14:paraId="1F78B2F2" w14:textId="77777777" w:rsidTr="006A026C">
        <w:tc>
          <w:tcPr>
            <w:tcW w:w="1021" w:type="dxa"/>
            <w:vMerge/>
            <w:vAlign w:val="center"/>
          </w:tcPr>
          <w:p w14:paraId="0C25ABD5" w14:textId="77777777" w:rsidR="00B34ACF" w:rsidRPr="00C01E25" w:rsidRDefault="00B34ACF" w:rsidP="00016E49">
            <w:pPr>
              <w:spacing w:line="360" w:lineRule="auto"/>
              <w:jc w:val="center"/>
              <w:rPr>
                <w:rFonts w:ascii="Times New Roman" w:hAnsi="Times New Roman" w:cs="Times New Roman"/>
                <w:sz w:val="24"/>
                <w:szCs w:val="24"/>
              </w:rPr>
            </w:pPr>
          </w:p>
        </w:tc>
        <w:tc>
          <w:tcPr>
            <w:tcW w:w="2268" w:type="dxa"/>
            <w:vAlign w:val="center"/>
          </w:tcPr>
          <w:p w14:paraId="1C3DB34B"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特重、极重交通</w:t>
            </w:r>
          </w:p>
        </w:tc>
        <w:tc>
          <w:tcPr>
            <w:tcW w:w="1276" w:type="dxa"/>
            <w:vAlign w:val="center"/>
          </w:tcPr>
          <w:p w14:paraId="0613FE78"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0.3~1.2</w:t>
            </w:r>
          </w:p>
        </w:tc>
        <w:tc>
          <w:tcPr>
            <w:tcW w:w="1672" w:type="dxa"/>
            <w:vAlign w:val="center"/>
          </w:tcPr>
          <w:p w14:paraId="4815FA3D"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5</w:t>
            </w:r>
          </w:p>
        </w:tc>
        <w:tc>
          <w:tcPr>
            <w:tcW w:w="1134" w:type="dxa"/>
            <w:vAlign w:val="center"/>
          </w:tcPr>
          <w:p w14:paraId="0E2DDC4A"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4</w:t>
            </w:r>
          </w:p>
        </w:tc>
        <w:tc>
          <w:tcPr>
            <w:tcW w:w="1134" w:type="dxa"/>
            <w:vAlign w:val="center"/>
          </w:tcPr>
          <w:p w14:paraId="1068CC77" w14:textId="77777777" w:rsidR="00B34ACF" w:rsidRPr="00C01E25" w:rsidRDefault="00B34ACF" w:rsidP="00016E49">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w:t>
            </w:r>
          </w:p>
        </w:tc>
      </w:tr>
    </w:tbl>
    <w:p w14:paraId="462599DD" w14:textId="3BE44DA2" w:rsidR="00962A9B" w:rsidRPr="00C01E25" w:rsidRDefault="00962A9B" w:rsidP="00962A9B">
      <w:pPr>
        <w:spacing w:line="360" w:lineRule="auto"/>
        <w:rPr>
          <w:rFonts w:ascii="Times New Roman" w:hAnsi="Times New Roman" w:cs="Times New Roman"/>
          <w:szCs w:val="18"/>
        </w:rPr>
      </w:pPr>
      <w:r w:rsidRPr="00C01E25">
        <w:rPr>
          <w:rFonts w:ascii="Times New Roman" w:hAnsi="Times New Roman" w:cs="Times New Roman"/>
          <w:szCs w:val="18"/>
        </w:rPr>
        <w:t>注：</w:t>
      </w:r>
      <w:r w:rsidRPr="00C01E25">
        <w:rPr>
          <w:rFonts w:ascii="Times New Roman" w:hAnsi="Times New Roman" w:cs="Times New Roman"/>
          <w:szCs w:val="18"/>
        </w:rPr>
        <w:t>1.</w:t>
      </w:r>
      <w:r w:rsidRPr="00C01E25">
        <w:rPr>
          <w:rFonts w:ascii="Times New Roman" w:hAnsi="Times New Roman" w:cs="Times New Roman"/>
          <w:szCs w:val="18"/>
        </w:rPr>
        <w:t>该表</w:t>
      </w:r>
      <w:r w:rsidRPr="00C01E25">
        <w:rPr>
          <w:rFonts w:ascii="Times New Roman" w:hAnsi="Times New Roman" w:cs="Times New Roman"/>
          <w:i/>
          <w:iCs/>
          <w:szCs w:val="18"/>
        </w:rPr>
        <w:t>CBR</w:t>
      </w:r>
      <w:r w:rsidRPr="00C01E25">
        <w:rPr>
          <w:rFonts w:ascii="Times New Roman" w:hAnsi="Times New Roman" w:cs="Times New Roman"/>
          <w:szCs w:val="18"/>
        </w:rPr>
        <w:t>试验条件应符合</w:t>
      </w:r>
      <w:proofErr w:type="gramStart"/>
      <w:r w:rsidRPr="00C01E25">
        <w:rPr>
          <w:rFonts w:ascii="Times New Roman" w:hAnsi="Times New Roman" w:cs="Times New Roman"/>
          <w:szCs w:val="18"/>
        </w:rPr>
        <w:t>现行</w:t>
      </w:r>
      <w:r w:rsidR="0096057D">
        <w:rPr>
          <w:rFonts w:ascii="Times New Roman" w:hAnsi="Times New Roman" w:cs="Times New Roman"/>
          <w:szCs w:val="18"/>
        </w:rPr>
        <w:t>行业</w:t>
      </w:r>
      <w:proofErr w:type="gramEnd"/>
      <w:r w:rsidR="0096057D">
        <w:rPr>
          <w:rFonts w:ascii="Times New Roman" w:hAnsi="Times New Roman" w:cs="Times New Roman"/>
          <w:szCs w:val="18"/>
        </w:rPr>
        <w:t>标准</w:t>
      </w:r>
      <w:r w:rsidRPr="00C01E25">
        <w:rPr>
          <w:rFonts w:ascii="Times New Roman" w:hAnsi="Times New Roman" w:cs="Times New Roman"/>
          <w:szCs w:val="18"/>
        </w:rPr>
        <w:t>《公路土工试验规程》</w:t>
      </w:r>
      <w:r w:rsidR="00B172F1" w:rsidRPr="00C01E25">
        <w:rPr>
          <w:rFonts w:ascii="Times New Roman" w:hAnsi="Times New Roman" w:cs="Times New Roman"/>
          <w:szCs w:val="18"/>
        </w:rPr>
        <w:t>JTG 3430</w:t>
      </w:r>
      <w:r w:rsidRPr="00C01E25">
        <w:rPr>
          <w:rFonts w:ascii="Times New Roman" w:hAnsi="Times New Roman" w:cs="Times New Roman"/>
          <w:szCs w:val="18"/>
        </w:rPr>
        <w:t>的规定。</w:t>
      </w:r>
    </w:p>
    <w:p w14:paraId="2B8C979E" w14:textId="08973245" w:rsidR="00962A9B" w:rsidRPr="00C01E25" w:rsidRDefault="00962A9B" w:rsidP="00962A9B">
      <w:pPr>
        <w:spacing w:line="360" w:lineRule="auto"/>
        <w:ind w:leftChars="200" w:left="571" w:hangingChars="72" w:hanging="151"/>
        <w:rPr>
          <w:rFonts w:ascii="Times New Roman" w:hAnsi="Times New Roman" w:cs="Times New Roman"/>
          <w:szCs w:val="18"/>
        </w:rPr>
      </w:pPr>
      <w:r w:rsidRPr="00C01E25">
        <w:rPr>
          <w:rFonts w:ascii="Times New Roman" w:hAnsi="Times New Roman" w:cs="Times New Roman"/>
          <w:szCs w:val="18"/>
        </w:rPr>
        <w:t>2.</w:t>
      </w:r>
      <w:r w:rsidRPr="00C01E25">
        <w:rPr>
          <w:rFonts w:ascii="Times New Roman" w:hAnsi="Times New Roman" w:cs="Times New Roman"/>
          <w:szCs w:val="18"/>
        </w:rPr>
        <w:t>年平均降雨量小于</w:t>
      </w:r>
      <w:r w:rsidRPr="00C01E25">
        <w:rPr>
          <w:rFonts w:ascii="Times New Roman" w:hAnsi="Times New Roman" w:cs="Times New Roman"/>
          <w:szCs w:val="18"/>
        </w:rPr>
        <w:t>400mm</w:t>
      </w:r>
      <w:r w:rsidRPr="00C01E25">
        <w:rPr>
          <w:rFonts w:ascii="Times New Roman" w:hAnsi="Times New Roman" w:cs="Times New Roman"/>
          <w:szCs w:val="18"/>
        </w:rPr>
        <w:t>地区，路基排水良好的非浸水路基，通过试验论证可采用平衡湿度状态的含水率作为</w:t>
      </w:r>
      <w:r w:rsidRPr="00C01E25">
        <w:rPr>
          <w:rFonts w:ascii="Times New Roman" w:hAnsi="Times New Roman" w:cs="Times New Roman"/>
          <w:i/>
          <w:iCs/>
          <w:szCs w:val="18"/>
        </w:rPr>
        <w:t>CBR</w:t>
      </w:r>
      <w:r w:rsidRPr="00C01E25">
        <w:rPr>
          <w:rFonts w:ascii="Times New Roman" w:hAnsi="Times New Roman" w:cs="Times New Roman"/>
          <w:szCs w:val="18"/>
        </w:rPr>
        <w:t>试验条件，并应结合当地气候条件和汽车荷载等级，确定路基填料</w:t>
      </w:r>
      <w:r w:rsidRPr="00C01E25">
        <w:rPr>
          <w:rFonts w:ascii="Times New Roman" w:hAnsi="Times New Roman" w:cs="Times New Roman"/>
          <w:i/>
          <w:iCs/>
          <w:szCs w:val="18"/>
        </w:rPr>
        <w:t>CBR</w:t>
      </w:r>
      <w:r w:rsidRPr="00C01E25">
        <w:rPr>
          <w:rFonts w:ascii="Times New Roman" w:hAnsi="Times New Roman" w:cs="Times New Roman"/>
          <w:szCs w:val="18"/>
        </w:rPr>
        <w:t>控制标准。</w:t>
      </w:r>
    </w:p>
    <w:p w14:paraId="0B8BA816" w14:textId="548F3823" w:rsidR="00E86925" w:rsidRPr="00C01E25" w:rsidRDefault="00E86925" w:rsidP="00E86925">
      <w:pPr>
        <w:spacing w:line="360" w:lineRule="auto"/>
        <w:jc w:val="left"/>
        <w:rPr>
          <w:rFonts w:ascii="Times New Roman" w:hAnsi="Times New Roman" w:cs="Times New Roman"/>
          <w:sz w:val="28"/>
        </w:rPr>
      </w:pPr>
      <w:r w:rsidRPr="00C01E25">
        <w:rPr>
          <w:rFonts w:ascii="Times New Roman" w:hAnsi="Times New Roman" w:cs="Times New Roman"/>
          <w:b/>
          <w:sz w:val="28"/>
          <w:szCs w:val="28"/>
        </w:rPr>
        <w:t>5.2.2</w:t>
      </w:r>
      <w:r w:rsidRPr="00C01E25">
        <w:rPr>
          <w:rFonts w:ascii="Times New Roman" w:hAnsi="Times New Roman" w:cs="Times New Roman"/>
          <w:sz w:val="28"/>
        </w:rPr>
        <w:t xml:space="preserve">　</w:t>
      </w:r>
      <w:r w:rsidR="00956C4C" w:rsidRPr="00C01E25">
        <w:rPr>
          <w:rFonts w:ascii="Times New Roman" w:hAnsi="Times New Roman" w:cs="Times New Roman"/>
          <w:sz w:val="28"/>
        </w:rPr>
        <w:t>路床应分层铺筑，碾压密实，压实度应符合表</w:t>
      </w:r>
      <w:r w:rsidR="00087A43" w:rsidRPr="00C01E25">
        <w:rPr>
          <w:rFonts w:ascii="Times New Roman" w:hAnsi="Times New Roman" w:cs="Times New Roman"/>
          <w:sz w:val="28"/>
        </w:rPr>
        <w:t>5</w:t>
      </w:r>
      <w:r w:rsidR="00956C4C" w:rsidRPr="00C01E25">
        <w:rPr>
          <w:rFonts w:ascii="Times New Roman" w:hAnsi="Times New Roman" w:cs="Times New Roman"/>
          <w:sz w:val="28"/>
        </w:rPr>
        <w:t>.2.</w:t>
      </w:r>
      <w:r w:rsidR="00087A43" w:rsidRPr="00C01E25">
        <w:rPr>
          <w:rFonts w:ascii="Times New Roman" w:hAnsi="Times New Roman" w:cs="Times New Roman"/>
          <w:sz w:val="28"/>
        </w:rPr>
        <w:t>2</w:t>
      </w:r>
      <w:r w:rsidR="00956C4C" w:rsidRPr="00C01E25">
        <w:rPr>
          <w:rFonts w:ascii="Times New Roman" w:hAnsi="Times New Roman" w:cs="Times New Roman"/>
          <w:sz w:val="28"/>
        </w:rPr>
        <w:t>的规定</w:t>
      </w:r>
      <w:r w:rsidR="00A35B99" w:rsidRPr="00C01E25">
        <w:rPr>
          <w:rFonts w:ascii="Times New Roman" w:hAnsi="Times New Roman" w:cs="Times New Roman"/>
          <w:sz w:val="28"/>
        </w:rPr>
        <w:t>。</w:t>
      </w:r>
    </w:p>
    <w:p w14:paraId="5BB5BE75" w14:textId="3380E76E" w:rsidR="00956C4C" w:rsidRPr="00C01E25" w:rsidRDefault="00956C4C" w:rsidP="00956C4C">
      <w:pPr>
        <w:spacing w:line="360" w:lineRule="auto"/>
        <w:jc w:val="center"/>
        <w:rPr>
          <w:rFonts w:ascii="Times New Roman" w:hAnsi="Times New Roman" w:cs="Times New Roman"/>
          <w:b/>
          <w:sz w:val="24"/>
          <w:szCs w:val="28"/>
        </w:rPr>
      </w:pPr>
      <w:r w:rsidRPr="00C01E25">
        <w:rPr>
          <w:rFonts w:ascii="Times New Roman" w:hAnsi="Times New Roman" w:cs="Times New Roman"/>
          <w:b/>
          <w:sz w:val="24"/>
          <w:szCs w:val="28"/>
        </w:rPr>
        <w:t>表</w:t>
      </w:r>
      <w:r w:rsidRPr="00C01E25">
        <w:rPr>
          <w:rFonts w:ascii="Times New Roman" w:hAnsi="Times New Roman" w:cs="Times New Roman"/>
          <w:b/>
          <w:sz w:val="24"/>
          <w:szCs w:val="28"/>
        </w:rPr>
        <w:t>5.2.2</w:t>
      </w:r>
      <w:r w:rsidRPr="00C01E25">
        <w:rPr>
          <w:rFonts w:ascii="Times New Roman" w:hAnsi="Times New Roman" w:cs="Times New Roman"/>
          <w:b/>
          <w:sz w:val="24"/>
          <w:szCs w:val="28"/>
        </w:rPr>
        <w:t xml:space="preserve">　路床</w:t>
      </w:r>
      <w:r w:rsidR="00087A43" w:rsidRPr="00C01E25">
        <w:rPr>
          <w:rFonts w:ascii="Times New Roman" w:hAnsi="Times New Roman" w:cs="Times New Roman"/>
          <w:b/>
          <w:sz w:val="24"/>
          <w:szCs w:val="28"/>
        </w:rPr>
        <w:t>压实度</w:t>
      </w:r>
      <w:r w:rsidRPr="00C01E25">
        <w:rPr>
          <w:rFonts w:ascii="Times New Roman" w:hAnsi="Times New Roman" w:cs="Times New Roman"/>
          <w:b/>
          <w:sz w:val="24"/>
          <w:szCs w:val="28"/>
        </w:rPr>
        <w:t>要求</w:t>
      </w:r>
    </w:p>
    <w:tbl>
      <w:tblPr>
        <w:tblStyle w:val="ad"/>
        <w:tblW w:w="8505" w:type="dxa"/>
        <w:tblInd w:w="-5" w:type="dxa"/>
        <w:tblLook w:val="04A0" w:firstRow="1" w:lastRow="0" w:firstColumn="1" w:lastColumn="0" w:noHBand="0" w:noVBand="1"/>
      </w:tblPr>
      <w:tblGrid>
        <w:gridCol w:w="1083"/>
        <w:gridCol w:w="2178"/>
        <w:gridCol w:w="1275"/>
        <w:gridCol w:w="1701"/>
        <w:gridCol w:w="1134"/>
        <w:gridCol w:w="1134"/>
      </w:tblGrid>
      <w:tr w:rsidR="00956C4C" w:rsidRPr="00C01E25" w14:paraId="704DC313" w14:textId="77777777" w:rsidTr="00A73B8F">
        <w:tc>
          <w:tcPr>
            <w:tcW w:w="3261" w:type="dxa"/>
            <w:gridSpan w:val="2"/>
            <w:vMerge w:val="restart"/>
            <w:vAlign w:val="center"/>
          </w:tcPr>
          <w:p w14:paraId="420302B1"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路基部位</w:t>
            </w:r>
          </w:p>
        </w:tc>
        <w:tc>
          <w:tcPr>
            <w:tcW w:w="1275" w:type="dxa"/>
            <w:vMerge w:val="restart"/>
            <w:vAlign w:val="center"/>
          </w:tcPr>
          <w:p w14:paraId="088B1772"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路面底面以下深度（</w:t>
            </w:r>
            <w:r w:rsidRPr="00C01E25">
              <w:rPr>
                <w:rFonts w:ascii="Times New Roman" w:hAnsi="Times New Roman" w:cs="Times New Roman"/>
                <w:sz w:val="24"/>
                <w:szCs w:val="24"/>
              </w:rPr>
              <w:t>m</w:t>
            </w:r>
            <w:r w:rsidRPr="00C01E25">
              <w:rPr>
                <w:rFonts w:ascii="Times New Roman" w:hAnsi="Times New Roman" w:cs="Times New Roman"/>
                <w:sz w:val="24"/>
                <w:szCs w:val="24"/>
              </w:rPr>
              <w:t>）</w:t>
            </w:r>
          </w:p>
        </w:tc>
        <w:tc>
          <w:tcPr>
            <w:tcW w:w="3969" w:type="dxa"/>
            <w:gridSpan w:val="3"/>
            <w:vAlign w:val="center"/>
          </w:tcPr>
          <w:p w14:paraId="5B0F2D68"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路床压实度（</w:t>
            </w:r>
            <w:r w:rsidRPr="00C01E25">
              <w:rPr>
                <w:rFonts w:ascii="Times New Roman" w:hAnsi="Times New Roman" w:cs="Times New Roman"/>
                <w:sz w:val="24"/>
                <w:szCs w:val="24"/>
              </w:rPr>
              <w:t>%</w:t>
            </w:r>
            <w:r w:rsidRPr="00C01E25">
              <w:rPr>
                <w:rFonts w:ascii="Times New Roman" w:hAnsi="Times New Roman" w:cs="Times New Roman"/>
                <w:sz w:val="24"/>
                <w:szCs w:val="24"/>
              </w:rPr>
              <w:t>）</w:t>
            </w:r>
          </w:p>
        </w:tc>
      </w:tr>
      <w:tr w:rsidR="00956C4C" w:rsidRPr="00C01E25" w14:paraId="3454949F" w14:textId="77777777" w:rsidTr="00A73B8F">
        <w:tc>
          <w:tcPr>
            <w:tcW w:w="3261" w:type="dxa"/>
            <w:gridSpan w:val="2"/>
            <w:vMerge/>
            <w:vAlign w:val="center"/>
          </w:tcPr>
          <w:p w14:paraId="72419700" w14:textId="77777777" w:rsidR="00956C4C" w:rsidRPr="00C01E25" w:rsidRDefault="00956C4C" w:rsidP="00956C4C">
            <w:pPr>
              <w:spacing w:line="360" w:lineRule="auto"/>
              <w:jc w:val="center"/>
              <w:rPr>
                <w:rFonts w:ascii="Times New Roman" w:hAnsi="Times New Roman" w:cs="Times New Roman"/>
                <w:sz w:val="24"/>
                <w:szCs w:val="24"/>
              </w:rPr>
            </w:pPr>
          </w:p>
        </w:tc>
        <w:tc>
          <w:tcPr>
            <w:tcW w:w="1275" w:type="dxa"/>
            <w:vMerge/>
            <w:vAlign w:val="center"/>
          </w:tcPr>
          <w:p w14:paraId="594AD8CE" w14:textId="77777777" w:rsidR="00956C4C" w:rsidRPr="00C01E25" w:rsidRDefault="00956C4C" w:rsidP="00956C4C">
            <w:pPr>
              <w:spacing w:line="360" w:lineRule="auto"/>
              <w:jc w:val="center"/>
              <w:rPr>
                <w:rFonts w:ascii="Times New Roman" w:hAnsi="Times New Roman" w:cs="Times New Roman"/>
                <w:sz w:val="24"/>
                <w:szCs w:val="24"/>
              </w:rPr>
            </w:pPr>
          </w:p>
        </w:tc>
        <w:tc>
          <w:tcPr>
            <w:tcW w:w="1701" w:type="dxa"/>
            <w:vAlign w:val="center"/>
          </w:tcPr>
          <w:p w14:paraId="276C2FC7"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高速公路、一级公路</w:t>
            </w:r>
          </w:p>
        </w:tc>
        <w:tc>
          <w:tcPr>
            <w:tcW w:w="1134" w:type="dxa"/>
            <w:vAlign w:val="center"/>
          </w:tcPr>
          <w:p w14:paraId="7C71B011"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二级公路</w:t>
            </w:r>
          </w:p>
        </w:tc>
        <w:tc>
          <w:tcPr>
            <w:tcW w:w="1134" w:type="dxa"/>
            <w:vAlign w:val="center"/>
          </w:tcPr>
          <w:p w14:paraId="307C8705"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三、四级公路</w:t>
            </w:r>
          </w:p>
        </w:tc>
      </w:tr>
      <w:tr w:rsidR="00956C4C" w:rsidRPr="00C01E25" w14:paraId="15CEFB9A" w14:textId="77777777" w:rsidTr="00A73B8F">
        <w:tc>
          <w:tcPr>
            <w:tcW w:w="3261" w:type="dxa"/>
            <w:gridSpan w:val="2"/>
            <w:vAlign w:val="center"/>
          </w:tcPr>
          <w:p w14:paraId="2BD66E61"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上路床</w:t>
            </w:r>
          </w:p>
        </w:tc>
        <w:tc>
          <w:tcPr>
            <w:tcW w:w="1275" w:type="dxa"/>
            <w:vAlign w:val="center"/>
          </w:tcPr>
          <w:p w14:paraId="5C55582D"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0~0.3</w:t>
            </w:r>
          </w:p>
        </w:tc>
        <w:tc>
          <w:tcPr>
            <w:tcW w:w="1701" w:type="dxa"/>
            <w:vAlign w:val="center"/>
          </w:tcPr>
          <w:p w14:paraId="5124A77D"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≥96</w:t>
            </w:r>
          </w:p>
        </w:tc>
        <w:tc>
          <w:tcPr>
            <w:tcW w:w="1134" w:type="dxa"/>
            <w:vAlign w:val="center"/>
          </w:tcPr>
          <w:p w14:paraId="063A4AE5"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≥95</w:t>
            </w:r>
          </w:p>
        </w:tc>
        <w:tc>
          <w:tcPr>
            <w:tcW w:w="1134" w:type="dxa"/>
            <w:vAlign w:val="center"/>
          </w:tcPr>
          <w:p w14:paraId="0557D690"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≥94</w:t>
            </w:r>
          </w:p>
        </w:tc>
      </w:tr>
      <w:tr w:rsidR="00956C4C" w:rsidRPr="00C01E25" w14:paraId="53A78953" w14:textId="77777777" w:rsidTr="00A73B8F">
        <w:tc>
          <w:tcPr>
            <w:tcW w:w="1083" w:type="dxa"/>
            <w:vMerge w:val="restart"/>
            <w:vAlign w:val="center"/>
          </w:tcPr>
          <w:p w14:paraId="4096F9A5"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下路床</w:t>
            </w:r>
          </w:p>
        </w:tc>
        <w:tc>
          <w:tcPr>
            <w:tcW w:w="2178" w:type="dxa"/>
            <w:vAlign w:val="center"/>
          </w:tcPr>
          <w:p w14:paraId="7AF3F958"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轻、中等及重交通</w:t>
            </w:r>
          </w:p>
        </w:tc>
        <w:tc>
          <w:tcPr>
            <w:tcW w:w="1275" w:type="dxa"/>
            <w:vAlign w:val="center"/>
          </w:tcPr>
          <w:p w14:paraId="7CB18CF7"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0.3~0.8</w:t>
            </w:r>
          </w:p>
        </w:tc>
        <w:tc>
          <w:tcPr>
            <w:tcW w:w="1701" w:type="dxa"/>
            <w:vAlign w:val="center"/>
          </w:tcPr>
          <w:p w14:paraId="4279E46E"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≥96</w:t>
            </w:r>
          </w:p>
        </w:tc>
        <w:tc>
          <w:tcPr>
            <w:tcW w:w="1134" w:type="dxa"/>
            <w:vAlign w:val="center"/>
          </w:tcPr>
          <w:p w14:paraId="593D1DCF"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≥95</w:t>
            </w:r>
          </w:p>
        </w:tc>
        <w:tc>
          <w:tcPr>
            <w:tcW w:w="1134" w:type="dxa"/>
            <w:vAlign w:val="center"/>
          </w:tcPr>
          <w:p w14:paraId="18AD83D7"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≥94</w:t>
            </w:r>
          </w:p>
        </w:tc>
      </w:tr>
      <w:tr w:rsidR="00956C4C" w:rsidRPr="00C01E25" w14:paraId="72FCA9B4" w14:textId="77777777" w:rsidTr="00A73B8F">
        <w:tc>
          <w:tcPr>
            <w:tcW w:w="1083" w:type="dxa"/>
            <w:vMerge/>
            <w:vAlign w:val="center"/>
          </w:tcPr>
          <w:p w14:paraId="5D4C1429" w14:textId="77777777" w:rsidR="00956C4C" w:rsidRPr="00C01E25" w:rsidRDefault="00956C4C" w:rsidP="00956C4C">
            <w:pPr>
              <w:spacing w:line="360" w:lineRule="auto"/>
              <w:jc w:val="center"/>
              <w:rPr>
                <w:rFonts w:ascii="Times New Roman" w:hAnsi="Times New Roman" w:cs="Times New Roman"/>
                <w:sz w:val="24"/>
                <w:szCs w:val="24"/>
              </w:rPr>
            </w:pPr>
          </w:p>
        </w:tc>
        <w:tc>
          <w:tcPr>
            <w:tcW w:w="2178" w:type="dxa"/>
            <w:vAlign w:val="center"/>
          </w:tcPr>
          <w:p w14:paraId="4AAE4F05"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特重、极重交通</w:t>
            </w:r>
          </w:p>
        </w:tc>
        <w:tc>
          <w:tcPr>
            <w:tcW w:w="1275" w:type="dxa"/>
            <w:vAlign w:val="center"/>
          </w:tcPr>
          <w:p w14:paraId="1C1A62C3"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0.3~1.2</w:t>
            </w:r>
          </w:p>
        </w:tc>
        <w:tc>
          <w:tcPr>
            <w:tcW w:w="1701" w:type="dxa"/>
            <w:vAlign w:val="center"/>
          </w:tcPr>
          <w:p w14:paraId="3B4B948D"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≥96</w:t>
            </w:r>
          </w:p>
        </w:tc>
        <w:tc>
          <w:tcPr>
            <w:tcW w:w="1134" w:type="dxa"/>
            <w:vAlign w:val="center"/>
          </w:tcPr>
          <w:p w14:paraId="5D8ECA86"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≥95</w:t>
            </w:r>
          </w:p>
        </w:tc>
        <w:tc>
          <w:tcPr>
            <w:tcW w:w="1134" w:type="dxa"/>
            <w:vAlign w:val="center"/>
          </w:tcPr>
          <w:p w14:paraId="49FC66B2" w14:textId="77777777" w:rsidR="00956C4C" w:rsidRPr="00C01E25" w:rsidRDefault="00956C4C" w:rsidP="00956C4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w:t>
            </w:r>
          </w:p>
        </w:tc>
      </w:tr>
    </w:tbl>
    <w:p w14:paraId="21E1DE6E" w14:textId="7EEDDEF2" w:rsidR="007E076D" w:rsidRPr="00C01E25" w:rsidRDefault="007E076D" w:rsidP="00C4207F">
      <w:pPr>
        <w:spacing w:line="360" w:lineRule="auto"/>
        <w:ind w:left="569" w:hangingChars="271" w:hanging="569"/>
        <w:rPr>
          <w:rFonts w:ascii="Times New Roman" w:hAnsi="Times New Roman" w:cs="Times New Roman"/>
          <w:szCs w:val="18"/>
        </w:rPr>
      </w:pPr>
      <w:r w:rsidRPr="00C01E25">
        <w:rPr>
          <w:rFonts w:ascii="Times New Roman" w:hAnsi="Times New Roman" w:cs="Times New Roman"/>
          <w:szCs w:val="18"/>
        </w:rPr>
        <w:t>注：</w:t>
      </w:r>
      <w:r w:rsidRPr="00C01E25">
        <w:rPr>
          <w:rFonts w:ascii="Times New Roman" w:hAnsi="Times New Roman" w:cs="Times New Roman"/>
          <w:szCs w:val="18"/>
        </w:rPr>
        <w:t>1.</w:t>
      </w:r>
      <w:r w:rsidRPr="00C01E25">
        <w:rPr>
          <w:rFonts w:ascii="Times New Roman" w:hAnsi="Times New Roman" w:cs="Times New Roman"/>
          <w:szCs w:val="18"/>
        </w:rPr>
        <w:t>表列压实度系按</w:t>
      </w:r>
      <w:proofErr w:type="gramStart"/>
      <w:r w:rsidRPr="00C01E25">
        <w:rPr>
          <w:rFonts w:ascii="Times New Roman" w:hAnsi="Times New Roman" w:cs="Times New Roman"/>
          <w:szCs w:val="18"/>
        </w:rPr>
        <w:t>现行</w:t>
      </w:r>
      <w:r w:rsidR="0096057D">
        <w:rPr>
          <w:rFonts w:ascii="Times New Roman" w:hAnsi="Times New Roman" w:cs="Times New Roman"/>
          <w:szCs w:val="18"/>
        </w:rPr>
        <w:t>行业</w:t>
      </w:r>
      <w:proofErr w:type="gramEnd"/>
      <w:r w:rsidR="0096057D">
        <w:rPr>
          <w:rFonts w:ascii="Times New Roman" w:hAnsi="Times New Roman" w:cs="Times New Roman"/>
          <w:szCs w:val="18"/>
        </w:rPr>
        <w:t>标准</w:t>
      </w:r>
      <w:r w:rsidRPr="00C01E25">
        <w:rPr>
          <w:rFonts w:ascii="Times New Roman" w:hAnsi="Times New Roman" w:cs="Times New Roman"/>
          <w:szCs w:val="18"/>
        </w:rPr>
        <w:t>《公路土工试验规程》</w:t>
      </w:r>
      <w:r w:rsidR="00B172F1" w:rsidRPr="00C01E25">
        <w:rPr>
          <w:rFonts w:ascii="Times New Roman" w:hAnsi="Times New Roman" w:cs="Times New Roman"/>
          <w:szCs w:val="18"/>
        </w:rPr>
        <w:t>JTG 3430</w:t>
      </w:r>
      <w:r w:rsidRPr="00C01E25">
        <w:rPr>
          <w:rFonts w:ascii="Times New Roman" w:hAnsi="Times New Roman" w:cs="Times New Roman"/>
          <w:szCs w:val="18"/>
        </w:rPr>
        <w:t>重型击实试验所得最大干密度求得</w:t>
      </w:r>
      <w:r w:rsidR="00C4207F" w:rsidRPr="00C01E25">
        <w:rPr>
          <w:rFonts w:ascii="Times New Roman" w:hAnsi="Times New Roman" w:cs="Times New Roman"/>
          <w:szCs w:val="18"/>
        </w:rPr>
        <w:t xml:space="preserve">  </w:t>
      </w:r>
      <w:r w:rsidRPr="00C01E25">
        <w:rPr>
          <w:rFonts w:ascii="Times New Roman" w:hAnsi="Times New Roman" w:cs="Times New Roman"/>
          <w:szCs w:val="18"/>
        </w:rPr>
        <w:t>的压实度。</w:t>
      </w:r>
    </w:p>
    <w:p w14:paraId="711EE3BF" w14:textId="6081DBBB" w:rsidR="007E076D" w:rsidRPr="00C01E25" w:rsidRDefault="007E076D" w:rsidP="00C4207F">
      <w:pPr>
        <w:spacing w:line="360" w:lineRule="auto"/>
        <w:ind w:leftChars="200" w:left="569" w:hangingChars="71" w:hanging="149"/>
        <w:rPr>
          <w:rFonts w:ascii="Times New Roman" w:hAnsi="Times New Roman" w:cs="Times New Roman"/>
          <w:szCs w:val="18"/>
        </w:rPr>
      </w:pPr>
      <w:r w:rsidRPr="00C01E25">
        <w:rPr>
          <w:rFonts w:ascii="Times New Roman" w:hAnsi="Times New Roman" w:cs="Times New Roman"/>
          <w:szCs w:val="18"/>
        </w:rPr>
        <w:t>2.</w:t>
      </w:r>
      <w:r w:rsidRPr="00C01E25">
        <w:rPr>
          <w:rFonts w:ascii="Times New Roman" w:hAnsi="Times New Roman" w:cs="Times New Roman"/>
          <w:szCs w:val="18"/>
        </w:rPr>
        <w:t>当三、四级公路铺筑沥青混凝土和水泥混凝土路面时，应采用二级公路</w:t>
      </w:r>
      <w:r w:rsidR="00CA5420" w:rsidRPr="00C01E25">
        <w:rPr>
          <w:rFonts w:ascii="Times New Roman" w:hAnsi="Times New Roman" w:cs="Times New Roman"/>
          <w:szCs w:val="18"/>
        </w:rPr>
        <w:t>的规定</w:t>
      </w:r>
      <w:r w:rsidRPr="00C01E25">
        <w:rPr>
          <w:rFonts w:ascii="Times New Roman" w:hAnsi="Times New Roman" w:cs="Times New Roman"/>
          <w:szCs w:val="18"/>
        </w:rPr>
        <w:t>。</w:t>
      </w:r>
    </w:p>
    <w:p w14:paraId="77FE86DF" w14:textId="32462D55" w:rsidR="00C559C0" w:rsidRPr="00C01E25" w:rsidRDefault="00C559C0"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5.2.3</w:t>
      </w:r>
      <w:r w:rsidRPr="00C01E25">
        <w:rPr>
          <w:rFonts w:ascii="Times New Roman" w:hAnsi="Times New Roman" w:cs="Times New Roman"/>
          <w:sz w:val="28"/>
        </w:rPr>
        <w:t xml:space="preserve">　</w:t>
      </w:r>
      <w:r w:rsidR="00087A43" w:rsidRPr="00C01E25">
        <w:rPr>
          <w:rFonts w:ascii="Times New Roman" w:hAnsi="Times New Roman" w:cs="Times New Roman"/>
          <w:sz w:val="28"/>
        </w:rPr>
        <w:t>当路基湿度状态、</w:t>
      </w:r>
      <w:r w:rsidRPr="00C01E25">
        <w:rPr>
          <w:rFonts w:ascii="Times New Roman" w:hAnsi="Times New Roman" w:cs="Times New Roman"/>
          <w:sz w:val="28"/>
        </w:rPr>
        <w:t>路基填料</w:t>
      </w:r>
      <w:r w:rsidRPr="00C01E25">
        <w:rPr>
          <w:rFonts w:ascii="Times New Roman" w:hAnsi="Times New Roman" w:cs="Times New Roman"/>
          <w:i/>
          <w:sz w:val="28"/>
        </w:rPr>
        <w:t>CBR</w:t>
      </w:r>
      <w:r w:rsidRPr="00C01E25">
        <w:rPr>
          <w:rFonts w:ascii="Times New Roman" w:hAnsi="Times New Roman" w:cs="Times New Roman"/>
          <w:sz w:val="28"/>
        </w:rPr>
        <w:t>、路床回弹模量和竖向压应变不能满足要求时，应根据气候、地质、地下水赋存和料源等条件，经技术</w:t>
      </w:r>
      <w:r w:rsidRPr="00C01E25">
        <w:rPr>
          <w:rFonts w:ascii="Times New Roman" w:hAnsi="Times New Roman" w:cs="Times New Roman"/>
          <w:sz w:val="28"/>
        </w:rPr>
        <w:lastRenderedPageBreak/>
        <w:t>经济比选后，对路床采取下列处理措施：</w:t>
      </w:r>
    </w:p>
    <w:p w14:paraId="28BF510E" w14:textId="521004A8" w:rsidR="00C559C0" w:rsidRPr="00C01E25" w:rsidRDefault="00C559C0" w:rsidP="00087A43">
      <w:pPr>
        <w:spacing w:line="360" w:lineRule="auto"/>
        <w:ind w:firstLineChars="200" w:firstLine="560"/>
        <w:rPr>
          <w:rFonts w:ascii="Times New Roman" w:hAnsi="Times New Roman" w:cs="Times New Roman"/>
          <w:sz w:val="28"/>
        </w:rPr>
      </w:pPr>
      <w:r w:rsidRPr="00C01E25">
        <w:rPr>
          <w:rFonts w:ascii="Times New Roman" w:hAnsi="Times New Roman" w:cs="Times New Roman"/>
          <w:sz w:val="28"/>
        </w:rPr>
        <w:t xml:space="preserve">1 </w:t>
      </w:r>
      <w:r w:rsidR="00181036">
        <w:rPr>
          <w:rFonts w:ascii="Times New Roman" w:hAnsi="Times New Roman" w:cs="Times New Roman" w:hint="eastAsia"/>
          <w:sz w:val="28"/>
        </w:rPr>
        <w:t>宜</w:t>
      </w:r>
      <w:r w:rsidRPr="00C01E25">
        <w:rPr>
          <w:rFonts w:ascii="Times New Roman" w:hAnsi="Times New Roman" w:cs="Times New Roman"/>
          <w:sz w:val="28"/>
        </w:rPr>
        <w:t>采用粗粒土或低剂量无机结合料稳定建筑固废</w:t>
      </w:r>
      <w:proofErr w:type="gramStart"/>
      <w:r w:rsidRPr="00C01E25">
        <w:rPr>
          <w:rFonts w:ascii="Times New Roman" w:hAnsi="Times New Roman" w:cs="Times New Roman"/>
          <w:sz w:val="28"/>
        </w:rPr>
        <w:t>再生砂粉等</w:t>
      </w:r>
      <w:proofErr w:type="gramEnd"/>
      <w:r w:rsidRPr="00C01E25">
        <w:rPr>
          <w:rFonts w:ascii="Times New Roman" w:hAnsi="Times New Roman" w:cs="Times New Roman"/>
          <w:sz w:val="28"/>
        </w:rPr>
        <w:t>进行换填，并</w:t>
      </w:r>
      <w:r w:rsidR="00181036">
        <w:rPr>
          <w:rFonts w:ascii="Times New Roman" w:hAnsi="Times New Roman" w:cs="Times New Roman"/>
          <w:sz w:val="28"/>
        </w:rPr>
        <w:t>应</w:t>
      </w:r>
      <w:r w:rsidRPr="00C01E25">
        <w:rPr>
          <w:rFonts w:ascii="Times New Roman" w:hAnsi="Times New Roman" w:cs="Times New Roman"/>
          <w:sz w:val="28"/>
        </w:rPr>
        <w:t>合</w:t>
      </w:r>
      <w:proofErr w:type="gramStart"/>
      <w:r w:rsidRPr="00C01E25">
        <w:rPr>
          <w:rFonts w:ascii="Times New Roman" w:hAnsi="Times New Roman" w:cs="Times New Roman"/>
          <w:sz w:val="28"/>
        </w:rPr>
        <w:t>理确定换填</w:t>
      </w:r>
      <w:proofErr w:type="gramEnd"/>
      <w:r w:rsidRPr="00C01E25">
        <w:rPr>
          <w:rFonts w:ascii="Times New Roman" w:hAnsi="Times New Roman" w:cs="Times New Roman"/>
          <w:sz w:val="28"/>
        </w:rPr>
        <w:t>深度。</w:t>
      </w:r>
    </w:p>
    <w:p w14:paraId="02FD5191" w14:textId="4B8F7254" w:rsidR="00C559C0" w:rsidRPr="00C01E25" w:rsidRDefault="00C559C0" w:rsidP="00087A43">
      <w:pPr>
        <w:spacing w:line="360" w:lineRule="auto"/>
        <w:ind w:firstLineChars="200" w:firstLine="560"/>
        <w:rPr>
          <w:rFonts w:ascii="Times New Roman" w:hAnsi="Times New Roman" w:cs="Times New Roman"/>
          <w:sz w:val="28"/>
        </w:rPr>
      </w:pPr>
      <w:r w:rsidRPr="00C01E25">
        <w:rPr>
          <w:rFonts w:ascii="Times New Roman" w:hAnsi="Times New Roman" w:cs="Times New Roman"/>
          <w:sz w:val="28"/>
        </w:rPr>
        <w:t xml:space="preserve">2 </w:t>
      </w:r>
      <w:r w:rsidR="00181036">
        <w:rPr>
          <w:rFonts w:ascii="Times New Roman" w:hAnsi="Times New Roman" w:cs="Times New Roman" w:hint="eastAsia"/>
          <w:sz w:val="28"/>
        </w:rPr>
        <w:t>宜</w:t>
      </w:r>
      <w:r w:rsidRPr="00C01E25">
        <w:rPr>
          <w:rFonts w:ascii="Times New Roman" w:hAnsi="Times New Roman" w:cs="Times New Roman"/>
          <w:sz w:val="28"/>
        </w:rPr>
        <w:t>采用砂、砾石、碎石等进行掺和处治，或采用无机结合料进行稳定处治。处治设计应通过物理力学试验，确定处治材料及其掺量、处治后性能指标等。</w:t>
      </w:r>
    </w:p>
    <w:p w14:paraId="611FEAEA" w14:textId="57BF3BB5" w:rsidR="00C559C0" w:rsidRDefault="00C559C0" w:rsidP="00C559C0">
      <w:pPr>
        <w:spacing w:line="360" w:lineRule="auto"/>
        <w:ind w:firstLineChars="200" w:firstLine="560"/>
        <w:jc w:val="left"/>
        <w:rPr>
          <w:rFonts w:ascii="Times New Roman" w:hAnsi="Times New Roman" w:cs="Times New Roman"/>
          <w:sz w:val="28"/>
        </w:rPr>
      </w:pPr>
      <w:r w:rsidRPr="00C01E25">
        <w:rPr>
          <w:rFonts w:ascii="Times New Roman" w:hAnsi="Times New Roman" w:cs="Times New Roman"/>
          <w:sz w:val="28"/>
        </w:rPr>
        <w:t xml:space="preserve">3 </w:t>
      </w:r>
      <w:r w:rsidRPr="00C01E25">
        <w:rPr>
          <w:rFonts w:ascii="Times New Roman" w:hAnsi="Times New Roman" w:cs="Times New Roman"/>
          <w:sz w:val="28"/>
        </w:rPr>
        <w:t>季节冻土地区各级公路中的中湿、潮湿路段，应结合路面结构进行路基结构的防冻验算，</w:t>
      </w:r>
      <w:r w:rsidR="006E6E61">
        <w:rPr>
          <w:rFonts w:ascii="Times New Roman" w:hAnsi="Times New Roman" w:cs="Times New Roman" w:hint="eastAsia"/>
          <w:sz w:val="28"/>
        </w:rPr>
        <w:t>当</w:t>
      </w:r>
      <w:r w:rsidR="006E6E61" w:rsidRPr="00C65678">
        <w:rPr>
          <w:rFonts w:ascii="Times New Roman" w:eastAsia="宋体" w:hAnsi="Times New Roman" w:cs="Times New Roman" w:hint="eastAsia"/>
          <w:sz w:val="28"/>
          <w:szCs w:val="28"/>
          <w:shd w:val="clear" w:color="FFFFFF" w:fill="D9D9D9"/>
        </w:rPr>
        <w:t>季节性</w:t>
      </w:r>
      <w:r w:rsidR="006E6E61">
        <w:rPr>
          <w:rFonts w:ascii="Times New Roman" w:eastAsia="宋体" w:hAnsi="Times New Roman" w:cs="Times New Roman" w:hint="eastAsia"/>
          <w:sz w:val="28"/>
          <w:szCs w:val="28"/>
          <w:shd w:val="clear" w:color="FFFFFF" w:fill="D9D9D9"/>
        </w:rPr>
        <w:t>冻土</w:t>
      </w:r>
      <w:r w:rsidR="006E6E61" w:rsidRPr="00C65678">
        <w:rPr>
          <w:rFonts w:ascii="Times New Roman" w:eastAsia="宋体" w:hAnsi="Times New Roman" w:cs="Times New Roman" w:hint="eastAsia"/>
          <w:sz w:val="28"/>
          <w:szCs w:val="28"/>
          <w:shd w:val="clear" w:color="FFFFFF" w:fill="D9D9D9"/>
        </w:rPr>
        <w:t>地区路面总厚度小于防冻最小厚度时，</w:t>
      </w:r>
      <w:r w:rsidR="00CA5420" w:rsidRPr="00C01E25">
        <w:rPr>
          <w:rFonts w:ascii="Times New Roman" w:hAnsi="Times New Roman" w:cs="Times New Roman"/>
          <w:sz w:val="28"/>
        </w:rPr>
        <w:t>应设置防冻垫层或保温层。</w:t>
      </w:r>
    </w:p>
    <w:p w14:paraId="4D93BDD2" w14:textId="018F92AB" w:rsidR="006E6E61" w:rsidRPr="006E6E61" w:rsidRDefault="00DB7493" w:rsidP="006E6E61">
      <w:r w:rsidRPr="001E331D">
        <w:rPr>
          <w:rFonts w:ascii="Times New Roman" w:eastAsia="宋体" w:hAnsi="Times New Roman" w:cs="Times New Roman"/>
          <w:b/>
          <w:sz w:val="28"/>
          <w:szCs w:val="28"/>
          <w:shd w:val="clear" w:color="FFFFFF" w:fill="D9D9D9"/>
        </w:rPr>
        <w:t>【条文说明】</w:t>
      </w:r>
      <w:r w:rsidR="001E331D" w:rsidRPr="001E331D">
        <w:rPr>
          <w:rFonts w:ascii="Times New Roman" w:eastAsia="宋体" w:hAnsi="Times New Roman" w:cs="Times New Roman" w:hint="eastAsia"/>
          <w:b/>
          <w:sz w:val="28"/>
          <w:szCs w:val="28"/>
          <w:shd w:val="clear" w:color="FFFFFF" w:fill="D9D9D9"/>
        </w:rPr>
        <w:t>5.2.3</w:t>
      </w:r>
      <w:r w:rsidR="001E331D">
        <w:rPr>
          <w:rFonts w:ascii="Times New Roman" w:eastAsia="宋体" w:hAnsi="Times New Roman" w:cs="Times New Roman" w:hint="eastAsia"/>
          <w:sz w:val="28"/>
          <w:szCs w:val="28"/>
          <w:shd w:val="clear" w:color="FFFFFF" w:fill="D9D9D9"/>
        </w:rPr>
        <w:t xml:space="preserve"> </w:t>
      </w:r>
      <w:r w:rsidR="0025670B" w:rsidRPr="001E331D">
        <w:rPr>
          <w:rFonts w:ascii="Times New Roman" w:eastAsia="宋体" w:hAnsi="Times New Roman" w:cs="Times New Roman"/>
          <w:sz w:val="28"/>
          <w:szCs w:val="28"/>
          <w:shd w:val="clear" w:color="FFFFFF" w:fill="D9D9D9"/>
        </w:rPr>
        <w:t>当路基填料</w:t>
      </w:r>
      <w:r w:rsidR="0025670B" w:rsidRPr="001E331D">
        <w:rPr>
          <w:rFonts w:ascii="Times New Roman" w:eastAsia="宋体" w:hAnsi="Times New Roman" w:cs="Times New Roman"/>
          <w:sz w:val="28"/>
          <w:szCs w:val="28"/>
          <w:shd w:val="clear" w:color="FFFFFF" w:fill="D9D9D9"/>
        </w:rPr>
        <w:t>CBR</w:t>
      </w:r>
      <w:r w:rsidR="0025670B" w:rsidRPr="001E331D">
        <w:rPr>
          <w:rFonts w:ascii="Times New Roman" w:eastAsia="宋体" w:hAnsi="Times New Roman" w:cs="Times New Roman"/>
          <w:sz w:val="28"/>
          <w:szCs w:val="28"/>
          <w:shd w:val="clear" w:color="FFFFFF" w:fill="D9D9D9"/>
        </w:rPr>
        <w:t>、路床回弹模量不满足要求时，也可采用掺入再生粗骨料的方法。</w:t>
      </w:r>
      <w:r w:rsidR="006E6E61">
        <w:rPr>
          <w:rFonts w:ascii="Times New Roman" w:eastAsia="宋体" w:hAnsi="Times New Roman" w:cs="Times New Roman" w:hint="eastAsia"/>
          <w:sz w:val="28"/>
          <w:szCs w:val="28"/>
          <w:shd w:val="clear" w:color="FFFFFF" w:fill="D9D9D9"/>
        </w:rPr>
        <w:t>当</w:t>
      </w:r>
      <w:r w:rsidR="00C65678" w:rsidRPr="00C65678">
        <w:rPr>
          <w:rFonts w:ascii="Times New Roman" w:eastAsia="宋体" w:hAnsi="Times New Roman" w:cs="Times New Roman" w:hint="eastAsia"/>
          <w:sz w:val="28"/>
          <w:szCs w:val="28"/>
          <w:shd w:val="clear" w:color="FFFFFF" w:fill="D9D9D9"/>
        </w:rPr>
        <w:t>季节性</w:t>
      </w:r>
      <w:r w:rsidR="00C65678">
        <w:rPr>
          <w:rFonts w:ascii="Times New Roman" w:eastAsia="宋体" w:hAnsi="Times New Roman" w:cs="Times New Roman" w:hint="eastAsia"/>
          <w:sz w:val="28"/>
          <w:szCs w:val="28"/>
          <w:shd w:val="clear" w:color="FFFFFF" w:fill="D9D9D9"/>
        </w:rPr>
        <w:t>冻土</w:t>
      </w:r>
      <w:r w:rsidR="00C65678" w:rsidRPr="00C65678">
        <w:rPr>
          <w:rFonts w:ascii="Times New Roman" w:eastAsia="宋体" w:hAnsi="Times New Roman" w:cs="Times New Roman" w:hint="eastAsia"/>
          <w:sz w:val="28"/>
          <w:szCs w:val="28"/>
          <w:shd w:val="clear" w:color="FFFFFF" w:fill="D9D9D9"/>
        </w:rPr>
        <w:t>地区路面总厚度小于防冻最小厚度时，应以</w:t>
      </w:r>
      <w:r w:rsidR="00C65678">
        <w:rPr>
          <w:rFonts w:ascii="Times New Roman" w:eastAsia="宋体" w:hAnsi="Times New Roman" w:cs="Times New Roman" w:hint="eastAsia"/>
          <w:sz w:val="28"/>
          <w:szCs w:val="28"/>
          <w:shd w:val="clear" w:color="FFFFFF" w:fill="D9D9D9"/>
        </w:rPr>
        <w:t>防冻</w:t>
      </w:r>
      <w:r w:rsidR="00C65678" w:rsidRPr="00C65678">
        <w:rPr>
          <w:rFonts w:ascii="Times New Roman" w:eastAsia="宋体" w:hAnsi="Times New Roman" w:cs="Times New Roman" w:hint="eastAsia"/>
          <w:sz w:val="28"/>
          <w:szCs w:val="28"/>
          <w:shd w:val="clear" w:color="FFFFFF" w:fill="D9D9D9"/>
        </w:rPr>
        <w:t>垫层材料补足</w:t>
      </w:r>
      <w:r w:rsidR="00C65678">
        <w:rPr>
          <w:rFonts w:ascii="Times New Roman" w:eastAsia="宋体" w:hAnsi="Times New Roman" w:cs="Times New Roman" w:hint="eastAsia"/>
          <w:sz w:val="28"/>
          <w:szCs w:val="28"/>
          <w:shd w:val="clear" w:color="FFFFFF" w:fill="D9D9D9"/>
        </w:rPr>
        <w:t>或设保温层。</w:t>
      </w:r>
    </w:p>
    <w:p w14:paraId="4E6DDB4E" w14:textId="0782FADF" w:rsidR="00CF5ECC" w:rsidRPr="00C01E25" w:rsidRDefault="00CF5ECC" w:rsidP="00CF5ECC">
      <w:pPr>
        <w:pStyle w:val="2"/>
        <w:spacing w:beforeLines="50" w:before="156" w:afterLines="50" w:after="156" w:line="360" w:lineRule="auto"/>
        <w:jc w:val="center"/>
        <w:rPr>
          <w:rFonts w:ascii="Times New Roman" w:eastAsia="黑体" w:hAnsi="Times New Roman" w:cs="Times New Roman"/>
          <w:sz w:val="30"/>
          <w:szCs w:val="30"/>
        </w:rPr>
      </w:pPr>
      <w:bookmarkStart w:id="30" w:name="_Toc90475543"/>
      <w:r w:rsidRPr="00C01E25">
        <w:rPr>
          <w:rFonts w:ascii="Times New Roman" w:eastAsia="黑体" w:hAnsi="Times New Roman" w:cs="Times New Roman"/>
          <w:sz w:val="30"/>
          <w:szCs w:val="30"/>
        </w:rPr>
        <w:t>5.3</w:t>
      </w:r>
      <w:r w:rsidRPr="00C01E25">
        <w:rPr>
          <w:rFonts w:ascii="Times New Roman" w:eastAsia="黑体" w:hAnsi="Times New Roman" w:cs="Times New Roman"/>
          <w:sz w:val="30"/>
          <w:szCs w:val="30"/>
        </w:rPr>
        <w:t xml:space="preserve">　填方路基</w:t>
      </w:r>
      <w:bookmarkEnd w:id="30"/>
    </w:p>
    <w:p w14:paraId="32191B21" w14:textId="1F4898B7" w:rsidR="00CA5420" w:rsidRPr="00C01E25" w:rsidRDefault="00CF5ECC" w:rsidP="00CA5420">
      <w:pPr>
        <w:spacing w:line="360" w:lineRule="auto"/>
        <w:jc w:val="left"/>
        <w:rPr>
          <w:rFonts w:ascii="Times New Roman" w:hAnsi="Times New Roman" w:cs="Times New Roman"/>
          <w:sz w:val="28"/>
        </w:rPr>
      </w:pPr>
      <w:r w:rsidRPr="00C01E25">
        <w:rPr>
          <w:rFonts w:ascii="Times New Roman" w:hAnsi="Times New Roman" w:cs="Times New Roman"/>
          <w:b/>
          <w:sz w:val="28"/>
          <w:szCs w:val="28"/>
        </w:rPr>
        <w:t>5.</w:t>
      </w:r>
      <w:r w:rsidR="00CA5420" w:rsidRPr="00C01E25">
        <w:rPr>
          <w:rFonts w:ascii="Times New Roman" w:hAnsi="Times New Roman" w:cs="Times New Roman"/>
          <w:b/>
          <w:sz w:val="28"/>
          <w:szCs w:val="28"/>
        </w:rPr>
        <w:t>3</w:t>
      </w:r>
      <w:r w:rsidRPr="00C01E25">
        <w:rPr>
          <w:rFonts w:ascii="Times New Roman" w:hAnsi="Times New Roman" w:cs="Times New Roman"/>
          <w:b/>
          <w:sz w:val="28"/>
          <w:szCs w:val="28"/>
        </w:rPr>
        <w:t>.1</w:t>
      </w:r>
      <w:r w:rsidRPr="00C01E25">
        <w:rPr>
          <w:rFonts w:ascii="Times New Roman" w:hAnsi="Times New Roman" w:cs="Times New Roman"/>
          <w:sz w:val="28"/>
        </w:rPr>
        <w:t xml:space="preserve">　</w:t>
      </w:r>
      <w:r w:rsidR="00CA5420" w:rsidRPr="00C01E25">
        <w:rPr>
          <w:rFonts w:ascii="Times New Roman" w:hAnsi="Times New Roman" w:cs="Times New Roman"/>
          <w:sz w:val="28"/>
        </w:rPr>
        <w:t>路堤填料应均匀，其最小承载比应符合表</w:t>
      </w:r>
      <w:r w:rsidR="00CA5420" w:rsidRPr="00C01E25">
        <w:rPr>
          <w:rFonts w:ascii="Times New Roman" w:hAnsi="Times New Roman" w:cs="Times New Roman"/>
          <w:sz w:val="28"/>
        </w:rPr>
        <w:t>5.3.1</w:t>
      </w:r>
      <w:r w:rsidR="00CA5420" w:rsidRPr="00C01E25">
        <w:rPr>
          <w:rFonts w:ascii="Times New Roman" w:hAnsi="Times New Roman" w:cs="Times New Roman"/>
          <w:sz w:val="28"/>
        </w:rPr>
        <w:t>的规定。</w:t>
      </w:r>
    </w:p>
    <w:p w14:paraId="08327C2F" w14:textId="0F51DD84" w:rsidR="00CA5420" w:rsidRPr="00C01E25" w:rsidRDefault="00CA5420" w:rsidP="00CA5420">
      <w:pPr>
        <w:spacing w:line="360" w:lineRule="auto"/>
        <w:jc w:val="center"/>
        <w:rPr>
          <w:rFonts w:ascii="Times New Roman" w:hAnsi="Times New Roman" w:cs="Times New Roman"/>
          <w:b/>
          <w:sz w:val="24"/>
          <w:szCs w:val="28"/>
        </w:rPr>
      </w:pPr>
      <w:r w:rsidRPr="00C01E25">
        <w:rPr>
          <w:rFonts w:ascii="Times New Roman" w:hAnsi="Times New Roman" w:cs="Times New Roman"/>
          <w:b/>
          <w:sz w:val="24"/>
          <w:szCs w:val="28"/>
        </w:rPr>
        <w:t>表</w:t>
      </w:r>
      <w:r w:rsidRPr="00C01E25">
        <w:rPr>
          <w:rFonts w:ascii="Times New Roman" w:hAnsi="Times New Roman" w:cs="Times New Roman"/>
          <w:b/>
          <w:sz w:val="24"/>
          <w:szCs w:val="28"/>
        </w:rPr>
        <w:t>5.3.1</w:t>
      </w:r>
      <w:r w:rsidRPr="00C01E25">
        <w:rPr>
          <w:rFonts w:ascii="Times New Roman" w:hAnsi="Times New Roman" w:cs="Times New Roman"/>
          <w:b/>
          <w:sz w:val="24"/>
          <w:szCs w:val="28"/>
        </w:rPr>
        <w:t xml:space="preserve">　路</w:t>
      </w:r>
      <w:r w:rsidR="00411D6C" w:rsidRPr="00C01E25">
        <w:rPr>
          <w:rFonts w:ascii="Times New Roman" w:hAnsi="Times New Roman" w:cs="Times New Roman"/>
          <w:b/>
          <w:sz w:val="24"/>
          <w:szCs w:val="28"/>
        </w:rPr>
        <w:t>堤</w:t>
      </w:r>
      <w:r w:rsidRPr="00C01E25">
        <w:rPr>
          <w:rFonts w:ascii="Times New Roman" w:hAnsi="Times New Roman" w:cs="Times New Roman"/>
          <w:b/>
          <w:sz w:val="24"/>
          <w:szCs w:val="28"/>
        </w:rPr>
        <w:t>填料最小承载比要求</w:t>
      </w:r>
    </w:p>
    <w:tbl>
      <w:tblPr>
        <w:tblStyle w:val="ad"/>
        <w:tblW w:w="8505" w:type="dxa"/>
        <w:tblInd w:w="-5" w:type="dxa"/>
        <w:tblLook w:val="04A0" w:firstRow="1" w:lastRow="0" w:firstColumn="1" w:lastColumn="0" w:noHBand="0" w:noVBand="1"/>
      </w:tblPr>
      <w:tblGrid>
        <w:gridCol w:w="1021"/>
        <w:gridCol w:w="2268"/>
        <w:gridCol w:w="1276"/>
        <w:gridCol w:w="1672"/>
        <w:gridCol w:w="1134"/>
        <w:gridCol w:w="1134"/>
      </w:tblGrid>
      <w:tr w:rsidR="00CA5420" w:rsidRPr="00C01E25" w14:paraId="3B77EBDB" w14:textId="77777777" w:rsidTr="00CA5420">
        <w:tc>
          <w:tcPr>
            <w:tcW w:w="3289" w:type="dxa"/>
            <w:gridSpan w:val="2"/>
            <w:vMerge w:val="restart"/>
            <w:vAlign w:val="center"/>
          </w:tcPr>
          <w:p w14:paraId="13D2DD96"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路基部位</w:t>
            </w:r>
          </w:p>
        </w:tc>
        <w:tc>
          <w:tcPr>
            <w:tcW w:w="1276" w:type="dxa"/>
            <w:vMerge w:val="restart"/>
            <w:vAlign w:val="center"/>
          </w:tcPr>
          <w:p w14:paraId="1B8B740C"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路面底面以下深度（</w:t>
            </w:r>
            <w:r w:rsidRPr="00C01E25">
              <w:rPr>
                <w:rFonts w:ascii="Times New Roman" w:hAnsi="Times New Roman" w:cs="Times New Roman"/>
                <w:sz w:val="24"/>
                <w:szCs w:val="24"/>
              </w:rPr>
              <w:t>m</w:t>
            </w:r>
            <w:r w:rsidRPr="00C01E25">
              <w:rPr>
                <w:rFonts w:ascii="Times New Roman" w:hAnsi="Times New Roman" w:cs="Times New Roman"/>
                <w:sz w:val="24"/>
                <w:szCs w:val="24"/>
              </w:rPr>
              <w:t>）</w:t>
            </w:r>
          </w:p>
        </w:tc>
        <w:tc>
          <w:tcPr>
            <w:tcW w:w="3940" w:type="dxa"/>
            <w:gridSpan w:val="3"/>
            <w:vAlign w:val="center"/>
          </w:tcPr>
          <w:p w14:paraId="4FEFBECF"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填料最小承载比（</w:t>
            </w:r>
            <w:r w:rsidRPr="00C01E25">
              <w:rPr>
                <w:rFonts w:ascii="Times New Roman" w:hAnsi="Times New Roman" w:cs="Times New Roman"/>
                <w:sz w:val="24"/>
                <w:szCs w:val="24"/>
              </w:rPr>
              <w:t>CBR</w:t>
            </w:r>
            <w:r w:rsidRPr="00C01E25">
              <w:rPr>
                <w:rFonts w:ascii="Times New Roman" w:hAnsi="Times New Roman" w:cs="Times New Roman"/>
                <w:sz w:val="24"/>
                <w:szCs w:val="24"/>
              </w:rPr>
              <w:t>）（</w:t>
            </w:r>
            <w:r w:rsidRPr="00C01E25">
              <w:rPr>
                <w:rFonts w:ascii="Times New Roman" w:hAnsi="Times New Roman" w:cs="Times New Roman"/>
                <w:sz w:val="24"/>
                <w:szCs w:val="24"/>
              </w:rPr>
              <w:t>%</w:t>
            </w:r>
            <w:r w:rsidRPr="00C01E25">
              <w:rPr>
                <w:rFonts w:ascii="Times New Roman" w:hAnsi="Times New Roman" w:cs="Times New Roman"/>
                <w:sz w:val="24"/>
                <w:szCs w:val="24"/>
              </w:rPr>
              <w:t>）</w:t>
            </w:r>
          </w:p>
        </w:tc>
      </w:tr>
      <w:tr w:rsidR="00CA5420" w:rsidRPr="00C01E25" w14:paraId="59A3D0B6" w14:textId="77777777" w:rsidTr="00CA5420">
        <w:tc>
          <w:tcPr>
            <w:tcW w:w="3289" w:type="dxa"/>
            <w:gridSpan w:val="2"/>
            <w:vMerge/>
            <w:vAlign w:val="center"/>
          </w:tcPr>
          <w:p w14:paraId="02A0168A" w14:textId="77777777" w:rsidR="00CA5420" w:rsidRPr="00C01E25" w:rsidRDefault="00CA5420" w:rsidP="00C866CF">
            <w:pPr>
              <w:jc w:val="center"/>
              <w:rPr>
                <w:rFonts w:ascii="Times New Roman" w:hAnsi="Times New Roman" w:cs="Times New Roman"/>
                <w:sz w:val="24"/>
                <w:szCs w:val="24"/>
              </w:rPr>
            </w:pPr>
          </w:p>
        </w:tc>
        <w:tc>
          <w:tcPr>
            <w:tcW w:w="1276" w:type="dxa"/>
            <w:vMerge/>
            <w:vAlign w:val="center"/>
          </w:tcPr>
          <w:p w14:paraId="528D67C6" w14:textId="77777777" w:rsidR="00CA5420" w:rsidRPr="00C01E25" w:rsidRDefault="00CA5420" w:rsidP="00C866CF">
            <w:pPr>
              <w:spacing w:line="360" w:lineRule="auto"/>
              <w:jc w:val="center"/>
              <w:rPr>
                <w:rFonts w:ascii="Times New Roman" w:hAnsi="Times New Roman" w:cs="Times New Roman"/>
                <w:sz w:val="24"/>
                <w:szCs w:val="24"/>
              </w:rPr>
            </w:pPr>
          </w:p>
        </w:tc>
        <w:tc>
          <w:tcPr>
            <w:tcW w:w="1672" w:type="dxa"/>
            <w:vAlign w:val="center"/>
          </w:tcPr>
          <w:p w14:paraId="15D30741"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高速公路、一级公路</w:t>
            </w:r>
          </w:p>
        </w:tc>
        <w:tc>
          <w:tcPr>
            <w:tcW w:w="1134" w:type="dxa"/>
            <w:vAlign w:val="center"/>
          </w:tcPr>
          <w:p w14:paraId="5BC9F771"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二级公路</w:t>
            </w:r>
          </w:p>
        </w:tc>
        <w:tc>
          <w:tcPr>
            <w:tcW w:w="1134" w:type="dxa"/>
            <w:vAlign w:val="center"/>
          </w:tcPr>
          <w:p w14:paraId="6E26980B"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三、四级公路</w:t>
            </w:r>
          </w:p>
        </w:tc>
      </w:tr>
      <w:tr w:rsidR="00CA5420" w:rsidRPr="00C01E25" w14:paraId="1BA73D37" w14:textId="77777777" w:rsidTr="00CA5420">
        <w:tc>
          <w:tcPr>
            <w:tcW w:w="1021" w:type="dxa"/>
            <w:vMerge w:val="restart"/>
            <w:vAlign w:val="center"/>
          </w:tcPr>
          <w:p w14:paraId="4F104D87" w14:textId="193D6F31"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上路堤</w:t>
            </w:r>
          </w:p>
        </w:tc>
        <w:tc>
          <w:tcPr>
            <w:tcW w:w="2268" w:type="dxa"/>
            <w:vAlign w:val="center"/>
          </w:tcPr>
          <w:p w14:paraId="3F7B00FF"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轻、中等及重交通</w:t>
            </w:r>
          </w:p>
        </w:tc>
        <w:tc>
          <w:tcPr>
            <w:tcW w:w="1276" w:type="dxa"/>
            <w:vAlign w:val="center"/>
          </w:tcPr>
          <w:p w14:paraId="6CE1FF04" w14:textId="5D29A3DE" w:rsidR="00CA5420" w:rsidRPr="00C01E25" w:rsidRDefault="00CA5420" w:rsidP="00CA5420">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0.8~1.5</w:t>
            </w:r>
          </w:p>
        </w:tc>
        <w:tc>
          <w:tcPr>
            <w:tcW w:w="1672" w:type="dxa"/>
            <w:vAlign w:val="center"/>
          </w:tcPr>
          <w:p w14:paraId="35012820" w14:textId="32116AAD"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4</w:t>
            </w:r>
          </w:p>
        </w:tc>
        <w:tc>
          <w:tcPr>
            <w:tcW w:w="1134" w:type="dxa"/>
            <w:vAlign w:val="center"/>
          </w:tcPr>
          <w:p w14:paraId="086D2E38" w14:textId="7A615BAD"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3</w:t>
            </w:r>
          </w:p>
        </w:tc>
        <w:tc>
          <w:tcPr>
            <w:tcW w:w="1134" w:type="dxa"/>
            <w:vAlign w:val="center"/>
          </w:tcPr>
          <w:p w14:paraId="5F92BE9C" w14:textId="195123DF"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3</w:t>
            </w:r>
          </w:p>
        </w:tc>
      </w:tr>
      <w:tr w:rsidR="00CA5420" w:rsidRPr="00C01E25" w14:paraId="1802E3C7" w14:textId="77777777" w:rsidTr="00CA5420">
        <w:tc>
          <w:tcPr>
            <w:tcW w:w="1021" w:type="dxa"/>
            <w:vMerge/>
            <w:vAlign w:val="center"/>
          </w:tcPr>
          <w:p w14:paraId="79E438F3" w14:textId="77777777" w:rsidR="00CA5420" w:rsidRPr="00C01E25" w:rsidRDefault="00CA5420" w:rsidP="00C866CF">
            <w:pPr>
              <w:spacing w:line="360" w:lineRule="auto"/>
              <w:jc w:val="center"/>
              <w:rPr>
                <w:rFonts w:ascii="Times New Roman" w:hAnsi="Times New Roman" w:cs="Times New Roman"/>
                <w:sz w:val="24"/>
                <w:szCs w:val="24"/>
              </w:rPr>
            </w:pPr>
          </w:p>
        </w:tc>
        <w:tc>
          <w:tcPr>
            <w:tcW w:w="2268" w:type="dxa"/>
            <w:vAlign w:val="center"/>
          </w:tcPr>
          <w:p w14:paraId="4369B78A"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特重、极重交通</w:t>
            </w:r>
          </w:p>
        </w:tc>
        <w:tc>
          <w:tcPr>
            <w:tcW w:w="1276" w:type="dxa"/>
            <w:vAlign w:val="center"/>
          </w:tcPr>
          <w:p w14:paraId="49B30D50" w14:textId="6D808E6A" w:rsidR="00CA5420" w:rsidRPr="00C01E25" w:rsidRDefault="00CA5420" w:rsidP="00CA5420">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1.2~1.9</w:t>
            </w:r>
          </w:p>
        </w:tc>
        <w:tc>
          <w:tcPr>
            <w:tcW w:w="1672" w:type="dxa"/>
            <w:vAlign w:val="center"/>
          </w:tcPr>
          <w:p w14:paraId="75128A47" w14:textId="3980BB55"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4</w:t>
            </w:r>
          </w:p>
        </w:tc>
        <w:tc>
          <w:tcPr>
            <w:tcW w:w="1134" w:type="dxa"/>
            <w:vAlign w:val="center"/>
          </w:tcPr>
          <w:p w14:paraId="634FCC4A" w14:textId="71787C71"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3</w:t>
            </w:r>
          </w:p>
        </w:tc>
        <w:tc>
          <w:tcPr>
            <w:tcW w:w="1134" w:type="dxa"/>
            <w:vAlign w:val="center"/>
          </w:tcPr>
          <w:p w14:paraId="075D0E86"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w:t>
            </w:r>
          </w:p>
        </w:tc>
      </w:tr>
      <w:tr w:rsidR="00CA5420" w:rsidRPr="00C01E25" w14:paraId="188CEAF9" w14:textId="77777777" w:rsidTr="00CA5420">
        <w:tc>
          <w:tcPr>
            <w:tcW w:w="1021" w:type="dxa"/>
            <w:vMerge w:val="restart"/>
          </w:tcPr>
          <w:p w14:paraId="293ADA8B"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下路床</w:t>
            </w:r>
          </w:p>
        </w:tc>
        <w:tc>
          <w:tcPr>
            <w:tcW w:w="2268" w:type="dxa"/>
          </w:tcPr>
          <w:p w14:paraId="51DEBCD1"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轻、中等及重交通</w:t>
            </w:r>
          </w:p>
        </w:tc>
        <w:tc>
          <w:tcPr>
            <w:tcW w:w="1276" w:type="dxa"/>
          </w:tcPr>
          <w:p w14:paraId="68FE9236" w14:textId="76935072"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1.5</w:t>
            </w:r>
            <w:r w:rsidRPr="00C01E25">
              <w:rPr>
                <w:rFonts w:ascii="Times New Roman" w:hAnsi="Times New Roman" w:cs="Times New Roman"/>
                <w:sz w:val="24"/>
                <w:szCs w:val="24"/>
              </w:rPr>
              <w:t>以下</w:t>
            </w:r>
          </w:p>
        </w:tc>
        <w:tc>
          <w:tcPr>
            <w:tcW w:w="1672" w:type="dxa"/>
            <w:vMerge w:val="restart"/>
            <w:vAlign w:val="center"/>
          </w:tcPr>
          <w:p w14:paraId="093C1E3A" w14:textId="71B04B29"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3</w:t>
            </w:r>
          </w:p>
        </w:tc>
        <w:tc>
          <w:tcPr>
            <w:tcW w:w="1134" w:type="dxa"/>
            <w:vMerge w:val="restart"/>
            <w:vAlign w:val="center"/>
          </w:tcPr>
          <w:p w14:paraId="62604D2B" w14:textId="241135A9"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2</w:t>
            </w:r>
          </w:p>
        </w:tc>
        <w:tc>
          <w:tcPr>
            <w:tcW w:w="1134" w:type="dxa"/>
            <w:vMerge w:val="restart"/>
            <w:vAlign w:val="center"/>
          </w:tcPr>
          <w:p w14:paraId="237D4A02" w14:textId="32686F6E"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2</w:t>
            </w:r>
          </w:p>
        </w:tc>
      </w:tr>
      <w:tr w:rsidR="00CA5420" w:rsidRPr="00C01E25" w14:paraId="20B87E6A" w14:textId="77777777" w:rsidTr="00CA5420">
        <w:tc>
          <w:tcPr>
            <w:tcW w:w="1021" w:type="dxa"/>
            <w:vMerge/>
          </w:tcPr>
          <w:p w14:paraId="711F076E" w14:textId="77777777" w:rsidR="00CA5420" w:rsidRPr="00C01E25" w:rsidRDefault="00CA5420" w:rsidP="00C866CF">
            <w:pPr>
              <w:spacing w:line="360" w:lineRule="auto"/>
              <w:jc w:val="center"/>
              <w:rPr>
                <w:rFonts w:ascii="Times New Roman" w:hAnsi="Times New Roman" w:cs="Times New Roman"/>
                <w:sz w:val="24"/>
                <w:szCs w:val="24"/>
              </w:rPr>
            </w:pPr>
          </w:p>
        </w:tc>
        <w:tc>
          <w:tcPr>
            <w:tcW w:w="2268" w:type="dxa"/>
          </w:tcPr>
          <w:p w14:paraId="4E6CF0E9" w14:textId="7777777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特重、极重交通</w:t>
            </w:r>
          </w:p>
        </w:tc>
        <w:tc>
          <w:tcPr>
            <w:tcW w:w="1276" w:type="dxa"/>
          </w:tcPr>
          <w:p w14:paraId="4462EE7D" w14:textId="551DA117" w:rsidR="00CA5420" w:rsidRPr="00C01E25" w:rsidRDefault="00CA5420"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1.9</w:t>
            </w:r>
            <w:r w:rsidRPr="00C01E25">
              <w:rPr>
                <w:rFonts w:ascii="Times New Roman" w:hAnsi="Times New Roman" w:cs="Times New Roman"/>
                <w:sz w:val="24"/>
                <w:szCs w:val="24"/>
              </w:rPr>
              <w:t>以下</w:t>
            </w:r>
          </w:p>
        </w:tc>
        <w:tc>
          <w:tcPr>
            <w:tcW w:w="1672" w:type="dxa"/>
            <w:vMerge/>
          </w:tcPr>
          <w:p w14:paraId="22641511" w14:textId="1AABAA59" w:rsidR="00CA5420" w:rsidRPr="00C01E25" w:rsidRDefault="00CA5420" w:rsidP="00C866CF">
            <w:pPr>
              <w:spacing w:line="360" w:lineRule="auto"/>
              <w:jc w:val="center"/>
              <w:rPr>
                <w:rFonts w:ascii="Times New Roman" w:hAnsi="Times New Roman" w:cs="Times New Roman"/>
                <w:sz w:val="24"/>
                <w:szCs w:val="24"/>
              </w:rPr>
            </w:pPr>
          </w:p>
        </w:tc>
        <w:tc>
          <w:tcPr>
            <w:tcW w:w="1134" w:type="dxa"/>
            <w:vMerge/>
          </w:tcPr>
          <w:p w14:paraId="7488F6FA" w14:textId="4A222329" w:rsidR="00CA5420" w:rsidRPr="00C01E25" w:rsidRDefault="00CA5420" w:rsidP="00C866CF">
            <w:pPr>
              <w:spacing w:line="360" w:lineRule="auto"/>
              <w:jc w:val="center"/>
              <w:rPr>
                <w:rFonts w:ascii="Times New Roman" w:hAnsi="Times New Roman" w:cs="Times New Roman"/>
                <w:sz w:val="24"/>
                <w:szCs w:val="24"/>
              </w:rPr>
            </w:pPr>
          </w:p>
        </w:tc>
        <w:tc>
          <w:tcPr>
            <w:tcW w:w="1134" w:type="dxa"/>
            <w:vMerge/>
          </w:tcPr>
          <w:p w14:paraId="4577D1CD" w14:textId="6B878C66" w:rsidR="00CA5420" w:rsidRPr="00C01E25" w:rsidRDefault="00CA5420" w:rsidP="00C866CF">
            <w:pPr>
              <w:spacing w:line="360" w:lineRule="auto"/>
              <w:jc w:val="center"/>
              <w:rPr>
                <w:rFonts w:ascii="Times New Roman" w:hAnsi="Times New Roman" w:cs="Times New Roman"/>
                <w:sz w:val="24"/>
                <w:szCs w:val="24"/>
              </w:rPr>
            </w:pPr>
          </w:p>
        </w:tc>
      </w:tr>
    </w:tbl>
    <w:p w14:paraId="41E90C81" w14:textId="4FBD8789" w:rsidR="00CA5420" w:rsidRPr="00C01E25" w:rsidRDefault="00CA5420" w:rsidP="00CA5420">
      <w:pPr>
        <w:spacing w:line="360" w:lineRule="auto"/>
        <w:rPr>
          <w:rFonts w:ascii="Times New Roman" w:hAnsi="Times New Roman" w:cs="Times New Roman"/>
          <w:szCs w:val="18"/>
        </w:rPr>
      </w:pPr>
      <w:r w:rsidRPr="00C01E25">
        <w:rPr>
          <w:rFonts w:ascii="Times New Roman" w:hAnsi="Times New Roman" w:cs="Times New Roman"/>
          <w:szCs w:val="18"/>
        </w:rPr>
        <w:t>注：</w:t>
      </w:r>
      <w:r w:rsidRPr="00C01E25">
        <w:rPr>
          <w:rFonts w:ascii="Times New Roman" w:hAnsi="Times New Roman" w:cs="Times New Roman"/>
          <w:szCs w:val="18"/>
        </w:rPr>
        <w:t>1.</w:t>
      </w:r>
      <w:r w:rsidRPr="00C01E25">
        <w:rPr>
          <w:rFonts w:ascii="Times New Roman" w:hAnsi="Times New Roman" w:cs="Times New Roman"/>
          <w:szCs w:val="18"/>
        </w:rPr>
        <w:t>当路基填料</w:t>
      </w:r>
      <w:r w:rsidRPr="00C01E25">
        <w:rPr>
          <w:rFonts w:ascii="Times New Roman" w:hAnsi="Times New Roman" w:cs="Times New Roman"/>
          <w:i/>
          <w:iCs/>
          <w:szCs w:val="18"/>
        </w:rPr>
        <w:t>CBR</w:t>
      </w:r>
      <w:r w:rsidRPr="00C01E25">
        <w:rPr>
          <w:rFonts w:ascii="Times New Roman" w:hAnsi="Times New Roman" w:cs="Times New Roman"/>
          <w:iCs/>
          <w:szCs w:val="18"/>
        </w:rPr>
        <w:t>值达不到表列要求时</w:t>
      </w:r>
      <w:r w:rsidRPr="00C01E25">
        <w:rPr>
          <w:rFonts w:ascii="Times New Roman" w:hAnsi="Times New Roman" w:cs="Times New Roman"/>
          <w:szCs w:val="18"/>
        </w:rPr>
        <w:t>，可掺石灰或其他稳定材料处理。</w:t>
      </w:r>
    </w:p>
    <w:p w14:paraId="67831128" w14:textId="3F972E9C" w:rsidR="00CF5ECC" w:rsidRPr="00C01E25" w:rsidRDefault="00CA5420" w:rsidP="00CA5420">
      <w:pPr>
        <w:spacing w:line="360" w:lineRule="auto"/>
        <w:ind w:leftChars="200" w:left="571" w:hangingChars="72" w:hanging="151"/>
        <w:rPr>
          <w:rFonts w:ascii="Times New Roman" w:hAnsi="Times New Roman" w:cs="Times New Roman"/>
          <w:sz w:val="28"/>
        </w:rPr>
      </w:pPr>
      <w:r w:rsidRPr="00C01E25">
        <w:rPr>
          <w:rFonts w:ascii="Times New Roman" w:hAnsi="Times New Roman" w:cs="Times New Roman"/>
          <w:szCs w:val="18"/>
        </w:rPr>
        <w:t xml:space="preserve">2. </w:t>
      </w:r>
      <w:r w:rsidRPr="00C01E25">
        <w:rPr>
          <w:rFonts w:ascii="Times New Roman" w:hAnsi="Times New Roman" w:cs="Times New Roman"/>
          <w:szCs w:val="18"/>
        </w:rPr>
        <w:t>当三、四级公路铺筑沥青混凝土和水泥混凝土路面时，应采用二级公路的规定。</w:t>
      </w:r>
    </w:p>
    <w:p w14:paraId="640F1E98" w14:textId="5E9350CA" w:rsidR="00BA23EC" w:rsidRPr="00C01E25" w:rsidRDefault="00CF5ECC" w:rsidP="00BA23EC">
      <w:pPr>
        <w:spacing w:line="360" w:lineRule="auto"/>
        <w:jc w:val="left"/>
        <w:rPr>
          <w:rFonts w:ascii="Times New Roman" w:hAnsi="Times New Roman" w:cs="Times New Roman"/>
          <w:sz w:val="28"/>
        </w:rPr>
      </w:pPr>
      <w:r w:rsidRPr="00C01E25">
        <w:rPr>
          <w:rFonts w:ascii="Times New Roman" w:hAnsi="Times New Roman" w:cs="Times New Roman"/>
          <w:b/>
          <w:sz w:val="28"/>
          <w:szCs w:val="28"/>
        </w:rPr>
        <w:lastRenderedPageBreak/>
        <w:t>5.</w:t>
      </w:r>
      <w:r w:rsidR="00BA23EC" w:rsidRPr="00C01E25">
        <w:rPr>
          <w:rFonts w:ascii="Times New Roman" w:hAnsi="Times New Roman" w:cs="Times New Roman"/>
          <w:b/>
          <w:sz w:val="28"/>
          <w:szCs w:val="28"/>
        </w:rPr>
        <w:t>3</w:t>
      </w:r>
      <w:r w:rsidRPr="00C01E25">
        <w:rPr>
          <w:rFonts w:ascii="Times New Roman" w:hAnsi="Times New Roman" w:cs="Times New Roman"/>
          <w:b/>
          <w:sz w:val="28"/>
          <w:szCs w:val="28"/>
        </w:rPr>
        <w:t>.2</w:t>
      </w:r>
      <w:r w:rsidRPr="00C01E25">
        <w:rPr>
          <w:rFonts w:ascii="Times New Roman" w:hAnsi="Times New Roman" w:cs="Times New Roman"/>
          <w:sz w:val="28"/>
        </w:rPr>
        <w:t xml:space="preserve">　</w:t>
      </w:r>
      <w:r w:rsidR="00BA23EC" w:rsidRPr="00C01E25">
        <w:rPr>
          <w:rFonts w:ascii="Times New Roman" w:hAnsi="Times New Roman" w:cs="Times New Roman"/>
          <w:sz w:val="28"/>
        </w:rPr>
        <w:t>路堤应分层铺筑，碾压密实，压实度应符合表</w:t>
      </w:r>
      <w:r w:rsidR="00087A43" w:rsidRPr="00C01E25">
        <w:rPr>
          <w:rFonts w:ascii="Times New Roman" w:hAnsi="Times New Roman" w:cs="Times New Roman"/>
          <w:sz w:val="28"/>
        </w:rPr>
        <w:t>5</w:t>
      </w:r>
      <w:r w:rsidR="00BA23EC" w:rsidRPr="00C01E25">
        <w:rPr>
          <w:rFonts w:ascii="Times New Roman" w:hAnsi="Times New Roman" w:cs="Times New Roman"/>
          <w:sz w:val="28"/>
        </w:rPr>
        <w:t>.</w:t>
      </w:r>
      <w:r w:rsidR="00087A43" w:rsidRPr="00C01E25">
        <w:rPr>
          <w:rFonts w:ascii="Times New Roman" w:hAnsi="Times New Roman" w:cs="Times New Roman"/>
          <w:sz w:val="28"/>
        </w:rPr>
        <w:t>3</w:t>
      </w:r>
      <w:r w:rsidR="00BA23EC" w:rsidRPr="00C01E25">
        <w:rPr>
          <w:rFonts w:ascii="Times New Roman" w:hAnsi="Times New Roman" w:cs="Times New Roman"/>
          <w:sz w:val="28"/>
        </w:rPr>
        <w:t>.</w:t>
      </w:r>
      <w:r w:rsidR="00087A43" w:rsidRPr="00C01E25">
        <w:rPr>
          <w:rFonts w:ascii="Times New Roman" w:hAnsi="Times New Roman" w:cs="Times New Roman"/>
          <w:sz w:val="28"/>
        </w:rPr>
        <w:t>2</w:t>
      </w:r>
      <w:r w:rsidR="00BA23EC" w:rsidRPr="00C01E25">
        <w:rPr>
          <w:rFonts w:ascii="Times New Roman" w:hAnsi="Times New Roman" w:cs="Times New Roman"/>
          <w:sz w:val="28"/>
        </w:rPr>
        <w:t>的规定</w:t>
      </w:r>
      <w:r w:rsidR="00A35B99" w:rsidRPr="00C01E25">
        <w:rPr>
          <w:rFonts w:ascii="Times New Roman" w:hAnsi="Times New Roman" w:cs="Times New Roman"/>
          <w:sz w:val="28"/>
        </w:rPr>
        <w:t>。</w:t>
      </w:r>
    </w:p>
    <w:p w14:paraId="3315893B" w14:textId="2C822E40" w:rsidR="00BA23EC" w:rsidRPr="00C01E25" w:rsidRDefault="00BA23EC" w:rsidP="00BA23EC">
      <w:pPr>
        <w:spacing w:line="360" w:lineRule="auto"/>
        <w:jc w:val="center"/>
        <w:rPr>
          <w:rFonts w:ascii="Times New Roman" w:hAnsi="Times New Roman" w:cs="Times New Roman"/>
          <w:b/>
          <w:sz w:val="24"/>
          <w:szCs w:val="28"/>
        </w:rPr>
      </w:pPr>
      <w:r w:rsidRPr="00C01E25">
        <w:rPr>
          <w:rFonts w:ascii="Times New Roman" w:hAnsi="Times New Roman" w:cs="Times New Roman"/>
          <w:b/>
          <w:sz w:val="24"/>
          <w:szCs w:val="28"/>
        </w:rPr>
        <w:t>表</w:t>
      </w:r>
      <w:r w:rsidRPr="00C01E25">
        <w:rPr>
          <w:rFonts w:ascii="Times New Roman" w:hAnsi="Times New Roman" w:cs="Times New Roman"/>
          <w:b/>
          <w:sz w:val="24"/>
          <w:szCs w:val="28"/>
        </w:rPr>
        <w:t>5.</w:t>
      </w:r>
      <w:r w:rsidR="00087A43" w:rsidRPr="00C01E25">
        <w:rPr>
          <w:rFonts w:ascii="Times New Roman" w:hAnsi="Times New Roman" w:cs="Times New Roman"/>
          <w:b/>
          <w:sz w:val="24"/>
          <w:szCs w:val="28"/>
        </w:rPr>
        <w:t>3</w:t>
      </w:r>
      <w:r w:rsidRPr="00C01E25">
        <w:rPr>
          <w:rFonts w:ascii="Times New Roman" w:hAnsi="Times New Roman" w:cs="Times New Roman"/>
          <w:b/>
          <w:sz w:val="24"/>
          <w:szCs w:val="28"/>
        </w:rPr>
        <w:t>.2</w:t>
      </w:r>
      <w:r w:rsidRPr="00C01E25">
        <w:rPr>
          <w:rFonts w:ascii="Times New Roman" w:hAnsi="Times New Roman" w:cs="Times New Roman"/>
          <w:b/>
          <w:sz w:val="24"/>
          <w:szCs w:val="28"/>
        </w:rPr>
        <w:t xml:space="preserve">　</w:t>
      </w:r>
      <w:r w:rsidR="00087A43" w:rsidRPr="00C01E25">
        <w:rPr>
          <w:rFonts w:ascii="Times New Roman" w:hAnsi="Times New Roman" w:cs="Times New Roman"/>
          <w:b/>
          <w:sz w:val="24"/>
          <w:szCs w:val="28"/>
        </w:rPr>
        <w:t>路堤压实度</w:t>
      </w:r>
    </w:p>
    <w:tbl>
      <w:tblPr>
        <w:tblStyle w:val="ad"/>
        <w:tblW w:w="8505" w:type="dxa"/>
        <w:tblInd w:w="-5" w:type="dxa"/>
        <w:tblLook w:val="04A0" w:firstRow="1" w:lastRow="0" w:firstColumn="1" w:lastColumn="0" w:noHBand="0" w:noVBand="1"/>
      </w:tblPr>
      <w:tblGrid>
        <w:gridCol w:w="1083"/>
        <w:gridCol w:w="2178"/>
        <w:gridCol w:w="1275"/>
        <w:gridCol w:w="1701"/>
        <w:gridCol w:w="1134"/>
        <w:gridCol w:w="1134"/>
      </w:tblGrid>
      <w:tr w:rsidR="00BA23EC" w:rsidRPr="00C01E25" w14:paraId="0FD700A6" w14:textId="77777777" w:rsidTr="00087A43">
        <w:tc>
          <w:tcPr>
            <w:tcW w:w="3261" w:type="dxa"/>
            <w:gridSpan w:val="2"/>
            <w:vMerge w:val="restart"/>
            <w:vAlign w:val="center"/>
          </w:tcPr>
          <w:p w14:paraId="5C3E785F" w14:textId="77777777" w:rsidR="00BA23EC" w:rsidRPr="00C01E25" w:rsidRDefault="00BA23EC"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路基部位</w:t>
            </w:r>
          </w:p>
        </w:tc>
        <w:tc>
          <w:tcPr>
            <w:tcW w:w="1275" w:type="dxa"/>
            <w:vMerge w:val="restart"/>
            <w:vAlign w:val="center"/>
          </w:tcPr>
          <w:p w14:paraId="639CA97B" w14:textId="77777777" w:rsidR="00BA23EC" w:rsidRPr="00C01E25" w:rsidRDefault="00BA23EC"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路面底面以下深度（</w:t>
            </w:r>
            <w:r w:rsidRPr="00C01E25">
              <w:rPr>
                <w:rFonts w:ascii="Times New Roman" w:hAnsi="Times New Roman" w:cs="Times New Roman"/>
                <w:sz w:val="24"/>
                <w:szCs w:val="24"/>
              </w:rPr>
              <w:t>m</w:t>
            </w:r>
            <w:r w:rsidRPr="00C01E25">
              <w:rPr>
                <w:rFonts w:ascii="Times New Roman" w:hAnsi="Times New Roman" w:cs="Times New Roman"/>
                <w:sz w:val="24"/>
                <w:szCs w:val="24"/>
              </w:rPr>
              <w:t>）</w:t>
            </w:r>
          </w:p>
        </w:tc>
        <w:tc>
          <w:tcPr>
            <w:tcW w:w="3969" w:type="dxa"/>
            <w:gridSpan w:val="3"/>
            <w:vAlign w:val="center"/>
          </w:tcPr>
          <w:p w14:paraId="0C1EACC7" w14:textId="77777777" w:rsidR="00BA23EC" w:rsidRPr="00C01E25" w:rsidRDefault="00BA23EC"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路床压实度（</w:t>
            </w:r>
            <w:r w:rsidRPr="00C01E25">
              <w:rPr>
                <w:rFonts w:ascii="Times New Roman" w:hAnsi="Times New Roman" w:cs="Times New Roman"/>
                <w:sz w:val="24"/>
                <w:szCs w:val="24"/>
              </w:rPr>
              <w:t>%</w:t>
            </w:r>
            <w:r w:rsidRPr="00C01E25">
              <w:rPr>
                <w:rFonts w:ascii="Times New Roman" w:hAnsi="Times New Roman" w:cs="Times New Roman"/>
                <w:sz w:val="24"/>
                <w:szCs w:val="24"/>
              </w:rPr>
              <w:t>）</w:t>
            </w:r>
          </w:p>
        </w:tc>
      </w:tr>
      <w:tr w:rsidR="00BA23EC" w:rsidRPr="00C01E25" w14:paraId="1A64022B" w14:textId="77777777" w:rsidTr="00087A43">
        <w:tc>
          <w:tcPr>
            <w:tcW w:w="3261" w:type="dxa"/>
            <w:gridSpan w:val="2"/>
            <w:vMerge/>
            <w:vAlign w:val="center"/>
          </w:tcPr>
          <w:p w14:paraId="4640962E" w14:textId="77777777" w:rsidR="00BA23EC" w:rsidRPr="00C01E25" w:rsidRDefault="00BA23EC" w:rsidP="00C866CF">
            <w:pPr>
              <w:spacing w:line="360" w:lineRule="auto"/>
              <w:jc w:val="center"/>
              <w:rPr>
                <w:rFonts w:ascii="Times New Roman" w:hAnsi="Times New Roman" w:cs="Times New Roman"/>
                <w:sz w:val="24"/>
                <w:szCs w:val="24"/>
              </w:rPr>
            </w:pPr>
          </w:p>
        </w:tc>
        <w:tc>
          <w:tcPr>
            <w:tcW w:w="1275" w:type="dxa"/>
            <w:vMerge/>
            <w:vAlign w:val="center"/>
          </w:tcPr>
          <w:p w14:paraId="36CE2D31" w14:textId="77777777" w:rsidR="00BA23EC" w:rsidRPr="00C01E25" w:rsidRDefault="00BA23EC" w:rsidP="00C866CF">
            <w:pPr>
              <w:spacing w:line="360" w:lineRule="auto"/>
              <w:jc w:val="center"/>
              <w:rPr>
                <w:rFonts w:ascii="Times New Roman" w:hAnsi="Times New Roman" w:cs="Times New Roman"/>
                <w:sz w:val="24"/>
                <w:szCs w:val="24"/>
              </w:rPr>
            </w:pPr>
          </w:p>
        </w:tc>
        <w:tc>
          <w:tcPr>
            <w:tcW w:w="1701" w:type="dxa"/>
            <w:vAlign w:val="center"/>
          </w:tcPr>
          <w:p w14:paraId="1EA87969" w14:textId="77777777" w:rsidR="00BA23EC" w:rsidRPr="00C01E25" w:rsidRDefault="00BA23EC"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高速公路、一级公路</w:t>
            </w:r>
          </w:p>
        </w:tc>
        <w:tc>
          <w:tcPr>
            <w:tcW w:w="1134" w:type="dxa"/>
            <w:vAlign w:val="center"/>
          </w:tcPr>
          <w:p w14:paraId="404664FF" w14:textId="77777777" w:rsidR="00BA23EC" w:rsidRPr="00C01E25" w:rsidRDefault="00BA23EC"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二级公路</w:t>
            </w:r>
          </w:p>
        </w:tc>
        <w:tc>
          <w:tcPr>
            <w:tcW w:w="1134" w:type="dxa"/>
            <w:vAlign w:val="center"/>
          </w:tcPr>
          <w:p w14:paraId="679D58C9" w14:textId="77777777" w:rsidR="00BA23EC" w:rsidRPr="00C01E25" w:rsidRDefault="00BA23EC"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三、四级公路</w:t>
            </w:r>
          </w:p>
        </w:tc>
      </w:tr>
      <w:tr w:rsidR="00087A43" w:rsidRPr="00C01E25" w14:paraId="77160D02" w14:textId="77777777" w:rsidTr="00087A43">
        <w:tc>
          <w:tcPr>
            <w:tcW w:w="1083" w:type="dxa"/>
            <w:vMerge w:val="restart"/>
            <w:vAlign w:val="center"/>
          </w:tcPr>
          <w:p w14:paraId="10924E02" w14:textId="77777777"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上路堤</w:t>
            </w:r>
          </w:p>
        </w:tc>
        <w:tc>
          <w:tcPr>
            <w:tcW w:w="2178" w:type="dxa"/>
            <w:vAlign w:val="center"/>
          </w:tcPr>
          <w:p w14:paraId="57C75F1E" w14:textId="77777777"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轻、中等及重交通</w:t>
            </w:r>
          </w:p>
        </w:tc>
        <w:tc>
          <w:tcPr>
            <w:tcW w:w="1275" w:type="dxa"/>
            <w:vAlign w:val="center"/>
          </w:tcPr>
          <w:p w14:paraId="1698EB2D" w14:textId="77777777"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0.8~1.5</w:t>
            </w:r>
          </w:p>
        </w:tc>
        <w:tc>
          <w:tcPr>
            <w:tcW w:w="1701" w:type="dxa"/>
            <w:vAlign w:val="center"/>
          </w:tcPr>
          <w:p w14:paraId="0382D8B2" w14:textId="36B5F38F"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≥94</w:t>
            </w:r>
          </w:p>
        </w:tc>
        <w:tc>
          <w:tcPr>
            <w:tcW w:w="1134" w:type="dxa"/>
            <w:vAlign w:val="center"/>
          </w:tcPr>
          <w:p w14:paraId="4DBFD2BF" w14:textId="24DB9C81"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≥94</w:t>
            </w:r>
          </w:p>
        </w:tc>
        <w:tc>
          <w:tcPr>
            <w:tcW w:w="1134" w:type="dxa"/>
            <w:vAlign w:val="center"/>
          </w:tcPr>
          <w:p w14:paraId="5304B810" w14:textId="2EEAAF3E"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≥93</w:t>
            </w:r>
          </w:p>
        </w:tc>
      </w:tr>
      <w:tr w:rsidR="00087A43" w:rsidRPr="00C01E25" w14:paraId="5FDAC9A9" w14:textId="77777777" w:rsidTr="00087A43">
        <w:tc>
          <w:tcPr>
            <w:tcW w:w="1083" w:type="dxa"/>
            <w:vMerge/>
            <w:vAlign w:val="center"/>
          </w:tcPr>
          <w:p w14:paraId="23FE05B5" w14:textId="77777777" w:rsidR="00087A43" w:rsidRPr="00C01E25" w:rsidRDefault="00087A43" w:rsidP="00087A43">
            <w:pPr>
              <w:spacing w:line="360" w:lineRule="auto"/>
              <w:jc w:val="center"/>
              <w:rPr>
                <w:rFonts w:ascii="Times New Roman" w:hAnsi="Times New Roman" w:cs="Times New Roman"/>
                <w:sz w:val="24"/>
                <w:szCs w:val="24"/>
              </w:rPr>
            </w:pPr>
          </w:p>
        </w:tc>
        <w:tc>
          <w:tcPr>
            <w:tcW w:w="2178" w:type="dxa"/>
            <w:vAlign w:val="center"/>
          </w:tcPr>
          <w:p w14:paraId="632DAD85" w14:textId="77777777"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特重、极重交通</w:t>
            </w:r>
          </w:p>
        </w:tc>
        <w:tc>
          <w:tcPr>
            <w:tcW w:w="1275" w:type="dxa"/>
            <w:vAlign w:val="center"/>
          </w:tcPr>
          <w:p w14:paraId="6A66AD11" w14:textId="77777777"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1.2~1.9</w:t>
            </w:r>
          </w:p>
        </w:tc>
        <w:tc>
          <w:tcPr>
            <w:tcW w:w="1701" w:type="dxa"/>
            <w:vAlign w:val="center"/>
          </w:tcPr>
          <w:p w14:paraId="000A58A5" w14:textId="7F51161B"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≥94</w:t>
            </w:r>
          </w:p>
        </w:tc>
        <w:tc>
          <w:tcPr>
            <w:tcW w:w="1134" w:type="dxa"/>
            <w:vAlign w:val="center"/>
          </w:tcPr>
          <w:p w14:paraId="27F761E6" w14:textId="32AD4C58"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≥94</w:t>
            </w:r>
          </w:p>
        </w:tc>
        <w:tc>
          <w:tcPr>
            <w:tcW w:w="1134" w:type="dxa"/>
            <w:vAlign w:val="center"/>
          </w:tcPr>
          <w:p w14:paraId="5873719F" w14:textId="1F947A49"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w:t>
            </w:r>
          </w:p>
        </w:tc>
      </w:tr>
      <w:tr w:rsidR="00087A43" w:rsidRPr="00C01E25" w14:paraId="1CC5C796" w14:textId="77777777" w:rsidTr="00087A43">
        <w:tc>
          <w:tcPr>
            <w:tcW w:w="1083" w:type="dxa"/>
            <w:vMerge w:val="restart"/>
            <w:vAlign w:val="center"/>
          </w:tcPr>
          <w:p w14:paraId="67773D9F" w14:textId="77777777"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下路床</w:t>
            </w:r>
          </w:p>
        </w:tc>
        <w:tc>
          <w:tcPr>
            <w:tcW w:w="2178" w:type="dxa"/>
            <w:vAlign w:val="center"/>
          </w:tcPr>
          <w:p w14:paraId="6483E5CF" w14:textId="77777777"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轻、中等及重交通</w:t>
            </w:r>
          </w:p>
        </w:tc>
        <w:tc>
          <w:tcPr>
            <w:tcW w:w="1275" w:type="dxa"/>
            <w:vAlign w:val="center"/>
          </w:tcPr>
          <w:p w14:paraId="3314295D" w14:textId="77777777"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1.5</w:t>
            </w:r>
            <w:r w:rsidRPr="00C01E25">
              <w:rPr>
                <w:rFonts w:ascii="Times New Roman" w:hAnsi="Times New Roman" w:cs="Times New Roman"/>
                <w:sz w:val="24"/>
                <w:szCs w:val="24"/>
              </w:rPr>
              <w:t>以下</w:t>
            </w:r>
          </w:p>
        </w:tc>
        <w:tc>
          <w:tcPr>
            <w:tcW w:w="1701" w:type="dxa"/>
            <w:vMerge w:val="restart"/>
            <w:vAlign w:val="center"/>
          </w:tcPr>
          <w:p w14:paraId="2783B598" w14:textId="640B9271"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≥93</w:t>
            </w:r>
          </w:p>
        </w:tc>
        <w:tc>
          <w:tcPr>
            <w:tcW w:w="1134" w:type="dxa"/>
            <w:vMerge w:val="restart"/>
            <w:vAlign w:val="center"/>
          </w:tcPr>
          <w:p w14:paraId="02DA55C6" w14:textId="680035F2"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≥92</w:t>
            </w:r>
          </w:p>
        </w:tc>
        <w:tc>
          <w:tcPr>
            <w:tcW w:w="1134" w:type="dxa"/>
            <w:vMerge w:val="restart"/>
            <w:vAlign w:val="center"/>
          </w:tcPr>
          <w:p w14:paraId="0D194055" w14:textId="21F89402" w:rsidR="00087A43" w:rsidRPr="00C01E25" w:rsidRDefault="00087A43" w:rsidP="00087A4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≥90</w:t>
            </w:r>
          </w:p>
        </w:tc>
      </w:tr>
      <w:tr w:rsidR="00087A43" w:rsidRPr="00C01E25" w14:paraId="53EC2B8E" w14:textId="77777777" w:rsidTr="00087A43">
        <w:tc>
          <w:tcPr>
            <w:tcW w:w="1083" w:type="dxa"/>
            <w:vMerge/>
            <w:vAlign w:val="center"/>
          </w:tcPr>
          <w:p w14:paraId="6A8693A1" w14:textId="77777777" w:rsidR="00087A43" w:rsidRPr="00C01E25" w:rsidRDefault="00087A43" w:rsidP="00C866CF">
            <w:pPr>
              <w:spacing w:line="360" w:lineRule="auto"/>
              <w:jc w:val="center"/>
              <w:rPr>
                <w:rFonts w:ascii="Times New Roman" w:hAnsi="Times New Roman" w:cs="Times New Roman"/>
                <w:sz w:val="24"/>
                <w:szCs w:val="24"/>
              </w:rPr>
            </w:pPr>
          </w:p>
        </w:tc>
        <w:tc>
          <w:tcPr>
            <w:tcW w:w="2178" w:type="dxa"/>
            <w:vAlign w:val="center"/>
          </w:tcPr>
          <w:p w14:paraId="47DA89C0" w14:textId="77777777" w:rsidR="00087A43" w:rsidRPr="00C01E25" w:rsidRDefault="00087A43"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特重、极重交通</w:t>
            </w:r>
          </w:p>
        </w:tc>
        <w:tc>
          <w:tcPr>
            <w:tcW w:w="1275" w:type="dxa"/>
            <w:vAlign w:val="center"/>
          </w:tcPr>
          <w:p w14:paraId="25E36F75" w14:textId="77777777" w:rsidR="00087A43" w:rsidRPr="00C01E25" w:rsidRDefault="00087A43" w:rsidP="00C866CF">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1.9</w:t>
            </w:r>
            <w:r w:rsidRPr="00C01E25">
              <w:rPr>
                <w:rFonts w:ascii="Times New Roman" w:hAnsi="Times New Roman" w:cs="Times New Roman"/>
                <w:sz w:val="24"/>
                <w:szCs w:val="24"/>
              </w:rPr>
              <w:t>以下</w:t>
            </w:r>
          </w:p>
        </w:tc>
        <w:tc>
          <w:tcPr>
            <w:tcW w:w="1701" w:type="dxa"/>
            <w:vMerge/>
            <w:vAlign w:val="center"/>
          </w:tcPr>
          <w:p w14:paraId="213793C7" w14:textId="77777777" w:rsidR="00087A43" w:rsidRPr="00C01E25" w:rsidRDefault="00087A43" w:rsidP="00C866CF">
            <w:pPr>
              <w:spacing w:line="360" w:lineRule="auto"/>
              <w:jc w:val="center"/>
              <w:rPr>
                <w:rFonts w:ascii="Times New Roman" w:hAnsi="Times New Roman" w:cs="Times New Roman"/>
                <w:sz w:val="24"/>
                <w:szCs w:val="24"/>
              </w:rPr>
            </w:pPr>
          </w:p>
        </w:tc>
        <w:tc>
          <w:tcPr>
            <w:tcW w:w="1134" w:type="dxa"/>
            <w:vMerge/>
            <w:vAlign w:val="center"/>
          </w:tcPr>
          <w:p w14:paraId="6C2CFC94" w14:textId="77777777" w:rsidR="00087A43" w:rsidRPr="00C01E25" w:rsidRDefault="00087A43" w:rsidP="00C866CF">
            <w:pPr>
              <w:spacing w:line="360" w:lineRule="auto"/>
              <w:jc w:val="center"/>
              <w:rPr>
                <w:rFonts w:ascii="Times New Roman" w:hAnsi="Times New Roman" w:cs="Times New Roman"/>
                <w:sz w:val="24"/>
                <w:szCs w:val="24"/>
              </w:rPr>
            </w:pPr>
          </w:p>
        </w:tc>
        <w:tc>
          <w:tcPr>
            <w:tcW w:w="1134" w:type="dxa"/>
            <w:vMerge/>
            <w:vAlign w:val="center"/>
          </w:tcPr>
          <w:p w14:paraId="14E297F4" w14:textId="77777777" w:rsidR="00087A43" w:rsidRPr="00C01E25" w:rsidRDefault="00087A43" w:rsidP="00C866CF">
            <w:pPr>
              <w:spacing w:line="360" w:lineRule="auto"/>
              <w:jc w:val="center"/>
              <w:rPr>
                <w:rFonts w:ascii="Times New Roman" w:hAnsi="Times New Roman" w:cs="Times New Roman"/>
                <w:sz w:val="24"/>
                <w:szCs w:val="24"/>
              </w:rPr>
            </w:pPr>
          </w:p>
        </w:tc>
      </w:tr>
    </w:tbl>
    <w:p w14:paraId="57ED8FDB" w14:textId="29CA22D8" w:rsidR="00BA23EC" w:rsidRPr="00C01E25" w:rsidRDefault="00BA23EC" w:rsidP="00BA23EC">
      <w:pPr>
        <w:spacing w:line="360" w:lineRule="auto"/>
        <w:ind w:left="569" w:hangingChars="271" w:hanging="569"/>
        <w:rPr>
          <w:rFonts w:ascii="Times New Roman" w:hAnsi="Times New Roman" w:cs="Times New Roman"/>
          <w:szCs w:val="18"/>
        </w:rPr>
      </w:pPr>
      <w:r w:rsidRPr="00C01E25">
        <w:rPr>
          <w:rFonts w:ascii="Times New Roman" w:hAnsi="Times New Roman" w:cs="Times New Roman"/>
          <w:szCs w:val="18"/>
        </w:rPr>
        <w:t>注：</w:t>
      </w:r>
      <w:r w:rsidRPr="00C01E25">
        <w:rPr>
          <w:rFonts w:ascii="Times New Roman" w:hAnsi="Times New Roman" w:cs="Times New Roman"/>
          <w:szCs w:val="18"/>
        </w:rPr>
        <w:t>1.</w:t>
      </w:r>
      <w:r w:rsidRPr="00C01E25">
        <w:rPr>
          <w:rFonts w:ascii="Times New Roman" w:hAnsi="Times New Roman" w:cs="Times New Roman"/>
          <w:szCs w:val="18"/>
        </w:rPr>
        <w:t>表列压实度系按</w:t>
      </w:r>
      <w:proofErr w:type="gramStart"/>
      <w:r w:rsidRPr="00C01E25">
        <w:rPr>
          <w:rFonts w:ascii="Times New Roman" w:hAnsi="Times New Roman" w:cs="Times New Roman"/>
          <w:szCs w:val="18"/>
        </w:rPr>
        <w:t>现行</w:t>
      </w:r>
      <w:r w:rsidR="00484DA5">
        <w:rPr>
          <w:rFonts w:ascii="Times New Roman" w:hAnsi="Times New Roman" w:cs="Times New Roman"/>
          <w:szCs w:val="18"/>
        </w:rPr>
        <w:t>行业</w:t>
      </w:r>
      <w:proofErr w:type="gramEnd"/>
      <w:r w:rsidR="00484DA5">
        <w:rPr>
          <w:rFonts w:ascii="Times New Roman" w:hAnsi="Times New Roman" w:cs="Times New Roman"/>
          <w:szCs w:val="18"/>
        </w:rPr>
        <w:t>标准</w:t>
      </w:r>
      <w:r w:rsidRPr="00C01E25">
        <w:rPr>
          <w:rFonts w:ascii="Times New Roman" w:hAnsi="Times New Roman" w:cs="Times New Roman"/>
          <w:szCs w:val="18"/>
        </w:rPr>
        <w:t>《公路土工试验规程》</w:t>
      </w:r>
      <w:r w:rsidR="00B172F1" w:rsidRPr="00C01E25">
        <w:rPr>
          <w:rFonts w:ascii="Times New Roman" w:hAnsi="Times New Roman" w:cs="Times New Roman"/>
          <w:szCs w:val="18"/>
        </w:rPr>
        <w:t>JTG 3430</w:t>
      </w:r>
      <w:r w:rsidRPr="00C01E25">
        <w:rPr>
          <w:rFonts w:ascii="Times New Roman" w:hAnsi="Times New Roman" w:cs="Times New Roman"/>
          <w:szCs w:val="18"/>
        </w:rPr>
        <w:t>重型击实试验所得最大干密度求得的压实度。</w:t>
      </w:r>
    </w:p>
    <w:p w14:paraId="4FB49F4C" w14:textId="77777777" w:rsidR="00BA23EC" w:rsidRPr="00C01E25" w:rsidRDefault="00BA23EC" w:rsidP="00BA23EC">
      <w:pPr>
        <w:spacing w:line="360" w:lineRule="auto"/>
        <w:ind w:leftChars="200" w:left="569" w:hangingChars="71" w:hanging="149"/>
        <w:rPr>
          <w:rFonts w:ascii="Times New Roman" w:hAnsi="Times New Roman" w:cs="Times New Roman"/>
          <w:szCs w:val="18"/>
        </w:rPr>
      </w:pPr>
      <w:r w:rsidRPr="00C01E25">
        <w:rPr>
          <w:rFonts w:ascii="Times New Roman" w:hAnsi="Times New Roman" w:cs="Times New Roman"/>
          <w:szCs w:val="18"/>
        </w:rPr>
        <w:t>2.</w:t>
      </w:r>
      <w:r w:rsidRPr="00C01E25">
        <w:rPr>
          <w:rFonts w:ascii="Times New Roman" w:hAnsi="Times New Roman" w:cs="Times New Roman"/>
          <w:szCs w:val="18"/>
        </w:rPr>
        <w:t>当三、四级公路铺筑沥青混凝土和水泥混凝土路面时，应采用二级公路的规定。</w:t>
      </w:r>
    </w:p>
    <w:p w14:paraId="1629989E" w14:textId="619EBF23" w:rsidR="00DD2138" w:rsidRPr="00C01E25" w:rsidRDefault="00DD2138">
      <w:pPr>
        <w:widowControl/>
        <w:jc w:val="left"/>
        <w:rPr>
          <w:rFonts w:ascii="Times New Roman" w:hAnsi="Times New Roman" w:cs="Times New Roman"/>
        </w:rPr>
      </w:pPr>
      <w:r w:rsidRPr="00C01E25">
        <w:rPr>
          <w:rFonts w:ascii="Times New Roman" w:hAnsi="Times New Roman" w:cs="Times New Roman"/>
        </w:rPr>
        <w:br w:type="page"/>
      </w:r>
    </w:p>
    <w:p w14:paraId="075EC869" w14:textId="02C12F22" w:rsidR="00186E4D" w:rsidRPr="00C01E25" w:rsidRDefault="000E6674" w:rsidP="00DD2138">
      <w:pPr>
        <w:pStyle w:val="1"/>
        <w:spacing w:beforeLines="50" w:before="156" w:afterLines="50" w:after="156" w:line="360" w:lineRule="auto"/>
        <w:jc w:val="center"/>
        <w:rPr>
          <w:rFonts w:ascii="Times New Roman" w:hAnsi="Times New Roman" w:cs="Times New Roman"/>
          <w:sz w:val="32"/>
          <w:szCs w:val="28"/>
        </w:rPr>
      </w:pPr>
      <w:bookmarkStart w:id="31" w:name="_Toc90475544"/>
      <w:r w:rsidRPr="00C01E25">
        <w:rPr>
          <w:rFonts w:ascii="Times New Roman" w:hAnsi="Times New Roman" w:cs="Times New Roman"/>
          <w:sz w:val="32"/>
          <w:szCs w:val="28"/>
        </w:rPr>
        <w:lastRenderedPageBreak/>
        <w:t>6</w:t>
      </w:r>
      <w:r w:rsidR="00186E4D" w:rsidRPr="00C01E25">
        <w:rPr>
          <w:rFonts w:ascii="Times New Roman" w:hAnsi="Times New Roman" w:cs="Times New Roman"/>
          <w:sz w:val="32"/>
          <w:szCs w:val="28"/>
        </w:rPr>
        <w:t xml:space="preserve">　路基施工</w:t>
      </w:r>
      <w:bookmarkEnd w:id="31"/>
    </w:p>
    <w:p w14:paraId="5A3B2A47" w14:textId="1B779EB9" w:rsidR="00186E4D" w:rsidRPr="00C01E25" w:rsidRDefault="000E6674" w:rsidP="00DD2138">
      <w:pPr>
        <w:pStyle w:val="2"/>
        <w:spacing w:beforeLines="50" w:before="156" w:afterLines="50" w:after="156" w:line="360" w:lineRule="auto"/>
        <w:jc w:val="center"/>
        <w:rPr>
          <w:rFonts w:ascii="Times New Roman" w:eastAsia="黑体" w:hAnsi="Times New Roman" w:cs="Times New Roman"/>
          <w:sz w:val="30"/>
          <w:szCs w:val="30"/>
        </w:rPr>
      </w:pPr>
      <w:bookmarkStart w:id="32" w:name="_Toc90475545"/>
      <w:r w:rsidRPr="00C01E25">
        <w:rPr>
          <w:rFonts w:ascii="Times New Roman" w:eastAsia="黑体" w:hAnsi="Times New Roman" w:cs="Times New Roman"/>
          <w:sz w:val="30"/>
          <w:szCs w:val="30"/>
        </w:rPr>
        <w:t>6</w:t>
      </w:r>
      <w:r w:rsidR="00186E4D" w:rsidRPr="00C01E25">
        <w:rPr>
          <w:rFonts w:ascii="Times New Roman" w:eastAsia="黑体" w:hAnsi="Times New Roman" w:cs="Times New Roman"/>
          <w:sz w:val="30"/>
          <w:szCs w:val="30"/>
        </w:rPr>
        <w:t>.1</w:t>
      </w:r>
      <w:r w:rsidR="00186E4D" w:rsidRPr="00C01E25">
        <w:rPr>
          <w:rFonts w:ascii="Times New Roman" w:eastAsia="黑体" w:hAnsi="Times New Roman" w:cs="Times New Roman"/>
          <w:sz w:val="30"/>
          <w:szCs w:val="30"/>
        </w:rPr>
        <w:t xml:space="preserve">　一般规定</w:t>
      </w:r>
      <w:bookmarkEnd w:id="32"/>
    </w:p>
    <w:p w14:paraId="52CA260F" w14:textId="40A9A80E" w:rsidR="00533950"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1C3FB3" w:rsidRPr="00C01E25">
        <w:rPr>
          <w:rFonts w:ascii="Times New Roman" w:hAnsi="Times New Roman" w:cs="Times New Roman"/>
          <w:b/>
          <w:sz w:val="28"/>
          <w:szCs w:val="28"/>
        </w:rPr>
        <w:t>.1.1</w:t>
      </w:r>
      <w:r w:rsidR="001C3FB3" w:rsidRPr="00C01E25">
        <w:rPr>
          <w:rFonts w:ascii="Times New Roman" w:hAnsi="Times New Roman" w:cs="Times New Roman"/>
          <w:sz w:val="28"/>
        </w:rPr>
        <w:t xml:space="preserve">　</w:t>
      </w:r>
      <w:r w:rsidR="002D2AC8" w:rsidRPr="00C01E25">
        <w:rPr>
          <w:rFonts w:ascii="Times New Roman" w:hAnsi="Times New Roman" w:cs="Times New Roman"/>
          <w:sz w:val="28"/>
        </w:rPr>
        <w:t>建筑固废</w:t>
      </w:r>
      <w:proofErr w:type="gramStart"/>
      <w:r w:rsidR="002D2AC8" w:rsidRPr="00C01E25">
        <w:rPr>
          <w:rFonts w:ascii="Times New Roman" w:hAnsi="Times New Roman" w:cs="Times New Roman"/>
          <w:sz w:val="28"/>
        </w:rPr>
        <w:t>再生砂粉</w:t>
      </w:r>
      <w:r w:rsidR="00533950" w:rsidRPr="00C01E25">
        <w:rPr>
          <w:rFonts w:ascii="Times New Roman" w:hAnsi="Times New Roman" w:cs="Times New Roman"/>
          <w:sz w:val="28"/>
        </w:rPr>
        <w:t>路基</w:t>
      </w:r>
      <w:proofErr w:type="gramEnd"/>
      <w:r w:rsidR="00533950" w:rsidRPr="00C01E25">
        <w:rPr>
          <w:rFonts w:ascii="Times New Roman" w:hAnsi="Times New Roman" w:cs="Times New Roman"/>
          <w:sz w:val="28"/>
        </w:rPr>
        <w:t>填筑应采用机械化施工</w:t>
      </w:r>
      <w:r w:rsidR="001C3FB3" w:rsidRPr="00C01E25">
        <w:rPr>
          <w:rFonts w:ascii="Times New Roman" w:hAnsi="Times New Roman" w:cs="Times New Roman"/>
          <w:sz w:val="28"/>
        </w:rPr>
        <w:t>。</w:t>
      </w:r>
    </w:p>
    <w:p w14:paraId="49E40774" w14:textId="4E9B8B3F" w:rsidR="00533950"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533950" w:rsidRPr="00C01E25">
        <w:rPr>
          <w:rFonts w:ascii="Times New Roman" w:hAnsi="Times New Roman" w:cs="Times New Roman"/>
          <w:b/>
          <w:sz w:val="28"/>
          <w:szCs w:val="28"/>
        </w:rPr>
        <w:t>.1.2</w:t>
      </w:r>
      <w:r w:rsidR="00533950" w:rsidRPr="00C01E25">
        <w:rPr>
          <w:rFonts w:ascii="Times New Roman" w:hAnsi="Times New Roman" w:cs="Times New Roman"/>
          <w:sz w:val="28"/>
        </w:rPr>
        <w:t xml:space="preserve">　不同料源、批次的再生</w:t>
      </w:r>
      <w:proofErr w:type="gramStart"/>
      <w:r w:rsidR="00533950" w:rsidRPr="00C01E25">
        <w:rPr>
          <w:rFonts w:ascii="Times New Roman" w:hAnsi="Times New Roman" w:cs="Times New Roman"/>
          <w:sz w:val="28"/>
        </w:rPr>
        <w:t>砂粉应</w:t>
      </w:r>
      <w:proofErr w:type="gramEnd"/>
      <w:r w:rsidR="00533950" w:rsidRPr="00C01E25">
        <w:rPr>
          <w:rFonts w:ascii="Times New Roman" w:hAnsi="Times New Roman" w:cs="Times New Roman"/>
          <w:sz w:val="28"/>
        </w:rPr>
        <w:t>分层、分段填筑和压实</w:t>
      </w:r>
      <w:r w:rsidR="007A0BFC" w:rsidRPr="00C01E25">
        <w:rPr>
          <w:rFonts w:ascii="Times New Roman" w:hAnsi="Times New Roman" w:cs="Times New Roman"/>
          <w:sz w:val="28"/>
        </w:rPr>
        <w:t>；同一分层路基的全宽应采用同一料源、同一批次的再生砂粉，不得混合填筑</w:t>
      </w:r>
      <w:r w:rsidR="00533950" w:rsidRPr="00C01E25">
        <w:rPr>
          <w:rFonts w:ascii="Times New Roman" w:hAnsi="Times New Roman" w:cs="Times New Roman"/>
          <w:sz w:val="28"/>
        </w:rPr>
        <w:t>。</w:t>
      </w:r>
    </w:p>
    <w:p w14:paraId="149D0111" w14:textId="711B2F55" w:rsidR="0025670B"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001E331D" w:rsidRPr="001E331D">
        <w:rPr>
          <w:rFonts w:ascii="Times New Roman" w:eastAsia="宋体" w:hAnsi="Times New Roman" w:cs="Times New Roman" w:hint="eastAsia"/>
          <w:b/>
          <w:sz w:val="28"/>
          <w:szCs w:val="28"/>
          <w:shd w:val="clear" w:color="FFFFFF" w:fill="D9D9D9"/>
        </w:rPr>
        <w:t>6.1.2</w:t>
      </w:r>
      <w:r w:rsidR="001E331D">
        <w:rPr>
          <w:rFonts w:ascii="Times New Roman" w:eastAsia="宋体" w:hAnsi="Times New Roman" w:cs="Times New Roman" w:hint="eastAsia"/>
          <w:sz w:val="28"/>
          <w:szCs w:val="28"/>
          <w:shd w:val="clear" w:color="FFFFFF" w:fill="D9D9D9"/>
        </w:rPr>
        <w:t xml:space="preserve"> </w:t>
      </w:r>
      <w:r w:rsidR="0025670B" w:rsidRPr="001E331D">
        <w:rPr>
          <w:rFonts w:ascii="Times New Roman" w:eastAsia="宋体" w:hAnsi="Times New Roman" w:cs="Times New Roman"/>
          <w:sz w:val="28"/>
          <w:szCs w:val="28"/>
          <w:shd w:val="clear" w:color="FFFFFF" w:fill="D9D9D9"/>
        </w:rPr>
        <w:t>建筑固废</w:t>
      </w:r>
      <w:proofErr w:type="gramStart"/>
      <w:r w:rsidR="0025670B" w:rsidRPr="001E331D">
        <w:rPr>
          <w:rFonts w:ascii="Times New Roman" w:eastAsia="宋体" w:hAnsi="Times New Roman" w:cs="Times New Roman"/>
          <w:sz w:val="28"/>
          <w:szCs w:val="28"/>
          <w:shd w:val="clear" w:color="FFFFFF" w:fill="D9D9D9"/>
        </w:rPr>
        <w:t>再生砂粉成分</w:t>
      </w:r>
      <w:proofErr w:type="gramEnd"/>
      <w:r w:rsidR="0025670B" w:rsidRPr="001E331D">
        <w:rPr>
          <w:rFonts w:ascii="Times New Roman" w:eastAsia="宋体" w:hAnsi="Times New Roman" w:cs="Times New Roman"/>
          <w:sz w:val="28"/>
          <w:szCs w:val="28"/>
          <w:shd w:val="clear" w:color="FFFFFF" w:fill="D9D9D9"/>
        </w:rPr>
        <w:t>复杂，尤其需要注意控制质量均匀性。</w:t>
      </w:r>
    </w:p>
    <w:p w14:paraId="697367EC" w14:textId="75564C3F" w:rsidR="001C3FB3"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533950" w:rsidRPr="00C01E25">
        <w:rPr>
          <w:rFonts w:ascii="Times New Roman" w:hAnsi="Times New Roman" w:cs="Times New Roman"/>
          <w:b/>
          <w:sz w:val="28"/>
          <w:szCs w:val="28"/>
        </w:rPr>
        <w:t>.1.3</w:t>
      </w:r>
      <w:r w:rsidR="00533950" w:rsidRPr="00C01E25">
        <w:rPr>
          <w:rFonts w:ascii="Times New Roman" w:hAnsi="Times New Roman" w:cs="Times New Roman"/>
          <w:sz w:val="28"/>
        </w:rPr>
        <w:t xml:space="preserve">　</w:t>
      </w:r>
      <w:r w:rsidR="007A0BFC" w:rsidRPr="00C01E25">
        <w:rPr>
          <w:rFonts w:ascii="Times New Roman" w:hAnsi="Times New Roman" w:cs="Times New Roman"/>
          <w:sz w:val="28"/>
        </w:rPr>
        <w:t>雨季施工应</w:t>
      </w:r>
      <w:r w:rsidR="00F8570E" w:rsidRPr="00C01E25">
        <w:rPr>
          <w:rFonts w:ascii="Times New Roman" w:hAnsi="Times New Roman" w:cs="Times New Roman"/>
          <w:sz w:val="28"/>
        </w:rPr>
        <w:t>综合规划、合理设置现场防排水系统，采取有效措施及时引排地下水</w:t>
      </w:r>
      <w:r w:rsidR="00533950" w:rsidRPr="00C01E25">
        <w:rPr>
          <w:rFonts w:ascii="Times New Roman" w:hAnsi="Times New Roman" w:cs="Times New Roman"/>
          <w:sz w:val="28"/>
        </w:rPr>
        <w:t>。</w:t>
      </w:r>
    </w:p>
    <w:p w14:paraId="33049331" w14:textId="1474C520" w:rsidR="00FC1085" w:rsidRPr="00C01E25" w:rsidRDefault="00FC1085" w:rsidP="00FC1085">
      <w:pPr>
        <w:spacing w:line="360" w:lineRule="auto"/>
        <w:rPr>
          <w:rFonts w:ascii="Times New Roman" w:hAnsi="Times New Roman" w:cs="Times New Roman"/>
          <w:b/>
          <w:sz w:val="28"/>
        </w:rPr>
      </w:pPr>
      <w:r w:rsidRPr="00C01E25">
        <w:rPr>
          <w:rFonts w:ascii="Times New Roman" w:hAnsi="Times New Roman" w:cs="Times New Roman"/>
          <w:b/>
          <w:sz w:val="28"/>
        </w:rPr>
        <w:t xml:space="preserve">6.1.4 </w:t>
      </w:r>
      <w:r w:rsidRPr="00C01E25">
        <w:rPr>
          <w:rFonts w:ascii="Times New Roman" w:hAnsi="Times New Roman" w:cs="Times New Roman"/>
          <w:sz w:val="28"/>
        </w:rPr>
        <w:t xml:space="preserve"> </w:t>
      </w:r>
      <w:r w:rsidRPr="00C01E25">
        <w:rPr>
          <w:rFonts w:ascii="Times New Roman" w:hAnsi="Times New Roman" w:cs="Times New Roman"/>
          <w:sz w:val="28"/>
        </w:rPr>
        <w:t>施工道路穿越建筑固废堆陈地段时，</w:t>
      </w:r>
      <w:r w:rsidR="00484DA5">
        <w:rPr>
          <w:rFonts w:ascii="Times New Roman" w:hAnsi="Times New Roman" w:cs="Times New Roman" w:hint="eastAsia"/>
          <w:sz w:val="28"/>
        </w:rPr>
        <w:t>应</w:t>
      </w:r>
      <w:r w:rsidRPr="00C01E25">
        <w:rPr>
          <w:rFonts w:ascii="Times New Roman" w:hAnsi="Times New Roman" w:cs="Times New Roman"/>
          <w:sz w:val="28"/>
        </w:rPr>
        <w:t>查明堆陈年代、成分、密实度、均匀度等</w:t>
      </w:r>
      <w:r w:rsidR="00484DA5">
        <w:rPr>
          <w:rFonts w:ascii="Times New Roman" w:hAnsi="Times New Roman" w:cs="Times New Roman" w:hint="eastAsia"/>
          <w:sz w:val="28"/>
        </w:rPr>
        <w:t>；</w:t>
      </w:r>
      <w:r w:rsidRPr="00C01E25">
        <w:rPr>
          <w:rFonts w:ascii="Times New Roman" w:hAnsi="Times New Roman" w:cs="Times New Roman"/>
          <w:sz w:val="28"/>
        </w:rPr>
        <w:t>需要处理时，可掺</w:t>
      </w:r>
      <w:proofErr w:type="gramStart"/>
      <w:r w:rsidRPr="00C01E25">
        <w:rPr>
          <w:rFonts w:ascii="Times New Roman" w:hAnsi="Times New Roman" w:cs="Times New Roman"/>
          <w:sz w:val="28"/>
        </w:rPr>
        <w:t>配建筑固</w:t>
      </w:r>
      <w:proofErr w:type="gramEnd"/>
      <w:r w:rsidRPr="00C01E25">
        <w:rPr>
          <w:rFonts w:ascii="Times New Roman" w:hAnsi="Times New Roman" w:cs="Times New Roman"/>
          <w:sz w:val="28"/>
        </w:rPr>
        <w:t>废再生砂粉，然后用机械碾压，再用重型机械碾压</w:t>
      </w:r>
      <w:proofErr w:type="gramStart"/>
      <w:r w:rsidRPr="00C01E25">
        <w:rPr>
          <w:rFonts w:ascii="Times New Roman" w:hAnsi="Times New Roman" w:cs="Times New Roman"/>
          <w:sz w:val="28"/>
        </w:rPr>
        <w:t>至要求</w:t>
      </w:r>
      <w:proofErr w:type="gramEnd"/>
      <w:r w:rsidRPr="00C01E25">
        <w:rPr>
          <w:rFonts w:ascii="Times New Roman" w:hAnsi="Times New Roman" w:cs="Times New Roman"/>
          <w:sz w:val="28"/>
        </w:rPr>
        <w:t>压实度。</w:t>
      </w:r>
    </w:p>
    <w:p w14:paraId="518F8D7A" w14:textId="3AF3D361" w:rsidR="00FC1085"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001E331D" w:rsidRPr="001E331D">
        <w:rPr>
          <w:rFonts w:ascii="Times New Roman" w:eastAsia="宋体" w:hAnsi="Times New Roman" w:cs="Times New Roman" w:hint="eastAsia"/>
          <w:b/>
          <w:sz w:val="28"/>
          <w:szCs w:val="28"/>
          <w:shd w:val="clear" w:color="FFFFFF" w:fill="D9D9D9"/>
        </w:rPr>
        <w:t>6.1.4</w:t>
      </w:r>
      <w:proofErr w:type="gramStart"/>
      <w:r w:rsidR="00FC1085" w:rsidRPr="001E331D">
        <w:rPr>
          <w:rFonts w:ascii="Times New Roman" w:eastAsia="宋体" w:hAnsi="Times New Roman" w:cs="Times New Roman"/>
          <w:sz w:val="28"/>
          <w:szCs w:val="28"/>
          <w:shd w:val="clear" w:color="FFFFFF" w:fill="D9D9D9"/>
        </w:rPr>
        <w:t>当堆陈</w:t>
      </w:r>
      <w:proofErr w:type="gramEnd"/>
      <w:r w:rsidR="00FC1085" w:rsidRPr="001E331D">
        <w:rPr>
          <w:rFonts w:ascii="Times New Roman" w:eastAsia="宋体" w:hAnsi="Times New Roman" w:cs="Times New Roman"/>
          <w:sz w:val="28"/>
          <w:szCs w:val="28"/>
          <w:shd w:val="clear" w:color="FFFFFF" w:fill="D9D9D9"/>
        </w:rPr>
        <w:t>的建筑固废物质成分中含有大量有机物时，则必须经合理的处理，方可继续作为路基使用，以防止路基空洞或塌陷。</w:t>
      </w:r>
    </w:p>
    <w:p w14:paraId="62A36FCA" w14:textId="77777777" w:rsidR="00FC1085" w:rsidRPr="00C01E25" w:rsidRDefault="00FC1085" w:rsidP="00087A43">
      <w:pPr>
        <w:spacing w:line="360" w:lineRule="auto"/>
        <w:rPr>
          <w:rFonts w:ascii="Times New Roman" w:hAnsi="Times New Roman" w:cs="Times New Roman"/>
          <w:sz w:val="28"/>
        </w:rPr>
      </w:pPr>
    </w:p>
    <w:p w14:paraId="2AD1C03C" w14:textId="3E314B6A" w:rsidR="00186E4D" w:rsidRPr="00C01E25" w:rsidRDefault="000E6674" w:rsidP="00DD2138">
      <w:pPr>
        <w:pStyle w:val="2"/>
        <w:spacing w:beforeLines="50" w:before="156" w:afterLines="50" w:after="156" w:line="360" w:lineRule="auto"/>
        <w:jc w:val="center"/>
        <w:rPr>
          <w:rFonts w:ascii="Times New Roman" w:eastAsia="黑体" w:hAnsi="Times New Roman" w:cs="Times New Roman"/>
          <w:sz w:val="30"/>
          <w:szCs w:val="30"/>
        </w:rPr>
      </w:pPr>
      <w:bookmarkStart w:id="33" w:name="_Toc90475546"/>
      <w:r w:rsidRPr="00C01E25">
        <w:rPr>
          <w:rFonts w:ascii="Times New Roman" w:eastAsia="黑体" w:hAnsi="Times New Roman" w:cs="Times New Roman"/>
          <w:sz w:val="30"/>
          <w:szCs w:val="30"/>
        </w:rPr>
        <w:t>6</w:t>
      </w:r>
      <w:r w:rsidR="00186E4D" w:rsidRPr="00C01E25">
        <w:rPr>
          <w:rFonts w:ascii="Times New Roman" w:eastAsia="黑体" w:hAnsi="Times New Roman" w:cs="Times New Roman"/>
          <w:sz w:val="30"/>
          <w:szCs w:val="30"/>
        </w:rPr>
        <w:t>.2</w:t>
      </w:r>
      <w:r w:rsidR="00186E4D" w:rsidRPr="00C01E25">
        <w:rPr>
          <w:rFonts w:ascii="Times New Roman" w:eastAsia="黑体" w:hAnsi="Times New Roman" w:cs="Times New Roman"/>
          <w:sz w:val="30"/>
          <w:szCs w:val="30"/>
        </w:rPr>
        <w:t xml:space="preserve">　试验路段</w:t>
      </w:r>
      <w:bookmarkEnd w:id="33"/>
    </w:p>
    <w:p w14:paraId="525CBD5D" w14:textId="43E5DD6A" w:rsidR="001C3FB3" w:rsidRPr="00C01E25" w:rsidRDefault="000E6674" w:rsidP="001C3FB3">
      <w:pPr>
        <w:spacing w:line="360" w:lineRule="auto"/>
        <w:jc w:val="left"/>
        <w:rPr>
          <w:rFonts w:ascii="Times New Roman" w:hAnsi="Times New Roman" w:cs="Times New Roman"/>
          <w:sz w:val="28"/>
        </w:rPr>
      </w:pPr>
      <w:r w:rsidRPr="00C01E25">
        <w:rPr>
          <w:rFonts w:ascii="Times New Roman" w:hAnsi="Times New Roman" w:cs="Times New Roman"/>
          <w:b/>
          <w:sz w:val="28"/>
          <w:szCs w:val="28"/>
        </w:rPr>
        <w:t>6</w:t>
      </w:r>
      <w:r w:rsidR="001C3FB3" w:rsidRPr="00C01E25">
        <w:rPr>
          <w:rFonts w:ascii="Times New Roman" w:hAnsi="Times New Roman" w:cs="Times New Roman"/>
          <w:b/>
          <w:sz w:val="28"/>
          <w:szCs w:val="28"/>
        </w:rPr>
        <w:t>.2.1</w:t>
      </w:r>
      <w:r w:rsidR="001C3FB3" w:rsidRPr="00C01E25">
        <w:rPr>
          <w:rFonts w:ascii="Times New Roman" w:hAnsi="Times New Roman" w:cs="Times New Roman"/>
          <w:sz w:val="28"/>
        </w:rPr>
        <w:t xml:space="preserve">　</w:t>
      </w:r>
      <w:r w:rsidR="00D46DAB" w:rsidRPr="00C01E25">
        <w:rPr>
          <w:rFonts w:ascii="Times New Roman" w:hAnsi="Times New Roman" w:cs="Times New Roman"/>
          <w:sz w:val="28"/>
        </w:rPr>
        <w:t>建筑固废再生</w:t>
      </w:r>
      <w:proofErr w:type="gramStart"/>
      <w:r w:rsidR="00D46DAB" w:rsidRPr="00C01E25">
        <w:rPr>
          <w:rFonts w:ascii="Times New Roman" w:hAnsi="Times New Roman" w:cs="Times New Roman"/>
          <w:sz w:val="28"/>
        </w:rPr>
        <w:t>砂粉用于</w:t>
      </w:r>
      <w:proofErr w:type="gramEnd"/>
      <w:r w:rsidR="00D46DAB" w:rsidRPr="00C01E25">
        <w:rPr>
          <w:rFonts w:ascii="Times New Roman" w:hAnsi="Times New Roman" w:cs="Times New Roman"/>
          <w:sz w:val="28"/>
        </w:rPr>
        <w:t>二级及二级以上公路路基工程时，应进行试验路段施工。</w:t>
      </w:r>
    </w:p>
    <w:p w14:paraId="26F51FD4" w14:textId="20270CB8" w:rsidR="00D46DAB" w:rsidRPr="00C01E25" w:rsidRDefault="000E6674" w:rsidP="00D46DAB">
      <w:pPr>
        <w:spacing w:line="360" w:lineRule="auto"/>
        <w:jc w:val="left"/>
        <w:rPr>
          <w:rFonts w:ascii="Times New Roman" w:hAnsi="Times New Roman" w:cs="Times New Roman"/>
          <w:sz w:val="28"/>
        </w:rPr>
      </w:pPr>
      <w:r w:rsidRPr="00C01E25">
        <w:rPr>
          <w:rFonts w:ascii="Times New Roman" w:hAnsi="Times New Roman" w:cs="Times New Roman"/>
          <w:b/>
          <w:sz w:val="28"/>
          <w:szCs w:val="28"/>
        </w:rPr>
        <w:t>6</w:t>
      </w:r>
      <w:r w:rsidR="00D46DAB" w:rsidRPr="00C01E25">
        <w:rPr>
          <w:rFonts w:ascii="Times New Roman" w:hAnsi="Times New Roman" w:cs="Times New Roman"/>
          <w:b/>
          <w:sz w:val="28"/>
          <w:szCs w:val="28"/>
        </w:rPr>
        <w:t>.2.</w:t>
      </w:r>
      <w:r w:rsidR="00D53DE7" w:rsidRPr="00C01E25">
        <w:rPr>
          <w:rFonts w:ascii="Times New Roman" w:hAnsi="Times New Roman" w:cs="Times New Roman"/>
          <w:b/>
          <w:sz w:val="28"/>
          <w:szCs w:val="28"/>
        </w:rPr>
        <w:t>2</w:t>
      </w:r>
      <w:r w:rsidR="00D46DAB" w:rsidRPr="00C01E25">
        <w:rPr>
          <w:rFonts w:ascii="Times New Roman" w:hAnsi="Times New Roman" w:cs="Times New Roman"/>
          <w:sz w:val="28"/>
        </w:rPr>
        <w:t xml:space="preserve">　试验路段应选择在地质条件、断面型式等工程特点具有代表性的地段，路段长度不宜小于</w:t>
      </w:r>
      <w:r w:rsidR="00D46DAB" w:rsidRPr="00C01E25">
        <w:rPr>
          <w:rFonts w:ascii="Times New Roman" w:hAnsi="Times New Roman" w:cs="Times New Roman"/>
          <w:sz w:val="28"/>
        </w:rPr>
        <w:t>100m</w:t>
      </w:r>
      <w:r w:rsidR="00D46DAB" w:rsidRPr="00C01E25">
        <w:rPr>
          <w:rFonts w:ascii="Times New Roman" w:hAnsi="Times New Roman" w:cs="Times New Roman"/>
          <w:sz w:val="28"/>
        </w:rPr>
        <w:t>。</w:t>
      </w:r>
    </w:p>
    <w:p w14:paraId="621764E0" w14:textId="56A00BF7" w:rsidR="00D46DAB" w:rsidRPr="00C01E25" w:rsidRDefault="000E6674" w:rsidP="00D46DAB">
      <w:pPr>
        <w:spacing w:line="360" w:lineRule="auto"/>
        <w:jc w:val="left"/>
        <w:rPr>
          <w:rFonts w:ascii="Times New Roman" w:hAnsi="Times New Roman" w:cs="Times New Roman"/>
          <w:sz w:val="28"/>
        </w:rPr>
      </w:pPr>
      <w:r w:rsidRPr="00C01E25">
        <w:rPr>
          <w:rFonts w:ascii="Times New Roman" w:hAnsi="Times New Roman" w:cs="Times New Roman"/>
          <w:b/>
          <w:sz w:val="28"/>
          <w:szCs w:val="28"/>
        </w:rPr>
        <w:t>6</w:t>
      </w:r>
      <w:r w:rsidR="00D46DAB" w:rsidRPr="00C01E25">
        <w:rPr>
          <w:rFonts w:ascii="Times New Roman" w:hAnsi="Times New Roman" w:cs="Times New Roman"/>
          <w:b/>
          <w:sz w:val="28"/>
          <w:szCs w:val="28"/>
        </w:rPr>
        <w:t>.2.</w:t>
      </w:r>
      <w:r w:rsidR="00D53DE7" w:rsidRPr="00C01E25">
        <w:rPr>
          <w:rFonts w:ascii="Times New Roman" w:hAnsi="Times New Roman" w:cs="Times New Roman"/>
          <w:b/>
          <w:sz w:val="28"/>
          <w:szCs w:val="28"/>
        </w:rPr>
        <w:t>3</w:t>
      </w:r>
      <w:r w:rsidR="00D46DAB" w:rsidRPr="00C01E25">
        <w:rPr>
          <w:rFonts w:ascii="Times New Roman" w:hAnsi="Times New Roman" w:cs="Times New Roman"/>
          <w:sz w:val="28"/>
        </w:rPr>
        <w:t xml:space="preserve">　路基试验段施工</w:t>
      </w:r>
      <w:r w:rsidR="00484DA5">
        <w:rPr>
          <w:rFonts w:ascii="Times New Roman" w:hAnsi="Times New Roman" w:cs="Times New Roman"/>
          <w:sz w:val="28"/>
        </w:rPr>
        <w:t>前</w:t>
      </w:r>
      <w:r w:rsidR="00D46DAB" w:rsidRPr="00C01E25">
        <w:rPr>
          <w:rFonts w:ascii="Times New Roman" w:hAnsi="Times New Roman" w:cs="Times New Roman"/>
          <w:sz w:val="28"/>
        </w:rPr>
        <w:t>应</w:t>
      </w:r>
      <w:r w:rsidR="00484DA5">
        <w:rPr>
          <w:rFonts w:ascii="Times New Roman" w:hAnsi="Times New Roman" w:cs="Times New Roman" w:hint="eastAsia"/>
          <w:sz w:val="28"/>
        </w:rPr>
        <w:t>具备</w:t>
      </w:r>
      <w:r w:rsidR="00D46DAB" w:rsidRPr="00C01E25">
        <w:rPr>
          <w:rFonts w:ascii="Times New Roman" w:hAnsi="Times New Roman" w:cs="Times New Roman"/>
          <w:sz w:val="28"/>
        </w:rPr>
        <w:t>以下</w:t>
      </w:r>
      <w:r w:rsidR="00484DA5">
        <w:rPr>
          <w:rFonts w:ascii="Times New Roman" w:hAnsi="Times New Roman" w:cs="Times New Roman" w:hint="eastAsia"/>
          <w:sz w:val="28"/>
        </w:rPr>
        <w:t>材料</w:t>
      </w:r>
      <w:r w:rsidR="00D46DAB" w:rsidRPr="00C01E25">
        <w:rPr>
          <w:rFonts w:ascii="Times New Roman" w:hAnsi="Times New Roman" w:cs="Times New Roman"/>
          <w:sz w:val="28"/>
        </w:rPr>
        <w:t>：</w:t>
      </w:r>
    </w:p>
    <w:p w14:paraId="04404B2F" w14:textId="5D5F8FC9" w:rsidR="00D46DAB" w:rsidRPr="00C01E25" w:rsidRDefault="00D46DAB" w:rsidP="00D46DAB">
      <w:pPr>
        <w:spacing w:line="360" w:lineRule="auto"/>
        <w:ind w:firstLineChars="300" w:firstLine="843"/>
        <w:jc w:val="left"/>
        <w:rPr>
          <w:rFonts w:ascii="Times New Roman" w:hAnsi="Times New Roman" w:cs="Times New Roman"/>
          <w:sz w:val="28"/>
        </w:rPr>
      </w:pPr>
      <w:r w:rsidRPr="00C01E25">
        <w:rPr>
          <w:rFonts w:ascii="Times New Roman" w:hAnsi="Times New Roman" w:cs="Times New Roman"/>
          <w:b/>
          <w:sz w:val="28"/>
        </w:rPr>
        <w:lastRenderedPageBreak/>
        <w:t>1</w:t>
      </w:r>
      <w:r w:rsidRPr="00C01E25">
        <w:rPr>
          <w:rFonts w:ascii="Times New Roman" w:hAnsi="Times New Roman" w:cs="Times New Roman"/>
          <w:sz w:val="28"/>
        </w:rPr>
        <w:t>填料试验、检测报告等；</w:t>
      </w:r>
    </w:p>
    <w:p w14:paraId="361C04A9" w14:textId="7B558FDD" w:rsidR="00D46DAB" w:rsidRPr="00C01E25" w:rsidRDefault="00D46DAB" w:rsidP="00D46DAB">
      <w:pPr>
        <w:spacing w:line="360" w:lineRule="auto"/>
        <w:ind w:firstLineChars="300" w:firstLine="843"/>
        <w:jc w:val="left"/>
        <w:rPr>
          <w:rFonts w:ascii="Times New Roman" w:hAnsi="Times New Roman" w:cs="Times New Roman"/>
          <w:sz w:val="28"/>
        </w:rPr>
      </w:pPr>
      <w:r w:rsidRPr="00C01E25">
        <w:rPr>
          <w:rFonts w:ascii="Times New Roman" w:hAnsi="Times New Roman" w:cs="Times New Roman"/>
          <w:b/>
          <w:sz w:val="28"/>
        </w:rPr>
        <w:t>2</w:t>
      </w:r>
      <w:r w:rsidRPr="00C01E25">
        <w:rPr>
          <w:rFonts w:ascii="Times New Roman" w:hAnsi="Times New Roman" w:cs="Times New Roman"/>
          <w:sz w:val="28"/>
        </w:rPr>
        <w:t>压实工艺主要参数：机械组合，压实机械规格、松铺厚度、碾压遍数、碾压速度，最佳含水量及碾压时含水量允许偏差等；</w:t>
      </w:r>
    </w:p>
    <w:p w14:paraId="1C7CFAA3" w14:textId="3FC5E57E" w:rsidR="00D46DAB" w:rsidRPr="00C01E25" w:rsidRDefault="00D46DAB" w:rsidP="00D46DAB">
      <w:pPr>
        <w:spacing w:line="360" w:lineRule="auto"/>
        <w:ind w:firstLineChars="300" w:firstLine="843"/>
        <w:jc w:val="left"/>
        <w:rPr>
          <w:rFonts w:ascii="Times New Roman" w:hAnsi="Times New Roman" w:cs="Times New Roman"/>
          <w:sz w:val="28"/>
        </w:rPr>
      </w:pPr>
      <w:r w:rsidRPr="00C01E25">
        <w:rPr>
          <w:rFonts w:ascii="Times New Roman" w:hAnsi="Times New Roman" w:cs="Times New Roman"/>
          <w:b/>
          <w:sz w:val="28"/>
        </w:rPr>
        <w:t>3</w:t>
      </w:r>
      <w:r w:rsidRPr="00C01E25">
        <w:rPr>
          <w:rFonts w:ascii="Times New Roman" w:hAnsi="Times New Roman" w:cs="Times New Roman"/>
          <w:sz w:val="28"/>
        </w:rPr>
        <w:t>过程控制方法、指标；</w:t>
      </w:r>
    </w:p>
    <w:p w14:paraId="2601FB3A" w14:textId="754A6165" w:rsidR="00D46DAB" w:rsidRPr="00C01E25" w:rsidRDefault="00D46DAB" w:rsidP="00D46DAB">
      <w:pPr>
        <w:spacing w:line="360" w:lineRule="auto"/>
        <w:ind w:firstLineChars="300" w:firstLine="843"/>
        <w:jc w:val="left"/>
        <w:rPr>
          <w:rFonts w:ascii="Times New Roman" w:hAnsi="Times New Roman" w:cs="Times New Roman"/>
          <w:sz w:val="28"/>
        </w:rPr>
      </w:pPr>
      <w:r w:rsidRPr="00C01E25">
        <w:rPr>
          <w:rFonts w:ascii="Times New Roman" w:hAnsi="Times New Roman" w:cs="Times New Roman"/>
          <w:b/>
          <w:sz w:val="28"/>
        </w:rPr>
        <w:t>4</w:t>
      </w:r>
      <w:r w:rsidRPr="00C01E25">
        <w:rPr>
          <w:rFonts w:ascii="Times New Roman" w:hAnsi="Times New Roman" w:cs="Times New Roman"/>
          <w:sz w:val="28"/>
        </w:rPr>
        <w:t>质量评价指标、标准；</w:t>
      </w:r>
    </w:p>
    <w:p w14:paraId="41875E9F" w14:textId="1307068D" w:rsidR="00D46DAB" w:rsidRPr="00C01E25" w:rsidRDefault="00D46DAB" w:rsidP="00D46DAB">
      <w:pPr>
        <w:spacing w:line="360" w:lineRule="auto"/>
        <w:ind w:firstLineChars="300" w:firstLine="843"/>
        <w:jc w:val="left"/>
        <w:rPr>
          <w:rFonts w:ascii="Times New Roman" w:hAnsi="Times New Roman" w:cs="Times New Roman"/>
          <w:sz w:val="28"/>
        </w:rPr>
      </w:pPr>
      <w:r w:rsidRPr="00C01E25">
        <w:rPr>
          <w:rFonts w:ascii="Times New Roman" w:hAnsi="Times New Roman" w:cs="Times New Roman"/>
          <w:b/>
          <w:sz w:val="28"/>
        </w:rPr>
        <w:t>5</w:t>
      </w:r>
      <w:r w:rsidRPr="00C01E25">
        <w:rPr>
          <w:rFonts w:ascii="Times New Roman" w:hAnsi="Times New Roman" w:cs="Times New Roman"/>
          <w:sz w:val="28"/>
        </w:rPr>
        <w:t>优化后的施工组织方案及工艺；</w:t>
      </w:r>
    </w:p>
    <w:p w14:paraId="0F931D27" w14:textId="0386E1E7" w:rsidR="00D46DAB" w:rsidRPr="00C01E25" w:rsidRDefault="00D46DAB" w:rsidP="00D46DAB">
      <w:pPr>
        <w:spacing w:line="360" w:lineRule="auto"/>
        <w:ind w:firstLineChars="300" w:firstLine="843"/>
        <w:jc w:val="left"/>
        <w:rPr>
          <w:rFonts w:ascii="Times New Roman" w:hAnsi="Times New Roman" w:cs="Times New Roman"/>
          <w:sz w:val="28"/>
        </w:rPr>
      </w:pPr>
      <w:r w:rsidRPr="00C01E25">
        <w:rPr>
          <w:rFonts w:ascii="Times New Roman" w:hAnsi="Times New Roman" w:cs="Times New Roman"/>
          <w:b/>
          <w:sz w:val="28"/>
        </w:rPr>
        <w:t>6</w:t>
      </w:r>
      <w:r w:rsidRPr="00C01E25">
        <w:rPr>
          <w:rFonts w:ascii="Times New Roman" w:hAnsi="Times New Roman" w:cs="Times New Roman"/>
          <w:sz w:val="28"/>
        </w:rPr>
        <w:t>原始记录、过程记录；</w:t>
      </w:r>
    </w:p>
    <w:p w14:paraId="68950A7F" w14:textId="46AE3652" w:rsidR="00D46DAB" w:rsidRPr="00C01E25" w:rsidRDefault="00D46DAB" w:rsidP="00D46DAB">
      <w:pPr>
        <w:spacing w:line="360" w:lineRule="auto"/>
        <w:ind w:firstLineChars="300" w:firstLine="843"/>
        <w:jc w:val="left"/>
        <w:rPr>
          <w:rFonts w:ascii="Times New Roman" w:hAnsi="Times New Roman" w:cs="Times New Roman"/>
          <w:sz w:val="28"/>
        </w:rPr>
      </w:pPr>
      <w:r w:rsidRPr="00C01E25">
        <w:rPr>
          <w:rFonts w:ascii="Times New Roman" w:hAnsi="Times New Roman" w:cs="Times New Roman"/>
          <w:b/>
          <w:sz w:val="28"/>
        </w:rPr>
        <w:t>7</w:t>
      </w:r>
      <w:r w:rsidR="005C6C8E" w:rsidRPr="00C01E25">
        <w:rPr>
          <w:rFonts w:ascii="Times New Roman" w:hAnsi="Times New Roman" w:cs="Times New Roman"/>
          <w:b/>
          <w:sz w:val="28"/>
        </w:rPr>
        <w:t xml:space="preserve"> </w:t>
      </w:r>
      <w:r w:rsidRPr="00C01E25">
        <w:rPr>
          <w:rFonts w:ascii="Times New Roman" w:hAnsi="Times New Roman" w:cs="Times New Roman"/>
          <w:sz w:val="28"/>
        </w:rPr>
        <w:t>对施工设计图的修改建议等。</w:t>
      </w:r>
    </w:p>
    <w:p w14:paraId="4BC87A7D" w14:textId="56455DFA" w:rsidR="00186E4D" w:rsidRPr="00C01E25" w:rsidRDefault="000E6674" w:rsidP="00DD2138">
      <w:pPr>
        <w:pStyle w:val="2"/>
        <w:spacing w:beforeLines="50" w:before="156" w:afterLines="50" w:after="156" w:line="360" w:lineRule="auto"/>
        <w:jc w:val="center"/>
        <w:rPr>
          <w:rFonts w:ascii="Times New Roman" w:eastAsia="黑体" w:hAnsi="Times New Roman" w:cs="Times New Roman"/>
          <w:sz w:val="30"/>
          <w:szCs w:val="30"/>
        </w:rPr>
      </w:pPr>
      <w:bookmarkStart w:id="34" w:name="_Toc90475547"/>
      <w:r w:rsidRPr="00C01E25">
        <w:rPr>
          <w:rFonts w:ascii="Times New Roman" w:eastAsia="黑体" w:hAnsi="Times New Roman" w:cs="Times New Roman"/>
          <w:sz w:val="30"/>
          <w:szCs w:val="30"/>
        </w:rPr>
        <w:t>6</w:t>
      </w:r>
      <w:r w:rsidR="00186E4D" w:rsidRPr="00C01E25">
        <w:rPr>
          <w:rFonts w:ascii="Times New Roman" w:eastAsia="黑体" w:hAnsi="Times New Roman" w:cs="Times New Roman"/>
          <w:sz w:val="30"/>
          <w:szCs w:val="30"/>
        </w:rPr>
        <w:t>.3</w:t>
      </w:r>
      <w:r w:rsidR="00186E4D" w:rsidRPr="00C01E25">
        <w:rPr>
          <w:rFonts w:ascii="Times New Roman" w:eastAsia="黑体" w:hAnsi="Times New Roman" w:cs="Times New Roman"/>
          <w:sz w:val="30"/>
          <w:szCs w:val="30"/>
        </w:rPr>
        <w:t xml:space="preserve">　施工</w:t>
      </w:r>
      <w:bookmarkEnd w:id="34"/>
    </w:p>
    <w:p w14:paraId="4AD98BF3" w14:textId="1A33BF10" w:rsidR="001C3FB3"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1C3FB3" w:rsidRPr="00C01E25">
        <w:rPr>
          <w:rFonts w:ascii="Times New Roman" w:hAnsi="Times New Roman" w:cs="Times New Roman"/>
          <w:b/>
          <w:sz w:val="28"/>
          <w:szCs w:val="28"/>
        </w:rPr>
        <w:t>.3.1</w:t>
      </w:r>
      <w:r w:rsidR="001C3FB3" w:rsidRPr="00C01E25">
        <w:rPr>
          <w:rFonts w:ascii="Times New Roman" w:hAnsi="Times New Roman" w:cs="Times New Roman"/>
          <w:sz w:val="28"/>
        </w:rPr>
        <w:t xml:space="preserve">　</w:t>
      </w:r>
      <w:r w:rsidR="00D64E01" w:rsidRPr="00C01E25">
        <w:rPr>
          <w:rFonts w:ascii="Times New Roman" w:hAnsi="Times New Roman" w:cs="Times New Roman"/>
          <w:sz w:val="28"/>
        </w:rPr>
        <w:t>建筑固废</w:t>
      </w:r>
      <w:proofErr w:type="gramStart"/>
      <w:r w:rsidR="00D64E01" w:rsidRPr="00C01E25">
        <w:rPr>
          <w:rFonts w:ascii="Times New Roman" w:hAnsi="Times New Roman" w:cs="Times New Roman"/>
          <w:sz w:val="28"/>
        </w:rPr>
        <w:t>再生砂粉路基工程</w:t>
      </w:r>
      <w:proofErr w:type="gramEnd"/>
      <w:r w:rsidR="00D64E01" w:rsidRPr="00C01E25">
        <w:rPr>
          <w:rFonts w:ascii="Times New Roman" w:hAnsi="Times New Roman" w:cs="Times New Roman"/>
          <w:sz w:val="28"/>
        </w:rPr>
        <w:t>应用的施工流程</w:t>
      </w:r>
      <w:r w:rsidR="00484DA5">
        <w:rPr>
          <w:rFonts w:ascii="Times New Roman" w:hAnsi="Times New Roman" w:cs="Times New Roman"/>
          <w:sz w:val="28"/>
        </w:rPr>
        <w:t>应</w:t>
      </w:r>
      <w:r w:rsidR="00D64E01" w:rsidRPr="00C01E25">
        <w:rPr>
          <w:rFonts w:ascii="Times New Roman" w:hAnsi="Times New Roman" w:cs="Times New Roman"/>
          <w:sz w:val="28"/>
        </w:rPr>
        <w:t>包括：施工准备、运输材料、布料、整平、洒水、闷料、碾压、</w:t>
      </w:r>
      <w:r w:rsidR="009206BE" w:rsidRPr="00C01E25">
        <w:rPr>
          <w:rFonts w:ascii="Times New Roman" w:hAnsi="Times New Roman" w:cs="Times New Roman"/>
          <w:sz w:val="28"/>
        </w:rPr>
        <w:t>质量检查、</w:t>
      </w:r>
      <w:r w:rsidR="00D64E01" w:rsidRPr="00C01E25">
        <w:rPr>
          <w:rFonts w:ascii="Times New Roman" w:hAnsi="Times New Roman" w:cs="Times New Roman"/>
          <w:sz w:val="28"/>
        </w:rPr>
        <w:t>交工验收</w:t>
      </w:r>
      <w:r w:rsidR="001C3FB3" w:rsidRPr="00C01E25">
        <w:rPr>
          <w:rFonts w:ascii="Times New Roman" w:hAnsi="Times New Roman" w:cs="Times New Roman"/>
          <w:sz w:val="28"/>
        </w:rPr>
        <w:t>。</w:t>
      </w:r>
    </w:p>
    <w:p w14:paraId="71F44C86" w14:textId="446F5909" w:rsidR="00D64E01"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D64E01" w:rsidRPr="00C01E25">
        <w:rPr>
          <w:rFonts w:ascii="Times New Roman" w:hAnsi="Times New Roman" w:cs="Times New Roman"/>
          <w:b/>
          <w:sz w:val="28"/>
          <w:szCs w:val="28"/>
        </w:rPr>
        <w:t>.3.2</w:t>
      </w:r>
      <w:r w:rsidR="00D64E01" w:rsidRPr="00C01E25">
        <w:rPr>
          <w:rFonts w:ascii="Times New Roman" w:hAnsi="Times New Roman" w:cs="Times New Roman"/>
          <w:sz w:val="28"/>
        </w:rPr>
        <w:t xml:space="preserve">　</w:t>
      </w:r>
      <w:proofErr w:type="gramStart"/>
      <w:r w:rsidR="00D64E01" w:rsidRPr="00C01E25">
        <w:rPr>
          <w:rFonts w:ascii="Times New Roman" w:hAnsi="Times New Roman" w:cs="Times New Roman"/>
          <w:sz w:val="28"/>
        </w:rPr>
        <w:t>再生砂粉装运</w:t>
      </w:r>
      <w:proofErr w:type="gramEnd"/>
      <w:r w:rsidR="00D64E01" w:rsidRPr="00C01E25">
        <w:rPr>
          <w:rFonts w:ascii="Times New Roman" w:hAnsi="Times New Roman" w:cs="Times New Roman"/>
          <w:sz w:val="28"/>
        </w:rPr>
        <w:t>过程应避免离析，运输车辆应洒水并加盖帆布等防护措施。</w:t>
      </w:r>
    </w:p>
    <w:p w14:paraId="03D2630F" w14:textId="54F7F3A5" w:rsidR="00D64E01"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D64E01" w:rsidRPr="00C01E25">
        <w:rPr>
          <w:rFonts w:ascii="Times New Roman" w:hAnsi="Times New Roman" w:cs="Times New Roman"/>
          <w:b/>
          <w:sz w:val="28"/>
          <w:szCs w:val="28"/>
        </w:rPr>
        <w:t>.3.3</w:t>
      </w:r>
      <w:r w:rsidR="00D64E01" w:rsidRPr="00C01E25">
        <w:rPr>
          <w:rFonts w:ascii="Times New Roman" w:hAnsi="Times New Roman" w:cs="Times New Roman"/>
          <w:sz w:val="28"/>
        </w:rPr>
        <w:t xml:space="preserve">　再生</w:t>
      </w:r>
      <w:proofErr w:type="gramStart"/>
      <w:r w:rsidR="00D64E01" w:rsidRPr="00C01E25">
        <w:rPr>
          <w:rFonts w:ascii="Times New Roman" w:hAnsi="Times New Roman" w:cs="Times New Roman"/>
          <w:sz w:val="28"/>
        </w:rPr>
        <w:t>砂粉应</w:t>
      </w:r>
      <w:proofErr w:type="gramEnd"/>
      <w:r w:rsidR="00D64E01" w:rsidRPr="00C01E25">
        <w:rPr>
          <w:rFonts w:ascii="Times New Roman" w:hAnsi="Times New Roman" w:cs="Times New Roman"/>
          <w:sz w:val="28"/>
        </w:rPr>
        <w:t>均匀卸在控制线方格内，卸料后用推土机初平，初平后</w:t>
      </w:r>
      <w:r w:rsidR="00AF24EA" w:rsidRPr="00C01E25">
        <w:rPr>
          <w:rFonts w:ascii="Times New Roman" w:hAnsi="Times New Roman" w:cs="Times New Roman"/>
          <w:sz w:val="28"/>
        </w:rPr>
        <w:t>用钢轮压路机进行稳压，</w:t>
      </w:r>
      <w:r w:rsidR="00484DA5">
        <w:rPr>
          <w:rFonts w:ascii="Times New Roman" w:hAnsi="Times New Roman" w:cs="Times New Roman" w:hint="eastAsia"/>
          <w:sz w:val="28"/>
        </w:rPr>
        <w:t>并应</w:t>
      </w:r>
      <w:r w:rsidR="00AF24EA" w:rsidRPr="00C01E25">
        <w:rPr>
          <w:rFonts w:ascii="Times New Roman" w:hAnsi="Times New Roman" w:cs="Times New Roman"/>
          <w:sz w:val="28"/>
        </w:rPr>
        <w:t>采用平地机按照确定的松铺厚度进行精平，整平后表面应平整。</w:t>
      </w:r>
    </w:p>
    <w:p w14:paraId="5A0FE0E7" w14:textId="4135C164" w:rsidR="00D64E01"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D64E01" w:rsidRPr="00C01E25">
        <w:rPr>
          <w:rFonts w:ascii="Times New Roman" w:hAnsi="Times New Roman" w:cs="Times New Roman"/>
          <w:b/>
          <w:sz w:val="28"/>
          <w:szCs w:val="28"/>
        </w:rPr>
        <w:t>.3.4</w:t>
      </w:r>
      <w:r w:rsidR="00D64E01" w:rsidRPr="00C01E25">
        <w:rPr>
          <w:rFonts w:ascii="Times New Roman" w:hAnsi="Times New Roman" w:cs="Times New Roman"/>
          <w:sz w:val="28"/>
        </w:rPr>
        <w:t xml:space="preserve">　</w:t>
      </w:r>
      <w:r w:rsidR="0031098E" w:rsidRPr="00C01E25">
        <w:rPr>
          <w:rFonts w:ascii="Times New Roman" w:hAnsi="Times New Roman" w:cs="Times New Roman"/>
          <w:sz w:val="28"/>
        </w:rPr>
        <w:t>洒水前应测定再生材料的</w:t>
      </w:r>
      <w:r w:rsidR="00AF24EA" w:rsidRPr="00C01E25">
        <w:rPr>
          <w:rFonts w:ascii="Times New Roman" w:hAnsi="Times New Roman" w:cs="Times New Roman"/>
          <w:sz w:val="28"/>
        </w:rPr>
        <w:t>含水率，并</w:t>
      </w:r>
      <w:r w:rsidR="00484DA5">
        <w:rPr>
          <w:rFonts w:ascii="Times New Roman" w:hAnsi="Times New Roman" w:cs="Times New Roman"/>
          <w:sz w:val="28"/>
        </w:rPr>
        <w:t>应</w:t>
      </w:r>
      <w:r w:rsidR="00AF24EA" w:rsidRPr="00C01E25">
        <w:rPr>
          <w:rFonts w:ascii="Times New Roman" w:hAnsi="Times New Roman" w:cs="Times New Roman"/>
          <w:sz w:val="28"/>
        </w:rPr>
        <w:t>通过室内试验确定的最佳含水率计算所需补水量。</w:t>
      </w:r>
    </w:p>
    <w:p w14:paraId="3F810E28" w14:textId="294C6731" w:rsidR="00D64E01"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D64E01" w:rsidRPr="00C01E25">
        <w:rPr>
          <w:rFonts w:ascii="Times New Roman" w:hAnsi="Times New Roman" w:cs="Times New Roman"/>
          <w:b/>
          <w:sz w:val="28"/>
          <w:szCs w:val="28"/>
        </w:rPr>
        <w:t>.3.5</w:t>
      </w:r>
      <w:r w:rsidR="00D64E01" w:rsidRPr="00C01E25">
        <w:rPr>
          <w:rFonts w:ascii="Times New Roman" w:hAnsi="Times New Roman" w:cs="Times New Roman"/>
          <w:sz w:val="28"/>
        </w:rPr>
        <w:t xml:space="preserve">　</w:t>
      </w:r>
      <w:r w:rsidR="00AF24EA" w:rsidRPr="00C01E25">
        <w:rPr>
          <w:rFonts w:ascii="Times New Roman" w:hAnsi="Times New Roman" w:cs="Times New Roman"/>
          <w:sz w:val="28"/>
        </w:rPr>
        <w:t>洒水应均匀，放置出现路基表面局部水分过多现象。应及时检测再生材料的含水率，以保证其处于最佳含水率</w:t>
      </w:r>
      <w:r w:rsidR="00AF24EA" w:rsidRPr="00C01E25">
        <w:rPr>
          <w:rFonts w:ascii="Times New Roman" w:hAnsi="Times New Roman" w:cs="Times New Roman"/>
          <w:sz w:val="28"/>
        </w:rPr>
        <w:t>-1%~</w:t>
      </w:r>
      <w:r w:rsidR="00005BD0" w:rsidRPr="00C01E25">
        <w:rPr>
          <w:rFonts w:ascii="Times New Roman" w:hAnsi="Times New Roman" w:cs="Times New Roman"/>
          <w:sz w:val="28"/>
        </w:rPr>
        <w:t>+</w:t>
      </w:r>
      <w:r w:rsidR="00AF24EA" w:rsidRPr="00C01E25">
        <w:rPr>
          <w:rFonts w:ascii="Times New Roman" w:hAnsi="Times New Roman" w:cs="Times New Roman"/>
          <w:sz w:val="28"/>
        </w:rPr>
        <w:t>3%</w:t>
      </w:r>
      <w:r w:rsidR="00AF24EA" w:rsidRPr="00C01E25">
        <w:rPr>
          <w:rFonts w:ascii="Times New Roman" w:hAnsi="Times New Roman" w:cs="Times New Roman"/>
          <w:sz w:val="28"/>
        </w:rPr>
        <w:t>范围内。</w:t>
      </w:r>
    </w:p>
    <w:p w14:paraId="55451BEA" w14:textId="21EDEBD5" w:rsidR="00005BD0"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005BD0" w:rsidRPr="00C01E25">
        <w:rPr>
          <w:rFonts w:ascii="Times New Roman" w:hAnsi="Times New Roman" w:cs="Times New Roman"/>
          <w:b/>
          <w:sz w:val="28"/>
          <w:szCs w:val="28"/>
        </w:rPr>
        <w:t>.3.</w:t>
      </w:r>
      <w:r w:rsidR="00544065" w:rsidRPr="00C01E25">
        <w:rPr>
          <w:rFonts w:ascii="Times New Roman" w:hAnsi="Times New Roman" w:cs="Times New Roman"/>
          <w:b/>
          <w:sz w:val="28"/>
          <w:szCs w:val="28"/>
        </w:rPr>
        <w:t>6</w:t>
      </w:r>
      <w:r w:rsidR="00005BD0" w:rsidRPr="00C01E25">
        <w:rPr>
          <w:rFonts w:ascii="Times New Roman" w:hAnsi="Times New Roman" w:cs="Times New Roman"/>
          <w:sz w:val="28"/>
        </w:rPr>
        <w:t xml:space="preserve">　洒水应分两次进行：第</w:t>
      </w:r>
      <w:r w:rsidR="00005BD0" w:rsidRPr="00C01E25">
        <w:rPr>
          <w:rFonts w:ascii="Times New Roman" w:hAnsi="Times New Roman" w:cs="Times New Roman"/>
          <w:sz w:val="28"/>
        </w:rPr>
        <w:t>1</w:t>
      </w:r>
      <w:r w:rsidR="00005BD0" w:rsidRPr="00C01E25">
        <w:rPr>
          <w:rFonts w:ascii="Times New Roman" w:hAnsi="Times New Roman" w:cs="Times New Roman"/>
          <w:sz w:val="28"/>
        </w:rPr>
        <w:t>次洒水</w:t>
      </w:r>
      <w:r w:rsidR="00484DA5">
        <w:rPr>
          <w:rFonts w:ascii="Times New Roman" w:hAnsi="Times New Roman" w:cs="Times New Roman" w:hint="eastAsia"/>
          <w:sz w:val="28"/>
        </w:rPr>
        <w:t>量宜为</w:t>
      </w:r>
      <w:r w:rsidR="00544065" w:rsidRPr="00C01E25">
        <w:rPr>
          <w:rFonts w:ascii="Times New Roman" w:hAnsi="Times New Roman" w:cs="Times New Roman"/>
          <w:sz w:val="28"/>
        </w:rPr>
        <w:t>所需水量的</w:t>
      </w:r>
      <w:r w:rsidR="00544065" w:rsidRPr="00C01E25">
        <w:rPr>
          <w:rFonts w:ascii="Times New Roman" w:hAnsi="Times New Roman" w:cs="Times New Roman"/>
          <w:sz w:val="28"/>
        </w:rPr>
        <w:t>60%~70%</w:t>
      </w:r>
      <w:r w:rsidR="00544065" w:rsidRPr="00C01E25">
        <w:rPr>
          <w:rFonts w:ascii="Times New Roman" w:hAnsi="Times New Roman" w:cs="Times New Roman"/>
          <w:sz w:val="28"/>
        </w:rPr>
        <w:t>（根据现场气温调节，气温</w:t>
      </w:r>
      <w:proofErr w:type="gramStart"/>
      <w:r w:rsidR="00544065" w:rsidRPr="00C01E25">
        <w:rPr>
          <w:rFonts w:ascii="Times New Roman" w:hAnsi="Times New Roman" w:cs="Times New Roman"/>
          <w:sz w:val="28"/>
        </w:rPr>
        <w:t>高取较高值</w:t>
      </w:r>
      <w:proofErr w:type="gramEnd"/>
      <w:r w:rsidR="00544065" w:rsidRPr="00C01E25">
        <w:rPr>
          <w:rFonts w:ascii="Times New Roman" w:hAnsi="Times New Roman" w:cs="Times New Roman"/>
          <w:sz w:val="28"/>
        </w:rPr>
        <w:t>），待路基表面风干不粘轮时碾压</w:t>
      </w:r>
      <w:r w:rsidR="00544065" w:rsidRPr="00C01E25">
        <w:rPr>
          <w:rFonts w:ascii="Times New Roman" w:hAnsi="Times New Roman" w:cs="Times New Roman"/>
          <w:sz w:val="28"/>
        </w:rPr>
        <w:t>2~3</w:t>
      </w:r>
      <w:r w:rsidR="00544065" w:rsidRPr="00C01E25">
        <w:rPr>
          <w:rFonts w:ascii="Times New Roman" w:hAnsi="Times New Roman" w:cs="Times New Roman"/>
          <w:sz w:val="28"/>
        </w:rPr>
        <w:lastRenderedPageBreak/>
        <w:t>遍；第</w:t>
      </w:r>
      <w:r w:rsidR="00544065" w:rsidRPr="00C01E25">
        <w:rPr>
          <w:rFonts w:ascii="Times New Roman" w:hAnsi="Times New Roman" w:cs="Times New Roman"/>
          <w:sz w:val="28"/>
        </w:rPr>
        <w:t>2</w:t>
      </w:r>
      <w:r w:rsidR="00544065" w:rsidRPr="00C01E25">
        <w:rPr>
          <w:rFonts w:ascii="Times New Roman" w:hAnsi="Times New Roman" w:cs="Times New Roman"/>
          <w:sz w:val="28"/>
        </w:rPr>
        <w:t>次洒水量</w:t>
      </w:r>
      <w:r w:rsidR="00484DA5">
        <w:rPr>
          <w:rFonts w:ascii="Times New Roman" w:hAnsi="Times New Roman" w:cs="Times New Roman"/>
          <w:sz w:val="28"/>
        </w:rPr>
        <w:t>宜</w:t>
      </w:r>
      <w:r w:rsidR="00544065" w:rsidRPr="00C01E25">
        <w:rPr>
          <w:rFonts w:ascii="Times New Roman" w:hAnsi="Times New Roman" w:cs="Times New Roman"/>
          <w:sz w:val="28"/>
        </w:rPr>
        <w:t>为需水量的</w:t>
      </w:r>
      <w:r w:rsidR="00544065" w:rsidRPr="00C01E25">
        <w:rPr>
          <w:rFonts w:ascii="Times New Roman" w:hAnsi="Times New Roman" w:cs="Times New Roman"/>
          <w:sz w:val="28"/>
        </w:rPr>
        <w:t>30%~40%</w:t>
      </w:r>
      <w:r w:rsidR="00544065" w:rsidRPr="00C01E25">
        <w:rPr>
          <w:rFonts w:ascii="Times New Roman" w:hAnsi="Times New Roman" w:cs="Times New Roman"/>
          <w:sz w:val="28"/>
        </w:rPr>
        <w:t>，待路基表面风干不粘轮时继续碾压。</w:t>
      </w:r>
    </w:p>
    <w:p w14:paraId="046490AC" w14:textId="370101B0" w:rsidR="0025670B"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001E331D" w:rsidRPr="001E331D">
        <w:rPr>
          <w:rFonts w:ascii="Times New Roman" w:eastAsia="宋体" w:hAnsi="Times New Roman" w:cs="Times New Roman" w:hint="eastAsia"/>
          <w:b/>
          <w:sz w:val="28"/>
          <w:szCs w:val="28"/>
          <w:shd w:val="clear" w:color="FFFFFF" w:fill="D9D9D9"/>
        </w:rPr>
        <w:t>6.3.6</w:t>
      </w:r>
      <w:r w:rsidR="001E331D">
        <w:rPr>
          <w:rFonts w:ascii="Times New Roman" w:eastAsia="宋体" w:hAnsi="Times New Roman" w:cs="Times New Roman" w:hint="eastAsia"/>
          <w:sz w:val="28"/>
          <w:szCs w:val="28"/>
          <w:shd w:val="clear" w:color="FFFFFF" w:fill="D9D9D9"/>
        </w:rPr>
        <w:t xml:space="preserve"> </w:t>
      </w:r>
      <w:r w:rsidR="0025670B" w:rsidRPr="001E331D">
        <w:rPr>
          <w:rFonts w:ascii="Times New Roman" w:eastAsia="宋体" w:hAnsi="Times New Roman" w:cs="Times New Roman"/>
          <w:sz w:val="28"/>
          <w:szCs w:val="28"/>
          <w:shd w:val="clear" w:color="FFFFFF" w:fill="D9D9D9"/>
        </w:rPr>
        <w:t>再生材料吸水率高，第一次洒水量可适当取高值。</w:t>
      </w:r>
    </w:p>
    <w:p w14:paraId="4E61B9FA" w14:textId="2DE52517" w:rsidR="00544065"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544065" w:rsidRPr="00C01E25">
        <w:rPr>
          <w:rFonts w:ascii="Times New Roman" w:hAnsi="Times New Roman" w:cs="Times New Roman"/>
          <w:b/>
          <w:sz w:val="28"/>
          <w:szCs w:val="28"/>
        </w:rPr>
        <w:t>.3.7</w:t>
      </w:r>
      <w:r w:rsidR="00544065" w:rsidRPr="00C01E25">
        <w:rPr>
          <w:rFonts w:ascii="Times New Roman" w:hAnsi="Times New Roman" w:cs="Times New Roman"/>
          <w:sz w:val="28"/>
        </w:rPr>
        <w:t xml:space="preserve">　施工时如路基裸露时间长、气温过高，应适当补水。</w:t>
      </w:r>
    </w:p>
    <w:p w14:paraId="1F3998A2" w14:textId="638CC4CC" w:rsidR="00236A88"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236A88" w:rsidRPr="00C01E25">
        <w:rPr>
          <w:rFonts w:ascii="Times New Roman" w:hAnsi="Times New Roman" w:cs="Times New Roman"/>
          <w:b/>
          <w:sz w:val="28"/>
          <w:szCs w:val="28"/>
        </w:rPr>
        <w:t>.3.8</w:t>
      </w:r>
      <w:r w:rsidR="00236A88" w:rsidRPr="00C01E25">
        <w:rPr>
          <w:rFonts w:ascii="Times New Roman" w:hAnsi="Times New Roman" w:cs="Times New Roman"/>
          <w:sz w:val="28"/>
        </w:rPr>
        <w:t xml:space="preserve">　钢轮压路机宜选用自重不小于</w:t>
      </w:r>
      <w:r w:rsidR="00236A88" w:rsidRPr="00C01E25">
        <w:rPr>
          <w:rFonts w:ascii="Times New Roman" w:hAnsi="Times New Roman" w:cs="Times New Roman"/>
          <w:sz w:val="28"/>
        </w:rPr>
        <w:t>26t</w:t>
      </w:r>
      <w:r w:rsidR="00236A88" w:rsidRPr="00C01E25">
        <w:rPr>
          <w:rFonts w:ascii="Times New Roman" w:hAnsi="Times New Roman" w:cs="Times New Roman"/>
          <w:sz w:val="28"/>
        </w:rPr>
        <w:t>，</w:t>
      </w:r>
      <w:proofErr w:type="gramStart"/>
      <w:r w:rsidR="00236A88" w:rsidRPr="00C01E25">
        <w:rPr>
          <w:rFonts w:ascii="Times New Roman" w:hAnsi="Times New Roman" w:cs="Times New Roman"/>
          <w:sz w:val="28"/>
        </w:rPr>
        <w:t>羊足碾</w:t>
      </w:r>
      <w:proofErr w:type="gramEnd"/>
      <w:r w:rsidR="00236A88" w:rsidRPr="00C01E25">
        <w:rPr>
          <w:rFonts w:ascii="Times New Roman" w:hAnsi="Times New Roman" w:cs="Times New Roman"/>
          <w:sz w:val="28"/>
        </w:rPr>
        <w:t>压路机宜选用自重不小于</w:t>
      </w:r>
      <w:r w:rsidR="00236A88" w:rsidRPr="00C01E25">
        <w:rPr>
          <w:rFonts w:ascii="Times New Roman" w:hAnsi="Times New Roman" w:cs="Times New Roman"/>
          <w:sz w:val="28"/>
        </w:rPr>
        <w:t>22t</w:t>
      </w:r>
      <w:r w:rsidR="00236A88" w:rsidRPr="00C01E25">
        <w:rPr>
          <w:rFonts w:ascii="Times New Roman" w:hAnsi="Times New Roman" w:cs="Times New Roman"/>
          <w:sz w:val="28"/>
        </w:rPr>
        <w:t>。采用振动压路机施工时，适宜频率为</w:t>
      </w:r>
      <w:r w:rsidR="00236A88" w:rsidRPr="00C01E25">
        <w:rPr>
          <w:rFonts w:ascii="Times New Roman" w:hAnsi="Times New Roman" w:cs="Times New Roman"/>
          <w:sz w:val="28"/>
        </w:rPr>
        <w:t>27Hz~35Hz</w:t>
      </w:r>
      <w:r w:rsidR="00236A88" w:rsidRPr="00C01E25">
        <w:rPr>
          <w:rFonts w:ascii="Times New Roman" w:hAnsi="Times New Roman" w:cs="Times New Roman"/>
          <w:sz w:val="28"/>
        </w:rPr>
        <w:t>，振幅不</w:t>
      </w:r>
      <w:r w:rsidR="00484DA5">
        <w:rPr>
          <w:rFonts w:ascii="Times New Roman" w:hAnsi="Times New Roman" w:cs="Times New Roman"/>
          <w:sz w:val="28"/>
        </w:rPr>
        <w:t>宜</w:t>
      </w:r>
      <w:r w:rsidR="00236A88" w:rsidRPr="00C01E25">
        <w:rPr>
          <w:rFonts w:ascii="Times New Roman" w:hAnsi="Times New Roman" w:cs="Times New Roman"/>
          <w:sz w:val="28"/>
        </w:rPr>
        <w:t>小于</w:t>
      </w:r>
      <w:r w:rsidR="00236A88" w:rsidRPr="00C01E25">
        <w:rPr>
          <w:rFonts w:ascii="Times New Roman" w:hAnsi="Times New Roman" w:cs="Times New Roman"/>
          <w:sz w:val="28"/>
        </w:rPr>
        <w:t>1.8mm</w:t>
      </w:r>
      <w:r w:rsidR="00236A88" w:rsidRPr="00C01E25">
        <w:rPr>
          <w:rFonts w:ascii="Times New Roman" w:hAnsi="Times New Roman" w:cs="Times New Roman"/>
          <w:sz w:val="28"/>
        </w:rPr>
        <w:t>，碾压速度</w:t>
      </w:r>
      <w:r w:rsidR="00484DA5">
        <w:rPr>
          <w:rFonts w:ascii="Times New Roman" w:hAnsi="Times New Roman" w:cs="Times New Roman"/>
          <w:sz w:val="28"/>
        </w:rPr>
        <w:t>宜</w:t>
      </w:r>
      <w:r w:rsidR="00236A88" w:rsidRPr="00C01E25">
        <w:rPr>
          <w:rFonts w:ascii="Times New Roman" w:hAnsi="Times New Roman" w:cs="Times New Roman"/>
          <w:sz w:val="28"/>
        </w:rPr>
        <w:t>为</w:t>
      </w:r>
      <w:r w:rsidR="00236A88" w:rsidRPr="00C01E25">
        <w:rPr>
          <w:rFonts w:ascii="Times New Roman" w:hAnsi="Times New Roman" w:cs="Times New Roman"/>
          <w:sz w:val="28"/>
        </w:rPr>
        <w:t>33m/min~67m/min</w:t>
      </w:r>
      <w:r w:rsidR="00236A88" w:rsidRPr="00C01E25">
        <w:rPr>
          <w:rFonts w:ascii="Times New Roman" w:hAnsi="Times New Roman" w:cs="Times New Roman"/>
          <w:sz w:val="28"/>
        </w:rPr>
        <w:t>。</w:t>
      </w:r>
    </w:p>
    <w:p w14:paraId="2942A434" w14:textId="7C8EB315" w:rsidR="00236A88"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236A88" w:rsidRPr="00C01E25">
        <w:rPr>
          <w:rFonts w:ascii="Times New Roman" w:hAnsi="Times New Roman" w:cs="Times New Roman"/>
          <w:b/>
          <w:sz w:val="28"/>
          <w:szCs w:val="28"/>
        </w:rPr>
        <w:t>.3.9</w:t>
      </w:r>
      <w:r w:rsidR="00236A88" w:rsidRPr="00C01E25">
        <w:rPr>
          <w:rFonts w:ascii="Times New Roman" w:hAnsi="Times New Roman" w:cs="Times New Roman"/>
          <w:sz w:val="28"/>
        </w:rPr>
        <w:t xml:space="preserve">　碾压</w:t>
      </w:r>
      <w:r w:rsidR="00484DA5">
        <w:rPr>
          <w:rFonts w:ascii="Times New Roman" w:hAnsi="Times New Roman" w:cs="Times New Roman"/>
          <w:sz w:val="28"/>
        </w:rPr>
        <w:t>应</w:t>
      </w:r>
      <w:r w:rsidR="00236A88" w:rsidRPr="00C01E25">
        <w:rPr>
          <w:rFonts w:ascii="Times New Roman" w:hAnsi="Times New Roman" w:cs="Times New Roman"/>
          <w:sz w:val="28"/>
        </w:rPr>
        <w:t>按照先路边后中间、先轻后重、先慢后快和轮迹重叠的原则。压实路线纵向</w:t>
      </w:r>
      <w:r w:rsidR="00484DA5">
        <w:rPr>
          <w:rFonts w:ascii="Times New Roman" w:hAnsi="Times New Roman" w:cs="Times New Roman"/>
          <w:sz w:val="28"/>
        </w:rPr>
        <w:t>应</w:t>
      </w:r>
      <w:r w:rsidR="00236A88" w:rsidRPr="00C01E25">
        <w:rPr>
          <w:rFonts w:ascii="Times New Roman" w:hAnsi="Times New Roman" w:cs="Times New Roman"/>
          <w:sz w:val="28"/>
        </w:rPr>
        <w:t>互相平行。</w:t>
      </w:r>
      <w:r w:rsidR="0031098E" w:rsidRPr="00C01E25">
        <w:rPr>
          <w:rFonts w:ascii="Times New Roman" w:hAnsi="Times New Roman" w:cs="Times New Roman"/>
          <w:sz w:val="28"/>
        </w:rPr>
        <w:t>直线路段</w:t>
      </w:r>
      <w:r w:rsidR="00484DA5">
        <w:rPr>
          <w:rFonts w:ascii="Times New Roman" w:hAnsi="Times New Roman" w:cs="Times New Roman"/>
          <w:sz w:val="28"/>
        </w:rPr>
        <w:t>应</w:t>
      </w:r>
      <w:r w:rsidR="0031098E" w:rsidRPr="00C01E25">
        <w:rPr>
          <w:rFonts w:ascii="Times New Roman" w:hAnsi="Times New Roman" w:cs="Times New Roman"/>
          <w:sz w:val="28"/>
        </w:rPr>
        <w:t>由路基边缘</w:t>
      </w:r>
      <w:r w:rsidR="00236A88" w:rsidRPr="00C01E25">
        <w:rPr>
          <w:rFonts w:ascii="Times New Roman" w:hAnsi="Times New Roman" w:cs="Times New Roman"/>
          <w:sz w:val="28"/>
        </w:rPr>
        <w:t>向中心碾压，曲线路段</w:t>
      </w:r>
      <w:r w:rsidR="00484DA5">
        <w:rPr>
          <w:rFonts w:ascii="Times New Roman" w:hAnsi="Times New Roman" w:cs="Times New Roman"/>
          <w:sz w:val="28"/>
        </w:rPr>
        <w:t>应</w:t>
      </w:r>
      <w:r w:rsidR="00236A88" w:rsidRPr="00C01E25">
        <w:rPr>
          <w:rFonts w:ascii="Times New Roman" w:hAnsi="Times New Roman" w:cs="Times New Roman"/>
          <w:sz w:val="28"/>
        </w:rPr>
        <w:t>由曲线内侧向外侧碾压。横向接头</w:t>
      </w:r>
      <w:r w:rsidR="00484DA5">
        <w:rPr>
          <w:rFonts w:ascii="Times New Roman" w:hAnsi="Times New Roman" w:cs="Times New Roman"/>
          <w:sz w:val="28"/>
        </w:rPr>
        <w:t>应</w:t>
      </w:r>
      <w:r w:rsidR="00236A88" w:rsidRPr="00C01E25">
        <w:rPr>
          <w:rFonts w:ascii="Times New Roman" w:hAnsi="Times New Roman" w:cs="Times New Roman"/>
          <w:sz w:val="28"/>
        </w:rPr>
        <w:t>重叠</w:t>
      </w:r>
      <w:r w:rsidR="00236A88" w:rsidRPr="00C01E25">
        <w:rPr>
          <w:rFonts w:ascii="Times New Roman" w:hAnsi="Times New Roman" w:cs="Times New Roman"/>
          <w:sz w:val="28"/>
        </w:rPr>
        <w:t>0.4m~0.5m</w:t>
      </w:r>
      <w:r w:rsidR="00236A88" w:rsidRPr="00C01E25">
        <w:rPr>
          <w:rFonts w:ascii="Times New Roman" w:hAnsi="Times New Roman" w:cs="Times New Roman"/>
          <w:sz w:val="28"/>
        </w:rPr>
        <w:t>，前后相邻两区段间纵向</w:t>
      </w:r>
      <w:r w:rsidR="00484DA5">
        <w:rPr>
          <w:rFonts w:ascii="Times New Roman" w:hAnsi="Times New Roman" w:cs="Times New Roman"/>
          <w:sz w:val="28"/>
        </w:rPr>
        <w:t>应</w:t>
      </w:r>
      <w:r w:rsidR="00236A88" w:rsidRPr="00C01E25">
        <w:rPr>
          <w:rFonts w:ascii="Times New Roman" w:hAnsi="Times New Roman" w:cs="Times New Roman"/>
          <w:sz w:val="28"/>
        </w:rPr>
        <w:t>重叠</w:t>
      </w:r>
      <w:r w:rsidR="00236A88" w:rsidRPr="00C01E25">
        <w:rPr>
          <w:rFonts w:ascii="Times New Roman" w:hAnsi="Times New Roman" w:cs="Times New Roman"/>
          <w:sz w:val="28"/>
        </w:rPr>
        <w:t>2.0m~5.0m</w:t>
      </w:r>
      <w:r w:rsidR="00236A88" w:rsidRPr="00C01E25">
        <w:rPr>
          <w:rFonts w:ascii="Times New Roman" w:hAnsi="Times New Roman" w:cs="Times New Roman"/>
          <w:sz w:val="28"/>
        </w:rPr>
        <w:t>。</w:t>
      </w:r>
    </w:p>
    <w:p w14:paraId="650FEC31" w14:textId="669938E8" w:rsidR="00186E4D" w:rsidRPr="00C01E25" w:rsidRDefault="000E6674" w:rsidP="00DD2138">
      <w:pPr>
        <w:pStyle w:val="2"/>
        <w:spacing w:beforeLines="50" w:before="156" w:afterLines="50" w:after="156" w:line="360" w:lineRule="auto"/>
        <w:jc w:val="center"/>
        <w:rPr>
          <w:rFonts w:ascii="Times New Roman" w:eastAsia="黑体" w:hAnsi="Times New Roman" w:cs="Times New Roman"/>
          <w:sz w:val="30"/>
          <w:szCs w:val="30"/>
        </w:rPr>
      </w:pPr>
      <w:bookmarkStart w:id="35" w:name="_Toc90475548"/>
      <w:r w:rsidRPr="00C01E25">
        <w:rPr>
          <w:rFonts w:ascii="Times New Roman" w:eastAsia="黑体" w:hAnsi="Times New Roman" w:cs="Times New Roman"/>
          <w:sz w:val="30"/>
          <w:szCs w:val="30"/>
        </w:rPr>
        <w:t>6</w:t>
      </w:r>
      <w:r w:rsidR="00186E4D" w:rsidRPr="00C01E25">
        <w:rPr>
          <w:rFonts w:ascii="Times New Roman" w:eastAsia="黑体" w:hAnsi="Times New Roman" w:cs="Times New Roman"/>
          <w:sz w:val="30"/>
          <w:szCs w:val="30"/>
        </w:rPr>
        <w:t>.4</w:t>
      </w:r>
      <w:r w:rsidR="00186E4D" w:rsidRPr="00C01E25">
        <w:rPr>
          <w:rFonts w:ascii="Times New Roman" w:eastAsia="黑体" w:hAnsi="Times New Roman" w:cs="Times New Roman"/>
          <w:sz w:val="30"/>
          <w:szCs w:val="30"/>
        </w:rPr>
        <w:t xml:space="preserve">　安全施工</w:t>
      </w:r>
      <w:bookmarkEnd w:id="35"/>
    </w:p>
    <w:p w14:paraId="0A4AB5F4" w14:textId="4AEECE0B" w:rsidR="0021434F"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1C3FB3" w:rsidRPr="00C01E25">
        <w:rPr>
          <w:rFonts w:ascii="Times New Roman" w:hAnsi="Times New Roman" w:cs="Times New Roman"/>
          <w:b/>
          <w:sz w:val="28"/>
          <w:szCs w:val="28"/>
        </w:rPr>
        <w:t>.4.1</w:t>
      </w:r>
      <w:r w:rsidR="001C3FB3" w:rsidRPr="00C01E25">
        <w:rPr>
          <w:rFonts w:ascii="Times New Roman" w:hAnsi="Times New Roman" w:cs="Times New Roman"/>
          <w:sz w:val="28"/>
        </w:rPr>
        <w:t xml:space="preserve">　</w:t>
      </w:r>
      <w:r w:rsidR="0021434F" w:rsidRPr="00C01E25">
        <w:rPr>
          <w:rFonts w:ascii="Times New Roman" w:hAnsi="Times New Roman" w:cs="Times New Roman"/>
          <w:sz w:val="28"/>
        </w:rPr>
        <w:t>路基施工应制定安全预案、具备安全生产条件。</w:t>
      </w:r>
    </w:p>
    <w:p w14:paraId="16DACA16" w14:textId="79A2CAE8" w:rsidR="001C3FB3"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21434F" w:rsidRPr="00C01E25">
        <w:rPr>
          <w:rFonts w:ascii="Times New Roman" w:hAnsi="Times New Roman" w:cs="Times New Roman"/>
          <w:b/>
          <w:sz w:val="28"/>
          <w:szCs w:val="28"/>
        </w:rPr>
        <w:t>.4.2</w:t>
      </w:r>
      <w:r w:rsidR="0021434F" w:rsidRPr="00C01E25">
        <w:rPr>
          <w:rFonts w:ascii="Times New Roman" w:hAnsi="Times New Roman" w:cs="Times New Roman"/>
          <w:sz w:val="28"/>
        </w:rPr>
        <w:t xml:space="preserve">　施工现场的临时用电应按照</w:t>
      </w:r>
      <w:proofErr w:type="gramStart"/>
      <w:r w:rsidR="00484DA5">
        <w:rPr>
          <w:rFonts w:ascii="Times New Roman" w:hAnsi="Times New Roman" w:cs="Times New Roman"/>
          <w:sz w:val="28"/>
        </w:rPr>
        <w:t>现行行业</w:t>
      </w:r>
      <w:proofErr w:type="gramEnd"/>
      <w:r w:rsidR="00484DA5">
        <w:rPr>
          <w:rFonts w:ascii="Times New Roman" w:hAnsi="Times New Roman" w:cs="Times New Roman"/>
          <w:sz w:val="28"/>
        </w:rPr>
        <w:t>标准</w:t>
      </w:r>
      <w:r w:rsidR="00484DA5">
        <w:rPr>
          <w:rFonts w:ascii="Times New Roman" w:hAnsi="Times New Roman" w:cs="Times New Roman" w:hint="eastAsia"/>
          <w:sz w:val="28"/>
        </w:rPr>
        <w:t>《</w:t>
      </w:r>
      <w:r w:rsidR="003F799C" w:rsidRPr="003F799C">
        <w:rPr>
          <w:rFonts w:ascii="Times New Roman" w:hAnsi="Times New Roman" w:cs="Times New Roman" w:hint="eastAsia"/>
          <w:sz w:val="28"/>
        </w:rPr>
        <w:t>施工现场临时用电安全技术规范</w:t>
      </w:r>
      <w:r w:rsidR="00484DA5">
        <w:rPr>
          <w:rFonts w:ascii="Times New Roman" w:hAnsi="Times New Roman" w:cs="Times New Roman" w:hint="eastAsia"/>
          <w:sz w:val="28"/>
        </w:rPr>
        <w:t>》</w:t>
      </w:r>
      <w:r w:rsidR="0021434F" w:rsidRPr="00C01E25">
        <w:rPr>
          <w:rFonts w:ascii="Times New Roman" w:hAnsi="Times New Roman" w:cs="Times New Roman"/>
          <w:sz w:val="28"/>
        </w:rPr>
        <w:t>JGJ46</w:t>
      </w:r>
      <w:r w:rsidR="0021434F" w:rsidRPr="00C01E25">
        <w:rPr>
          <w:rFonts w:ascii="Times New Roman" w:hAnsi="Times New Roman" w:cs="Times New Roman"/>
          <w:sz w:val="28"/>
        </w:rPr>
        <w:t>的要求执行</w:t>
      </w:r>
      <w:r w:rsidR="001C3FB3" w:rsidRPr="00C01E25">
        <w:rPr>
          <w:rFonts w:ascii="Times New Roman" w:hAnsi="Times New Roman" w:cs="Times New Roman"/>
          <w:sz w:val="28"/>
        </w:rPr>
        <w:t>。</w:t>
      </w:r>
      <w:r w:rsidR="00435B32">
        <w:rPr>
          <w:rFonts w:ascii="Times New Roman" w:hAnsi="Times New Roman" w:cs="Times New Roman" w:hint="eastAsia"/>
          <w:sz w:val="28"/>
        </w:rPr>
        <w:t>夜间施工时，现场应设有保证施工安全要求的照明设施。</w:t>
      </w:r>
    </w:p>
    <w:p w14:paraId="2965D4FE" w14:textId="23D4D4A4" w:rsidR="0021434F"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21434F" w:rsidRPr="00C01E25">
        <w:rPr>
          <w:rFonts w:ascii="Times New Roman" w:hAnsi="Times New Roman" w:cs="Times New Roman"/>
          <w:b/>
          <w:sz w:val="28"/>
          <w:szCs w:val="28"/>
        </w:rPr>
        <w:t>.4.3</w:t>
      </w:r>
      <w:r w:rsidR="0021434F" w:rsidRPr="00C01E25">
        <w:rPr>
          <w:rFonts w:ascii="Times New Roman" w:hAnsi="Times New Roman" w:cs="Times New Roman"/>
          <w:sz w:val="28"/>
        </w:rPr>
        <w:t xml:space="preserve">　施工便道、便桥应设立警示和交通标志，必要时应设专人维护、智慧交通。</w:t>
      </w:r>
      <w:r w:rsidR="00435B32">
        <w:rPr>
          <w:rFonts w:ascii="Times New Roman" w:hAnsi="Times New Roman" w:cs="Times New Roman" w:hint="eastAsia"/>
          <w:sz w:val="28"/>
        </w:rPr>
        <w:t>施工车辆必须遵守道路交通法规。</w:t>
      </w:r>
    </w:p>
    <w:p w14:paraId="0AC9CC22" w14:textId="653791C7" w:rsidR="00426E06" w:rsidRPr="001E331D" w:rsidRDefault="00426E06" w:rsidP="00426E06">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Pr="001E331D">
        <w:rPr>
          <w:rFonts w:ascii="Times New Roman" w:eastAsia="宋体" w:hAnsi="Times New Roman" w:cs="Times New Roman" w:hint="eastAsia"/>
          <w:b/>
          <w:sz w:val="28"/>
          <w:szCs w:val="28"/>
          <w:shd w:val="clear" w:color="FFFFFF" w:fill="D9D9D9"/>
        </w:rPr>
        <w:t>6.</w:t>
      </w:r>
      <w:r>
        <w:rPr>
          <w:rFonts w:ascii="Times New Roman" w:eastAsia="宋体" w:hAnsi="Times New Roman" w:cs="Times New Roman"/>
          <w:b/>
          <w:sz w:val="28"/>
          <w:szCs w:val="28"/>
          <w:shd w:val="clear" w:color="FFFFFF" w:fill="D9D9D9"/>
        </w:rPr>
        <w:t>4</w:t>
      </w:r>
      <w:r w:rsidRPr="001E331D">
        <w:rPr>
          <w:rFonts w:ascii="Times New Roman" w:eastAsia="宋体" w:hAnsi="Times New Roman" w:cs="Times New Roman" w:hint="eastAsia"/>
          <w:b/>
          <w:sz w:val="28"/>
          <w:szCs w:val="28"/>
          <w:shd w:val="clear" w:color="FFFFFF" w:fill="D9D9D9"/>
        </w:rPr>
        <w:t>.</w:t>
      </w:r>
      <w:r>
        <w:rPr>
          <w:rFonts w:ascii="Times New Roman" w:eastAsia="宋体" w:hAnsi="Times New Roman" w:cs="Times New Roman"/>
          <w:b/>
          <w:sz w:val="28"/>
          <w:szCs w:val="28"/>
          <w:shd w:val="clear" w:color="FFFFFF" w:fill="D9D9D9"/>
        </w:rPr>
        <w:t>3</w:t>
      </w:r>
      <w:r>
        <w:rPr>
          <w:rFonts w:ascii="Times New Roman" w:eastAsia="宋体" w:hAnsi="Times New Roman" w:cs="Times New Roman" w:hint="eastAsia"/>
          <w:sz w:val="28"/>
          <w:szCs w:val="28"/>
          <w:shd w:val="clear" w:color="FFFFFF" w:fill="D9D9D9"/>
        </w:rPr>
        <w:t xml:space="preserve"> </w:t>
      </w:r>
      <w:r>
        <w:rPr>
          <w:rFonts w:ascii="Times New Roman" w:eastAsia="宋体" w:hAnsi="Times New Roman" w:cs="Times New Roman" w:hint="eastAsia"/>
          <w:sz w:val="28"/>
          <w:szCs w:val="28"/>
          <w:shd w:val="clear" w:color="FFFFFF" w:fill="D9D9D9"/>
        </w:rPr>
        <w:t>途径学校、工厂，人流量较大时应设专人维护</w:t>
      </w:r>
      <w:r w:rsidR="00BF4244">
        <w:rPr>
          <w:rFonts w:ascii="Times New Roman" w:eastAsia="宋体" w:hAnsi="Times New Roman" w:cs="Times New Roman" w:hint="eastAsia"/>
          <w:sz w:val="28"/>
          <w:szCs w:val="28"/>
          <w:shd w:val="clear" w:color="FFFFFF" w:fill="D9D9D9"/>
        </w:rPr>
        <w:t>、智慧交通</w:t>
      </w:r>
      <w:r w:rsidRPr="001E331D">
        <w:rPr>
          <w:rFonts w:ascii="Times New Roman" w:eastAsia="宋体" w:hAnsi="Times New Roman" w:cs="Times New Roman"/>
          <w:sz w:val="28"/>
          <w:szCs w:val="28"/>
          <w:shd w:val="clear" w:color="FFFFFF" w:fill="D9D9D9"/>
        </w:rPr>
        <w:t>。</w:t>
      </w:r>
    </w:p>
    <w:p w14:paraId="42A8EAF7" w14:textId="68966564" w:rsidR="0021434F"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21434F" w:rsidRPr="00C01E25">
        <w:rPr>
          <w:rFonts w:ascii="Times New Roman" w:hAnsi="Times New Roman" w:cs="Times New Roman"/>
          <w:b/>
          <w:sz w:val="28"/>
          <w:szCs w:val="28"/>
        </w:rPr>
        <w:t>.4.4</w:t>
      </w:r>
      <w:r w:rsidR="0021434F" w:rsidRPr="00C01E25">
        <w:rPr>
          <w:rFonts w:ascii="Times New Roman" w:hAnsi="Times New Roman" w:cs="Times New Roman"/>
          <w:sz w:val="28"/>
        </w:rPr>
        <w:t xml:space="preserve">　</w:t>
      </w:r>
      <w:r w:rsidR="003B25D1" w:rsidRPr="00C01E25">
        <w:rPr>
          <w:rFonts w:ascii="Times New Roman" w:hAnsi="Times New Roman" w:cs="Times New Roman"/>
          <w:sz w:val="28"/>
        </w:rPr>
        <w:t>施工作业人员应遵守安全技术操作规程</w:t>
      </w:r>
      <w:r w:rsidR="0021434F" w:rsidRPr="00C01E25">
        <w:rPr>
          <w:rFonts w:ascii="Times New Roman" w:hAnsi="Times New Roman" w:cs="Times New Roman"/>
          <w:sz w:val="28"/>
        </w:rPr>
        <w:t>。</w:t>
      </w:r>
      <w:r w:rsidR="00435B32">
        <w:rPr>
          <w:rFonts w:ascii="Times New Roman" w:hAnsi="Times New Roman" w:cs="Times New Roman" w:hint="eastAsia"/>
          <w:sz w:val="28"/>
        </w:rPr>
        <w:t>作业人员、进入现场人员必须按照规定佩戴和使用劳动防护用品。有人工配合机械进行辅助作</w:t>
      </w:r>
      <w:r w:rsidR="00435B32">
        <w:rPr>
          <w:rFonts w:ascii="Times New Roman" w:hAnsi="Times New Roman" w:cs="Times New Roman" w:hint="eastAsia"/>
          <w:sz w:val="28"/>
        </w:rPr>
        <w:lastRenderedPageBreak/>
        <w:t>业时，作业人员应注意观察，严谨在机械正在作业的范围内进行辅助作业。</w:t>
      </w:r>
    </w:p>
    <w:p w14:paraId="6CBCA117" w14:textId="146244EE" w:rsidR="00435B32" w:rsidRDefault="00435B32"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6.4.</w:t>
      </w:r>
      <w:r>
        <w:rPr>
          <w:rFonts w:ascii="Times New Roman" w:hAnsi="Times New Roman" w:cs="Times New Roman"/>
          <w:b/>
          <w:sz w:val="28"/>
          <w:szCs w:val="28"/>
        </w:rPr>
        <w:t>5</w:t>
      </w:r>
      <w:r w:rsidRPr="00C01E25">
        <w:rPr>
          <w:rFonts w:ascii="Times New Roman" w:hAnsi="Times New Roman" w:cs="Times New Roman"/>
          <w:sz w:val="28"/>
        </w:rPr>
        <w:t xml:space="preserve">　</w:t>
      </w:r>
      <w:r w:rsidR="00701BF4" w:rsidRPr="00701BF4">
        <w:rPr>
          <w:rFonts w:ascii="Times New Roman" w:hAnsi="Times New Roman" w:cs="Times New Roman" w:hint="eastAsia"/>
          <w:sz w:val="28"/>
        </w:rPr>
        <w:t>多台机械同时作业时</w:t>
      </w:r>
      <w:r w:rsidR="003C129F">
        <w:rPr>
          <w:rFonts w:ascii="Times New Roman" w:hAnsi="Times New Roman" w:cs="Times New Roman" w:hint="eastAsia"/>
          <w:sz w:val="28"/>
        </w:rPr>
        <w:t>，</w:t>
      </w:r>
      <w:r w:rsidR="00701BF4" w:rsidRPr="00701BF4">
        <w:rPr>
          <w:rFonts w:ascii="Times New Roman" w:hAnsi="Times New Roman" w:cs="Times New Roman" w:hint="eastAsia"/>
          <w:sz w:val="28"/>
        </w:rPr>
        <w:t>各机械之间应注意保持安全距离。</w:t>
      </w:r>
    </w:p>
    <w:p w14:paraId="2EE50B63" w14:textId="0992B619" w:rsidR="00186E4D" w:rsidRPr="00C01E25" w:rsidRDefault="000E6674" w:rsidP="00DD2138">
      <w:pPr>
        <w:pStyle w:val="2"/>
        <w:spacing w:beforeLines="50" w:before="156" w:afterLines="50" w:after="156" w:line="360" w:lineRule="auto"/>
        <w:jc w:val="center"/>
        <w:rPr>
          <w:rFonts w:ascii="Times New Roman" w:eastAsia="黑体" w:hAnsi="Times New Roman" w:cs="Times New Roman"/>
          <w:sz w:val="30"/>
          <w:szCs w:val="30"/>
        </w:rPr>
      </w:pPr>
      <w:bookmarkStart w:id="36" w:name="_Toc90475549"/>
      <w:r w:rsidRPr="00C01E25">
        <w:rPr>
          <w:rFonts w:ascii="Times New Roman" w:eastAsia="黑体" w:hAnsi="Times New Roman" w:cs="Times New Roman"/>
          <w:sz w:val="30"/>
          <w:szCs w:val="30"/>
        </w:rPr>
        <w:t>6</w:t>
      </w:r>
      <w:r w:rsidR="00186E4D" w:rsidRPr="00C01E25">
        <w:rPr>
          <w:rFonts w:ascii="Times New Roman" w:eastAsia="黑体" w:hAnsi="Times New Roman" w:cs="Times New Roman"/>
          <w:sz w:val="30"/>
          <w:szCs w:val="30"/>
        </w:rPr>
        <w:t>.5</w:t>
      </w:r>
      <w:r w:rsidR="00186E4D" w:rsidRPr="00C01E25">
        <w:rPr>
          <w:rFonts w:ascii="Times New Roman" w:eastAsia="黑体" w:hAnsi="Times New Roman" w:cs="Times New Roman"/>
          <w:sz w:val="30"/>
          <w:szCs w:val="30"/>
        </w:rPr>
        <w:t xml:space="preserve">　环境保护</w:t>
      </w:r>
      <w:bookmarkEnd w:id="36"/>
    </w:p>
    <w:p w14:paraId="62877B8B" w14:textId="1990DCA9" w:rsidR="001C3FB3"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1C3FB3" w:rsidRPr="00C01E25">
        <w:rPr>
          <w:rFonts w:ascii="Times New Roman" w:hAnsi="Times New Roman" w:cs="Times New Roman"/>
          <w:b/>
          <w:sz w:val="28"/>
          <w:szCs w:val="28"/>
        </w:rPr>
        <w:t>.5.1</w:t>
      </w:r>
      <w:r w:rsidR="001C3FB3" w:rsidRPr="00C01E25">
        <w:rPr>
          <w:rFonts w:ascii="Times New Roman" w:hAnsi="Times New Roman" w:cs="Times New Roman"/>
          <w:sz w:val="28"/>
        </w:rPr>
        <w:t xml:space="preserve">　</w:t>
      </w:r>
      <w:r w:rsidR="00C42C5A" w:rsidRPr="00C01E25">
        <w:rPr>
          <w:rFonts w:ascii="Times New Roman" w:hAnsi="Times New Roman" w:cs="Times New Roman"/>
          <w:sz w:val="28"/>
        </w:rPr>
        <w:t>施工过程</w:t>
      </w:r>
      <w:r w:rsidR="00484DA5">
        <w:rPr>
          <w:rFonts w:ascii="Times New Roman" w:hAnsi="Times New Roman" w:cs="Times New Roman"/>
          <w:sz w:val="28"/>
        </w:rPr>
        <w:t>应</w:t>
      </w:r>
      <w:r w:rsidR="00C42C5A" w:rsidRPr="00C01E25">
        <w:rPr>
          <w:rFonts w:ascii="Times New Roman" w:hAnsi="Times New Roman" w:cs="Times New Roman"/>
          <w:sz w:val="28"/>
        </w:rPr>
        <w:t>严格控制临时用地数量，各种临时设施</w:t>
      </w:r>
      <w:r w:rsidR="00484DA5">
        <w:rPr>
          <w:rFonts w:ascii="Times New Roman" w:hAnsi="Times New Roman" w:cs="Times New Roman" w:hint="eastAsia"/>
          <w:sz w:val="28"/>
        </w:rPr>
        <w:t>应</w:t>
      </w:r>
      <w:r w:rsidR="00C42C5A" w:rsidRPr="00C01E25">
        <w:rPr>
          <w:rFonts w:ascii="Times New Roman" w:hAnsi="Times New Roman" w:cs="Times New Roman"/>
          <w:sz w:val="28"/>
        </w:rPr>
        <w:t>设置在公路用地范围内或利用荒坡、废弃地解决</w:t>
      </w:r>
      <w:r w:rsidR="001C3FB3" w:rsidRPr="00C01E25">
        <w:rPr>
          <w:rFonts w:ascii="Times New Roman" w:hAnsi="Times New Roman" w:cs="Times New Roman"/>
          <w:sz w:val="28"/>
        </w:rPr>
        <w:t>。</w:t>
      </w:r>
    </w:p>
    <w:p w14:paraId="79AB071E" w14:textId="65C9A3A5" w:rsidR="00C42C5A"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C42C5A" w:rsidRPr="00C01E25">
        <w:rPr>
          <w:rFonts w:ascii="Times New Roman" w:hAnsi="Times New Roman" w:cs="Times New Roman"/>
          <w:b/>
          <w:sz w:val="28"/>
          <w:szCs w:val="28"/>
        </w:rPr>
        <w:t>.5.2</w:t>
      </w:r>
      <w:r w:rsidR="00C42C5A" w:rsidRPr="00C01E25">
        <w:rPr>
          <w:rFonts w:ascii="Times New Roman" w:hAnsi="Times New Roman" w:cs="Times New Roman"/>
          <w:sz w:val="28"/>
        </w:rPr>
        <w:t xml:space="preserve">　建筑固废再生</w:t>
      </w:r>
      <w:proofErr w:type="gramStart"/>
      <w:r w:rsidR="00C42C5A" w:rsidRPr="00C01E25">
        <w:rPr>
          <w:rFonts w:ascii="Times New Roman" w:hAnsi="Times New Roman" w:cs="Times New Roman"/>
          <w:sz w:val="28"/>
        </w:rPr>
        <w:t>砂粉应</w:t>
      </w:r>
      <w:proofErr w:type="gramEnd"/>
      <w:r w:rsidR="00C42C5A" w:rsidRPr="00C01E25">
        <w:rPr>
          <w:rFonts w:ascii="Times New Roman" w:hAnsi="Times New Roman" w:cs="Times New Roman"/>
          <w:sz w:val="28"/>
        </w:rPr>
        <w:t>采取必要的净化措施防止污染环境。</w:t>
      </w:r>
    </w:p>
    <w:p w14:paraId="5B103BA1" w14:textId="43F64F06" w:rsidR="00A26A92" w:rsidRPr="001E331D" w:rsidRDefault="00A26A92" w:rsidP="00A26A92">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Pr="001E331D">
        <w:rPr>
          <w:rFonts w:ascii="Times New Roman" w:eastAsia="宋体" w:hAnsi="Times New Roman" w:cs="Times New Roman" w:hint="eastAsia"/>
          <w:b/>
          <w:sz w:val="28"/>
          <w:szCs w:val="28"/>
          <w:shd w:val="clear" w:color="FFFFFF" w:fill="D9D9D9"/>
        </w:rPr>
        <w:t xml:space="preserve"> 6.5.</w:t>
      </w:r>
      <w:r>
        <w:rPr>
          <w:rFonts w:ascii="Times New Roman" w:eastAsia="宋体" w:hAnsi="Times New Roman" w:cs="Times New Roman"/>
          <w:b/>
          <w:sz w:val="28"/>
          <w:szCs w:val="28"/>
          <w:shd w:val="clear" w:color="FFFFFF" w:fill="D9D9D9"/>
        </w:rPr>
        <w:t>2</w:t>
      </w:r>
      <w:r w:rsidRPr="001E331D">
        <w:rPr>
          <w:rFonts w:ascii="Times New Roman" w:eastAsia="宋体" w:hAnsi="Times New Roman" w:cs="Times New Roman" w:hint="eastAsia"/>
          <w:b/>
          <w:sz w:val="28"/>
          <w:szCs w:val="28"/>
          <w:shd w:val="clear" w:color="FFFFFF" w:fill="D9D9D9"/>
        </w:rPr>
        <w:t xml:space="preserve"> </w:t>
      </w:r>
      <w:proofErr w:type="gramStart"/>
      <w:r w:rsidRPr="001E331D">
        <w:rPr>
          <w:rFonts w:ascii="Times New Roman" w:eastAsia="宋体" w:hAnsi="Times New Roman" w:cs="Times New Roman"/>
          <w:sz w:val="28"/>
          <w:szCs w:val="28"/>
          <w:shd w:val="clear" w:color="FFFFFF" w:fill="D9D9D9"/>
        </w:rPr>
        <w:t>再生砂粉加工设备</w:t>
      </w:r>
      <w:proofErr w:type="gramEnd"/>
      <w:r>
        <w:rPr>
          <w:rFonts w:ascii="Times New Roman" w:eastAsia="宋体" w:hAnsi="Times New Roman" w:cs="Times New Roman" w:hint="eastAsia"/>
          <w:sz w:val="28"/>
          <w:szCs w:val="28"/>
          <w:shd w:val="clear" w:color="FFFFFF" w:fill="D9D9D9"/>
        </w:rPr>
        <w:t>可配备风选设备、水浮选设备等，控制有机杂物含量，防止造成地下水或土壤的污染</w:t>
      </w:r>
      <w:r w:rsidRPr="001E331D">
        <w:rPr>
          <w:rFonts w:ascii="Times New Roman" w:eastAsia="宋体" w:hAnsi="Times New Roman" w:cs="Times New Roman"/>
          <w:sz w:val="28"/>
          <w:szCs w:val="28"/>
          <w:shd w:val="clear" w:color="FFFFFF" w:fill="D9D9D9"/>
        </w:rPr>
        <w:t>。</w:t>
      </w:r>
    </w:p>
    <w:p w14:paraId="750EE0E8" w14:textId="73C94F9D" w:rsidR="00C42C5A"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C42C5A" w:rsidRPr="00C01E25">
        <w:rPr>
          <w:rFonts w:ascii="Times New Roman" w:hAnsi="Times New Roman" w:cs="Times New Roman"/>
          <w:b/>
          <w:sz w:val="28"/>
          <w:szCs w:val="28"/>
        </w:rPr>
        <w:t>.5.3</w:t>
      </w:r>
      <w:r w:rsidR="00C42C5A" w:rsidRPr="00C01E25">
        <w:rPr>
          <w:rFonts w:ascii="Times New Roman" w:hAnsi="Times New Roman" w:cs="Times New Roman"/>
          <w:sz w:val="28"/>
        </w:rPr>
        <w:t xml:space="preserve">　在居民聚居区或其他噪声敏感点附近施工时，应采取措施减少噪声对沿线居民的干扰。</w:t>
      </w:r>
    </w:p>
    <w:p w14:paraId="5A548223" w14:textId="5D95FE98" w:rsidR="00C42C5A"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6</w:t>
      </w:r>
      <w:r w:rsidR="00C42C5A" w:rsidRPr="00C01E25">
        <w:rPr>
          <w:rFonts w:ascii="Times New Roman" w:hAnsi="Times New Roman" w:cs="Times New Roman"/>
          <w:b/>
          <w:sz w:val="28"/>
          <w:szCs w:val="28"/>
        </w:rPr>
        <w:t>.5.4</w:t>
      </w:r>
      <w:r w:rsidR="00C42C5A" w:rsidRPr="00C01E25">
        <w:rPr>
          <w:rFonts w:ascii="Times New Roman" w:hAnsi="Times New Roman" w:cs="Times New Roman"/>
          <w:sz w:val="28"/>
        </w:rPr>
        <w:t xml:space="preserve">　</w:t>
      </w:r>
      <w:proofErr w:type="gramStart"/>
      <w:r w:rsidR="00C42C5A" w:rsidRPr="00C01E25">
        <w:rPr>
          <w:rFonts w:ascii="Times New Roman" w:hAnsi="Times New Roman" w:cs="Times New Roman"/>
          <w:sz w:val="28"/>
        </w:rPr>
        <w:t>再生砂粉加工</w:t>
      </w:r>
      <w:proofErr w:type="gramEnd"/>
      <w:r w:rsidR="00C42C5A" w:rsidRPr="00C01E25">
        <w:rPr>
          <w:rFonts w:ascii="Times New Roman" w:hAnsi="Times New Roman" w:cs="Times New Roman"/>
          <w:sz w:val="28"/>
        </w:rPr>
        <w:t>和存储点应远离居民聚居区或其他噪声敏感点，宜设于主要风向的下风处。</w:t>
      </w:r>
    </w:p>
    <w:p w14:paraId="0573E0A3" w14:textId="3CAA816C" w:rsidR="0025670B" w:rsidRPr="001E331D" w:rsidRDefault="00DB7493" w:rsidP="001E331D">
      <w:pPr>
        <w:widowControl/>
        <w:spacing w:line="360" w:lineRule="auto"/>
        <w:rPr>
          <w:rFonts w:ascii="Times New Roman" w:eastAsia="宋体" w:hAnsi="Times New Roman" w:cs="Times New Roman"/>
          <w:sz w:val="28"/>
          <w:szCs w:val="28"/>
          <w:shd w:val="clear" w:color="FFFFFF" w:fill="D9D9D9"/>
        </w:rPr>
      </w:pPr>
      <w:r w:rsidRPr="001E331D">
        <w:rPr>
          <w:rFonts w:ascii="Times New Roman" w:eastAsia="宋体" w:hAnsi="Times New Roman" w:cs="Times New Roman"/>
          <w:b/>
          <w:sz w:val="28"/>
          <w:szCs w:val="28"/>
          <w:shd w:val="clear" w:color="FFFFFF" w:fill="D9D9D9"/>
        </w:rPr>
        <w:t>【条文说明】</w:t>
      </w:r>
      <w:r w:rsidR="001E331D" w:rsidRPr="001E331D">
        <w:rPr>
          <w:rFonts w:ascii="Times New Roman" w:eastAsia="宋体" w:hAnsi="Times New Roman" w:cs="Times New Roman" w:hint="eastAsia"/>
          <w:b/>
          <w:sz w:val="28"/>
          <w:szCs w:val="28"/>
          <w:shd w:val="clear" w:color="FFFFFF" w:fill="D9D9D9"/>
        </w:rPr>
        <w:t xml:space="preserve"> 6.5.4 </w:t>
      </w:r>
      <w:proofErr w:type="gramStart"/>
      <w:r w:rsidR="0025670B" w:rsidRPr="001E331D">
        <w:rPr>
          <w:rFonts w:ascii="Times New Roman" w:eastAsia="宋体" w:hAnsi="Times New Roman" w:cs="Times New Roman"/>
          <w:sz w:val="28"/>
          <w:szCs w:val="28"/>
          <w:shd w:val="clear" w:color="FFFFFF" w:fill="D9D9D9"/>
        </w:rPr>
        <w:t>再生砂粉加工设备</w:t>
      </w:r>
      <w:proofErr w:type="gramEnd"/>
      <w:r w:rsidR="0025670B" w:rsidRPr="001E331D">
        <w:rPr>
          <w:rFonts w:ascii="Times New Roman" w:eastAsia="宋体" w:hAnsi="Times New Roman" w:cs="Times New Roman"/>
          <w:sz w:val="28"/>
          <w:szCs w:val="28"/>
          <w:shd w:val="clear" w:color="FFFFFF" w:fill="D9D9D9"/>
        </w:rPr>
        <w:t>应配备收尘设备，车间粉尘浓度满足相关环评要求。存储点宜为存储罐，或室内堆放并覆盖。</w:t>
      </w:r>
    </w:p>
    <w:p w14:paraId="2626BF6B" w14:textId="2FE0CB6A" w:rsidR="00FD4B94" w:rsidRDefault="000E6674">
      <w:pPr>
        <w:widowControl/>
        <w:jc w:val="left"/>
        <w:rPr>
          <w:rFonts w:ascii="Times New Roman" w:hAnsi="Times New Roman" w:cs="Times New Roman"/>
          <w:sz w:val="28"/>
        </w:rPr>
      </w:pPr>
      <w:r w:rsidRPr="00C01E25">
        <w:rPr>
          <w:rFonts w:ascii="Times New Roman" w:hAnsi="Times New Roman" w:cs="Times New Roman"/>
          <w:b/>
          <w:sz w:val="28"/>
          <w:szCs w:val="28"/>
        </w:rPr>
        <w:t>6</w:t>
      </w:r>
      <w:r w:rsidR="00C42C5A" w:rsidRPr="00C01E25">
        <w:rPr>
          <w:rFonts w:ascii="Times New Roman" w:hAnsi="Times New Roman" w:cs="Times New Roman"/>
          <w:b/>
          <w:sz w:val="28"/>
          <w:szCs w:val="28"/>
        </w:rPr>
        <w:t>.5.5</w:t>
      </w:r>
      <w:r w:rsidR="00C42C5A" w:rsidRPr="00C01E25">
        <w:rPr>
          <w:rFonts w:ascii="Times New Roman" w:hAnsi="Times New Roman" w:cs="Times New Roman"/>
          <w:sz w:val="28"/>
        </w:rPr>
        <w:t xml:space="preserve">　施工过程中应采取措施控制扬尘、废气排放。</w:t>
      </w:r>
    </w:p>
    <w:p w14:paraId="5DE86F82" w14:textId="6E56AFFE" w:rsidR="003C129F" w:rsidRDefault="003C129F">
      <w:pPr>
        <w:widowControl/>
        <w:jc w:val="left"/>
        <w:rPr>
          <w:rFonts w:ascii="Times New Roman" w:hAnsi="Times New Roman" w:cs="Times New Roman"/>
          <w:sz w:val="28"/>
        </w:rPr>
      </w:pPr>
      <w:r w:rsidRPr="00C01E25">
        <w:rPr>
          <w:rFonts w:ascii="Times New Roman" w:hAnsi="Times New Roman" w:cs="Times New Roman"/>
          <w:b/>
          <w:sz w:val="28"/>
          <w:szCs w:val="28"/>
        </w:rPr>
        <w:t>6.5.</w:t>
      </w:r>
      <w:r w:rsidR="0017405D">
        <w:rPr>
          <w:rFonts w:ascii="Times New Roman" w:hAnsi="Times New Roman" w:cs="Times New Roman"/>
          <w:b/>
          <w:sz w:val="28"/>
          <w:szCs w:val="28"/>
        </w:rPr>
        <w:t>6</w:t>
      </w:r>
      <w:r w:rsidRPr="00C01E25">
        <w:rPr>
          <w:rFonts w:ascii="Times New Roman" w:hAnsi="Times New Roman" w:cs="Times New Roman"/>
          <w:sz w:val="28"/>
        </w:rPr>
        <w:t xml:space="preserve">　</w:t>
      </w:r>
      <w:r w:rsidRPr="003C129F">
        <w:rPr>
          <w:rFonts w:ascii="Times New Roman" w:hAnsi="Times New Roman" w:cs="Times New Roman" w:hint="eastAsia"/>
          <w:sz w:val="28"/>
        </w:rPr>
        <w:t>路基施工堆料场、拌和站、材料加工厂等宜设于主要风向的下风处的空旷地区。</w:t>
      </w:r>
      <w:proofErr w:type="gramStart"/>
      <w:r w:rsidRPr="003C129F">
        <w:rPr>
          <w:rFonts w:ascii="Times New Roman" w:hAnsi="Times New Roman" w:cs="Times New Roman" w:hint="eastAsia"/>
          <w:sz w:val="28"/>
        </w:rPr>
        <w:t>当无法</w:t>
      </w:r>
      <w:proofErr w:type="gramEnd"/>
      <w:r w:rsidRPr="003C129F">
        <w:rPr>
          <w:rFonts w:ascii="Times New Roman" w:hAnsi="Times New Roman" w:cs="Times New Roman" w:hint="eastAsia"/>
          <w:sz w:val="28"/>
        </w:rPr>
        <w:t>满足时</w:t>
      </w:r>
      <w:r>
        <w:rPr>
          <w:rFonts w:ascii="Times New Roman" w:hAnsi="Times New Roman" w:cs="Times New Roman" w:hint="eastAsia"/>
          <w:sz w:val="28"/>
        </w:rPr>
        <w:t>，</w:t>
      </w:r>
      <w:r w:rsidRPr="003C129F">
        <w:rPr>
          <w:rFonts w:ascii="Times New Roman" w:hAnsi="Times New Roman" w:cs="Times New Roman" w:hint="eastAsia"/>
          <w:sz w:val="28"/>
        </w:rPr>
        <w:t>应采取</w:t>
      </w:r>
      <w:r>
        <w:rPr>
          <w:rFonts w:ascii="Times New Roman" w:hAnsi="Times New Roman" w:cs="Times New Roman" w:hint="eastAsia"/>
          <w:sz w:val="28"/>
        </w:rPr>
        <w:t>覆盖</w:t>
      </w:r>
      <w:r w:rsidRPr="003C129F">
        <w:rPr>
          <w:rFonts w:ascii="Times New Roman" w:hAnsi="Times New Roman" w:cs="Times New Roman" w:hint="eastAsia"/>
          <w:sz w:val="28"/>
        </w:rPr>
        <w:t>措施。</w:t>
      </w:r>
    </w:p>
    <w:p w14:paraId="30A61B5F" w14:textId="5C0C093E" w:rsidR="0017405D" w:rsidRDefault="0017405D">
      <w:pPr>
        <w:widowControl/>
        <w:jc w:val="left"/>
        <w:rPr>
          <w:rFonts w:ascii="Times New Roman" w:hAnsi="Times New Roman" w:cs="Times New Roman"/>
          <w:sz w:val="28"/>
        </w:rPr>
      </w:pPr>
      <w:r w:rsidRPr="00C01E25">
        <w:rPr>
          <w:rFonts w:ascii="Times New Roman" w:hAnsi="Times New Roman" w:cs="Times New Roman"/>
          <w:b/>
          <w:sz w:val="28"/>
          <w:szCs w:val="28"/>
        </w:rPr>
        <w:t>6.5.</w:t>
      </w:r>
      <w:r>
        <w:rPr>
          <w:rFonts w:ascii="Times New Roman" w:hAnsi="Times New Roman" w:cs="Times New Roman"/>
          <w:b/>
          <w:sz w:val="28"/>
          <w:szCs w:val="28"/>
        </w:rPr>
        <w:t>7</w:t>
      </w:r>
      <w:r w:rsidRPr="00C01E25">
        <w:rPr>
          <w:rFonts w:ascii="Times New Roman" w:hAnsi="Times New Roman" w:cs="Times New Roman"/>
          <w:sz w:val="28"/>
        </w:rPr>
        <w:t xml:space="preserve">　</w:t>
      </w:r>
      <w:proofErr w:type="gramStart"/>
      <w:r>
        <w:rPr>
          <w:rFonts w:ascii="Times New Roman" w:hAnsi="Times New Roman" w:cs="Times New Roman" w:hint="eastAsia"/>
          <w:sz w:val="28"/>
        </w:rPr>
        <w:t>再生砂粉和</w:t>
      </w:r>
      <w:proofErr w:type="gramEnd"/>
      <w:r>
        <w:rPr>
          <w:rFonts w:ascii="Times New Roman" w:hAnsi="Times New Roman" w:cs="Times New Roman" w:hint="eastAsia"/>
          <w:sz w:val="28"/>
        </w:rPr>
        <w:t>其他粉料</w:t>
      </w:r>
      <w:r w:rsidRPr="0017405D">
        <w:rPr>
          <w:rFonts w:ascii="Times New Roman" w:hAnsi="Times New Roman" w:cs="Times New Roman" w:hint="eastAsia"/>
          <w:sz w:val="28"/>
        </w:rPr>
        <w:t>运输应采取措施防止材料散落。</w:t>
      </w:r>
    </w:p>
    <w:p w14:paraId="25DA32FB" w14:textId="582B0F9A" w:rsidR="00FD4B94" w:rsidRPr="00C01E25" w:rsidRDefault="0017405D">
      <w:pPr>
        <w:widowControl/>
        <w:jc w:val="left"/>
        <w:rPr>
          <w:rFonts w:ascii="Times New Roman" w:hAnsi="Times New Roman" w:cs="Times New Roman"/>
          <w:sz w:val="28"/>
        </w:rPr>
      </w:pPr>
      <w:r w:rsidRPr="00C01E25">
        <w:rPr>
          <w:rFonts w:ascii="Times New Roman" w:hAnsi="Times New Roman" w:cs="Times New Roman"/>
          <w:b/>
          <w:sz w:val="28"/>
          <w:szCs w:val="28"/>
        </w:rPr>
        <w:t>6.5.</w:t>
      </w:r>
      <w:r>
        <w:rPr>
          <w:rFonts w:ascii="Times New Roman" w:hAnsi="Times New Roman" w:cs="Times New Roman"/>
          <w:b/>
          <w:sz w:val="28"/>
          <w:szCs w:val="28"/>
        </w:rPr>
        <w:t>8</w:t>
      </w:r>
      <w:r w:rsidRPr="00C01E25">
        <w:rPr>
          <w:rFonts w:ascii="Times New Roman" w:hAnsi="Times New Roman" w:cs="Times New Roman"/>
          <w:sz w:val="28"/>
        </w:rPr>
        <w:t xml:space="preserve">　</w:t>
      </w:r>
      <w:r w:rsidRPr="0017405D">
        <w:rPr>
          <w:rFonts w:ascii="Times New Roman" w:hAnsi="Times New Roman" w:cs="Times New Roman" w:hint="eastAsia"/>
          <w:sz w:val="28"/>
        </w:rPr>
        <w:t>应避免在大风天作业</w:t>
      </w:r>
      <w:r>
        <w:rPr>
          <w:rFonts w:ascii="Times New Roman" w:hAnsi="Times New Roman" w:cs="Times New Roman" w:hint="eastAsia"/>
          <w:sz w:val="28"/>
        </w:rPr>
        <w:t>，</w:t>
      </w:r>
      <w:r w:rsidRPr="0017405D">
        <w:rPr>
          <w:rFonts w:ascii="Times New Roman" w:hAnsi="Times New Roman" w:cs="Times New Roman" w:hint="eastAsia"/>
          <w:sz w:val="28"/>
        </w:rPr>
        <w:t>施工人员应配戴防尘口罩等劳动保护用品</w:t>
      </w:r>
      <w:r>
        <w:rPr>
          <w:rFonts w:ascii="Times New Roman" w:hAnsi="Times New Roman" w:cs="Times New Roman" w:hint="eastAsia"/>
          <w:sz w:val="28"/>
        </w:rPr>
        <w:t>，</w:t>
      </w:r>
      <w:r w:rsidRPr="0017405D">
        <w:rPr>
          <w:rFonts w:ascii="Times New Roman" w:hAnsi="Times New Roman" w:cs="Times New Roman" w:hint="eastAsia"/>
          <w:sz w:val="28"/>
        </w:rPr>
        <w:t>并采取环境保护措施。</w:t>
      </w:r>
      <w:r w:rsidR="00FD4B94" w:rsidRPr="00C01E25">
        <w:rPr>
          <w:rFonts w:ascii="Times New Roman" w:hAnsi="Times New Roman" w:cs="Times New Roman"/>
          <w:sz w:val="28"/>
        </w:rPr>
        <w:br w:type="page"/>
      </w:r>
    </w:p>
    <w:p w14:paraId="2A8ADCA1" w14:textId="78967E56" w:rsidR="00186E4D" w:rsidRPr="00C01E25" w:rsidRDefault="000E6674" w:rsidP="00DD2138">
      <w:pPr>
        <w:pStyle w:val="1"/>
        <w:spacing w:beforeLines="50" w:before="156" w:afterLines="50" w:after="156" w:line="360" w:lineRule="auto"/>
        <w:jc w:val="center"/>
        <w:rPr>
          <w:rFonts w:ascii="Times New Roman" w:hAnsi="Times New Roman" w:cs="Times New Roman"/>
          <w:sz w:val="32"/>
          <w:szCs w:val="28"/>
        </w:rPr>
      </w:pPr>
      <w:bookmarkStart w:id="37" w:name="_Toc90475550"/>
      <w:r w:rsidRPr="00C01E25">
        <w:rPr>
          <w:rFonts w:ascii="Times New Roman" w:hAnsi="Times New Roman" w:cs="Times New Roman"/>
          <w:sz w:val="32"/>
          <w:szCs w:val="28"/>
        </w:rPr>
        <w:lastRenderedPageBreak/>
        <w:t>7</w:t>
      </w:r>
      <w:r w:rsidR="00186E4D" w:rsidRPr="00C01E25">
        <w:rPr>
          <w:rFonts w:ascii="Times New Roman" w:hAnsi="Times New Roman" w:cs="Times New Roman"/>
          <w:sz w:val="32"/>
          <w:szCs w:val="28"/>
        </w:rPr>
        <w:t xml:space="preserve">　质量验收</w:t>
      </w:r>
      <w:bookmarkEnd w:id="37"/>
    </w:p>
    <w:p w14:paraId="2B5811DA" w14:textId="0ED2D422" w:rsidR="00185B5B" w:rsidRPr="00C01E25" w:rsidRDefault="000E6674" w:rsidP="00185B5B">
      <w:pPr>
        <w:pStyle w:val="2"/>
        <w:spacing w:beforeLines="50" w:before="156" w:afterLines="50" w:after="156" w:line="360" w:lineRule="auto"/>
        <w:jc w:val="center"/>
        <w:rPr>
          <w:rFonts w:ascii="Times New Roman" w:eastAsia="黑体" w:hAnsi="Times New Roman" w:cs="Times New Roman"/>
          <w:sz w:val="30"/>
          <w:szCs w:val="30"/>
        </w:rPr>
      </w:pPr>
      <w:bookmarkStart w:id="38" w:name="_Toc90475551"/>
      <w:r w:rsidRPr="00C01E25">
        <w:rPr>
          <w:rFonts w:ascii="Times New Roman" w:eastAsia="黑体" w:hAnsi="Times New Roman" w:cs="Times New Roman"/>
          <w:sz w:val="30"/>
          <w:szCs w:val="30"/>
        </w:rPr>
        <w:t>7</w:t>
      </w:r>
      <w:r w:rsidR="00185B5B" w:rsidRPr="00C01E25">
        <w:rPr>
          <w:rFonts w:ascii="Times New Roman" w:eastAsia="黑体" w:hAnsi="Times New Roman" w:cs="Times New Roman"/>
          <w:sz w:val="30"/>
          <w:szCs w:val="30"/>
        </w:rPr>
        <w:t>.1</w:t>
      </w:r>
      <w:r w:rsidR="00185B5B" w:rsidRPr="00C01E25">
        <w:rPr>
          <w:rFonts w:ascii="Times New Roman" w:eastAsia="黑体" w:hAnsi="Times New Roman" w:cs="Times New Roman"/>
          <w:sz w:val="30"/>
          <w:szCs w:val="30"/>
        </w:rPr>
        <w:t xml:space="preserve">　质量控制</w:t>
      </w:r>
      <w:bookmarkEnd w:id="38"/>
    </w:p>
    <w:p w14:paraId="31BDBEE9" w14:textId="1B5C647E" w:rsidR="00185B5B"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7</w:t>
      </w:r>
      <w:r w:rsidR="00185B5B" w:rsidRPr="00C01E25">
        <w:rPr>
          <w:rFonts w:ascii="Times New Roman" w:hAnsi="Times New Roman" w:cs="Times New Roman"/>
          <w:b/>
          <w:sz w:val="28"/>
          <w:szCs w:val="28"/>
        </w:rPr>
        <w:t>.1.1</w:t>
      </w:r>
      <w:r w:rsidR="00185B5B" w:rsidRPr="00C01E25">
        <w:rPr>
          <w:rFonts w:ascii="Times New Roman" w:hAnsi="Times New Roman" w:cs="Times New Roman"/>
          <w:sz w:val="28"/>
        </w:rPr>
        <w:t xml:space="preserve">　</w:t>
      </w:r>
      <w:proofErr w:type="gramStart"/>
      <w:r w:rsidR="00185B5B" w:rsidRPr="00C01E25">
        <w:rPr>
          <w:rFonts w:ascii="Times New Roman" w:hAnsi="Times New Roman" w:cs="Times New Roman"/>
          <w:sz w:val="28"/>
        </w:rPr>
        <w:t>再生砂粉填筑</w:t>
      </w:r>
      <w:proofErr w:type="gramEnd"/>
      <w:r w:rsidR="00185B5B" w:rsidRPr="00C01E25">
        <w:rPr>
          <w:rFonts w:ascii="Times New Roman" w:hAnsi="Times New Roman" w:cs="Times New Roman"/>
          <w:sz w:val="28"/>
        </w:rPr>
        <w:t>路基施工过程中应加强施工质量控制。施工质量应采用施工参数（压实功率、碾压速度、压实遍数、铺筑厚度等）与施工质量检测双控制。</w:t>
      </w:r>
    </w:p>
    <w:p w14:paraId="2D8F9EDC" w14:textId="3BC6E38B" w:rsidR="00185B5B" w:rsidRPr="00C01E25" w:rsidRDefault="000E6674" w:rsidP="00087A43">
      <w:pPr>
        <w:spacing w:line="360" w:lineRule="auto"/>
        <w:rPr>
          <w:rFonts w:ascii="Times New Roman" w:hAnsi="Times New Roman" w:cs="Times New Roman"/>
          <w:sz w:val="28"/>
          <w:szCs w:val="28"/>
        </w:rPr>
      </w:pPr>
      <w:r w:rsidRPr="00C01E25">
        <w:rPr>
          <w:rFonts w:ascii="Times New Roman" w:eastAsia="宋体" w:hAnsi="Times New Roman" w:cs="Times New Roman"/>
          <w:b/>
          <w:sz w:val="28"/>
        </w:rPr>
        <w:t>7</w:t>
      </w:r>
      <w:r w:rsidR="00185B5B" w:rsidRPr="00C01E25">
        <w:rPr>
          <w:rFonts w:ascii="Times New Roman" w:eastAsia="宋体" w:hAnsi="Times New Roman" w:cs="Times New Roman"/>
          <w:b/>
          <w:sz w:val="28"/>
        </w:rPr>
        <w:t>.1.2</w:t>
      </w:r>
      <w:r w:rsidR="00185B5B" w:rsidRPr="00C01E25">
        <w:rPr>
          <w:rFonts w:ascii="Times New Roman" w:eastAsia="宋体" w:hAnsi="Times New Roman" w:cs="Times New Roman"/>
          <w:bCs/>
          <w:sz w:val="28"/>
          <w:szCs w:val="28"/>
        </w:rPr>
        <w:t xml:space="preserve">　建筑固废</w:t>
      </w:r>
      <w:proofErr w:type="gramStart"/>
      <w:r w:rsidR="00185B5B" w:rsidRPr="00C01E25">
        <w:rPr>
          <w:rFonts w:ascii="Times New Roman" w:eastAsia="宋体" w:hAnsi="Times New Roman" w:cs="Times New Roman"/>
          <w:bCs/>
          <w:sz w:val="28"/>
          <w:szCs w:val="28"/>
        </w:rPr>
        <w:t>再生砂粉路基工程</w:t>
      </w:r>
      <w:proofErr w:type="gramEnd"/>
      <w:r w:rsidR="00185B5B" w:rsidRPr="00C01E25">
        <w:rPr>
          <w:rFonts w:ascii="Times New Roman" w:hAnsi="Times New Roman" w:cs="Times New Roman"/>
          <w:sz w:val="28"/>
          <w:szCs w:val="28"/>
        </w:rPr>
        <w:t>验收应符合现行国家标准《公路路基施工技术规范》</w:t>
      </w:r>
      <w:r w:rsidR="00B172F1" w:rsidRPr="00C01E25">
        <w:rPr>
          <w:rFonts w:ascii="Times New Roman" w:hAnsi="Times New Roman" w:cs="Times New Roman"/>
          <w:sz w:val="28"/>
          <w:szCs w:val="28"/>
        </w:rPr>
        <w:t>JTG/T 3610</w:t>
      </w:r>
      <w:r w:rsidR="00185B5B" w:rsidRPr="00C01E25">
        <w:rPr>
          <w:rFonts w:ascii="Times New Roman" w:hAnsi="Times New Roman" w:cs="Times New Roman"/>
          <w:sz w:val="28"/>
          <w:szCs w:val="28"/>
        </w:rPr>
        <w:t>和《公路工程质量检验评定标准》</w:t>
      </w:r>
      <w:r w:rsidR="00185B5B" w:rsidRPr="00C01E25">
        <w:rPr>
          <w:rFonts w:ascii="Times New Roman" w:hAnsi="Times New Roman" w:cs="Times New Roman"/>
          <w:sz w:val="28"/>
          <w:szCs w:val="28"/>
        </w:rPr>
        <w:t>JTG F80</w:t>
      </w:r>
      <w:r w:rsidR="00185B5B" w:rsidRPr="00C01E25">
        <w:rPr>
          <w:rFonts w:ascii="Times New Roman" w:hAnsi="Times New Roman" w:cs="Times New Roman"/>
          <w:sz w:val="28"/>
          <w:szCs w:val="28"/>
        </w:rPr>
        <w:t>的有关规定。</w:t>
      </w:r>
    </w:p>
    <w:p w14:paraId="2F74FC73" w14:textId="6DF15811" w:rsidR="00185B5B" w:rsidRPr="00C01E25" w:rsidRDefault="000E6674" w:rsidP="00185B5B">
      <w:pPr>
        <w:pStyle w:val="2"/>
        <w:spacing w:beforeLines="50" w:before="156" w:afterLines="50" w:after="156" w:line="360" w:lineRule="auto"/>
        <w:jc w:val="center"/>
        <w:rPr>
          <w:rFonts w:ascii="Times New Roman" w:eastAsia="黑体" w:hAnsi="Times New Roman" w:cs="Times New Roman"/>
          <w:sz w:val="30"/>
          <w:szCs w:val="30"/>
        </w:rPr>
      </w:pPr>
      <w:bookmarkStart w:id="39" w:name="_Toc90475552"/>
      <w:r w:rsidRPr="00C01E25">
        <w:rPr>
          <w:rFonts w:ascii="Times New Roman" w:eastAsia="黑体" w:hAnsi="Times New Roman" w:cs="Times New Roman"/>
          <w:sz w:val="30"/>
          <w:szCs w:val="30"/>
        </w:rPr>
        <w:t>7</w:t>
      </w:r>
      <w:r w:rsidR="00185B5B" w:rsidRPr="00C01E25">
        <w:rPr>
          <w:rFonts w:ascii="Times New Roman" w:eastAsia="黑体" w:hAnsi="Times New Roman" w:cs="Times New Roman"/>
          <w:sz w:val="30"/>
          <w:szCs w:val="30"/>
        </w:rPr>
        <w:t>.2</w:t>
      </w:r>
      <w:r w:rsidR="00185B5B" w:rsidRPr="00C01E25">
        <w:rPr>
          <w:rFonts w:ascii="Times New Roman" w:eastAsia="黑体" w:hAnsi="Times New Roman" w:cs="Times New Roman"/>
          <w:sz w:val="30"/>
          <w:szCs w:val="30"/>
        </w:rPr>
        <w:t xml:space="preserve">　交工验收</w:t>
      </w:r>
      <w:bookmarkEnd w:id="39"/>
    </w:p>
    <w:p w14:paraId="36058C30" w14:textId="2B63B0D6" w:rsidR="00185B5B"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7</w:t>
      </w:r>
      <w:r w:rsidR="00185B5B" w:rsidRPr="00C01E25">
        <w:rPr>
          <w:rFonts w:ascii="Times New Roman" w:hAnsi="Times New Roman" w:cs="Times New Roman"/>
          <w:b/>
          <w:sz w:val="28"/>
          <w:szCs w:val="28"/>
        </w:rPr>
        <w:t>.2.1</w:t>
      </w:r>
      <w:r w:rsidR="00185B5B" w:rsidRPr="00C01E25">
        <w:rPr>
          <w:rFonts w:ascii="Times New Roman" w:hAnsi="Times New Roman" w:cs="Times New Roman"/>
          <w:sz w:val="28"/>
        </w:rPr>
        <w:t xml:space="preserve">　</w:t>
      </w:r>
      <w:r w:rsidR="00965616" w:rsidRPr="00C01E25">
        <w:rPr>
          <w:rFonts w:ascii="Times New Roman" w:hAnsi="Times New Roman" w:cs="Times New Roman"/>
          <w:sz w:val="28"/>
        </w:rPr>
        <w:t>路基工程完工后路基表面层应平整、密实，无明显离析</w:t>
      </w:r>
      <w:r w:rsidR="00185B5B" w:rsidRPr="00C01E25">
        <w:rPr>
          <w:rFonts w:ascii="Times New Roman" w:hAnsi="Times New Roman" w:cs="Times New Roman"/>
          <w:sz w:val="28"/>
        </w:rPr>
        <w:t>。</w:t>
      </w:r>
    </w:p>
    <w:p w14:paraId="2A83C2EE" w14:textId="13961707" w:rsidR="00E263FF" w:rsidRDefault="00E263FF"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7.2.</w:t>
      </w:r>
      <w:r>
        <w:rPr>
          <w:rFonts w:ascii="Times New Roman" w:hAnsi="Times New Roman" w:cs="Times New Roman"/>
          <w:b/>
          <w:sz w:val="28"/>
          <w:szCs w:val="28"/>
        </w:rPr>
        <w:t>2</w:t>
      </w:r>
      <w:r w:rsidRPr="00C01E25">
        <w:rPr>
          <w:rFonts w:ascii="Times New Roman" w:hAnsi="Times New Roman" w:cs="Times New Roman"/>
          <w:sz w:val="28"/>
        </w:rPr>
        <w:t xml:space="preserve">　</w:t>
      </w:r>
      <w:r w:rsidRPr="00E263FF">
        <w:rPr>
          <w:rFonts w:ascii="Times New Roman" w:hAnsi="Times New Roman" w:cs="Times New Roman" w:hint="eastAsia"/>
          <w:sz w:val="28"/>
        </w:rPr>
        <w:t>路基交工验收前，应对外观质量和局部缺陷进行整修或处理</w:t>
      </w:r>
      <w:r w:rsidRPr="00C01E25">
        <w:rPr>
          <w:rFonts w:ascii="Times New Roman" w:hAnsi="Times New Roman" w:cs="Times New Roman"/>
          <w:sz w:val="28"/>
        </w:rPr>
        <w:t>。</w:t>
      </w:r>
    </w:p>
    <w:p w14:paraId="13BEBDF2" w14:textId="0702697B" w:rsidR="00E263FF" w:rsidRDefault="00E263FF"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7.2.</w:t>
      </w:r>
      <w:r w:rsidR="00BC44A8">
        <w:rPr>
          <w:rFonts w:ascii="Times New Roman" w:hAnsi="Times New Roman" w:cs="Times New Roman"/>
          <w:b/>
          <w:sz w:val="28"/>
          <w:szCs w:val="28"/>
        </w:rPr>
        <w:t>3</w:t>
      </w:r>
      <w:r w:rsidRPr="00C01E25">
        <w:rPr>
          <w:rFonts w:ascii="Times New Roman" w:hAnsi="Times New Roman" w:cs="Times New Roman"/>
          <w:sz w:val="28"/>
        </w:rPr>
        <w:t xml:space="preserve">　</w:t>
      </w:r>
      <w:r w:rsidRPr="00E263FF">
        <w:rPr>
          <w:rFonts w:ascii="Times New Roman" w:hAnsi="Times New Roman" w:cs="Times New Roman" w:hint="eastAsia"/>
          <w:sz w:val="28"/>
        </w:rPr>
        <w:t>路基顶面表层的整修，应根据质量缺陷的具体情况采用合理的方案、工艺进行。补填的土层压实厚度应不小于</w:t>
      </w:r>
      <w:r w:rsidRPr="00E263FF">
        <w:rPr>
          <w:rFonts w:ascii="Times New Roman" w:hAnsi="Times New Roman" w:cs="Times New Roman" w:hint="eastAsia"/>
          <w:sz w:val="28"/>
        </w:rPr>
        <w:t>100mm</w:t>
      </w:r>
      <w:r w:rsidRPr="00E263FF">
        <w:rPr>
          <w:rFonts w:ascii="Times New Roman" w:hAnsi="Times New Roman" w:cs="Times New Roman" w:hint="eastAsia"/>
          <w:sz w:val="28"/>
        </w:rPr>
        <w:t>，压实后表面应平整，不得松散、起皮。</w:t>
      </w:r>
    </w:p>
    <w:p w14:paraId="37DEEFEE" w14:textId="6B189F34" w:rsidR="00E263FF" w:rsidRPr="00C01E25" w:rsidRDefault="00E263FF"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7.2.</w:t>
      </w:r>
      <w:r w:rsidR="00BC44A8">
        <w:rPr>
          <w:rFonts w:ascii="Times New Roman" w:hAnsi="Times New Roman" w:cs="Times New Roman"/>
          <w:b/>
          <w:sz w:val="28"/>
          <w:szCs w:val="28"/>
        </w:rPr>
        <w:t>4</w:t>
      </w:r>
      <w:r w:rsidRPr="00C01E25">
        <w:rPr>
          <w:rFonts w:ascii="Times New Roman" w:hAnsi="Times New Roman" w:cs="Times New Roman"/>
          <w:sz w:val="28"/>
        </w:rPr>
        <w:t xml:space="preserve">　</w:t>
      </w:r>
      <w:r w:rsidRPr="00E263FF">
        <w:rPr>
          <w:rFonts w:ascii="Times New Roman" w:hAnsi="Times New Roman" w:cs="Times New Roman" w:hint="eastAsia"/>
          <w:sz w:val="28"/>
        </w:rPr>
        <w:t>整修后的坡面应顺适、美观、牢固、坡度符合设计要求</w:t>
      </w:r>
      <w:r w:rsidRPr="00C01E25">
        <w:rPr>
          <w:rFonts w:ascii="Times New Roman" w:hAnsi="Times New Roman" w:cs="Times New Roman"/>
          <w:sz w:val="28"/>
        </w:rPr>
        <w:t>。</w:t>
      </w:r>
    </w:p>
    <w:p w14:paraId="13FBC824" w14:textId="6C10851E" w:rsidR="00BC44A8" w:rsidRDefault="00BC44A8" w:rsidP="00BC44A8">
      <w:pPr>
        <w:spacing w:line="360" w:lineRule="auto"/>
        <w:rPr>
          <w:rFonts w:ascii="Times New Roman" w:hAnsi="Times New Roman" w:cs="Times New Roman"/>
          <w:sz w:val="28"/>
        </w:rPr>
      </w:pPr>
      <w:r w:rsidRPr="00C01E25">
        <w:rPr>
          <w:rFonts w:ascii="Times New Roman" w:hAnsi="Times New Roman" w:cs="Times New Roman"/>
          <w:b/>
          <w:sz w:val="28"/>
          <w:szCs w:val="28"/>
        </w:rPr>
        <w:t>7.2.</w:t>
      </w:r>
      <w:r>
        <w:rPr>
          <w:rFonts w:ascii="Times New Roman" w:hAnsi="Times New Roman" w:cs="Times New Roman"/>
          <w:b/>
          <w:sz w:val="28"/>
          <w:szCs w:val="28"/>
        </w:rPr>
        <w:t>5</w:t>
      </w:r>
      <w:r w:rsidRPr="00C01E25">
        <w:rPr>
          <w:rFonts w:ascii="Times New Roman" w:hAnsi="Times New Roman" w:cs="Times New Roman"/>
          <w:sz w:val="28"/>
        </w:rPr>
        <w:t xml:space="preserve">　</w:t>
      </w:r>
      <w:r w:rsidRPr="00301919">
        <w:rPr>
          <w:rFonts w:ascii="Times New Roman" w:hAnsi="Times New Roman" w:cs="Times New Roman" w:hint="eastAsia"/>
          <w:sz w:val="28"/>
        </w:rPr>
        <w:t>交工验收前应按照本规范及《公路工程质量检验评定标准》</w:t>
      </w:r>
      <w:r w:rsidRPr="00301919">
        <w:rPr>
          <w:rFonts w:ascii="Times New Roman" w:hAnsi="Times New Roman" w:cs="Times New Roman" w:hint="eastAsia"/>
          <w:sz w:val="28"/>
        </w:rPr>
        <w:t>JTG F80</w:t>
      </w:r>
      <w:r w:rsidRPr="00301919">
        <w:rPr>
          <w:rFonts w:ascii="Times New Roman" w:hAnsi="Times New Roman" w:cs="Times New Roman" w:hint="eastAsia"/>
          <w:sz w:val="28"/>
        </w:rPr>
        <w:t>的要求进行自检，自检合格后，编制符合要求的交工资料，申请进行交工验收。</w:t>
      </w:r>
    </w:p>
    <w:p w14:paraId="1EBE8BCF" w14:textId="550F818C" w:rsidR="00965616" w:rsidRPr="00C01E25" w:rsidRDefault="000E6674" w:rsidP="00087A43">
      <w:pPr>
        <w:spacing w:line="360" w:lineRule="auto"/>
        <w:rPr>
          <w:rFonts w:ascii="Times New Roman" w:hAnsi="Times New Roman" w:cs="Times New Roman"/>
          <w:sz w:val="28"/>
        </w:rPr>
      </w:pPr>
      <w:r w:rsidRPr="00C01E25">
        <w:rPr>
          <w:rFonts w:ascii="Times New Roman" w:hAnsi="Times New Roman" w:cs="Times New Roman"/>
          <w:b/>
          <w:sz w:val="28"/>
          <w:szCs w:val="28"/>
        </w:rPr>
        <w:t>7</w:t>
      </w:r>
      <w:r w:rsidR="00965616" w:rsidRPr="00C01E25">
        <w:rPr>
          <w:rFonts w:ascii="Times New Roman" w:hAnsi="Times New Roman" w:cs="Times New Roman"/>
          <w:b/>
          <w:sz w:val="28"/>
          <w:szCs w:val="28"/>
        </w:rPr>
        <w:t>.2.</w:t>
      </w:r>
      <w:r w:rsidR="00301919">
        <w:rPr>
          <w:rFonts w:ascii="Times New Roman" w:hAnsi="Times New Roman" w:cs="Times New Roman"/>
          <w:b/>
          <w:sz w:val="28"/>
          <w:szCs w:val="28"/>
        </w:rPr>
        <w:t>6</w:t>
      </w:r>
      <w:r w:rsidR="00965616" w:rsidRPr="00C01E25">
        <w:rPr>
          <w:rFonts w:ascii="Times New Roman" w:hAnsi="Times New Roman" w:cs="Times New Roman"/>
          <w:sz w:val="28"/>
        </w:rPr>
        <w:t xml:space="preserve">　路基工程质量验收</w:t>
      </w:r>
      <w:r w:rsidR="00484DA5">
        <w:rPr>
          <w:rFonts w:ascii="Times New Roman" w:hAnsi="Times New Roman" w:cs="Times New Roman" w:hint="eastAsia"/>
          <w:sz w:val="28"/>
        </w:rPr>
        <w:t>应符合</w:t>
      </w:r>
      <w:r w:rsidR="00965616" w:rsidRPr="00C01E25">
        <w:rPr>
          <w:rFonts w:ascii="Times New Roman" w:hAnsi="Times New Roman" w:cs="Times New Roman"/>
          <w:sz w:val="28"/>
        </w:rPr>
        <w:t>表</w:t>
      </w:r>
      <w:r w:rsidRPr="00C01E25">
        <w:rPr>
          <w:rFonts w:ascii="Times New Roman" w:hAnsi="Times New Roman" w:cs="Times New Roman"/>
          <w:sz w:val="28"/>
        </w:rPr>
        <w:t>7</w:t>
      </w:r>
      <w:r w:rsidR="00965616" w:rsidRPr="00C01E25">
        <w:rPr>
          <w:rFonts w:ascii="Times New Roman" w:hAnsi="Times New Roman" w:cs="Times New Roman"/>
          <w:sz w:val="28"/>
        </w:rPr>
        <w:t>.2.2</w:t>
      </w:r>
      <w:r w:rsidR="00484DA5">
        <w:rPr>
          <w:rFonts w:ascii="Times New Roman" w:hAnsi="Times New Roman" w:cs="Times New Roman"/>
          <w:sz w:val="28"/>
        </w:rPr>
        <w:t>的规定</w:t>
      </w:r>
      <w:r w:rsidR="00965616" w:rsidRPr="00C01E25">
        <w:rPr>
          <w:rFonts w:ascii="Times New Roman" w:hAnsi="Times New Roman" w:cs="Times New Roman"/>
          <w:sz w:val="28"/>
        </w:rPr>
        <w:t>。</w:t>
      </w:r>
    </w:p>
    <w:p w14:paraId="3F16D10D" w14:textId="6D6D22B1" w:rsidR="00965616" w:rsidRPr="00C01E25" w:rsidRDefault="00965616" w:rsidP="00965616">
      <w:pPr>
        <w:spacing w:line="360" w:lineRule="auto"/>
        <w:jc w:val="center"/>
        <w:rPr>
          <w:rFonts w:ascii="Times New Roman" w:hAnsi="Times New Roman" w:cs="Times New Roman"/>
          <w:b/>
          <w:sz w:val="24"/>
          <w:szCs w:val="28"/>
        </w:rPr>
      </w:pPr>
      <w:r w:rsidRPr="00C01E25">
        <w:rPr>
          <w:rFonts w:ascii="Times New Roman" w:hAnsi="Times New Roman" w:cs="Times New Roman"/>
          <w:b/>
          <w:sz w:val="24"/>
          <w:szCs w:val="28"/>
        </w:rPr>
        <w:t>表</w:t>
      </w:r>
      <w:r w:rsidR="000E6674" w:rsidRPr="00C01E25">
        <w:rPr>
          <w:rFonts w:ascii="Times New Roman" w:hAnsi="Times New Roman" w:cs="Times New Roman"/>
          <w:b/>
          <w:sz w:val="24"/>
          <w:szCs w:val="28"/>
        </w:rPr>
        <w:t>7</w:t>
      </w:r>
      <w:r w:rsidRPr="00C01E25">
        <w:rPr>
          <w:rFonts w:ascii="Times New Roman" w:hAnsi="Times New Roman" w:cs="Times New Roman"/>
          <w:b/>
          <w:sz w:val="24"/>
          <w:szCs w:val="28"/>
        </w:rPr>
        <w:t>.2.2</w:t>
      </w:r>
      <w:r w:rsidRPr="00C01E25">
        <w:rPr>
          <w:rFonts w:ascii="Times New Roman" w:hAnsi="Times New Roman" w:cs="Times New Roman"/>
          <w:b/>
          <w:sz w:val="24"/>
          <w:szCs w:val="28"/>
        </w:rPr>
        <w:t xml:space="preserve">　路基工程质量验收标准</w:t>
      </w:r>
    </w:p>
    <w:tbl>
      <w:tblPr>
        <w:tblStyle w:val="ad"/>
        <w:tblW w:w="5000" w:type="pct"/>
        <w:tblLook w:val="04A0" w:firstRow="1" w:lastRow="0" w:firstColumn="1" w:lastColumn="0" w:noHBand="0" w:noVBand="1"/>
      </w:tblPr>
      <w:tblGrid>
        <w:gridCol w:w="1743"/>
        <w:gridCol w:w="1511"/>
        <w:gridCol w:w="1561"/>
        <w:gridCol w:w="1276"/>
        <w:gridCol w:w="2447"/>
      </w:tblGrid>
      <w:tr w:rsidR="005A596A" w:rsidRPr="00C01E25" w14:paraId="1F37912A" w14:textId="77777777" w:rsidTr="003A4D11">
        <w:tc>
          <w:tcPr>
            <w:tcW w:w="1021" w:type="pct"/>
            <w:vAlign w:val="center"/>
          </w:tcPr>
          <w:p w14:paraId="2D2B6807" w14:textId="1C3905E1"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项目</w:t>
            </w:r>
          </w:p>
        </w:tc>
        <w:tc>
          <w:tcPr>
            <w:tcW w:w="1799" w:type="pct"/>
            <w:gridSpan w:val="2"/>
            <w:vAlign w:val="center"/>
          </w:tcPr>
          <w:p w14:paraId="1A1D37CB" w14:textId="0F128820"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规定值或允许偏差</w:t>
            </w:r>
          </w:p>
        </w:tc>
        <w:tc>
          <w:tcPr>
            <w:tcW w:w="747" w:type="pct"/>
            <w:vAlign w:val="center"/>
          </w:tcPr>
          <w:p w14:paraId="6DF22A67" w14:textId="00BEF80C"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检查方法</w:t>
            </w:r>
          </w:p>
        </w:tc>
        <w:tc>
          <w:tcPr>
            <w:tcW w:w="1433" w:type="pct"/>
            <w:vAlign w:val="center"/>
          </w:tcPr>
          <w:p w14:paraId="7E51B271" w14:textId="37CB88F1"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检测频率</w:t>
            </w:r>
          </w:p>
        </w:tc>
      </w:tr>
      <w:tr w:rsidR="003A4D11" w:rsidRPr="00C01E25" w14:paraId="19766BB6" w14:textId="77777777" w:rsidTr="003A4D11">
        <w:tc>
          <w:tcPr>
            <w:tcW w:w="1021" w:type="pct"/>
            <w:vAlign w:val="center"/>
          </w:tcPr>
          <w:p w14:paraId="31C8B254" w14:textId="39EC862E" w:rsidR="005A596A" w:rsidRPr="00C01E25" w:rsidRDefault="005A596A" w:rsidP="00BA21D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压实度</w:t>
            </w:r>
            <w:r w:rsidR="005C6C8E" w:rsidRPr="00C01E25">
              <w:rPr>
                <w:rFonts w:ascii="Times New Roman" w:hAnsi="Times New Roman" w:cs="Times New Roman"/>
                <w:sz w:val="24"/>
                <w:szCs w:val="24"/>
              </w:rPr>
              <w:t>（</w:t>
            </w:r>
            <w:r w:rsidR="00BA21D3" w:rsidRPr="00C01E25">
              <w:rPr>
                <w:rFonts w:ascii="Times New Roman" w:hAnsi="Times New Roman" w:cs="Times New Roman"/>
                <w:sz w:val="24"/>
                <w:szCs w:val="24"/>
              </w:rPr>
              <w:t>%</w:t>
            </w:r>
            <w:r w:rsidR="005C6C8E" w:rsidRPr="00C01E25">
              <w:rPr>
                <w:rFonts w:ascii="Times New Roman" w:hAnsi="Times New Roman" w:cs="Times New Roman"/>
                <w:sz w:val="24"/>
                <w:szCs w:val="24"/>
              </w:rPr>
              <w:t>）</w:t>
            </w:r>
          </w:p>
        </w:tc>
        <w:tc>
          <w:tcPr>
            <w:tcW w:w="885" w:type="pct"/>
            <w:vAlign w:val="center"/>
          </w:tcPr>
          <w:p w14:paraId="7B6E1196" w14:textId="03812807"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高速公路和</w:t>
            </w:r>
            <w:r w:rsidRPr="00C01E25">
              <w:rPr>
                <w:rFonts w:ascii="Times New Roman" w:hAnsi="Times New Roman" w:cs="Times New Roman"/>
                <w:sz w:val="24"/>
                <w:szCs w:val="24"/>
              </w:rPr>
              <w:lastRenderedPageBreak/>
              <w:t>一级公路</w:t>
            </w:r>
          </w:p>
        </w:tc>
        <w:tc>
          <w:tcPr>
            <w:tcW w:w="914" w:type="pct"/>
            <w:vAlign w:val="center"/>
          </w:tcPr>
          <w:p w14:paraId="48A595DD" w14:textId="69FB6314"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lastRenderedPageBreak/>
              <w:t>二级及二级</w:t>
            </w:r>
            <w:r w:rsidRPr="00C01E25">
              <w:rPr>
                <w:rFonts w:ascii="Times New Roman" w:hAnsi="Times New Roman" w:cs="Times New Roman"/>
                <w:sz w:val="24"/>
                <w:szCs w:val="24"/>
              </w:rPr>
              <w:lastRenderedPageBreak/>
              <w:t>以下公路</w:t>
            </w:r>
          </w:p>
        </w:tc>
        <w:tc>
          <w:tcPr>
            <w:tcW w:w="747" w:type="pct"/>
            <w:vAlign w:val="center"/>
          </w:tcPr>
          <w:p w14:paraId="13730832" w14:textId="393E8AA6" w:rsidR="005A596A" w:rsidRPr="00C01E25" w:rsidRDefault="005A596A">
            <w:pPr>
              <w:spacing w:line="360" w:lineRule="auto"/>
              <w:jc w:val="center"/>
              <w:rPr>
                <w:rFonts w:ascii="Times New Roman" w:hAnsi="Times New Roman" w:cs="Times New Roman"/>
                <w:sz w:val="24"/>
                <w:szCs w:val="24"/>
              </w:rPr>
            </w:pPr>
            <w:proofErr w:type="gramStart"/>
            <w:r w:rsidRPr="00C01E25">
              <w:rPr>
                <w:rFonts w:ascii="Times New Roman" w:hAnsi="Times New Roman" w:cs="Times New Roman"/>
                <w:sz w:val="24"/>
                <w:szCs w:val="24"/>
              </w:rPr>
              <w:lastRenderedPageBreak/>
              <w:t>灌砂法</w:t>
            </w:r>
            <w:proofErr w:type="gramEnd"/>
          </w:p>
        </w:tc>
        <w:tc>
          <w:tcPr>
            <w:tcW w:w="1433" w:type="pct"/>
            <w:vAlign w:val="center"/>
          </w:tcPr>
          <w:p w14:paraId="3F0E0F86" w14:textId="2824299C"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每</w:t>
            </w:r>
            <w:r w:rsidRPr="00C01E25">
              <w:rPr>
                <w:rFonts w:ascii="Times New Roman" w:hAnsi="Times New Roman" w:cs="Times New Roman"/>
                <w:sz w:val="24"/>
                <w:szCs w:val="24"/>
              </w:rPr>
              <w:t>200m</w:t>
            </w:r>
            <w:r w:rsidRPr="00C01E25">
              <w:rPr>
                <w:rFonts w:ascii="Times New Roman" w:hAnsi="Times New Roman" w:cs="Times New Roman"/>
                <w:sz w:val="24"/>
                <w:szCs w:val="24"/>
              </w:rPr>
              <w:t>每</w:t>
            </w:r>
            <w:proofErr w:type="gramStart"/>
            <w:r w:rsidRPr="00C01E25">
              <w:rPr>
                <w:rFonts w:ascii="Times New Roman" w:hAnsi="Times New Roman" w:cs="Times New Roman"/>
                <w:sz w:val="24"/>
                <w:szCs w:val="24"/>
              </w:rPr>
              <w:t>压实层测</w:t>
            </w:r>
            <w:r w:rsidRPr="00C01E25">
              <w:rPr>
                <w:rFonts w:ascii="Times New Roman" w:hAnsi="Times New Roman" w:cs="Times New Roman"/>
                <w:sz w:val="24"/>
                <w:szCs w:val="24"/>
              </w:rPr>
              <w:lastRenderedPageBreak/>
              <w:t>4</w:t>
            </w:r>
            <w:r w:rsidRPr="00C01E25">
              <w:rPr>
                <w:rFonts w:ascii="Times New Roman" w:hAnsi="Times New Roman" w:cs="Times New Roman"/>
                <w:sz w:val="24"/>
                <w:szCs w:val="24"/>
              </w:rPr>
              <w:t>处</w:t>
            </w:r>
            <w:proofErr w:type="gramEnd"/>
          </w:p>
        </w:tc>
      </w:tr>
      <w:tr w:rsidR="003A4D11" w:rsidRPr="00C01E25" w14:paraId="640A0384" w14:textId="77777777" w:rsidTr="003A4D11">
        <w:tc>
          <w:tcPr>
            <w:tcW w:w="1021" w:type="pct"/>
            <w:vAlign w:val="center"/>
          </w:tcPr>
          <w:p w14:paraId="6F0EEB66" w14:textId="3EB63C49" w:rsidR="005A596A" w:rsidRPr="00C01E25" w:rsidRDefault="005A596A" w:rsidP="005C6C8E">
            <w:pPr>
              <w:spacing w:line="360" w:lineRule="auto"/>
              <w:jc w:val="center"/>
              <w:rPr>
                <w:rFonts w:ascii="Times New Roman" w:hAnsi="Times New Roman" w:cs="Times New Roman"/>
                <w:sz w:val="24"/>
                <w:szCs w:val="24"/>
              </w:rPr>
            </w:pPr>
            <w:proofErr w:type="gramStart"/>
            <w:r w:rsidRPr="00C01E25">
              <w:rPr>
                <w:rFonts w:ascii="Times New Roman" w:hAnsi="Times New Roman" w:cs="Times New Roman"/>
                <w:sz w:val="24"/>
                <w:szCs w:val="24"/>
              </w:rPr>
              <w:lastRenderedPageBreak/>
              <w:t>弯沉</w:t>
            </w:r>
            <w:proofErr w:type="gramEnd"/>
            <w:r w:rsidR="00BA21D3" w:rsidRPr="00C01E25">
              <w:rPr>
                <w:rFonts w:ascii="Times New Roman" w:hAnsi="Times New Roman" w:cs="Times New Roman"/>
                <w:sz w:val="24"/>
                <w:szCs w:val="24"/>
              </w:rPr>
              <w:br/>
            </w:r>
            <w:r w:rsidRPr="00C01E25">
              <w:rPr>
                <w:rFonts w:ascii="Times New Roman" w:hAnsi="Times New Roman" w:cs="Times New Roman"/>
                <w:sz w:val="24"/>
                <w:szCs w:val="24"/>
              </w:rPr>
              <w:t>0.01mm</w:t>
            </w:r>
          </w:p>
        </w:tc>
        <w:tc>
          <w:tcPr>
            <w:tcW w:w="885" w:type="pct"/>
            <w:vAlign w:val="center"/>
          </w:tcPr>
          <w:p w14:paraId="2A69906E" w14:textId="588BD0C5"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≥96</w:t>
            </w:r>
          </w:p>
        </w:tc>
        <w:tc>
          <w:tcPr>
            <w:tcW w:w="914" w:type="pct"/>
            <w:vAlign w:val="center"/>
          </w:tcPr>
          <w:p w14:paraId="2ED6A6DA" w14:textId="4B43BD38"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≥95</w:t>
            </w:r>
          </w:p>
        </w:tc>
        <w:tc>
          <w:tcPr>
            <w:tcW w:w="747" w:type="pct"/>
            <w:vAlign w:val="center"/>
          </w:tcPr>
          <w:p w14:paraId="7BCBB955" w14:textId="2454009B"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贝克曼梁</w:t>
            </w:r>
          </w:p>
        </w:tc>
        <w:tc>
          <w:tcPr>
            <w:tcW w:w="1433" w:type="pct"/>
            <w:vAlign w:val="center"/>
          </w:tcPr>
          <w:p w14:paraId="5191DE4D" w14:textId="056BBC57"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每一双车道检查</w:t>
            </w:r>
            <w:r w:rsidRPr="00C01E25">
              <w:rPr>
                <w:rFonts w:ascii="Times New Roman" w:hAnsi="Times New Roman" w:cs="Times New Roman"/>
                <w:sz w:val="24"/>
                <w:szCs w:val="24"/>
              </w:rPr>
              <w:t>80~100</w:t>
            </w:r>
            <w:r w:rsidRPr="00C01E25">
              <w:rPr>
                <w:rFonts w:ascii="Times New Roman" w:hAnsi="Times New Roman" w:cs="Times New Roman"/>
                <w:sz w:val="24"/>
                <w:szCs w:val="24"/>
              </w:rPr>
              <w:t>个点</w:t>
            </w:r>
          </w:p>
        </w:tc>
      </w:tr>
      <w:tr w:rsidR="003A4D11" w:rsidRPr="00C01E25" w14:paraId="009AAAAE" w14:textId="77777777" w:rsidTr="003A4D11">
        <w:tc>
          <w:tcPr>
            <w:tcW w:w="1021" w:type="pct"/>
            <w:vAlign w:val="center"/>
          </w:tcPr>
          <w:p w14:paraId="6F35CD18" w14:textId="21CDEF65" w:rsidR="005A596A" w:rsidRPr="00C01E25" w:rsidRDefault="005A596A" w:rsidP="00BA21D3">
            <w:pPr>
              <w:spacing w:line="360" w:lineRule="auto"/>
              <w:jc w:val="center"/>
              <w:rPr>
                <w:rFonts w:ascii="Times New Roman" w:hAnsi="Times New Roman" w:cs="Times New Roman"/>
                <w:sz w:val="24"/>
                <w:szCs w:val="24"/>
              </w:rPr>
            </w:pPr>
            <w:proofErr w:type="gramStart"/>
            <w:r w:rsidRPr="00C01E25">
              <w:rPr>
                <w:rFonts w:ascii="Times New Roman" w:hAnsi="Times New Roman" w:cs="Times New Roman"/>
                <w:sz w:val="24"/>
                <w:szCs w:val="24"/>
              </w:rPr>
              <w:t>纵断高程</w:t>
            </w:r>
            <w:proofErr w:type="gramEnd"/>
            <w:r w:rsidR="00BA21D3" w:rsidRPr="00C01E25">
              <w:rPr>
                <w:rFonts w:ascii="Times New Roman" w:hAnsi="Times New Roman" w:cs="Times New Roman"/>
                <w:sz w:val="24"/>
                <w:szCs w:val="24"/>
              </w:rPr>
              <w:t>(mm)</w:t>
            </w:r>
          </w:p>
        </w:tc>
        <w:tc>
          <w:tcPr>
            <w:tcW w:w="885" w:type="pct"/>
            <w:vAlign w:val="center"/>
          </w:tcPr>
          <w:p w14:paraId="7E0A125E" w14:textId="1F461F3A" w:rsidR="005A596A"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+10</w:t>
            </w:r>
            <w:r w:rsidRPr="00C01E25">
              <w:rPr>
                <w:rFonts w:ascii="Times New Roman" w:hAnsi="Times New Roman" w:cs="Times New Roman"/>
                <w:sz w:val="24"/>
                <w:szCs w:val="24"/>
              </w:rPr>
              <w:t>，</w:t>
            </w:r>
            <w:r w:rsidRPr="00C01E25">
              <w:rPr>
                <w:rFonts w:ascii="Times New Roman" w:hAnsi="Times New Roman" w:cs="Times New Roman"/>
                <w:sz w:val="24"/>
                <w:szCs w:val="24"/>
              </w:rPr>
              <w:t>-20</w:t>
            </w:r>
          </w:p>
        </w:tc>
        <w:tc>
          <w:tcPr>
            <w:tcW w:w="914" w:type="pct"/>
            <w:vAlign w:val="center"/>
          </w:tcPr>
          <w:p w14:paraId="636F9BB4" w14:textId="6EF1C978" w:rsidR="005A596A" w:rsidRPr="00C01E25" w:rsidRDefault="00E2110C" w:rsidP="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+10</w:t>
            </w:r>
            <w:r w:rsidRPr="00C01E25">
              <w:rPr>
                <w:rFonts w:ascii="Times New Roman" w:hAnsi="Times New Roman" w:cs="Times New Roman"/>
                <w:sz w:val="24"/>
                <w:szCs w:val="24"/>
              </w:rPr>
              <w:t>，</w:t>
            </w:r>
            <w:r w:rsidRPr="00C01E25">
              <w:rPr>
                <w:rFonts w:ascii="Times New Roman" w:hAnsi="Times New Roman" w:cs="Times New Roman"/>
                <w:sz w:val="24"/>
                <w:szCs w:val="24"/>
              </w:rPr>
              <w:t>-30</w:t>
            </w:r>
          </w:p>
        </w:tc>
        <w:tc>
          <w:tcPr>
            <w:tcW w:w="747" w:type="pct"/>
            <w:vAlign w:val="center"/>
          </w:tcPr>
          <w:p w14:paraId="4BB53676" w14:textId="45A80B4E"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水准仪</w:t>
            </w:r>
          </w:p>
        </w:tc>
        <w:tc>
          <w:tcPr>
            <w:tcW w:w="1433" w:type="pct"/>
            <w:vAlign w:val="center"/>
          </w:tcPr>
          <w:p w14:paraId="01F72031" w14:textId="67CA1B03"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每</w:t>
            </w:r>
            <w:r w:rsidRPr="00C01E25">
              <w:rPr>
                <w:rFonts w:ascii="Times New Roman" w:hAnsi="Times New Roman" w:cs="Times New Roman"/>
                <w:sz w:val="24"/>
                <w:szCs w:val="24"/>
              </w:rPr>
              <w:t>200m</w:t>
            </w:r>
            <w:r w:rsidRPr="00C01E25">
              <w:rPr>
                <w:rFonts w:ascii="Times New Roman" w:hAnsi="Times New Roman" w:cs="Times New Roman"/>
                <w:sz w:val="24"/>
                <w:szCs w:val="24"/>
              </w:rPr>
              <w:t>测</w:t>
            </w:r>
            <w:r w:rsidRPr="00C01E25">
              <w:rPr>
                <w:rFonts w:ascii="Times New Roman" w:hAnsi="Times New Roman" w:cs="Times New Roman"/>
                <w:sz w:val="24"/>
                <w:szCs w:val="24"/>
              </w:rPr>
              <w:t>4</w:t>
            </w:r>
            <w:r w:rsidRPr="00C01E25">
              <w:rPr>
                <w:rFonts w:ascii="Times New Roman" w:hAnsi="Times New Roman" w:cs="Times New Roman"/>
                <w:sz w:val="24"/>
                <w:szCs w:val="24"/>
              </w:rPr>
              <w:t>个断面</w:t>
            </w:r>
          </w:p>
        </w:tc>
      </w:tr>
      <w:tr w:rsidR="003A4D11" w:rsidRPr="00C01E25" w14:paraId="2E926BB4" w14:textId="77777777" w:rsidTr="003A4D11">
        <w:tc>
          <w:tcPr>
            <w:tcW w:w="1021" w:type="pct"/>
            <w:vAlign w:val="center"/>
          </w:tcPr>
          <w:p w14:paraId="48929580" w14:textId="2B7163FD" w:rsidR="005A596A" w:rsidRPr="00C01E25" w:rsidRDefault="005A596A" w:rsidP="005C6C8E">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中线偏位</w:t>
            </w:r>
            <w:r w:rsidR="00BA21D3" w:rsidRPr="00C01E25">
              <w:rPr>
                <w:rFonts w:ascii="Times New Roman" w:hAnsi="Times New Roman" w:cs="Times New Roman"/>
                <w:sz w:val="24"/>
                <w:szCs w:val="24"/>
              </w:rPr>
              <w:t>(mm)</w:t>
            </w:r>
          </w:p>
        </w:tc>
        <w:tc>
          <w:tcPr>
            <w:tcW w:w="885" w:type="pct"/>
            <w:vAlign w:val="center"/>
          </w:tcPr>
          <w:p w14:paraId="3A7E3A7E" w14:textId="1FFC25B0" w:rsidR="005A596A"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50</w:t>
            </w:r>
          </w:p>
        </w:tc>
        <w:tc>
          <w:tcPr>
            <w:tcW w:w="914" w:type="pct"/>
            <w:vAlign w:val="center"/>
          </w:tcPr>
          <w:p w14:paraId="1796C932" w14:textId="637F1657" w:rsidR="005A596A"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100</w:t>
            </w:r>
          </w:p>
        </w:tc>
        <w:tc>
          <w:tcPr>
            <w:tcW w:w="747" w:type="pct"/>
            <w:vAlign w:val="center"/>
          </w:tcPr>
          <w:p w14:paraId="0EB13957" w14:textId="5AC696BC"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经纬仪</w:t>
            </w:r>
          </w:p>
        </w:tc>
        <w:tc>
          <w:tcPr>
            <w:tcW w:w="1433" w:type="pct"/>
            <w:vAlign w:val="center"/>
          </w:tcPr>
          <w:p w14:paraId="3FF17E98" w14:textId="54AB38C1"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每</w:t>
            </w:r>
            <w:r w:rsidRPr="00C01E25">
              <w:rPr>
                <w:rFonts w:ascii="Times New Roman" w:hAnsi="Times New Roman" w:cs="Times New Roman"/>
                <w:sz w:val="24"/>
                <w:szCs w:val="24"/>
              </w:rPr>
              <w:t>200m</w:t>
            </w:r>
            <w:r w:rsidRPr="00C01E25">
              <w:rPr>
                <w:rFonts w:ascii="Times New Roman" w:hAnsi="Times New Roman" w:cs="Times New Roman"/>
                <w:sz w:val="24"/>
                <w:szCs w:val="24"/>
              </w:rPr>
              <w:t>测</w:t>
            </w:r>
            <w:r w:rsidRPr="00C01E25">
              <w:rPr>
                <w:rFonts w:ascii="Times New Roman" w:hAnsi="Times New Roman" w:cs="Times New Roman"/>
                <w:sz w:val="24"/>
                <w:szCs w:val="24"/>
              </w:rPr>
              <w:t>4</w:t>
            </w:r>
            <w:r w:rsidRPr="00C01E25">
              <w:rPr>
                <w:rFonts w:ascii="Times New Roman" w:hAnsi="Times New Roman" w:cs="Times New Roman"/>
                <w:sz w:val="24"/>
                <w:szCs w:val="24"/>
              </w:rPr>
              <w:t>点</w:t>
            </w:r>
          </w:p>
        </w:tc>
      </w:tr>
      <w:tr w:rsidR="00E2110C" w:rsidRPr="00C01E25" w14:paraId="79ACD249" w14:textId="77777777" w:rsidTr="003A4D11">
        <w:tc>
          <w:tcPr>
            <w:tcW w:w="1021" w:type="pct"/>
            <w:vAlign w:val="center"/>
          </w:tcPr>
          <w:p w14:paraId="423AB41A" w14:textId="301DFDCD"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宽度</w:t>
            </w:r>
            <w:r w:rsidR="00BA21D3" w:rsidRPr="00C01E25">
              <w:rPr>
                <w:rFonts w:ascii="Times New Roman" w:hAnsi="Times New Roman" w:cs="Times New Roman"/>
                <w:sz w:val="24"/>
                <w:szCs w:val="24"/>
              </w:rPr>
              <w:t>(mm)</w:t>
            </w:r>
          </w:p>
        </w:tc>
        <w:tc>
          <w:tcPr>
            <w:tcW w:w="1799" w:type="pct"/>
            <w:gridSpan w:val="2"/>
            <w:vAlign w:val="center"/>
          </w:tcPr>
          <w:p w14:paraId="11656378" w14:textId="2B261CDC"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符合设计要求</w:t>
            </w:r>
          </w:p>
        </w:tc>
        <w:tc>
          <w:tcPr>
            <w:tcW w:w="747" w:type="pct"/>
            <w:vAlign w:val="center"/>
          </w:tcPr>
          <w:p w14:paraId="79A5A3D2" w14:textId="0F919D9D"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米尺</w:t>
            </w:r>
          </w:p>
        </w:tc>
        <w:tc>
          <w:tcPr>
            <w:tcW w:w="1433" w:type="pct"/>
            <w:vAlign w:val="center"/>
          </w:tcPr>
          <w:p w14:paraId="628A9617" w14:textId="6615C5CB"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每</w:t>
            </w:r>
            <w:r w:rsidRPr="00C01E25">
              <w:rPr>
                <w:rFonts w:ascii="Times New Roman" w:hAnsi="Times New Roman" w:cs="Times New Roman"/>
                <w:sz w:val="24"/>
                <w:szCs w:val="24"/>
              </w:rPr>
              <w:t>200m</w:t>
            </w:r>
            <w:r w:rsidRPr="00C01E25">
              <w:rPr>
                <w:rFonts w:ascii="Times New Roman" w:hAnsi="Times New Roman" w:cs="Times New Roman"/>
                <w:sz w:val="24"/>
                <w:szCs w:val="24"/>
              </w:rPr>
              <w:t>测</w:t>
            </w:r>
            <w:r w:rsidRPr="00C01E25">
              <w:rPr>
                <w:rFonts w:ascii="Times New Roman" w:hAnsi="Times New Roman" w:cs="Times New Roman"/>
                <w:sz w:val="24"/>
                <w:szCs w:val="24"/>
              </w:rPr>
              <w:t>4</w:t>
            </w:r>
            <w:r w:rsidRPr="00C01E25">
              <w:rPr>
                <w:rFonts w:ascii="Times New Roman" w:hAnsi="Times New Roman" w:cs="Times New Roman"/>
                <w:sz w:val="24"/>
                <w:szCs w:val="24"/>
              </w:rPr>
              <w:t>处</w:t>
            </w:r>
          </w:p>
        </w:tc>
      </w:tr>
      <w:tr w:rsidR="003A4D11" w:rsidRPr="00C01E25" w14:paraId="534476C0" w14:textId="77777777" w:rsidTr="003A4D11">
        <w:tc>
          <w:tcPr>
            <w:tcW w:w="1021" w:type="pct"/>
            <w:vAlign w:val="center"/>
          </w:tcPr>
          <w:p w14:paraId="760C23DE" w14:textId="63C04D01" w:rsidR="005A596A" w:rsidRPr="00C01E25" w:rsidRDefault="005A596A" w:rsidP="00BA21D3">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平整度</w:t>
            </w:r>
            <w:r w:rsidR="00BA21D3" w:rsidRPr="00C01E25">
              <w:rPr>
                <w:rFonts w:ascii="Times New Roman" w:hAnsi="Times New Roman" w:cs="Times New Roman"/>
                <w:sz w:val="24"/>
                <w:szCs w:val="24"/>
              </w:rPr>
              <w:t>(mm)</w:t>
            </w:r>
          </w:p>
        </w:tc>
        <w:tc>
          <w:tcPr>
            <w:tcW w:w="885" w:type="pct"/>
            <w:vAlign w:val="center"/>
          </w:tcPr>
          <w:p w14:paraId="4AC8E479" w14:textId="2AD26889" w:rsidR="005A596A"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20</w:t>
            </w:r>
          </w:p>
        </w:tc>
        <w:tc>
          <w:tcPr>
            <w:tcW w:w="914" w:type="pct"/>
            <w:vAlign w:val="center"/>
          </w:tcPr>
          <w:p w14:paraId="17F1D44B" w14:textId="78D41545" w:rsidR="005A596A"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30</w:t>
            </w:r>
          </w:p>
        </w:tc>
        <w:tc>
          <w:tcPr>
            <w:tcW w:w="747" w:type="pct"/>
            <w:vAlign w:val="center"/>
          </w:tcPr>
          <w:p w14:paraId="336A0F06" w14:textId="4173AD39"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3m</w:t>
            </w:r>
            <w:r w:rsidRPr="00C01E25">
              <w:rPr>
                <w:rFonts w:ascii="Times New Roman" w:hAnsi="Times New Roman" w:cs="Times New Roman"/>
                <w:sz w:val="24"/>
                <w:szCs w:val="24"/>
              </w:rPr>
              <w:t>直尺</w:t>
            </w:r>
          </w:p>
        </w:tc>
        <w:tc>
          <w:tcPr>
            <w:tcW w:w="1433" w:type="pct"/>
            <w:vAlign w:val="center"/>
          </w:tcPr>
          <w:p w14:paraId="06CF217D" w14:textId="7AB32421" w:rsidR="005A596A" w:rsidRPr="00C01E25" w:rsidRDefault="00E04E64" w:rsidP="00E04E64">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每</w:t>
            </w:r>
            <w:r w:rsidRPr="00C01E25">
              <w:rPr>
                <w:rFonts w:ascii="Times New Roman" w:hAnsi="Times New Roman" w:cs="Times New Roman"/>
                <w:sz w:val="24"/>
                <w:szCs w:val="24"/>
              </w:rPr>
              <w:t>200m</w:t>
            </w:r>
            <w:r w:rsidRPr="00C01E25">
              <w:rPr>
                <w:rFonts w:ascii="Times New Roman" w:hAnsi="Times New Roman" w:cs="Times New Roman"/>
                <w:sz w:val="24"/>
                <w:szCs w:val="24"/>
              </w:rPr>
              <w:t>测</w:t>
            </w:r>
            <w:r w:rsidRPr="00C01E25">
              <w:rPr>
                <w:rFonts w:ascii="Times New Roman" w:hAnsi="Times New Roman" w:cs="Times New Roman"/>
                <w:sz w:val="24"/>
                <w:szCs w:val="24"/>
              </w:rPr>
              <w:t>2</w:t>
            </w:r>
            <w:r w:rsidRPr="00C01E25">
              <w:rPr>
                <w:rFonts w:ascii="Times New Roman" w:hAnsi="Times New Roman" w:cs="Times New Roman"/>
                <w:sz w:val="24"/>
                <w:szCs w:val="24"/>
              </w:rPr>
              <w:t>处</w:t>
            </w:r>
          </w:p>
        </w:tc>
      </w:tr>
      <w:tr w:rsidR="003A4D11" w:rsidRPr="00C01E25" w14:paraId="0CD9D7D0" w14:textId="77777777" w:rsidTr="003A4D11">
        <w:tc>
          <w:tcPr>
            <w:tcW w:w="1021" w:type="pct"/>
            <w:vAlign w:val="center"/>
          </w:tcPr>
          <w:p w14:paraId="048C8263" w14:textId="5597609C" w:rsidR="005A596A" w:rsidRPr="00C01E25" w:rsidRDefault="005A596A" w:rsidP="00D53DE7">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横坡</w:t>
            </w:r>
            <w:r w:rsidR="00BA21D3" w:rsidRPr="00C01E25">
              <w:rPr>
                <w:rFonts w:ascii="Times New Roman" w:hAnsi="Times New Roman" w:cs="Times New Roman"/>
                <w:sz w:val="24"/>
                <w:szCs w:val="24"/>
              </w:rPr>
              <w:t>(%)</w:t>
            </w:r>
          </w:p>
        </w:tc>
        <w:tc>
          <w:tcPr>
            <w:tcW w:w="885" w:type="pct"/>
            <w:vAlign w:val="center"/>
          </w:tcPr>
          <w:p w14:paraId="1D72D341" w14:textId="7987697A" w:rsidR="005A596A" w:rsidRPr="00C01E25" w:rsidRDefault="00E2110C" w:rsidP="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±0.3</w:t>
            </w:r>
          </w:p>
        </w:tc>
        <w:tc>
          <w:tcPr>
            <w:tcW w:w="914" w:type="pct"/>
            <w:vAlign w:val="center"/>
          </w:tcPr>
          <w:p w14:paraId="591F1C6F" w14:textId="010EAD23" w:rsidR="005A596A" w:rsidRPr="00C01E25" w:rsidRDefault="00E2110C" w:rsidP="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±0.5</w:t>
            </w:r>
          </w:p>
        </w:tc>
        <w:tc>
          <w:tcPr>
            <w:tcW w:w="747" w:type="pct"/>
            <w:vAlign w:val="center"/>
          </w:tcPr>
          <w:p w14:paraId="1992B487" w14:textId="0DC94DBC"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水准仪</w:t>
            </w:r>
          </w:p>
        </w:tc>
        <w:tc>
          <w:tcPr>
            <w:tcW w:w="1433" w:type="pct"/>
            <w:vAlign w:val="center"/>
          </w:tcPr>
          <w:p w14:paraId="2C246F98" w14:textId="15C4A739" w:rsidR="005A596A" w:rsidRPr="00C01E25" w:rsidRDefault="005A596A">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每</w:t>
            </w:r>
            <w:r w:rsidRPr="00C01E25">
              <w:rPr>
                <w:rFonts w:ascii="Times New Roman" w:hAnsi="Times New Roman" w:cs="Times New Roman"/>
                <w:sz w:val="24"/>
                <w:szCs w:val="24"/>
              </w:rPr>
              <w:t>200m</w:t>
            </w:r>
            <w:r w:rsidRPr="00C01E25">
              <w:rPr>
                <w:rFonts w:ascii="Times New Roman" w:hAnsi="Times New Roman" w:cs="Times New Roman"/>
                <w:sz w:val="24"/>
                <w:szCs w:val="24"/>
              </w:rPr>
              <w:t>测</w:t>
            </w:r>
            <w:r w:rsidRPr="00C01E25">
              <w:rPr>
                <w:rFonts w:ascii="Times New Roman" w:hAnsi="Times New Roman" w:cs="Times New Roman"/>
                <w:sz w:val="24"/>
                <w:szCs w:val="24"/>
              </w:rPr>
              <w:t>4</w:t>
            </w:r>
            <w:r w:rsidRPr="00C01E25">
              <w:rPr>
                <w:rFonts w:ascii="Times New Roman" w:hAnsi="Times New Roman" w:cs="Times New Roman"/>
                <w:sz w:val="24"/>
                <w:szCs w:val="24"/>
              </w:rPr>
              <w:t>个断面</w:t>
            </w:r>
          </w:p>
        </w:tc>
      </w:tr>
      <w:tr w:rsidR="00E2110C" w:rsidRPr="00C01E25" w14:paraId="1BDCE1EE" w14:textId="77777777" w:rsidTr="003A4D11">
        <w:tc>
          <w:tcPr>
            <w:tcW w:w="1021" w:type="pct"/>
            <w:vAlign w:val="center"/>
          </w:tcPr>
          <w:p w14:paraId="31D8FE51" w14:textId="03D43641"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坡度</w:t>
            </w:r>
          </w:p>
        </w:tc>
        <w:tc>
          <w:tcPr>
            <w:tcW w:w="1799" w:type="pct"/>
            <w:gridSpan w:val="2"/>
            <w:vAlign w:val="center"/>
          </w:tcPr>
          <w:p w14:paraId="00CF62B1" w14:textId="31F3670B" w:rsidR="00E2110C" w:rsidRPr="00C01E25" w:rsidRDefault="00E2110C">
            <w:pPr>
              <w:spacing w:line="360" w:lineRule="auto"/>
              <w:jc w:val="center"/>
              <w:rPr>
                <w:rFonts w:ascii="Times New Roman" w:hAnsi="Times New Roman" w:cs="Times New Roman"/>
                <w:sz w:val="24"/>
                <w:szCs w:val="24"/>
              </w:rPr>
            </w:pPr>
            <w:proofErr w:type="gramStart"/>
            <w:r w:rsidRPr="00C01E25">
              <w:rPr>
                <w:rFonts w:ascii="Times New Roman" w:hAnsi="Times New Roman" w:cs="Times New Roman"/>
                <w:sz w:val="24"/>
                <w:szCs w:val="24"/>
              </w:rPr>
              <w:t>不陡于设计</w:t>
            </w:r>
            <w:proofErr w:type="gramEnd"/>
            <w:r w:rsidRPr="00C01E25">
              <w:rPr>
                <w:rFonts w:ascii="Times New Roman" w:hAnsi="Times New Roman" w:cs="Times New Roman"/>
                <w:sz w:val="24"/>
                <w:szCs w:val="24"/>
              </w:rPr>
              <w:t>值</w:t>
            </w:r>
          </w:p>
        </w:tc>
        <w:tc>
          <w:tcPr>
            <w:tcW w:w="747" w:type="pct"/>
            <w:vAlign w:val="center"/>
          </w:tcPr>
          <w:p w14:paraId="2F09C94A" w14:textId="6E23942D"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水准仪</w:t>
            </w:r>
          </w:p>
        </w:tc>
        <w:tc>
          <w:tcPr>
            <w:tcW w:w="1433" w:type="pct"/>
            <w:vAlign w:val="center"/>
          </w:tcPr>
          <w:p w14:paraId="257BDD13" w14:textId="31872965"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每</w:t>
            </w:r>
            <w:r w:rsidRPr="00C01E25">
              <w:rPr>
                <w:rFonts w:ascii="Times New Roman" w:hAnsi="Times New Roman" w:cs="Times New Roman"/>
                <w:sz w:val="24"/>
                <w:szCs w:val="24"/>
              </w:rPr>
              <w:t>200m</w:t>
            </w:r>
            <w:r w:rsidRPr="00C01E25">
              <w:rPr>
                <w:rFonts w:ascii="Times New Roman" w:hAnsi="Times New Roman" w:cs="Times New Roman"/>
                <w:sz w:val="24"/>
                <w:szCs w:val="24"/>
              </w:rPr>
              <w:t>测</w:t>
            </w:r>
            <w:r w:rsidRPr="00C01E25">
              <w:rPr>
                <w:rFonts w:ascii="Times New Roman" w:hAnsi="Times New Roman" w:cs="Times New Roman"/>
                <w:sz w:val="24"/>
                <w:szCs w:val="24"/>
              </w:rPr>
              <w:t>4</w:t>
            </w:r>
            <w:r w:rsidRPr="00C01E25">
              <w:rPr>
                <w:rFonts w:ascii="Times New Roman" w:hAnsi="Times New Roman" w:cs="Times New Roman"/>
                <w:sz w:val="24"/>
                <w:szCs w:val="24"/>
              </w:rPr>
              <w:t>处</w:t>
            </w:r>
          </w:p>
        </w:tc>
      </w:tr>
      <w:tr w:rsidR="00E2110C" w:rsidRPr="00C01E25" w14:paraId="50BF2A0F" w14:textId="77777777" w:rsidTr="003A4D11">
        <w:tc>
          <w:tcPr>
            <w:tcW w:w="1021" w:type="pct"/>
            <w:vAlign w:val="center"/>
          </w:tcPr>
          <w:p w14:paraId="41C756D9" w14:textId="7F31FBB7"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平顺度</w:t>
            </w:r>
          </w:p>
        </w:tc>
        <w:tc>
          <w:tcPr>
            <w:tcW w:w="1799" w:type="pct"/>
            <w:gridSpan w:val="2"/>
            <w:vAlign w:val="center"/>
          </w:tcPr>
          <w:p w14:paraId="3076A594" w14:textId="0EC71B28"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符合设计要求</w:t>
            </w:r>
          </w:p>
        </w:tc>
        <w:tc>
          <w:tcPr>
            <w:tcW w:w="747" w:type="pct"/>
            <w:vAlign w:val="center"/>
          </w:tcPr>
          <w:p w14:paraId="52BAFF1F" w14:textId="04687E8D"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水准仪</w:t>
            </w:r>
          </w:p>
        </w:tc>
        <w:tc>
          <w:tcPr>
            <w:tcW w:w="1433" w:type="pct"/>
            <w:vAlign w:val="center"/>
          </w:tcPr>
          <w:p w14:paraId="6ADA38BA" w14:textId="475F8601" w:rsidR="00E2110C" w:rsidRPr="00C01E25" w:rsidRDefault="00E2110C">
            <w:pPr>
              <w:spacing w:line="360" w:lineRule="auto"/>
              <w:jc w:val="center"/>
              <w:rPr>
                <w:rFonts w:ascii="Times New Roman" w:hAnsi="Times New Roman" w:cs="Times New Roman"/>
                <w:sz w:val="24"/>
                <w:szCs w:val="24"/>
              </w:rPr>
            </w:pPr>
            <w:r w:rsidRPr="00C01E25">
              <w:rPr>
                <w:rFonts w:ascii="Times New Roman" w:hAnsi="Times New Roman" w:cs="Times New Roman"/>
                <w:sz w:val="24"/>
                <w:szCs w:val="24"/>
              </w:rPr>
              <w:t>每</w:t>
            </w:r>
            <w:r w:rsidRPr="00C01E25">
              <w:rPr>
                <w:rFonts w:ascii="Times New Roman" w:hAnsi="Times New Roman" w:cs="Times New Roman"/>
                <w:sz w:val="24"/>
                <w:szCs w:val="24"/>
              </w:rPr>
              <w:t>200m</w:t>
            </w:r>
            <w:r w:rsidRPr="00C01E25">
              <w:rPr>
                <w:rFonts w:ascii="Times New Roman" w:hAnsi="Times New Roman" w:cs="Times New Roman"/>
                <w:sz w:val="24"/>
                <w:szCs w:val="24"/>
              </w:rPr>
              <w:t>测</w:t>
            </w:r>
            <w:r w:rsidRPr="00C01E25">
              <w:rPr>
                <w:rFonts w:ascii="Times New Roman" w:hAnsi="Times New Roman" w:cs="Times New Roman"/>
                <w:sz w:val="24"/>
                <w:szCs w:val="24"/>
              </w:rPr>
              <w:t>4</w:t>
            </w:r>
            <w:r w:rsidRPr="00C01E25">
              <w:rPr>
                <w:rFonts w:ascii="Times New Roman" w:hAnsi="Times New Roman" w:cs="Times New Roman"/>
                <w:sz w:val="24"/>
                <w:szCs w:val="24"/>
              </w:rPr>
              <w:t>处</w:t>
            </w:r>
          </w:p>
        </w:tc>
      </w:tr>
    </w:tbl>
    <w:p w14:paraId="5838F2F7" w14:textId="77777777" w:rsidR="00FD4B94" w:rsidRPr="00C01E25" w:rsidRDefault="00FD4B94" w:rsidP="00BA7C8A">
      <w:pPr>
        <w:spacing w:line="360" w:lineRule="auto"/>
        <w:rPr>
          <w:rFonts w:ascii="Times New Roman" w:hAnsi="Times New Roman" w:cs="Times New Roman"/>
          <w:sz w:val="32"/>
          <w:szCs w:val="28"/>
        </w:rPr>
      </w:pPr>
      <w:bookmarkStart w:id="40" w:name="_Toc61007382"/>
      <w:bookmarkStart w:id="41" w:name="_Toc90475553"/>
    </w:p>
    <w:p w14:paraId="0C377D3D" w14:textId="77777777" w:rsidR="00E7293D" w:rsidRDefault="00E7293D">
      <w:pPr>
        <w:widowControl/>
        <w:jc w:val="left"/>
        <w:rPr>
          <w:rFonts w:ascii="Times New Roman" w:hAnsi="Times New Roman" w:cs="Times New Roman"/>
          <w:b/>
          <w:kern w:val="44"/>
          <w:sz w:val="32"/>
          <w:szCs w:val="28"/>
        </w:rPr>
      </w:pPr>
      <w:r>
        <w:rPr>
          <w:rFonts w:ascii="Times New Roman" w:hAnsi="Times New Roman" w:cs="Times New Roman"/>
          <w:bCs/>
          <w:sz w:val="32"/>
          <w:szCs w:val="28"/>
        </w:rPr>
        <w:br w:type="page"/>
      </w:r>
    </w:p>
    <w:p w14:paraId="7C5AA7B6" w14:textId="41EF164E" w:rsidR="00A343F9" w:rsidRPr="00C01E25" w:rsidRDefault="00255E57">
      <w:pPr>
        <w:pStyle w:val="1"/>
        <w:spacing w:beforeLines="50" w:before="156" w:afterLines="50" w:after="156" w:line="360" w:lineRule="auto"/>
        <w:jc w:val="center"/>
        <w:rPr>
          <w:rFonts w:ascii="Times New Roman" w:hAnsi="Times New Roman" w:cs="Times New Roman"/>
          <w:bCs w:val="0"/>
          <w:sz w:val="32"/>
          <w:szCs w:val="28"/>
        </w:rPr>
      </w:pPr>
      <w:r w:rsidRPr="00C01E25">
        <w:rPr>
          <w:rFonts w:ascii="Times New Roman" w:hAnsi="Times New Roman" w:cs="Times New Roman"/>
          <w:bCs w:val="0"/>
          <w:sz w:val="32"/>
          <w:szCs w:val="28"/>
        </w:rPr>
        <w:lastRenderedPageBreak/>
        <w:t>附录</w:t>
      </w:r>
      <w:r w:rsidRPr="00C01E25">
        <w:rPr>
          <w:rFonts w:ascii="Times New Roman" w:hAnsi="Times New Roman" w:cs="Times New Roman"/>
          <w:bCs w:val="0"/>
          <w:sz w:val="32"/>
          <w:szCs w:val="28"/>
        </w:rPr>
        <w:t>A</w:t>
      </w:r>
      <w:r w:rsidRPr="00C01E25">
        <w:rPr>
          <w:rFonts w:ascii="Times New Roman" w:hAnsi="Times New Roman" w:cs="Times New Roman"/>
          <w:bCs w:val="0"/>
          <w:sz w:val="32"/>
          <w:szCs w:val="28"/>
        </w:rPr>
        <w:t xml:space="preserve">　</w:t>
      </w:r>
      <w:bookmarkEnd w:id="40"/>
      <w:r w:rsidR="00FD5DDC" w:rsidRPr="00C01E25">
        <w:rPr>
          <w:rFonts w:ascii="Times New Roman" w:hAnsi="Times New Roman" w:cs="Times New Roman"/>
          <w:bCs w:val="0"/>
          <w:sz w:val="32"/>
          <w:szCs w:val="28"/>
        </w:rPr>
        <w:t>轻质杂物含量测试方法</w:t>
      </w:r>
      <w:bookmarkEnd w:id="41"/>
    </w:p>
    <w:p w14:paraId="74D419AC" w14:textId="72547365" w:rsidR="00176570" w:rsidRPr="00C01E25" w:rsidRDefault="00FD5DDC" w:rsidP="001A3B99">
      <w:pPr>
        <w:widowControl/>
        <w:jc w:val="left"/>
        <w:rPr>
          <w:rFonts w:ascii="Times New Roman" w:hAnsi="Times New Roman" w:cs="Times New Roman"/>
          <w:sz w:val="28"/>
          <w:szCs w:val="28"/>
        </w:rPr>
      </w:pPr>
      <w:r w:rsidRPr="00C01E25">
        <w:rPr>
          <w:rFonts w:ascii="Times New Roman" w:hAnsi="Times New Roman" w:cs="Times New Roman"/>
          <w:b/>
          <w:sz w:val="28"/>
          <w:szCs w:val="28"/>
        </w:rPr>
        <w:t>A.</w:t>
      </w:r>
      <w:r w:rsidR="00484DA5">
        <w:rPr>
          <w:rFonts w:ascii="Times New Roman" w:hAnsi="Times New Roman" w:cs="Times New Roman" w:hint="eastAsia"/>
          <w:b/>
          <w:sz w:val="28"/>
          <w:szCs w:val="28"/>
        </w:rPr>
        <w:t>0.</w:t>
      </w:r>
      <w:r w:rsidRPr="00C01E25">
        <w:rPr>
          <w:rFonts w:ascii="Times New Roman" w:hAnsi="Times New Roman" w:cs="Times New Roman"/>
          <w:b/>
          <w:sz w:val="28"/>
          <w:szCs w:val="28"/>
        </w:rPr>
        <w:t>1</w:t>
      </w:r>
      <w:r w:rsidR="00176570" w:rsidRPr="00C01E25">
        <w:rPr>
          <w:rFonts w:ascii="Times New Roman" w:hAnsi="Times New Roman" w:cs="Times New Roman"/>
          <w:sz w:val="28"/>
          <w:szCs w:val="28"/>
        </w:rPr>
        <w:t>试验需要使用的仪具和材料</w:t>
      </w:r>
      <w:r w:rsidR="00F207AC">
        <w:rPr>
          <w:rFonts w:ascii="Times New Roman" w:hAnsi="Times New Roman" w:cs="Times New Roman"/>
          <w:sz w:val="28"/>
          <w:szCs w:val="28"/>
        </w:rPr>
        <w:t>应包括下列内容</w:t>
      </w:r>
      <w:r w:rsidR="00176570" w:rsidRPr="00C01E25">
        <w:rPr>
          <w:rFonts w:ascii="Times New Roman" w:hAnsi="Times New Roman" w:cs="Times New Roman"/>
          <w:sz w:val="28"/>
          <w:szCs w:val="28"/>
        </w:rPr>
        <w:t>：</w:t>
      </w:r>
    </w:p>
    <w:p w14:paraId="106048D2" w14:textId="1E5BEF00" w:rsidR="00176570" w:rsidRPr="001A3B99" w:rsidRDefault="00F207AC" w:rsidP="001A3B99">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1 </w:t>
      </w:r>
      <w:r w:rsidR="00176570" w:rsidRPr="001A3B99">
        <w:rPr>
          <w:rFonts w:ascii="Times New Roman" w:hAnsi="Times New Roman" w:cs="Times New Roman" w:hint="eastAsia"/>
          <w:sz w:val="28"/>
          <w:szCs w:val="28"/>
        </w:rPr>
        <w:t>鼓风干燥箱：能控制温度在</w:t>
      </w:r>
      <w:r w:rsidR="002E0E21" w:rsidRPr="001A3B99">
        <w:rPr>
          <w:rFonts w:ascii="Times New Roman" w:hAnsi="Times New Roman" w:cs="Times New Roman" w:hint="eastAsia"/>
          <w:sz w:val="28"/>
          <w:szCs w:val="28"/>
        </w:rPr>
        <w:t xml:space="preserve"> (105</w:t>
      </w:r>
      <w:r w:rsidR="002E0E21" w:rsidRPr="001A3B99">
        <w:rPr>
          <w:rFonts w:ascii="Times New Roman" w:hAnsi="Times New Roman" w:cs="Times New Roman" w:hint="eastAsia"/>
          <w:sz w:val="28"/>
          <w:szCs w:val="28"/>
        </w:rPr>
        <w:t>±</w:t>
      </w:r>
      <w:r w:rsidR="002E0E21" w:rsidRPr="001A3B99">
        <w:rPr>
          <w:rFonts w:ascii="Times New Roman" w:hAnsi="Times New Roman" w:cs="Times New Roman" w:hint="eastAsia"/>
          <w:sz w:val="28"/>
          <w:szCs w:val="28"/>
        </w:rPr>
        <w:t>5)</w:t>
      </w:r>
      <w:r w:rsidR="002E0E21" w:rsidRPr="001A3B99">
        <w:rPr>
          <w:rFonts w:ascii="Times New Roman" w:hAnsi="Times New Roman" w:cs="Times New Roman" w:hint="eastAsia"/>
          <w:sz w:val="28"/>
          <w:szCs w:val="28"/>
        </w:rPr>
        <w:t>℃</w:t>
      </w:r>
      <w:r w:rsidR="00176570" w:rsidRPr="001A3B99">
        <w:rPr>
          <w:rFonts w:ascii="Times New Roman" w:hAnsi="Times New Roman" w:cs="Times New Roman" w:hint="eastAsia"/>
          <w:sz w:val="28"/>
          <w:szCs w:val="28"/>
        </w:rPr>
        <w:t>；</w:t>
      </w:r>
    </w:p>
    <w:p w14:paraId="3FB57B3D" w14:textId="21BB0282" w:rsidR="00176570" w:rsidRPr="001A3B99" w:rsidRDefault="00F207AC" w:rsidP="001A3B99">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2 </w:t>
      </w:r>
      <w:r w:rsidR="00176570" w:rsidRPr="001A3B99">
        <w:rPr>
          <w:rFonts w:ascii="Times New Roman" w:hAnsi="Times New Roman" w:cs="Times New Roman" w:hint="eastAsia"/>
          <w:sz w:val="28"/>
          <w:szCs w:val="28"/>
        </w:rPr>
        <w:t>电子天平：称量</w:t>
      </w:r>
      <w:r w:rsidR="00176570" w:rsidRPr="001A3B99">
        <w:rPr>
          <w:rFonts w:ascii="Times New Roman" w:hAnsi="Times New Roman" w:cs="Times New Roman"/>
          <w:sz w:val="28"/>
          <w:szCs w:val="28"/>
        </w:rPr>
        <w:t>1000g</w:t>
      </w:r>
      <w:r w:rsidR="00176570" w:rsidRPr="001A3B99">
        <w:rPr>
          <w:rFonts w:ascii="Times New Roman" w:hAnsi="Times New Roman" w:cs="Times New Roman" w:hint="eastAsia"/>
          <w:sz w:val="28"/>
          <w:szCs w:val="28"/>
        </w:rPr>
        <w:t>，感量</w:t>
      </w:r>
      <w:r w:rsidR="00176570" w:rsidRPr="001A3B99">
        <w:rPr>
          <w:rFonts w:ascii="Times New Roman" w:hAnsi="Times New Roman" w:cs="Times New Roman"/>
          <w:sz w:val="28"/>
          <w:szCs w:val="28"/>
        </w:rPr>
        <w:t>0.1g</w:t>
      </w:r>
      <w:r w:rsidR="00176570" w:rsidRPr="001A3B99">
        <w:rPr>
          <w:rFonts w:ascii="Times New Roman" w:hAnsi="Times New Roman" w:cs="Times New Roman" w:hint="eastAsia"/>
          <w:sz w:val="28"/>
          <w:szCs w:val="28"/>
        </w:rPr>
        <w:t>；</w:t>
      </w:r>
    </w:p>
    <w:p w14:paraId="2252507C" w14:textId="78A65FED" w:rsidR="00176570" w:rsidRPr="001A3B99" w:rsidRDefault="00F207AC" w:rsidP="001A3B99">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3 </w:t>
      </w:r>
      <w:r w:rsidR="00176570" w:rsidRPr="001A3B99">
        <w:rPr>
          <w:rFonts w:ascii="Times New Roman" w:hAnsi="Times New Roman" w:cs="Times New Roman" w:hint="eastAsia"/>
          <w:sz w:val="28"/>
          <w:szCs w:val="28"/>
        </w:rPr>
        <w:t>铁铲、搪瓷盘或不锈钢盘、毛刷。</w:t>
      </w:r>
    </w:p>
    <w:p w14:paraId="387498D2" w14:textId="73324ADE" w:rsidR="00176570" w:rsidRPr="00C01E25" w:rsidRDefault="00176570" w:rsidP="001A3B99">
      <w:pPr>
        <w:widowControl/>
        <w:jc w:val="left"/>
        <w:rPr>
          <w:rFonts w:ascii="Times New Roman" w:hAnsi="Times New Roman" w:cs="Times New Roman"/>
          <w:sz w:val="28"/>
          <w:szCs w:val="28"/>
        </w:rPr>
      </w:pPr>
      <w:r w:rsidRPr="00C01E25">
        <w:rPr>
          <w:rFonts w:ascii="Times New Roman" w:hAnsi="Times New Roman" w:cs="Times New Roman"/>
          <w:b/>
          <w:sz w:val="28"/>
          <w:szCs w:val="28"/>
        </w:rPr>
        <w:t>A.</w:t>
      </w:r>
      <w:r w:rsidR="00484DA5">
        <w:rPr>
          <w:rFonts w:ascii="Times New Roman" w:hAnsi="Times New Roman" w:cs="Times New Roman" w:hint="eastAsia"/>
          <w:b/>
          <w:sz w:val="28"/>
          <w:szCs w:val="28"/>
        </w:rPr>
        <w:t>0.</w:t>
      </w:r>
      <w:r w:rsidRPr="00C01E25">
        <w:rPr>
          <w:rFonts w:ascii="Times New Roman" w:hAnsi="Times New Roman" w:cs="Times New Roman"/>
          <w:b/>
          <w:sz w:val="28"/>
          <w:szCs w:val="28"/>
        </w:rPr>
        <w:t>2</w:t>
      </w:r>
      <w:r w:rsidR="00F207AC">
        <w:rPr>
          <w:rFonts w:ascii="Times New Roman" w:hAnsi="Times New Roman" w:cs="Times New Roman"/>
          <w:sz w:val="28"/>
          <w:szCs w:val="28"/>
        </w:rPr>
        <w:t>取样</w:t>
      </w:r>
      <w:r w:rsidRPr="00C01E25">
        <w:rPr>
          <w:rFonts w:ascii="Times New Roman" w:hAnsi="Times New Roman" w:cs="Times New Roman"/>
          <w:sz w:val="28"/>
          <w:szCs w:val="28"/>
        </w:rPr>
        <w:t>应</w:t>
      </w:r>
      <w:r w:rsidR="00F207AC">
        <w:rPr>
          <w:rFonts w:ascii="Times New Roman" w:hAnsi="Times New Roman" w:cs="Times New Roman" w:hint="eastAsia"/>
          <w:sz w:val="28"/>
          <w:szCs w:val="28"/>
        </w:rPr>
        <w:t>符合</w:t>
      </w:r>
      <w:r w:rsidR="00F207AC">
        <w:rPr>
          <w:rFonts w:ascii="Times New Roman" w:hAnsi="Times New Roman" w:cs="Times New Roman"/>
          <w:sz w:val="28"/>
          <w:szCs w:val="28"/>
        </w:rPr>
        <w:t>现行国家标准</w:t>
      </w:r>
      <w:r w:rsidR="00F207AC">
        <w:rPr>
          <w:rFonts w:ascii="Times New Roman" w:hAnsi="Times New Roman" w:cs="Times New Roman" w:hint="eastAsia"/>
          <w:sz w:val="28"/>
          <w:szCs w:val="28"/>
        </w:rPr>
        <w:t>《</w:t>
      </w:r>
      <w:r w:rsidR="001A3B99">
        <w:rPr>
          <w:rFonts w:ascii="Times New Roman" w:hAnsi="Times New Roman" w:cs="Times New Roman" w:hint="eastAsia"/>
          <w:sz w:val="28"/>
          <w:szCs w:val="28"/>
        </w:rPr>
        <w:t>建设</w:t>
      </w:r>
      <w:r w:rsidR="001A3B99">
        <w:rPr>
          <w:rFonts w:ascii="Times New Roman" w:hAnsi="Times New Roman" w:cs="Times New Roman"/>
          <w:sz w:val="28"/>
          <w:szCs w:val="28"/>
        </w:rPr>
        <w:t>用砂</w:t>
      </w:r>
      <w:r w:rsidR="00F207AC">
        <w:rPr>
          <w:rFonts w:ascii="Times New Roman" w:hAnsi="Times New Roman" w:cs="Times New Roman" w:hint="eastAsia"/>
          <w:sz w:val="28"/>
          <w:szCs w:val="28"/>
        </w:rPr>
        <w:t>》</w:t>
      </w:r>
      <w:r w:rsidRPr="00C01E25">
        <w:rPr>
          <w:rFonts w:ascii="Times New Roman" w:hAnsi="Times New Roman" w:cs="Times New Roman"/>
          <w:sz w:val="28"/>
          <w:szCs w:val="28"/>
        </w:rPr>
        <w:t>GB/T 14684</w:t>
      </w:r>
      <w:r w:rsidRPr="00C01E25">
        <w:rPr>
          <w:rFonts w:ascii="Times New Roman" w:hAnsi="Times New Roman" w:cs="Times New Roman"/>
          <w:sz w:val="28"/>
          <w:szCs w:val="28"/>
        </w:rPr>
        <w:t>规定进行取样，取样数量不</w:t>
      </w:r>
      <w:r w:rsidR="00F207AC">
        <w:rPr>
          <w:rFonts w:ascii="Times New Roman" w:hAnsi="Times New Roman" w:cs="Times New Roman"/>
          <w:sz w:val="28"/>
          <w:szCs w:val="28"/>
        </w:rPr>
        <w:t>应</w:t>
      </w:r>
      <w:r w:rsidRPr="00C01E25">
        <w:rPr>
          <w:rFonts w:ascii="Times New Roman" w:hAnsi="Times New Roman" w:cs="Times New Roman"/>
          <w:sz w:val="28"/>
          <w:szCs w:val="28"/>
        </w:rPr>
        <w:t>小于</w:t>
      </w:r>
      <w:r w:rsidRPr="00C01E25">
        <w:rPr>
          <w:rFonts w:ascii="Times New Roman" w:hAnsi="Times New Roman" w:cs="Times New Roman"/>
          <w:sz w:val="28"/>
          <w:szCs w:val="28"/>
        </w:rPr>
        <w:t>5kg</w:t>
      </w:r>
      <w:r w:rsidRPr="00C01E25">
        <w:rPr>
          <w:rFonts w:ascii="Times New Roman" w:hAnsi="Times New Roman" w:cs="Times New Roman"/>
          <w:sz w:val="28"/>
          <w:szCs w:val="28"/>
        </w:rPr>
        <w:t>。</w:t>
      </w:r>
    </w:p>
    <w:p w14:paraId="5F27E92C" w14:textId="35E14035" w:rsidR="00176570" w:rsidRPr="00C01E25" w:rsidRDefault="00176570" w:rsidP="00176570">
      <w:pPr>
        <w:widowControl/>
        <w:jc w:val="left"/>
        <w:rPr>
          <w:rFonts w:ascii="Times New Roman" w:hAnsi="Times New Roman" w:cs="Times New Roman"/>
          <w:b/>
          <w:sz w:val="28"/>
          <w:szCs w:val="28"/>
        </w:rPr>
      </w:pPr>
      <w:r w:rsidRPr="00C01E25">
        <w:rPr>
          <w:rFonts w:ascii="Times New Roman" w:hAnsi="Times New Roman" w:cs="Times New Roman"/>
          <w:b/>
          <w:sz w:val="28"/>
          <w:szCs w:val="28"/>
        </w:rPr>
        <w:t>A.</w:t>
      </w:r>
      <w:r w:rsidR="00484DA5">
        <w:rPr>
          <w:rFonts w:ascii="Times New Roman" w:hAnsi="Times New Roman" w:cs="Times New Roman" w:hint="eastAsia"/>
          <w:b/>
          <w:sz w:val="28"/>
          <w:szCs w:val="28"/>
        </w:rPr>
        <w:t>0.</w:t>
      </w:r>
      <w:r w:rsidRPr="00C01E25">
        <w:rPr>
          <w:rFonts w:ascii="Times New Roman" w:hAnsi="Times New Roman" w:cs="Times New Roman"/>
          <w:b/>
          <w:sz w:val="28"/>
          <w:szCs w:val="28"/>
        </w:rPr>
        <w:t>3</w:t>
      </w:r>
      <w:r w:rsidRPr="001A3B99">
        <w:rPr>
          <w:rFonts w:ascii="Times New Roman" w:hAnsi="Times New Roman" w:cs="Times New Roman"/>
          <w:sz w:val="28"/>
          <w:szCs w:val="28"/>
        </w:rPr>
        <w:t>试样处理</w:t>
      </w:r>
      <w:r w:rsidR="00F207AC" w:rsidRPr="001A3B99">
        <w:rPr>
          <w:rFonts w:ascii="Times New Roman" w:hAnsi="Times New Roman" w:cs="Times New Roman"/>
          <w:sz w:val="28"/>
          <w:szCs w:val="28"/>
        </w:rPr>
        <w:t>应符合下列规定</w:t>
      </w:r>
      <w:r w:rsidR="00F207AC" w:rsidRPr="001A3B99">
        <w:rPr>
          <w:rFonts w:ascii="Times New Roman" w:hAnsi="Times New Roman" w:cs="Times New Roman" w:hint="eastAsia"/>
          <w:sz w:val="28"/>
          <w:szCs w:val="28"/>
        </w:rPr>
        <w:t>：</w:t>
      </w:r>
    </w:p>
    <w:p w14:paraId="6131A24B" w14:textId="1C81FB30" w:rsidR="00176570" w:rsidRPr="001A3B99" w:rsidRDefault="00F207AC" w:rsidP="001A3B99">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1 </w:t>
      </w:r>
      <w:r w:rsidR="009C0F38" w:rsidRPr="001A3B99">
        <w:rPr>
          <w:rFonts w:ascii="Times New Roman" w:hAnsi="Times New Roman" w:cs="Times New Roman" w:hint="eastAsia"/>
          <w:sz w:val="28"/>
          <w:szCs w:val="28"/>
        </w:rPr>
        <w:t>应按</w:t>
      </w:r>
      <w:r w:rsidR="009C0F38" w:rsidRPr="001A3B99">
        <w:rPr>
          <w:rFonts w:ascii="Times New Roman" w:hAnsi="Times New Roman" w:cs="Times New Roman"/>
          <w:sz w:val="28"/>
          <w:szCs w:val="28"/>
        </w:rPr>
        <w:t>GB/T 14684</w:t>
      </w:r>
      <w:r w:rsidR="009C0F38" w:rsidRPr="001A3B99">
        <w:rPr>
          <w:rFonts w:ascii="Times New Roman" w:hAnsi="Times New Roman" w:cs="Times New Roman" w:hint="eastAsia"/>
          <w:sz w:val="28"/>
          <w:szCs w:val="28"/>
        </w:rPr>
        <w:t>规定的试样处理方法将</w:t>
      </w:r>
      <w:proofErr w:type="gramStart"/>
      <w:r w:rsidR="009C0F38" w:rsidRPr="001A3B99">
        <w:rPr>
          <w:rFonts w:ascii="Times New Roman" w:hAnsi="Times New Roman" w:cs="Times New Roman" w:hint="eastAsia"/>
          <w:sz w:val="28"/>
          <w:szCs w:val="28"/>
        </w:rPr>
        <w:t>试样缩分至</w:t>
      </w:r>
      <w:proofErr w:type="gramEnd"/>
      <w:r w:rsidR="009C0F38" w:rsidRPr="001A3B99">
        <w:rPr>
          <w:rFonts w:ascii="Times New Roman" w:hAnsi="Times New Roman" w:cs="Times New Roman" w:hint="eastAsia"/>
          <w:sz w:val="28"/>
          <w:szCs w:val="28"/>
        </w:rPr>
        <w:t>略大于</w:t>
      </w:r>
      <w:r w:rsidR="009C0F38" w:rsidRPr="001A3B99">
        <w:rPr>
          <w:rFonts w:ascii="Times New Roman" w:hAnsi="Times New Roman" w:cs="Times New Roman"/>
          <w:sz w:val="28"/>
          <w:szCs w:val="28"/>
        </w:rPr>
        <w:t>1kg</w:t>
      </w:r>
      <w:r w:rsidR="00176570" w:rsidRPr="001A3B99">
        <w:rPr>
          <w:rFonts w:ascii="Times New Roman" w:hAnsi="Times New Roman" w:cs="Times New Roman" w:hint="eastAsia"/>
          <w:sz w:val="28"/>
          <w:szCs w:val="28"/>
        </w:rPr>
        <w:t>；</w:t>
      </w:r>
    </w:p>
    <w:p w14:paraId="023BFFFA" w14:textId="55F7BFB2" w:rsidR="009C0F38" w:rsidRPr="001A3B99" w:rsidRDefault="00F207AC" w:rsidP="001A3B99">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2 </w:t>
      </w:r>
      <w:r w:rsidR="009C0F38" w:rsidRPr="001A3B99">
        <w:rPr>
          <w:rFonts w:ascii="Times New Roman" w:hAnsi="Times New Roman" w:cs="Times New Roman" w:hint="eastAsia"/>
          <w:sz w:val="28"/>
          <w:szCs w:val="28"/>
        </w:rPr>
        <w:t>将缩分后的试样置于</w:t>
      </w:r>
      <w:r w:rsidR="002E0E21" w:rsidRPr="001A3B99">
        <w:rPr>
          <w:rFonts w:ascii="Times New Roman" w:hAnsi="Times New Roman" w:cs="Times New Roman"/>
          <w:sz w:val="28"/>
          <w:szCs w:val="28"/>
        </w:rPr>
        <w:t>(</w:t>
      </w:r>
      <w:r w:rsidR="009C0F38" w:rsidRPr="001A3B99">
        <w:rPr>
          <w:rFonts w:ascii="Times New Roman" w:hAnsi="Times New Roman" w:cs="Times New Roman"/>
          <w:sz w:val="28"/>
          <w:szCs w:val="28"/>
        </w:rPr>
        <w:t>105±5</w:t>
      </w:r>
      <w:r w:rsidR="002E0E21" w:rsidRPr="001A3B99">
        <w:rPr>
          <w:rFonts w:ascii="Times New Roman" w:hAnsi="Times New Roman" w:cs="Times New Roman"/>
          <w:sz w:val="28"/>
          <w:szCs w:val="28"/>
        </w:rPr>
        <w:t>)</w:t>
      </w:r>
      <w:r w:rsidR="009C0F38" w:rsidRPr="001A3B99">
        <w:rPr>
          <w:rFonts w:ascii="Times New Roman" w:hAnsi="Times New Roman" w:cs="Times New Roman" w:hint="eastAsia"/>
          <w:sz w:val="28"/>
          <w:szCs w:val="28"/>
        </w:rPr>
        <w:t>℃</w:t>
      </w:r>
      <w:r w:rsidR="002E0E21" w:rsidRPr="001A3B99">
        <w:rPr>
          <w:rFonts w:ascii="Times New Roman" w:hAnsi="Times New Roman" w:cs="Times New Roman"/>
          <w:sz w:val="28"/>
          <w:szCs w:val="28"/>
        </w:rPr>
        <w:t xml:space="preserve"> </w:t>
      </w:r>
      <w:r w:rsidR="009C0F38" w:rsidRPr="001A3B99">
        <w:rPr>
          <w:rFonts w:ascii="Times New Roman" w:hAnsi="Times New Roman" w:cs="Times New Roman" w:hint="eastAsia"/>
          <w:sz w:val="28"/>
          <w:szCs w:val="28"/>
        </w:rPr>
        <w:t>的干燥箱中烘干至恒重，在干燥</w:t>
      </w:r>
      <w:proofErr w:type="gramStart"/>
      <w:r w:rsidR="009C0F38" w:rsidRPr="001A3B99">
        <w:rPr>
          <w:rFonts w:ascii="Times New Roman" w:hAnsi="Times New Roman" w:cs="Times New Roman" w:hint="eastAsia"/>
          <w:sz w:val="28"/>
          <w:szCs w:val="28"/>
        </w:rPr>
        <w:t>皿</w:t>
      </w:r>
      <w:proofErr w:type="gramEnd"/>
      <w:r w:rsidR="009C0F38" w:rsidRPr="001A3B99">
        <w:rPr>
          <w:rFonts w:ascii="Times New Roman" w:hAnsi="Times New Roman" w:cs="Times New Roman" w:hint="eastAsia"/>
          <w:sz w:val="28"/>
          <w:szCs w:val="28"/>
        </w:rPr>
        <w:t>中冷却至室温后，分为大致相等的两份备用。</w:t>
      </w:r>
    </w:p>
    <w:p w14:paraId="3A0A3C9E" w14:textId="1DCBCE63" w:rsidR="009C0F38" w:rsidRPr="00C01E25" w:rsidRDefault="009C0F38" w:rsidP="009C0F38">
      <w:pPr>
        <w:widowControl/>
        <w:jc w:val="left"/>
        <w:rPr>
          <w:rFonts w:ascii="Times New Roman" w:hAnsi="Times New Roman" w:cs="Times New Roman"/>
          <w:b/>
          <w:sz w:val="28"/>
          <w:szCs w:val="28"/>
        </w:rPr>
      </w:pPr>
      <w:r w:rsidRPr="00C01E25">
        <w:rPr>
          <w:rFonts w:ascii="Times New Roman" w:hAnsi="Times New Roman" w:cs="Times New Roman"/>
          <w:b/>
          <w:sz w:val="28"/>
          <w:szCs w:val="28"/>
        </w:rPr>
        <w:t>A.</w:t>
      </w:r>
      <w:r w:rsidR="00484DA5">
        <w:rPr>
          <w:rFonts w:ascii="Times New Roman" w:hAnsi="Times New Roman" w:cs="Times New Roman" w:hint="eastAsia"/>
          <w:b/>
          <w:sz w:val="28"/>
          <w:szCs w:val="28"/>
        </w:rPr>
        <w:t>0.</w:t>
      </w:r>
      <w:r w:rsidRPr="00C01E25">
        <w:rPr>
          <w:rFonts w:ascii="Times New Roman" w:hAnsi="Times New Roman" w:cs="Times New Roman"/>
          <w:b/>
          <w:sz w:val="28"/>
          <w:szCs w:val="28"/>
        </w:rPr>
        <w:t>4</w:t>
      </w:r>
      <w:r w:rsidRPr="001A3B99">
        <w:rPr>
          <w:rFonts w:ascii="Times New Roman" w:hAnsi="Times New Roman" w:cs="Times New Roman"/>
          <w:sz w:val="28"/>
          <w:szCs w:val="28"/>
        </w:rPr>
        <w:t>试验步骤</w:t>
      </w:r>
      <w:r w:rsidR="00F207AC" w:rsidRPr="001A3B99">
        <w:rPr>
          <w:rFonts w:ascii="Times New Roman" w:hAnsi="Times New Roman" w:cs="Times New Roman"/>
          <w:sz w:val="28"/>
          <w:szCs w:val="28"/>
        </w:rPr>
        <w:t>应符合下列要求</w:t>
      </w:r>
      <w:r w:rsidR="00F207AC" w:rsidRPr="001A3B99">
        <w:rPr>
          <w:rFonts w:ascii="Times New Roman" w:hAnsi="Times New Roman" w:cs="Times New Roman" w:hint="eastAsia"/>
          <w:sz w:val="28"/>
          <w:szCs w:val="28"/>
        </w:rPr>
        <w:t>：</w:t>
      </w:r>
    </w:p>
    <w:p w14:paraId="35C43D36" w14:textId="2EB97A44" w:rsidR="009C0F38" w:rsidRPr="001A3B99" w:rsidRDefault="00F207AC" w:rsidP="001A3B99">
      <w:pPr>
        <w:widowControl/>
        <w:jc w:val="left"/>
        <w:rPr>
          <w:rFonts w:ascii="Times New Roman" w:hAnsi="Times New Roman" w:cs="Times New Roman"/>
          <w:sz w:val="28"/>
          <w:szCs w:val="28"/>
        </w:rPr>
      </w:pPr>
      <w:r w:rsidRPr="001A3B99">
        <w:rPr>
          <w:rFonts w:ascii="Times New Roman" w:hAnsi="Times New Roman" w:cs="Times New Roman"/>
          <w:sz w:val="28"/>
          <w:szCs w:val="28"/>
        </w:rPr>
        <w:t>1</w:t>
      </w:r>
      <w:r w:rsidR="009C0F38" w:rsidRPr="001A3B99">
        <w:rPr>
          <w:rFonts w:ascii="Times New Roman" w:hAnsi="Times New Roman" w:cs="Times New Roman" w:hint="eastAsia"/>
          <w:sz w:val="28"/>
          <w:szCs w:val="28"/>
        </w:rPr>
        <w:t>称量试验的质量</w:t>
      </w:r>
      <w:r w:rsidR="009C0F38" w:rsidRPr="001A3B99">
        <w:rPr>
          <w:rFonts w:ascii="Times New Roman" w:hAnsi="Times New Roman" w:cs="Times New Roman"/>
          <w:i/>
          <w:sz w:val="28"/>
          <w:szCs w:val="28"/>
        </w:rPr>
        <w:t>m</w:t>
      </w:r>
      <w:r w:rsidR="009C0F38" w:rsidRPr="001A3B99">
        <w:rPr>
          <w:rFonts w:ascii="Times New Roman" w:hAnsi="Times New Roman" w:cs="Times New Roman"/>
          <w:i/>
          <w:sz w:val="28"/>
          <w:szCs w:val="28"/>
          <w:vertAlign w:val="subscript"/>
        </w:rPr>
        <w:t>1</w:t>
      </w:r>
      <w:r w:rsidR="009C0F38" w:rsidRPr="001A3B99">
        <w:rPr>
          <w:rFonts w:ascii="Times New Roman" w:hAnsi="Times New Roman" w:cs="Times New Roman" w:hint="eastAsia"/>
          <w:sz w:val="28"/>
          <w:szCs w:val="28"/>
        </w:rPr>
        <w:t>，准确至</w:t>
      </w:r>
      <w:r w:rsidR="009C0F38" w:rsidRPr="001A3B99">
        <w:rPr>
          <w:rFonts w:ascii="Times New Roman" w:hAnsi="Times New Roman" w:cs="Times New Roman"/>
          <w:sz w:val="28"/>
          <w:szCs w:val="28"/>
        </w:rPr>
        <w:t>0.1g</w:t>
      </w:r>
      <w:r w:rsidR="009C0F38" w:rsidRPr="001A3B99">
        <w:rPr>
          <w:rFonts w:ascii="Times New Roman" w:hAnsi="Times New Roman" w:cs="Times New Roman" w:hint="eastAsia"/>
          <w:sz w:val="28"/>
          <w:szCs w:val="28"/>
        </w:rPr>
        <w:t>；</w:t>
      </w:r>
    </w:p>
    <w:p w14:paraId="5E9EDF0D" w14:textId="429BC765" w:rsidR="00F207AC" w:rsidRDefault="00F207AC" w:rsidP="001A3B99">
      <w:pPr>
        <w:widowControl/>
        <w:jc w:val="left"/>
        <w:rPr>
          <w:rFonts w:ascii="Times New Roman" w:hAnsi="Times New Roman" w:cs="Times New Roman"/>
          <w:b/>
          <w:sz w:val="28"/>
          <w:szCs w:val="28"/>
        </w:rPr>
      </w:pPr>
      <w:r w:rsidRPr="001A3B99">
        <w:rPr>
          <w:rFonts w:ascii="Times New Roman" w:hAnsi="Times New Roman" w:cs="Times New Roman"/>
          <w:sz w:val="28"/>
          <w:szCs w:val="28"/>
        </w:rPr>
        <w:t>2</w:t>
      </w:r>
      <w:r w:rsidR="009C0F38" w:rsidRPr="001A3B99">
        <w:rPr>
          <w:rFonts w:ascii="Times New Roman" w:hAnsi="Times New Roman" w:cs="Times New Roman" w:hint="eastAsia"/>
          <w:sz w:val="28"/>
          <w:szCs w:val="28"/>
        </w:rPr>
        <w:t>将试样倒入水中，轻轻搅拌，捞起浮在水面的轻质杂物，再次烘干至恒重，质量记为</w:t>
      </w:r>
      <w:r w:rsidR="009C0F38" w:rsidRPr="001A3B99">
        <w:rPr>
          <w:rFonts w:ascii="Times New Roman" w:hAnsi="Times New Roman" w:cs="Times New Roman"/>
          <w:i/>
          <w:sz w:val="28"/>
          <w:szCs w:val="28"/>
        </w:rPr>
        <w:t>m</w:t>
      </w:r>
      <w:r w:rsidR="009C0F38" w:rsidRPr="001A3B99">
        <w:rPr>
          <w:rFonts w:ascii="Times New Roman" w:hAnsi="Times New Roman" w:cs="Times New Roman"/>
          <w:i/>
          <w:sz w:val="28"/>
          <w:szCs w:val="28"/>
          <w:vertAlign w:val="subscript"/>
        </w:rPr>
        <w:t>2</w:t>
      </w:r>
      <w:r w:rsidR="009C0F38" w:rsidRPr="001A3B99">
        <w:rPr>
          <w:rFonts w:ascii="Times New Roman" w:hAnsi="Times New Roman" w:cs="Times New Roman" w:hint="eastAsia"/>
          <w:sz w:val="28"/>
          <w:szCs w:val="28"/>
        </w:rPr>
        <w:t>，准确至</w:t>
      </w:r>
      <w:r w:rsidR="009C0F38" w:rsidRPr="001A3B99">
        <w:rPr>
          <w:rFonts w:ascii="Times New Roman" w:hAnsi="Times New Roman" w:cs="Times New Roman"/>
          <w:sz w:val="28"/>
          <w:szCs w:val="28"/>
        </w:rPr>
        <w:t>0.1g</w:t>
      </w:r>
      <w:r w:rsidR="009C0F38" w:rsidRPr="001A3B99">
        <w:rPr>
          <w:rFonts w:ascii="Times New Roman" w:hAnsi="Times New Roman" w:cs="Times New Roman" w:hint="eastAsia"/>
          <w:sz w:val="28"/>
          <w:szCs w:val="28"/>
        </w:rPr>
        <w:t>。</w:t>
      </w:r>
    </w:p>
    <w:p w14:paraId="4C3086C5" w14:textId="4C3EA14C" w:rsidR="009C0F38" w:rsidRPr="00C01E25" w:rsidRDefault="00F207AC" w:rsidP="00B341E6">
      <w:pPr>
        <w:widowControl/>
        <w:rPr>
          <w:rFonts w:ascii="Times New Roman" w:hAnsi="Times New Roman" w:cs="Times New Roman"/>
          <w:b/>
          <w:sz w:val="28"/>
          <w:szCs w:val="28"/>
        </w:rPr>
      </w:pPr>
      <w:r>
        <w:rPr>
          <w:rFonts w:ascii="Times New Roman" w:hAnsi="Times New Roman" w:cs="Times New Roman" w:hint="eastAsia"/>
          <w:b/>
          <w:sz w:val="28"/>
          <w:szCs w:val="28"/>
        </w:rPr>
        <w:t xml:space="preserve">3 </w:t>
      </w:r>
      <w:r w:rsidR="009C0F38" w:rsidRPr="00C01E25">
        <w:rPr>
          <w:rFonts w:ascii="Times New Roman" w:hAnsi="Times New Roman" w:cs="Times New Roman"/>
          <w:sz w:val="28"/>
          <w:szCs w:val="28"/>
        </w:rPr>
        <w:t>按公式（</w:t>
      </w:r>
      <w:r w:rsidR="009C0F38" w:rsidRPr="00C01E25">
        <w:rPr>
          <w:rFonts w:ascii="Times New Roman" w:hAnsi="Times New Roman" w:cs="Times New Roman"/>
          <w:sz w:val="28"/>
          <w:szCs w:val="28"/>
        </w:rPr>
        <w:t>A.1</w:t>
      </w:r>
      <w:r w:rsidR="009C0F38" w:rsidRPr="00C01E25">
        <w:rPr>
          <w:rFonts w:ascii="Times New Roman" w:hAnsi="Times New Roman" w:cs="Times New Roman"/>
          <w:sz w:val="28"/>
          <w:szCs w:val="28"/>
        </w:rPr>
        <w:t>）计算再生材料中轻质杂物占试样总质量的百分比，精确到</w:t>
      </w:r>
      <w:r w:rsidR="009C0F38" w:rsidRPr="00C01E25">
        <w:rPr>
          <w:rFonts w:ascii="Times New Roman" w:hAnsi="Times New Roman" w:cs="Times New Roman"/>
          <w:sz w:val="28"/>
          <w:szCs w:val="28"/>
        </w:rPr>
        <w:t>0.01%</w:t>
      </w:r>
      <w:r w:rsidR="009C0F38" w:rsidRPr="00C01E25">
        <w:rPr>
          <w:rFonts w:ascii="Times New Roman" w:hAnsi="Times New Roman" w:cs="Times New Roman"/>
          <w:sz w:val="28"/>
          <w:szCs w:val="28"/>
        </w:rPr>
        <w:t>。</w:t>
      </w:r>
    </w:p>
    <w:p w14:paraId="468B0ABE" w14:textId="6F857172" w:rsidR="00176570" w:rsidRPr="00C01E25" w:rsidRDefault="00B341E6" w:rsidP="00B341E6">
      <w:pPr>
        <w:widowControl/>
        <w:jc w:val="right"/>
        <w:rPr>
          <w:rFonts w:ascii="Times New Roman" w:hAnsi="Times New Roman" w:cs="Times New Roman"/>
          <w:sz w:val="28"/>
          <w:szCs w:val="28"/>
        </w:rPr>
      </w:pPr>
      <m:oMath>
        <m:r>
          <w:rPr>
            <w:rFonts w:ascii="Cambria Math" w:hAnsi="Cambria Math" w:cs="Times New Roman"/>
            <w:sz w:val="28"/>
            <w:szCs w:val="28"/>
          </w:rPr>
          <m:t>Q=</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den>
        </m:f>
        <m:r>
          <w:rPr>
            <w:rFonts w:ascii="Cambria Math" w:hAnsi="Cambria Math" w:cs="Times New Roman"/>
            <w:sz w:val="28"/>
            <w:szCs w:val="28"/>
          </w:rPr>
          <m:t xml:space="preserve">×100% </m:t>
        </m:r>
      </m:oMath>
      <w:r w:rsidRPr="00C01E25">
        <w:rPr>
          <w:rFonts w:ascii="Times New Roman" w:hAnsi="Times New Roman" w:cs="Times New Roman"/>
          <w:sz w:val="28"/>
          <w:szCs w:val="28"/>
        </w:rPr>
        <w:t xml:space="preserve">                       (A.1)</w:t>
      </w:r>
    </w:p>
    <w:p w14:paraId="6FFE805E" w14:textId="77777777" w:rsidR="00B341E6" w:rsidRPr="00C01E25" w:rsidRDefault="00B341E6" w:rsidP="00B341E6">
      <w:pPr>
        <w:widowControl/>
        <w:ind w:firstLineChars="200" w:firstLine="560"/>
        <w:jc w:val="left"/>
        <w:rPr>
          <w:rFonts w:ascii="Times New Roman" w:hAnsi="Times New Roman" w:cs="Times New Roman"/>
          <w:sz w:val="28"/>
          <w:szCs w:val="28"/>
        </w:rPr>
      </w:pPr>
      <w:r w:rsidRPr="00C01E25">
        <w:rPr>
          <w:rFonts w:ascii="Times New Roman" w:hAnsi="Times New Roman" w:cs="Times New Roman"/>
          <w:sz w:val="28"/>
          <w:szCs w:val="28"/>
        </w:rPr>
        <w:t>式中：</w:t>
      </w:r>
    </w:p>
    <w:p w14:paraId="40EF8967" w14:textId="118F8738" w:rsidR="00B341E6" w:rsidRPr="00C01E25" w:rsidRDefault="00B341E6" w:rsidP="00B341E6">
      <w:pPr>
        <w:widowControl/>
        <w:ind w:firstLineChars="200" w:firstLine="560"/>
        <w:jc w:val="left"/>
        <w:rPr>
          <w:rFonts w:ascii="Times New Roman" w:hAnsi="Times New Roman" w:cs="Times New Roman"/>
          <w:sz w:val="28"/>
          <w:szCs w:val="28"/>
        </w:rPr>
      </w:pPr>
      <m:oMath>
        <m:r>
          <w:rPr>
            <w:rFonts w:ascii="Cambria Math" w:hAnsi="Cambria Math" w:cs="Times New Roman"/>
            <w:sz w:val="28"/>
            <w:szCs w:val="28"/>
          </w:rPr>
          <m:t>Q</m:t>
        </m:r>
      </m:oMath>
      <w:r w:rsidRPr="00C01E25">
        <w:rPr>
          <w:rFonts w:ascii="Times New Roman" w:hAnsi="Times New Roman" w:cs="Times New Roman"/>
          <w:sz w:val="28"/>
          <w:szCs w:val="28"/>
        </w:rPr>
        <w:t>——</w:t>
      </w:r>
      <w:r w:rsidRPr="00C01E25">
        <w:rPr>
          <w:rFonts w:ascii="Times New Roman" w:hAnsi="Times New Roman" w:cs="Times New Roman"/>
          <w:sz w:val="28"/>
          <w:szCs w:val="28"/>
        </w:rPr>
        <w:t>轻质杂物含量（</w:t>
      </w:r>
      <w:r w:rsidRPr="00C01E25">
        <w:rPr>
          <w:rFonts w:ascii="Times New Roman" w:hAnsi="Times New Roman" w:cs="Times New Roman"/>
          <w:sz w:val="28"/>
          <w:szCs w:val="28"/>
        </w:rPr>
        <w:t>%</w:t>
      </w:r>
      <w:r w:rsidRPr="00C01E25">
        <w:rPr>
          <w:rFonts w:ascii="Times New Roman" w:hAnsi="Times New Roman" w:cs="Times New Roman"/>
          <w:sz w:val="28"/>
          <w:szCs w:val="28"/>
        </w:rPr>
        <w:t>）；</w:t>
      </w:r>
    </w:p>
    <w:p w14:paraId="17534158" w14:textId="006E1F39" w:rsidR="00B341E6" w:rsidRPr="00C01E25" w:rsidRDefault="00B341E6" w:rsidP="00B341E6">
      <w:pPr>
        <w:widowControl/>
        <w:ind w:firstLineChars="200" w:firstLine="560"/>
        <w:jc w:val="left"/>
        <w:rPr>
          <w:rFonts w:ascii="Times New Roman" w:hAnsi="Times New Roman" w:cs="Times New Roman"/>
          <w:sz w:val="28"/>
          <w:szCs w:val="28"/>
        </w:rPr>
      </w:pPr>
      <w:r w:rsidRPr="00C01E25">
        <w:rPr>
          <w:rFonts w:ascii="Times New Roman" w:hAnsi="Times New Roman" w:cs="Times New Roman"/>
          <w:i/>
          <w:sz w:val="28"/>
          <w:szCs w:val="28"/>
        </w:rPr>
        <w:t>m</w:t>
      </w:r>
      <w:r w:rsidRPr="00C01E25">
        <w:rPr>
          <w:rFonts w:ascii="Times New Roman" w:hAnsi="Times New Roman" w:cs="Times New Roman"/>
          <w:i/>
          <w:sz w:val="28"/>
          <w:szCs w:val="28"/>
          <w:vertAlign w:val="subscript"/>
        </w:rPr>
        <w:t>1</w:t>
      </w:r>
      <w:r w:rsidRPr="00C01E25">
        <w:rPr>
          <w:rFonts w:ascii="Times New Roman" w:hAnsi="Times New Roman" w:cs="Times New Roman"/>
          <w:sz w:val="28"/>
          <w:szCs w:val="28"/>
        </w:rPr>
        <w:t>——</w:t>
      </w:r>
      <w:r w:rsidRPr="00C01E25">
        <w:rPr>
          <w:rFonts w:ascii="Times New Roman" w:hAnsi="Times New Roman" w:cs="Times New Roman"/>
          <w:sz w:val="28"/>
          <w:szCs w:val="28"/>
        </w:rPr>
        <w:t>再生</w:t>
      </w:r>
      <w:proofErr w:type="gramStart"/>
      <w:r w:rsidRPr="00C01E25">
        <w:rPr>
          <w:rFonts w:ascii="Times New Roman" w:hAnsi="Times New Roman" w:cs="Times New Roman"/>
          <w:sz w:val="28"/>
          <w:szCs w:val="28"/>
        </w:rPr>
        <w:t>砂粉总</w:t>
      </w:r>
      <w:proofErr w:type="gramEnd"/>
      <w:r w:rsidRPr="00C01E25">
        <w:rPr>
          <w:rFonts w:ascii="Times New Roman" w:hAnsi="Times New Roman" w:cs="Times New Roman"/>
          <w:sz w:val="28"/>
          <w:szCs w:val="28"/>
        </w:rPr>
        <w:t>质量（</w:t>
      </w:r>
      <w:r w:rsidRPr="00C01E25">
        <w:rPr>
          <w:rFonts w:ascii="Times New Roman" w:hAnsi="Times New Roman" w:cs="Times New Roman"/>
          <w:sz w:val="28"/>
          <w:szCs w:val="28"/>
        </w:rPr>
        <w:t>g</w:t>
      </w:r>
      <w:r w:rsidRPr="00C01E25">
        <w:rPr>
          <w:rFonts w:ascii="Times New Roman" w:hAnsi="Times New Roman" w:cs="Times New Roman"/>
          <w:sz w:val="28"/>
          <w:szCs w:val="28"/>
        </w:rPr>
        <w:t>）；</w:t>
      </w:r>
    </w:p>
    <w:p w14:paraId="1BB080BC" w14:textId="1CE5A76A" w:rsidR="00B341E6" w:rsidRPr="00C01E25" w:rsidRDefault="00B341E6" w:rsidP="00B341E6">
      <w:pPr>
        <w:widowControl/>
        <w:ind w:firstLineChars="200" w:firstLine="560"/>
        <w:jc w:val="left"/>
        <w:rPr>
          <w:rFonts w:ascii="Times New Roman" w:hAnsi="Times New Roman" w:cs="Times New Roman"/>
          <w:sz w:val="28"/>
          <w:szCs w:val="28"/>
        </w:rPr>
      </w:pPr>
      <w:r w:rsidRPr="00C01E25">
        <w:rPr>
          <w:rFonts w:ascii="Times New Roman" w:hAnsi="Times New Roman" w:cs="Times New Roman"/>
          <w:i/>
          <w:sz w:val="28"/>
          <w:szCs w:val="28"/>
        </w:rPr>
        <w:t>m</w:t>
      </w:r>
      <w:r w:rsidRPr="00C01E25">
        <w:rPr>
          <w:rFonts w:ascii="Times New Roman" w:hAnsi="Times New Roman" w:cs="Times New Roman"/>
          <w:i/>
          <w:sz w:val="28"/>
          <w:szCs w:val="28"/>
          <w:vertAlign w:val="subscript"/>
        </w:rPr>
        <w:t>2</w:t>
      </w:r>
      <w:r w:rsidRPr="00C01E25">
        <w:rPr>
          <w:rFonts w:ascii="Times New Roman" w:hAnsi="Times New Roman" w:cs="Times New Roman"/>
          <w:sz w:val="28"/>
          <w:szCs w:val="28"/>
        </w:rPr>
        <w:t>——</w:t>
      </w:r>
      <w:r w:rsidRPr="00C01E25">
        <w:rPr>
          <w:rFonts w:ascii="Times New Roman" w:hAnsi="Times New Roman" w:cs="Times New Roman"/>
          <w:sz w:val="28"/>
          <w:szCs w:val="28"/>
        </w:rPr>
        <w:t>轻质杂物质量（</w:t>
      </w:r>
      <w:r w:rsidRPr="00C01E25">
        <w:rPr>
          <w:rFonts w:ascii="Times New Roman" w:hAnsi="Times New Roman" w:cs="Times New Roman"/>
          <w:sz w:val="28"/>
          <w:szCs w:val="28"/>
        </w:rPr>
        <w:t>g</w:t>
      </w:r>
      <w:r w:rsidRPr="00C01E25">
        <w:rPr>
          <w:rFonts w:ascii="Times New Roman" w:hAnsi="Times New Roman" w:cs="Times New Roman"/>
          <w:sz w:val="28"/>
          <w:szCs w:val="28"/>
        </w:rPr>
        <w:t>）</w:t>
      </w:r>
    </w:p>
    <w:p w14:paraId="52FFA568" w14:textId="6D3D35D8" w:rsidR="00B341E6" w:rsidRPr="00C01E25" w:rsidRDefault="00F207AC" w:rsidP="00176570">
      <w:pPr>
        <w:widowControl/>
        <w:jc w:val="left"/>
        <w:rPr>
          <w:rFonts w:ascii="Times New Roman" w:hAnsi="Times New Roman" w:cs="Times New Roman"/>
          <w:sz w:val="28"/>
          <w:szCs w:val="28"/>
        </w:rPr>
      </w:pPr>
      <w:r>
        <w:rPr>
          <w:rFonts w:ascii="Times New Roman" w:hAnsi="Times New Roman" w:cs="Times New Roman" w:hint="eastAsia"/>
          <w:b/>
          <w:sz w:val="28"/>
          <w:szCs w:val="28"/>
        </w:rPr>
        <w:lastRenderedPageBreak/>
        <w:t>4</w:t>
      </w:r>
      <w:r w:rsidR="001A3B99">
        <w:rPr>
          <w:rFonts w:ascii="Times New Roman" w:hAnsi="Times New Roman" w:cs="Times New Roman"/>
          <w:b/>
          <w:sz w:val="28"/>
          <w:szCs w:val="28"/>
        </w:rPr>
        <w:t xml:space="preserve"> </w:t>
      </w:r>
      <w:r w:rsidR="00B341E6" w:rsidRPr="00C01E25">
        <w:rPr>
          <w:rFonts w:ascii="Times New Roman" w:hAnsi="Times New Roman" w:cs="Times New Roman"/>
          <w:sz w:val="28"/>
          <w:szCs w:val="28"/>
        </w:rPr>
        <w:t>平行试验进行</w:t>
      </w:r>
      <w:r w:rsidR="00B341E6" w:rsidRPr="00C01E25">
        <w:rPr>
          <w:rFonts w:ascii="Times New Roman" w:hAnsi="Times New Roman" w:cs="Times New Roman"/>
          <w:sz w:val="28"/>
          <w:szCs w:val="28"/>
        </w:rPr>
        <w:t>2</w:t>
      </w:r>
      <w:r w:rsidR="00B341E6" w:rsidRPr="00C01E25">
        <w:rPr>
          <w:rFonts w:ascii="Times New Roman" w:hAnsi="Times New Roman" w:cs="Times New Roman"/>
          <w:sz w:val="28"/>
          <w:szCs w:val="28"/>
        </w:rPr>
        <w:t>次，试验结果</w:t>
      </w:r>
      <w:r w:rsidR="00D53DE7" w:rsidRPr="00C01E25">
        <w:rPr>
          <w:rFonts w:ascii="Times New Roman" w:hAnsi="Times New Roman" w:cs="Times New Roman"/>
          <w:sz w:val="28"/>
          <w:szCs w:val="28"/>
        </w:rPr>
        <w:t>取</w:t>
      </w:r>
      <w:r w:rsidR="00B341E6" w:rsidRPr="00C01E25">
        <w:rPr>
          <w:rFonts w:ascii="Times New Roman" w:hAnsi="Times New Roman" w:cs="Times New Roman"/>
          <w:sz w:val="28"/>
          <w:szCs w:val="28"/>
        </w:rPr>
        <w:t>两次试验的算数平均值，精确至</w:t>
      </w:r>
      <w:r w:rsidR="00B341E6" w:rsidRPr="00C01E25">
        <w:rPr>
          <w:rFonts w:ascii="Times New Roman" w:hAnsi="Times New Roman" w:cs="Times New Roman"/>
          <w:sz w:val="28"/>
          <w:szCs w:val="28"/>
        </w:rPr>
        <w:t>0.1%</w:t>
      </w:r>
      <w:r w:rsidR="00B341E6" w:rsidRPr="00C01E25">
        <w:rPr>
          <w:rFonts w:ascii="Times New Roman" w:hAnsi="Times New Roman" w:cs="Times New Roman"/>
          <w:sz w:val="28"/>
          <w:szCs w:val="28"/>
        </w:rPr>
        <w:t>。</w:t>
      </w:r>
    </w:p>
    <w:p w14:paraId="29A2EF76" w14:textId="2C69B56E" w:rsidR="00B341E6" w:rsidRPr="00C01E25" w:rsidRDefault="00B341E6" w:rsidP="00176570">
      <w:pPr>
        <w:widowControl/>
        <w:jc w:val="left"/>
        <w:rPr>
          <w:rFonts w:ascii="Times New Roman" w:hAnsi="Times New Roman" w:cs="Times New Roman"/>
          <w:sz w:val="28"/>
          <w:szCs w:val="28"/>
        </w:rPr>
      </w:pPr>
      <w:r w:rsidRPr="00C01E25">
        <w:rPr>
          <w:rFonts w:ascii="Times New Roman" w:hAnsi="Times New Roman" w:cs="Times New Roman"/>
          <w:b/>
          <w:sz w:val="28"/>
          <w:szCs w:val="28"/>
        </w:rPr>
        <w:t>A.</w:t>
      </w:r>
      <w:r w:rsidR="00F207AC">
        <w:rPr>
          <w:rFonts w:ascii="Times New Roman" w:hAnsi="Times New Roman" w:cs="Times New Roman" w:hint="eastAsia"/>
          <w:b/>
          <w:sz w:val="28"/>
          <w:szCs w:val="28"/>
        </w:rPr>
        <w:t>0</w:t>
      </w:r>
      <w:r w:rsidRPr="00C01E25">
        <w:rPr>
          <w:rFonts w:ascii="Times New Roman" w:hAnsi="Times New Roman" w:cs="Times New Roman"/>
          <w:b/>
          <w:sz w:val="28"/>
          <w:szCs w:val="28"/>
        </w:rPr>
        <w:t>.</w:t>
      </w:r>
      <w:r w:rsidR="00F207AC">
        <w:rPr>
          <w:rFonts w:ascii="Times New Roman" w:hAnsi="Times New Roman" w:cs="Times New Roman" w:hint="eastAsia"/>
          <w:b/>
          <w:sz w:val="28"/>
          <w:szCs w:val="28"/>
        </w:rPr>
        <w:t>6</w:t>
      </w:r>
      <w:r w:rsidR="001A3B99">
        <w:rPr>
          <w:rFonts w:ascii="Times New Roman" w:hAnsi="Times New Roman" w:cs="Times New Roman"/>
          <w:b/>
          <w:sz w:val="28"/>
          <w:szCs w:val="28"/>
        </w:rPr>
        <w:t xml:space="preserve"> </w:t>
      </w:r>
      <w:r w:rsidR="00F207AC" w:rsidRPr="00F207AC">
        <w:rPr>
          <w:rFonts w:ascii="Times New Roman" w:hAnsi="Times New Roman" w:cs="Times New Roman" w:hint="eastAsia"/>
          <w:sz w:val="28"/>
          <w:szCs w:val="28"/>
        </w:rPr>
        <w:t>轻质杂物含量</w:t>
      </w:r>
      <w:r w:rsidRPr="00C01E25">
        <w:rPr>
          <w:rFonts w:ascii="Times New Roman" w:hAnsi="Times New Roman" w:cs="Times New Roman"/>
          <w:sz w:val="28"/>
          <w:szCs w:val="28"/>
        </w:rPr>
        <w:t>记录格式</w:t>
      </w:r>
      <w:r w:rsidR="00F207AC">
        <w:rPr>
          <w:rFonts w:ascii="Times New Roman" w:hAnsi="Times New Roman" w:cs="Times New Roman" w:hint="eastAsia"/>
          <w:sz w:val="28"/>
          <w:szCs w:val="28"/>
        </w:rPr>
        <w:t>应符合</w:t>
      </w:r>
      <w:r w:rsidRPr="00C01E25">
        <w:rPr>
          <w:rFonts w:ascii="Times New Roman" w:hAnsi="Times New Roman" w:cs="Times New Roman"/>
          <w:sz w:val="28"/>
          <w:szCs w:val="28"/>
        </w:rPr>
        <w:t>表</w:t>
      </w:r>
      <w:r w:rsidRPr="00C01E25">
        <w:rPr>
          <w:rFonts w:ascii="Times New Roman" w:hAnsi="Times New Roman" w:cs="Times New Roman"/>
          <w:sz w:val="28"/>
          <w:szCs w:val="28"/>
        </w:rPr>
        <w:t>A.1</w:t>
      </w:r>
      <w:r w:rsidR="00F207AC">
        <w:rPr>
          <w:rFonts w:ascii="Times New Roman" w:hAnsi="Times New Roman" w:cs="Times New Roman"/>
          <w:sz w:val="28"/>
          <w:szCs w:val="28"/>
        </w:rPr>
        <w:t>的规定</w:t>
      </w:r>
      <w:r w:rsidRPr="00C01E25">
        <w:rPr>
          <w:rFonts w:ascii="Times New Roman" w:hAnsi="Times New Roman" w:cs="Times New Roman"/>
          <w:sz w:val="28"/>
          <w:szCs w:val="28"/>
        </w:rPr>
        <w:t>。</w:t>
      </w:r>
    </w:p>
    <w:p w14:paraId="44545C4E" w14:textId="72AC0F82" w:rsidR="00B341E6" w:rsidRPr="00C01E25" w:rsidRDefault="00B341E6" w:rsidP="00B341E6">
      <w:pPr>
        <w:widowControl/>
        <w:jc w:val="center"/>
        <w:rPr>
          <w:rFonts w:ascii="Times New Roman" w:hAnsi="Times New Roman" w:cs="Times New Roman"/>
          <w:b/>
          <w:sz w:val="24"/>
          <w:szCs w:val="28"/>
        </w:rPr>
      </w:pPr>
      <w:r w:rsidRPr="00C01E25">
        <w:rPr>
          <w:rFonts w:ascii="Times New Roman" w:hAnsi="Times New Roman" w:cs="Times New Roman"/>
          <w:b/>
          <w:sz w:val="24"/>
          <w:szCs w:val="28"/>
        </w:rPr>
        <w:t>表</w:t>
      </w:r>
      <w:r w:rsidRPr="00C01E25">
        <w:rPr>
          <w:rFonts w:ascii="Times New Roman" w:hAnsi="Times New Roman" w:cs="Times New Roman"/>
          <w:b/>
          <w:sz w:val="24"/>
          <w:szCs w:val="28"/>
        </w:rPr>
        <w:t xml:space="preserve">A.1 </w:t>
      </w:r>
      <w:r w:rsidRPr="00C01E25">
        <w:rPr>
          <w:rFonts w:ascii="Times New Roman" w:hAnsi="Times New Roman" w:cs="Times New Roman"/>
          <w:b/>
          <w:sz w:val="24"/>
          <w:szCs w:val="28"/>
        </w:rPr>
        <w:t>轻质杂物含量</w:t>
      </w:r>
    </w:p>
    <w:tbl>
      <w:tblPr>
        <w:tblStyle w:val="ad"/>
        <w:tblW w:w="0" w:type="auto"/>
        <w:tblLook w:val="04A0" w:firstRow="1" w:lastRow="0" w:firstColumn="1" w:lastColumn="0" w:noHBand="0" w:noVBand="1"/>
      </w:tblPr>
      <w:tblGrid>
        <w:gridCol w:w="1555"/>
        <w:gridCol w:w="2409"/>
        <w:gridCol w:w="304"/>
        <w:gridCol w:w="2135"/>
        <w:gridCol w:w="2135"/>
      </w:tblGrid>
      <w:tr w:rsidR="00B341E6" w:rsidRPr="00C01E25" w14:paraId="355EE0C6" w14:textId="77777777" w:rsidTr="00B341E6">
        <w:tc>
          <w:tcPr>
            <w:tcW w:w="1555" w:type="dxa"/>
          </w:tcPr>
          <w:p w14:paraId="789035C7" w14:textId="1A000673"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工程名称</w:t>
            </w:r>
          </w:p>
        </w:tc>
        <w:tc>
          <w:tcPr>
            <w:tcW w:w="2713" w:type="dxa"/>
            <w:gridSpan w:val="2"/>
          </w:tcPr>
          <w:p w14:paraId="4F6C166B" w14:textId="77777777" w:rsidR="00B341E6" w:rsidRPr="00C01E25" w:rsidRDefault="00B341E6" w:rsidP="00B341E6">
            <w:pPr>
              <w:widowControl/>
              <w:jc w:val="center"/>
              <w:rPr>
                <w:rFonts w:ascii="Times New Roman" w:hAnsi="Times New Roman" w:cs="Times New Roman"/>
                <w:sz w:val="24"/>
                <w:szCs w:val="24"/>
              </w:rPr>
            </w:pPr>
          </w:p>
        </w:tc>
        <w:tc>
          <w:tcPr>
            <w:tcW w:w="2135" w:type="dxa"/>
          </w:tcPr>
          <w:p w14:paraId="00A4DBEB" w14:textId="0E0422A7"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工程应用部位</w:t>
            </w:r>
          </w:p>
        </w:tc>
        <w:tc>
          <w:tcPr>
            <w:tcW w:w="2135" w:type="dxa"/>
          </w:tcPr>
          <w:p w14:paraId="4F958011" w14:textId="77777777" w:rsidR="00B341E6" w:rsidRPr="00C01E25" w:rsidRDefault="00B341E6" w:rsidP="00B341E6">
            <w:pPr>
              <w:widowControl/>
              <w:jc w:val="center"/>
              <w:rPr>
                <w:rFonts w:ascii="Times New Roman" w:hAnsi="Times New Roman" w:cs="Times New Roman"/>
                <w:sz w:val="24"/>
                <w:szCs w:val="24"/>
              </w:rPr>
            </w:pPr>
          </w:p>
        </w:tc>
      </w:tr>
      <w:tr w:rsidR="00B341E6" w:rsidRPr="00C01E25" w14:paraId="7C0442B6" w14:textId="77777777" w:rsidTr="00B341E6">
        <w:tc>
          <w:tcPr>
            <w:tcW w:w="1555" w:type="dxa"/>
          </w:tcPr>
          <w:p w14:paraId="13E1CDA5" w14:textId="4FB20EF9"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试样编号</w:t>
            </w:r>
          </w:p>
        </w:tc>
        <w:tc>
          <w:tcPr>
            <w:tcW w:w="2713" w:type="dxa"/>
            <w:gridSpan w:val="2"/>
          </w:tcPr>
          <w:p w14:paraId="589AF1E1" w14:textId="77777777" w:rsidR="00B341E6" w:rsidRPr="00C01E25" w:rsidRDefault="00B341E6" w:rsidP="00B341E6">
            <w:pPr>
              <w:widowControl/>
              <w:jc w:val="center"/>
              <w:rPr>
                <w:rFonts w:ascii="Times New Roman" w:hAnsi="Times New Roman" w:cs="Times New Roman"/>
                <w:sz w:val="24"/>
                <w:szCs w:val="24"/>
              </w:rPr>
            </w:pPr>
          </w:p>
        </w:tc>
        <w:tc>
          <w:tcPr>
            <w:tcW w:w="2135" w:type="dxa"/>
          </w:tcPr>
          <w:p w14:paraId="4B3E34C1" w14:textId="40694A18"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试样名称及规格</w:t>
            </w:r>
          </w:p>
        </w:tc>
        <w:tc>
          <w:tcPr>
            <w:tcW w:w="2135" w:type="dxa"/>
          </w:tcPr>
          <w:p w14:paraId="2C7ABF29" w14:textId="77777777" w:rsidR="00B341E6" w:rsidRPr="00C01E25" w:rsidRDefault="00B341E6" w:rsidP="00B341E6">
            <w:pPr>
              <w:widowControl/>
              <w:jc w:val="center"/>
              <w:rPr>
                <w:rFonts w:ascii="Times New Roman" w:hAnsi="Times New Roman" w:cs="Times New Roman"/>
                <w:sz w:val="24"/>
                <w:szCs w:val="24"/>
              </w:rPr>
            </w:pPr>
          </w:p>
        </w:tc>
      </w:tr>
      <w:tr w:rsidR="00B341E6" w:rsidRPr="00C01E25" w14:paraId="79984CC8" w14:textId="77777777" w:rsidTr="00B341E6">
        <w:tc>
          <w:tcPr>
            <w:tcW w:w="1555" w:type="dxa"/>
          </w:tcPr>
          <w:p w14:paraId="4A803082" w14:textId="7CF54A09"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环境条件</w:t>
            </w:r>
          </w:p>
        </w:tc>
        <w:tc>
          <w:tcPr>
            <w:tcW w:w="2713" w:type="dxa"/>
            <w:gridSpan w:val="2"/>
          </w:tcPr>
          <w:p w14:paraId="32D1D6C0" w14:textId="77777777" w:rsidR="00B341E6" w:rsidRPr="00C01E25" w:rsidRDefault="00B341E6" w:rsidP="00B341E6">
            <w:pPr>
              <w:widowControl/>
              <w:jc w:val="center"/>
              <w:rPr>
                <w:rFonts w:ascii="Times New Roman" w:hAnsi="Times New Roman" w:cs="Times New Roman"/>
                <w:sz w:val="24"/>
                <w:szCs w:val="24"/>
              </w:rPr>
            </w:pPr>
          </w:p>
        </w:tc>
        <w:tc>
          <w:tcPr>
            <w:tcW w:w="2135" w:type="dxa"/>
          </w:tcPr>
          <w:p w14:paraId="37285054" w14:textId="224C3E9B"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试验日期</w:t>
            </w:r>
          </w:p>
        </w:tc>
        <w:tc>
          <w:tcPr>
            <w:tcW w:w="2135" w:type="dxa"/>
          </w:tcPr>
          <w:p w14:paraId="209E726C" w14:textId="77777777" w:rsidR="00B341E6" w:rsidRPr="00C01E25" w:rsidRDefault="00B341E6" w:rsidP="00B341E6">
            <w:pPr>
              <w:widowControl/>
              <w:jc w:val="center"/>
              <w:rPr>
                <w:rFonts w:ascii="Times New Roman" w:hAnsi="Times New Roman" w:cs="Times New Roman"/>
                <w:sz w:val="24"/>
                <w:szCs w:val="24"/>
              </w:rPr>
            </w:pPr>
          </w:p>
        </w:tc>
      </w:tr>
      <w:tr w:rsidR="00B341E6" w:rsidRPr="00C01E25" w14:paraId="6D1CF46B" w14:textId="77777777" w:rsidTr="00EF6B4E">
        <w:tc>
          <w:tcPr>
            <w:tcW w:w="1555" w:type="dxa"/>
          </w:tcPr>
          <w:p w14:paraId="62C693A8" w14:textId="789677AD"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试样序号</w:t>
            </w:r>
          </w:p>
        </w:tc>
        <w:tc>
          <w:tcPr>
            <w:tcW w:w="2409" w:type="dxa"/>
          </w:tcPr>
          <w:p w14:paraId="5350069C" w14:textId="77777777" w:rsidR="00EF6B4E" w:rsidRPr="00C01E25" w:rsidRDefault="00B341E6" w:rsidP="00B341E6">
            <w:pPr>
              <w:widowControl/>
              <w:jc w:val="center"/>
              <w:rPr>
                <w:rFonts w:ascii="Times New Roman" w:hAnsi="Times New Roman" w:cs="Times New Roman"/>
                <w:i/>
                <w:sz w:val="24"/>
                <w:szCs w:val="24"/>
                <w:vertAlign w:val="subscript"/>
              </w:rPr>
            </w:pPr>
            <w:proofErr w:type="gramStart"/>
            <w:r w:rsidRPr="00C01E25">
              <w:rPr>
                <w:rFonts w:ascii="Times New Roman" w:hAnsi="Times New Roman" w:cs="Times New Roman"/>
                <w:sz w:val="24"/>
                <w:szCs w:val="24"/>
              </w:rPr>
              <w:t>再生砂粉质量</w:t>
            </w:r>
            <w:proofErr w:type="gramEnd"/>
            <w:r w:rsidRPr="00C01E25">
              <w:rPr>
                <w:rFonts w:ascii="Times New Roman" w:hAnsi="Times New Roman" w:cs="Times New Roman"/>
                <w:i/>
                <w:sz w:val="24"/>
                <w:szCs w:val="24"/>
              </w:rPr>
              <w:t>m</w:t>
            </w:r>
            <w:r w:rsidRPr="00C01E25">
              <w:rPr>
                <w:rFonts w:ascii="Times New Roman" w:hAnsi="Times New Roman" w:cs="Times New Roman"/>
                <w:i/>
                <w:sz w:val="24"/>
                <w:szCs w:val="24"/>
                <w:vertAlign w:val="subscript"/>
              </w:rPr>
              <w:t>1</w:t>
            </w:r>
          </w:p>
          <w:p w14:paraId="771B8FBC" w14:textId="401A68A9" w:rsidR="00B341E6" w:rsidRPr="00C01E25" w:rsidRDefault="00EF6B4E"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w:t>
            </w:r>
            <w:r w:rsidRPr="00C01E25">
              <w:rPr>
                <w:rFonts w:ascii="Times New Roman" w:hAnsi="Times New Roman" w:cs="Times New Roman"/>
                <w:sz w:val="24"/>
                <w:szCs w:val="24"/>
              </w:rPr>
              <w:t>g</w:t>
            </w:r>
            <w:r w:rsidRPr="00C01E25">
              <w:rPr>
                <w:rFonts w:ascii="Times New Roman" w:hAnsi="Times New Roman" w:cs="Times New Roman"/>
                <w:sz w:val="24"/>
                <w:szCs w:val="24"/>
              </w:rPr>
              <w:t>）</w:t>
            </w:r>
          </w:p>
        </w:tc>
        <w:tc>
          <w:tcPr>
            <w:tcW w:w="2439" w:type="dxa"/>
            <w:gridSpan w:val="2"/>
          </w:tcPr>
          <w:p w14:paraId="502DFB01" w14:textId="77777777" w:rsidR="00EF6B4E" w:rsidRPr="00C01E25" w:rsidRDefault="00B341E6" w:rsidP="00B341E6">
            <w:pPr>
              <w:widowControl/>
              <w:jc w:val="center"/>
              <w:rPr>
                <w:rFonts w:ascii="Times New Roman" w:hAnsi="Times New Roman" w:cs="Times New Roman"/>
                <w:i/>
                <w:sz w:val="24"/>
                <w:szCs w:val="24"/>
                <w:vertAlign w:val="subscript"/>
              </w:rPr>
            </w:pPr>
            <w:r w:rsidRPr="00C01E25">
              <w:rPr>
                <w:rFonts w:ascii="Times New Roman" w:hAnsi="Times New Roman" w:cs="Times New Roman"/>
                <w:sz w:val="24"/>
                <w:szCs w:val="24"/>
              </w:rPr>
              <w:t>轻质杂物质量</w:t>
            </w:r>
            <w:r w:rsidRPr="00C01E25">
              <w:rPr>
                <w:rFonts w:ascii="Times New Roman" w:hAnsi="Times New Roman" w:cs="Times New Roman"/>
                <w:i/>
                <w:sz w:val="24"/>
                <w:szCs w:val="24"/>
              </w:rPr>
              <w:t>m</w:t>
            </w:r>
            <w:r w:rsidRPr="00C01E25">
              <w:rPr>
                <w:rFonts w:ascii="Times New Roman" w:hAnsi="Times New Roman" w:cs="Times New Roman"/>
                <w:i/>
                <w:sz w:val="24"/>
                <w:szCs w:val="24"/>
                <w:vertAlign w:val="subscript"/>
              </w:rPr>
              <w:t>2</w:t>
            </w:r>
          </w:p>
          <w:p w14:paraId="77661B3A" w14:textId="0F032684" w:rsidR="00B341E6" w:rsidRPr="00C01E25" w:rsidRDefault="00EF6B4E"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w:t>
            </w:r>
            <w:r w:rsidRPr="00C01E25">
              <w:rPr>
                <w:rFonts w:ascii="Times New Roman" w:hAnsi="Times New Roman" w:cs="Times New Roman"/>
                <w:sz w:val="24"/>
                <w:szCs w:val="24"/>
              </w:rPr>
              <w:t>g</w:t>
            </w:r>
            <w:r w:rsidRPr="00C01E25">
              <w:rPr>
                <w:rFonts w:ascii="Times New Roman" w:hAnsi="Times New Roman" w:cs="Times New Roman"/>
                <w:sz w:val="24"/>
                <w:szCs w:val="24"/>
              </w:rPr>
              <w:t>）</w:t>
            </w:r>
          </w:p>
        </w:tc>
        <w:tc>
          <w:tcPr>
            <w:tcW w:w="2135" w:type="dxa"/>
          </w:tcPr>
          <w:p w14:paraId="232F6AB2" w14:textId="53785FA7"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轻质杂物含量</w:t>
            </w:r>
            <m:oMath>
              <m:r>
                <w:rPr>
                  <w:rFonts w:ascii="Cambria Math" w:hAnsi="Cambria Math" w:cs="Times New Roman"/>
                  <w:sz w:val="24"/>
                  <w:szCs w:val="24"/>
                </w:rPr>
                <m:t>Q</m:t>
              </m:r>
            </m:oMath>
            <w:r w:rsidRPr="00C01E25">
              <w:rPr>
                <w:rFonts w:ascii="Times New Roman" w:hAnsi="Times New Roman" w:cs="Times New Roman"/>
                <w:sz w:val="24"/>
                <w:szCs w:val="24"/>
              </w:rPr>
              <w:t>（</w:t>
            </w:r>
            <w:r w:rsidRPr="00C01E25">
              <w:rPr>
                <w:rFonts w:ascii="Times New Roman" w:hAnsi="Times New Roman" w:cs="Times New Roman"/>
                <w:sz w:val="24"/>
                <w:szCs w:val="24"/>
              </w:rPr>
              <w:t>%</w:t>
            </w:r>
            <w:r w:rsidRPr="00C01E25">
              <w:rPr>
                <w:rFonts w:ascii="Times New Roman" w:hAnsi="Times New Roman" w:cs="Times New Roman"/>
                <w:sz w:val="24"/>
                <w:szCs w:val="24"/>
              </w:rPr>
              <w:t>）</w:t>
            </w:r>
          </w:p>
        </w:tc>
      </w:tr>
      <w:tr w:rsidR="00B341E6" w:rsidRPr="00C01E25" w14:paraId="77B425E8" w14:textId="77777777" w:rsidTr="00EF6B4E">
        <w:tc>
          <w:tcPr>
            <w:tcW w:w="1555" w:type="dxa"/>
          </w:tcPr>
          <w:p w14:paraId="0AD9B133" w14:textId="3F7A17DE"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1</w:t>
            </w:r>
          </w:p>
        </w:tc>
        <w:tc>
          <w:tcPr>
            <w:tcW w:w="2409" w:type="dxa"/>
          </w:tcPr>
          <w:p w14:paraId="5C6F9C9C" w14:textId="77777777" w:rsidR="00B341E6" w:rsidRPr="00C01E25" w:rsidRDefault="00B341E6" w:rsidP="00B341E6">
            <w:pPr>
              <w:widowControl/>
              <w:jc w:val="center"/>
              <w:rPr>
                <w:rFonts w:ascii="Times New Roman" w:hAnsi="Times New Roman" w:cs="Times New Roman"/>
                <w:sz w:val="24"/>
                <w:szCs w:val="24"/>
              </w:rPr>
            </w:pPr>
          </w:p>
        </w:tc>
        <w:tc>
          <w:tcPr>
            <w:tcW w:w="2439" w:type="dxa"/>
            <w:gridSpan w:val="2"/>
          </w:tcPr>
          <w:p w14:paraId="40D7F785" w14:textId="77777777" w:rsidR="00B341E6" w:rsidRPr="00C01E25" w:rsidRDefault="00B341E6" w:rsidP="00B341E6">
            <w:pPr>
              <w:widowControl/>
              <w:jc w:val="center"/>
              <w:rPr>
                <w:rFonts w:ascii="Times New Roman" w:hAnsi="Times New Roman" w:cs="Times New Roman"/>
                <w:sz w:val="24"/>
                <w:szCs w:val="24"/>
              </w:rPr>
            </w:pPr>
          </w:p>
        </w:tc>
        <w:tc>
          <w:tcPr>
            <w:tcW w:w="2135" w:type="dxa"/>
          </w:tcPr>
          <w:p w14:paraId="383F83E8" w14:textId="77777777" w:rsidR="00B341E6" w:rsidRPr="00C01E25" w:rsidRDefault="00B341E6" w:rsidP="00B341E6">
            <w:pPr>
              <w:widowControl/>
              <w:jc w:val="center"/>
              <w:rPr>
                <w:rFonts w:ascii="Times New Roman" w:hAnsi="Times New Roman" w:cs="Times New Roman"/>
                <w:sz w:val="24"/>
                <w:szCs w:val="24"/>
              </w:rPr>
            </w:pPr>
          </w:p>
        </w:tc>
      </w:tr>
      <w:tr w:rsidR="00B341E6" w:rsidRPr="00C01E25" w14:paraId="1A7B28E7" w14:textId="77777777" w:rsidTr="00EF6B4E">
        <w:tc>
          <w:tcPr>
            <w:tcW w:w="1555" w:type="dxa"/>
          </w:tcPr>
          <w:p w14:paraId="551F3230" w14:textId="49F26867"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2</w:t>
            </w:r>
          </w:p>
        </w:tc>
        <w:tc>
          <w:tcPr>
            <w:tcW w:w="2409" w:type="dxa"/>
          </w:tcPr>
          <w:p w14:paraId="28D52D7C" w14:textId="77777777" w:rsidR="00B341E6" w:rsidRPr="00C01E25" w:rsidRDefault="00B341E6" w:rsidP="00B341E6">
            <w:pPr>
              <w:widowControl/>
              <w:jc w:val="center"/>
              <w:rPr>
                <w:rFonts w:ascii="Times New Roman" w:hAnsi="Times New Roman" w:cs="Times New Roman"/>
                <w:sz w:val="24"/>
                <w:szCs w:val="24"/>
              </w:rPr>
            </w:pPr>
          </w:p>
        </w:tc>
        <w:tc>
          <w:tcPr>
            <w:tcW w:w="2439" w:type="dxa"/>
            <w:gridSpan w:val="2"/>
          </w:tcPr>
          <w:p w14:paraId="153EC3EB" w14:textId="77777777" w:rsidR="00B341E6" w:rsidRPr="00C01E25" w:rsidRDefault="00B341E6" w:rsidP="00B341E6">
            <w:pPr>
              <w:widowControl/>
              <w:jc w:val="center"/>
              <w:rPr>
                <w:rFonts w:ascii="Times New Roman" w:hAnsi="Times New Roman" w:cs="Times New Roman"/>
                <w:sz w:val="24"/>
                <w:szCs w:val="24"/>
              </w:rPr>
            </w:pPr>
          </w:p>
        </w:tc>
        <w:tc>
          <w:tcPr>
            <w:tcW w:w="2135" w:type="dxa"/>
          </w:tcPr>
          <w:p w14:paraId="23EEC7FE" w14:textId="77777777" w:rsidR="00B341E6" w:rsidRPr="00C01E25" w:rsidRDefault="00B341E6" w:rsidP="00B341E6">
            <w:pPr>
              <w:widowControl/>
              <w:jc w:val="center"/>
              <w:rPr>
                <w:rFonts w:ascii="Times New Roman" w:hAnsi="Times New Roman" w:cs="Times New Roman"/>
                <w:sz w:val="24"/>
                <w:szCs w:val="24"/>
              </w:rPr>
            </w:pPr>
          </w:p>
        </w:tc>
      </w:tr>
      <w:tr w:rsidR="00B341E6" w:rsidRPr="00C01E25" w14:paraId="3D794B66" w14:textId="77777777" w:rsidTr="007E359D">
        <w:tc>
          <w:tcPr>
            <w:tcW w:w="6403" w:type="dxa"/>
            <w:gridSpan w:val="4"/>
          </w:tcPr>
          <w:p w14:paraId="2563DC1F" w14:textId="309599BA" w:rsidR="00B341E6" w:rsidRPr="00C01E25" w:rsidRDefault="00B341E6"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轻质杂物含量平均值</w:t>
            </w:r>
          </w:p>
        </w:tc>
        <w:tc>
          <w:tcPr>
            <w:tcW w:w="2135" w:type="dxa"/>
          </w:tcPr>
          <w:p w14:paraId="03004C3C" w14:textId="77777777" w:rsidR="00B341E6" w:rsidRPr="00C01E25" w:rsidRDefault="00B341E6" w:rsidP="00B341E6">
            <w:pPr>
              <w:widowControl/>
              <w:jc w:val="center"/>
              <w:rPr>
                <w:rFonts w:ascii="Times New Roman" w:hAnsi="Times New Roman" w:cs="Times New Roman"/>
                <w:sz w:val="24"/>
                <w:szCs w:val="24"/>
              </w:rPr>
            </w:pPr>
          </w:p>
        </w:tc>
      </w:tr>
      <w:tr w:rsidR="00EF6B4E" w:rsidRPr="00C01E25" w14:paraId="77C9F66F" w14:textId="77777777" w:rsidTr="00EF6B4E">
        <w:trPr>
          <w:trHeight w:val="737"/>
        </w:trPr>
        <w:tc>
          <w:tcPr>
            <w:tcW w:w="1555" w:type="dxa"/>
          </w:tcPr>
          <w:p w14:paraId="714E6B56" w14:textId="69F0277B" w:rsidR="00EF6B4E" w:rsidRPr="00C01E25" w:rsidRDefault="00EF6B4E" w:rsidP="00B341E6">
            <w:pPr>
              <w:widowControl/>
              <w:jc w:val="center"/>
              <w:rPr>
                <w:rFonts w:ascii="Times New Roman" w:hAnsi="Times New Roman" w:cs="Times New Roman"/>
                <w:sz w:val="24"/>
                <w:szCs w:val="24"/>
              </w:rPr>
            </w:pPr>
            <w:r w:rsidRPr="00C01E25">
              <w:rPr>
                <w:rFonts w:ascii="Times New Roman" w:hAnsi="Times New Roman" w:cs="Times New Roman"/>
                <w:sz w:val="24"/>
                <w:szCs w:val="24"/>
              </w:rPr>
              <w:t>备注</w:t>
            </w:r>
          </w:p>
        </w:tc>
        <w:tc>
          <w:tcPr>
            <w:tcW w:w="6983" w:type="dxa"/>
            <w:gridSpan w:val="4"/>
          </w:tcPr>
          <w:p w14:paraId="12F262EE" w14:textId="77777777" w:rsidR="00EF6B4E" w:rsidRPr="00C01E25" w:rsidRDefault="00EF6B4E" w:rsidP="00B341E6">
            <w:pPr>
              <w:widowControl/>
              <w:jc w:val="center"/>
              <w:rPr>
                <w:rFonts w:ascii="Times New Roman" w:hAnsi="Times New Roman" w:cs="Times New Roman"/>
                <w:sz w:val="24"/>
                <w:szCs w:val="24"/>
              </w:rPr>
            </w:pPr>
          </w:p>
        </w:tc>
      </w:tr>
    </w:tbl>
    <w:p w14:paraId="4DDBD780" w14:textId="7E3D632E" w:rsidR="00B341E6" w:rsidRPr="00C01E25" w:rsidRDefault="00EF6B4E" w:rsidP="00EF6B4E">
      <w:pPr>
        <w:widowControl/>
        <w:jc w:val="left"/>
        <w:rPr>
          <w:rFonts w:ascii="Times New Roman" w:hAnsi="Times New Roman" w:cs="Times New Roman"/>
          <w:sz w:val="24"/>
          <w:szCs w:val="28"/>
        </w:rPr>
      </w:pPr>
      <w:r w:rsidRPr="00C01E25">
        <w:rPr>
          <w:rFonts w:ascii="Times New Roman" w:hAnsi="Times New Roman" w:cs="Times New Roman"/>
          <w:sz w:val="24"/>
          <w:szCs w:val="28"/>
        </w:rPr>
        <w:t>试验：</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计算：</w:t>
      </w:r>
      <w:r w:rsidRPr="00C01E25">
        <w:rPr>
          <w:rFonts w:ascii="Times New Roman" w:hAnsi="Times New Roman" w:cs="Times New Roman"/>
          <w:sz w:val="24"/>
          <w:szCs w:val="28"/>
        </w:rPr>
        <w:t xml:space="preserve">                      </w:t>
      </w:r>
      <w:r w:rsidRPr="00C01E25">
        <w:rPr>
          <w:rFonts w:ascii="Times New Roman" w:hAnsi="Times New Roman" w:cs="Times New Roman"/>
          <w:sz w:val="24"/>
          <w:szCs w:val="28"/>
        </w:rPr>
        <w:t>复核：</w:t>
      </w:r>
    </w:p>
    <w:p w14:paraId="4DC4CA2E" w14:textId="34796771" w:rsidR="00A343F9" w:rsidRPr="00C01E25" w:rsidRDefault="00255E57" w:rsidP="00176570">
      <w:pPr>
        <w:widowControl/>
        <w:jc w:val="left"/>
        <w:rPr>
          <w:rFonts w:ascii="Times New Roman" w:hAnsi="Times New Roman" w:cs="Times New Roman"/>
          <w:sz w:val="28"/>
          <w:szCs w:val="28"/>
        </w:rPr>
      </w:pPr>
      <w:r w:rsidRPr="00C01E25">
        <w:rPr>
          <w:rFonts w:ascii="Times New Roman" w:hAnsi="Times New Roman" w:cs="Times New Roman"/>
          <w:sz w:val="28"/>
          <w:szCs w:val="28"/>
        </w:rPr>
        <w:br w:type="page"/>
      </w:r>
    </w:p>
    <w:p w14:paraId="6ABEF11B" w14:textId="6E620065" w:rsidR="00A343F9" w:rsidRPr="00C01E25" w:rsidRDefault="00255E57">
      <w:pPr>
        <w:pStyle w:val="1"/>
        <w:spacing w:beforeLines="50" w:before="156" w:afterLines="50" w:after="156" w:line="360" w:lineRule="auto"/>
        <w:jc w:val="center"/>
        <w:rPr>
          <w:rFonts w:ascii="Times New Roman" w:hAnsi="Times New Roman" w:cs="Times New Roman"/>
          <w:bCs w:val="0"/>
          <w:sz w:val="32"/>
          <w:szCs w:val="28"/>
        </w:rPr>
      </w:pPr>
      <w:bookmarkStart w:id="42" w:name="_Toc524781015"/>
      <w:bookmarkStart w:id="43" w:name="_Toc500698273"/>
      <w:bookmarkStart w:id="44" w:name="_Toc61007383"/>
      <w:bookmarkStart w:id="45" w:name="_Toc90475554"/>
      <w:r w:rsidRPr="00C01E25">
        <w:rPr>
          <w:rFonts w:ascii="Times New Roman" w:hAnsi="Times New Roman" w:cs="Times New Roman"/>
          <w:bCs w:val="0"/>
          <w:sz w:val="32"/>
          <w:szCs w:val="28"/>
        </w:rPr>
        <w:lastRenderedPageBreak/>
        <w:t>用词说明</w:t>
      </w:r>
      <w:bookmarkEnd w:id="42"/>
      <w:bookmarkEnd w:id="43"/>
      <w:bookmarkEnd w:id="44"/>
      <w:bookmarkEnd w:id="45"/>
    </w:p>
    <w:p w14:paraId="3A34872E" w14:textId="77777777" w:rsidR="00A343F9" w:rsidRPr="00C01E25" w:rsidRDefault="00A343F9">
      <w:pPr>
        <w:spacing w:line="360" w:lineRule="auto"/>
        <w:jc w:val="center"/>
        <w:rPr>
          <w:rFonts w:ascii="Times New Roman" w:hAnsi="Times New Roman" w:cs="Times New Roman"/>
          <w:b/>
          <w:bCs/>
          <w:sz w:val="32"/>
        </w:rPr>
      </w:pPr>
    </w:p>
    <w:p w14:paraId="0C32B88B" w14:textId="059C9A20" w:rsidR="00A343F9" w:rsidRPr="006E6E61" w:rsidRDefault="00255E57" w:rsidP="001A3B99">
      <w:pPr>
        <w:spacing w:line="360" w:lineRule="auto"/>
        <w:rPr>
          <w:rFonts w:asciiTheme="minorEastAsia" w:hAnsiTheme="minorEastAsia" w:cs="Times New Roman"/>
          <w:sz w:val="28"/>
          <w:szCs w:val="28"/>
        </w:rPr>
      </w:pPr>
      <w:r w:rsidRPr="006E6E61">
        <w:rPr>
          <w:rFonts w:asciiTheme="minorEastAsia" w:hAnsiTheme="minorEastAsia" w:cs="Times New Roman"/>
          <w:sz w:val="28"/>
          <w:szCs w:val="28"/>
        </w:rPr>
        <w:t>为便于在执行本规程条文时区别对待，对要求严格程度不同的用词说明如下：</w:t>
      </w:r>
    </w:p>
    <w:p w14:paraId="10DE7541" w14:textId="77777777" w:rsidR="00A343F9" w:rsidRPr="006E6E61" w:rsidRDefault="00255E57" w:rsidP="001873D4">
      <w:pPr>
        <w:spacing w:line="360" w:lineRule="auto"/>
        <w:ind w:firstLineChars="218" w:firstLine="613"/>
        <w:rPr>
          <w:rFonts w:asciiTheme="minorEastAsia" w:hAnsiTheme="minorEastAsia" w:cs="Times New Roman"/>
          <w:sz w:val="28"/>
          <w:szCs w:val="28"/>
        </w:rPr>
      </w:pPr>
      <w:r w:rsidRPr="006E6E61">
        <w:rPr>
          <w:rFonts w:asciiTheme="minorEastAsia" w:hAnsiTheme="minorEastAsia" w:cs="Times New Roman"/>
          <w:b/>
          <w:sz w:val="28"/>
          <w:szCs w:val="28"/>
        </w:rPr>
        <w:t>1）</w:t>
      </w:r>
      <w:r w:rsidRPr="006E6E61">
        <w:rPr>
          <w:rFonts w:asciiTheme="minorEastAsia" w:hAnsiTheme="minorEastAsia" w:cs="Times New Roman"/>
          <w:sz w:val="28"/>
          <w:szCs w:val="28"/>
        </w:rPr>
        <w:t>表示很严格，非这样做不可的：</w:t>
      </w:r>
    </w:p>
    <w:p w14:paraId="41450067" w14:textId="77777777" w:rsidR="00A343F9" w:rsidRPr="006E6E61" w:rsidRDefault="00255E57">
      <w:pPr>
        <w:spacing w:line="360" w:lineRule="auto"/>
        <w:ind w:leftChars="140" w:left="294" w:firstLineChars="218" w:firstLine="610"/>
        <w:rPr>
          <w:rFonts w:asciiTheme="minorEastAsia" w:hAnsiTheme="minorEastAsia" w:cs="Times New Roman"/>
          <w:sz w:val="28"/>
          <w:szCs w:val="28"/>
        </w:rPr>
      </w:pPr>
      <w:r w:rsidRPr="006E6E61">
        <w:rPr>
          <w:rFonts w:asciiTheme="minorEastAsia" w:hAnsiTheme="minorEastAsia" w:cs="Times New Roman"/>
          <w:sz w:val="28"/>
          <w:szCs w:val="28"/>
        </w:rPr>
        <w:t>正面</w:t>
      </w:r>
      <w:proofErr w:type="gramStart"/>
      <w:r w:rsidRPr="006E6E61">
        <w:rPr>
          <w:rFonts w:asciiTheme="minorEastAsia" w:hAnsiTheme="minorEastAsia" w:cs="Times New Roman"/>
          <w:sz w:val="28"/>
          <w:szCs w:val="28"/>
        </w:rPr>
        <w:t>词采用</w:t>
      </w:r>
      <w:proofErr w:type="gramEnd"/>
      <w:r w:rsidRPr="006E6E61">
        <w:rPr>
          <w:rFonts w:asciiTheme="minorEastAsia" w:hAnsiTheme="minorEastAsia" w:cs="Times New Roman"/>
          <w:sz w:val="28"/>
          <w:szCs w:val="28"/>
        </w:rPr>
        <w:t>“必须”，反面</w:t>
      </w:r>
      <w:proofErr w:type="gramStart"/>
      <w:r w:rsidRPr="006E6E61">
        <w:rPr>
          <w:rFonts w:asciiTheme="minorEastAsia" w:hAnsiTheme="minorEastAsia" w:cs="Times New Roman"/>
          <w:sz w:val="28"/>
          <w:szCs w:val="28"/>
        </w:rPr>
        <w:t>词采用</w:t>
      </w:r>
      <w:proofErr w:type="gramEnd"/>
      <w:r w:rsidRPr="006E6E61">
        <w:rPr>
          <w:rFonts w:asciiTheme="minorEastAsia" w:hAnsiTheme="minorEastAsia" w:cs="Times New Roman"/>
          <w:sz w:val="28"/>
          <w:szCs w:val="28"/>
        </w:rPr>
        <w:t>“严禁”；</w:t>
      </w:r>
    </w:p>
    <w:p w14:paraId="0F2D3554" w14:textId="77777777" w:rsidR="00A343F9" w:rsidRPr="006E6E61" w:rsidRDefault="00255E57" w:rsidP="001873D4">
      <w:pPr>
        <w:spacing w:line="360" w:lineRule="auto"/>
        <w:ind w:firstLineChars="221" w:firstLine="621"/>
        <w:rPr>
          <w:rFonts w:asciiTheme="minorEastAsia" w:hAnsiTheme="minorEastAsia" w:cs="Times New Roman"/>
          <w:sz w:val="28"/>
          <w:szCs w:val="28"/>
        </w:rPr>
      </w:pPr>
      <w:r w:rsidRPr="006E6E61">
        <w:rPr>
          <w:rFonts w:asciiTheme="minorEastAsia" w:hAnsiTheme="minorEastAsia" w:cs="Times New Roman"/>
          <w:b/>
          <w:sz w:val="28"/>
          <w:szCs w:val="28"/>
        </w:rPr>
        <w:t>2）</w:t>
      </w:r>
      <w:r w:rsidRPr="006E6E61">
        <w:rPr>
          <w:rFonts w:asciiTheme="minorEastAsia" w:hAnsiTheme="minorEastAsia" w:cs="Times New Roman"/>
          <w:sz w:val="28"/>
          <w:szCs w:val="28"/>
        </w:rPr>
        <w:t>表示严格，在正常情况下均应这样做的：</w:t>
      </w:r>
    </w:p>
    <w:p w14:paraId="54639D0C" w14:textId="77777777" w:rsidR="00A343F9" w:rsidRPr="006E6E61" w:rsidRDefault="00255E57">
      <w:pPr>
        <w:spacing w:line="360" w:lineRule="auto"/>
        <w:ind w:leftChars="140" w:left="294" w:firstLineChars="218" w:firstLine="610"/>
        <w:rPr>
          <w:rFonts w:asciiTheme="minorEastAsia" w:hAnsiTheme="minorEastAsia" w:cs="Times New Roman"/>
          <w:sz w:val="28"/>
          <w:szCs w:val="28"/>
        </w:rPr>
      </w:pPr>
      <w:r w:rsidRPr="006E6E61">
        <w:rPr>
          <w:rFonts w:asciiTheme="minorEastAsia" w:hAnsiTheme="minorEastAsia" w:cs="Times New Roman"/>
          <w:sz w:val="28"/>
          <w:szCs w:val="28"/>
        </w:rPr>
        <w:t>正面</w:t>
      </w:r>
      <w:proofErr w:type="gramStart"/>
      <w:r w:rsidRPr="006E6E61">
        <w:rPr>
          <w:rFonts w:asciiTheme="minorEastAsia" w:hAnsiTheme="minorEastAsia" w:cs="Times New Roman"/>
          <w:sz w:val="28"/>
          <w:szCs w:val="28"/>
        </w:rPr>
        <w:t>词采用</w:t>
      </w:r>
      <w:proofErr w:type="gramEnd"/>
      <w:r w:rsidRPr="006E6E61">
        <w:rPr>
          <w:rFonts w:asciiTheme="minorEastAsia" w:hAnsiTheme="minorEastAsia" w:cs="Times New Roman"/>
          <w:sz w:val="28"/>
          <w:szCs w:val="28"/>
        </w:rPr>
        <w:t>“应”，反面</w:t>
      </w:r>
      <w:proofErr w:type="gramStart"/>
      <w:r w:rsidRPr="006E6E61">
        <w:rPr>
          <w:rFonts w:asciiTheme="minorEastAsia" w:hAnsiTheme="minorEastAsia" w:cs="Times New Roman"/>
          <w:sz w:val="28"/>
          <w:szCs w:val="28"/>
        </w:rPr>
        <w:t>词采用</w:t>
      </w:r>
      <w:proofErr w:type="gramEnd"/>
      <w:r w:rsidRPr="006E6E61">
        <w:rPr>
          <w:rFonts w:asciiTheme="minorEastAsia" w:hAnsiTheme="minorEastAsia" w:cs="Times New Roman"/>
          <w:sz w:val="28"/>
          <w:szCs w:val="28"/>
        </w:rPr>
        <w:t>“不应”或“不得”；</w:t>
      </w:r>
    </w:p>
    <w:p w14:paraId="0C8CC4C8" w14:textId="77777777" w:rsidR="00A343F9" w:rsidRPr="006E6E61" w:rsidRDefault="00255E57" w:rsidP="001873D4">
      <w:pPr>
        <w:spacing w:line="360" w:lineRule="auto"/>
        <w:ind w:firstLineChars="221" w:firstLine="621"/>
        <w:rPr>
          <w:rFonts w:asciiTheme="minorEastAsia" w:hAnsiTheme="minorEastAsia" w:cs="Times New Roman"/>
          <w:sz w:val="28"/>
          <w:szCs w:val="28"/>
        </w:rPr>
      </w:pPr>
      <w:r w:rsidRPr="006E6E61">
        <w:rPr>
          <w:rFonts w:asciiTheme="minorEastAsia" w:hAnsiTheme="minorEastAsia" w:cs="Times New Roman"/>
          <w:b/>
          <w:sz w:val="28"/>
          <w:szCs w:val="28"/>
        </w:rPr>
        <w:t>3）</w:t>
      </w:r>
      <w:r w:rsidRPr="006E6E61">
        <w:rPr>
          <w:rFonts w:asciiTheme="minorEastAsia" w:hAnsiTheme="minorEastAsia" w:cs="Times New Roman"/>
          <w:sz w:val="28"/>
          <w:szCs w:val="28"/>
        </w:rPr>
        <w:t>表示允许稍有选择，在条件许可时首先应这样做的：</w:t>
      </w:r>
    </w:p>
    <w:p w14:paraId="0F65E3F5" w14:textId="77777777" w:rsidR="00A343F9" w:rsidRPr="006E6E61" w:rsidRDefault="00255E57">
      <w:pPr>
        <w:spacing w:line="360" w:lineRule="auto"/>
        <w:ind w:leftChars="140" w:left="294" w:firstLineChars="218" w:firstLine="610"/>
        <w:rPr>
          <w:rFonts w:asciiTheme="minorEastAsia" w:hAnsiTheme="minorEastAsia" w:cs="Times New Roman"/>
          <w:sz w:val="28"/>
          <w:szCs w:val="28"/>
        </w:rPr>
      </w:pPr>
      <w:r w:rsidRPr="006E6E61">
        <w:rPr>
          <w:rFonts w:asciiTheme="minorEastAsia" w:hAnsiTheme="minorEastAsia" w:cs="Times New Roman"/>
          <w:sz w:val="28"/>
          <w:szCs w:val="28"/>
        </w:rPr>
        <w:t>正面</w:t>
      </w:r>
      <w:proofErr w:type="gramStart"/>
      <w:r w:rsidRPr="006E6E61">
        <w:rPr>
          <w:rFonts w:asciiTheme="minorEastAsia" w:hAnsiTheme="minorEastAsia" w:cs="Times New Roman"/>
          <w:sz w:val="28"/>
          <w:szCs w:val="28"/>
        </w:rPr>
        <w:t>词采用</w:t>
      </w:r>
      <w:proofErr w:type="gramEnd"/>
      <w:r w:rsidRPr="006E6E61">
        <w:rPr>
          <w:rFonts w:asciiTheme="minorEastAsia" w:hAnsiTheme="minorEastAsia" w:cs="Times New Roman"/>
          <w:sz w:val="28"/>
          <w:szCs w:val="28"/>
        </w:rPr>
        <w:t>“宜”，反面</w:t>
      </w:r>
      <w:proofErr w:type="gramStart"/>
      <w:r w:rsidRPr="006E6E61">
        <w:rPr>
          <w:rFonts w:asciiTheme="minorEastAsia" w:hAnsiTheme="minorEastAsia" w:cs="Times New Roman"/>
          <w:sz w:val="28"/>
          <w:szCs w:val="28"/>
        </w:rPr>
        <w:t>词采用</w:t>
      </w:r>
      <w:proofErr w:type="gramEnd"/>
      <w:r w:rsidRPr="006E6E61">
        <w:rPr>
          <w:rFonts w:asciiTheme="minorEastAsia" w:hAnsiTheme="minorEastAsia" w:cs="Times New Roman"/>
          <w:sz w:val="28"/>
          <w:szCs w:val="28"/>
        </w:rPr>
        <w:t>“不宜”；</w:t>
      </w:r>
    </w:p>
    <w:p w14:paraId="52E6E36D" w14:textId="77777777" w:rsidR="00A343F9" w:rsidRPr="006E6E61" w:rsidRDefault="00255E57" w:rsidP="001873D4">
      <w:pPr>
        <w:spacing w:line="360" w:lineRule="auto"/>
        <w:ind w:leftChars="140" w:left="294" w:firstLineChars="129" w:firstLine="363"/>
        <w:rPr>
          <w:rFonts w:asciiTheme="minorEastAsia" w:hAnsiTheme="minorEastAsia" w:cs="Times New Roman"/>
          <w:sz w:val="28"/>
          <w:szCs w:val="28"/>
        </w:rPr>
      </w:pPr>
      <w:r w:rsidRPr="006E6E61">
        <w:rPr>
          <w:rFonts w:asciiTheme="minorEastAsia" w:hAnsiTheme="minorEastAsia" w:cs="Times New Roman"/>
          <w:b/>
          <w:sz w:val="28"/>
          <w:szCs w:val="28"/>
        </w:rPr>
        <w:t>4）</w:t>
      </w:r>
      <w:r w:rsidRPr="006E6E61">
        <w:rPr>
          <w:rFonts w:asciiTheme="minorEastAsia" w:hAnsiTheme="minorEastAsia" w:cs="Times New Roman"/>
          <w:sz w:val="28"/>
          <w:szCs w:val="28"/>
        </w:rPr>
        <w:t>表示有选择，在一定条件下可以这样做的，采用“可”。</w:t>
      </w:r>
    </w:p>
    <w:p w14:paraId="367F269B" w14:textId="77777777" w:rsidR="00A343F9" w:rsidRPr="00C01E25" w:rsidRDefault="00255E57">
      <w:pPr>
        <w:widowControl/>
        <w:jc w:val="left"/>
        <w:rPr>
          <w:rFonts w:ascii="Times New Roman" w:hAnsi="Times New Roman" w:cs="Times New Roman"/>
          <w:sz w:val="28"/>
          <w:szCs w:val="28"/>
        </w:rPr>
      </w:pPr>
      <w:r w:rsidRPr="00C01E25">
        <w:rPr>
          <w:rFonts w:ascii="Times New Roman" w:hAnsi="Times New Roman" w:cs="Times New Roman"/>
          <w:sz w:val="28"/>
          <w:szCs w:val="28"/>
        </w:rPr>
        <w:br w:type="page"/>
      </w:r>
    </w:p>
    <w:p w14:paraId="46F8E059" w14:textId="6A6D1348" w:rsidR="00A343F9" w:rsidRPr="00C01E25" w:rsidRDefault="00255E57">
      <w:pPr>
        <w:pStyle w:val="1"/>
        <w:spacing w:beforeLines="50" w:before="156" w:afterLines="50" w:after="156" w:line="360" w:lineRule="auto"/>
        <w:jc w:val="center"/>
        <w:rPr>
          <w:rFonts w:ascii="Times New Roman" w:hAnsi="Times New Roman" w:cs="Times New Roman"/>
          <w:bCs w:val="0"/>
          <w:sz w:val="32"/>
          <w:szCs w:val="28"/>
        </w:rPr>
      </w:pPr>
      <w:bookmarkStart w:id="46" w:name="_Toc61007384"/>
      <w:bookmarkStart w:id="47" w:name="_Toc90475555"/>
      <w:r w:rsidRPr="00C01E25">
        <w:rPr>
          <w:rFonts w:ascii="Times New Roman" w:hAnsi="Times New Roman" w:cs="Times New Roman"/>
          <w:bCs w:val="0"/>
          <w:sz w:val="32"/>
          <w:szCs w:val="28"/>
        </w:rPr>
        <w:lastRenderedPageBreak/>
        <w:t>引用标准名录</w:t>
      </w:r>
      <w:bookmarkEnd w:id="46"/>
      <w:bookmarkEnd w:id="47"/>
    </w:p>
    <w:p w14:paraId="2B8C9765" w14:textId="77777777" w:rsidR="00484DA5" w:rsidRPr="00C01E25" w:rsidRDefault="00484DA5" w:rsidP="00484DA5">
      <w:pPr>
        <w:spacing w:line="360" w:lineRule="auto"/>
        <w:rPr>
          <w:rFonts w:ascii="Times New Roman" w:hAnsi="Times New Roman" w:cs="Times New Roman"/>
          <w:sz w:val="28"/>
          <w:szCs w:val="28"/>
        </w:rPr>
      </w:pPr>
      <w:r w:rsidRPr="00C01E25">
        <w:rPr>
          <w:rFonts w:ascii="Times New Roman" w:hAnsi="Times New Roman" w:cs="Times New Roman"/>
          <w:sz w:val="28"/>
          <w:szCs w:val="28"/>
        </w:rPr>
        <w:t>《建筑用砂》</w:t>
      </w:r>
      <w:r w:rsidRPr="00C01E25">
        <w:rPr>
          <w:rFonts w:ascii="Times New Roman" w:hAnsi="Times New Roman" w:cs="Times New Roman"/>
          <w:sz w:val="28"/>
          <w:szCs w:val="28"/>
        </w:rPr>
        <w:t>GB</w:t>
      </w:r>
      <w:r w:rsidRPr="00C01E25">
        <w:rPr>
          <w:rFonts w:ascii="Times New Roman" w:hAnsi="Times New Roman" w:cs="Times New Roman" w:hint="eastAsia"/>
          <w:sz w:val="28"/>
          <w:szCs w:val="28"/>
        </w:rPr>
        <w:t>/</w:t>
      </w:r>
      <w:r w:rsidRPr="00C01E25">
        <w:rPr>
          <w:rFonts w:ascii="Times New Roman" w:hAnsi="Times New Roman" w:cs="Times New Roman"/>
          <w:sz w:val="28"/>
          <w:szCs w:val="28"/>
        </w:rPr>
        <w:t>T 14684</w:t>
      </w:r>
    </w:p>
    <w:p w14:paraId="4B98C28D" w14:textId="77777777" w:rsidR="00484DA5" w:rsidRPr="008A1B42" w:rsidRDefault="00484DA5" w:rsidP="00484DA5">
      <w:pPr>
        <w:spacing w:line="360" w:lineRule="auto"/>
        <w:rPr>
          <w:rFonts w:ascii="Times New Roman" w:hAnsi="Times New Roman" w:cs="Times New Roman"/>
          <w:sz w:val="28"/>
          <w:szCs w:val="28"/>
        </w:rPr>
      </w:pPr>
      <w:r w:rsidRPr="00C01E25">
        <w:rPr>
          <w:rFonts w:ascii="Times New Roman" w:hAnsi="Times New Roman" w:cs="Times New Roman"/>
          <w:sz w:val="28"/>
          <w:szCs w:val="28"/>
        </w:rPr>
        <w:t>《建筑材料放射性核素限量》</w:t>
      </w:r>
      <w:r w:rsidRPr="00C01E25">
        <w:rPr>
          <w:rFonts w:ascii="Times New Roman" w:hAnsi="Times New Roman" w:cs="Times New Roman"/>
          <w:sz w:val="28"/>
          <w:szCs w:val="28"/>
        </w:rPr>
        <w:t>GB 6566</w:t>
      </w:r>
    </w:p>
    <w:p w14:paraId="6FF43D55" w14:textId="19973D76" w:rsidR="00A343F9" w:rsidRPr="00C01E25" w:rsidRDefault="00255E57">
      <w:pPr>
        <w:spacing w:line="360" w:lineRule="auto"/>
        <w:rPr>
          <w:rFonts w:ascii="Times New Roman" w:hAnsi="Times New Roman" w:cs="Times New Roman"/>
          <w:sz w:val="28"/>
          <w:szCs w:val="28"/>
        </w:rPr>
      </w:pPr>
      <w:r w:rsidRPr="00C01E25">
        <w:rPr>
          <w:rFonts w:ascii="Times New Roman" w:hAnsi="Times New Roman" w:cs="Times New Roman"/>
          <w:sz w:val="28"/>
          <w:szCs w:val="28"/>
        </w:rPr>
        <w:t>《</w:t>
      </w:r>
      <w:r w:rsidR="004A0C8B" w:rsidRPr="00C01E25">
        <w:rPr>
          <w:rFonts w:ascii="Times New Roman" w:hAnsi="Times New Roman" w:cs="Times New Roman"/>
          <w:sz w:val="28"/>
          <w:szCs w:val="28"/>
        </w:rPr>
        <w:t>建筑固废再生砂粉</w:t>
      </w:r>
      <w:r w:rsidRPr="00C01E25">
        <w:rPr>
          <w:rFonts w:ascii="Times New Roman" w:hAnsi="Times New Roman" w:cs="Times New Roman"/>
          <w:sz w:val="28"/>
          <w:szCs w:val="28"/>
        </w:rPr>
        <w:t>》</w:t>
      </w:r>
      <w:r w:rsidR="004A0C8B" w:rsidRPr="00C01E25">
        <w:rPr>
          <w:rFonts w:ascii="Times New Roman" w:hAnsi="Times New Roman" w:cs="Times New Roman"/>
          <w:sz w:val="28"/>
          <w:szCs w:val="28"/>
        </w:rPr>
        <w:t>JC/T 2548</w:t>
      </w:r>
    </w:p>
    <w:p w14:paraId="1AB6D38E" w14:textId="6973E270" w:rsidR="00FE1401" w:rsidRPr="00C01E25" w:rsidRDefault="00FE1401" w:rsidP="00FE1401">
      <w:pPr>
        <w:spacing w:line="360" w:lineRule="auto"/>
        <w:rPr>
          <w:rFonts w:ascii="Times New Roman" w:hAnsi="Times New Roman" w:cs="Times New Roman"/>
          <w:sz w:val="28"/>
          <w:szCs w:val="28"/>
        </w:rPr>
      </w:pPr>
      <w:r w:rsidRPr="00C01E25">
        <w:rPr>
          <w:rFonts w:ascii="Times New Roman" w:hAnsi="Times New Roman" w:cs="Times New Roman"/>
          <w:sz w:val="28"/>
          <w:szCs w:val="28"/>
        </w:rPr>
        <w:t>《公路路基设计规范》</w:t>
      </w:r>
      <w:r w:rsidRPr="00C01E25">
        <w:rPr>
          <w:rFonts w:ascii="Times New Roman" w:hAnsi="Times New Roman" w:cs="Times New Roman"/>
          <w:sz w:val="28"/>
          <w:szCs w:val="28"/>
        </w:rPr>
        <w:t>JTG D30</w:t>
      </w:r>
    </w:p>
    <w:p w14:paraId="07E1D17B" w14:textId="159014D1" w:rsidR="00A343F9" w:rsidRPr="00C01E25" w:rsidRDefault="00255E57">
      <w:pPr>
        <w:spacing w:line="360" w:lineRule="auto"/>
        <w:rPr>
          <w:rFonts w:ascii="Times New Roman" w:hAnsi="Times New Roman" w:cs="Times New Roman"/>
          <w:sz w:val="28"/>
          <w:szCs w:val="28"/>
        </w:rPr>
      </w:pPr>
      <w:r w:rsidRPr="00C01E25">
        <w:rPr>
          <w:rFonts w:ascii="Times New Roman" w:hAnsi="Times New Roman" w:cs="Times New Roman"/>
          <w:sz w:val="28"/>
          <w:szCs w:val="28"/>
        </w:rPr>
        <w:t>《</w:t>
      </w:r>
      <w:r w:rsidR="004A0C8B" w:rsidRPr="00C01E25">
        <w:rPr>
          <w:rFonts w:ascii="Times New Roman" w:hAnsi="Times New Roman" w:cs="Times New Roman"/>
          <w:sz w:val="28"/>
          <w:szCs w:val="28"/>
        </w:rPr>
        <w:t>公路路基施工技术规范</w:t>
      </w:r>
      <w:r w:rsidRPr="00C01E25">
        <w:rPr>
          <w:rFonts w:ascii="Times New Roman" w:hAnsi="Times New Roman" w:cs="Times New Roman"/>
          <w:sz w:val="28"/>
          <w:szCs w:val="28"/>
        </w:rPr>
        <w:t>》</w:t>
      </w:r>
      <w:r w:rsidR="00B172F1" w:rsidRPr="00C01E25">
        <w:rPr>
          <w:rFonts w:ascii="Times New Roman" w:hAnsi="Times New Roman" w:cs="Times New Roman"/>
          <w:sz w:val="28"/>
          <w:szCs w:val="28"/>
        </w:rPr>
        <w:t>JTG/T 3610</w:t>
      </w:r>
    </w:p>
    <w:p w14:paraId="069D59B4" w14:textId="77777777" w:rsidR="00723265" w:rsidRPr="00C01E25" w:rsidRDefault="00723265" w:rsidP="00723265">
      <w:pPr>
        <w:spacing w:line="360" w:lineRule="auto"/>
        <w:rPr>
          <w:rFonts w:ascii="Times New Roman" w:hAnsi="Times New Roman" w:cs="Times New Roman"/>
          <w:sz w:val="28"/>
          <w:szCs w:val="28"/>
        </w:rPr>
      </w:pPr>
      <w:r w:rsidRPr="00C01E25">
        <w:rPr>
          <w:rFonts w:ascii="Times New Roman" w:hAnsi="Times New Roman" w:cs="Times New Roman"/>
          <w:sz w:val="28"/>
          <w:szCs w:val="28"/>
        </w:rPr>
        <w:t>《公路工程质量检验评定标准》</w:t>
      </w:r>
      <w:r w:rsidRPr="00C01E25">
        <w:rPr>
          <w:rFonts w:ascii="Times New Roman" w:hAnsi="Times New Roman" w:cs="Times New Roman"/>
          <w:sz w:val="28"/>
          <w:szCs w:val="28"/>
        </w:rPr>
        <w:t>JTG F80</w:t>
      </w:r>
    </w:p>
    <w:p w14:paraId="7D2E08DD" w14:textId="4BD20CAC" w:rsidR="00A343F9" w:rsidRPr="00C01E25" w:rsidRDefault="00255E57">
      <w:pPr>
        <w:spacing w:line="360" w:lineRule="auto"/>
        <w:rPr>
          <w:rFonts w:ascii="Times New Roman" w:hAnsi="Times New Roman" w:cs="Times New Roman"/>
          <w:sz w:val="28"/>
          <w:szCs w:val="28"/>
        </w:rPr>
      </w:pPr>
      <w:r w:rsidRPr="00C01E25">
        <w:rPr>
          <w:rFonts w:ascii="Times New Roman" w:hAnsi="Times New Roman" w:cs="Times New Roman"/>
          <w:sz w:val="28"/>
          <w:szCs w:val="28"/>
        </w:rPr>
        <w:t>《</w:t>
      </w:r>
      <w:r w:rsidR="004A0C8B" w:rsidRPr="00C01E25">
        <w:rPr>
          <w:rFonts w:ascii="Times New Roman" w:hAnsi="Times New Roman" w:cs="Times New Roman"/>
          <w:sz w:val="28"/>
          <w:szCs w:val="28"/>
        </w:rPr>
        <w:t>公路土工试验规程</w:t>
      </w:r>
      <w:r w:rsidRPr="00C01E25">
        <w:rPr>
          <w:rFonts w:ascii="Times New Roman" w:hAnsi="Times New Roman" w:cs="Times New Roman"/>
          <w:sz w:val="28"/>
          <w:szCs w:val="28"/>
        </w:rPr>
        <w:t>》</w:t>
      </w:r>
      <w:r w:rsidR="007A3B37" w:rsidRPr="00C01E25">
        <w:rPr>
          <w:rFonts w:ascii="Times New Roman" w:hAnsi="Times New Roman" w:cs="Times New Roman"/>
          <w:sz w:val="28"/>
          <w:szCs w:val="28"/>
        </w:rPr>
        <w:t>JTG 3430</w:t>
      </w:r>
    </w:p>
    <w:p w14:paraId="6A16F46D" w14:textId="7F8B05F6" w:rsidR="00A343F9" w:rsidRPr="00C01E25" w:rsidRDefault="00255E57">
      <w:pPr>
        <w:spacing w:line="360" w:lineRule="auto"/>
        <w:rPr>
          <w:rFonts w:ascii="Times New Roman" w:hAnsi="Times New Roman" w:cs="Times New Roman"/>
          <w:sz w:val="28"/>
          <w:szCs w:val="28"/>
        </w:rPr>
      </w:pPr>
      <w:r w:rsidRPr="00C01E25">
        <w:rPr>
          <w:rFonts w:ascii="Times New Roman" w:hAnsi="Times New Roman" w:cs="Times New Roman"/>
          <w:sz w:val="28"/>
          <w:szCs w:val="28"/>
        </w:rPr>
        <w:t>《</w:t>
      </w:r>
      <w:r w:rsidR="004A0C8B" w:rsidRPr="00C01E25">
        <w:rPr>
          <w:rFonts w:ascii="Times New Roman" w:hAnsi="Times New Roman" w:cs="Times New Roman"/>
          <w:sz w:val="28"/>
          <w:szCs w:val="28"/>
        </w:rPr>
        <w:t>公路工程集料试验规程</w:t>
      </w:r>
      <w:r w:rsidRPr="00C01E25">
        <w:rPr>
          <w:rFonts w:ascii="Times New Roman" w:hAnsi="Times New Roman" w:cs="Times New Roman"/>
          <w:sz w:val="28"/>
          <w:szCs w:val="28"/>
        </w:rPr>
        <w:t>》</w:t>
      </w:r>
      <w:r w:rsidR="004A0C8B" w:rsidRPr="00C01E25">
        <w:rPr>
          <w:rFonts w:ascii="Times New Roman" w:hAnsi="Times New Roman" w:cs="Times New Roman"/>
          <w:sz w:val="28"/>
          <w:szCs w:val="28"/>
        </w:rPr>
        <w:t>JTG E42</w:t>
      </w:r>
    </w:p>
    <w:p w14:paraId="0B28F096" w14:textId="67837BFF" w:rsidR="007E359D" w:rsidRPr="008A1B42" w:rsidRDefault="007E359D" w:rsidP="005C7AD1">
      <w:pPr>
        <w:widowControl/>
        <w:jc w:val="left"/>
        <w:rPr>
          <w:rFonts w:ascii="Times New Roman" w:hAnsi="Times New Roman" w:cs="Times New Roman"/>
          <w:b/>
          <w:bCs/>
          <w:kern w:val="44"/>
          <w:sz w:val="32"/>
          <w:szCs w:val="28"/>
        </w:rPr>
      </w:pPr>
    </w:p>
    <w:sectPr w:rsidR="007E359D" w:rsidRPr="008A1B42">
      <w:pgSz w:w="11906" w:h="16838"/>
      <w:pgMar w:top="1440" w:right="1558" w:bottom="1440" w:left="1800" w:header="851" w:footer="992" w:gutter="0"/>
      <w:pgNumType w:start="1"/>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4C64" w16cex:dateUtc="2022-04-01T01:59:00Z"/>
  <w16cex:commentExtensible w16cex:durableId="25F14C65" w16cex:dateUtc="2022-04-01T02:01:00Z"/>
  <w16cex:commentExtensible w16cex:durableId="25F14C66" w16cex:dateUtc="2022-04-01T01:40:00Z"/>
  <w16cex:commentExtensible w16cex:durableId="25F14C67" w16cex:dateUtc="2022-04-01T01:54:00Z"/>
  <w16cex:commentExtensible w16cex:durableId="25F14C68" w16cex:dateUtc="2022-04-01T01: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282C1" w14:textId="77777777" w:rsidR="00DF7BA2" w:rsidRDefault="00DF7BA2">
      <w:r>
        <w:separator/>
      </w:r>
    </w:p>
  </w:endnote>
  <w:endnote w:type="continuationSeparator" w:id="0">
    <w:p w14:paraId="26F912D2" w14:textId="77777777" w:rsidR="00DF7BA2" w:rsidRDefault="00DF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735020"/>
    </w:sdtPr>
    <w:sdtEndPr/>
    <w:sdtContent>
      <w:p w14:paraId="28B148C0" w14:textId="77777777" w:rsidR="004C4F25" w:rsidRDefault="004C4F25">
        <w:pPr>
          <w:pStyle w:val="a9"/>
          <w:jc w:val="center"/>
        </w:pPr>
        <w:r>
          <w:rPr>
            <w:lang w:val="zh-CN"/>
          </w:rPr>
          <w:fldChar w:fldCharType="begin"/>
        </w:r>
        <w:r>
          <w:rPr>
            <w:lang w:val="zh-CN"/>
          </w:rPr>
          <w:instrText>PAGE   \* MERGEFORMAT</w:instrText>
        </w:r>
        <w:r>
          <w:rPr>
            <w:lang w:val="zh-CN"/>
          </w:rPr>
          <w:fldChar w:fldCharType="separate"/>
        </w:r>
        <w:r>
          <w:rPr>
            <w:lang w:val="zh-CN"/>
          </w:rPr>
          <w:t>iv</w:t>
        </w:r>
        <w:r>
          <w:rPr>
            <w:lang w:val="zh-CN"/>
          </w:rPr>
          <w:fldChar w:fldCharType="end"/>
        </w:r>
      </w:p>
    </w:sdtContent>
  </w:sdt>
  <w:p w14:paraId="3440A7D2" w14:textId="77777777" w:rsidR="004C4F25" w:rsidRDefault="004C4F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639429"/>
      <w:showingPlcHdr/>
    </w:sdtPr>
    <w:sdtEndPr/>
    <w:sdtContent>
      <w:p w14:paraId="68155BCA" w14:textId="77777777" w:rsidR="004C4F25" w:rsidRDefault="004C4F25">
        <w:pPr>
          <w:pStyle w:val="a9"/>
          <w:jc w:val="center"/>
        </w:pPr>
        <w:r>
          <w:t xml:space="preserve">     </w:t>
        </w:r>
      </w:p>
    </w:sdtContent>
  </w:sdt>
  <w:p w14:paraId="166F4394" w14:textId="77777777" w:rsidR="004C4F25" w:rsidRDefault="004C4F2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224383"/>
    </w:sdtPr>
    <w:sdtEndPr/>
    <w:sdtContent>
      <w:p w14:paraId="662ACF77" w14:textId="77777777" w:rsidR="004C4F25" w:rsidRDefault="004C4F25">
        <w:pPr>
          <w:pStyle w:val="a9"/>
          <w:jc w:val="center"/>
        </w:pPr>
        <w:r>
          <w:rPr>
            <w:lang w:val="zh-CN"/>
          </w:rPr>
          <w:fldChar w:fldCharType="begin"/>
        </w:r>
        <w:r>
          <w:rPr>
            <w:lang w:val="zh-CN"/>
          </w:rPr>
          <w:instrText>PAGE   \* MERGEFORMAT</w:instrText>
        </w:r>
        <w:r>
          <w:rPr>
            <w:lang w:val="zh-CN"/>
          </w:rPr>
          <w:fldChar w:fldCharType="separate"/>
        </w:r>
        <w:r>
          <w:rPr>
            <w:noProof/>
            <w:lang w:val="zh-CN"/>
          </w:rPr>
          <w:t>1</w:t>
        </w:r>
        <w:r>
          <w:rPr>
            <w:lang w:val="zh-CN"/>
          </w:rPr>
          <w:fldChar w:fldCharType="end"/>
        </w:r>
      </w:p>
    </w:sdtContent>
  </w:sdt>
  <w:p w14:paraId="1365F481" w14:textId="77777777" w:rsidR="004C4F25" w:rsidRDefault="004C4F2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17275"/>
    </w:sdtPr>
    <w:sdtEndPr/>
    <w:sdtContent>
      <w:p w14:paraId="45D2181C" w14:textId="77777777" w:rsidR="004C4F25" w:rsidRDefault="004C4F25">
        <w:pPr>
          <w:pStyle w:val="a9"/>
          <w:jc w:val="center"/>
        </w:pPr>
        <w:r>
          <w:fldChar w:fldCharType="begin"/>
        </w:r>
        <w:r>
          <w:instrText xml:space="preserve"> PAGE   \* MERGEFORMAT </w:instrText>
        </w:r>
        <w:r>
          <w:fldChar w:fldCharType="separate"/>
        </w:r>
        <w:r w:rsidR="00334256" w:rsidRPr="00334256">
          <w:rPr>
            <w:noProof/>
            <w:lang w:val="zh-CN"/>
          </w:rPr>
          <w:t>2</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F1530" w14:textId="77777777" w:rsidR="00DF7BA2" w:rsidRDefault="00DF7BA2">
      <w:r>
        <w:separator/>
      </w:r>
    </w:p>
  </w:footnote>
  <w:footnote w:type="continuationSeparator" w:id="0">
    <w:p w14:paraId="1CA56065" w14:textId="77777777" w:rsidR="00DF7BA2" w:rsidRDefault="00DF7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DB40" w14:textId="1676DBEC" w:rsidR="004C4F25" w:rsidRDefault="004C4F2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AA373" w14:textId="68DFBB08" w:rsidR="004C4F25" w:rsidRPr="00212E37" w:rsidRDefault="004C4F25" w:rsidP="00212E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3AD" w14:textId="722BD427" w:rsidR="004C4F25" w:rsidRDefault="004C4F2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371AC"/>
    <w:multiLevelType w:val="hybridMultilevel"/>
    <w:tmpl w:val="E864E43A"/>
    <w:lvl w:ilvl="0" w:tplc="DA0A6A14">
      <w:start w:val="1"/>
      <w:numFmt w:val="low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A924E30"/>
    <w:multiLevelType w:val="hybridMultilevel"/>
    <w:tmpl w:val="E864E43A"/>
    <w:lvl w:ilvl="0" w:tplc="DA0A6A14">
      <w:start w:val="1"/>
      <w:numFmt w:val="low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B4039EC"/>
    <w:multiLevelType w:val="hybridMultilevel"/>
    <w:tmpl w:val="E864E43A"/>
    <w:lvl w:ilvl="0" w:tplc="DA0A6A14">
      <w:start w:val="1"/>
      <w:numFmt w:val="low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5E"/>
    <w:rsid w:val="00000A3D"/>
    <w:rsid w:val="00002970"/>
    <w:rsid w:val="000033C1"/>
    <w:rsid w:val="00003746"/>
    <w:rsid w:val="000057CA"/>
    <w:rsid w:val="00005BD0"/>
    <w:rsid w:val="00007694"/>
    <w:rsid w:val="00007C8B"/>
    <w:rsid w:val="000107A3"/>
    <w:rsid w:val="00011FB4"/>
    <w:rsid w:val="00012D79"/>
    <w:rsid w:val="0001394B"/>
    <w:rsid w:val="00013B68"/>
    <w:rsid w:val="000144C5"/>
    <w:rsid w:val="0001504C"/>
    <w:rsid w:val="00016E49"/>
    <w:rsid w:val="000173CC"/>
    <w:rsid w:val="00020897"/>
    <w:rsid w:val="000213D8"/>
    <w:rsid w:val="000224A4"/>
    <w:rsid w:val="000224F3"/>
    <w:rsid w:val="00022B82"/>
    <w:rsid w:val="00022DA6"/>
    <w:rsid w:val="00023C06"/>
    <w:rsid w:val="00025756"/>
    <w:rsid w:val="0002661D"/>
    <w:rsid w:val="00026B19"/>
    <w:rsid w:val="00030C96"/>
    <w:rsid w:val="00030F58"/>
    <w:rsid w:val="00031324"/>
    <w:rsid w:val="0003153D"/>
    <w:rsid w:val="000326F7"/>
    <w:rsid w:val="00032D76"/>
    <w:rsid w:val="00033A58"/>
    <w:rsid w:val="000341A6"/>
    <w:rsid w:val="00034859"/>
    <w:rsid w:val="00035138"/>
    <w:rsid w:val="00037B06"/>
    <w:rsid w:val="00037B98"/>
    <w:rsid w:val="0004015D"/>
    <w:rsid w:val="0004217C"/>
    <w:rsid w:val="00044BB1"/>
    <w:rsid w:val="00044EC0"/>
    <w:rsid w:val="000452DA"/>
    <w:rsid w:val="000455B2"/>
    <w:rsid w:val="00045A98"/>
    <w:rsid w:val="000462BC"/>
    <w:rsid w:val="00046714"/>
    <w:rsid w:val="00046805"/>
    <w:rsid w:val="00047377"/>
    <w:rsid w:val="0005014F"/>
    <w:rsid w:val="00050F51"/>
    <w:rsid w:val="0005102C"/>
    <w:rsid w:val="00051084"/>
    <w:rsid w:val="000510D4"/>
    <w:rsid w:val="000510F4"/>
    <w:rsid w:val="00052231"/>
    <w:rsid w:val="00052493"/>
    <w:rsid w:val="000524C0"/>
    <w:rsid w:val="000528CB"/>
    <w:rsid w:val="000528D1"/>
    <w:rsid w:val="00053A03"/>
    <w:rsid w:val="00054977"/>
    <w:rsid w:val="0005512F"/>
    <w:rsid w:val="000554D2"/>
    <w:rsid w:val="000558D6"/>
    <w:rsid w:val="00060740"/>
    <w:rsid w:val="00061B8E"/>
    <w:rsid w:val="00061F59"/>
    <w:rsid w:val="000623A4"/>
    <w:rsid w:val="0006241C"/>
    <w:rsid w:val="0006267E"/>
    <w:rsid w:val="000636E7"/>
    <w:rsid w:val="000638A4"/>
    <w:rsid w:val="000656F8"/>
    <w:rsid w:val="00065D61"/>
    <w:rsid w:val="00066AF0"/>
    <w:rsid w:val="00066C84"/>
    <w:rsid w:val="00066E15"/>
    <w:rsid w:val="0006720C"/>
    <w:rsid w:val="000679DC"/>
    <w:rsid w:val="000706D6"/>
    <w:rsid w:val="00070A3F"/>
    <w:rsid w:val="00070B47"/>
    <w:rsid w:val="0007141E"/>
    <w:rsid w:val="000714B9"/>
    <w:rsid w:val="00073160"/>
    <w:rsid w:val="00073CE9"/>
    <w:rsid w:val="00074983"/>
    <w:rsid w:val="00074A68"/>
    <w:rsid w:val="00075713"/>
    <w:rsid w:val="00075C46"/>
    <w:rsid w:val="00075DFD"/>
    <w:rsid w:val="000769BF"/>
    <w:rsid w:val="00076A94"/>
    <w:rsid w:val="00077484"/>
    <w:rsid w:val="000808BD"/>
    <w:rsid w:val="00080F08"/>
    <w:rsid w:val="000811A7"/>
    <w:rsid w:val="00081593"/>
    <w:rsid w:val="00081683"/>
    <w:rsid w:val="000826DC"/>
    <w:rsid w:val="00082D3B"/>
    <w:rsid w:val="0008303E"/>
    <w:rsid w:val="000839A6"/>
    <w:rsid w:val="00084532"/>
    <w:rsid w:val="00086DC8"/>
    <w:rsid w:val="00087A43"/>
    <w:rsid w:val="00090C3C"/>
    <w:rsid w:val="00091C7A"/>
    <w:rsid w:val="00091CD3"/>
    <w:rsid w:val="000934E6"/>
    <w:rsid w:val="00093DD9"/>
    <w:rsid w:val="00095BA7"/>
    <w:rsid w:val="00096571"/>
    <w:rsid w:val="000968C4"/>
    <w:rsid w:val="00096F48"/>
    <w:rsid w:val="00097089"/>
    <w:rsid w:val="000972E1"/>
    <w:rsid w:val="00097DAB"/>
    <w:rsid w:val="000A0093"/>
    <w:rsid w:val="000A03AE"/>
    <w:rsid w:val="000A1B44"/>
    <w:rsid w:val="000A1C4D"/>
    <w:rsid w:val="000A212E"/>
    <w:rsid w:val="000A3BD7"/>
    <w:rsid w:val="000A3D09"/>
    <w:rsid w:val="000A479B"/>
    <w:rsid w:val="000A64F2"/>
    <w:rsid w:val="000A7652"/>
    <w:rsid w:val="000B0A12"/>
    <w:rsid w:val="000B0B2B"/>
    <w:rsid w:val="000B1201"/>
    <w:rsid w:val="000B2521"/>
    <w:rsid w:val="000B261B"/>
    <w:rsid w:val="000B29C1"/>
    <w:rsid w:val="000B2EE9"/>
    <w:rsid w:val="000B4C48"/>
    <w:rsid w:val="000B4F1A"/>
    <w:rsid w:val="000C0FE8"/>
    <w:rsid w:val="000C1E1E"/>
    <w:rsid w:val="000C1E91"/>
    <w:rsid w:val="000C273A"/>
    <w:rsid w:val="000C281E"/>
    <w:rsid w:val="000C2E30"/>
    <w:rsid w:val="000C58D0"/>
    <w:rsid w:val="000C5EE9"/>
    <w:rsid w:val="000C65B0"/>
    <w:rsid w:val="000C7157"/>
    <w:rsid w:val="000C743A"/>
    <w:rsid w:val="000D0338"/>
    <w:rsid w:val="000D05C0"/>
    <w:rsid w:val="000D0A63"/>
    <w:rsid w:val="000D0BE3"/>
    <w:rsid w:val="000D0E6C"/>
    <w:rsid w:val="000D0F3B"/>
    <w:rsid w:val="000D267A"/>
    <w:rsid w:val="000D297C"/>
    <w:rsid w:val="000D4666"/>
    <w:rsid w:val="000D5237"/>
    <w:rsid w:val="000D6162"/>
    <w:rsid w:val="000D6271"/>
    <w:rsid w:val="000D73D8"/>
    <w:rsid w:val="000D747C"/>
    <w:rsid w:val="000D7B8A"/>
    <w:rsid w:val="000D7BBF"/>
    <w:rsid w:val="000E030D"/>
    <w:rsid w:val="000E1AD1"/>
    <w:rsid w:val="000E1D21"/>
    <w:rsid w:val="000E4592"/>
    <w:rsid w:val="000E4A3C"/>
    <w:rsid w:val="000E4CA9"/>
    <w:rsid w:val="000E6674"/>
    <w:rsid w:val="000E7893"/>
    <w:rsid w:val="000E78B2"/>
    <w:rsid w:val="000F0777"/>
    <w:rsid w:val="000F1A43"/>
    <w:rsid w:val="000F1B40"/>
    <w:rsid w:val="000F31CD"/>
    <w:rsid w:val="000F3A29"/>
    <w:rsid w:val="000F44D7"/>
    <w:rsid w:val="000F4DFE"/>
    <w:rsid w:val="000F5F26"/>
    <w:rsid w:val="000F607D"/>
    <w:rsid w:val="00100827"/>
    <w:rsid w:val="0010130A"/>
    <w:rsid w:val="0010180F"/>
    <w:rsid w:val="00101839"/>
    <w:rsid w:val="00101F09"/>
    <w:rsid w:val="0010269E"/>
    <w:rsid w:val="00102840"/>
    <w:rsid w:val="0010448A"/>
    <w:rsid w:val="001056F3"/>
    <w:rsid w:val="001058FB"/>
    <w:rsid w:val="00106938"/>
    <w:rsid w:val="00110452"/>
    <w:rsid w:val="00110E72"/>
    <w:rsid w:val="00111162"/>
    <w:rsid w:val="00111229"/>
    <w:rsid w:val="00111A47"/>
    <w:rsid w:val="00111E8F"/>
    <w:rsid w:val="00112201"/>
    <w:rsid w:val="0011255F"/>
    <w:rsid w:val="00113140"/>
    <w:rsid w:val="00113664"/>
    <w:rsid w:val="00114779"/>
    <w:rsid w:val="0011514A"/>
    <w:rsid w:val="00115182"/>
    <w:rsid w:val="001152D5"/>
    <w:rsid w:val="00116144"/>
    <w:rsid w:val="0011649D"/>
    <w:rsid w:val="00117968"/>
    <w:rsid w:val="001205F9"/>
    <w:rsid w:val="0012223E"/>
    <w:rsid w:val="00122496"/>
    <w:rsid w:val="00122CD2"/>
    <w:rsid w:val="00122E73"/>
    <w:rsid w:val="00123302"/>
    <w:rsid w:val="00123C14"/>
    <w:rsid w:val="00123E6F"/>
    <w:rsid w:val="0012401A"/>
    <w:rsid w:val="0012449A"/>
    <w:rsid w:val="001252AB"/>
    <w:rsid w:val="001252E4"/>
    <w:rsid w:val="00125A39"/>
    <w:rsid w:val="00126422"/>
    <w:rsid w:val="00126DCF"/>
    <w:rsid w:val="00127747"/>
    <w:rsid w:val="00130E75"/>
    <w:rsid w:val="00131391"/>
    <w:rsid w:val="0013160C"/>
    <w:rsid w:val="00132710"/>
    <w:rsid w:val="0013304A"/>
    <w:rsid w:val="0013461D"/>
    <w:rsid w:val="0013683C"/>
    <w:rsid w:val="0013738E"/>
    <w:rsid w:val="001406F3"/>
    <w:rsid w:val="00140817"/>
    <w:rsid w:val="00140989"/>
    <w:rsid w:val="00140E0D"/>
    <w:rsid w:val="00141239"/>
    <w:rsid w:val="00141269"/>
    <w:rsid w:val="00141DAD"/>
    <w:rsid w:val="001420E7"/>
    <w:rsid w:val="00142217"/>
    <w:rsid w:val="00142606"/>
    <w:rsid w:val="00142E46"/>
    <w:rsid w:val="0014308D"/>
    <w:rsid w:val="00143AC9"/>
    <w:rsid w:val="00144AC7"/>
    <w:rsid w:val="00144B9C"/>
    <w:rsid w:val="00147DBB"/>
    <w:rsid w:val="00150AA3"/>
    <w:rsid w:val="00150C31"/>
    <w:rsid w:val="00150F8B"/>
    <w:rsid w:val="0015123B"/>
    <w:rsid w:val="0015159B"/>
    <w:rsid w:val="001522EC"/>
    <w:rsid w:val="001532C8"/>
    <w:rsid w:val="0015466B"/>
    <w:rsid w:val="0015489C"/>
    <w:rsid w:val="001548AE"/>
    <w:rsid w:val="001548D7"/>
    <w:rsid w:val="00155C52"/>
    <w:rsid w:val="00155D51"/>
    <w:rsid w:val="00155DB8"/>
    <w:rsid w:val="001577A0"/>
    <w:rsid w:val="00160BB1"/>
    <w:rsid w:val="00160F8E"/>
    <w:rsid w:val="00161190"/>
    <w:rsid w:val="00161197"/>
    <w:rsid w:val="00161676"/>
    <w:rsid w:val="001625A7"/>
    <w:rsid w:val="00162966"/>
    <w:rsid w:val="00162A91"/>
    <w:rsid w:val="00162AE8"/>
    <w:rsid w:val="00162E05"/>
    <w:rsid w:val="001631DE"/>
    <w:rsid w:val="0016417B"/>
    <w:rsid w:val="00165576"/>
    <w:rsid w:val="0016620E"/>
    <w:rsid w:val="001668CC"/>
    <w:rsid w:val="00167D26"/>
    <w:rsid w:val="00170685"/>
    <w:rsid w:val="00172364"/>
    <w:rsid w:val="0017405D"/>
    <w:rsid w:val="00174DC4"/>
    <w:rsid w:val="00174F2D"/>
    <w:rsid w:val="00175428"/>
    <w:rsid w:val="00176034"/>
    <w:rsid w:val="00176570"/>
    <w:rsid w:val="0017744E"/>
    <w:rsid w:val="00177943"/>
    <w:rsid w:val="0017795C"/>
    <w:rsid w:val="00180B48"/>
    <w:rsid w:val="00180D4C"/>
    <w:rsid w:val="00180D6D"/>
    <w:rsid w:val="00181036"/>
    <w:rsid w:val="001817B1"/>
    <w:rsid w:val="00181F54"/>
    <w:rsid w:val="00182402"/>
    <w:rsid w:val="001827C4"/>
    <w:rsid w:val="001830DB"/>
    <w:rsid w:val="00183A1D"/>
    <w:rsid w:val="00183D91"/>
    <w:rsid w:val="001848FF"/>
    <w:rsid w:val="00184B26"/>
    <w:rsid w:val="00184EBC"/>
    <w:rsid w:val="0018521E"/>
    <w:rsid w:val="001852B2"/>
    <w:rsid w:val="001856A5"/>
    <w:rsid w:val="00185B5B"/>
    <w:rsid w:val="00185DF4"/>
    <w:rsid w:val="001869B6"/>
    <w:rsid w:val="00186B78"/>
    <w:rsid w:val="00186E4D"/>
    <w:rsid w:val="00186FA6"/>
    <w:rsid w:val="001873D4"/>
    <w:rsid w:val="00190ACF"/>
    <w:rsid w:val="00193E80"/>
    <w:rsid w:val="001957D1"/>
    <w:rsid w:val="001958DD"/>
    <w:rsid w:val="00195C0C"/>
    <w:rsid w:val="00196479"/>
    <w:rsid w:val="001965E6"/>
    <w:rsid w:val="0019677C"/>
    <w:rsid w:val="00196BE7"/>
    <w:rsid w:val="00197683"/>
    <w:rsid w:val="00197D86"/>
    <w:rsid w:val="001A1379"/>
    <w:rsid w:val="001A3B99"/>
    <w:rsid w:val="001A4C28"/>
    <w:rsid w:val="001A5745"/>
    <w:rsid w:val="001A699F"/>
    <w:rsid w:val="001A7C0F"/>
    <w:rsid w:val="001A7EF2"/>
    <w:rsid w:val="001B0289"/>
    <w:rsid w:val="001B0CD7"/>
    <w:rsid w:val="001B0FBE"/>
    <w:rsid w:val="001B168D"/>
    <w:rsid w:val="001B1EFE"/>
    <w:rsid w:val="001B2A4F"/>
    <w:rsid w:val="001B2CFF"/>
    <w:rsid w:val="001B369A"/>
    <w:rsid w:val="001B3E7F"/>
    <w:rsid w:val="001B4DA3"/>
    <w:rsid w:val="001B5A49"/>
    <w:rsid w:val="001B5EE9"/>
    <w:rsid w:val="001B7C3C"/>
    <w:rsid w:val="001B7C63"/>
    <w:rsid w:val="001C0679"/>
    <w:rsid w:val="001C0ABE"/>
    <w:rsid w:val="001C0C70"/>
    <w:rsid w:val="001C15FE"/>
    <w:rsid w:val="001C17A7"/>
    <w:rsid w:val="001C2BEF"/>
    <w:rsid w:val="001C2DEE"/>
    <w:rsid w:val="001C39BB"/>
    <w:rsid w:val="001C3D5E"/>
    <w:rsid w:val="001C3FB3"/>
    <w:rsid w:val="001C4191"/>
    <w:rsid w:val="001C47C1"/>
    <w:rsid w:val="001C68BE"/>
    <w:rsid w:val="001D0746"/>
    <w:rsid w:val="001D2909"/>
    <w:rsid w:val="001D2963"/>
    <w:rsid w:val="001D2B93"/>
    <w:rsid w:val="001D337D"/>
    <w:rsid w:val="001D4541"/>
    <w:rsid w:val="001D65E9"/>
    <w:rsid w:val="001E03E8"/>
    <w:rsid w:val="001E04A1"/>
    <w:rsid w:val="001E0FC0"/>
    <w:rsid w:val="001E157A"/>
    <w:rsid w:val="001E1E0C"/>
    <w:rsid w:val="001E25F7"/>
    <w:rsid w:val="001E331D"/>
    <w:rsid w:val="001E393F"/>
    <w:rsid w:val="001E43AD"/>
    <w:rsid w:val="001E55C8"/>
    <w:rsid w:val="001E5E3D"/>
    <w:rsid w:val="001F0017"/>
    <w:rsid w:val="001F1718"/>
    <w:rsid w:val="001F1C87"/>
    <w:rsid w:val="001F2336"/>
    <w:rsid w:val="001F36B9"/>
    <w:rsid w:val="001F3B09"/>
    <w:rsid w:val="001F546A"/>
    <w:rsid w:val="001F562A"/>
    <w:rsid w:val="001F5EA4"/>
    <w:rsid w:val="001F68FB"/>
    <w:rsid w:val="00200478"/>
    <w:rsid w:val="00200711"/>
    <w:rsid w:val="002007BC"/>
    <w:rsid w:val="00201D86"/>
    <w:rsid w:val="00201F90"/>
    <w:rsid w:val="00202B5F"/>
    <w:rsid w:val="00202BE3"/>
    <w:rsid w:val="00202CBD"/>
    <w:rsid w:val="00203821"/>
    <w:rsid w:val="002041AF"/>
    <w:rsid w:val="0020542D"/>
    <w:rsid w:val="0020578F"/>
    <w:rsid w:val="002107E3"/>
    <w:rsid w:val="00210984"/>
    <w:rsid w:val="00210EEF"/>
    <w:rsid w:val="002115C7"/>
    <w:rsid w:val="00212E37"/>
    <w:rsid w:val="0021434F"/>
    <w:rsid w:val="00214670"/>
    <w:rsid w:val="00215B79"/>
    <w:rsid w:val="002163AA"/>
    <w:rsid w:val="00220039"/>
    <w:rsid w:val="00220453"/>
    <w:rsid w:val="00220CEA"/>
    <w:rsid w:val="0022195C"/>
    <w:rsid w:val="00223546"/>
    <w:rsid w:val="00223BBD"/>
    <w:rsid w:val="00224182"/>
    <w:rsid w:val="0022455C"/>
    <w:rsid w:val="002245B1"/>
    <w:rsid w:val="00225200"/>
    <w:rsid w:val="0022527B"/>
    <w:rsid w:val="00225306"/>
    <w:rsid w:val="0022547B"/>
    <w:rsid w:val="00227BAA"/>
    <w:rsid w:val="00230762"/>
    <w:rsid w:val="00231119"/>
    <w:rsid w:val="0023152C"/>
    <w:rsid w:val="00232279"/>
    <w:rsid w:val="00232B5F"/>
    <w:rsid w:val="00232F24"/>
    <w:rsid w:val="00233101"/>
    <w:rsid w:val="00233210"/>
    <w:rsid w:val="00234EFF"/>
    <w:rsid w:val="00235D60"/>
    <w:rsid w:val="00236A88"/>
    <w:rsid w:val="00237836"/>
    <w:rsid w:val="00237E2F"/>
    <w:rsid w:val="0024004A"/>
    <w:rsid w:val="00240BBC"/>
    <w:rsid w:val="00240FBD"/>
    <w:rsid w:val="0024191B"/>
    <w:rsid w:val="00241DB2"/>
    <w:rsid w:val="00244471"/>
    <w:rsid w:val="00244D81"/>
    <w:rsid w:val="00244F84"/>
    <w:rsid w:val="00245C87"/>
    <w:rsid w:val="00247962"/>
    <w:rsid w:val="002479EE"/>
    <w:rsid w:val="00250669"/>
    <w:rsid w:val="0025156F"/>
    <w:rsid w:val="002536FF"/>
    <w:rsid w:val="0025394D"/>
    <w:rsid w:val="00254326"/>
    <w:rsid w:val="00255C0A"/>
    <w:rsid w:val="00255E57"/>
    <w:rsid w:val="0025610C"/>
    <w:rsid w:val="0025611F"/>
    <w:rsid w:val="0025670B"/>
    <w:rsid w:val="00256C24"/>
    <w:rsid w:val="002570E4"/>
    <w:rsid w:val="00257ED8"/>
    <w:rsid w:val="00260188"/>
    <w:rsid w:val="002607A0"/>
    <w:rsid w:val="00260E02"/>
    <w:rsid w:val="00260E2C"/>
    <w:rsid w:val="00261806"/>
    <w:rsid w:val="0026270E"/>
    <w:rsid w:val="00262E8A"/>
    <w:rsid w:val="00263C0F"/>
    <w:rsid w:val="00265E35"/>
    <w:rsid w:val="002673E5"/>
    <w:rsid w:val="00267B2D"/>
    <w:rsid w:val="00267B84"/>
    <w:rsid w:val="00267D5A"/>
    <w:rsid w:val="0027123E"/>
    <w:rsid w:val="00271259"/>
    <w:rsid w:val="0027182A"/>
    <w:rsid w:val="002723F4"/>
    <w:rsid w:val="0027366B"/>
    <w:rsid w:val="00274898"/>
    <w:rsid w:val="00276B05"/>
    <w:rsid w:val="002773BC"/>
    <w:rsid w:val="0027775B"/>
    <w:rsid w:val="0028057F"/>
    <w:rsid w:val="00280CCF"/>
    <w:rsid w:val="002844F9"/>
    <w:rsid w:val="00284BB3"/>
    <w:rsid w:val="002850AB"/>
    <w:rsid w:val="00286A7E"/>
    <w:rsid w:val="0028743C"/>
    <w:rsid w:val="0029045E"/>
    <w:rsid w:val="00291EE5"/>
    <w:rsid w:val="00292371"/>
    <w:rsid w:val="002925AD"/>
    <w:rsid w:val="00294296"/>
    <w:rsid w:val="0029453B"/>
    <w:rsid w:val="00294F70"/>
    <w:rsid w:val="00295E8A"/>
    <w:rsid w:val="00297890"/>
    <w:rsid w:val="00297972"/>
    <w:rsid w:val="00297F27"/>
    <w:rsid w:val="002A00BA"/>
    <w:rsid w:val="002A02F7"/>
    <w:rsid w:val="002A0495"/>
    <w:rsid w:val="002A1135"/>
    <w:rsid w:val="002A15C3"/>
    <w:rsid w:val="002A1B6C"/>
    <w:rsid w:val="002A24AF"/>
    <w:rsid w:val="002A2B6F"/>
    <w:rsid w:val="002A5319"/>
    <w:rsid w:val="002A619C"/>
    <w:rsid w:val="002A6406"/>
    <w:rsid w:val="002A7CDF"/>
    <w:rsid w:val="002B00B8"/>
    <w:rsid w:val="002B0D58"/>
    <w:rsid w:val="002B1149"/>
    <w:rsid w:val="002B1843"/>
    <w:rsid w:val="002B2272"/>
    <w:rsid w:val="002B3448"/>
    <w:rsid w:val="002B6C32"/>
    <w:rsid w:val="002B6C8F"/>
    <w:rsid w:val="002B7061"/>
    <w:rsid w:val="002B79D5"/>
    <w:rsid w:val="002C090C"/>
    <w:rsid w:val="002C15C5"/>
    <w:rsid w:val="002C1F52"/>
    <w:rsid w:val="002C22B7"/>
    <w:rsid w:val="002C2660"/>
    <w:rsid w:val="002C307E"/>
    <w:rsid w:val="002C45F9"/>
    <w:rsid w:val="002C636A"/>
    <w:rsid w:val="002C7505"/>
    <w:rsid w:val="002D01C0"/>
    <w:rsid w:val="002D01D8"/>
    <w:rsid w:val="002D2AC8"/>
    <w:rsid w:val="002D3085"/>
    <w:rsid w:val="002D3136"/>
    <w:rsid w:val="002D3915"/>
    <w:rsid w:val="002D6E1A"/>
    <w:rsid w:val="002D74F5"/>
    <w:rsid w:val="002D770A"/>
    <w:rsid w:val="002D7779"/>
    <w:rsid w:val="002D78B5"/>
    <w:rsid w:val="002E0C4C"/>
    <w:rsid w:val="002E0E21"/>
    <w:rsid w:val="002E19F6"/>
    <w:rsid w:val="002E2F63"/>
    <w:rsid w:val="002E35FF"/>
    <w:rsid w:val="002E375C"/>
    <w:rsid w:val="002E575B"/>
    <w:rsid w:val="002E6F88"/>
    <w:rsid w:val="002E75A8"/>
    <w:rsid w:val="002E75D0"/>
    <w:rsid w:val="002F03A7"/>
    <w:rsid w:val="002F12A4"/>
    <w:rsid w:val="002F16B3"/>
    <w:rsid w:val="002F1958"/>
    <w:rsid w:val="002F20D6"/>
    <w:rsid w:val="002F2A77"/>
    <w:rsid w:val="002F2E48"/>
    <w:rsid w:val="002F35F1"/>
    <w:rsid w:val="002F3C77"/>
    <w:rsid w:val="002F4931"/>
    <w:rsid w:val="002F51E0"/>
    <w:rsid w:val="002F5F05"/>
    <w:rsid w:val="002F60B1"/>
    <w:rsid w:val="002F6C11"/>
    <w:rsid w:val="002F710B"/>
    <w:rsid w:val="003014EB"/>
    <w:rsid w:val="00301544"/>
    <w:rsid w:val="00301919"/>
    <w:rsid w:val="003032B5"/>
    <w:rsid w:val="003044DC"/>
    <w:rsid w:val="00304928"/>
    <w:rsid w:val="0030578B"/>
    <w:rsid w:val="00306FF6"/>
    <w:rsid w:val="0030717D"/>
    <w:rsid w:val="00307CA5"/>
    <w:rsid w:val="0031098E"/>
    <w:rsid w:val="00311287"/>
    <w:rsid w:val="00311654"/>
    <w:rsid w:val="00312109"/>
    <w:rsid w:val="0031244E"/>
    <w:rsid w:val="00312465"/>
    <w:rsid w:val="003126DB"/>
    <w:rsid w:val="00312A3C"/>
    <w:rsid w:val="00313C8D"/>
    <w:rsid w:val="00313D6A"/>
    <w:rsid w:val="003142C6"/>
    <w:rsid w:val="00314C16"/>
    <w:rsid w:val="00314D3D"/>
    <w:rsid w:val="00315273"/>
    <w:rsid w:val="00316F74"/>
    <w:rsid w:val="00317B65"/>
    <w:rsid w:val="00320A22"/>
    <w:rsid w:val="00321766"/>
    <w:rsid w:val="00322FF4"/>
    <w:rsid w:val="00323080"/>
    <w:rsid w:val="003244CD"/>
    <w:rsid w:val="0032686B"/>
    <w:rsid w:val="00326B11"/>
    <w:rsid w:val="003273E5"/>
    <w:rsid w:val="00327501"/>
    <w:rsid w:val="00327C67"/>
    <w:rsid w:val="00330B0A"/>
    <w:rsid w:val="00330DA8"/>
    <w:rsid w:val="00331A8B"/>
    <w:rsid w:val="00331FA2"/>
    <w:rsid w:val="00333658"/>
    <w:rsid w:val="00333E48"/>
    <w:rsid w:val="00334256"/>
    <w:rsid w:val="003345FB"/>
    <w:rsid w:val="00335194"/>
    <w:rsid w:val="00335FFC"/>
    <w:rsid w:val="0033622C"/>
    <w:rsid w:val="00337C60"/>
    <w:rsid w:val="00337F27"/>
    <w:rsid w:val="003406D8"/>
    <w:rsid w:val="00341798"/>
    <w:rsid w:val="0034196F"/>
    <w:rsid w:val="00342889"/>
    <w:rsid w:val="003433B9"/>
    <w:rsid w:val="003448F0"/>
    <w:rsid w:val="003451CD"/>
    <w:rsid w:val="00345B4B"/>
    <w:rsid w:val="00346064"/>
    <w:rsid w:val="0034721C"/>
    <w:rsid w:val="00347D72"/>
    <w:rsid w:val="0035075C"/>
    <w:rsid w:val="003512D5"/>
    <w:rsid w:val="00352631"/>
    <w:rsid w:val="00352BDB"/>
    <w:rsid w:val="00352FDA"/>
    <w:rsid w:val="00353DF1"/>
    <w:rsid w:val="0035434B"/>
    <w:rsid w:val="00354596"/>
    <w:rsid w:val="00355F12"/>
    <w:rsid w:val="00356143"/>
    <w:rsid w:val="0035691C"/>
    <w:rsid w:val="00356932"/>
    <w:rsid w:val="0035696A"/>
    <w:rsid w:val="003573A8"/>
    <w:rsid w:val="00360CC1"/>
    <w:rsid w:val="003611FD"/>
    <w:rsid w:val="00362400"/>
    <w:rsid w:val="00362913"/>
    <w:rsid w:val="003636DD"/>
    <w:rsid w:val="003650A2"/>
    <w:rsid w:val="00366533"/>
    <w:rsid w:val="003667EA"/>
    <w:rsid w:val="0036701B"/>
    <w:rsid w:val="00370475"/>
    <w:rsid w:val="00370B14"/>
    <w:rsid w:val="00372379"/>
    <w:rsid w:val="00372BFF"/>
    <w:rsid w:val="00372D63"/>
    <w:rsid w:val="00373783"/>
    <w:rsid w:val="00373884"/>
    <w:rsid w:val="0037521B"/>
    <w:rsid w:val="0038196E"/>
    <w:rsid w:val="00381FDA"/>
    <w:rsid w:val="00382CAB"/>
    <w:rsid w:val="00382EFB"/>
    <w:rsid w:val="00383789"/>
    <w:rsid w:val="00384724"/>
    <w:rsid w:val="0038505A"/>
    <w:rsid w:val="0038544E"/>
    <w:rsid w:val="00385A10"/>
    <w:rsid w:val="00387BF5"/>
    <w:rsid w:val="00390BB5"/>
    <w:rsid w:val="00390DF4"/>
    <w:rsid w:val="00390E44"/>
    <w:rsid w:val="0039328B"/>
    <w:rsid w:val="0039348D"/>
    <w:rsid w:val="0039400B"/>
    <w:rsid w:val="003946BE"/>
    <w:rsid w:val="00394D21"/>
    <w:rsid w:val="00396580"/>
    <w:rsid w:val="00397FE8"/>
    <w:rsid w:val="003A2C27"/>
    <w:rsid w:val="003A2DC8"/>
    <w:rsid w:val="003A3E32"/>
    <w:rsid w:val="003A3F43"/>
    <w:rsid w:val="003A4D11"/>
    <w:rsid w:val="003A56C4"/>
    <w:rsid w:val="003A610E"/>
    <w:rsid w:val="003A7DD6"/>
    <w:rsid w:val="003B0734"/>
    <w:rsid w:val="003B087D"/>
    <w:rsid w:val="003B1010"/>
    <w:rsid w:val="003B2387"/>
    <w:rsid w:val="003B25D1"/>
    <w:rsid w:val="003B2D26"/>
    <w:rsid w:val="003B3101"/>
    <w:rsid w:val="003B3DAA"/>
    <w:rsid w:val="003B4092"/>
    <w:rsid w:val="003B4A53"/>
    <w:rsid w:val="003B53C8"/>
    <w:rsid w:val="003B6AAD"/>
    <w:rsid w:val="003B76F8"/>
    <w:rsid w:val="003B7A42"/>
    <w:rsid w:val="003C08E7"/>
    <w:rsid w:val="003C0D7E"/>
    <w:rsid w:val="003C0FDA"/>
    <w:rsid w:val="003C129F"/>
    <w:rsid w:val="003C1572"/>
    <w:rsid w:val="003C1DCD"/>
    <w:rsid w:val="003C1F3F"/>
    <w:rsid w:val="003C2DDC"/>
    <w:rsid w:val="003C67A3"/>
    <w:rsid w:val="003C6B37"/>
    <w:rsid w:val="003C6E63"/>
    <w:rsid w:val="003C6F04"/>
    <w:rsid w:val="003C7E6E"/>
    <w:rsid w:val="003D0069"/>
    <w:rsid w:val="003D1037"/>
    <w:rsid w:val="003D1410"/>
    <w:rsid w:val="003D18A9"/>
    <w:rsid w:val="003D1CBD"/>
    <w:rsid w:val="003D1D96"/>
    <w:rsid w:val="003D2789"/>
    <w:rsid w:val="003D282A"/>
    <w:rsid w:val="003D3238"/>
    <w:rsid w:val="003D3757"/>
    <w:rsid w:val="003D4258"/>
    <w:rsid w:val="003D4295"/>
    <w:rsid w:val="003D47EC"/>
    <w:rsid w:val="003D5CCF"/>
    <w:rsid w:val="003D61E7"/>
    <w:rsid w:val="003D65C2"/>
    <w:rsid w:val="003D6E0E"/>
    <w:rsid w:val="003E045A"/>
    <w:rsid w:val="003E0832"/>
    <w:rsid w:val="003E1FA2"/>
    <w:rsid w:val="003E25F4"/>
    <w:rsid w:val="003E2849"/>
    <w:rsid w:val="003E2C64"/>
    <w:rsid w:val="003E30CB"/>
    <w:rsid w:val="003E3C2E"/>
    <w:rsid w:val="003E485E"/>
    <w:rsid w:val="003E5663"/>
    <w:rsid w:val="003E613D"/>
    <w:rsid w:val="003E6227"/>
    <w:rsid w:val="003E6445"/>
    <w:rsid w:val="003F0F3E"/>
    <w:rsid w:val="003F179F"/>
    <w:rsid w:val="003F1812"/>
    <w:rsid w:val="003F1C59"/>
    <w:rsid w:val="003F2444"/>
    <w:rsid w:val="003F28DE"/>
    <w:rsid w:val="003F31CB"/>
    <w:rsid w:val="003F3BF3"/>
    <w:rsid w:val="003F3CED"/>
    <w:rsid w:val="003F74CA"/>
    <w:rsid w:val="003F799C"/>
    <w:rsid w:val="003F7DB5"/>
    <w:rsid w:val="00400B6B"/>
    <w:rsid w:val="00401C58"/>
    <w:rsid w:val="004020AE"/>
    <w:rsid w:val="0040285A"/>
    <w:rsid w:val="00403C94"/>
    <w:rsid w:val="0040481B"/>
    <w:rsid w:val="004049CF"/>
    <w:rsid w:val="00404D3D"/>
    <w:rsid w:val="00404F52"/>
    <w:rsid w:val="00405007"/>
    <w:rsid w:val="00406320"/>
    <w:rsid w:val="0040700A"/>
    <w:rsid w:val="00407EC6"/>
    <w:rsid w:val="00411002"/>
    <w:rsid w:val="00411658"/>
    <w:rsid w:val="00411A07"/>
    <w:rsid w:val="00411D6C"/>
    <w:rsid w:val="0041252A"/>
    <w:rsid w:val="00414571"/>
    <w:rsid w:val="00414DE5"/>
    <w:rsid w:val="0041527B"/>
    <w:rsid w:val="0041539A"/>
    <w:rsid w:val="00416FD5"/>
    <w:rsid w:val="00417D04"/>
    <w:rsid w:val="00417D4D"/>
    <w:rsid w:val="00420EBE"/>
    <w:rsid w:val="00420F73"/>
    <w:rsid w:val="00422184"/>
    <w:rsid w:val="004229B5"/>
    <w:rsid w:val="00422DEB"/>
    <w:rsid w:val="00422FB7"/>
    <w:rsid w:val="00425543"/>
    <w:rsid w:val="00425B2C"/>
    <w:rsid w:val="00426B34"/>
    <w:rsid w:val="00426E06"/>
    <w:rsid w:val="004272FC"/>
    <w:rsid w:val="004307BA"/>
    <w:rsid w:val="0043131F"/>
    <w:rsid w:val="00431727"/>
    <w:rsid w:val="00435955"/>
    <w:rsid w:val="00435B32"/>
    <w:rsid w:val="00435C8E"/>
    <w:rsid w:val="0043644F"/>
    <w:rsid w:val="00436972"/>
    <w:rsid w:val="004374F2"/>
    <w:rsid w:val="00437510"/>
    <w:rsid w:val="00437E17"/>
    <w:rsid w:val="00440585"/>
    <w:rsid w:val="00440DA9"/>
    <w:rsid w:val="00441888"/>
    <w:rsid w:val="00441D4A"/>
    <w:rsid w:val="0044204C"/>
    <w:rsid w:val="004427BF"/>
    <w:rsid w:val="0044457E"/>
    <w:rsid w:val="00444DA0"/>
    <w:rsid w:val="00446578"/>
    <w:rsid w:val="00446EF7"/>
    <w:rsid w:val="00447696"/>
    <w:rsid w:val="00447CB8"/>
    <w:rsid w:val="004500DA"/>
    <w:rsid w:val="0045082A"/>
    <w:rsid w:val="004515F3"/>
    <w:rsid w:val="00452652"/>
    <w:rsid w:val="00452E13"/>
    <w:rsid w:val="00453125"/>
    <w:rsid w:val="00454730"/>
    <w:rsid w:val="0045597C"/>
    <w:rsid w:val="00455A0F"/>
    <w:rsid w:val="00455AB3"/>
    <w:rsid w:val="00457A37"/>
    <w:rsid w:val="00461E8D"/>
    <w:rsid w:val="00463415"/>
    <w:rsid w:val="00464940"/>
    <w:rsid w:val="00466A82"/>
    <w:rsid w:val="00467845"/>
    <w:rsid w:val="0047008F"/>
    <w:rsid w:val="0047154E"/>
    <w:rsid w:val="00473621"/>
    <w:rsid w:val="00473D9C"/>
    <w:rsid w:val="00473E88"/>
    <w:rsid w:val="004740CC"/>
    <w:rsid w:val="0047497B"/>
    <w:rsid w:val="00475712"/>
    <w:rsid w:val="00475A69"/>
    <w:rsid w:val="0047669E"/>
    <w:rsid w:val="004776B1"/>
    <w:rsid w:val="004809B1"/>
    <w:rsid w:val="00480F0B"/>
    <w:rsid w:val="00481CF5"/>
    <w:rsid w:val="004838F8"/>
    <w:rsid w:val="00483BB4"/>
    <w:rsid w:val="00484DA5"/>
    <w:rsid w:val="00485C9A"/>
    <w:rsid w:val="00486064"/>
    <w:rsid w:val="0048733A"/>
    <w:rsid w:val="00487603"/>
    <w:rsid w:val="004878D0"/>
    <w:rsid w:val="00490067"/>
    <w:rsid w:val="00490444"/>
    <w:rsid w:val="004916E3"/>
    <w:rsid w:val="00491ACF"/>
    <w:rsid w:val="004920D0"/>
    <w:rsid w:val="00492C88"/>
    <w:rsid w:val="00493C65"/>
    <w:rsid w:val="00494197"/>
    <w:rsid w:val="004A0C8B"/>
    <w:rsid w:val="004A169D"/>
    <w:rsid w:val="004A17FA"/>
    <w:rsid w:val="004A1A51"/>
    <w:rsid w:val="004A3949"/>
    <w:rsid w:val="004A41C3"/>
    <w:rsid w:val="004A53B7"/>
    <w:rsid w:val="004A5C58"/>
    <w:rsid w:val="004A6064"/>
    <w:rsid w:val="004A62C9"/>
    <w:rsid w:val="004A69F7"/>
    <w:rsid w:val="004A7180"/>
    <w:rsid w:val="004A7F93"/>
    <w:rsid w:val="004B0743"/>
    <w:rsid w:val="004B114F"/>
    <w:rsid w:val="004B1B53"/>
    <w:rsid w:val="004B209D"/>
    <w:rsid w:val="004B24E7"/>
    <w:rsid w:val="004B2DF3"/>
    <w:rsid w:val="004B34C5"/>
    <w:rsid w:val="004B490B"/>
    <w:rsid w:val="004B5AE5"/>
    <w:rsid w:val="004B6058"/>
    <w:rsid w:val="004B7912"/>
    <w:rsid w:val="004B7BD1"/>
    <w:rsid w:val="004C01CC"/>
    <w:rsid w:val="004C0780"/>
    <w:rsid w:val="004C18DB"/>
    <w:rsid w:val="004C1A3E"/>
    <w:rsid w:val="004C1AB5"/>
    <w:rsid w:val="004C27D6"/>
    <w:rsid w:val="004C27DA"/>
    <w:rsid w:val="004C30F6"/>
    <w:rsid w:val="004C371C"/>
    <w:rsid w:val="004C3A7E"/>
    <w:rsid w:val="004C4F25"/>
    <w:rsid w:val="004C5C1E"/>
    <w:rsid w:val="004C614B"/>
    <w:rsid w:val="004C735A"/>
    <w:rsid w:val="004C74B2"/>
    <w:rsid w:val="004C7CFF"/>
    <w:rsid w:val="004D13F5"/>
    <w:rsid w:val="004D2C62"/>
    <w:rsid w:val="004D378B"/>
    <w:rsid w:val="004D3927"/>
    <w:rsid w:val="004D3A9C"/>
    <w:rsid w:val="004D4E51"/>
    <w:rsid w:val="004D5CE6"/>
    <w:rsid w:val="004D7A4C"/>
    <w:rsid w:val="004D7AFF"/>
    <w:rsid w:val="004D7DF9"/>
    <w:rsid w:val="004E02ED"/>
    <w:rsid w:val="004E0B74"/>
    <w:rsid w:val="004E1739"/>
    <w:rsid w:val="004E2893"/>
    <w:rsid w:val="004E353C"/>
    <w:rsid w:val="004E3F7C"/>
    <w:rsid w:val="004E4F1D"/>
    <w:rsid w:val="004E5AE7"/>
    <w:rsid w:val="004E6295"/>
    <w:rsid w:val="004E630B"/>
    <w:rsid w:val="004E72D3"/>
    <w:rsid w:val="004E75A8"/>
    <w:rsid w:val="004E7C11"/>
    <w:rsid w:val="004E7D31"/>
    <w:rsid w:val="004F07E8"/>
    <w:rsid w:val="004F0899"/>
    <w:rsid w:val="004F0EE7"/>
    <w:rsid w:val="004F1D63"/>
    <w:rsid w:val="004F2DB4"/>
    <w:rsid w:val="004F3523"/>
    <w:rsid w:val="004F395E"/>
    <w:rsid w:val="004F45F3"/>
    <w:rsid w:val="004F47DF"/>
    <w:rsid w:val="004F545D"/>
    <w:rsid w:val="004F56BA"/>
    <w:rsid w:val="004F5FA4"/>
    <w:rsid w:val="004F6676"/>
    <w:rsid w:val="004F6A7B"/>
    <w:rsid w:val="004F72A0"/>
    <w:rsid w:val="004F7765"/>
    <w:rsid w:val="004F78D8"/>
    <w:rsid w:val="00500C7E"/>
    <w:rsid w:val="00500F84"/>
    <w:rsid w:val="00501E5A"/>
    <w:rsid w:val="00503593"/>
    <w:rsid w:val="00503A92"/>
    <w:rsid w:val="005046A3"/>
    <w:rsid w:val="00504D68"/>
    <w:rsid w:val="0050651C"/>
    <w:rsid w:val="00507D92"/>
    <w:rsid w:val="00511A3C"/>
    <w:rsid w:val="00512C1C"/>
    <w:rsid w:val="0051328E"/>
    <w:rsid w:val="00513600"/>
    <w:rsid w:val="005142DD"/>
    <w:rsid w:val="005146F4"/>
    <w:rsid w:val="00516298"/>
    <w:rsid w:val="005163F0"/>
    <w:rsid w:val="00516775"/>
    <w:rsid w:val="00516AC6"/>
    <w:rsid w:val="0051730F"/>
    <w:rsid w:val="005178EE"/>
    <w:rsid w:val="00517DA1"/>
    <w:rsid w:val="0052228B"/>
    <w:rsid w:val="0052302D"/>
    <w:rsid w:val="005232B3"/>
    <w:rsid w:val="00525EC1"/>
    <w:rsid w:val="00526459"/>
    <w:rsid w:val="00527057"/>
    <w:rsid w:val="00527337"/>
    <w:rsid w:val="00527993"/>
    <w:rsid w:val="00530980"/>
    <w:rsid w:val="005313E6"/>
    <w:rsid w:val="00533508"/>
    <w:rsid w:val="00533950"/>
    <w:rsid w:val="00533B2C"/>
    <w:rsid w:val="00534271"/>
    <w:rsid w:val="00534F96"/>
    <w:rsid w:val="00536E9A"/>
    <w:rsid w:val="00537410"/>
    <w:rsid w:val="00537432"/>
    <w:rsid w:val="00537904"/>
    <w:rsid w:val="00537A57"/>
    <w:rsid w:val="00540BA2"/>
    <w:rsid w:val="00540C02"/>
    <w:rsid w:val="00543E69"/>
    <w:rsid w:val="00543F04"/>
    <w:rsid w:val="00544065"/>
    <w:rsid w:val="0054439C"/>
    <w:rsid w:val="00544BCB"/>
    <w:rsid w:val="00545AA8"/>
    <w:rsid w:val="00546426"/>
    <w:rsid w:val="00547035"/>
    <w:rsid w:val="0054728E"/>
    <w:rsid w:val="0054757F"/>
    <w:rsid w:val="0055304C"/>
    <w:rsid w:val="00554206"/>
    <w:rsid w:val="00554596"/>
    <w:rsid w:val="005547B1"/>
    <w:rsid w:val="00554818"/>
    <w:rsid w:val="005555C0"/>
    <w:rsid w:val="00555D55"/>
    <w:rsid w:val="00556078"/>
    <w:rsid w:val="00556E7C"/>
    <w:rsid w:val="0055718B"/>
    <w:rsid w:val="0055797B"/>
    <w:rsid w:val="00557D57"/>
    <w:rsid w:val="0056038C"/>
    <w:rsid w:val="00560A35"/>
    <w:rsid w:val="00560E0A"/>
    <w:rsid w:val="0056199A"/>
    <w:rsid w:val="00561C25"/>
    <w:rsid w:val="00561F2A"/>
    <w:rsid w:val="00561FED"/>
    <w:rsid w:val="00562BFD"/>
    <w:rsid w:val="00562F14"/>
    <w:rsid w:val="00562F69"/>
    <w:rsid w:val="005635B1"/>
    <w:rsid w:val="00563638"/>
    <w:rsid w:val="00565C42"/>
    <w:rsid w:val="00566517"/>
    <w:rsid w:val="00567118"/>
    <w:rsid w:val="00570635"/>
    <w:rsid w:val="005706B1"/>
    <w:rsid w:val="0057140E"/>
    <w:rsid w:val="005729F0"/>
    <w:rsid w:val="00572E7A"/>
    <w:rsid w:val="00575075"/>
    <w:rsid w:val="0057529F"/>
    <w:rsid w:val="00575EDB"/>
    <w:rsid w:val="00576A56"/>
    <w:rsid w:val="00577A66"/>
    <w:rsid w:val="00580259"/>
    <w:rsid w:val="00581FD8"/>
    <w:rsid w:val="00582C76"/>
    <w:rsid w:val="0058336C"/>
    <w:rsid w:val="00583CFA"/>
    <w:rsid w:val="00583D36"/>
    <w:rsid w:val="00584A0C"/>
    <w:rsid w:val="00584BCE"/>
    <w:rsid w:val="00584FD0"/>
    <w:rsid w:val="00585920"/>
    <w:rsid w:val="00585D06"/>
    <w:rsid w:val="005865E4"/>
    <w:rsid w:val="005875CA"/>
    <w:rsid w:val="00587C4D"/>
    <w:rsid w:val="00587D4B"/>
    <w:rsid w:val="005901C0"/>
    <w:rsid w:val="005908CE"/>
    <w:rsid w:val="00592513"/>
    <w:rsid w:val="005934BB"/>
    <w:rsid w:val="0059420B"/>
    <w:rsid w:val="00595322"/>
    <w:rsid w:val="00595DEA"/>
    <w:rsid w:val="00595F18"/>
    <w:rsid w:val="005967A2"/>
    <w:rsid w:val="00596FFD"/>
    <w:rsid w:val="0059722D"/>
    <w:rsid w:val="0059768C"/>
    <w:rsid w:val="00597934"/>
    <w:rsid w:val="005A0160"/>
    <w:rsid w:val="005A07D7"/>
    <w:rsid w:val="005A0E2D"/>
    <w:rsid w:val="005A2763"/>
    <w:rsid w:val="005A2814"/>
    <w:rsid w:val="005A2C0F"/>
    <w:rsid w:val="005A31FE"/>
    <w:rsid w:val="005A492B"/>
    <w:rsid w:val="005A51D3"/>
    <w:rsid w:val="005A596A"/>
    <w:rsid w:val="005B0DD4"/>
    <w:rsid w:val="005B1557"/>
    <w:rsid w:val="005B1580"/>
    <w:rsid w:val="005B18D8"/>
    <w:rsid w:val="005B1B8A"/>
    <w:rsid w:val="005B1D73"/>
    <w:rsid w:val="005B296F"/>
    <w:rsid w:val="005B2F71"/>
    <w:rsid w:val="005B3FBC"/>
    <w:rsid w:val="005B4675"/>
    <w:rsid w:val="005B4E04"/>
    <w:rsid w:val="005B4F89"/>
    <w:rsid w:val="005B5FDB"/>
    <w:rsid w:val="005B6068"/>
    <w:rsid w:val="005B60C5"/>
    <w:rsid w:val="005B6BCA"/>
    <w:rsid w:val="005C090F"/>
    <w:rsid w:val="005C0FF5"/>
    <w:rsid w:val="005C1838"/>
    <w:rsid w:val="005C239B"/>
    <w:rsid w:val="005C47DC"/>
    <w:rsid w:val="005C49FC"/>
    <w:rsid w:val="005C51BC"/>
    <w:rsid w:val="005C6C8E"/>
    <w:rsid w:val="005C709E"/>
    <w:rsid w:val="005C764B"/>
    <w:rsid w:val="005C7AD1"/>
    <w:rsid w:val="005D25DE"/>
    <w:rsid w:val="005D483C"/>
    <w:rsid w:val="005D4AB4"/>
    <w:rsid w:val="005D4C07"/>
    <w:rsid w:val="005D5701"/>
    <w:rsid w:val="005D5D49"/>
    <w:rsid w:val="005D78FA"/>
    <w:rsid w:val="005D7A1E"/>
    <w:rsid w:val="005D7A4E"/>
    <w:rsid w:val="005D7B29"/>
    <w:rsid w:val="005E1CA0"/>
    <w:rsid w:val="005E2774"/>
    <w:rsid w:val="005E2F2C"/>
    <w:rsid w:val="005E42F3"/>
    <w:rsid w:val="005E49E1"/>
    <w:rsid w:val="005E54E9"/>
    <w:rsid w:val="005E62FD"/>
    <w:rsid w:val="005E70FB"/>
    <w:rsid w:val="005E73ED"/>
    <w:rsid w:val="005E77FD"/>
    <w:rsid w:val="005F1B07"/>
    <w:rsid w:val="005F244C"/>
    <w:rsid w:val="005F26C4"/>
    <w:rsid w:val="005F320A"/>
    <w:rsid w:val="005F36CE"/>
    <w:rsid w:val="005F5944"/>
    <w:rsid w:val="005F664D"/>
    <w:rsid w:val="005F6B71"/>
    <w:rsid w:val="005F7730"/>
    <w:rsid w:val="005F7D8D"/>
    <w:rsid w:val="005F7E91"/>
    <w:rsid w:val="006009D0"/>
    <w:rsid w:val="00600A9E"/>
    <w:rsid w:val="00601195"/>
    <w:rsid w:val="00601640"/>
    <w:rsid w:val="0060265E"/>
    <w:rsid w:val="0060286E"/>
    <w:rsid w:val="006048D8"/>
    <w:rsid w:val="00604958"/>
    <w:rsid w:val="006107D8"/>
    <w:rsid w:val="00610B25"/>
    <w:rsid w:val="00611E19"/>
    <w:rsid w:val="0061274F"/>
    <w:rsid w:val="00612A73"/>
    <w:rsid w:val="00612FAB"/>
    <w:rsid w:val="006133E9"/>
    <w:rsid w:val="0061348E"/>
    <w:rsid w:val="0061357C"/>
    <w:rsid w:val="00613AD7"/>
    <w:rsid w:val="006143D7"/>
    <w:rsid w:val="006147C2"/>
    <w:rsid w:val="00614E75"/>
    <w:rsid w:val="0062045C"/>
    <w:rsid w:val="00620C22"/>
    <w:rsid w:val="006217CA"/>
    <w:rsid w:val="00621A73"/>
    <w:rsid w:val="00621A7B"/>
    <w:rsid w:val="00621C6A"/>
    <w:rsid w:val="00621CCE"/>
    <w:rsid w:val="006221F2"/>
    <w:rsid w:val="00622C6B"/>
    <w:rsid w:val="00623E9B"/>
    <w:rsid w:val="006252DF"/>
    <w:rsid w:val="006252E8"/>
    <w:rsid w:val="00625372"/>
    <w:rsid w:val="006266AE"/>
    <w:rsid w:val="006279A5"/>
    <w:rsid w:val="0063076B"/>
    <w:rsid w:val="00630E11"/>
    <w:rsid w:val="0063150C"/>
    <w:rsid w:val="00631BD9"/>
    <w:rsid w:val="00632796"/>
    <w:rsid w:val="006344EB"/>
    <w:rsid w:val="006347A2"/>
    <w:rsid w:val="00635956"/>
    <w:rsid w:val="00636ABC"/>
    <w:rsid w:val="00636E48"/>
    <w:rsid w:val="00637237"/>
    <w:rsid w:val="00640817"/>
    <w:rsid w:val="00640CCE"/>
    <w:rsid w:val="00640E6D"/>
    <w:rsid w:val="00642328"/>
    <w:rsid w:val="006427F2"/>
    <w:rsid w:val="006437C6"/>
    <w:rsid w:val="006438F2"/>
    <w:rsid w:val="00643C90"/>
    <w:rsid w:val="00643E25"/>
    <w:rsid w:val="00644434"/>
    <w:rsid w:val="00644A92"/>
    <w:rsid w:val="00645A57"/>
    <w:rsid w:val="00645BF1"/>
    <w:rsid w:val="0064670F"/>
    <w:rsid w:val="00646D0B"/>
    <w:rsid w:val="00646DCF"/>
    <w:rsid w:val="0064795E"/>
    <w:rsid w:val="006479ED"/>
    <w:rsid w:val="00650365"/>
    <w:rsid w:val="006510AE"/>
    <w:rsid w:val="006518F1"/>
    <w:rsid w:val="00651935"/>
    <w:rsid w:val="0065274C"/>
    <w:rsid w:val="00653780"/>
    <w:rsid w:val="00654588"/>
    <w:rsid w:val="0065648E"/>
    <w:rsid w:val="00657030"/>
    <w:rsid w:val="0065795B"/>
    <w:rsid w:val="00657C0F"/>
    <w:rsid w:val="00660EAF"/>
    <w:rsid w:val="006622F7"/>
    <w:rsid w:val="00662878"/>
    <w:rsid w:val="00662A47"/>
    <w:rsid w:val="00662BDF"/>
    <w:rsid w:val="006646D0"/>
    <w:rsid w:val="0066523B"/>
    <w:rsid w:val="00666DE4"/>
    <w:rsid w:val="00670822"/>
    <w:rsid w:val="00671F70"/>
    <w:rsid w:val="00673A59"/>
    <w:rsid w:val="006752AE"/>
    <w:rsid w:val="00676022"/>
    <w:rsid w:val="00676102"/>
    <w:rsid w:val="00676FBF"/>
    <w:rsid w:val="00677058"/>
    <w:rsid w:val="00677E3C"/>
    <w:rsid w:val="00680F76"/>
    <w:rsid w:val="00681A0B"/>
    <w:rsid w:val="00682AA1"/>
    <w:rsid w:val="00683F6A"/>
    <w:rsid w:val="00683FBC"/>
    <w:rsid w:val="00684A4D"/>
    <w:rsid w:val="0068501C"/>
    <w:rsid w:val="0068566F"/>
    <w:rsid w:val="00686DF6"/>
    <w:rsid w:val="00686E13"/>
    <w:rsid w:val="0068710E"/>
    <w:rsid w:val="00690966"/>
    <w:rsid w:val="00691AA9"/>
    <w:rsid w:val="00693314"/>
    <w:rsid w:val="00693456"/>
    <w:rsid w:val="00693562"/>
    <w:rsid w:val="00693A5A"/>
    <w:rsid w:val="00694771"/>
    <w:rsid w:val="00694DB9"/>
    <w:rsid w:val="0069593D"/>
    <w:rsid w:val="006959E3"/>
    <w:rsid w:val="006961B8"/>
    <w:rsid w:val="0069643A"/>
    <w:rsid w:val="00696A93"/>
    <w:rsid w:val="0069741B"/>
    <w:rsid w:val="00697B78"/>
    <w:rsid w:val="00697DD4"/>
    <w:rsid w:val="006A026C"/>
    <w:rsid w:val="006A0A08"/>
    <w:rsid w:val="006A0C11"/>
    <w:rsid w:val="006A0DBC"/>
    <w:rsid w:val="006A2AEE"/>
    <w:rsid w:val="006A2B29"/>
    <w:rsid w:val="006A2DB1"/>
    <w:rsid w:val="006A2F55"/>
    <w:rsid w:val="006A3232"/>
    <w:rsid w:val="006A3322"/>
    <w:rsid w:val="006A4D47"/>
    <w:rsid w:val="006A5099"/>
    <w:rsid w:val="006A57BB"/>
    <w:rsid w:val="006A5987"/>
    <w:rsid w:val="006A6913"/>
    <w:rsid w:val="006A75CC"/>
    <w:rsid w:val="006B361F"/>
    <w:rsid w:val="006B3D3E"/>
    <w:rsid w:val="006B4188"/>
    <w:rsid w:val="006B4C6F"/>
    <w:rsid w:val="006B55CF"/>
    <w:rsid w:val="006B6C74"/>
    <w:rsid w:val="006C0C9B"/>
    <w:rsid w:val="006C3E87"/>
    <w:rsid w:val="006C3FF3"/>
    <w:rsid w:val="006C4296"/>
    <w:rsid w:val="006C4321"/>
    <w:rsid w:val="006C4E10"/>
    <w:rsid w:val="006C5B66"/>
    <w:rsid w:val="006C5F20"/>
    <w:rsid w:val="006C5FBB"/>
    <w:rsid w:val="006C7A53"/>
    <w:rsid w:val="006C7C16"/>
    <w:rsid w:val="006D12A5"/>
    <w:rsid w:val="006D1460"/>
    <w:rsid w:val="006D37EB"/>
    <w:rsid w:val="006D3A9C"/>
    <w:rsid w:val="006D3B07"/>
    <w:rsid w:val="006D5C05"/>
    <w:rsid w:val="006D7869"/>
    <w:rsid w:val="006D7BB2"/>
    <w:rsid w:val="006E06EF"/>
    <w:rsid w:val="006E1BA5"/>
    <w:rsid w:val="006E22E2"/>
    <w:rsid w:val="006E238C"/>
    <w:rsid w:val="006E27E7"/>
    <w:rsid w:val="006E3C56"/>
    <w:rsid w:val="006E41AB"/>
    <w:rsid w:val="006E5A9D"/>
    <w:rsid w:val="006E5FA1"/>
    <w:rsid w:val="006E6E61"/>
    <w:rsid w:val="006E7B1E"/>
    <w:rsid w:val="006E7BDC"/>
    <w:rsid w:val="006F05A4"/>
    <w:rsid w:val="006F2B08"/>
    <w:rsid w:val="006F38C6"/>
    <w:rsid w:val="006F3C50"/>
    <w:rsid w:val="006F3C65"/>
    <w:rsid w:val="006F4AAB"/>
    <w:rsid w:val="006F4B53"/>
    <w:rsid w:val="006F5273"/>
    <w:rsid w:val="006F559C"/>
    <w:rsid w:val="006F5EDC"/>
    <w:rsid w:val="006F7DC9"/>
    <w:rsid w:val="007006F4"/>
    <w:rsid w:val="007009AE"/>
    <w:rsid w:val="00700E6B"/>
    <w:rsid w:val="00700F06"/>
    <w:rsid w:val="00701BF4"/>
    <w:rsid w:val="00701D41"/>
    <w:rsid w:val="0070446F"/>
    <w:rsid w:val="00705039"/>
    <w:rsid w:val="00705F10"/>
    <w:rsid w:val="00705FA6"/>
    <w:rsid w:val="00706867"/>
    <w:rsid w:val="00706A0C"/>
    <w:rsid w:val="0071010F"/>
    <w:rsid w:val="00710B5A"/>
    <w:rsid w:val="00711188"/>
    <w:rsid w:val="00711C74"/>
    <w:rsid w:val="00712EC7"/>
    <w:rsid w:val="007169F3"/>
    <w:rsid w:val="00716A9E"/>
    <w:rsid w:val="00716FCB"/>
    <w:rsid w:val="00717C3A"/>
    <w:rsid w:val="00720D29"/>
    <w:rsid w:val="007219E8"/>
    <w:rsid w:val="00721FED"/>
    <w:rsid w:val="00722555"/>
    <w:rsid w:val="00722D6D"/>
    <w:rsid w:val="00722F17"/>
    <w:rsid w:val="00723265"/>
    <w:rsid w:val="007237C8"/>
    <w:rsid w:val="00723D5B"/>
    <w:rsid w:val="00723EA6"/>
    <w:rsid w:val="00724758"/>
    <w:rsid w:val="00726ABE"/>
    <w:rsid w:val="00727A93"/>
    <w:rsid w:val="00730233"/>
    <w:rsid w:val="0073097A"/>
    <w:rsid w:val="00730D2C"/>
    <w:rsid w:val="00732D23"/>
    <w:rsid w:val="00732DFB"/>
    <w:rsid w:val="00733216"/>
    <w:rsid w:val="00734D51"/>
    <w:rsid w:val="00734EEB"/>
    <w:rsid w:val="007352EA"/>
    <w:rsid w:val="00735798"/>
    <w:rsid w:val="00735C02"/>
    <w:rsid w:val="00735F32"/>
    <w:rsid w:val="007363B8"/>
    <w:rsid w:val="007371D6"/>
    <w:rsid w:val="00737A0D"/>
    <w:rsid w:val="00740B76"/>
    <w:rsid w:val="007416AE"/>
    <w:rsid w:val="00741ADD"/>
    <w:rsid w:val="007424F9"/>
    <w:rsid w:val="00742AB8"/>
    <w:rsid w:val="007435D1"/>
    <w:rsid w:val="00743C97"/>
    <w:rsid w:val="00744F13"/>
    <w:rsid w:val="007450F7"/>
    <w:rsid w:val="0074515B"/>
    <w:rsid w:val="00745E17"/>
    <w:rsid w:val="00750752"/>
    <w:rsid w:val="00751927"/>
    <w:rsid w:val="00751CAA"/>
    <w:rsid w:val="00753619"/>
    <w:rsid w:val="00754039"/>
    <w:rsid w:val="007563DE"/>
    <w:rsid w:val="00756606"/>
    <w:rsid w:val="007579AF"/>
    <w:rsid w:val="007604EF"/>
    <w:rsid w:val="00760A4F"/>
    <w:rsid w:val="00760C45"/>
    <w:rsid w:val="007615CA"/>
    <w:rsid w:val="0076190A"/>
    <w:rsid w:val="00761B61"/>
    <w:rsid w:val="007632C8"/>
    <w:rsid w:val="007636C4"/>
    <w:rsid w:val="007636CA"/>
    <w:rsid w:val="00764B87"/>
    <w:rsid w:val="00764D9B"/>
    <w:rsid w:val="007656EF"/>
    <w:rsid w:val="007660EF"/>
    <w:rsid w:val="00766802"/>
    <w:rsid w:val="00766DEF"/>
    <w:rsid w:val="00766F42"/>
    <w:rsid w:val="0076752C"/>
    <w:rsid w:val="00770D89"/>
    <w:rsid w:val="00771126"/>
    <w:rsid w:val="0077238E"/>
    <w:rsid w:val="00772B3C"/>
    <w:rsid w:val="00774999"/>
    <w:rsid w:val="0077665B"/>
    <w:rsid w:val="007767F2"/>
    <w:rsid w:val="007770BF"/>
    <w:rsid w:val="00777382"/>
    <w:rsid w:val="00777984"/>
    <w:rsid w:val="00780C2D"/>
    <w:rsid w:val="00781692"/>
    <w:rsid w:val="00781ADA"/>
    <w:rsid w:val="00782068"/>
    <w:rsid w:val="00782202"/>
    <w:rsid w:val="007829E0"/>
    <w:rsid w:val="00782D10"/>
    <w:rsid w:val="00782F6D"/>
    <w:rsid w:val="00783446"/>
    <w:rsid w:val="007841C9"/>
    <w:rsid w:val="007842CD"/>
    <w:rsid w:val="00784FA5"/>
    <w:rsid w:val="00786307"/>
    <w:rsid w:val="00787934"/>
    <w:rsid w:val="00787A14"/>
    <w:rsid w:val="00790542"/>
    <w:rsid w:val="00791B63"/>
    <w:rsid w:val="0079202B"/>
    <w:rsid w:val="007923A0"/>
    <w:rsid w:val="00792AFE"/>
    <w:rsid w:val="00793422"/>
    <w:rsid w:val="00794E1C"/>
    <w:rsid w:val="007955DD"/>
    <w:rsid w:val="0079591D"/>
    <w:rsid w:val="00797A65"/>
    <w:rsid w:val="007A0398"/>
    <w:rsid w:val="007A0BFC"/>
    <w:rsid w:val="007A0CA6"/>
    <w:rsid w:val="007A1439"/>
    <w:rsid w:val="007A2B00"/>
    <w:rsid w:val="007A3B37"/>
    <w:rsid w:val="007A5B4B"/>
    <w:rsid w:val="007A6EC2"/>
    <w:rsid w:val="007A71C2"/>
    <w:rsid w:val="007B056C"/>
    <w:rsid w:val="007B2147"/>
    <w:rsid w:val="007B2173"/>
    <w:rsid w:val="007B2CBE"/>
    <w:rsid w:val="007B4AD3"/>
    <w:rsid w:val="007B509C"/>
    <w:rsid w:val="007C00C5"/>
    <w:rsid w:val="007C048F"/>
    <w:rsid w:val="007C12C9"/>
    <w:rsid w:val="007C4629"/>
    <w:rsid w:val="007C4919"/>
    <w:rsid w:val="007C5D54"/>
    <w:rsid w:val="007C6BF2"/>
    <w:rsid w:val="007D2677"/>
    <w:rsid w:val="007D4207"/>
    <w:rsid w:val="007D4BA8"/>
    <w:rsid w:val="007D53F2"/>
    <w:rsid w:val="007D593A"/>
    <w:rsid w:val="007D642F"/>
    <w:rsid w:val="007D697F"/>
    <w:rsid w:val="007D6ADA"/>
    <w:rsid w:val="007E076D"/>
    <w:rsid w:val="007E12BD"/>
    <w:rsid w:val="007E15E3"/>
    <w:rsid w:val="007E1787"/>
    <w:rsid w:val="007E1A9E"/>
    <w:rsid w:val="007E1C6A"/>
    <w:rsid w:val="007E252D"/>
    <w:rsid w:val="007E25B7"/>
    <w:rsid w:val="007E2C2A"/>
    <w:rsid w:val="007E339D"/>
    <w:rsid w:val="007E3442"/>
    <w:rsid w:val="007E359D"/>
    <w:rsid w:val="007E455E"/>
    <w:rsid w:val="007E459A"/>
    <w:rsid w:val="007E4904"/>
    <w:rsid w:val="007E4BB3"/>
    <w:rsid w:val="007E5354"/>
    <w:rsid w:val="007E578D"/>
    <w:rsid w:val="007E7264"/>
    <w:rsid w:val="007E7A30"/>
    <w:rsid w:val="007F059E"/>
    <w:rsid w:val="007F2625"/>
    <w:rsid w:val="007F3361"/>
    <w:rsid w:val="007F388F"/>
    <w:rsid w:val="007F3FCD"/>
    <w:rsid w:val="007F531A"/>
    <w:rsid w:val="007F5C83"/>
    <w:rsid w:val="007F5D84"/>
    <w:rsid w:val="007F77F3"/>
    <w:rsid w:val="007F7843"/>
    <w:rsid w:val="0080098E"/>
    <w:rsid w:val="008015B5"/>
    <w:rsid w:val="008016B9"/>
    <w:rsid w:val="0080338A"/>
    <w:rsid w:val="00804B65"/>
    <w:rsid w:val="00804C91"/>
    <w:rsid w:val="00805230"/>
    <w:rsid w:val="0080583C"/>
    <w:rsid w:val="00806E52"/>
    <w:rsid w:val="00807E6F"/>
    <w:rsid w:val="00810645"/>
    <w:rsid w:val="00810BAD"/>
    <w:rsid w:val="00811CD4"/>
    <w:rsid w:val="00812742"/>
    <w:rsid w:val="0081361E"/>
    <w:rsid w:val="0081394C"/>
    <w:rsid w:val="008143AD"/>
    <w:rsid w:val="00814513"/>
    <w:rsid w:val="00814722"/>
    <w:rsid w:val="00814A15"/>
    <w:rsid w:val="00814F5B"/>
    <w:rsid w:val="00815972"/>
    <w:rsid w:val="00815E89"/>
    <w:rsid w:val="00816A2E"/>
    <w:rsid w:val="00820F96"/>
    <w:rsid w:val="0082132B"/>
    <w:rsid w:val="00821D0A"/>
    <w:rsid w:val="00822BE6"/>
    <w:rsid w:val="00822FC7"/>
    <w:rsid w:val="00823C48"/>
    <w:rsid w:val="00824450"/>
    <w:rsid w:val="00824D89"/>
    <w:rsid w:val="008250A3"/>
    <w:rsid w:val="00825247"/>
    <w:rsid w:val="00826A41"/>
    <w:rsid w:val="00826A78"/>
    <w:rsid w:val="00827089"/>
    <w:rsid w:val="0082786B"/>
    <w:rsid w:val="00830019"/>
    <w:rsid w:val="008305F6"/>
    <w:rsid w:val="00831517"/>
    <w:rsid w:val="00831C2C"/>
    <w:rsid w:val="00831EBA"/>
    <w:rsid w:val="00833571"/>
    <w:rsid w:val="00833700"/>
    <w:rsid w:val="00835341"/>
    <w:rsid w:val="00837CDE"/>
    <w:rsid w:val="00837D03"/>
    <w:rsid w:val="008402E4"/>
    <w:rsid w:val="00840B90"/>
    <w:rsid w:val="008426DD"/>
    <w:rsid w:val="008426E4"/>
    <w:rsid w:val="0084270A"/>
    <w:rsid w:val="00844D5B"/>
    <w:rsid w:val="008450A9"/>
    <w:rsid w:val="00845608"/>
    <w:rsid w:val="00845B7B"/>
    <w:rsid w:val="00846B03"/>
    <w:rsid w:val="00847877"/>
    <w:rsid w:val="00847DF2"/>
    <w:rsid w:val="00847ED2"/>
    <w:rsid w:val="008500F4"/>
    <w:rsid w:val="00850226"/>
    <w:rsid w:val="0085140B"/>
    <w:rsid w:val="00852263"/>
    <w:rsid w:val="008527DC"/>
    <w:rsid w:val="00852847"/>
    <w:rsid w:val="00856BC9"/>
    <w:rsid w:val="008571FE"/>
    <w:rsid w:val="00857A82"/>
    <w:rsid w:val="00857D98"/>
    <w:rsid w:val="00861B87"/>
    <w:rsid w:val="008623A5"/>
    <w:rsid w:val="008628F9"/>
    <w:rsid w:val="0086302B"/>
    <w:rsid w:val="00863227"/>
    <w:rsid w:val="008647E3"/>
    <w:rsid w:val="00864C7A"/>
    <w:rsid w:val="0086563E"/>
    <w:rsid w:val="00865EF9"/>
    <w:rsid w:val="008666F6"/>
    <w:rsid w:val="0086703F"/>
    <w:rsid w:val="008670D7"/>
    <w:rsid w:val="008673E5"/>
    <w:rsid w:val="0086760B"/>
    <w:rsid w:val="00867C3C"/>
    <w:rsid w:val="00871519"/>
    <w:rsid w:val="00873982"/>
    <w:rsid w:val="0087581F"/>
    <w:rsid w:val="00875A54"/>
    <w:rsid w:val="008769F7"/>
    <w:rsid w:val="00876DA4"/>
    <w:rsid w:val="00877A9D"/>
    <w:rsid w:val="00880AA7"/>
    <w:rsid w:val="00880D49"/>
    <w:rsid w:val="00880EF8"/>
    <w:rsid w:val="00881404"/>
    <w:rsid w:val="008818FE"/>
    <w:rsid w:val="00882252"/>
    <w:rsid w:val="008822BD"/>
    <w:rsid w:val="00882894"/>
    <w:rsid w:val="00883C1E"/>
    <w:rsid w:val="0088506A"/>
    <w:rsid w:val="008854AD"/>
    <w:rsid w:val="00886BE0"/>
    <w:rsid w:val="00887AB0"/>
    <w:rsid w:val="00891393"/>
    <w:rsid w:val="00891EAE"/>
    <w:rsid w:val="00894C04"/>
    <w:rsid w:val="00894FAC"/>
    <w:rsid w:val="00895E79"/>
    <w:rsid w:val="008962D1"/>
    <w:rsid w:val="00896615"/>
    <w:rsid w:val="008966D6"/>
    <w:rsid w:val="00896816"/>
    <w:rsid w:val="00896FC4"/>
    <w:rsid w:val="008977F7"/>
    <w:rsid w:val="00897A98"/>
    <w:rsid w:val="00897B38"/>
    <w:rsid w:val="00897E76"/>
    <w:rsid w:val="008A0248"/>
    <w:rsid w:val="008A0A9E"/>
    <w:rsid w:val="008A0AA1"/>
    <w:rsid w:val="008A0BBC"/>
    <w:rsid w:val="008A1B42"/>
    <w:rsid w:val="008A1CBD"/>
    <w:rsid w:val="008A3E60"/>
    <w:rsid w:val="008A3EE8"/>
    <w:rsid w:val="008A4612"/>
    <w:rsid w:val="008A4889"/>
    <w:rsid w:val="008A4DD2"/>
    <w:rsid w:val="008A557D"/>
    <w:rsid w:val="008A7463"/>
    <w:rsid w:val="008A78F2"/>
    <w:rsid w:val="008A78FD"/>
    <w:rsid w:val="008B1FB4"/>
    <w:rsid w:val="008B4112"/>
    <w:rsid w:val="008B4338"/>
    <w:rsid w:val="008B4F6A"/>
    <w:rsid w:val="008C0139"/>
    <w:rsid w:val="008C0233"/>
    <w:rsid w:val="008C0658"/>
    <w:rsid w:val="008C0FB0"/>
    <w:rsid w:val="008C2A0F"/>
    <w:rsid w:val="008C39EF"/>
    <w:rsid w:val="008C3B4E"/>
    <w:rsid w:val="008C4841"/>
    <w:rsid w:val="008C7185"/>
    <w:rsid w:val="008C7894"/>
    <w:rsid w:val="008D059E"/>
    <w:rsid w:val="008D134E"/>
    <w:rsid w:val="008D177C"/>
    <w:rsid w:val="008D36B1"/>
    <w:rsid w:val="008D3B18"/>
    <w:rsid w:val="008D3E57"/>
    <w:rsid w:val="008D3E81"/>
    <w:rsid w:val="008D6850"/>
    <w:rsid w:val="008D6ACF"/>
    <w:rsid w:val="008D6CF9"/>
    <w:rsid w:val="008D758A"/>
    <w:rsid w:val="008E0419"/>
    <w:rsid w:val="008E0A04"/>
    <w:rsid w:val="008E24FE"/>
    <w:rsid w:val="008E2C4C"/>
    <w:rsid w:val="008E354D"/>
    <w:rsid w:val="008E5192"/>
    <w:rsid w:val="008E53B6"/>
    <w:rsid w:val="008E596F"/>
    <w:rsid w:val="008E6AA2"/>
    <w:rsid w:val="008E7170"/>
    <w:rsid w:val="008F1770"/>
    <w:rsid w:val="008F1BF2"/>
    <w:rsid w:val="008F2D43"/>
    <w:rsid w:val="008F3587"/>
    <w:rsid w:val="008F46B3"/>
    <w:rsid w:val="008F57A7"/>
    <w:rsid w:val="008F5A48"/>
    <w:rsid w:val="008F5D50"/>
    <w:rsid w:val="008F605C"/>
    <w:rsid w:val="008F6578"/>
    <w:rsid w:val="008F6F08"/>
    <w:rsid w:val="008F72F8"/>
    <w:rsid w:val="008F7B21"/>
    <w:rsid w:val="009010E2"/>
    <w:rsid w:val="00901B8F"/>
    <w:rsid w:val="00902046"/>
    <w:rsid w:val="009020F7"/>
    <w:rsid w:val="00902A1A"/>
    <w:rsid w:val="00902BCA"/>
    <w:rsid w:val="00903A80"/>
    <w:rsid w:val="00904623"/>
    <w:rsid w:val="00905470"/>
    <w:rsid w:val="009061F4"/>
    <w:rsid w:val="009069AD"/>
    <w:rsid w:val="009071C3"/>
    <w:rsid w:val="0090772A"/>
    <w:rsid w:val="00907E38"/>
    <w:rsid w:val="009117AB"/>
    <w:rsid w:val="00911FB2"/>
    <w:rsid w:val="00911FDA"/>
    <w:rsid w:val="009128F1"/>
    <w:rsid w:val="00916807"/>
    <w:rsid w:val="009168EB"/>
    <w:rsid w:val="009206BE"/>
    <w:rsid w:val="00921AE7"/>
    <w:rsid w:val="00921D5C"/>
    <w:rsid w:val="00921F67"/>
    <w:rsid w:val="00923272"/>
    <w:rsid w:val="00924C7C"/>
    <w:rsid w:val="00924EA8"/>
    <w:rsid w:val="009250BD"/>
    <w:rsid w:val="00925710"/>
    <w:rsid w:val="0092575C"/>
    <w:rsid w:val="00926EAD"/>
    <w:rsid w:val="0092777D"/>
    <w:rsid w:val="00927A5E"/>
    <w:rsid w:val="00930AEE"/>
    <w:rsid w:val="00930AEF"/>
    <w:rsid w:val="00931406"/>
    <w:rsid w:val="0093151A"/>
    <w:rsid w:val="00931745"/>
    <w:rsid w:val="0093374D"/>
    <w:rsid w:val="009345D7"/>
    <w:rsid w:val="009349DA"/>
    <w:rsid w:val="00934FBE"/>
    <w:rsid w:val="00935D76"/>
    <w:rsid w:val="00935F68"/>
    <w:rsid w:val="00935FC4"/>
    <w:rsid w:val="00936147"/>
    <w:rsid w:val="009361EE"/>
    <w:rsid w:val="009362DD"/>
    <w:rsid w:val="009368D0"/>
    <w:rsid w:val="00936B91"/>
    <w:rsid w:val="009370F6"/>
    <w:rsid w:val="0093749C"/>
    <w:rsid w:val="00941BCC"/>
    <w:rsid w:val="0094313D"/>
    <w:rsid w:val="009446AE"/>
    <w:rsid w:val="00944CBB"/>
    <w:rsid w:val="009471BC"/>
    <w:rsid w:val="009477D7"/>
    <w:rsid w:val="00947CB5"/>
    <w:rsid w:val="00947CE1"/>
    <w:rsid w:val="00947D71"/>
    <w:rsid w:val="00950A02"/>
    <w:rsid w:val="00951757"/>
    <w:rsid w:val="009519CD"/>
    <w:rsid w:val="00951C70"/>
    <w:rsid w:val="0095496F"/>
    <w:rsid w:val="00955B66"/>
    <w:rsid w:val="00955EBA"/>
    <w:rsid w:val="0095681D"/>
    <w:rsid w:val="00956C4C"/>
    <w:rsid w:val="0096057D"/>
    <w:rsid w:val="00961111"/>
    <w:rsid w:val="00961FF1"/>
    <w:rsid w:val="00962A36"/>
    <w:rsid w:val="00962A9B"/>
    <w:rsid w:val="0096373A"/>
    <w:rsid w:val="00963947"/>
    <w:rsid w:val="00963C54"/>
    <w:rsid w:val="00964164"/>
    <w:rsid w:val="009647D4"/>
    <w:rsid w:val="00964A30"/>
    <w:rsid w:val="009652F0"/>
    <w:rsid w:val="009655A9"/>
    <w:rsid w:val="00965616"/>
    <w:rsid w:val="0096566F"/>
    <w:rsid w:val="00965A80"/>
    <w:rsid w:val="00966AD9"/>
    <w:rsid w:val="00967FCE"/>
    <w:rsid w:val="00970236"/>
    <w:rsid w:val="00970FF5"/>
    <w:rsid w:val="00971527"/>
    <w:rsid w:val="00971552"/>
    <w:rsid w:val="00971745"/>
    <w:rsid w:val="00971D7F"/>
    <w:rsid w:val="00971E04"/>
    <w:rsid w:val="00972F46"/>
    <w:rsid w:val="00973875"/>
    <w:rsid w:val="00974039"/>
    <w:rsid w:val="0097422F"/>
    <w:rsid w:val="00974672"/>
    <w:rsid w:val="00974A35"/>
    <w:rsid w:val="009750F5"/>
    <w:rsid w:val="009758C2"/>
    <w:rsid w:val="00975C1A"/>
    <w:rsid w:val="009762EA"/>
    <w:rsid w:val="00981A5F"/>
    <w:rsid w:val="00981B84"/>
    <w:rsid w:val="009820D6"/>
    <w:rsid w:val="00983883"/>
    <w:rsid w:val="00983B65"/>
    <w:rsid w:val="009845A7"/>
    <w:rsid w:val="00985546"/>
    <w:rsid w:val="009855DF"/>
    <w:rsid w:val="00986B21"/>
    <w:rsid w:val="00986DE4"/>
    <w:rsid w:val="009876CA"/>
    <w:rsid w:val="00987BC9"/>
    <w:rsid w:val="009912C7"/>
    <w:rsid w:val="009913E9"/>
    <w:rsid w:val="00991836"/>
    <w:rsid w:val="009918BE"/>
    <w:rsid w:val="00993FB8"/>
    <w:rsid w:val="009943EF"/>
    <w:rsid w:val="00994A4C"/>
    <w:rsid w:val="00994F8C"/>
    <w:rsid w:val="0099667A"/>
    <w:rsid w:val="00996E93"/>
    <w:rsid w:val="009A18B4"/>
    <w:rsid w:val="009A2DD0"/>
    <w:rsid w:val="009A2FF6"/>
    <w:rsid w:val="009A3F28"/>
    <w:rsid w:val="009A3F8F"/>
    <w:rsid w:val="009A4680"/>
    <w:rsid w:val="009A4B56"/>
    <w:rsid w:val="009A561F"/>
    <w:rsid w:val="009A667C"/>
    <w:rsid w:val="009A75F4"/>
    <w:rsid w:val="009A773F"/>
    <w:rsid w:val="009B036C"/>
    <w:rsid w:val="009B042F"/>
    <w:rsid w:val="009B1FE4"/>
    <w:rsid w:val="009B2DCC"/>
    <w:rsid w:val="009B351E"/>
    <w:rsid w:val="009B3591"/>
    <w:rsid w:val="009B61E5"/>
    <w:rsid w:val="009B63CB"/>
    <w:rsid w:val="009B6F98"/>
    <w:rsid w:val="009B6F9B"/>
    <w:rsid w:val="009B7EBE"/>
    <w:rsid w:val="009C0F38"/>
    <w:rsid w:val="009C145C"/>
    <w:rsid w:val="009C191D"/>
    <w:rsid w:val="009C1FBC"/>
    <w:rsid w:val="009C35A0"/>
    <w:rsid w:val="009C435F"/>
    <w:rsid w:val="009C527D"/>
    <w:rsid w:val="009C5AEB"/>
    <w:rsid w:val="009C65D2"/>
    <w:rsid w:val="009C6F0D"/>
    <w:rsid w:val="009C728B"/>
    <w:rsid w:val="009C7FA4"/>
    <w:rsid w:val="009D13BD"/>
    <w:rsid w:val="009D1626"/>
    <w:rsid w:val="009D18B4"/>
    <w:rsid w:val="009D2395"/>
    <w:rsid w:val="009D2869"/>
    <w:rsid w:val="009D2F06"/>
    <w:rsid w:val="009D36D5"/>
    <w:rsid w:val="009D4203"/>
    <w:rsid w:val="009D47B5"/>
    <w:rsid w:val="009D61B5"/>
    <w:rsid w:val="009D6981"/>
    <w:rsid w:val="009E07FC"/>
    <w:rsid w:val="009E1D0D"/>
    <w:rsid w:val="009E2BD9"/>
    <w:rsid w:val="009E3285"/>
    <w:rsid w:val="009E3365"/>
    <w:rsid w:val="009E3509"/>
    <w:rsid w:val="009E4579"/>
    <w:rsid w:val="009E4B01"/>
    <w:rsid w:val="009E523F"/>
    <w:rsid w:val="009E617D"/>
    <w:rsid w:val="009E66C9"/>
    <w:rsid w:val="009E71F5"/>
    <w:rsid w:val="009F18B9"/>
    <w:rsid w:val="009F1C23"/>
    <w:rsid w:val="009F1C24"/>
    <w:rsid w:val="009F1D9F"/>
    <w:rsid w:val="009F1DC5"/>
    <w:rsid w:val="009F2F5F"/>
    <w:rsid w:val="009F353B"/>
    <w:rsid w:val="009F3F94"/>
    <w:rsid w:val="009F3FC9"/>
    <w:rsid w:val="009F56F3"/>
    <w:rsid w:val="009F58BD"/>
    <w:rsid w:val="009F6E06"/>
    <w:rsid w:val="009F6E50"/>
    <w:rsid w:val="009F7B18"/>
    <w:rsid w:val="009F7CC3"/>
    <w:rsid w:val="00A00742"/>
    <w:rsid w:val="00A00CB5"/>
    <w:rsid w:val="00A00E3C"/>
    <w:rsid w:val="00A024F5"/>
    <w:rsid w:val="00A037B4"/>
    <w:rsid w:val="00A04A02"/>
    <w:rsid w:val="00A0549A"/>
    <w:rsid w:val="00A05847"/>
    <w:rsid w:val="00A05BB7"/>
    <w:rsid w:val="00A071F3"/>
    <w:rsid w:val="00A07CAF"/>
    <w:rsid w:val="00A11548"/>
    <w:rsid w:val="00A11712"/>
    <w:rsid w:val="00A122EE"/>
    <w:rsid w:val="00A1233A"/>
    <w:rsid w:val="00A132AA"/>
    <w:rsid w:val="00A13779"/>
    <w:rsid w:val="00A14672"/>
    <w:rsid w:val="00A14B21"/>
    <w:rsid w:val="00A1578B"/>
    <w:rsid w:val="00A169CB"/>
    <w:rsid w:val="00A17248"/>
    <w:rsid w:val="00A2135D"/>
    <w:rsid w:val="00A21785"/>
    <w:rsid w:val="00A2191C"/>
    <w:rsid w:val="00A22234"/>
    <w:rsid w:val="00A22C72"/>
    <w:rsid w:val="00A238AF"/>
    <w:rsid w:val="00A2408C"/>
    <w:rsid w:val="00A24D90"/>
    <w:rsid w:val="00A25069"/>
    <w:rsid w:val="00A2510D"/>
    <w:rsid w:val="00A25B8C"/>
    <w:rsid w:val="00A25CDF"/>
    <w:rsid w:val="00A25DA0"/>
    <w:rsid w:val="00A26A92"/>
    <w:rsid w:val="00A302E9"/>
    <w:rsid w:val="00A315AC"/>
    <w:rsid w:val="00A317E1"/>
    <w:rsid w:val="00A3417D"/>
    <w:rsid w:val="00A343F9"/>
    <w:rsid w:val="00A349AF"/>
    <w:rsid w:val="00A3542E"/>
    <w:rsid w:val="00A354E7"/>
    <w:rsid w:val="00A35534"/>
    <w:rsid w:val="00A35AE0"/>
    <w:rsid w:val="00A35B99"/>
    <w:rsid w:val="00A35E32"/>
    <w:rsid w:val="00A37430"/>
    <w:rsid w:val="00A37EF2"/>
    <w:rsid w:val="00A40392"/>
    <w:rsid w:val="00A40949"/>
    <w:rsid w:val="00A42CB1"/>
    <w:rsid w:val="00A43773"/>
    <w:rsid w:val="00A43DDE"/>
    <w:rsid w:val="00A45D80"/>
    <w:rsid w:val="00A460AA"/>
    <w:rsid w:val="00A46AC3"/>
    <w:rsid w:val="00A46BFC"/>
    <w:rsid w:val="00A4757B"/>
    <w:rsid w:val="00A50CED"/>
    <w:rsid w:val="00A51F40"/>
    <w:rsid w:val="00A526D8"/>
    <w:rsid w:val="00A529CD"/>
    <w:rsid w:val="00A52BE2"/>
    <w:rsid w:val="00A52CD5"/>
    <w:rsid w:val="00A52E46"/>
    <w:rsid w:val="00A531F9"/>
    <w:rsid w:val="00A53E41"/>
    <w:rsid w:val="00A557BF"/>
    <w:rsid w:val="00A562FF"/>
    <w:rsid w:val="00A56A41"/>
    <w:rsid w:val="00A5757A"/>
    <w:rsid w:val="00A57A95"/>
    <w:rsid w:val="00A57B6B"/>
    <w:rsid w:val="00A61A18"/>
    <w:rsid w:val="00A62030"/>
    <w:rsid w:val="00A622BD"/>
    <w:rsid w:val="00A6292C"/>
    <w:rsid w:val="00A63041"/>
    <w:rsid w:val="00A6381C"/>
    <w:rsid w:val="00A64198"/>
    <w:rsid w:val="00A648BF"/>
    <w:rsid w:val="00A64911"/>
    <w:rsid w:val="00A64E8E"/>
    <w:rsid w:val="00A650DC"/>
    <w:rsid w:val="00A65B1B"/>
    <w:rsid w:val="00A65F95"/>
    <w:rsid w:val="00A660E5"/>
    <w:rsid w:val="00A6658D"/>
    <w:rsid w:val="00A66E67"/>
    <w:rsid w:val="00A71047"/>
    <w:rsid w:val="00A72435"/>
    <w:rsid w:val="00A73B8F"/>
    <w:rsid w:val="00A73DDF"/>
    <w:rsid w:val="00A742DF"/>
    <w:rsid w:val="00A7450A"/>
    <w:rsid w:val="00A746D3"/>
    <w:rsid w:val="00A757B9"/>
    <w:rsid w:val="00A76799"/>
    <w:rsid w:val="00A80724"/>
    <w:rsid w:val="00A80D64"/>
    <w:rsid w:val="00A811E7"/>
    <w:rsid w:val="00A812AB"/>
    <w:rsid w:val="00A81535"/>
    <w:rsid w:val="00A829FE"/>
    <w:rsid w:val="00A8384E"/>
    <w:rsid w:val="00A8396A"/>
    <w:rsid w:val="00A85209"/>
    <w:rsid w:val="00A85E32"/>
    <w:rsid w:val="00A860E2"/>
    <w:rsid w:val="00A87E1E"/>
    <w:rsid w:val="00A916F2"/>
    <w:rsid w:val="00A91B4A"/>
    <w:rsid w:val="00A9294E"/>
    <w:rsid w:val="00A93498"/>
    <w:rsid w:val="00A93554"/>
    <w:rsid w:val="00A935F6"/>
    <w:rsid w:val="00A93D6A"/>
    <w:rsid w:val="00A96069"/>
    <w:rsid w:val="00A96EDB"/>
    <w:rsid w:val="00A97DEB"/>
    <w:rsid w:val="00AA00A3"/>
    <w:rsid w:val="00AA072E"/>
    <w:rsid w:val="00AA1A2E"/>
    <w:rsid w:val="00AA1B17"/>
    <w:rsid w:val="00AA2804"/>
    <w:rsid w:val="00AA2D87"/>
    <w:rsid w:val="00AA30F9"/>
    <w:rsid w:val="00AA3A87"/>
    <w:rsid w:val="00AA6E80"/>
    <w:rsid w:val="00AA7615"/>
    <w:rsid w:val="00AB085B"/>
    <w:rsid w:val="00AB14B8"/>
    <w:rsid w:val="00AB1B1F"/>
    <w:rsid w:val="00AB203F"/>
    <w:rsid w:val="00AB20A3"/>
    <w:rsid w:val="00AB2F1F"/>
    <w:rsid w:val="00AB39DE"/>
    <w:rsid w:val="00AB44C0"/>
    <w:rsid w:val="00AB4A49"/>
    <w:rsid w:val="00AB61B8"/>
    <w:rsid w:val="00AB6D28"/>
    <w:rsid w:val="00AB6DBA"/>
    <w:rsid w:val="00AC05C4"/>
    <w:rsid w:val="00AC09E2"/>
    <w:rsid w:val="00AC1373"/>
    <w:rsid w:val="00AC1BFE"/>
    <w:rsid w:val="00AC1E96"/>
    <w:rsid w:val="00AC29D0"/>
    <w:rsid w:val="00AC2BD8"/>
    <w:rsid w:val="00AC2E20"/>
    <w:rsid w:val="00AC3131"/>
    <w:rsid w:val="00AC36B2"/>
    <w:rsid w:val="00AC374D"/>
    <w:rsid w:val="00AC3AC5"/>
    <w:rsid w:val="00AC3F2B"/>
    <w:rsid w:val="00AC4097"/>
    <w:rsid w:val="00AC526D"/>
    <w:rsid w:val="00AC5CC5"/>
    <w:rsid w:val="00AC6DBA"/>
    <w:rsid w:val="00AC76ED"/>
    <w:rsid w:val="00AD032D"/>
    <w:rsid w:val="00AD1921"/>
    <w:rsid w:val="00AD24AC"/>
    <w:rsid w:val="00AD3123"/>
    <w:rsid w:val="00AD333B"/>
    <w:rsid w:val="00AD368D"/>
    <w:rsid w:val="00AD39E2"/>
    <w:rsid w:val="00AD4C85"/>
    <w:rsid w:val="00AD56A4"/>
    <w:rsid w:val="00AD5F07"/>
    <w:rsid w:val="00AD6727"/>
    <w:rsid w:val="00AD7487"/>
    <w:rsid w:val="00AD7960"/>
    <w:rsid w:val="00AE0063"/>
    <w:rsid w:val="00AE0793"/>
    <w:rsid w:val="00AE10B1"/>
    <w:rsid w:val="00AE1576"/>
    <w:rsid w:val="00AE159F"/>
    <w:rsid w:val="00AE1FDE"/>
    <w:rsid w:val="00AE3660"/>
    <w:rsid w:val="00AE3908"/>
    <w:rsid w:val="00AE41A4"/>
    <w:rsid w:val="00AE4505"/>
    <w:rsid w:val="00AE4AC5"/>
    <w:rsid w:val="00AE4D7C"/>
    <w:rsid w:val="00AE52C2"/>
    <w:rsid w:val="00AE720E"/>
    <w:rsid w:val="00AF027C"/>
    <w:rsid w:val="00AF1652"/>
    <w:rsid w:val="00AF24EA"/>
    <w:rsid w:val="00AF2A84"/>
    <w:rsid w:val="00AF334A"/>
    <w:rsid w:val="00AF3CCF"/>
    <w:rsid w:val="00AF477D"/>
    <w:rsid w:val="00AF4AA9"/>
    <w:rsid w:val="00AF4AAE"/>
    <w:rsid w:val="00AF4C2C"/>
    <w:rsid w:val="00AF4ECD"/>
    <w:rsid w:val="00AF54E7"/>
    <w:rsid w:val="00AF56E2"/>
    <w:rsid w:val="00AF5DE8"/>
    <w:rsid w:val="00AF5E18"/>
    <w:rsid w:val="00AF696B"/>
    <w:rsid w:val="00AF72C2"/>
    <w:rsid w:val="00AF72DC"/>
    <w:rsid w:val="00AF7807"/>
    <w:rsid w:val="00AF7FC6"/>
    <w:rsid w:val="00B00044"/>
    <w:rsid w:val="00B008EC"/>
    <w:rsid w:val="00B00C18"/>
    <w:rsid w:val="00B02762"/>
    <w:rsid w:val="00B04845"/>
    <w:rsid w:val="00B05334"/>
    <w:rsid w:val="00B05896"/>
    <w:rsid w:val="00B05B54"/>
    <w:rsid w:val="00B05B8E"/>
    <w:rsid w:val="00B0612D"/>
    <w:rsid w:val="00B073E4"/>
    <w:rsid w:val="00B078E1"/>
    <w:rsid w:val="00B10579"/>
    <w:rsid w:val="00B1161F"/>
    <w:rsid w:val="00B11649"/>
    <w:rsid w:val="00B118B8"/>
    <w:rsid w:val="00B12088"/>
    <w:rsid w:val="00B124EA"/>
    <w:rsid w:val="00B12661"/>
    <w:rsid w:val="00B12E17"/>
    <w:rsid w:val="00B1314B"/>
    <w:rsid w:val="00B15526"/>
    <w:rsid w:val="00B16212"/>
    <w:rsid w:val="00B16326"/>
    <w:rsid w:val="00B16988"/>
    <w:rsid w:val="00B172F1"/>
    <w:rsid w:val="00B17574"/>
    <w:rsid w:val="00B17C85"/>
    <w:rsid w:val="00B17E77"/>
    <w:rsid w:val="00B2024D"/>
    <w:rsid w:val="00B20C13"/>
    <w:rsid w:val="00B218EA"/>
    <w:rsid w:val="00B21998"/>
    <w:rsid w:val="00B22A0F"/>
    <w:rsid w:val="00B23449"/>
    <w:rsid w:val="00B23BEB"/>
    <w:rsid w:val="00B23C66"/>
    <w:rsid w:val="00B24C98"/>
    <w:rsid w:val="00B25F39"/>
    <w:rsid w:val="00B26399"/>
    <w:rsid w:val="00B26635"/>
    <w:rsid w:val="00B2746A"/>
    <w:rsid w:val="00B274BE"/>
    <w:rsid w:val="00B278DF"/>
    <w:rsid w:val="00B27AF0"/>
    <w:rsid w:val="00B3066D"/>
    <w:rsid w:val="00B31417"/>
    <w:rsid w:val="00B3177A"/>
    <w:rsid w:val="00B318B3"/>
    <w:rsid w:val="00B340D3"/>
    <w:rsid w:val="00B341E6"/>
    <w:rsid w:val="00B34ACF"/>
    <w:rsid w:val="00B34DFD"/>
    <w:rsid w:val="00B40AED"/>
    <w:rsid w:val="00B42119"/>
    <w:rsid w:val="00B42D4A"/>
    <w:rsid w:val="00B43EF3"/>
    <w:rsid w:val="00B46466"/>
    <w:rsid w:val="00B46824"/>
    <w:rsid w:val="00B500C4"/>
    <w:rsid w:val="00B504F4"/>
    <w:rsid w:val="00B510E0"/>
    <w:rsid w:val="00B523AA"/>
    <w:rsid w:val="00B52839"/>
    <w:rsid w:val="00B545B3"/>
    <w:rsid w:val="00B553E5"/>
    <w:rsid w:val="00B557FD"/>
    <w:rsid w:val="00B56311"/>
    <w:rsid w:val="00B56C57"/>
    <w:rsid w:val="00B571D0"/>
    <w:rsid w:val="00B57894"/>
    <w:rsid w:val="00B60F3E"/>
    <w:rsid w:val="00B6122B"/>
    <w:rsid w:val="00B6148E"/>
    <w:rsid w:val="00B62627"/>
    <w:rsid w:val="00B6276B"/>
    <w:rsid w:val="00B628FF"/>
    <w:rsid w:val="00B62BB3"/>
    <w:rsid w:val="00B63622"/>
    <w:rsid w:val="00B63AA3"/>
    <w:rsid w:val="00B65AD9"/>
    <w:rsid w:val="00B65B2F"/>
    <w:rsid w:val="00B660CF"/>
    <w:rsid w:val="00B73269"/>
    <w:rsid w:val="00B74AE0"/>
    <w:rsid w:val="00B76F95"/>
    <w:rsid w:val="00B779BF"/>
    <w:rsid w:val="00B802EF"/>
    <w:rsid w:val="00B819A7"/>
    <w:rsid w:val="00B826D1"/>
    <w:rsid w:val="00B827BA"/>
    <w:rsid w:val="00B84181"/>
    <w:rsid w:val="00B8429B"/>
    <w:rsid w:val="00B85351"/>
    <w:rsid w:val="00B853C9"/>
    <w:rsid w:val="00B85705"/>
    <w:rsid w:val="00B9481E"/>
    <w:rsid w:val="00B94A76"/>
    <w:rsid w:val="00B95475"/>
    <w:rsid w:val="00B957F3"/>
    <w:rsid w:val="00B95EAA"/>
    <w:rsid w:val="00B971EE"/>
    <w:rsid w:val="00B97530"/>
    <w:rsid w:val="00BA1B5C"/>
    <w:rsid w:val="00BA21D3"/>
    <w:rsid w:val="00BA23EC"/>
    <w:rsid w:val="00BA28F6"/>
    <w:rsid w:val="00BA36FB"/>
    <w:rsid w:val="00BA42B4"/>
    <w:rsid w:val="00BA4FC2"/>
    <w:rsid w:val="00BA51DF"/>
    <w:rsid w:val="00BA7C8A"/>
    <w:rsid w:val="00BA7E89"/>
    <w:rsid w:val="00BB046B"/>
    <w:rsid w:val="00BB182D"/>
    <w:rsid w:val="00BB2D78"/>
    <w:rsid w:val="00BB5ED8"/>
    <w:rsid w:val="00BB6F47"/>
    <w:rsid w:val="00BC06F8"/>
    <w:rsid w:val="00BC0909"/>
    <w:rsid w:val="00BC0B20"/>
    <w:rsid w:val="00BC0BBF"/>
    <w:rsid w:val="00BC0D0D"/>
    <w:rsid w:val="00BC0FF7"/>
    <w:rsid w:val="00BC2C6E"/>
    <w:rsid w:val="00BC414B"/>
    <w:rsid w:val="00BC44A8"/>
    <w:rsid w:val="00BC4A9D"/>
    <w:rsid w:val="00BC66F6"/>
    <w:rsid w:val="00BC6CB1"/>
    <w:rsid w:val="00BC6EA6"/>
    <w:rsid w:val="00BC7601"/>
    <w:rsid w:val="00BC7633"/>
    <w:rsid w:val="00BD0BC6"/>
    <w:rsid w:val="00BD1DF0"/>
    <w:rsid w:val="00BD2675"/>
    <w:rsid w:val="00BD3634"/>
    <w:rsid w:val="00BD3FFB"/>
    <w:rsid w:val="00BD6DC3"/>
    <w:rsid w:val="00BD7AE9"/>
    <w:rsid w:val="00BE053A"/>
    <w:rsid w:val="00BE128C"/>
    <w:rsid w:val="00BE330C"/>
    <w:rsid w:val="00BE4142"/>
    <w:rsid w:val="00BE5A66"/>
    <w:rsid w:val="00BE75E6"/>
    <w:rsid w:val="00BE7D22"/>
    <w:rsid w:val="00BF1AE4"/>
    <w:rsid w:val="00BF4244"/>
    <w:rsid w:val="00BF4BC1"/>
    <w:rsid w:val="00BF4E6C"/>
    <w:rsid w:val="00BF685C"/>
    <w:rsid w:val="00BF772C"/>
    <w:rsid w:val="00C003A2"/>
    <w:rsid w:val="00C00BEA"/>
    <w:rsid w:val="00C0102C"/>
    <w:rsid w:val="00C0167B"/>
    <w:rsid w:val="00C0185D"/>
    <w:rsid w:val="00C01E25"/>
    <w:rsid w:val="00C027A3"/>
    <w:rsid w:val="00C030C0"/>
    <w:rsid w:val="00C034FC"/>
    <w:rsid w:val="00C051EC"/>
    <w:rsid w:val="00C07BD0"/>
    <w:rsid w:val="00C07EE7"/>
    <w:rsid w:val="00C10108"/>
    <w:rsid w:val="00C10183"/>
    <w:rsid w:val="00C116AD"/>
    <w:rsid w:val="00C12BA4"/>
    <w:rsid w:val="00C13299"/>
    <w:rsid w:val="00C13596"/>
    <w:rsid w:val="00C1368F"/>
    <w:rsid w:val="00C14CD9"/>
    <w:rsid w:val="00C1640B"/>
    <w:rsid w:val="00C17617"/>
    <w:rsid w:val="00C17889"/>
    <w:rsid w:val="00C17AA3"/>
    <w:rsid w:val="00C2025D"/>
    <w:rsid w:val="00C207F6"/>
    <w:rsid w:val="00C2371F"/>
    <w:rsid w:val="00C23819"/>
    <w:rsid w:val="00C24010"/>
    <w:rsid w:val="00C24142"/>
    <w:rsid w:val="00C244EA"/>
    <w:rsid w:val="00C244F9"/>
    <w:rsid w:val="00C24F7E"/>
    <w:rsid w:val="00C25D7B"/>
    <w:rsid w:val="00C2651B"/>
    <w:rsid w:val="00C31513"/>
    <w:rsid w:val="00C3292A"/>
    <w:rsid w:val="00C32EA4"/>
    <w:rsid w:val="00C33B2A"/>
    <w:rsid w:val="00C346BC"/>
    <w:rsid w:val="00C36A64"/>
    <w:rsid w:val="00C40CFF"/>
    <w:rsid w:val="00C4207F"/>
    <w:rsid w:val="00C424C3"/>
    <w:rsid w:val="00C42C5A"/>
    <w:rsid w:val="00C4377D"/>
    <w:rsid w:val="00C44C89"/>
    <w:rsid w:val="00C461C9"/>
    <w:rsid w:val="00C466FF"/>
    <w:rsid w:val="00C4694D"/>
    <w:rsid w:val="00C528AF"/>
    <w:rsid w:val="00C5292F"/>
    <w:rsid w:val="00C53136"/>
    <w:rsid w:val="00C539A9"/>
    <w:rsid w:val="00C53C4D"/>
    <w:rsid w:val="00C542EA"/>
    <w:rsid w:val="00C54EDF"/>
    <w:rsid w:val="00C54EF5"/>
    <w:rsid w:val="00C550F6"/>
    <w:rsid w:val="00C559C0"/>
    <w:rsid w:val="00C55A23"/>
    <w:rsid w:val="00C55DAE"/>
    <w:rsid w:val="00C562A9"/>
    <w:rsid w:val="00C570F1"/>
    <w:rsid w:val="00C60DA7"/>
    <w:rsid w:val="00C615D0"/>
    <w:rsid w:val="00C61760"/>
    <w:rsid w:val="00C61943"/>
    <w:rsid w:val="00C61B93"/>
    <w:rsid w:val="00C6200C"/>
    <w:rsid w:val="00C62B6B"/>
    <w:rsid w:val="00C633CF"/>
    <w:rsid w:val="00C63616"/>
    <w:rsid w:val="00C63792"/>
    <w:rsid w:val="00C64006"/>
    <w:rsid w:val="00C6436F"/>
    <w:rsid w:val="00C6452C"/>
    <w:rsid w:val="00C65478"/>
    <w:rsid w:val="00C654DE"/>
    <w:rsid w:val="00C65678"/>
    <w:rsid w:val="00C659EF"/>
    <w:rsid w:val="00C66380"/>
    <w:rsid w:val="00C67928"/>
    <w:rsid w:val="00C67A62"/>
    <w:rsid w:val="00C70DB8"/>
    <w:rsid w:val="00C7225B"/>
    <w:rsid w:val="00C7400F"/>
    <w:rsid w:val="00C74634"/>
    <w:rsid w:val="00C74643"/>
    <w:rsid w:val="00C7504B"/>
    <w:rsid w:val="00C7507D"/>
    <w:rsid w:val="00C751E4"/>
    <w:rsid w:val="00C761B9"/>
    <w:rsid w:val="00C76277"/>
    <w:rsid w:val="00C765B1"/>
    <w:rsid w:val="00C766FC"/>
    <w:rsid w:val="00C76FD7"/>
    <w:rsid w:val="00C77B5F"/>
    <w:rsid w:val="00C77C20"/>
    <w:rsid w:val="00C80756"/>
    <w:rsid w:val="00C8103E"/>
    <w:rsid w:val="00C8222A"/>
    <w:rsid w:val="00C8243E"/>
    <w:rsid w:val="00C826C9"/>
    <w:rsid w:val="00C827B8"/>
    <w:rsid w:val="00C83810"/>
    <w:rsid w:val="00C84701"/>
    <w:rsid w:val="00C850AD"/>
    <w:rsid w:val="00C8582A"/>
    <w:rsid w:val="00C866CF"/>
    <w:rsid w:val="00C86B42"/>
    <w:rsid w:val="00C86F07"/>
    <w:rsid w:val="00C86F8E"/>
    <w:rsid w:val="00C870C2"/>
    <w:rsid w:val="00C87708"/>
    <w:rsid w:val="00C909F8"/>
    <w:rsid w:val="00C93987"/>
    <w:rsid w:val="00C93F5E"/>
    <w:rsid w:val="00C94568"/>
    <w:rsid w:val="00C94BE1"/>
    <w:rsid w:val="00C94DB1"/>
    <w:rsid w:val="00C95815"/>
    <w:rsid w:val="00C9713B"/>
    <w:rsid w:val="00C97EE7"/>
    <w:rsid w:val="00CA04CE"/>
    <w:rsid w:val="00CA066E"/>
    <w:rsid w:val="00CA0B96"/>
    <w:rsid w:val="00CA0D35"/>
    <w:rsid w:val="00CA0D89"/>
    <w:rsid w:val="00CA0DFB"/>
    <w:rsid w:val="00CA183E"/>
    <w:rsid w:val="00CA1DD6"/>
    <w:rsid w:val="00CA29C5"/>
    <w:rsid w:val="00CA2D85"/>
    <w:rsid w:val="00CA3C0E"/>
    <w:rsid w:val="00CA3C7F"/>
    <w:rsid w:val="00CA4792"/>
    <w:rsid w:val="00CA5420"/>
    <w:rsid w:val="00CA6640"/>
    <w:rsid w:val="00CA742D"/>
    <w:rsid w:val="00CB094C"/>
    <w:rsid w:val="00CB0D92"/>
    <w:rsid w:val="00CB1E0E"/>
    <w:rsid w:val="00CB211E"/>
    <w:rsid w:val="00CB2E1E"/>
    <w:rsid w:val="00CB3A7C"/>
    <w:rsid w:val="00CB449E"/>
    <w:rsid w:val="00CB4B03"/>
    <w:rsid w:val="00CB5C27"/>
    <w:rsid w:val="00CB5DF3"/>
    <w:rsid w:val="00CB69E7"/>
    <w:rsid w:val="00CB6D78"/>
    <w:rsid w:val="00CB70F1"/>
    <w:rsid w:val="00CB7709"/>
    <w:rsid w:val="00CB7D54"/>
    <w:rsid w:val="00CC0E44"/>
    <w:rsid w:val="00CC322D"/>
    <w:rsid w:val="00CC3855"/>
    <w:rsid w:val="00CC4465"/>
    <w:rsid w:val="00CC4D1C"/>
    <w:rsid w:val="00CC5278"/>
    <w:rsid w:val="00CC538F"/>
    <w:rsid w:val="00CC66F7"/>
    <w:rsid w:val="00CD0490"/>
    <w:rsid w:val="00CD093E"/>
    <w:rsid w:val="00CD0A43"/>
    <w:rsid w:val="00CD175A"/>
    <w:rsid w:val="00CD1C4F"/>
    <w:rsid w:val="00CD214C"/>
    <w:rsid w:val="00CD22C9"/>
    <w:rsid w:val="00CD25F4"/>
    <w:rsid w:val="00CD3453"/>
    <w:rsid w:val="00CD3F55"/>
    <w:rsid w:val="00CD480F"/>
    <w:rsid w:val="00CD4966"/>
    <w:rsid w:val="00CD4C53"/>
    <w:rsid w:val="00CD4DD4"/>
    <w:rsid w:val="00CD557C"/>
    <w:rsid w:val="00CD5B91"/>
    <w:rsid w:val="00CD6A30"/>
    <w:rsid w:val="00CD6A80"/>
    <w:rsid w:val="00CD74D9"/>
    <w:rsid w:val="00CD7572"/>
    <w:rsid w:val="00CD7A2C"/>
    <w:rsid w:val="00CE010C"/>
    <w:rsid w:val="00CE154D"/>
    <w:rsid w:val="00CE3277"/>
    <w:rsid w:val="00CE35D3"/>
    <w:rsid w:val="00CE3619"/>
    <w:rsid w:val="00CE369C"/>
    <w:rsid w:val="00CE3F6D"/>
    <w:rsid w:val="00CE59BB"/>
    <w:rsid w:val="00CE6370"/>
    <w:rsid w:val="00CE643E"/>
    <w:rsid w:val="00CE774E"/>
    <w:rsid w:val="00CF0C09"/>
    <w:rsid w:val="00CF10F8"/>
    <w:rsid w:val="00CF2D5E"/>
    <w:rsid w:val="00CF3033"/>
    <w:rsid w:val="00CF3BD5"/>
    <w:rsid w:val="00CF3F7A"/>
    <w:rsid w:val="00CF4C6B"/>
    <w:rsid w:val="00CF4C99"/>
    <w:rsid w:val="00CF5ECC"/>
    <w:rsid w:val="00CF62E4"/>
    <w:rsid w:val="00CF6AC1"/>
    <w:rsid w:val="00CF6E57"/>
    <w:rsid w:val="00D002F4"/>
    <w:rsid w:val="00D020AD"/>
    <w:rsid w:val="00D02628"/>
    <w:rsid w:val="00D02CF2"/>
    <w:rsid w:val="00D03BE0"/>
    <w:rsid w:val="00D04DD3"/>
    <w:rsid w:val="00D054C6"/>
    <w:rsid w:val="00D055AD"/>
    <w:rsid w:val="00D056C8"/>
    <w:rsid w:val="00D0747B"/>
    <w:rsid w:val="00D1016B"/>
    <w:rsid w:val="00D104D5"/>
    <w:rsid w:val="00D11706"/>
    <w:rsid w:val="00D121DD"/>
    <w:rsid w:val="00D121DF"/>
    <w:rsid w:val="00D12ED2"/>
    <w:rsid w:val="00D13721"/>
    <w:rsid w:val="00D1412C"/>
    <w:rsid w:val="00D152FF"/>
    <w:rsid w:val="00D1581F"/>
    <w:rsid w:val="00D1609C"/>
    <w:rsid w:val="00D161EA"/>
    <w:rsid w:val="00D17260"/>
    <w:rsid w:val="00D17BFC"/>
    <w:rsid w:val="00D2055A"/>
    <w:rsid w:val="00D20FAA"/>
    <w:rsid w:val="00D213F9"/>
    <w:rsid w:val="00D2199B"/>
    <w:rsid w:val="00D21BD4"/>
    <w:rsid w:val="00D221E5"/>
    <w:rsid w:val="00D2223B"/>
    <w:rsid w:val="00D227C7"/>
    <w:rsid w:val="00D23135"/>
    <w:rsid w:val="00D23340"/>
    <w:rsid w:val="00D23C68"/>
    <w:rsid w:val="00D23CDA"/>
    <w:rsid w:val="00D269C8"/>
    <w:rsid w:val="00D26F85"/>
    <w:rsid w:val="00D30286"/>
    <w:rsid w:val="00D30C9F"/>
    <w:rsid w:val="00D31187"/>
    <w:rsid w:val="00D3126A"/>
    <w:rsid w:val="00D31426"/>
    <w:rsid w:val="00D31C06"/>
    <w:rsid w:val="00D3295C"/>
    <w:rsid w:val="00D32D57"/>
    <w:rsid w:val="00D330DA"/>
    <w:rsid w:val="00D33C26"/>
    <w:rsid w:val="00D340F1"/>
    <w:rsid w:val="00D34B8D"/>
    <w:rsid w:val="00D35E31"/>
    <w:rsid w:val="00D37079"/>
    <w:rsid w:val="00D377F1"/>
    <w:rsid w:val="00D40A6F"/>
    <w:rsid w:val="00D416D1"/>
    <w:rsid w:val="00D4244E"/>
    <w:rsid w:val="00D42E00"/>
    <w:rsid w:val="00D4340B"/>
    <w:rsid w:val="00D437CC"/>
    <w:rsid w:val="00D43C71"/>
    <w:rsid w:val="00D43F0D"/>
    <w:rsid w:val="00D44339"/>
    <w:rsid w:val="00D447A0"/>
    <w:rsid w:val="00D45AEB"/>
    <w:rsid w:val="00D46DAB"/>
    <w:rsid w:val="00D47EAC"/>
    <w:rsid w:val="00D509EC"/>
    <w:rsid w:val="00D50A90"/>
    <w:rsid w:val="00D50DF6"/>
    <w:rsid w:val="00D50F38"/>
    <w:rsid w:val="00D51D44"/>
    <w:rsid w:val="00D53075"/>
    <w:rsid w:val="00D5327B"/>
    <w:rsid w:val="00D53DE7"/>
    <w:rsid w:val="00D54E86"/>
    <w:rsid w:val="00D55E25"/>
    <w:rsid w:val="00D55E57"/>
    <w:rsid w:val="00D56020"/>
    <w:rsid w:val="00D567C8"/>
    <w:rsid w:val="00D5699D"/>
    <w:rsid w:val="00D60009"/>
    <w:rsid w:val="00D60D3C"/>
    <w:rsid w:val="00D621E5"/>
    <w:rsid w:val="00D622B1"/>
    <w:rsid w:val="00D627DE"/>
    <w:rsid w:val="00D645E0"/>
    <w:rsid w:val="00D64E01"/>
    <w:rsid w:val="00D65C0F"/>
    <w:rsid w:val="00D65E5C"/>
    <w:rsid w:val="00D66048"/>
    <w:rsid w:val="00D667B4"/>
    <w:rsid w:val="00D674AD"/>
    <w:rsid w:val="00D6787F"/>
    <w:rsid w:val="00D679CD"/>
    <w:rsid w:val="00D70B77"/>
    <w:rsid w:val="00D7121E"/>
    <w:rsid w:val="00D71B66"/>
    <w:rsid w:val="00D727DB"/>
    <w:rsid w:val="00D730BB"/>
    <w:rsid w:val="00D7310C"/>
    <w:rsid w:val="00D73145"/>
    <w:rsid w:val="00D7385E"/>
    <w:rsid w:val="00D74165"/>
    <w:rsid w:val="00D749BF"/>
    <w:rsid w:val="00D756A9"/>
    <w:rsid w:val="00D761B4"/>
    <w:rsid w:val="00D76BFF"/>
    <w:rsid w:val="00D770B6"/>
    <w:rsid w:val="00D77D20"/>
    <w:rsid w:val="00D8008E"/>
    <w:rsid w:val="00D81016"/>
    <w:rsid w:val="00D81589"/>
    <w:rsid w:val="00D81DA4"/>
    <w:rsid w:val="00D81F4A"/>
    <w:rsid w:val="00D8234F"/>
    <w:rsid w:val="00D82C9F"/>
    <w:rsid w:val="00D82FCB"/>
    <w:rsid w:val="00D841A7"/>
    <w:rsid w:val="00D8438F"/>
    <w:rsid w:val="00D84CF7"/>
    <w:rsid w:val="00D84D13"/>
    <w:rsid w:val="00D86DC7"/>
    <w:rsid w:val="00D8786C"/>
    <w:rsid w:val="00D907AC"/>
    <w:rsid w:val="00D90B47"/>
    <w:rsid w:val="00D91039"/>
    <w:rsid w:val="00D91BA9"/>
    <w:rsid w:val="00D94CA4"/>
    <w:rsid w:val="00D955D3"/>
    <w:rsid w:val="00D95D5C"/>
    <w:rsid w:val="00D96A5D"/>
    <w:rsid w:val="00D97152"/>
    <w:rsid w:val="00D97291"/>
    <w:rsid w:val="00D9793A"/>
    <w:rsid w:val="00DA089E"/>
    <w:rsid w:val="00DA11B7"/>
    <w:rsid w:val="00DA181F"/>
    <w:rsid w:val="00DA27F2"/>
    <w:rsid w:val="00DA2BF7"/>
    <w:rsid w:val="00DA3087"/>
    <w:rsid w:val="00DA3FA4"/>
    <w:rsid w:val="00DA483F"/>
    <w:rsid w:val="00DA4C67"/>
    <w:rsid w:val="00DA527D"/>
    <w:rsid w:val="00DA6DD0"/>
    <w:rsid w:val="00DB0145"/>
    <w:rsid w:val="00DB0794"/>
    <w:rsid w:val="00DB0CC6"/>
    <w:rsid w:val="00DB0D5E"/>
    <w:rsid w:val="00DB0E91"/>
    <w:rsid w:val="00DB25EF"/>
    <w:rsid w:val="00DB3510"/>
    <w:rsid w:val="00DB3581"/>
    <w:rsid w:val="00DB49C4"/>
    <w:rsid w:val="00DB506D"/>
    <w:rsid w:val="00DB53CD"/>
    <w:rsid w:val="00DB53EE"/>
    <w:rsid w:val="00DB66CC"/>
    <w:rsid w:val="00DB68EE"/>
    <w:rsid w:val="00DB7493"/>
    <w:rsid w:val="00DB7754"/>
    <w:rsid w:val="00DC2392"/>
    <w:rsid w:val="00DC4992"/>
    <w:rsid w:val="00DC49C6"/>
    <w:rsid w:val="00DC50A8"/>
    <w:rsid w:val="00DC50F5"/>
    <w:rsid w:val="00DC6B9D"/>
    <w:rsid w:val="00DD2138"/>
    <w:rsid w:val="00DD3CD9"/>
    <w:rsid w:val="00DD41E7"/>
    <w:rsid w:val="00DD4718"/>
    <w:rsid w:val="00DD5C0A"/>
    <w:rsid w:val="00DD754A"/>
    <w:rsid w:val="00DD7BFB"/>
    <w:rsid w:val="00DE04A9"/>
    <w:rsid w:val="00DE07E3"/>
    <w:rsid w:val="00DE118A"/>
    <w:rsid w:val="00DE263B"/>
    <w:rsid w:val="00DE318E"/>
    <w:rsid w:val="00DE47D5"/>
    <w:rsid w:val="00DE53AA"/>
    <w:rsid w:val="00DE6DE9"/>
    <w:rsid w:val="00DE7767"/>
    <w:rsid w:val="00DE7BE9"/>
    <w:rsid w:val="00DF005F"/>
    <w:rsid w:val="00DF07FD"/>
    <w:rsid w:val="00DF0EA3"/>
    <w:rsid w:val="00DF120A"/>
    <w:rsid w:val="00DF2261"/>
    <w:rsid w:val="00DF2E71"/>
    <w:rsid w:val="00DF3F73"/>
    <w:rsid w:val="00DF462A"/>
    <w:rsid w:val="00DF559D"/>
    <w:rsid w:val="00DF5B08"/>
    <w:rsid w:val="00DF7BA2"/>
    <w:rsid w:val="00E0360F"/>
    <w:rsid w:val="00E04541"/>
    <w:rsid w:val="00E04E64"/>
    <w:rsid w:val="00E05DC8"/>
    <w:rsid w:val="00E07745"/>
    <w:rsid w:val="00E10380"/>
    <w:rsid w:val="00E104F3"/>
    <w:rsid w:val="00E10A2C"/>
    <w:rsid w:val="00E11271"/>
    <w:rsid w:val="00E114EB"/>
    <w:rsid w:val="00E129AE"/>
    <w:rsid w:val="00E12BC3"/>
    <w:rsid w:val="00E14AB9"/>
    <w:rsid w:val="00E14BD5"/>
    <w:rsid w:val="00E16479"/>
    <w:rsid w:val="00E16EE5"/>
    <w:rsid w:val="00E20103"/>
    <w:rsid w:val="00E20F07"/>
    <w:rsid w:val="00E2110C"/>
    <w:rsid w:val="00E21218"/>
    <w:rsid w:val="00E21B6E"/>
    <w:rsid w:val="00E23F71"/>
    <w:rsid w:val="00E25B4E"/>
    <w:rsid w:val="00E263FF"/>
    <w:rsid w:val="00E26535"/>
    <w:rsid w:val="00E267D4"/>
    <w:rsid w:val="00E26A8A"/>
    <w:rsid w:val="00E275E0"/>
    <w:rsid w:val="00E27FBA"/>
    <w:rsid w:val="00E3001B"/>
    <w:rsid w:val="00E31314"/>
    <w:rsid w:val="00E31E68"/>
    <w:rsid w:val="00E3214D"/>
    <w:rsid w:val="00E329C1"/>
    <w:rsid w:val="00E32BB3"/>
    <w:rsid w:val="00E3507F"/>
    <w:rsid w:val="00E35763"/>
    <w:rsid w:val="00E3676C"/>
    <w:rsid w:val="00E36989"/>
    <w:rsid w:val="00E3765C"/>
    <w:rsid w:val="00E377E8"/>
    <w:rsid w:val="00E379C2"/>
    <w:rsid w:val="00E37A52"/>
    <w:rsid w:val="00E40930"/>
    <w:rsid w:val="00E413F5"/>
    <w:rsid w:val="00E4172B"/>
    <w:rsid w:val="00E41CE2"/>
    <w:rsid w:val="00E420CB"/>
    <w:rsid w:val="00E4261B"/>
    <w:rsid w:val="00E43ED9"/>
    <w:rsid w:val="00E43F7B"/>
    <w:rsid w:val="00E459F5"/>
    <w:rsid w:val="00E461EB"/>
    <w:rsid w:val="00E46334"/>
    <w:rsid w:val="00E4652F"/>
    <w:rsid w:val="00E46807"/>
    <w:rsid w:val="00E47330"/>
    <w:rsid w:val="00E47724"/>
    <w:rsid w:val="00E50000"/>
    <w:rsid w:val="00E50CC5"/>
    <w:rsid w:val="00E513AD"/>
    <w:rsid w:val="00E52189"/>
    <w:rsid w:val="00E5335B"/>
    <w:rsid w:val="00E5439D"/>
    <w:rsid w:val="00E5581F"/>
    <w:rsid w:val="00E567FB"/>
    <w:rsid w:val="00E57E95"/>
    <w:rsid w:val="00E60334"/>
    <w:rsid w:val="00E609CE"/>
    <w:rsid w:val="00E60CE1"/>
    <w:rsid w:val="00E6200A"/>
    <w:rsid w:val="00E6280D"/>
    <w:rsid w:val="00E628C9"/>
    <w:rsid w:val="00E633D2"/>
    <w:rsid w:val="00E6472E"/>
    <w:rsid w:val="00E64F26"/>
    <w:rsid w:val="00E65048"/>
    <w:rsid w:val="00E651CF"/>
    <w:rsid w:val="00E6570C"/>
    <w:rsid w:val="00E6578E"/>
    <w:rsid w:val="00E661FF"/>
    <w:rsid w:val="00E70DA6"/>
    <w:rsid w:val="00E70E01"/>
    <w:rsid w:val="00E71127"/>
    <w:rsid w:val="00E71384"/>
    <w:rsid w:val="00E71C52"/>
    <w:rsid w:val="00E72023"/>
    <w:rsid w:val="00E7293D"/>
    <w:rsid w:val="00E73564"/>
    <w:rsid w:val="00E7572A"/>
    <w:rsid w:val="00E779B7"/>
    <w:rsid w:val="00E77FA2"/>
    <w:rsid w:val="00E80442"/>
    <w:rsid w:val="00E809C2"/>
    <w:rsid w:val="00E81971"/>
    <w:rsid w:val="00E822E7"/>
    <w:rsid w:val="00E82C15"/>
    <w:rsid w:val="00E831F5"/>
    <w:rsid w:val="00E83D5B"/>
    <w:rsid w:val="00E83D9B"/>
    <w:rsid w:val="00E84B58"/>
    <w:rsid w:val="00E85F43"/>
    <w:rsid w:val="00E86925"/>
    <w:rsid w:val="00E87B32"/>
    <w:rsid w:val="00E9068B"/>
    <w:rsid w:val="00E90D96"/>
    <w:rsid w:val="00E9217E"/>
    <w:rsid w:val="00E92E5C"/>
    <w:rsid w:val="00E92F14"/>
    <w:rsid w:val="00E92FA7"/>
    <w:rsid w:val="00E933C4"/>
    <w:rsid w:val="00E933D9"/>
    <w:rsid w:val="00E93A08"/>
    <w:rsid w:val="00E93B6C"/>
    <w:rsid w:val="00E941B3"/>
    <w:rsid w:val="00E941D3"/>
    <w:rsid w:val="00E94A54"/>
    <w:rsid w:val="00E95BD7"/>
    <w:rsid w:val="00E95FBF"/>
    <w:rsid w:val="00E97DFD"/>
    <w:rsid w:val="00EA0299"/>
    <w:rsid w:val="00EA04C0"/>
    <w:rsid w:val="00EA138C"/>
    <w:rsid w:val="00EA231E"/>
    <w:rsid w:val="00EA3311"/>
    <w:rsid w:val="00EA3EDF"/>
    <w:rsid w:val="00EA6A92"/>
    <w:rsid w:val="00EA726A"/>
    <w:rsid w:val="00EA76D9"/>
    <w:rsid w:val="00EA7D71"/>
    <w:rsid w:val="00EB19FE"/>
    <w:rsid w:val="00EB1DA2"/>
    <w:rsid w:val="00EB1DB0"/>
    <w:rsid w:val="00EB2453"/>
    <w:rsid w:val="00EB2854"/>
    <w:rsid w:val="00EB2F7A"/>
    <w:rsid w:val="00EB4A1C"/>
    <w:rsid w:val="00EB4E8B"/>
    <w:rsid w:val="00EB6B1B"/>
    <w:rsid w:val="00EB6F64"/>
    <w:rsid w:val="00EB7688"/>
    <w:rsid w:val="00EB7E88"/>
    <w:rsid w:val="00EC10B7"/>
    <w:rsid w:val="00EC1930"/>
    <w:rsid w:val="00EC199E"/>
    <w:rsid w:val="00EC21D1"/>
    <w:rsid w:val="00EC587C"/>
    <w:rsid w:val="00EC5932"/>
    <w:rsid w:val="00EC639C"/>
    <w:rsid w:val="00EC65CA"/>
    <w:rsid w:val="00ED0489"/>
    <w:rsid w:val="00ED4158"/>
    <w:rsid w:val="00ED5175"/>
    <w:rsid w:val="00ED546E"/>
    <w:rsid w:val="00ED5EB1"/>
    <w:rsid w:val="00ED60D7"/>
    <w:rsid w:val="00ED7A68"/>
    <w:rsid w:val="00ED7C52"/>
    <w:rsid w:val="00EE08E6"/>
    <w:rsid w:val="00EE0C03"/>
    <w:rsid w:val="00EE1313"/>
    <w:rsid w:val="00EE1750"/>
    <w:rsid w:val="00EE1C12"/>
    <w:rsid w:val="00EE2787"/>
    <w:rsid w:val="00EE4B92"/>
    <w:rsid w:val="00EE4D68"/>
    <w:rsid w:val="00EE53AE"/>
    <w:rsid w:val="00EE584F"/>
    <w:rsid w:val="00EE7BD0"/>
    <w:rsid w:val="00EF055A"/>
    <w:rsid w:val="00EF19E0"/>
    <w:rsid w:val="00EF1A11"/>
    <w:rsid w:val="00EF3D1F"/>
    <w:rsid w:val="00EF44F0"/>
    <w:rsid w:val="00EF47A1"/>
    <w:rsid w:val="00EF6442"/>
    <w:rsid w:val="00EF6B4E"/>
    <w:rsid w:val="00EF6D34"/>
    <w:rsid w:val="00EF74F4"/>
    <w:rsid w:val="00F00862"/>
    <w:rsid w:val="00F01D3D"/>
    <w:rsid w:val="00F02FF2"/>
    <w:rsid w:val="00F031E9"/>
    <w:rsid w:val="00F036F7"/>
    <w:rsid w:val="00F04384"/>
    <w:rsid w:val="00F04976"/>
    <w:rsid w:val="00F0541D"/>
    <w:rsid w:val="00F07B75"/>
    <w:rsid w:val="00F07F94"/>
    <w:rsid w:val="00F1065B"/>
    <w:rsid w:val="00F10F8F"/>
    <w:rsid w:val="00F120E4"/>
    <w:rsid w:val="00F124C7"/>
    <w:rsid w:val="00F1398C"/>
    <w:rsid w:val="00F13AED"/>
    <w:rsid w:val="00F164C4"/>
    <w:rsid w:val="00F16D73"/>
    <w:rsid w:val="00F17722"/>
    <w:rsid w:val="00F17BDB"/>
    <w:rsid w:val="00F17FC6"/>
    <w:rsid w:val="00F207AC"/>
    <w:rsid w:val="00F21C7F"/>
    <w:rsid w:val="00F23671"/>
    <w:rsid w:val="00F237C7"/>
    <w:rsid w:val="00F23EE2"/>
    <w:rsid w:val="00F24688"/>
    <w:rsid w:val="00F25D82"/>
    <w:rsid w:val="00F27669"/>
    <w:rsid w:val="00F27A61"/>
    <w:rsid w:val="00F30386"/>
    <w:rsid w:val="00F3085B"/>
    <w:rsid w:val="00F31F09"/>
    <w:rsid w:val="00F33FB4"/>
    <w:rsid w:val="00F3436B"/>
    <w:rsid w:val="00F353E7"/>
    <w:rsid w:val="00F35C68"/>
    <w:rsid w:val="00F3676F"/>
    <w:rsid w:val="00F379A2"/>
    <w:rsid w:val="00F4200D"/>
    <w:rsid w:val="00F42E88"/>
    <w:rsid w:val="00F4687F"/>
    <w:rsid w:val="00F468F8"/>
    <w:rsid w:val="00F51120"/>
    <w:rsid w:val="00F51578"/>
    <w:rsid w:val="00F51BC1"/>
    <w:rsid w:val="00F520E6"/>
    <w:rsid w:val="00F52811"/>
    <w:rsid w:val="00F53024"/>
    <w:rsid w:val="00F53281"/>
    <w:rsid w:val="00F537AB"/>
    <w:rsid w:val="00F553AC"/>
    <w:rsid w:val="00F555C0"/>
    <w:rsid w:val="00F55A37"/>
    <w:rsid w:val="00F56330"/>
    <w:rsid w:val="00F56AA2"/>
    <w:rsid w:val="00F579EE"/>
    <w:rsid w:val="00F6073B"/>
    <w:rsid w:val="00F60853"/>
    <w:rsid w:val="00F60D30"/>
    <w:rsid w:val="00F610DE"/>
    <w:rsid w:val="00F6118D"/>
    <w:rsid w:val="00F6202D"/>
    <w:rsid w:val="00F62C6E"/>
    <w:rsid w:val="00F63C40"/>
    <w:rsid w:val="00F63FFF"/>
    <w:rsid w:val="00F64327"/>
    <w:rsid w:val="00F64637"/>
    <w:rsid w:val="00F64B74"/>
    <w:rsid w:val="00F64DB8"/>
    <w:rsid w:val="00F65119"/>
    <w:rsid w:val="00F65221"/>
    <w:rsid w:val="00F65955"/>
    <w:rsid w:val="00F66AB6"/>
    <w:rsid w:val="00F66DE1"/>
    <w:rsid w:val="00F67785"/>
    <w:rsid w:val="00F67C36"/>
    <w:rsid w:val="00F67E17"/>
    <w:rsid w:val="00F705F3"/>
    <w:rsid w:val="00F71AB1"/>
    <w:rsid w:val="00F71E03"/>
    <w:rsid w:val="00F71ED7"/>
    <w:rsid w:val="00F72834"/>
    <w:rsid w:val="00F72A96"/>
    <w:rsid w:val="00F7616E"/>
    <w:rsid w:val="00F764D2"/>
    <w:rsid w:val="00F76732"/>
    <w:rsid w:val="00F77069"/>
    <w:rsid w:val="00F776DD"/>
    <w:rsid w:val="00F77A45"/>
    <w:rsid w:val="00F80344"/>
    <w:rsid w:val="00F8037D"/>
    <w:rsid w:val="00F805BF"/>
    <w:rsid w:val="00F813C5"/>
    <w:rsid w:val="00F82941"/>
    <w:rsid w:val="00F83A7E"/>
    <w:rsid w:val="00F84FCB"/>
    <w:rsid w:val="00F8570E"/>
    <w:rsid w:val="00F85CA9"/>
    <w:rsid w:val="00F86206"/>
    <w:rsid w:val="00F866FC"/>
    <w:rsid w:val="00F87D46"/>
    <w:rsid w:val="00F907C7"/>
    <w:rsid w:val="00F90ACE"/>
    <w:rsid w:val="00F91080"/>
    <w:rsid w:val="00F95543"/>
    <w:rsid w:val="00F97BB5"/>
    <w:rsid w:val="00FA083C"/>
    <w:rsid w:val="00FA0BFC"/>
    <w:rsid w:val="00FA19E1"/>
    <w:rsid w:val="00FA2F70"/>
    <w:rsid w:val="00FB21E8"/>
    <w:rsid w:val="00FB284D"/>
    <w:rsid w:val="00FB37BE"/>
    <w:rsid w:val="00FB4E37"/>
    <w:rsid w:val="00FB4F46"/>
    <w:rsid w:val="00FB5C4C"/>
    <w:rsid w:val="00FB5F5A"/>
    <w:rsid w:val="00FB6655"/>
    <w:rsid w:val="00FB6B76"/>
    <w:rsid w:val="00FB7C79"/>
    <w:rsid w:val="00FC0267"/>
    <w:rsid w:val="00FC04AB"/>
    <w:rsid w:val="00FC0699"/>
    <w:rsid w:val="00FC0A9F"/>
    <w:rsid w:val="00FC1085"/>
    <w:rsid w:val="00FC11B9"/>
    <w:rsid w:val="00FC5EE7"/>
    <w:rsid w:val="00FC5FD0"/>
    <w:rsid w:val="00FC6691"/>
    <w:rsid w:val="00FC72F9"/>
    <w:rsid w:val="00FC7F22"/>
    <w:rsid w:val="00FD02B7"/>
    <w:rsid w:val="00FD0F9D"/>
    <w:rsid w:val="00FD189C"/>
    <w:rsid w:val="00FD4B94"/>
    <w:rsid w:val="00FD5DDC"/>
    <w:rsid w:val="00FD664A"/>
    <w:rsid w:val="00FD76D8"/>
    <w:rsid w:val="00FD7B75"/>
    <w:rsid w:val="00FE1104"/>
    <w:rsid w:val="00FE1184"/>
    <w:rsid w:val="00FE12D7"/>
    <w:rsid w:val="00FE1401"/>
    <w:rsid w:val="00FE1973"/>
    <w:rsid w:val="00FE3389"/>
    <w:rsid w:val="00FE3823"/>
    <w:rsid w:val="00FE3B1F"/>
    <w:rsid w:val="00FE4C7A"/>
    <w:rsid w:val="00FE5065"/>
    <w:rsid w:val="00FE560F"/>
    <w:rsid w:val="00FE5DCB"/>
    <w:rsid w:val="00FE64F0"/>
    <w:rsid w:val="00FE65F8"/>
    <w:rsid w:val="00FE76A7"/>
    <w:rsid w:val="00FF0F1A"/>
    <w:rsid w:val="00FF1C74"/>
    <w:rsid w:val="00FF3A8A"/>
    <w:rsid w:val="00FF3DEF"/>
    <w:rsid w:val="00FF43BB"/>
    <w:rsid w:val="00FF44E1"/>
    <w:rsid w:val="00FF6954"/>
    <w:rsid w:val="00FF779C"/>
    <w:rsid w:val="00FF77CC"/>
    <w:rsid w:val="02B540DF"/>
    <w:rsid w:val="03315CC3"/>
    <w:rsid w:val="03500DD4"/>
    <w:rsid w:val="045C6C58"/>
    <w:rsid w:val="0A660E43"/>
    <w:rsid w:val="0BEC7F82"/>
    <w:rsid w:val="0C7A7539"/>
    <w:rsid w:val="0D944459"/>
    <w:rsid w:val="0EB10DDA"/>
    <w:rsid w:val="15E55D39"/>
    <w:rsid w:val="17A343E4"/>
    <w:rsid w:val="17FB43DA"/>
    <w:rsid w:val="1AE749A7"/>
    <w:rsid w:val="1D016BF0"/>
    <w:rsid w:val="1FDA67A0"/>
    <w:rsid w:val="22D46BCF"/>
    <w:rsid w:val="22FB4682"/>
    <w:rsid w:val="24B6372E"/>
    <w:rsid w:val="27604DFC"/>
    <w:rsid w:val="27F4577A"/>
    <w:rsid w:val="28A1040B"/>
    <w:rsid w:val="2F4A6545"/>
    <w:rsid w:val="313A6D10"/>
    <w:rsid w:val="329A2146"/>
    <w:rsid w:val="337C101A"/>
    <w:rsid w:val="33C83619"/>
    <w:rsid w:val="34E7032C"/>
    <w:rsid w:val="36BD7A6F"/>
    <w:rsid w:val="37083C83"/>
    <w:rsid w:val="38EC27C1"/>
    <w:rsid w:val="3968376E"/>
    <w:rsid w:val="3BD31929"/>
    <w:rsid w:val="3BEA5E02"/>
    <w:rsid w:val="3D451E03"/>
    <w:rsid w:val="3DC5631D"/>
    <w:rsid w:val="3DE956D1"/>
    <w:rsid w:val="3E4F2E30"/>
    <w:rsid w:val="3F0D77ED"/>
    <w:rsid w:val="3FD43C90"/>
    <w:rsid w:val="457735C8"/>
    <w:rsid w:val="47421F6B"/>
    <w:rsid w:val="47CE5EF0"/>
    <w:rsid w:val="493D4F67"/>
    <w:rsid w:val="4B0D7EDF"/>
    <w:rsid w:val="4BF5074E"/>
    <w:rsid w:val="4D7061AA"/>
    <w:rsid w:val="4E9E7C29"/>
    <w:rsid w:val="510553EE"/>
    <w:rsid w:val="526540F5"/>
    <w:rsid w:val="526D3EE4"/>
    <w:rsid w:val="53044A29"/>
    <w:rsid w:val="542C468F"/>
    <w:rsid w:val="54390507"/>
    <w:rsid w:val="55585B75"/>
    <w:rsid w:val="568A0998"/>
    <w:rsid w:val="574D58B0"/>
    <w:rsid w:val="6037326F"/>
    <w:rsid w:val="62B001DD"/>
    <w:rsid w:val="63CA245F"/>
    <w:rsid w:val="64824248"/>
    <w:rsid w:val="69D17034"/>
    <w:rsid w:val="69E44160"/>
    <w:rsid w:val="6A1E01D2"/>
    <w:rsid w:val="6ABA603C"/>
    <w:rsid w:val="6B345E90"/>
    <w:rsid w:val="6D080885"/>
    <w:rsid w:val="6F6A58C1"/>
    <w:rsid w:val="71A5272C"/>
    <w:rsid w:val="72071C51"/>
    <w:rsid w:val="728978BA"/>
    <w:rsid w:val="72AA36F0"/>
    <w:rsid w:val="73102B79"/>
    <w:rsid w:val="73D31025"/>
    <w:rsid w:val="76BF7D41"/>
    <w:rsid w:val="77CB7489"/>
    <w:rsid w:val="78077FD6"/>
    <w:rsid w:val="78A74325"/>
    <w:rsid w:val="79460789"/>
    <w:rsid w:val="7B1759B4"/>
    <w:rsid w:val="7C426E98"/>
    <w:rsid w:val="7D2C0184"/>
    <w:rsid w:val="7EF62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BF61FF"/>
  <w15:docId w15:val="{B06678D5-8DE5-4C40-8BFA-1A36E481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D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Body Text"/>
    <w:basedOn w:val="a"/>
    <w:link w:val="Char1"/>
    <w:uiPriority w:val="1"/>
    <w:qFormat/>
    <w:pPr>
      <w:autoSpaceDE w:val="0"/>
      <w:autoSpaceDN w:val="0"/>
      <w:adjustRightInd w:val="0"/>
      <w:ind w:left="243"/>
      <w:jc w:val="left"/>
    </w:pPr>
    <w:rPr>
      <w:rFonts w:ascii="Microsoft JhengHei" w:eastAsia="Microsoft JhengHei" w:hAnsi="Times New Roman" w:cs="Microsoft JhengHei"/>
      <w:kern w:val="0"/>
      <w:sz w:val="18"/>
      <w:szCs w:val="18"/>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6">
    <w:name w:val="Plain Text"/>
    <w:basedOn w:val="a"/>
    <w:link w:val="Char2"/>
    <w:qFormat/>
    <w:pPr>
      <w:adjustRightInd w:val="0"/>
      <w:spacing w:line="312" w:lineRule="atLeast"/>
      <w:textAlignment w:val="baseline"/>
    </w:pPr>
    <w:rPr>
      <w:rFonts w:ascii="宋体" w:eastAsia="宋体" w:hAnsi="Courier New" w:cs="Times New Roman"/>
      <w:kern w:val="0"/>
      <w:szCs w:val="20"/>
    </w:rPr>
  </w:style>
  <w:style w:type="paragraph" w:styleId="8">
    <w:name w:val="toc 8"/>
    <w:basedOn w:val="a"/>
    <w:next w:val="a"/>
    <w:uiPriority w:val="39"/>
    <w:unhideWhenUsed/>
    <w:qFormat/>
    <w:pPr>
      <w:ind w:leftChars="1400" w:left="2940"/>
    </w:pPr>
  </w:style>
  <w:style w:type="paragraph" w:styleId="a7">
    <w:name w:val="Date"/>
    <w:basedOn w:val="a"/>
    <w:next w:val="a"/>
    <w:link w:val="Char3"/>
    <w:uiPriority w:val="99"/>
    <w:semiHidden/>
    <w:unhideWhenUsed/>
    <w:qFormat/>
    <w:pPr>
      <w:ind w:leftChars="2500" w:left="100"/>
    </w:pPr>
  </w:style>
  <w:style w:type="paragraph" w:styleId="20">
    <w:name w:val="Body Text Indent 2"/>
    <w:basedOn w:val="a"/>
    <w:link w:val="2Char0"/>
    <w:uiPriority w:val="99"/>
    <w:unhideWhenUsed/>
    <w:qFormat/>
    <w:pPr>
      <w:spacing w:after="120" w:line="480" w:lineRule="auto"/>
      <w:ind w:leftChars="200" w:left="420"/>
    </w:pPr>
    <w:rPr>
      <w:rFonts w:ascii="宋体" w:eastAsia="宋体" w:hAnsi="宋体" w:cs="宋体"/>
      <w:szCs w:val="21"/>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rPr>
      <w:rFonts w:asciiTheme="minorEastAsia" w:hAnsiTheme="minorEastAsia"/>
      <w:b/>
    </w:rPr>
  </w:style>
  <w:style w:type="paragraph" w:styleId="40">
    <w:name w:val="toc 4"/>
    <w:basedOn w:val="a"/>
    <w:next w:val="a"/>
    <w:uiPriority w:val="39"/>
    <w:unhideWhenUsed/>
    <w:qFormat/>
    <w:pPr>
      <w:ind w:leftChars="600" w:left="1260"/>
    </w:pPr>
  </w:style>
  <w:style w:type="paragraph" w:styleId="60">
    <w:name w:val="toc 6"/>
    <w:basedOn w:val="a"/>
    <w:next w:val="a"/>
    <w:uiPriority w:val="39"/>
    <w:unhideWhenUsed/>
    <w:qFormat/>
    <w:pPr>
      <w:ind w:leftChars="1000" w:left="2100"/>
    </w:p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7"/>
    <w:uiPriority w:val="99"/>
    <w:semiHidden/>
    <w:unhideWhenUsed/>
    <w:qFormat/>
    <w:rPr>
      <w:b/>
      <w:bCs/>
    </w:rPr>
  </w:style>
  <w:style w:type="table" w:styleId="ad">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paragraph" w:styleId="af1">
    <w:name w:val="List Paragraph"/>
    <w:basedOn w:val="a"/>
    <w:uiPriority w:val="34"/>
    <w:qFormat/>
    <w:pPr>
      <w:ind w:firstLineChars="200" w:firstLine="420"/>
    </w:pPr>
  </w:style>
  <w:style w:type="paragraph" w:styleId="af2">
    <w:name w:val="No Spacing"/>
    <w:link w:val="Char8"/>
    <w:uiPriority w:val="1"/>
    <w:qFormat/>
    <w:pPr>
      <w:widowControl w:val="0"/>
      <w:jc w:val="both"/>
    </w:pPr>
    <w:rPr>
      <w:rFonts w:asciiTheme="minorHAnsi" w:eastAsiaTheme="minorEastAsia" w:hAnsiTheme="minorHAnsi" w:cstheme="minorBidi"/>
      <w:kern w:val="2"/>
      <w:sz w:val="21"/>
      <w:szCs w:val="22"/>
    </w:rPr>
  </w:style>
  <w:style w:type="character" w:customStyle="1" w:styleId="Char8">
    <w:name w:val="无间隔 Char"/>
    <w:basedOn w:val="a0"/>
    <w:link w:val="af2"/>
    <w:uiPriority w:val="1"/>
    <w:qFormat/>
  </w:style>
  <w:style w:type="table" w:customStyle="1" w:styleId="TableGrid">
    <w:name w:val="TableGrid"/>
    <w:qFormat/>
    <w:tblPr>
      <w:tblCellMar>
        <w:top w:w="0" w:type="dxa"/>
        <w:left w:w="0" w:type="dxa"/>
        <w:bottom w:w="0" w:type="dxa"/>
        <w:right w:w="0" w:type="dxa"/>
      </w:tblCellMar>
    </w:tblPr>
  </w:style>
  <w:style w:type="character" w:customStyle="1" w:styleId="Char4">
    <w:name w:val="批注框文本 Char"/>
    <w:basedOn w:val="a0"/>
    <w:link w:val="a8"/>
    <w:uiPriority w:val="99"/>
    <w:semiHidden/>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正文文本 Char"/>
    <w:basedOn w:val="a0"/>
    <w:link w:val="a5"/>
    <w:uiPriority w:val="1"/>
    <w:qFormat/>
    <w:rPr>
      <w:rFonts w:ascii="Microsoft JhengHei" w:eastAsia="Microsoft JhengHei" w:hAnsi="Times New Roman" w:cs="Microsoft JhengHei"/>
      <w:kern w:val="0"/>
      <w:sz w:val="18"/>
      <w:szCs w:val="18"/>
    </w:rPr>
  </w:style>
  <w:style w:type="character" w:customStyle="1" w:styleId="apple-converted-space">
    <w:name w:val="apple-converted-space"/>
    <w:basedOn w:val="a0"/>
    <w:qFormat/>
  </w:style>
  <w:style w:type="character" w:customStyle="1" w:styleId="Char3">
    <w:name w:val="日期 Char"/>
    <w:basedOn w:val="a0"/>
    <w:link w:val="a7"/>
    <w:uiPriority w:val="99"/>
    <w:semiHidden/>
    <w:qFormat/>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2Char0">
    <w:name w:val="正文文本缩进 2 Char"/>
    <w:basedOn w:val="a0"/>
    <w:link w:val="20"/>
    <w:uiPriority w:val="99"/>
    <w:qFormat/>
    <w:rPr>
      <w:rFonts w:ascii="宋体" w:eastAsia="宋体" w:hAnsi="宋体" w:cs="宋体"/>
      <w:szCs w:val="21"/>
    </w:rPr>
  </w:style>
  <w:style w:type="paragraph" w:customStyle="1" w:styleId="p-txt">
    <w:name w:val="p-tx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样式1"/>
    <w:basedOn w:val="a"/>
    <w:link w:val="12"/>
    <w:qFormat/>
    <w:pPr>
      <w:widowControl/>
      <w:spacing w:line="360" w:lineRule="auto"/>
      <w:jc w:val="left"/>
    </w:pPr>
    <w:rPr>
      <w:sz w:val="40"/>
      <w:szCs w:val="40"/>
    </w:rPr>
  </w:style>
  <w:style w:type="character" w:customStyle="1" w:styleId="12">
    <w:name w:val="样式1 字符"/>
    <w:basedOn w:val="a0"/>
    <w:link w:val="11"/>
    <w:qFormat/>
    <w:rPr>
      <w:sz w:val="40"/>
      <w:szCs w:val="40"/>
    </w:rPr>
  </w:style>
  <w:style w:type="character" w:customStyle="1" w:styleId="Char2">
    <w:name w:val="纯文本 Char"/>
    <w:basedOn w:val="a0"/>
    <w:link w:val="a6"/>
    <w:qFormat/>
    <w:rPr>
      <w:rFonts w:ascii="宋体" w:eastAsia="宋体" w:hAnsi="Courier New" w:cs="Times New Roman"/>
      <w:kern w:val="0"/>
      <w:szCs w:val="20"/>
    </w:rPr>
  </w:style>
  <w:style w:type="character" w:customStyle="1" w:styleId="Char0">
    <w:name w:val="批注文字 Char"/>
    <w:basedOn w:val="a0"/>
    <w:link w:val="a4"/>
    <w:uiPriority w:val="99"/>
    <w:qFormat/>
  </w:style>
  <w:style w:type="character" w:customStyle="1" w:styleId="Char7">
    <w:name w:val="批注主题 Char"/>
    <w:basedOn w:val="Char0"/>
    <w:link w:val="ac"/>
    <w:uiPriority w:val="99"/>
    <w:semiHidden/>
    <w:qFormat/>
    <w:rPr>
      <w:b/>
      <w:bCs/>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styleId="af3">
    <w:name w:val="Placeholder Text"/>
    <w:basedOn w:val="a0"/>
    <w:uiPriority w:val="99"/>
    <w:semiHidden/>
    <w:qFormat/>
    <w:rPr>
      <w:color w:val="808080"/>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character" w:customStyle="1" w:styleId="Char10">
    <w:name w:val="纯文本 Char1"/>
    <w:rsid w:val="001873D4"/>
    <w:rPr>
      <w:rFonts w:ascii="宋体" w:hAnsi="Courier New"/>
      <w:kern w:val="2"/>
      <w:sz w:val="21"/>
    </w:rPr>
  </w:style>
  <w:style w:type="paragraph" w:styleId="TOC">
    <w:name w:val="TOC Heading"/>
    <w:basedOn w:val="1"/>
    <w:next w:val="a"/>
    <w:uiPriority w:val="39"/>
    <w:unhideWhenUsed/>
    <w:qFormat/>
    <w:rsid w:val="0027489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4">
    <w:name w:val="Revision"/>
    <w:hidden/>
    <w:uiPriority w:val="99"/>
    <w:semiHidden/>
    <w:rsid w:val="00891393"/>
    <w:rPr>
      <w:rFonts w:asciiTheme="minorHAnsi" w:eastAsiaTheme="minorEastAsia" w:hAnsiTheme="minorHAnsi" w:cstheme="minorBidi"/>
      <w:kern w:val="2"/>
      <w:sz w:val="21"/>
      <w:szCs w:val="22"/>
    </w:rPr>
  </w:style>
  <w:style w:type="paragraph" w:customStyle="1" w:styleId="af5">
    <w:name w:val="封面标准文稿类别"/>
    <w:qFormat/>
    <w:rsid w:val="001631DE"/>
    <w:pPr>
      <w:spacing w:before="440" w:line="400" w:lineRule="exact"/>
      <w:jc w:val="center"/>
    </w:pPr>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6095">
      <w:bodyDiv w:val="1"/>
      <w:marLeft w:val="0"/>
      <w:marRight w:val="0"/>
      <w:marTop w:val="0"/>
      <w:marBottom w:val="0"/>
      <w:divBdr>
        <w:top w:val="none" w:sz="0" w:space="0" w:color="auto"/>
        <w:left w:val="none" w:sz="0" w:space="0" w:color="auto"/>
        <w:bottom w:val="none" w:sz="0" w:space="0" w:color="auto"/>
        <w:right w:val="none" w:sz="0" w:space="0" w:color="auto"/>
      </w:divBdr>
    </w:div>
    <w:div w:id="858274809">
      <w:bodyDiv w:val="1"/>
      <w:marLeft w:val="0"/>
      <w:marRight w:val="0"/>
      <w:marTop w:val="0"/>
      <w:marBottom w:val="0"/>
      <w:divBdr>
        <w:top w:val="none" w:sz="0" w:space="0" w:color="auto"/>
        <w:left w:val="none" w:sz="0" w:space="0" w:color="auto"/>
        <w:bottom w:val="none" w:sz="0" w:space="0" w:color="auto"/>
        <w:right w:val="none" w:sz="0" w:space="0" w:color="auto"/>
      </w:divBdr>
    </w:div>
    <w:div w:id="1239049986">
      <w:bodyDiv w:val="1"/>
      <w:marLeft w:val="0"/>
      <w:marRight w:val="0"/>
      <w:marTop w:val="0"/>
      <w:marBottom w:val="0"/>
      <w:divBdr>
        <w:top w:val="none" w:sz="0" w:space="0" w:color="auto"/>
        <w:left w:val="none" w:sz="0" w:space="0" w:color="auto"/>
        <w:bottom w:val="none" w:sz="0" w:space="0" w:color="auto"/>
        <w:right w:val="none" w:sz="0" w:space="0" w:color="auto"/>
      </w:divBdr>
    </w:div>
    <w:div w:id="1650936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8D8AB-8CEB-4149-9B71-97668F39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1736</Words>
  <Characters>9898</Characters>
  <Application>Microsoft Office Word</Application>
  <DocSecurity>0</DocSecurity>
  <Lines>82</Lines>
  <Paragraphs>23</Paragraphs>
  <ScaleCrop>false</ScaleCrop>
  <Company>微软中国</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Young</cp:lastModifiedBy>
  <cp:revision>4</cp:revision>
  <cp:lastPrinted>2022-03-31T03:36:00Z</cp:lastPrinted>
  <dcterms:created xsi:type="dcterms:W3CDTF">2022-04-12T07:07:00Z</dcterms:created>
  <dcterms:modified xsi:type="dcterms:W3CDTF">2022-04-12T07:08:00Z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