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before="120" w:line="360" w:lineRule="auto"/>
        <w:ind w:left="4042" w:hanging="4683"/>
        <w:jc w:val="center"/>
        <w:rPr>
          <w:rFonts w:hint="eastAsia" w:ascii="新宋体" w:hAnsi="新宋体" w:eastAsia="新宋体"/>
          <w:b/>
          <w:spacing w:val="-10"/>
          <w:sz w:val="36"/>
          <w:szCs w:val="36"/>
        </w:rPr>
      </w:pPr>
      <w:r>
        <w:rPr>
          <w:rFonts w:hint="eastAsia" w:ascii="新宋体" w:hAnsi="新宋体" w:eastAsia="新宋体"/>
          <w:b/>
          <w:spacing w:val="-10"/>
          <w:sz w:val="36"/>
          <w:szCs w:val="36"/>
        </w:rPr>
        <w:t>中国工程建设标准化协会单位会员、团体会员申请表</w:t>
      </w:r>
    </w:p>
    <w:tbl>
      <w:tblPr>
        <w:tblStyle w:val="3"/>
        <w:tblW w:w="89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00"/>
        <w:gridCol w:w="1332"/>
        <w:gridCol w:w="1781"/>
        <w:gridCol w:w="55"/>
        <w:gridCol w:w="133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单位名称</w:t>
            </w:r>
          </w:p>
        </w:tc>
        <w:tc>
          <w:tcPr>
            <w:tcW w:w="4668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法人代表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10"/>
                <w:sz w:val="24"/>
              </w:rPr>
            </w:pPr>
            <w:r>
              <w:rPr>
                <w:rFonts w:hint="eastAsia" w:ascii="华文宋体" w:hAnsi="华文宋体" w:eastAsia="华文宋体"/>
                <w:spacing w:val="10"/>
                <w:sz w:val="24"/>
              </w:rPr>
              <w:t>通信地址</w:t>
            </w:r>
          </w:p>
        </w:tc>
        <w:tc>
          <w:tcPr>
            <w:tcW w:w="4668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    编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系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工作部门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职务</w:t>
            </w:r>
            <w:r>
              <w:rPr>
                <w:rFonts w:ascii="华文宋体" w:hAnsi="华文宋体" w:eastAsia="华文宋体"/>
                <w:sz w:val="24"/>
              </w:rPr>
              <w:t>/</w:t>
            </w:r>
            <w:r>
              <w:rPr>
                <w:rFonts w:hint="eastAsia" w:ascii="华文宋体" w:hAnsi="华文宋体" w:eastAsia="华文宋体"/>
                <w:sz w:val="24"/>
              </w:rPr>
              <w:t>职称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办公电话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移动电话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传</w:t>
            </w:r>
            <w:r>
              <w:rPr>
                <w:rFonts w:ascii="华文宋体" w:hAnsi="华文宋体" w:eastAsia="华文宋体"/>
                <w:sz w:val="24"/>
              </w:rPr>
              <w:t xml:space="preserve">    </w:t>
            </w:r>
            <w:r>
              <w:rPr>
                <w:rFonts w:hint="eastAsia" w:ascii="华文宋体" w:hAnsi="华文宋体" w:eastAsia="华文宋体"/>
                <w:sz w:val="24"/>
              </w:rPr>
              <w:t>真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电子邮件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单位网址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单位性质</w:t>
            </w:r>
            <w:r>
              <w:rPr>
                <w:rFonts w:hint="eastAsia" w:ascii="华文宋体" w:hAnsi="华文宋体" w:eastAsia="华文宋体"/>
              </w:rPr>
              <w:t>（√）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○事业单位  ○社会团体  ○国有企业  ○集体企业  ○股份有限        ○有限责任    ○中外合资    ○外商独资    ○其他（请注明）</w:t>
            </w:r>
            <w:r>
              <w:rPr>
                <w:rFonts w:hint="eastAsia" w:ascii="华文宋体" w:hAnsi="华文宋体" w:eastAsia="华文宋体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332" w:type="dxa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单位简介</w:t>
            </w:r>
            <w:r>
              <w:rPr>
                <w:rFonts w:hint="eastAsia"/>
              </w:rPr>
              <w:t>（另附文件）</w:t>
            </w:r>
          </w:p>
        </w:tc>
        <w:tc>
          <w:tcPr>
            <w:tcW w:w="7666" w:type="dxa"/>
            <w:gridSpan w:val="6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（5</w:t>
            </w:r>
            <w:r>
              <w:rPr>
                <w:rFonts w:ascii="华文宋体" w:hAnsi="华文宋体" w:eastAsia="华文宋体"/>
                <w:spacing w:val="-10"/>
                <w:sz w:val="24"/>
              </w:rPr>
              <w:t>00</w:t>
            </w: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需要提供的标准化服务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除标准数字化委员会外，还拟参加的协会分支机构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2832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申请单位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ind w:firstLine="528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年   月   日</w:t>
            </w:r>
          </w:p>
        </w:tc>
        <w:tc>
          <w:tcPr>
            <w:tcW w:w="3113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分支机构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年   月   日</w:t>
            </w:r>
          </w:p>
        </w:tc>
        <w:tc>
          <w:tcPr>
            <w:tcW w:w="3053" w:type="dxa"/>
            <w:gridSpan w:val="3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协    会       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007C4B5D"/>
    <w:rsid w:val="06A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0</TotalTime>
  <ScaleCrop>false</ScaleCrop>
  <LinksUpToDate>false</LinksUpToDate>
  <CharactersWithSpaces>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2022-09-19T07:45:12Z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1C5B07D37E904A41A22748E875E71D5C</vt:lpwstr>
  </property>
</Properties>
</file>