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Attachment C:</w:t>
      </w:r>
    </w:p>
    <w:p>
      <w:pPr>
        <w:spacing w:line="360" w:lineRule="auto"/>
        <w:rPr>
          <w:rFonts w:ascii="Times New Roman" w:hAnsi="Times New Roman" w:eastAsia="仿宋_GB2312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Preliminary collection table of </w:t>
      </w:r>
      <w:r>
        <w:rPr>
          <w:rFonts w:ascii="Times New Roman" w:hAnsi="Times New Roman" w:eastAsia="仿宋_GB2312" w:cs="Times New Roman"/>
          <w:b/>
          <w:bCs/>
          <w:i/>
          <w:iCs/>
          <w:sz w:val="28"/>
          <w:szCs w:val="28"/>
        </w:rPr>
        <w:t>Instances of Building Vibration Engineering (Volume II)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559"/>
        <w:gridCol w:w="1422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Author's Information</w:t>
            </w:r>
          </w:p>
        </w:tc>
        <w:tc>
          <w:tcPr>
            <w:tcW w:w="1560" w:type="dxa"/>
            <w:tcMar>
              <w:left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Name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Country</w:t>
            </w:r>
          </w:p>
        </w:tc>
        <w:tc>
          <w:tcPr>
            <w:tcW w:w="29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Employed organization</w:t>
            </w:r>
          </w:p>
        </w:tc>
        <w:tc>
          <w:tcPr>
            <w:tcW w:w="59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Phone number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E-mail</w:t>
            </w:r>
          </w:p>
        </w:tc>
        <w:tc>
          <w:tcPr>
            <w:tcW w:w="29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Chapter number</w:t>
            </w:r>
          </w:p>
        </w:tc>
        <w:tc>
          <w:tcPr>
            <w:tcW w:w="751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Project name</w:t>
            </w:r>
          </w:p>
        </w:tc>
        <w:tc>
          <w:tcPr>
            <w:tcW w:w="751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exact"/>
          <w:jc w:val="center"/>
        </w:trPr>
        <w:tc>
          <w:tcPr>
            <w:tcW w:w="9209" w:type="dxa"/>
            <w:gridSpan w:val="5"/>
            <w:tcMar>
              <w:left w:w="0" w:type="dxa"/>
              <w:right w:w="0" w:type="dxa"/>
            </w:tcMar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Project information, such as basic information, difficulties and vibration control requirements, etc.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exact"/>
          <w:jc w:val="center"/>
        </w:trPr>
        <w:tc>
          <w:tcPr>
            <w:tcW w:w="9209" w:type="dxa"/>
            <w:gridSpan w:val="5"/>
            <w:tcMar>
              <w:left w:w="0" w:type="dxa"/>
              <w:right w:w="0" w:type="dxa"/>
            </w:tcMar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Vibration control strategy and effect of implementation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4"/>
          <w:szCs w:val="32"/>
        </w:rPr>
        <w:t>(One page is limited for each project)</w:t>
      </w:r>
    </w:p>
    <w:p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1701" w:right="1531" w:bottom="1418" w:left="1531" w:header="1701" w:footer="113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博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0541950"/>
      <w:docPartObj>
        <w:docPartGallery w:val="autotext"/>
      </w:docPartObj>
    </w:sdtPr>
    <w:sdtEndPr>
      <w:rPr>
        <w:rFonts w:hint="eastAsia" w:ascii="仿宋_GB2312" w:eastAsia="仿宋_GB2312"/>
        <w:sz w:val="28"/>
        <w:szCs w:val="40"/>
      </w:rPr>
    </w:sdtEndPr>
    <w:sdtContent>
      <w:p>
        <w:pPr>
          <w:pStyle w:val="2"/>
          <w:jc w:val="center"/>
          <w:rPr>
            <w:rFonts w:ascii="仿宋_GB2312" w:eastAsia="仿宋_GB2312"/>
            <w:sz w:val="28"/>
            <w:szCs w:val="40"/>
          </w:rPr>
        </w:pPr>
        <w:r>
          <w:rPr>
            <w:rFonts w:hint="eastAsia" w:ascii="仿宋_GB2312" w:eastAsia="仿宋_GB2312"/>
            <w:sz w:val="28"/>
            <w:szCs w:val="40"/>
          </w:rPr>
          <w:fldChar w:fldCharType="begin"/>
        </w:r>
        <w:r>
          <w:rPr>
            <w:rFonts w:hint="eastAsia" w:ascii="仿宋_GB2312" w:eastAsia="仿宋_GB2312"/>
            <w:sz w:val="28"/>
            <w:szCs w:val="40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40"/>
          </w:rPr>
          <w:fldChar w:fldCharType="separate"/>
        </w:r>
        <w:r>
          <w:rPr>
            <w:rFonts w:hint="eastAsia" w:ascii="仿宋_GB2312" w:eastAsia="仿宋_GB2312"/>
            <w:sz w:val="28"/>
            <w:szCs w:val="40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FF0000" w:sz="12" w:space="1"/>
      </w:pBdr>
      <w:tabs>
        <w:tab w:val="left" w:pos="3753"/>
      </w:tabs>
      <w:jc w:val="left"/>
      <w:rPr>
        <w:rFonts w:ascii="方正博雅宋_GBK" w:hAnsi="Times New Roman" w:eastAsia="方正博雅宋_GBK" w:cs="Times New Roman"/>
        <w:b/>
        <w:bCs/>
        <w:color w:val="FF0000"/>
        <w:sz w:val="2"/>
        <w:szCs w:val="2"/>
      </w:rPr>
    </w:pPr>
    <w:r>
      <w:rPr>
        <w:rFonts w:hint="eastAsia" w:ascii="方正博雅宋_GBK" w:hAnsi="Times New Roman" w:eastAsia="方正博雅宋_GBK" w:cs="Times New Roman"/>
        <w:b/>
        <w:bCs/>
        <w:color w:val="FF0000"/>
        <w:sz w:val="64"/>
        <w:szCs w:val="64"/>
      </w:rPr>
      <w:tab/>
    </w:r>
    <w:r>
      <w:rPr>
        <w:rFonts w:hint="eastAsia" w:ascii="方正博雅宋_GBK" w:hAnsi="Times New Roman" w:eastAsia="方正博雅宋_GBK" w:cs="Times New Roman"/>
        <w:b/>
        <w:bCs/>
        <w:color w:val="FF0000"/>
        <w:sz w:val="64"/>
        <w:szCs w:val="64"/>
      </w:rPr>
      <w:tab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方正博雅宋_GBK" w:hAnsi="Times New Roman" w:eastAsia="方正博雅宋_GBK" w:cs="Times New Roman"/>
        <w:b/>
        <w:bCs/>
        <w:color w:val="FF0000"/>
        <w:sz w:val="42"/>
        <w:szCs w:val="42"/>
      </w:rPr>
    </w:pPr>
    <w:r>
      <w:rPr>
        <w:rFonts w:hint="eastAsia" w:ascii="方正博雅宋_GBK" w:hAnsi="Times New Roman" w:eastAsia="方正博雅宋_GBK" w:cs="Times New Roman"/>
        <w:b/>
        <w:bCs/>
        <w:color w:val="FF0000"/>
        <w:sz w:val="44"/>
        <w:szCs w:val="44"/>
      </w:rPr>
      <w:t>中国工程建设标准化协会建筑振动专业委员会</w:t>
    </w:r>
  </w:p>
  <w:p>
    <w:pPr>
      <w:pStyle w:val="3"/>
      <w:pBdr>
        <w:bottom w:val="thinThickSmallGap" w:color="FF0000" w:sz="12" w:space="1"/>
      </w:pBdr>
      <w:jc w:val="center"/>
      <w:rPr>
        <w:rFonts w:ascii="方正博雅宋_GBK" w:hAnsi="Times New Roman" w:eastAsia="方正博雅宋_GBK" w:cs="Times New Roman"/>
        <w:b/>
        <w:bCs/>
        <w:color w:val="FF0000"/>
        <w:sz w:val="2"/>
        <w:szCs w:val="2"/>
      </w:rPr>
    </w:pPr>
  </w:p>
  <w:p>
    <w:pPr>
      <w:pStyle w:val="3"/>
      <w:jc w:val="center"/>
      <w:rPr>
        <w:sz w:val="6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zU0MDAzMDE4NGMzYTVmZjIwNjQ3NDQ4ZTBkNmMifQ=="/>
  </w:docVars>
  <w:rsids>
    <w:rsidRoot w:val="00000000"/>
    <w:rsid w:val="33BD32A7"/>
    <w:rsid w:val="5B7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101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2022-09-28T03:23:56Z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F1E0BE6C57294749BB8C9BC03EB2F132</vt:lpwstr>
  </property>
</Properties>
</file>