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482"/>
        <w:jc w:val="left"/>
        <w:rPr>
          <w:rFonts w:eastAsia="宋体" w:cs="Times New Roman"/>
          <w:szCs w:val="20"/>
        </w:rPr>
      </w:pPr>
      <w:r>
        <w:rPr>
          <w:rFonts w:eastAsia="宋体" w:cs="Times New Roman"/>
          <w:b/>
          <w:bCs/>
          <w:kern w:val="0"/>
          <w:szCs w:val="20"/>
        </w:rPr>
        <w:drawing>
          <wp:inline distT="0" distB="0" distL="0" distR="0">
            <wp:extent cx="155067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rFonts w:eastAsia="宋体" w:cs="Times New Roman"/>
          <w:b/>
          <w:bCs/>
          <w:kern w:val="0"/>
          <w:szCs w:val="20"/>
          <w:lang w:val="zh-CN"/>
        </w:rPr>
        <w:t>　　　　　　　　　　　　　</w:t>
      </w:r>
      <w:r>
        <w:rPr>
          <w:rFonts w:eastAsia="宋体" w:cs="Times New Roman"/>
          <w:sz w:val="28"/>
          <w:szCs w:val="32"/>
        </w:rPr>
        <w:t>T/CECS</w:t>
      </w:r>
      <w:r>
        <w:rPr>
          <w:rFonts w:eastAsia="宋体" w:cs="Times New Roman"/>
          <w:sz w:val="32"/>
          <w:szCs w:val="32"/>
        </w:rPr>
        <w:t xml:space="preserve"> </w:t>
      </w:r>
      <w:r>
        <w:rPr>
          <w:rFonts w:eastAsia="宋体" w:cs="Times New Roman"/>
          <w:sz w:val="28"/>
          <w:szCs w:val="32"/>
        </w:rPr>
        <w:t>x</w:t>
      </w:r>
      <w:r>
        <w:rPr>
          <w:rFonts w:eastAsia="宋体" w:cs="Times New Roman"/>
          <w:sz w:val="28"/>
          <w:szCs w:val="30"/>
        </w:rPr>
        <w:t>xx</w:t>
      </w:r>
      <w:r>
        <w:rPr>
          <w:rFonts w:eastAsia="宋体" w:cs="Times New Roman"/>
          <w:sz w:val="28"/>
          <w:szCs w:val="20"/>
        </w:rPr>
        <w:t>-202X</w:t>
      </w:r>
    </w:p>
    <w:p>
      <w:pPr>
        <w:snapToGrid w:val="0"/>
        <w:spacing w:line="312" w:lineRule="auto"/>
        <w:ind w:firstLine="480"/>
        <w:rPr>
          <w:rFonts w:eastAsia="宋体" w:cs="Times New Roman"/>
          <w:szCs w:val="20"/>
        </w:rPr>
      </w:pPr>
      <w:r>
        <w:rPr>
          <w:rFonts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Yeob0AAAAAIBAAAPAAAAAAAAAAEAIAAAACIAAABkcnMvZG93bnJldi54&#10;bWxQSwECFAAUAAAACACHTuJAod/G38kBAACfAwAADgAAAAAAAAABACAAAAAfAQAAZHJzL2Uyb0Rv&#10;Yy54bWxQSwUGAAAAAAYABgBZAQAAWgUAAAAA&#10;">
                <v:fill on="f" focussize="0,0"/>
                <v:stroke color="#000000" joinstyle="round"/>
                <v:imagedata o:title=""/>
                <o:lock v:ext="edit" aspectratio="f"/>
              </v:line>
            </w:pict>
          </mc:Fallback>
        </mc:AlternateContent>
      </w:r>
    </w:p>
    <w:p>
      <w:pPr>
        <w:ind w:firstLine="482"/>
        <w:jc w:val="center"/>
        <w:rPr>
          <w:rFonts w:eastAsia="宋体" w:cs="Times New Roman"/>
          <w:b/>
          <w:szCs w:val="20"/>
        </w:rPr>
      </w:pPr>
    </w:p>
    <w:p>
      <w:pPr>
        <w:ind w:firstLine="0" w:firstLineChars="0"/>
        <w:jc w:val="center"/>
        <w:rPr>
          <w:rFonts w:eastAsia="宋体" w:cs="Times New Roman"/>
          <w:b/>
          <w:sz w:val="28"/>
          <w:szCs w:val="20"/>
        </w:rPr>
      </w:pPr>
      <w:r>
        <w:rPr>
          <w:rFonts w:eastAsia="宋体" w:cs="Times New Roman"/>
          <w:b/>
          <w:sz w:val="28"/>
          <w:szCs w:val="20"/>
        </w:rPr>
        <w:t>中国工程建设标准化协会标准</w:t>
      </w:r>
    </w:p>
    <w:p>
      <w:pPr>
        <w:ind w:firstLine="482"/>
        <w:jc w:val="center"/>
        <w:rPr>
          <w:rFonts w:eastAsia="宋体" w:cs="Times New Roman"/>
          <w:b/>
          <w:szCs w:val="20"/>
        </w:rPr>
      </w:pPr>
    </w:p>
    <w:p>
      <w:pPr>
        <w:ind w:firstLine="0" w:firstLineChars="0"/>
        <w:jc w:val="center"/>
        <w:rPr>
          <w:rFonts w:hint="eastAsia" w:eastAsia="黑体" w:cs="Times New Roman"/>
          <w:sz w:val="44"/>
          <w:szCs w:val="20"/>
          <w:lang w:eastAsia="zh-CN"/>
        </w:rPr>
      </w:pPr>
      <w:bookmarkStart w:id="92" w:name="_GoBack"/>
      <w:r>
        <w:rPr>
          <w:rFonts w:hint="eastAsia" w:eastAsia="黑体" w:cs="Times New Roman"/>
          <w:sz w:val="44"/>
          <w:szCs w:val="20"/>
          <w:lang w:eastAsia="zh-CN"/>
        </w:rPr>
        <w:t>空调用钢塑复合管道工程技术规程</w:t>
      </w:r>
    </w:p>
    <w:bookmarkEnd w:id="92"/>
    <w:p>
      <w:pPr>
        <w:ind w:firstLine="643"/>
        <w:jc w:val="center"/>
        <w:rPr>
          <w:rFonts w:eastAsia="宋体" w:cs="Times New Roman"/>
          <w:b/>
          <w:sz w:val="32"/>
          <w:szCs w:val="20"/>
        </w:rPr>
      </w:pPr>
    </w:p>
    <w:p>
      <w:pPr>
        <w:ind w:firstLine="0" w:firstLineChars="0"/>
        <w:jc w:val="center"/>
        <w:rPr>
          <w:rFonts w:eastAsia="宋体" w:cs="Times New Roman"/>
          <w:b/>
          <w:sz w:val="28"/>
          <w:szCs w:val="20"/>
        </w:rPr>
      </w:pPr>
      <w:r>
        <w:rPr>
          <w:rFonts w:eastAsia="宋体" w:cs="Times New Roman"/>
          <w:b/>
          <w:sz w:val="28"/>
          <w:szCs w:val="20"/>
        </w:rPr>
        <w:t>Technical specification for steel-plastic composite pipes</w:t>
      </w:r>
      <w:r>
        <w:rPr>
          <w:rFonts w:hint="eastAsia" w:eastAsia="宋体" w:cs="Times New Roman"/>
          <w:b/>
          <w:sz w:val="28"/>
          <w:szCs w:val="20"/>
        </w:rPr>
        <w:t xml:space="preserve"> </w:t>
      </w:r>
      <w:r>
        <w:rPr>
          <w:rFonts w:eastAsia="宋体" w:cs="Times New Roman"/>
          <w:b/>
          <w:sz w:val="28"/>
          <w:szCs w:val="20"/>
        </w:rPr>
        <w:t>engineering of Heating Ventilation and Air Conditioning</w:t>
      </w:r>
      <w:r>
        <w:rPr>
          <w:rFonts w:hint="eastAsia" w:eastAsia="宋体" w:cs="Times New Roman"/>
          <w:b/>
          <w:sz w:val="28"/>
          <w:szCs w:val="20"/>
        </w:rPr>
        <w:t xml:space="preserve"> </w:t>
      </w:r>
      <w:r>
        <w:rPr>
          <w:rFonts w:eastAsia="宋体" w:cs="Times New Roman"/>
          <w:b/>
          <w:sz w:val="28"/>
          <w:szCs w:val="20"/>
        </w:rPr>
        <w:t>system</w:t>
      </w:r>
    </w:p>
    <w:p>
      <w:pPr>
        <w:ind w:firstLine="0" w:firstLineChars="0"/>
        <w:jc w:val="center"/>
        <w:rPr>
          <w:rFonts w:eastAsia="宋体" w:cs="Times New Roman"/>
          <w:b/>
          <w:sz w:val="32"/>
          <w:szCs w:val="20"/>
        </w:rPr>
      </w:pPr>
    </w:p>
    <w:p>
      <w:pPr>
        <w:ind w:firstLine="0" w:firstLineChars="0"/>
        <w:jc w:val="center"/>
        <w:rPr>
          <w:rFonts w:eastAsia="宋体" w:cs="Times New Roman"/>
          <w:b/>
          <w:sz w:val="28"/>
          <w:szCs w:val="20"/>
        </w:rPr>
      </w:pPr>
      <w:r>
        <w:rPr>
          <w:rFonts w:eastAsia="宋体" w:cs="Times New Roman"/>
          <w:b/>
          <w:sz w:val="28"/>
          <w:szCs w:val="20"/>
        </w:rPr>
        <w:t>（</w:t>
      </w:r>
      <w:r>
        <w:rPr>
          <w:rFonts w:hint="eastAsia" w:eastAsia="宋体" w:cs="Times New Roman"/>
          <w:b/>
          <w:sz w:val="28"/>
          <w:szCs w:val="20"/>
        </w:rPr>
        <w:t>征求意见稿</w:t>
      </w:r>
      <w:r>
        <w:rPr>
          <w:rFonts w:eastAsia="宋体" w:cs="Times New Roman"/>
          <w:b/>
          <w:sz w:val="28"/>
          <w:szCs w:val="20"/>
        </w:rPr>
        <w:t>）</w:t>
      </w:r>
    </w:p>
    <w:p>
      <w:pPr>
        <w:ind w:firstLine="0" w:firstLineChars="0"/>
        <w:jc w:val="center"/>
        <w:rPr>
          <w:rFonts w:eastAsia="宋体" w:cs="Times New Roman"/>
          <w:b/>
          <w:sz w:val="28"/>
          <w:szCs w:val="20"/>
        </w:rPr>
      </w:pPr>
    </w:p>
    <w:p>
      <w:pPr>
        <w:ind w:firstLine="0" w:firstLineChars="0"/>
        <w:jc w:val="center"/>
        <w:rPr>
          <w:rFonts w:eastAsia="宋体" w:cs="Times New Roman"/>
          <w:b/>
          <w:sz w:val="28"/>
          <w:szCs w:val="20"/>
        </w:rPr>
      </w:pPr>
    </w:p>
    <w:p>
      <w:pPr>
        <w:ind w:firstLine="0" w:firstLineChars="0"/>
        <w:jc w:val="center"/>
        <w:rPr>
          <w:rFonts w:eastAsia="宋体" w:cs="Times New Roman"/>
          <w:b/>
          <w:sz w:val="28"/>
          <w:szCs w:val="20"/>
        </w:rPr>
      </w:pPr>
    </w:p>
    <w:p>
      <w:pPr>
        <w:tabs>
          <w:tab w:val="left" w:pos="6696"/>
        </w:tabs>
        <w:ind w:firstLine="0" w:firstLineChars="0"/>
        <w:jc w:val="center"/>
        <w:rPr>
          <w:rFonts w:eastAsia="宋体" w:cs="Times New Roman"/>
          <w:b/>
          <w:sz w:val="28"/>
          <w:szCs w:val="20"/>
        </w:rPr>
      </w:pPr>
    </w:p>
    <w:p>
      <w:pPr>
        <w:snapToGrid w:val="0"/>
        <w:spacing w:line="312" w:lineRule="auto"/>
        <w:ind w:firstLine="0" w:firstLineChars="0"/>
        <w:jc w:val="center"/>
        <w:rPr>
          <w:rFonts w:eastAsia="仿宋" w:cs="Times New Roman"/>
          <w:b/>
          <w:sz w:val="30"/>
          <w:szCs w:val="30"/>
        </w:rPr>
      </w:pPr>
      <w:r>
        <w:rPr>
          <w:rFonts w:eastAsia="仿宋" w:cs="Times New Roman"/>
          <w:b/>
          <w:sz w:val="30"/>
          <w:szCs w:val="30"/>
        </w:rPr>
        <w:t>中国计划出版社</w:t>
      </w:r>
    </w:p>
    <w:p>
      <w:pPr>
        <w:ind w:firstLine="0" w:firstLineChars="0"/>
        <w:jc w:val="center"/>
        <w:rPr>
          <w:rFonts w:eastAsia="宋体" w:cs="Times New Roman"/>
          <w:b/>
          <w:szCs w:val="20"/>
        </w:rPr>
      </w:pPr>
    </w:p>
    <w:p>
      <w:pPr>
        <w:ind w:firstLine="0" w:firstLineChars="0"/>
        <w:jc w:val="center"/>
        <w:rPr>
          <w:rFonts w:eastAsia="宋体" w:cs="Times New Roman"/>
          <w:b/>
          <w:szCs w:val="20"/>
        </w:rPr>
        <w:sectPr>
          <w:headerReference r:id="rId6" w:type="first"/>
          <w:footerReference r:id="rId9" w:type="first"/>
          <w:headerReference r:id="rId5" w:type="default"/>
          <w:footerReference r:id="rId7" w:type="default"/>
          <w:footerReference r:id="rId8" w:type="even"/>
          <w:pgSz w:w="11906" w:h="16838"/>
          <w:pgMar w:top="2237" w:right="1800" w:bottom="1440" w:left="1800" w:header="851" w:footer="992" w:gutter="0"/>
          <w:cols w:space="425" w:num="1"/>
          <w:titlePg/>
          <w:docGrid w:type="lines" w:linePitch="326" w:charSpace="0"/>
        </w:sectPr>
      </w:pPr>
    </w:p>
    <w:p>
      <w:pPr>
        <w:ind w:firstLine="0" w:firstLineChars="0"/>
        <w:jc w:val="center"/>
        <w:rPr>
          <w:rFonts w:eastAsia="宋体" w:cs="Times New Roman"/>
          <w:b/>
          <w:sz w:val="28"/>
          <w:szCs w:val="20"/>
        </w:rPr>
      </w:pPr>
    </w:p>
    <w:p>
      <w:pPr>
        <w:ind w:firstLine="0" w:firstLineChars="0"/>
        <w:jc w:val="center"/>
        <w:rPr>
          <w:rFonts w:eastAsia="宋体" w:cs="Times New Roman"/>
          <w:b/>
          <w:sz w:val="28"/>
          <w:szCs w:val="20"/>
        </w:rPr>
      </w:pPr>
    </w:p>
    <w:p>
      <w:pPr>
        <w:ind w:firstLine="0" w:firstLineChars="0"/>
        <w:jc w:val="center"/>
        <w:rPr>
          <w:rFonts w:eastAsia="黑体" w:cs="Times New Roman"/>
          <w:sz w:val="28"/>
          <w:szCs w:val="20"/>
        </w:rPr>
      </w:pPr>
      <w:r>
        <w:rPr>
          <w:rFonts w:eastAsia="黑体" w:cs="Times New Roman"/>
          <w:sz w:val="28"/>
          <w:szCs w:val="20"/>
        </w:rPr>
        <w:t>中国</w:t>
      </w:r>
      <w:bookmarkStart w:id="0" w:name="_Hlk70100900"/>
      <w:r>
        <w:rPr>
          <w:rFonts w:eastAsia="黑体" w:cs="Times New Roman"/>
          <w:sz w:val="28"/>
          <w:szCs w:val="20"/>
        </w:rPr>
        <w:t>工程建设标准化协会</w:t>
      </w:r>
      <w:bookmarkEnd w:id="0"/>
      <w:r>
        <w:rPr>
          <w:rFonts w:eastAsia="黑体" w:cs="Times New Roman"/>
          <w:sz w:val="28"/>
          <w:szCs w:val="20"/>
        </w:rPr>
        <w:t>标准</w:t>
      </w:r>
    </w:p>
    <w:p>
      <w:pPr>
        <w:ind w:firstLine="0" w:firstLineChars="0"/>
        <w:jc w:val="center"/>
        <w:rPr>
          <w:rFonts w:eastAsia="宋体" w:cs="Times New Roman"/>
          <w:b/>
          <w:szCs w:val="20"/>
        </w:rPr>
      </w:pPr>
    </w:p>
    <w:p>
      <w:pPr>
        <w:ind w:firstLine="0" w:firstLineChars="0"/>
        <w:jc w:val="center"/>
        <w:rPr>
          <w:rFonts w:hint="eastAsia" w:eastAsia="宋体" w:cs="Times New Roman"/>
          <w:b/>
          <w:sz w:val="40"/>
          <w:szCs w:val="20"/>
          <w:lang w:eastAsia="zh-CN"/>
        </w:rPr>
      </w:pPr>
      <w:r>
        <w:rPr>
          <w:rFonts w:hint="eastAsia" w:eastAsia="黑体" w:cs="Times New Roman"/>
          <w:sz w:val="44"/>
          <w:szCs w:val="20"/>
          <w:lang w:eastAsia="zh-CN"/>
        </w:rPr>
        <w:t>空调用钢塑复合管道工程技术规程</w:t>
      </w:r>
    </w:p>
    <w:p>
      <w:pPr>
        <w:ind w:firstLine="0" w:firstLineChars="0"/>
        <w:jc w:val="center"/>
        <w:rPr>
          <w:rFonts w:eastAsia="宋体" w:cs="Times New Roman"/>
          <w:b/>
          <w:sz w:val="28"/>
          <w:szCs w:val="20"/>
        </w:rPr>
      </w:pPr>
    </w:p>
    <w:p>
      <w:pPr>
        <w:ind w:firstLine="0" w:firstLineChars="0"/>
        <w:jc w:val="center"/>
        <w:rPr>
          <w:rFonts w:eastAsia="宋体" w:cs="Times New Roman"/>
          <w:b/>
          <w:sz w:val="28"/>
          <w:szCs w:val="20"/>
        </w:rPr>
      </w:pPr>
      <w:r>
        <w:rPr>
          <w:rFonts w:eastAsia="宋体" w:cs="Times New Roman"/>
          <w:b/>
          <w:sz w:val="28"/>
          <w:szCs w:val="20"/>
        </w:rPr>
        <w:t>Technical specification for steel-plastic composite pipes</w:t>
      </w:r>
      <w:r>
        <w:rPr>
          <w:rFonts w:hint="eastAsia" w:eastAsia="宋体" w:cs="Times New Roman"/>
          <w:b/>
          <w:sz w:val="28"/>
          <w:szCs w:val="20"/>
        </w:rPr>
        <w:t xml:space="preserve"> </w:t>
      </w:r>
      <w:r>
        <w:rPr>
          <w:rFonts w:eastAsia="宋体" w:cs="Times New Roman"/>
          <w:b/>
          <w:sz w:val="28"/>
          <w:szCs w:val="20"/>
        </w:rPr>
        <w:t>engineering of Heating Ventilation and Air Conditioning</w:t>
      </w:r>
      <w:r>
        <w:rPr>
          <w:rFonts w:hint="eastAsia" w:eastAsia="宋体" w:cs="Times New Roman"/>
          <w:b/>
          <w:sz w:val="28"/>
          <w:szCs w:val="20"/>
        </w:rPr>
        <w:t xml:space="preserve"> </w:t>
      </w:r>
      <w:r>
        <w:rPr>
          <w:rFonts w:eastAsia="宋体" w:cs="Times New Roman"/>
          <w:b/>
          <w:sz w:val="28"/>
          <w:szCs w:val="20"/>
        </w:rPr>
        <w:t>system</w:t>
      </w:r>
    </w:p>
    <w:p>
      <w:pPr>
        <w:ind w:firstLine="0" w:firstLineChars="0"/>
        <w:jc w:val="center"/>
        <w:rPr>
          <w:rFonts w:eastAsia="宋体" w:cs="Times New Roman"/>
          <w:b/>
          <w:szCs w:val="20"/>
        </w:rPr>
      </w:pPr>
    </w:p>
    <w:p>
      <w:pPr>
        <w:ind w:firstLine="0" w:firstLineChars="0"/>
        <w:jc w:val="center"/>
        <w:rPr>
          <w:rFonts w:eastAsia="宋体" w:cs="Times New Roman"/>
          <w:b/>
          <w:szCs w:val="20"/>
        </w:rPr>
      </w:pPr>
      <w:r>
        <w:rPr>
          <w:rFonts w:eastAsia="宋体" w:cs="Times New Roman"/>
          <w:b/>
          <w:szCs w:val="20"/>
        </w:rPr>
        <w:t>T/CECS XXX—202X</w:t>
      </w:r>
    </w:p>
    <w:p>
      <w:pPr>
        <w:ind w:firstLine="0" w:firstLineChars="0"/>
        <w:jc w:val="center"/>
        <w:rPr>
          <w:rFonts w:eastAsia="宋体" w:cs="Times New Roman"/>
          <w:b/>
          <w:szCs w:val="20"/>
        </w:rPr>
      </w:pPr>
    </w:p>
    <w:p>
      <w:pPr>
        <w:ind w:firstLine="0" w:firstLineChars="0"/>
        <w:jc w:val="left"/>
        <w:rPr>
          <w:rFonts w:eastAsia="宋体" w:cs="Times New Roman"/>
          <w:b/>
          <w:szCs w:val="20"/>
        </w:rPr>
      </w:pPr>
      <w:r>
        <w:rPr>
          <w:rFonts w:eastAsia="宋体" w:cs="Times New Roman"/>
          <w:b/>
          <w:szCs w:val="20"/>
        </w:rPr>
        <w:t>主编单位：住房和城乡建设部科技与产业化发展中心</w:t>
      </w:r>
    </w:p>
    <w:p>
      <w:pPr>
        <w:ind w:firstLine="0" w:firstLineChars="0"/>
        <w:jc w:val="left"/>
        <w:rPr>
          <w:rFonts w:eastAsia="宋体" w:cs="Times New Roman"/>
          <w:b/>
          <w:szCs w:val="20"/>
        </w:rPr>
      </w:pPr>
      <w:r>
        <w:rPr>
          <w:rFonts w:hint="eastAsia" w:eastAsia="宋体" w:cs="Times New Roman"/>
          <w:b/>
          <w:szCs w:val="20"/>
        </w:rPr>
        <w:t xml:space="preserve">           </w:t>
      </w:r>
    </w:p>
    <w:p>
      <w:pPr>
        <w:ind w:firstLine="0" w:firstLineChars="0"/>
        <w:jc w:val="left"/>
        <w:rPr>
          <w:rFonts w:eastAsia="宋体" w:cs="Times New Roman"/>
          <w:b/>
          <w:szCs w:val="20"/>
        </w:rPr>
      </w:pPr>
      <w:r>
        <w:rPr>
          <w:rFonts w:eastAsia="宋体" w:cs="Times New Roman"/>
          <w:b/>
          <w:szCs w:val="20"/>
        </w:rPr>
        <w:t>批准单位：中国工程建设标准化协会</w:t>
      </w:r>
    </w:p>
    <w:p>
      <w:pPr>
        <w:ind w:firstLine="0" w:firstLineChars="0"/>
        <w:jc w:val="left"/>
        <w:rPr>
          <w:rFonts w:eastAsia="宋体" w:cs="Times New Roman"/>
          <w:b/>
          <w:szCs w:val="20"/>
        </w:rPr>
      </w:pPr>
      <w:r>
        <w:rPr>
          <w:rFonts w:eastAsia="宋体" w:cs="Times New Roman"/>
          <w:b/>
          <w:szCs w:val="20"/>
        </w:rPr>
        <w:t>施行日期：202X年XX月1日</w:t>
      </w:r>
    </w:p>
    <w:p>
      <w:pPr>
        <w:ind w:firstLine="0" w:firstLineChars="0"/>
        <w:jc w:val="left"/>
        <w:rPr>
          <w:rFonts w:eastAsia="宋体" w:cs="Times New Roman"/>
          <w:b/>
          <w:szCs w:val="20"/>
        </w:rPr>
      </w:pPr>
    </w:p>
    <w:p>
      <w:pPr>
        <w:ind w:firstLine="0" w:firstLineChars="0"/>
        <w:jc w:val="left"/>
        <w:rPr>
          <w:rFonts w:eastAsia="宋体" w:cs="Times New Roman"/>
          <w:b/>
          <w:szCs w:val="20"/>
        </w:rPr>
      </w:pPr>
    </w:p>
    <w:p>
      <w:pPr>
        <w:ind w:firstLine="0" w:firstLineChars="0"/>
        <w:jc w:val="left"/>
        <w:rPr>
          <w:rFonts w:eastAsia="宋体" w:cs="Times New Roman"/>
          <w:b/>
          <w:szCs w:val="20"/>
        </w:rPr>
      </w:pPr>
    </w:p>
    <w:p>
      <w:pPr>
        <w:ind w:firstLine="0" w:firstLineChars="0"/>
        <w:jc w:val="left"/>
        <w:rPr>
          <w:rFonts w:eastAsia="宋体" w:cs="Times New Roman"/>
          <w:b/>
          <w:szCs w:val="20"/>
        </w:rPr>
      </w:pPr>
    </w:p>
    <w:p>
      <w:pPr>
        <w:ind w:firstLine="0" w:firstLineChars="0"/>
        <w:jc w:val="left"/>
        <w:rPr>
          <w:rFonts w:eastAsia="宋体" w:cs="Times New Roman"/>
          <w:b/>
          <w:szCs w:val="20"/>
        </w:rPr>
      </w:pPr>
    </w:p>
    <w:p>
      <w:pPr>
        <w:ind w:firstLine="0" w:firstLineChars="0"/>
        <w:jc w:val="left"/>
        <w:rPr>
          <w:rFonts w:eastAsia="宋体" w:cs="Times New Roman"/>
          <w:b/>
          <w:szCs w:val="20"/>
        </w:rPr>
      </w:pPr>
    </w:p>
    <w:p>
      <w:pPr>
        <w:snapToGrid w:val="0"/>
        <w:spacing w:line="312" w:lineRule="auto"/>
        <w:ind w:firstLine="0" w:firstLineChars="0"/>
        <w:jc w:val="center"/>
        <w:rPr>
          <w:rFonts w:eastAsia="仿宋" w:cs="Times New Roman"/>
          <w:b/>
          <w:sz w:val="30"/>
          <w:szCs w:val="30"/>
        </w:rPr>
      </w:pPr>
      <w:r>
        <w:rPr>
          <w:rFonts w:eastAsia="仿宋" w:cs="Times New Roman"/>
          <w:b/>
          <w:sz w:val="30"/>
          <w:szCs w:val="30"/>
        </w:rPr>
        <w:t>中国计划出版社</w:t>
      </w:r>
    </w:p>
    <w:p>
      <w:pPr>
        <w:snapToGrid w:val="0"/>
        <w:spacing w:line="312" w:lineRule="auto"/>
        <w:ind w:firstLine="0" w:firstLineChars="0"/>
        <w:jc w:val="center"/>
        <w:rPr>
          <w:rFonts w:eastAsia="宋体" w:cs="Times New Roman"/>
          <w:b/>
          <w:szCs w:val="20"/>
        </w:rPr>
      </w:pPr>
      <w:r>
        <w:rPr>
          <w:rFonts w:eastAsia="宋体" w:cs="Times New Roman"/>
          <w:sz w:val="28"/>
          <w:szCs w:val="28"/>
        </w:rPr>
        <w:t>202X　</w:t>
      </w:r>
      <w:r>
        <w:rPr>
          <w:rFonts w:eastAsia="黑体" w:cs="Times New Roman"/>
          <w:sz w:val="28"/>
          <w:szCs w:val="28"/>
        </w:rPr>
        <w:t>北　　京</w:t>
      </w:r>
    </w:p>
    <w:p>
      <w:pPr>
        <w:ind w:firstLine="0" w:firstLineChars="0"/>
        <w:jc w:val="left"/>
        <w:rPr>
          <w:rFonts w:eastAsia="宋体" w:cs="Times New Roman"/>
          <w:b/>
          <w:szCs w:val="20"/>
        </w:rPr>
        <w:sectPr>
          <w:pgSz w:w="11906" w:h="16838"/>
          <w:pgMar w:top="2237" w:right="1800" w:bottom="1440" w:left="1800" w:header="851" w:footer="992" w:gutter="0"/>
          <w:pgNumType w:start="1"/>
          <w:cols w:space="425" w:num="1"/>
          <w:titlePg/>
          <w:docGrid w:type="lines" w:linePitch="326" w:charSpace="0"/>
        </w:sectPr>
      </w:pPr>
    </w:p>
    <w:p>
      <w:pPr>
        <w:ind w:firstLine="0" w:firstLineChars="0"/>
        <w:jc w:val="center"/>
        <w:rPr>
          <w:rFonts w:eastAsia="黑体" w:cs="Times New Roman"/>
          <w:sz w:val="32"/>
          <w:szCs w:val="20"/>
        </w:rPr>
      </w:pPr>
      <w:bookmarkStart w:id="1" w:name="_Toc483580432"/>
      <w:bookmarkStart w:id="2" w:name="_Toc508717829"/>
      <w:bookmarkStart w:id="3" w:name="_Toc23173185"/>
      <w:bookmarkStart w:id="4" w:name="_Toc508719633"/>
      <w:bookmarkStart w:id="5" w:name="_Toc487708881"/>
      <w:bookmarkStart w:id="6" w:name="_Toc59607783"/>
      <w:bookmarkStart w:id="7" w:name="_Toc488613185"/>
      <w:r>
        <w:rPr>
          <w:rFonts w:eastAsia="黑体" w:cs="Times New Roman"/>
          <w:sz w:val="32"/>
          <w:szCs w:val="20"/>
        </w:rPr>
        <w:t>前　　言</w:t>
      </w:r>
      <w:bookmarkEnd w:id="1"/>
      <w:bookmarkEnd w:id="2"/>
      <w:bookmarkEnd w:id="3"/>
      <w:bookmarkEnd w:id="4"/>
      <w:bookmarkEnd w:id="5"/>
      <w:bookmarkEnd w:id="6"/>
      <w:bookmarkEnd w:id="7"/>
    </w:p>
    <w:p>
      <w:pPr>
        <w:ind w:firstLine="0" w:firstLineChars="0"/>
        <w:rPr>
          <w:rFonts w:eastAsia="宋体" w:cs="Times New Roman"/>
          <w:bCs/>
          <w:szCs w:val="20"/>
        </w:rPr>
      </w:pPr>
    </w:p>
    <w:p>
      <w:pPr>
        <w:ind w:firstLine="480"/>
        <w:rPr>
          <w:rFonts w:eastAsia="宋体" w:cs="Times New Roman"/>
          <w:bCs/>
          <w:szCs w:val="20"/>
        </w:rPr>
      </w:pPr>
      <w:r>
        <w:rPr>
          <w:rFonts w:eastAsia="宋体" w:cs="Times New Roman"/>
          <w:bCs/>
          <w:szCs w:val="20"/>
        </w:rPr>
        <w:t>根据中国工程建设标准化协会</w:t>
      </w:r>
      <w:r>
        <w:rPr>
          <w:rFonts w:eastAsia="宋体" w:cs="Times New Roman"/>
          <w:szCs w:val="20"/>
        </w:rPr>
        <w:t>《</w:t>
      </w:r>
      <w:r>
        <w:rPr>
          <w:rFonts w:hint="eastAsia" w:eastAsia="宋体" w:cs="Times New Roman"/>
          <w:szCs w:val="20"/>
        </w:rPr>
        <w:t>关于印发&lt;2019年第二批协会标准制订、修订计划&gt;的通知</w:t>
      </w:r>
      <w:r>
        <w:rPr>
          <w:rFonts w:eastAsia="宋体" w:cs="Times New Roman"/>
          <w:szCs w:val="20"/>
        </w:rPr>
        <w:t>》（</w:t>
      </w:r>
      <w:r>
        <w:rPr>
          <w:rFonts w:eastAsia="宋体" w:cs="Times New Roman"/>
          <w:bCs/>
          <w:szCs w:val="20"/>
        </w:rPr>
        <w:t>建标协字〔2019〕22号</w:t>
      </w:r>
      <w:r>
        <w:rPr>
          <w:rFonts w:eastAsia="宋体" w:cs="Times New Roman"/>
          <w:szCs w:val="20"/>
        </w:rPr>
        <w:t>）</w:t>
      </w:r>
      <w:r>
        <w:rPr>
          <w:rFonts w:eastAsia="宋体" w:cs="Times New Roman"/>
          <w:bCs/>
          <w:szCs w:val="20"/>
        </w:rPr>
        <w:t>的要求，编制组经广泛调查研究，认真总结实践经验，参考有关国际标准和国外先进标准，并在广泛征求意见的基础上，制定本规程。</w:t>
      </w:r>
    </w:p>
    <w:p>
      <w:pPr>
        <w:ind w:firstLine="480"/>
        <w:rPr>
          <w:rFonts w:eastAsia="宋体" w:cs="Times New Roman"/>
          <w:bCs/>
          <w:szCs w:val="20"/>
        </w:rPr>
      </w:pPr>
      <w:r>
        <w:rPr>
          <w:rFonts w:eastAsia="宋体" w:cs="Times New Roman"/>
          <w:bCs/>
          <w:szCs w:val="20"/>
        </w:rPr>
        <w:t>本规程共分为</w:t>
      </w:r>
      <w:r>
        <w:rPr>
          <w:rFonts w:hint="eastAsia" w:eastAsia="宋体" w:cs="Times New Roman"/>
          <w:bCs/>
          <w:szCs w:val="20"/>
        </w:rPr>
        <w:t>7</w:t>
      </w:r>
      <w:r>
        <w:rPr>
          <w:rFonts w:eastAsia="宋体" w:cs="Times New Roman"/>
          <w:bCs/>
          <w:szCs w:val="20"/>
        </w:rPr>
        <w:t>章和</w:t>
      </w:r>
      <w:r>
        <w:rPr>
          <w:rFonts w:hint="eastAsia" w:eastAsia="宋体" w:cs="Times New Roman"/>
          <w:bCs/>
          <w:szCs w:val="20"/>
        </w:rPr>
        <w:t>3</w:t>
      </w:r>
      <w:r>
        <w:rPr>
          <w:rFonts w:eastAsia="宋体" w:cs="Times New Roman"/>
          <w:bCs/>
          <w:szCs w:val="20"/>
        </w:rPr>
        <w:t>个附录，主要技术内容包括：总则，术语、符号和缩略语，材料，设计，施工</w:t>
      </w:r>
      <w:r>
        <w:rPr>
          <w:rFonts w:hint="eastAsia" w:eastAsia="宋体" w:cs="Times New Roman"/>
          <w:bCs/>
          <w:szCs w:val="20"/>
        </w:rPr>
        <w:t>安装</w:t>
      </w:r>
      <w:r>
        <w:rPr>
          <w:rFonts w:eastAsia="宋体" w:cs="Times New Roman"/>
          <w:bCs/>
          <w:szCs w:val="20"/>
        </w:rPr>
        <w:t>，</w:t>
      </w:r>
      <w:r>
        <w:rPr>
          <w:rFonts w:hint="eastAsia" w:eastAsia="宋体" w:cs="Times New Roman"/>
          <w:bCs/>
          <w:szCs w:val="20"/>
        </w:rPr>
        <w:t>检验与验收，运行与维护</w:t>
      </w:r>
      <w:r>
        <w:rPr>
          <w:rFonts w:eastAsia="宋体" w:cs="Times New Roman"/>
          <w:bCs/>
          <w:szCs w:val="20"/>
        </w:rPr>
        <w:t>等。</w:t>
      </w:r>
    </w:p>
    <w:p>
      <w:pPr>
        <w:ind w:firstLine="480"/>
        <w:rPr>
          <w:rFonts w:eastAsia="宋体" w:cs="Times New Roman"/>
          <w:bCs/>
          <w:szCs w:val="20"/>
        </w:rPr>
      </w:pPr>
      <w:r>
        <w:rPr>
          <w:rFonts w:eastAsia="宋体" w:cs="Times New Roman"/>
          <w:bCs/>
          <w:szCs w:val="20"/>
        </w:rPr>
        <w:t>本规程的某些内容可能直接或间接涉及专利，本规程的发布机构不承担识别这些专利的责任。</w:t>
      </w:r>
    </w:p>
    <w:p>
      <w:pPr>
        <w:ind w:firstLine="480"/>
        <w:rPr>
          <w:rFonts w:eastAsia="宋体" w:cs="Times New Roman"/>
          <w:bCs/>
          <w:szCs w:val="20"/>
        </w:rPr>
      </w:pPr>
      <w:r>
        <w:rPr>
          <w:rFonts w:eastAsia="宋体" w:cs="Times New Roman"/>
          <w:bCs/>
          <w:szCs w:val="20"/>
        </w:rPr>
        <w:t>本规程由中国工程建设标准化协会</w:t>
      </w:r>
      <w:r>
        <w:rPr>
          <w:rFonts w:hint="eastAsia" w:eastAsia="宋体" w:cs="Times New Roman"/>
          <w:bCs/>
          <w:szCs w:val="20"/>
        </w:rPr>
        <w:t>建筑与市政工程产品应用分会</w:t>
      </w:r>
      <w:r>
        <w:rPr>
          <w:rFonts w:eastAsia="宋体" w:cs="Times New Roman"/>
          <w:bCs/>
          <w:szCs w:val="20"/>
        </w:rPr>
        <w:t>归口管理，由住房和城乡建设部科技与产业化发展中心负责具体技术内容的解释。本规程在使用过程中如有需要修改或补充之处，请将有关资料和建议寄送解释单位（地址：北京市海淀区三里河路9号，邮编：100835），以供修订时参考。</w:t>
      </w:r>
    </w:p>
    <w:p>
      <w:pPr>
        <w:ind w:firstLine="0" w:firstLineChars="0"/>
        <w:rPr>
          <w:rFonts w:eastAsia="宋体" w:cs="Times New Roman"/>
          <w:bCs/>
          <w:szCs w:val="20"/>
        </w:rPr>
      </w:pPr>
      <w:r>
        <w:rPr>
          <w:rFonts w:eastAsia="黑体" w:cs="Times New Roman"/>
          <w:bCs/>
          <w:spacing w:val="20"/>
          <w:szCs w:val="20"/>
        </w:rPr>
        <w:t>主编单位：</w:t>
      </w:r>
      <w:r>
        <w:rPr>
          <w:rFonts w:eastAsia="宋体" w:cs="Times New Roman"/>
          <w:bCs/>
          <w:szCs w:val="20"/>
        </w:rPr>
        <w:t>住房和城乡建设部科技与产业化发展中心</w:t>
      </w:r>
    </w:p>
    <w:p>
      <w:pPr>
        <w:ind w:firstLine="0" w:firstLineChars="0"/>
        <w:rPr>
          <w:rFonts w:eastAsia="宋体" w:cs="Times New Roman"/>
          <w:bCs/>
          <w:szCs w:val="20"/>
        </w:rPr>
      </w:pPr>
      <w:r>
        <w:rPr>
          <w:rFonts w:hint="eastAsia" w:eastAsia="宋体" w:cs="Times New Roman"/>
          <w:bCs/>
          <w:szCs w:val="20"/>
        </w:rPr>
        <w:t xml:space="preserve">             </w:t>
      </w:r>
    </w:p>
    <w:p>
      <w:pPr>
        <w:ind w:firstLine="0" w:firstLineChars="0"/>
        <w:rPr>
          <w:rFonts w:eastAsia="宋体" w:cs="Times New Roman"/>
          <w:bCs/>
          <w:szCs w:val="20"/>
        </w:rPr>
      </w:pPr>
      <w:r>
        <w:rPr>
          <w:rFonts w:eastAsia="黑体" w:cs="Times New Roman"/>
          <w:bCs/>
          <w:spacing w:val="20"/>
          <w:szCs w:val="20"/>
        </w:rPr>
        <w:t>参编单位：</w:t>
      </w:r>
    </w:p>
    <w:p>
      <w:pPr>
        <w:ind w:right="792" w:rightChars="330" w:firstLine="0" w:firstLineChars="0"/>
        <w:rPr>
          <w:rFonts w:eastAsia="宋体" w:cs="Times New Roman"/>
          <w:bCs/>
          <w:szCs w:val="20"/>
        </w:rPr>
      </w:pPr>
      <w:r>
        <w:rPr>
          <w:rFonts w:eastAsia="黑体" w:cs="Times New Roman"/>
          <w:bCs/>
          <w:szCs w:val="20"/>
        </w:rPr>
        <w:t>主要起草人：</w:t>
      </w:r>
      <w:r>
        <w:rPr>
          <w:rFonts w:eastAsia="宋体" w:cs="Times New Roman"/>
          <w:bCs/>
          <w:szCs w:val="20"/>
        </w:rPr>
        <w:t xml:space="preserve"> </w:t>
      </w:r>
    </w:p>
    <w:p>
      <w:pPr>
        <w:ind w:right="792" w:rightChars="330" w:firstLine="0" w:firstLineChars="0"/>
        <w:rPr>
          <w:rFonts w:eastAsia="宋体" w:cs="Times New Roman"/>
          <w:bCs/>
          <w:szCs w:val="20"/>
        </w:rPr>
      </w:pPr>
    </w:p>
    <w:p>
      <w:pPr>
        <w:tabs>
          <w:tab w:val="left" w:pos="7655"/>
        </w:tabs>
        <w:ind w:right="792" w:rightChars="330" w:firstLine="0" w:firstLineChars="0"/>
        <w:rPr>
          <w:rFonts w:eastAsia="宋体" w:cs="Times New Roman"/>
          <w:szCs w:val="20"/>
        </w:rPr>
      </w:pPr>
      <w:r>
        <w:rPr>
          <w:rFonts w:eastAsia="黑体" w:cs="Times New Roman"/>
          <w:bCs/>
          <w:szCs w:val="20"/>
        </w:rPr>
        <w:t>主要审查人：</w:t>
      </w:r>
    </w:p>
    <w:p>
      <w:pPr>
        <w:ind w:firstLine="0" w:firstLineChars="0"/>
        <w:rPr>
          <w:rFonts w:eastAsia="宋体" w:cs="Times New Roman"/>
          <w:szCs w:val="20"/>
        </w:rPr>
        <w:sectPr>
          <w:pgSz w:w="11906" w:h="16838"/>
          <w:pgMar w:top="1701" w:right="1800" w:bottom="1440" w:left="1800" w:header="851" w:footer="992" w:gutter="0"/>
          <w:pgNumType w:start="1"/>
          <w:cols w:space="425" w:num="1"/>
          <w:docGrid w:type="lines" w:linePitch="326" w:charSpace="0"/>
        </w:sectPr>
      </w:pPr>
    </w:p>
    <w:p>
      <w:pPr>
        <w:ind w:firstLine="0" w:firstLineChars="0"/>
        <w:jc w:val="center"/>
        <w:rPr>
          <w:rFonts w:eastAsia="仿宋" w:cs="Times New Roman"/>
          <w:b/>
          <w:sz w:val="32"/>
          <w:szCs w:val="28"/>
        </w:rPr>
      </w:pPr>
    </w:p>
    <w:p>
      <w:pPr>
        <w:ind w:firstLine="0" w:firstLineChars="0"/>
        <w:jc w:val="center"/>
        <w:rPr>
          <w:rFonts w:eastAsia="仿宋" w:cs="Times New Roman"/>
          <w:b/>
          <w:sz w:val="32"/>
          <w:szCs w:val="28"/>
        </w:rPr>
      </w:pPr>
      <w:r>
        <w:rPr>
          <w:rFonts w:eastAsia="仿宋" w:cs="Times New Roman"/>
          <w:b/>
          <w:sz w:val="32"/>
          <w:szCs w:val="28"/>
        </w:rPr>
        <w:t>目　　次</w:t>
      </w:r>
    </w:p>
    <w:p>
      <w:pPr>
        <w:ind w:firstLine="0" w:firstLineChars="0"/>
        <w:jc w:val="center"/>
        <w:rPr>
          <w:rFonts w:eastAsia="仿宋" w:cs="Times New Roman"/>
          <w:b/>
          <w:sz w:val="28"/>
          <w:szCs w:val="20"/>
        </w:rPr>
      </w:pPr>
    </w:p>
    <w:p>
      <w:pPr>
        <w:pStyle w:val="15"/>
        <w:tabs>
          <w:tab w:val="right" w:leader="dot" w:pos="8302"/>
        </w:tabs>
        <w:ind w:firstLine="480"/>
        <w:rPr>
          <w:rFonts w:asciiTheme="minorHAnsi" w:hAnsiTheme="minorHAnsi" w:eastAsiaTheme="minorEastAsia" w:cstheme="minorBidi"/>
          <w:sz w:val="21"/>
          <w:szCs w:val="22"/>
        </w:rPr>
      </w:pPr>
      <w:r>
        <w:rPr>
          <w:color w:val="0000FF"/>
          <w:szCs w:val="21"/>
          <w:u w:val="single"/>
        </w:rPr>
        <w:fldChar w:fldCharType="begin"/>
      </w:r>
      <w:r>
        <w:rPr>
          <w:color w:val="0000FF"/>
          <w:szCs w:val="21"/>
          <w:u w:val="single"/>
        </w:rPr>
        <w:instrText xml:space="preserve"> TOC \o "1-3" \h \z </w:instrText>
      </w:r>
      <w:r>
        <w:rPr>
          <w:color w:val="0000FF"/>
          <w:szCs w:val="21"/>
          <w:u w:val="single"/>
        </w:rPr>
        <w:fldChar w:fldCharType="separate"/>
      </w:r>
      <w:r>
        <w:fldChar w:fldCharType="begin"/>
      </w:r>
      <w:r>
        <w:instrText xml:space="preserve"> HYPERLINK \l "_Toc114492252" </w:instrText>
      </w:r>
      <w:r>
        <w:fldChar w:fldCharType="separate"/>
      </w:r>
      <w:r>
        <w:rPr>
          <w:rStyle w:val="25"/>
        </w:rPr>
        <w:t>1</w:t>
      </w:r>
      <w:r>
        <w:rPr>
          <w:rStyle w:val="25"/>
          <w:rFonts w:hint="eastAsia"/>
        </w:rPr>
        <w:t>　总则</w:t>
      </w:r>
      <w:r>
        <w:tab/>
      </w:r>
      <w:r>
        <w:fldChar w:fldCharType="begin"/>
      </w:r>
      <w:r>
        <w:instrText xml:space="preserve"> PAGEREF _Toc114492252 \h </w:instrText>
      </w:r>
      <w:r>
        <w:fldChar w:fldCharType="separate"/>
      </w:r>
      <w:r>
        <w:t>1</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"_Toc114492253" </w:instrText>
      </w:r>
      <w:r>
        <w:fldChar w:fldCharType="separate"/>
      </w:r>
      <w:r>
        <w:rPr>
          <w:rStyle w:val="25"/>
        </w:rPr>
        <w:t>2</w:t>
      </w:r>
      <w:r>
        <w:rPr>
          <w:rStyle w:val="25"/>
          <w:rFonts w:hint="eastAsia"/>
        </w:rPr>
        <w:t>　术语、符号和缩略语</w:t>
      </w:r>
      <w:r>
        <w:tab/>
      </w:r>
      <w:r>
        <w:fldChar w:fldCharType="begin"/>
      </w:r>
      <w:r>
        <w:instrText xml:space="preserve"> PAGEREF _Toc114492253 \h </w:instrText>
      </w:r>
      <w:r>
        <w:fldChar w:fldCharType="separate"/>
      </w:r>
      <w:r>
        <w:t>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"_Toc114492254" </w:instrText>
      </w:r>
      <w:r>
        <w:fldChar w:fldCharType="separate"/>
      </w:r>
      <w:r>
        <w:rPr>
          <w:rStyle w:val="25"/>
        </w:rPr>
        <w:t>2.1</w:t>
      </w:r>
      <w:r>
        <w:rPr>
          <w:rStyle w:val="25"/>
          <w:rFonts w:hint="eastAsia"/>
        </w:rPr>
        <w:t>　术语</w:t>
      </w:r>
      <w:r>
        <w:tab/>
      </w:r>
      <w:r>
        <w:fldChar w:fldCharType="begin"/>
      </w:r>
      <w:r>
        <w:instrText xml:space="preserve"> PAGEREF _Toc114492254 \h </w:instrText>
      </w:r>
      <w:r>
        <w:fldChar w:fldCharType="separate"/>
      </w:r>
      <w:r>
        <w:t>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"_Toc114492255" </w:instrText>
      </w:r>
      <w:r>
        <w:fldChar w:fldCharType="separate"/>
      </w:r>
      <w:r>
        <w:rPr>
          <w:rStyle w:val="25"/>
        </w:rPr>
        <w:t>2.2</w:t>
      </w:r>
      <w:r>
        <w:rPr>
          <w:rStyle w:val="25"/>
          <w:rFonts w:hint="eastAsia"/>
        </w:rPr>
        <w:t>　符号</w:t>
      </w:r>
      <w:r>
        <w:tab/>
      </w:r>
      <w:r>
        <w:fldChar w:fldCharType="begin"/>
      </w:r>
      <w:r>
        <w:instrText xml:space="preserve"> PAGEREF _Toc114492255 \h </w:instrText>
      </w:r>
      <w:r>
        <w:fldChar w:fldCharType="separate"/>
      </w:r>
      <w:r>
        <w:t>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"_Toc114492256" </w:instrText>
      </w:r>
      <w:r>
        <w:fldChar w:fldCharType="separate"/>
      </w:r>
      <w:r>
        <w:rPr>
          <w:rStyle w:val="25"/>
        </w:rPr>
        <w:t>2.3</w:t>
      </w:r>
      <w:r>
        <w:rPr>
          <w:rStyle w:val="25"/>
          <w:rFonts w:hint="eastAsia"/>
        </w:rPr>
        <w:t>　缩略语</w:t>
      </w:r>
      <w:r>
        <w:tab/>
      </w:r>
      <w:r>
        <w:fldChar w:fldCharType="begin"/>
      </w:r>
      <w:r>
        <w:instrText xml:space="preserve"> PAGEREF _Toc114492256 \h </w:instrText>
      </w:r>
      <w:r>
        <w:fldChar w:fldCharType="separate"/>
      </w:r>
      <w:r>
        <w:t>4</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"_Toc114492257" </w:instrText>
      </w:r>
      <w:r>
        <w:fldChar w:fldCharType="separate"/>
      </w:r>
      <w:r>
        <w:rPr>
          <w:rStyle w:val="25"/>
        </w:rPr>
        <w:t>3</w:t>
      </w:r>
      <w:r>
        <w:rPr>
          <w:rStyle w:val="25"/>
          <w:rFonts w:hint="eastAsia"/>
        </w:rPr>
        <w:t>　材料</w:t>
      </w:r>
      <w:r>
        <w:tab/>
      </w:r>
      <w:r>
        <w:fldChar w:fldCharType="begin"/>
      </w:r>
      <w:r>
        <w:instrText xml:space="preserve"> PAGEREF _Toc114492257 \h </w:instrText>
      </w:r>
      <w:r>
        <w:fldChar w:fldCharType="separate"/>
      </w:r>
      <w:r>
        <w:t>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"_Toc114492258" </w:instrText>
      </w:r>
      <w:r>
        <w:fldChar w:fldCharType="separate"/>
      </w:r>
      <w:r>
        <w:rPr>
          <w:rStyle w:val="25"/>
        </w:rPr>
        <w:t>3.1</w:t>
      </w:r>
      <w:r>
        <w:rPr>
          <w:rStyle w:val="25"/>
          <w:rFonts w:hint="eastAsia"/>
        </w:rPr>
        <w:t>　一般规定</w:t>
      </w:r>
      <w:r>
        <w:tab/>
      </w:r>
      <w:r>
        <w:fldChar w:fldCharType="begin"/>
      </w:r>
      <w:r>
        <w:instrText xml:space="preserve"> PAGEREF _Toc114492258 \h </w:instrText>
      </w:r>
      <w:r>
        <w:fldChar w:fldCharType="separate"/>
      </w:r>
      <w:r>
        <w:t>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"_Toc114492259" </w:instrText>
      </w:r>
      <w:r>
        <w:fldChar w:fldCharType="separate"/>
      </w:r>
      <w:r>
        <w:rPr>
          <w:rStyle w:val="25"/>
        </w:rPr>
        <w:t>3.2</w:t>
      </w:r>
      <w:r>
        <w:rPr>
          <w:rStyle w:val="25"/>
          <w:rFonts w:hint="eastAsia"/>
        </w:rPr>
        <w:t>　管材与管件</w:t>
      </w:r>
      <w:r>
        <w:tab/>
      </w:r>
      <w:r>
        <w:fldChar w:fldCharType="begin"/>
      </w:r>
      <w:r>
        <w:instrText xml:space="preserve"> PAGEREF _Toc114492259 \h </w:instrText>
      </w:r>
      <w:r>
        <w:fldChar w:fldCharType="separate"/>
      </w:r>
      <w:r>
        <w:t>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"_Toc114492260" </w:instrText>
      </w:r>
      <w:r>
        <w:fldChar w:fldCharType="separate"/>
      </w:r>
      <w:r>
        <w:rPr>
          <w:rStyle w:val="25"/>
        </w:rPr>
        <w:t>3.3</w:t>
      </w:r>
      <w:r>
        <w:rPr>
          <w:rStyle w:val="25"/>
          <w:rFonts w:hint="eastAsia"/>
        </w:rPr>
        <w:t>　运输和储存</w:t>
      </w:r>
      <w:r>
        <w:tab/>
      </w:r>
      <w:r>
        <w:fldChar w:fldCharType="begin"/>
      </w:r>
      <w:r>
        <w:instrText xml:space="preserve"> PAGEREF _Toc114492260 \h </w:instrText>
      </w:r>
      <w:r>
        <w:fldChar w:fldCharType="separate"/>
      </w:r>
      <w:r>
        <w:t>9</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"_Toc114492261" </w:instrText>
      </w:r>
      <w:r>
        <w:fldChar w:fldCharType="separate"/>
      </w:r>
      <w:r>
        <w:rPr>
          <w:rStyle w:val="25"/>
        </w:rPr>
        <w:t>4</w:t>
      </w:r>
      <w:r>
        <w:rPr>
          <w:rStyle w:val="25"/>
          <w:rFonts w:hint="eastAsia"/>
        </w:rPr>
        <w:t>　设计</w:t>
      </w:r>
      <w:r>
        <w:tab/>
      </w:r>
      <w:r>
        <w:fldChar w:fldCharType="begin"/>
      </w:r>
      <w:r>
        <w:instrText xml:space="preserve"> PAGEREF _Toc114492261 \h </w:instrText>
      </w:r>
      <w:r>
        <w:fldChar w:fldCharType="separate"/>
      </w:r>
      <w:r>
        <w:t>12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"_Toc114492262" </w:instrText>
      </w:r>
      <w:r>
        <w:fldChar w:fldCharType="separate"/>
      </w:r>
      <w:r>
        <w:rPr>
          <w:rStyle w:val="25"/>
        </w:rPr>
        <w:t>4.1</w:t>
      </w:r>
      <w:r>
        <w:rPr>
          <w:rStyle w:val="25"/>
          <w:rFonts w:hint="eastAsia"/>
        </w:rPr>
        <w:t>　一般规定</w:t>
      </w:r>
      <w:r>
        <w:tab/>
      </w:r>
      <w:r>
        <w:fldChar w:fldCharType="begin"/>
      </w:r>
      <w:r>
        <w:instrText xml:space="preserve"> PAGEREF _Toc114492262 \h </w:instrText>
      </w:r>
      <w:r>
        <w:fldChar w:fldCharType="separate"/>
      </w:r>
      <w:r>
        <w:t>12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"_Toc114492263" </w:instrText>
      </w:r>
      <w:r>
        <w:fldChar w:fldCharType="separate"/>
      </w:r>
      <w:r>
        <w:rPr>
          <w:rStyle w:val="25"/>
        </w:rPr>
        <w:t>4.2</w:t>
      </w:r>
      <w:r>
        <w:rPr>
          <w:rStyle w:val="25"/>
          <w:rFonts w:hint="eastAsia"/>
        </w:rPr>
        <w:t>　管道布置与敷设</w:t>
      </w:r>
      <w:r>
        <w:tab/>
      </w:r>
      <w:r>
        <w:fldChar w:fldCharType="begin"/>
      </w:r>
      <w:r>
        <w:instrText xml:space="preserve"> PAGEREF _Toc114492263 \h </w:instrText>
      </w:r>
      <w:r>
        <w:fldChar w:fldCharType="separate"/>
      </w:r>
      <w:r>
        <w:t>16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"_Toc114492264" </w:instrText>
      </w:r>
      <w:r>
        <w:fldChar w:fldCharType="separate"/>
      </w:r>
      <w:r>
        <w:rPr>
          <w:rStyle w:val="25"/>
        </w:rPr>
        <w:t>4.3</w:t>
      </w:r>
      <w:r>
        <w:rPr>
          <w:rStyle w:val="25"/>
          <w:rFonts w:hint="eastAsia"/>
        </w:rPr>
        <w:t>　管道的变形计算与补偿</w:t>
      </w:r>
      <w:r>
        <w:tab/>
      </w:r>
      <w:r>
        <w:fldChar w:fldCharType="begin"/>
      </w:r>
      <w:r>
        <w:instrText xml:space="preserve"> PAGEREF _Toc114492264 \h </w:instrText>
      </w:r>
      <w:r>
        <w:fldChar w:fldCharType="separate"/>
      </w:r>
      <w:r>
        <w:t>19</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"_Toc114492265" </w:instrText>
      </w:r>
      <w:r>
        <w:fldChar w:fldCharType="separate"/>
      </w:r>
      <w:r>
        <w:rPr>
          <w:rStyle w:val="25"/>
        </w:rPr>
        <w:t>4.4</w:t>
      </w:r>
      <w:r>
        <w:rPr>
          <w:rStyle w:val="25"/>
          <w:rFonts w:hint="eastAsia"/>
        </w:rPr>
        <w:t>　管道水力计算</w:t>
      </w:r>
      <w:r>
        <w:tab/>
      </w:r>
      <w:r>
        <w:fldChar w:fldCharType="begin"/>
      </w:r>
      <w:r>
        <w:instrText xml:space="preserve"> PAGEREF _Toc114492265 \h </w:instrText>
      </w:r>
      <w:r>
        <w:fldChar w:fldCharType="separate"/>
      </w:r>
      <w:r>
        <w:t>21</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"_Toc114492266" </w:instrText>
      </w:r>
      <w:r>
        <w:fldChar w:fldCharType="separate"/>
      </w:r>
      <w:r>
        <w:rPr>
          <w:rStyle w:val="25"/>
        </w:rPr>
        <w:t>5</w:t>
      </w:r>
      <w:r>
        <w:rPr>
          <w:rStyle w:val="25"/>
          <w:rFonts w:hint="eastAsia"/>
        </w:rPr>
        <w:t>　施工安装</w:t>
      </w:r>
      <w:r>
        <w:tab/>
      </w:r>
      <w:r>
        <w:fldChar w:fldCharType="begin"/>
      </w:r>
      <w:r>
        <w:instrText xml:space="preserve"> PAGEREF _Toc114492266 \h </w:instrText>
      </w:r>
      <w:r>
        <w:fldChar w:fldCharType="separate"/>
      </w:r>
      <w:r>
        <w:t>24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"_Toc114492267" </w:instrText>
      </w:r>
      <w:r>
        <w:fldChar w:fldCharType="separate"/>
      </w:r>
      <w:r>
        <w:rPr>
          <w:rStyle w:val="25"/>
        </w:rPr>
        <w:t>5.1</w:t>
      </w:r>
      <w:r>
        <w:rPr>
          <w:rStyle w:val="25"/>
          <w:rFonts w:hint="eastAsia"/>
        </w:rPr>
        <w:t>　一般规定</w:t>
      </w:r>
      <w:r>
        <w:tab/>
      </w:r>
      <w:r>
        <w:fldChar w:fldCharType="begin"/>
      </w:r>
      <w:r>
        <w:instrText xml:space="preserve"> PAGEREF _Toc114492267 \h </w:instrText>
      </w:r>
      <w:r>
        <w:fldChar w:fldCharType="separate"/>
      </w:r>
      <w:r>
        <w:t>24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"_Toc114492268" </w:instrText>
      </w:r>
      <w:r>
        <w:fldChar w:fldCharType="separate"/>
      </w:r>
      <w:r>
        <w:rPr>
          <w:rStyle w:val="25"/>
        </w:rPr>
        <w:t>5.2</w:t>
      </w:r>
      <w:r>
        <w:rPr>
          <w:rStyle w:val="25"/>
          <w:rFonts w:hint="eastAsia"/>
        </w:rPr>
        <w:t>　支吊架安装</w:t>
      </w:r>
      <w:r>
        <w:tab/>
      </w:r>
      <w:r>
        <w:fldChar w:fldCharType="begin"/>
      </w:r>
      <w:r>
        <w:instrText xml:space="preserve"> PAGEREF _Toc114492268 \h </w:instrText>
      </w:r>
      <w:r>
        <w:fldChar w:fldCharType="separate"/>
      </w:r>
      <w:r>
        <w:t>26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"_Toc114492269" </w:instrText>
      </w:r>
      <w:r>
        <w:fldChar w:fldCharType="separate"/>
      </w:r>
      <w:r>
        <w:rPr>
          <w:rStyle w:val="25"/>
        </w:rPr>
        <w:t>5.3</w:t>
      </w:r>
      <w:r>
        <w:rPr>
          <w:rStyle w:val="25"/>
          <w:rFonts w:hint="eastAsia"/>
        </w:rPr>
        <w:t>　电磁感应双热熔连接</w:t>
      </w:r>
      <w:r>
        <w:tab/>
      </w:r>
      <w:r>
        <w:fldChar w:fldCharType="begin"/>
      </w:r>
      <w:r>
        <w:instrText xml:space="preserve"> PAGEREF _Toc114492269 \h </w:instrText>
      </w:r>
      <w:r>
        <w:fldChar w:fldCharType="separate"/>
      </w:r>
      <w:r>
        <w:t>28</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"_Toc114492270" </w:instrText>
      </w:r>
      <w:r>
        <w:fldChar w:fldCharType="separate"/>
      </w:r>
      <w:r>
        <w:rPr>
          <w:rStyle w:val="25"/>
        </w:rPr>
        <w:t>5.4</w:t>
      </w:r>
      <w:r>
        <w:rPr>
          <w:rStyle w:val="25"/>
          <w:rFonts w:hint="eastAsia"/>
        </w:rPr>
        <w:t>　绝热与防腐</w:t>
      </w:r>
      <w:r>
        <w:tab/>
      </w:r>
      <w:r>
        <w:fldChar w:fldCharType="begin"/>
      </w:r>
      <w:r>
        <w:instrText xml:space="preserve"> PAGEREF _Toc114492270 \h </w:instrText>
      </w:r>
      <w:r>
        <w:fldChar w:fldCharType="separate"/>
      </w:r>
      <w:r>
        <w:t>32</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"_Toc114492271" </w:instrText>
      </w:r>
      <w:r>
        <w:fldChar w:fldCharType="separate"/>
      </w:r>
      <w:r>
        <w:rPr>
          <w:rStyle w:val="25"/>
        </w:rPr>
        <w:t>6</w:t>
      </w:r>
      <w:r>
        <w:rPr>
          <w:rStyle w:val="25"/>
          <w:rFonts w:hint="eastAsia"/>
        </w:rPr>
        <w:t>　检验与验收</w:t>
      </w:r>
      <w:r>
        <w:tab/>
      </w:r>
      <w:r>
        <w:fldChar w:fldCharType="begin"/>
      </w:r>
      <w:r>
        <w:instrText xml:space="preserve"> PAGEREF _Toc114492271 \h </w:instrText>
      </w:r>
      <w:r>
        <w:fldChar w:fldCharType="separate"/>
      </w:r>
      <w:r>
        <w:t>33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"_Toc114492272" </w:instrText>
      </w:r>
      <w:r>
        <w:fldChar w:fldCharType="separate"/>
      </w:r>
      <w:r>
        <w:rPr>
          <w:rStyle w:val="25"/>
        </w:rPr>
        <w:t>6.1</w:t>
      </w:r>
      <w:r>
        <w:rPr>
          <w:rStyle w:val="25"/>
          <w:rFonts w:hint="eastAsia"/>
        </w:rPr>
        <w:t>　检验</w:t>
      </w:r>
      <w:r>
        <w:tab/>
      </w:r>
      <w:r>
        <w:fldChar w:fldCharType="begin"/>
      </w:r>
      <w:r>
        <w:instrText xml:space="preserve"> PAGEREF _Toc114492272 \h </w:instrText>
      </w:r>
      <w:r>
        <w:fldChar w:fldCharType="separate"/>
      </w:r>
      <w:r>
        <w:t>33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"_Toc114492273" </w:instrText>
      </w:r>
      <w:r>
        <w:fldChar w:fldCharType="separate"/>
      </w:r>
      <w:r>
        <w:rPr>
          <w:rStyle w:val="25"/>
        </w:rPr>
        <w:t>6.2</w:t>
      </w:r>
      <w:r>
        <w:rPr>
          <w:rStyle w:val="25"/>
          <w:rFonts w:hint="eastAsia"/>
        </w:rPr>
        <w:t>　水压试验</w:t>
      </w:r>
      <w:r>
        <w:tab/>
      </w:r>
      <w:r>
        <w:fldChar w:fldCharType="begin"/>
      </w:r>
      <w:r>
        <w:instrText xml:space="preserve"> PAGEREF _Toc114492273 \h </w:instrText>
      </w:r>
      <w:r>
        <w:fldChar w:fldCharType="separate"/>
      </w:r>
      <w:r>
        <w:t>34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"_Toc114492274" </w:instrText>
      </w:r>
      <w:r>
        <w:fldChar w:fldCharType="separate"/>
      </w:r>
      <w:r>
        <w:rPr>
          <w:rStyle w:val="25"/>
        </w:rPr>
        <w:t>6.3</w:t>
      </w:r>
      <w:r>
        <w:rPr>
          <w:rStyle w:val="25"/>
          <w:rFonts w:hint="eastAsia"/>
        </w:rPr>
        <w:t>　管道冲洗</w:t>
      </w:r>
      <w:r>
        <w:tab/>
      </w:r>
      <w:r>
        <w:fldChar w:fldCharType="begin"/>
      </w:r>
      <w:r>
        <w:instrText xml:space="preserve"> PAGEREF _Toc114492274 \h </w:instrText>
      </w:r>
      <w:r>
        <w:fldChar w:fldCharType="separate"/>
      </w:r>
      <w:r>
        <w:t>35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"_Toc114492275" </w:instrText>
      </w:r>
      <w:r>
        <w:fldChar w:fldCharType="separate"/>
      </w:r>
      <w:r>
        <w:rPr>
          <w:rStyle w:val="25"/>
        </w:rPr>
        <w:t>6.4</w:t>
      </w:r>
      <w:r>
        <w:rPr>
          <w:rStyle w:val="25"/>
          <w:rFonts w:hint="eastAsia"/>
        </w:rPr>
        <w:t>　竣工验收</w:t>
      </w:r>
      <w:r>
        <w:tab/>
      </w:r>
      <w:r>
        <w:fldChar w:fldCharType="begin"/>
      </w:r>
      <w:r>
        <w:instrText xml:space="preserve"> PAGEREF _Toc114492275 \h </w:instrText>
      </w:r>
      <w:r>
        <w:fldChar w:fldCharType="separate"/>
      </w:r>
      <w:r>
        <w:t>35</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"_Toc114492276" </w:instrText>
      </w:r>
      <w:r>
        <w:fldChar w:fldCharType="separate"/>
      </w:r>
      <w:r>
        <w:rPr>
          <w:rStyle w:val="25"/>
        </w:rPr>
        <w:t>7</w:t>
      </w:r>
      <w:r>
        <w:rPr>
          <w:rStyle w:val="25"/>
          <w:rFonts w:hint="eastAsia"/>
        </w:rPr>
        <w:t>　运行与维护</w:t>
      </w:r>
      <w:r>
        <w:tab/>
      </w:r>
      <w:r>
        <w:fldChar w:fldCharType="begin"/>
      </w:r>
      <w:r>
        <w:instrText xml:space="preserve"> PAGEREF _Toc114492276 \h </w:instrText>
      </w:r>
      <w:r>
        <w:fldChar w:fldCharType="separate"/>
      </w:r>
      <w:r>
        <w:t>37</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"_Toc114492277" </w:instrText>
      </w:r>
      <w:r>
        <w:fldChar w:fldCharType="separate"/>
      </w:r>
      <w:r>
        <w:rPr>
          <w:rStyle w:val="25"/>
          <w:rFonts w:hint="eastAsia"/>
        </w:rPr>
        <w:t>附录</w:t>
      </w:r>
      <w:r>
        <w:rPr>
          <w:rStyle w:val="25"/>
        </w:rPr>
        <w:t>A</w:t>
      </w:r>
      <w:r>
        <w:rPr>
          <w:rStyle w:val="25"/>
          <w:rFonts w:hint="eastAsia"/>
        </w:rPr>
        <w:t>　钢塑复合管规格尺寸</w:t>
      </w:r>
      <w:r>
        <w:tab/>
      </w:r>
      <w:r>
        <w:fldChar w:fldCharType="begin"/>
      </w:r>
      <w:r>
        <w:instrText xml:space="preserve"> PAGEREF _Toc114492277 \h </w:instrText>
      </w:r>
      <w:r>
        <w:fldChar w:fldCharType="separate"/>
      </w:r>
      <w:r>
        <w:t>38</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"_Toc114492278" </w:instrText>
      </w:r>
      <w:r>
        <w:fldChar w:fldCharType="separate"/>
      </w:r>
      <w:r>
        <w:rPr>
          <w:rStyle w:val="25"/>
          <w:rFonts w:hint="eastAsia"/>
        </w:rPr>
        <w:t>附录</w:t>
      </w:r>
      <w:r>
        <w:rPr>
          <w:rStyle w:val="25"/>
        </w:rPr>
        <w:t>B</w:t>
      </w:r>
      <w:r>
        <w:rPr>
          <w:rStyle w:val="25"/>
          <w:rFonts w:hint="eastAsia"/>
        </w:rPr>
        <w:t>　电磁感应双热熔管件规格尺寸</w:t>
      </w:r>
      <w:r>
        <w:tab/>
      </w:r>
      <w:r>
        <w:fldChar w:fldCharType="begin"/>
      </w:r>
      <w:r>
        <w:instrText xml:space="preserve"> PAGEREF _Toc114492278 \h </w:instrText>
      </w:r>
      <w:r>
        <w:fldChar w:fldCharType="separate"/>
      </w:r>
      <w:r>
        <w:t>39</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"_Toc114492279" </w:instrText>
      </w:r>
      <w:r>
        <w:fldChar w:fldCharType="separate"/>
      </w:r>
      <w:r>
        <w:rPr>
          <w:rStyle w:val="25"/>
          <w:rFonts w:hint="eastAsia"/>
        </w:rPr>
        <w:t>附录</w:t>
      </w:r>
      <w:r>
        <w:rPr>
          <w:rStyle w:val="25"/>
        </w:rPr>
        <w:t>C</w:t>
      </w:r>
      <w:r>
        <w:rPr>
          <w:rStyle w:val="25"/>
          <w:rFonts w:hint="eastAsia"/>
        </w:rPr>
        <w:t>　管道的最小保温、保冷厚度及冷凝水管防结露厚度选用表</w:t>
      </w:r>
      <w:r>
        <w:tab/>
      </w:r>
      <w:r>
        <w:fldChar w:fldCharType="begin"/>
      </w:r>
      <w:r>
        <w:instrText xml:space="preserve"> PAGEREF _Toc114492279 \h </w:instrText>
      </w:r>
      <w:r>
        <w:fldChar w:fldCharType="separate"/>
      </w:r>
      <w:r>
        <w:t>41</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"_Toc114492280" </w:instrText>
      </w:r>
      <w:r>
        <w:fldChar w:fldCharType="separate"/>
      </w:r>
      <w:r>
        <w:rPr>
          <w:rStyle w:val="25"/>
          <w:rFonts w:hint="eastAsia"/>
        </w:rPr>
        <w:t>本规程用词说明</w:t>
      </w:r>
      <w:r>
        <w:tab/>
      </w:r>
      <w:r>
        <w:fldChar w:fldCharType="begin"/>
      </w:r>
      <w:r>
        <w:instrText xml:space="preserve"> PAGEREF _Toc114492280 \h </w:instrText>
      </w:r>
      <w:r>
        <w:fldChar w:fldCharType="separate"/>
      </w:r>
      <w:r>
        <w:t>52</w:t>
      </w:r>
      <w:r>
        <w:fldChar w:fldCharType="end"/>
      </w:r>
      <w:r>
        <w:fldChar w:fldCharType="end"/>
      </w:r>
    </w:p>
    <w:p>
      <w:pPr>
        <w:pStyle w:val="15"/>
        <w:tabs>
          <w:tab w:val="right" w:leader="dot" w:pos="8302"/>
        </w:tabs>
        <w:ind w:firstLine="480"/>
      </w:pPr>
      <w:r>
        <w:fldChar w:fldCharType="begin"/>
      </w:r>
      <w:r>
        <w:instrText xml:space="preserve"> HYPERLINK \l "_Toc114492281" </w:instrText>
      </w:r>
      <w:r>
        <w:fldChar w:fldCharType="separate"/>
      </w:r>
      <w:r>
        <w:rPr>
          <w:rStyle w:val="25"/>
          <w:rFonts w:hint="eastAsia"/>
        </w:rPr>
        <w:t>引用标准名录</w:t>
      </w:r>
      <w:r>
        <w:tab/>
      </w:r>
      <w:r>
        <w:fldChar w:fldCharType="begin"/>
      </w:r>
      <w:r>
        <w:instrText xml:space="preserve"> PAGEREF _Toc114492281 \h </w:instrText>
      </w:r>
      <w:r>
        <w:fldChar w:fldCharType="separate"/>
      </w:r>
      <w:r>
        <w:t>53</w:t>
      </w:r>
      <w:r>
        <w:fldChar w:fldCharType="end"/>
      </w:r>
      <w:r>
        <w:fldChar w:fldCharType="end"/>
      </w:r>
    </w:p>
    <w:p>
      <w:pPr>
        <w:pStyle w:val="15"/>
        <w:tabs>
          <w:tab w:val="right" w:leader="dot" w:pos="8302"/>
        </w:tabs>
        <w:ind w:firstLine="480"/>
      </w:pPr>
      <w:r>
        <w:t>附：条文说明</w:t>
      </w:r>
      <w:r>
        <w:fldChar w:fldCharType="begin"/>
      </w:r>
      <w:r>
        <w:instrText xml:space="preserve"> HYPERLINK \l "_Toc114492281" </w:instrText>
      </w:r>
      <w:r>
        <w:fldChar w:fldCharType="separate"/>
      </w:r>
      <w:r>
        <w:tab/>
      </w:r>
      <w:r>
        <w:fldChar w:fldCharType="begin"/>
      </w:r>
      <w:r>
        <w:instrText xml:space="preserve"> PAGEREF _Toc114492281 \h </w:instrText>
      </w:r>
      <w:r>
        <w:fldChar w:fldCharType="separate"/>
      </w:r>
      <w:r>
        <w:t>54</w:t>
      </w:r>
      <w:r>
        <w:fldChar w:fldCharType="end"/>
      </w:r>
      <w:r>
        <w:fldChar w:fldCharType="end"/>
      </w:r>
    </w:p>
    <w:p>
      <w:pPr>
        <w:ind w:firstLine="480"/>
      </w:pPr>
    </w:p>
    <w:p>
      <w:pPr>
        <w:widowControl/>
        <w:spacing w:line="240" w:lineRule="auto"/>
        <w:ind w:firstLine="0" w:firstLineChars="0"/>
        <w:jc w:val="left"/>
        <w:rPr>
          <w:rFonts w:eastAsia="宋体" w:cs="Times New Roman"/>
          <w:color w:val="0000FF"/>
          <w:szCs w:val="21"/>
          <w:u w:val="single"/>
        </w:rPr>
      </w:pPr>
      <w:r>
        <w:rPr>
          <w:rFonts w:cs="Times New Roman"/>
          <w:color w:val="0000FF"/>
          <w:szCs w:val="21"/>
          <w:u w:val="single"/>
        </w:rPr>
        <w:fldChar w:fldCharType="end"/>
      </w:r>
      <w:r>
        <w:rPr>
          <w:rFonts w:eastAsia="宋体" w:cs="Times New Roman"/>
        </w:rPr>
        <w:t xml:space="preserve"> </w:t>
      </w:r>
      <w:r>
        <w:rPr>
          <w:rFonts w:eastAsia="宋体" w:cs="Times New Roman"/>
          <w:color w:val="0000FF"/>
          <w:szCs w:val="21"/>
          <w:u w:val="single"/>
        </w:rPr>
        <w:br w:type="page"/>
      </w:r>
    </w:p>
    <w:p>
      <w:pPr>
        <w:widowControl/>
        <w:spacing w:line="240" w:lineRule="auto"/>
        <w:ind w:firstLine="0" w:firstLineChars="0"/>
        <w:jc w:val="left"/>
        <w:rPr>
          <w:rFonts w:eastAsia="宋体" w:cs="Times New Roman"/>
          <w:color w:val="0000FF"/>
          <w:szCs w:val="21"/>
          <w:u w:val="single"/>
        </w:rPr>
      </w:pPr>
    </w:p>
    <w:p>
      <w:pPr>
        <w:widowControl/>
        <w:spacing w:line="240" w:lineRule="auto"/>
        <w:ind w:firstLine="0" w:firstLineChars="0"/>
        <w:jc w:val="center"/>
        <w:rPr>
          <w:rFonts w:eastAsia="宋体" w:cs="Times New Roman"/>
          <w:b/>
          <w:sz w:val="32"/>
          <w:szCs w:val="28"/>
        </w:rPr>
      </w:pPr>
      <w:r>
        <w:rPr>
          <w:rFonts w:eastAsia="宋体" w:cs="Times New Roman"/>
          <w:b/>
          <w:sz w:val="32"/>
          <w:szCs w:val="28"/>
        </w:rPr>
        <w:t>Contents</w:t>
      </w:r>
    </w:p>
    <w:p>
      <w:pPr>
        <w:ind w:firstLine="0" w:firstLineChars="0"/>
        <w:jc w:val="center"/>
        <w:rPr>
          <w:rFonts w:eastAsia="仿宋" w:cs="Times New Roman"/>
          <w:b/>
          <w:sz w:val="28"/>
          <w:szCs w:val="20"/>
        </w:rPr>
      </w:pPr>
    </w:p>
    <w:p>
      <w:pPr>
        <w:pStyle w:val="15"/>
        <w:tabs>
          <w:tab w:val="right" w:leader="dot" w:pos="8302"/>
        </w:tabs>
        <w:ind w:firstLine="480"/>
        <w:rPr>
          <w:rFonts w:asciiTheme="minorHAnsi" w:hAnsiTheme="minorHAnsi" w:eastAsiaTheme="minorEastAsia" w:cstheme="minorBidi"/>
          <w:sz w:val="21"/>
          <w:szCs w:val="22"/>
        </w:rPr>
      </w:pPr>
      <w:r>
        <w:rPr>
          <w:color w:val="0000FF"/>
          <w:szCs w:val="21"/>
          <w:u w:val="single"/>
        </w:rPr>
        <w:fldChar w:fldCharType="begin"/>
      </w:r>
      <w:r>
        <w:rPr>
          <w:color w:val="0000FF"/>
          <w:szCs w:val="21"/>
          <w:u w:val="single"/>
        </w:rPr>
        <w:instrText xml:space="preserve"> TOC \o "1-3" \h \z </w:instrText>
      </w:r>
      <w:r>
        <w:rPr>
          <w:color w:val="0000FF"/>
          <w:szCs w:val="21"/>
          <w:u w:val="single"/>
        </w:rPr>
        <w:fldChar w:fldCharType="separate"/>
      </w:r>
      <w:r>
        <w:fldChar w:fldCharType="begin"/>
      </w:r>
      <w:r>
        <w:instrText xml:space="preserve"> HYPERLINK \l "_Toc114492252" </w:instrText>
      </w:r>
      <w:r>
        <w:fldChar w:fldCharType="separate"/>
      </w:r>
      <w:r>
        <w:rPr>
          <w:rStyle w:val="25"/>
        </w:rPr>
        <w:t>1</w:t>
      </w:r>
      <w:r>
        <w:rPr>
          <w:rStyle w:val="25"/>
          <w:rFonts w:hint="eastAsia"/>
        </w:rPr>
        <w:t>　</w:t>
      </w:r>
      <w:r>
        <w:t xml:space="preserve"> </w:t>
      </w:r>
      <w:r>
        <w:rPr>
          <w:rStyle w:val="25"/>
        </w:rPr>
        <w:t>General provisions</w:t>
      </w:r>
      <w:r>
        <w:tab/>
      </w:r>
      <w:r>
        <w:fldChar w:fldCharType="begin"/>
      </w:r>
      <w:r>
        <w:instrText xml:space="preserve"> PAGEREF _Toc114492252 \h </w:instrText>
      </w:r>
      <w:r>
        <w:fldChar w:fldCharType="separate"/>
      </w:r>
      <w:r>
        <w:t>1</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"_Toc114492253" </w:instrText>
      </w:r>
      <w:r>
        <w:fldChar w:fldCharType="separate"/>
      </w:r>
      <w:r>
        <w:rPr>
          <w:rStyle w:val="25"/>
        </w:rPr>
        <w:t>2</w:t>
      </w:r>
      <w:r>
        <w:rPr>
          <w:rStyle w:val="25"/>
          <w:rFonts w:hint="eastAsia"/>
        </w:rPr>
        <w:t>　</w:t>
      </w:r>
      <w:r>
        <w:rPr>
          <w:rFonts w:hint="eastAsia"/>
        </w:rPr>
        <w:t xml:space="preserve"> </w:t>
      </w:r>
      <w:r>
        <w:rPr>
          <w:rStyle w:val="25"/>
          <w:rFonts w:hint="eastAsia"/>
        </w:rPr>
        <w:t>Terms，symbols and abbreviations</w:t>
      </w:r>
      <w:r>
        <w:tab/>
      </w:r>
      <w:r>
        <w:fldChar w:fldCharType="begin"/>
      </w:r>
      <w:r>
        <w:instrText xml:space="preserve"> PAGEREF _Toc114492253 \h </w:instrText>
      </w:r>
      <w:r>
        <w:fldChar w:fldCharType="separate"/>
      </w:r>
      <w:r>
        <w:t>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"_Toc114492254" </w:instrText>
      </w:r>
      <w:r>
        <w:fldChar w:fldCharType="separate"/>
      </w:r>
      <w:r>
        <w:rPr>
          <w:rStyle w:val="25"/>
        </w:rPr>
        <w:t>2.1</w:t>
      </w:r>
      <w:r>
        <w:rPr>
          <w:rStyle w:val="25"/>
          <w:rFonts w:hint="eastAsia"/>
        </w:rPr>
        <w:t>　</w:t>
      </w:r>
      <w:r>
        <w:t xml:space="preserve"> </w:t>
      </w:r>
      <w:r>
        <w:rPr>
          <w:rStyle w:val="25"/>
        </w:rPr>
        <w:t>Terms</w:t>
      </w:r>
      <w:r>
        <w:tab/>
      </w:r>
      <w:r>
        <w:fldChar w:fldCharType="begin"/>
      </w:r>
      <w:r>
        <w:instrText xml:space="preserve"> PAGEREF _Toc114492254 \h </w:instrText>
      </w:r>
      <w:r>
        <w:fldChar w:fldCharType="separate"/>
      </w:r>
      <w:r>
        <w:t>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"_Toc114492255" </w:instrText>
      </w:r>
      <w:r>
        <w:fldChar w:fldCharType="separate"/>
      </w:r>
      <w:r>
        <w:rPr>
          <w:rStyle w:val="25"/>
        </w:rPr>
        <w:t>2.2</w:t>
      </w:r>
      <w:r>
        <w:rPr>
          <w:rStyle w:val="25"/>
          <w:rFonts w:hint="eastAsia"/>
        </w:rPr>
        <w:t>　</w:t>
      </w:r>
      <w:r>
        <w:rPr>
          <w:rFonts w:hint="eastAsia"/>
        </w:rPr>
        <w:t xml:space="preserve"> </w:t>
      </w:r>
      <w:r>
        <w:rPr>
          <w:rStyle w:val="25"/>
          <w:rFonts w:hint="eastAsia"/>
        </w:rPr>
        <w:t>S</w:t>
      </w:r>
      <w:r>
        <w:rPr>
          <w:rStyle w:val="25"/>
        </w:rPr>
        <w:t>ymbols</w:t>
      </w:r>
      <w:r>
        <w:tab/>
      </w:r>
      <w:r>
        <w:fldChar w:fldCharType="begin"/>
      </w:r>
      <w:r>
        <w:instrText xml:space="preserve"> PAGEREF _Toc114492255 \h </w:instrText>
      </w:r>
      <w:r>
        <w:fldChar w:fldCharType="separate"/>
      </w:r>
      <w:r>
        <w:t>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"_Toc114492256" </w:instrText>
      </w:r>
      <w:r>
        <w:fldChar w:fldCharType="separate"/>
      </w:r>
      <w:r>
        <w:rPr>
          <w:rStyle w:val="25"/>
        </w:rPr>
        <w:t>2.3</w:t>
      </w:r>
      <w:r>
        <w:rPr>
          <w:rStyle w:val="25"/>
          <w:rFonts w:hint="eastAsia"/>
        </w:rPr>
        <w:t>　</w:t>
      </w:r>
      <w:r>
        <w:rPr>
          <w:rFonts w:hint="eastAsia"/>
        </w:rPr>
        <w:t xml:space="preserve"> </w:t>
      </w:r>
      <w:r>
        <w:rPr>
          <w:rStyle w:val="25"/>
          <w:rFonts w:hint="eastAsia"/>
        </w:rPr>
        <w:t>A</w:t>
      </w:r>
      <w:r>
        <w:rPr>
          <w:rStyle w:val="25"/>
        </w:rPr>
        <w:t>bbreviations</w:t>
      </w:r>
      <w:r>
        <w:tab/>
      </w:r>
      <w:r>
        <w:fldChar w:fldCharType="begin"/>
      </w:r>
      <w:r>
        <w:instrText xml:space="preserve"> PAGEREF _Toc114492256 \h </w:instrText>
      </w:r>
      <w:r>
        <w:fldChar w:fldCharType="separate"/>
      </w:r>
      <w:r>
        <w:t>4</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"_Toc114492257" </w:instrText>
      </w:r>
      <w:r>
        <w:fldChar w:fldCharType="separate"/>
      </w:r>
      <w:r>
        <w:rPr>
          <w:rStyle w:val="25"/>
        </w:rPr>
        <w:t>3</w:t>
      </w:r>
      <w:r>
        <w:rPr>
          <w:rStyle w:val="25"/>
          <w:rFonts w:hint="eastAsia"/>
        </w:rPr>
        <w:t>　</w:t>
      </w:r>
      <w:r>
        <w:t xml:space="preserve"> </w:t>
      </w:r>
      <w:r>
        <w:rPr>
          <w:rStyle w:val="25"/>
        </w:rPr>
        <w:t>Materials</w:t>
      </w:r>
      <w:r>
        <w:tab/>
      </w:r>
      <w:r>
        <w:fldChar w:fldCharType="begin"/>
      </w:r>
      <w:r>
        <w:instrText xml:space="preserve"> PAGEREF _Toc114492257 \h </w:instrText>
      </w:r>
      <w:r>
        <w:fldChar w:fldCharType="separate"/>
      </w:r>
      <w:r>
        <w:t>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"_Toc114492258" </w:instrText>
      </w:r>
      <w:r>
        <w:fldChar w:fldCharType="separate"/>
      </w:r>
      <w:r>
        <w:rPr>
          <w:rStyle w:val="25"/>
        </w:rPr>
        <w:t>3.1</w:t>
      </w:r>
      <w:r>
        <w:rPr>
          <w:rStyle w:val="25"/>
          <w:rFonts w:hint="eastAsia"/>
        </w:rPr>
        <w:t>　</w:t>
      </w:r>
      <w:r>
        <w:t xml:space="preserve"> </w:t>
      </w:r>
      <w:r>
        <w:rPr>
          <w:rStyle w:val="25"/>
        </w:rPr>
        <w:t>General requirements</w:t>
      </w:r>
      <w:r>
        <w:tab/>
      </w:r>
      <w:r>
        <w:fldChar w:fldCharType="begin"/>
      </w:r>
      <w:r>
        <w:instrText xml:space="preserve"> PAGEREF _Toc114492258 \h </w:instrText>
      </w:r>
      <w:r>
        <w:fldChar w:fldCharType="separate"/>
      </w:r>
      <w:r>
        <w:t>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"_Toc114492259" </w:instrText>
      </w:r>
      <w:r>
        <w:fldChar w:fldCharType="separate"/>
      </w:r>
      <w:r>
        <w:rPr>
          <w:rStyle w:val="25"/>
        </w:rPr>
        <w:t>3.2</w:t>
      </w:r>
      <w:r>
        <w:rPr>
          <w:rStyle w:val="25"/>
          <w:rFonts w:hint="eastAsia"/>
        </w:rPr>
        <w:t>　</w:t>
      </w:r>
      <w:r>
        <w:t xml:space="preserve"> </w:t>
      </w:r>
      <w:r>
        <w:rPr>
          <w:rStyle w:val="25"/>
        </w:rPr>
        <w:t>Pipes</w:t>
      </w:r>
      <w:r>
        <w:rPr>
          <w:rStyle w:val="25"/>
          <w:rFonts w:hint="eastAsia"/>
        </w:rPr>
        <w:t xml:space="preserve"> and p</w:t>
      </w:r>
      <w:r>
        <w:rPr>
          <w:rStyle w:val="25"/>
        </w:rPr>
        <w:t>ipe fittings</w:t>
      </w:r>
      <w:r>
        <w:tab/>
      </w:r>
      <w:r>
        <w:fldChar w:fldCharType="begin"/>
      </w:r>
      <w:r>
        <w:instrText xml:space="preserve"> PAGEREF _Toc114492259 \h </w:instrText>
      </w:r>
      <w:r>
        <w:fldChar w:fldCharType="separate"/>
      </w:r>
      <w:r>
        <w:t>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"_Toc114492260" </w:instrText>
      </w:r>
      <w:r>
        <w:fldChar w:fldCharType="separate"/>
      </w:r>
      <w:r>
        <w:rPr>
          <w:rStyle w:val="25"/>
        </w:rPr>
        <w:t>3.3</w:t>
      </w:r>
      <w:r>
        <w:rPr>
          <w:rStyle w:val="25"/>
          <w:rFonts w:hint="eastAsia"/>
        </w:rPr>
        <w:t>　</w:t>
      </w:r>
      <w:r>
        <w:t xml:space="preserve"> </w:t>
      </w:r>
      <w:r>
        <w:rPr>
          <w:rStyle w:val="25"/>
        </w:rPr>
        <w:t>Transport and storage</w:t>
      </w:r>
      <w:r>
        <w:tab/>
      </w:r>
      <w:r>
        <w:fldChar w:fldCharType="begin"/>
      </w:r>
      <w:r>
        <w:instrText xml:space="preserve"> PAGEREF _Toc114492260 \h </w:instrText>
      </w:r>
      <w:r>
        <w:fldChar w:fldCharType="separate"/>
      </w:r>
      <w:r>
        <w:t>9</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"_Toc114492261" </w:instrText>
      </w:r>
      <w:r>
        <w:fldChar w:fldCharType="separate"/>
      </w:r>
      <w:r>
        <w:rPr>
          <w:rStyle w:val="25"/>
        </w:rPr>
        <w:t>4</w:t>
      </w:r>
      <w:r>
        <w:rPr>
          <w:rStyle w:val="25"/>
          <w:rFonts w:hint="eastAsia"/>
        </w:rPr>
        <w:t>　</w:t>
      </w:r>
      <w:r>
        <w:rPr>
          <w:rFonts w:hint="eastAsia"/>
        </w:rPr>
        <w:t xml:space="preserve"> </w:t>
      </w:r>
      <w:r>
        <w:rPr>
          <w:rStyle w:val="25"/>
          <w:rFonts w:hint="eastAsia"/>
        </w:rPr>
        <w:t>D</w:t>
      </w:r>
      <w:r>
        <w:rPr>
          <w:rStyle w:val="25"/>
        </w:rPr>
        <w:t>esign</w:t>
      </w:r>
      <w:r>
        <w:tab/>
      </w:r>
      <w:r>
        <w:fldChar w:fldCharType="begin"/>
      </w:r>
      <w:r>
        <w:instrText xml:space="preserve"> PAGEREF _Toc114492261 \h </w:instrText>
      </w:r>
      <w:r>
        <w:fldChar w:fldCharType="separate"/>
      </w:r>
      <w:r>
        <w:t>12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"_Toc114492262" </w:instrText>
      </w:r>
      <w:r>
        <w:fldChar w:fldCharType="separate"/>
      </w:r>
      <w:r>
        <w:rPr>
          <w:rStyle w:val="25"/>
        </w:rPr>
        <w:t>4.1</w:t>
      </w:r>
      <w:r>
        <w:rPr>
          <w:rStyle w:val="25"/>
          <w:rFonts w:hint="eastAsia"/>
        </w:rPr>
        <w:t>　</w:t>
      </w:r>
      <w:r>
        <w:t xml:space="preserve"> </w:t>
      </w:r>
      <w:r>
        <w:rPr>
          <w:rStyle w:val="25"/>
        </w:rPr>
        <w:t>General requirements</w:t>
      </w:r>
      <w:r>
        <w:tab/>
      </w:r>
      <w:r>
        <w:fldChar w:fldCharType="begin"/>
      </w:r>
      <w:r>
        <w:instrText xml:space="preserve"> PAGEREF _Toc114492262 \h </w:instrText>
      </w:r>
      <w:r>
        <w:fldChar w:fldCharType="separate"/>
      </w:r>
      <w:r>
        <w:t>12</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"_Toc114492263" </w:instrText>
      </w:r>
      <w:r>
        <w:fldChar w:fldCharType="separate"/>
      </w:r>
      <w:r>
        <w:rPr>
          <w:rStyle w:val="25"/>
        </w:rPr>
        <w:t>4.2</w:t>
      </w:r>
      <w:r>
        <w:rPr>
          <w:rStyle w:val="25"/>
          <w:rFonts w:hint="eastAsia"/>
        </w:rPr>
        <w:t>　</w:t>
      </w:r>
      <w:r>
        <w:t xml:space="preserve"> </w:t>
      </w:r>
      <w:r>
        <w:rPr>
          <w:rStyle w:val="25"/>
        </w:rPr>
        <w:t>Pipe</w:t>
      </w:r>
      <w:r>
        <w:rPr>
          <w:rStyle w:val="25"/>
          <w:rFonts w:hint="eastAsia"/>
        </w:rPr>
        <w:t>line</w:t>
      </w:r>
      <w:r>
        <w:rPr>
          <w:rStyle w:val="25"/>
        </w:rPr>
        <w:t xml:space="preserve"> </w:t>
      </w:r>
      <w:r>
        <w:rPr>
          <w:rStyle w:val="25"/>
          <w:rFonts w:hint="eastAsia"/>
        </w:rPr>
        <w:t>l</w:t>
      </w:r>
      <w:r>
        <w:rPr>
          <w:rStyle w:val="25"/>
        </w:rPr>
        <w:t>ayout and laying</w:t>
      </w:r>
      <w:r>
        <w:tab/>
      </w:r>
      <w:r>
        <w:fldChar w:fldCharType="begin"/>
      </w:r>
      <w:r>
        <w:instrText xml:space="preserve"> PAGEREF _Toc114492263 \h </w:instrText>
      </w:r>
      <w:r>
        <w:fldChar w:fldCharType="separate"/>
      </w:r>
      <w:r>
        <w:t>16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"_Toc114492264" </w:instrText>
      </w:r>
      <w:r>
        <w:fldChar w:fldCharType="separate"/>
      </w:r>
      <w:r>
        <w:rPr>
          <w:rStyle w:val="25"/>
        </w:rPr>
        <w:t>4.3</w:t>
      </w:r>
      <w:r>
        <w:rPr>
          <w:rStyle w:val="25"/>
          <w:rFonts w:hint="eastAsia"/>
        </w:rPr>
        <w:t>　</w:t>
      </w:r>
      <w:r>
        <w:t xml:space="preserve"> </w:t>
      </w:r>
      <w:r>
        <w:rPr>
          <w:rStyle w:val="25"/>
        </w:rPr>
        <w:t>Pipe</w:t>
      </w:r>
      <w:r>
        <w:rPr>
          <w:rStyle w:val="25"/>
          <w:rFonts w:hint="eastAsia"/>
        </w:rPr>
        <w:t>line</w:t>
      </w:r>
      <w:r>
        <w:rPr>
          <w:rStyle w:val="25"/>
        </w:rPr>
        <w:t xml:space="preserve"> </w:t>
      </w:r>
      <w:r>
        <w:rPr>
          <w:rStyle w:val="25"/>
          <w:rFonts w:hint="eastAsia"/>
        </w:rPr>
        <w:t>d</w:t>
      </w:r>
      <w:r>
        <w:rPr>
          <w:rStyle w:val="25"/>
        </w:rPr>
        <w:t xml:space="preserve">eformation </w:t>
      </w:r>
      <w:r>
        <w:rPr>
          <w:rStyle w:val="25"/>
          <w:rFonts w:hint="eastAsia"/>
        </w:rPr>
        <w:t>c</w:t>
      </w:r>
      <w:r>
        <w:rPr>
          <w:rStyle w:val="25"/>
        </w:rPr>
        <w:t xml:space="preserve">alculation and </w:t>
      </w:r>
      <w:r>
        <w:rPr>
          <w:rStyle w:val="25"/>
          <w:rFonts w:hint="eastAsia"/>
        </w:rPr>
        <w:t>c</w:t>
      </w:r>
      <w:r>
        <w:rPr>
          <w:rStyle w:val="25"/>
        </w:rPr>
        <w:t xml:space="preserve">ompensation </w:t>
      </w:r>
      <w:r>
        <w:rPr>
          <w:rStyle w:val="25"/>
          <w:rFonts w:hint="eastAsia"/>
        </w:rPr>
        <w:t>m</w:t>
      </w:r>
      <w:r>
        <w:rPr>
          <w:rStyle w:val="25"/>
        </w:rPr>
        <w:t>easures</w:t>
      </w:r>
      <w:r>
        <w:tab/>
      </w:r>
      <w:r>
        <w:fldChar w:fldCharType="begin"/>
      </w:r>
      <w:r>
        <w:instrText xml:space="preserve"> PAGEREF _Toc114492264 \h </w:instrText>
      </w:r>
      <w:r>
        <w:fldChar w:fldCharType="separate"/>
      </w:r>
      <w:r>
        <w:t>19</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"_Toc114492265" </w:instrText>
      </w:r>
      <w:r>
        <w:fldChar w:fldCharType="separate"/>
      </w:r>
      <w:r>
        <w:rPr>
          <w:rStyle w:val="25"/>
        </w:rPr>
        <w:t>4.4</w:t>
      </w:r>
      <w:r>
        <w:rPr>
          <w:rStyle w:val="25"/>
          <w:rFonts w:hint="eastAsia"/>
        </w:rPr>
        <w:t>　</w:t>
      </w:r>
      <w:r>
        <w:t xml:space="preserve"> </w:t>
      </w:r>
      <w:r>
        <w:rPr>
          <w:rStyle w:val="25"/>
        </w:rPr>
        <w:t xml:space="preserve">Hydraulic </w:t>
      </w:r>
      <w:r>
        <w:rPr>
          <w:rStyle w:val="25"/>
          <w:rFonts w:hint="eastAsia"/>
        </w:rPr>
        <w:t>c</w:t>
      </w:r>
      <w:r>
        <w:rPr>
          <w:rStyle w:val="25"/>
        </w:rPr>
        <w:t>alculation</w:t>
      </w:r>
      <w:r>
        <w:tab/>
      </w:r>
      <w:r>
        <w:fldChar w:fldCharType="begin"/>
      </w:r>
      <w:r>
        <w:instrText xml:space="preserve"> PAGEREF _Toc114492265 \h </w:instrText>
      </w:r>
      <w:r>
        <w:fldChar w:fldCharType="separate"/>
      </w:r>
      <w:r>
        <w:t>21</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"_Toc114492266" </w:instrText>
      </w:r>
      <w:r>
        <w:fldChar w:fldCharType="separate"/>
      </w:r>
      <w:r>
        <w:rPr>
          <w:rStyle w:val="25"/>
        </w:rPr>
        <w:t>5</w:t>
      </w:r>
      <w:r>
        <w:rPr>
          <w:rStyle w:val="25"/>
          <w:rFonts w:hint="eastAsia"/>
        </w:rPr>
        <w:t>　</w:t>
      </w:r>
      <w:r>
        <w:t xml:space="preserve"> </w:t>
      </w:r>
      <w:r>
        <w:rPr>
          <w:rStyle w:val="25"/>
        </w:rPr>
        <w:t>Pipeline construction</w:t>
      </w:r>
      <w:r>
        <w:tab/>
      </w:r>
      <w:r>
        <w:fldChar w:fldCharType="begin"/>
      </w:r>
      <w:r>
        <w:instrText xml:space="preserve"> PAGEREF _Toc114492266 \h </w:instrText>
      </w:r>
      <w:r>
        <w:fldChar w:fldCharType="separate"/>
      </w:r>
      <w:r>
        <w:t>24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"_Toc114492267" </w:instrText>
      </w:r>
      <w:r>
        <w:fldChar w:fldCharType="separate"/>
      </w:r>
      <w:r>
        <w:rPr>
          <w:rStyle w:val="25"/>
        </w:rPr>
        <w:t>5.1</w:t>
      </w:r>
      <w:r>
        <w:rPr>
          <w:rStyle w:val="25"/>
          <w:rFonts w:hint="eastAsia"/>
        </w:rPr>
        <w:t>　</w:t>
      </w:r>
      <w:r>
        <w:t xml:space="preserve"> </w:t>
      </w:r>
      <w:r>
        <w:rPr>
          <w:rStyle w:val="25"/>
        </w:rPr>
        <w:t>General requirements</w:t>
      </w:r>
      <w:r>
        <w:tab/>
      </w:r>
      <w:r>
        <w:fldChar w:fldCharType="begin"/>
      </w:r>
      <w:r>
        <w:instrText xml:space="preserve"> PAGEREF _Toc114492267 \h </w:instrText>
      </w:r>
      <w:r>
        <w:fldChar w:fldCharType="separate"/>
      </w:r>
      <w:r>
        <w:t>24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"_Toc114492268" </w:instrText>
      </w:r>
      <w:r>
        <w:fldChar w:fldCharType="separate"/>
      </w:r>
      <w:r>
        <w:rPr>
          <w:rStyle w:val="25"/>
        </w:rPr>
        <w:t>5.2</w:t>
      </w:r>
      <w:r>
        <w:rPr>
          <w:rStyle w:val="25"/>
          <w:rFonts w:hint="eastAsia"/>
        </w:rPr>
        <w:t>　</w:t>
      </w:r>
      <w:r>
        <w:rPr>
          <w:rFonts w:hint="eastAsia"/>
        </w:rPr>
        <w:t xml:space="preserve"> </w:t>
      </w:r>
      <w:r>
        <w:rPr>
          <w:rStyle w:val="25"/>
          <w:rFonts w:hint="eastAsia"/>
        </w:rPr>
        <w:t>H</w:t>
      </w:r>
      <w:r>
        <w:rPr>
          <w:rStyle w:val="25"/>
        </w:rPr>
        <w:t>anger and supports</w:t>
      </w:r>
      <w:r>
        <w:rPr>
          <w:rStyle w:val="25"/>
          <w:rFonts w:hint="eastAsia"/>
        </w:rPr>
        <w:t xml:space="preserve"> I</w:t>
      </w:r>
      <w:r>
        <w:rPr>
          <w:rStyle w:val="25"/>
        </w:rPr>
        <w:t>nstallation</w:t>
      </w:r>
      <w:r>
        <w:tab/>
      </w:r>
      <w:r>
        <w:fldChar w:fldCharType="begin"/>
      </w:r>
      <w:r>
        <w:instrText xml:space="preserve"> PAGEREF _Toc114492268 \h </w:instrText>
      </w:r>
      <w:r>
        <w:fldChar w:fldCharType="separate"/>
      </w:r>
      <w:r>
        <w:t>26</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"_Toc114492269" </w:instrText>
      </w:r>
      <w:r>
        <w:fldChar w:fldCharType="separate"/>
      </w:r>
      <w:r>
        <w:rPr>
          <w:rStyle w:val="25"/>
        </w:rPr>
        <w:t>5.3</w:t>
      </w:r>
      <w:r>
        <w:rPr>
          <w:rStyle w:val="25"/>
          <w:rFonts w:hint="eastAsia"/>
        </w:rPr>
        <w:t>　</w:t>
      </w:r>
      <w:r>
        <w:rPr>
          <w:rFonts w:hint="eastAsia"/>
        </w:rPr>
        <w:t xml:space="preserve"> </w:t>
      </w:r>
      <w:r>
        <w:rPr>
          <w:rStyle w:val="25"/>
          <w:rFonts w:hint="eastAsia"/>
        </w:rPr>
        <w:t>E</w:t>
      </w:r>
      <w:r>
        <w:rPr>
          <w:rStyle w:val="25"/>
        </w:rPr>
        <w:t>lectromagnetic induction butt fusion</w:t>
      </w:r>
      <w:r>
        <w:rPr>
          <w:rStyle w:val="25"/>
          <w:rFonts w:hint="eastAsia"/>
        </w:rPr>
        <w:t xml:space="preserve"> </w:t>
      </w:r>
      <w:r>
        <w:rPr>
          <w:rStyle w:val="25"/>
        </w:rPr>
        <w:t>connection</w:t>
      </w:r>
      <w:r>
        <w:tab/>
      </w:r>
      <w:r>
        <w:fldChar w:fldCharType="begin"/>
      </w:r>
      <w:r>
        <w:instrText xml:space="preserve"> PAGEREF _Toc114492269 \h </w:instrText>
      </w:r>
      <w:r>
        <w:fldChar w:fldCharType="separate"/>
      </w:r>
      <w:r>
        <w:t>28</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"_Toc114492270" </w:instrText>
      </w:r>
      <w:r>
        <w:fldChar w:fldCharType="separate"/>
      </w:r>
      <w:r>
        <w:rPr>
          <w:rStyle w:val="25"/>
        </w:rPr>
        <w:t>5.4</w:t>
      </w:r>
      <w:r>
        <w:rPr>
          <w:rStyle w:val="25"/>
          <w:rFonts w:hint="eastAsia"/>
        </w:rPr>
        <w:t>　</w:t>
      </w:r>
      <w:r>
        <w:rPr>
          <w:rFonts w:hint="eastAsia"/>
        </w:rPr>
        <w:t xml:space="preserve"> </w:t>
      </w:r>
      <w:r>
        <w:rPr>
          <w:rStyle w:val="25"/>
          <w:rFonts w:hint="eastAsia"/>
        </w:rPr>
        <w:t>I</w:t>
      </w:r>
      <w:r>
        <w:rPr>
          <w:rStyle w:val="25"/>
        </w:rPr>
        <w:t>nsulation and anticorrosion</w:t>
      </w:r>
      <w:r>
        <w:tab/>
      </w:r>
      <w:r>
        <w:fldChar w:fldCharType="begin"/>
      </w:r>
      <w:r>
        <w:instrText xml:space="preserve"> PAGEREF _Toc114492270 \h </w:instrText>
      </w:r>
      <w:r>
        <w:fldChar w:fldCharType="separate"/>
      </w:r>
      <w:r>
        <w:t>32</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"_Toc114492271" </w:instrText>
      </w:r>
      <w:r>
        <w:fldChar w:fldCharType="separate"/>
      </w:r>
      <w:r>
        <w:rPr>
          <w:rStyle w:val="25"/>
        </w:rPr>
        <w:t>6</w:t>
      </w:r>
      <w:r>
        <w:rPr>
          <w:rStyle w:val="25"/>
          <w:rFonts w:hint="eastAsia"/>
        </w:rPr>
        <w:t>　</w:t>
      </w:r>
      <w:r>
        <w:rPr>
          <w:rFonts w:hint="eastAsia"/>
        </w:rPr>
        <w:t xml:space="preserve"> </w:t>
      </w:r>
      <w:r>
        <w:rPr>
          <w:rStyle w:val="25"/>
          <w:rFonts w:hint="eastAsia"/>
        </w:rPr>
        <w:t>Test and F</w:t>
      </w:r>
      <w:r>
        <w:rPr>
          <w:rStyle w:val="25"/>
        </w:rPr>
        <w:t>inal acceptance</w:t>
      </w:r>
      <w:r>
        <w:tab/>
      </w:r>
      <w:r>
        <w:fldChar w:fldCharType="begin"/>
      </w:r>
      <w:r>
        <w:instrText xml:space="preserve"> PAGEREF _Toc114492271 \h </w:instrText>
      </w:r>
      <w:r>
        <w:fldChar w:fldCharType="separate"/>
      </w:r>
      <w:r>
        <w:t>33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"_Toc114492272" </w:instrText>
      </w:r>
      <w:r>
        <w:fldChar w:fldCharType="separate"/>
      </w:r>
      <w:r>
        <w:rPr>
          <w:rStyle w:val="25"/>
        </w:rPr>
        <w:t>6.1</w:t>
      </w:r>
      <w:r>
        <w:rPr>
          <w:rStyle w:val="25"/>
          <w:rFonts w:hint="eastAsia"/>
        </w:rPr>
        <w:t>　</w:t>
      </w:r>
      <w:r>
        <w:rPr>
          <w:rFonts w:hint="eastAsia"/>
        </w:rPr>
        <w:t xml:space="preserve"> </w:t>
      </w:r>
      <w:r>
        <w:rPr>
          <w:rStyle w:val="25"/>
          <w:rFonts w:hint="eastAsia"/>
        </w:rPr>
        <w:t>J</w:t>
      </w:r>
      <w:r>
        <w:rPr>
          <w:rStyle w:val="25"/>
        </w:rPr>
        <w:t>oint</w:t>
      </w:r>
      <w:r>
        <w:rPr>
          <w:rStyle w:val="25"/>
          <w:rFonts w:hint="eastAsia"/>
        </w:rPr>
        <w:t xml:space="preserve"> c</w:t>
      </w:r>
      <w:r>
        <w:rPr>
          <w:rStyle w:val="25"/>
        </w:rPr>
        <w:t>hecking</w:t>
      </w:r>
      <w:r>
        <w:tab/>
      </w:r>
      <w:r>
        <w:fldChar w:fldCharType="begin"/>
      </w:r>
      <w:r>
        <w:instrText xml:space="preserve"> PAGEREF _Toc114492272 \h </w:instrText>
      </w:r>
      <w:r>
        <w:fldChar w:fldCharType="separate"/>
      </w:r>
      <w:r>
        <w:t>33</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"_Toc114492273" </w:instrText>
      </w:r>
      <w:r>
        <w:fldChar w:fldCharType="separate"/>
      </w:r>
      <w:r>
        <w:rPr>
          <w:rStyle w:val="25"/>
        </w:rPr>
        <w:t>6.2</w:t>
      </w:r>
      <w:r>
        <w:rPr>
          <w:rStyle w:val="25"/>
          <w:rFonts w:hint="eastAsia"/>
        </w:rPr>
        <w:t>　</w:t>
      </w:r>
      <w:r>
        <w:t xml:space="preserve"> </w:t>
      </w:r>
      <w:r>
        <w:rPr>
          <w:rStyle w:val="25"/>
        </w:rPr>
        <w:t>Water pressure test</w:t>
      </w:r>
      <w:r>
        <w:tab/>
      </w:r>
      <w:r>
        <w:fldChar w:fldCharType="begin"/>
      </w:r>
      <w:r>
        <w:instrText xml:space="preserve"> PAGEREF _Toc114492273 \h </w:instrText>
      </w:r>
      <w:r>
        <w:fldChar w:fldCharType="separate"/>
      </w:r>
      <w:r>
        <w:t>34</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"_Toc114492274" </w:instrText>
      </w:r>
      <w:r>
        <w:fldChar w:fldCharType="separate"/>
      </w:r>
      <w:r>
        <w:rPr>
          <w:rStyle w:val="25"/>
        </w:rPr>
        <w:t>6.3</w:t>
      </w:r>
      <w:r>
        <w:rPr>
          <w:rStyle w:val="25"/>
          <w:rFonts w:hint="eastAsia"/>
        </w:rPr>
        <w:t>　</w:t>
      </w:r>
      <w:r>
        <w:t xml:space="preserve"> </w:t>
      </w:r>
      <w:r>
        <w:rPr>
          <w:rStyle w:val="25"/>
        </w:rPr>
        <w:t>Flushing</w:t>
      </w:r>
      <w:r>
        <w:tab/>
      </w:r>
      <w:r>
        <w:fldChar w:fldCharType="begin"/>
      </w:r>
      <w:r>
        <w:instrText xml:space="preserve"> PAGEREF _Toc114492274 \h </w:instrText>
      </w:r>
      <w:r>
        <w:fldChar w:fldCharType="separate"/>
      </w:r>
      <w:r>
        <w:t>35</w:t>
      </w:r>
      <w:r>
        <w:fldChar w:fldCharType="end"/>
      </w:r>
      <w: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"_Toc114492275" </w:instrText>
      </w:r>
      <w:r>
        <w:fldChar w:fldCharType="separate"/>
      </w:r>
      <w:r>
        <w:rPr>
          <w:rStyle w:val="25"/>
        </w:rPr>
        <w:t>6.4</w:t>
      </w:r>
      <w:r>
        <w:rPr>
          <w:rStyle w:val="25"/>
          <w:rFonts w:hint="eastAsia"/>
        </w:rPr>
        <w:t>　</w:t>
      </w:r>
      <w:r>
        <w:t xml:space="preserve"> </w:t>
      </w:r>
      <w:r>
        <w:rPr>
          <w:rStyle w:val="25"/>
        </w:rPr>
        <w:t>Final acceptance</w:t>
      </w:r>
      <w:r>
        <w:tab/>
      </w:r>
      <w:r>
        <w:fldChar w:fldCharType="begin"/>
      </w:r>
      <w:r>
        <w:instrText xml:space="preserve"> PAGEREF _Toc114492275 \h </w:instrText>
      </w:r>
      <w:r>
        <w:fldChar w:fldCharType="separate"/>
      </w:r>
      <w:r>
        <w:t>35</w:t>
      </w:r>
      <w:r>
        <w:fldChar w:fldCharType="end"/>
      </w:r>
      <w: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"_Toc114492276" </w:instrText>
      </w:r>
      <w:r>
        <w:fldChar w:fldCharType="separate"/>
      </w:r>
      <w:r>
        <w:rPr>
          <w:rStyle w:val="25"/>
        </w:rPr>
        <w:t>7</w:t>
      </w:r>
      <w:r>
        <w:rPr>
          <w:rStyle w:val="25"/>
          <w:rFonts w:hint="eastAsia"/>
        </w:rPr>
        <w:t>　</w:t>
      </w:r>
      <w:r>
        <w:rPr>
          <w:rFonts w:hint="eastAsia"/>
        </w:rPr>
        <w:t xml:space="preserve"> </w:t>
      </w:r>
      <w:r>
        <w:rPr>
          <w:rStyle w:val="25"/>
          <w:rFonts w:hint="eastAsia"/>
        </w:rPr>
        <w:t>O</w:t>
      </w:r>
      <w:r>
        <w:rPr>
          <w:rStyle w:val="25"/>
        </w:rPr>
        <w:t>peration and maintenance</w:t>
      </w:r>
      <w:r>
        <w:tab/>
      </w:r>
      <w:r>
        <w:fldChar w:fldCharType="begin"/>
      </w:r>
      <w:r>
        <w:instrText xml:space="preserve"> PAGEREF _Toc114492276 \h </w:instrText>
      </w:r>
      <w:r>
        <w:fldChar w:fldCharType="separate"/>
      </w:r>
      <w:r>
        <w:t>37</w:t>
      </w:r>
      <w:r>
        <w:fldChar w:fldCharType="end"/>
      </w:r>
      <w:r>
        <w:fldChar w:fldCharType="end"/>
      </w:r>
    </w:p>
    <w:p>
      <w:pPr>
        <w:pStyle w:val="15"/>
        <w:tabs>
          <w:tab w:val="right" w:leader="dot" w:pos="8302"/>
        </w:tabs>
        <w:ind w:firstLine="0" w:firstLineChars="0"/>
        <w:rPr>
          <w:rFonts w:asciiTheme="minorHAnsi" w:hAnsiTheme="minorHAnsi" w:eastAsiaTheme="minorEastAsia" w:cstheme="minorBidi"/>
          <w:sz w:val="21"/>
          <w:szCs w:val="22"/>
        </w:rPr>
      </w:pPr>
      <w:r>
        <w:fldChar w:fldCharType="begin"/>
      </w:r>
      <w:r>
        <w:instrText xml:space="preserve"> HYPERLINK \l "_Toc114492277" </w:instrText>
      </w:r>
      <w:r>
        <w:fldChar w:fldCharType="separate"/>
      </w:r>
      <w:r>
        <w:rPr>
          <w:rStyle w:val="25"/>
          <w:rFonts w:hint="eastAsia"/>
        </w:rPr>
        <w:t>Appendix A　Specifications of steel-plastic compound pipes</w:t>
      </w:r>
      <w:r>
        <w:tab/>
      </w:r>
      <w:r>
        <w:fldChar w:fldCharType="begin"/>
      </w:r>
      <w:r>
        <w:instrText xml:space="preserve"> PAGEREF _Toc114492277 \h </w:instrText>
      </w:r>
      <w:r>
        <w:fldChar w:fldCharType="separate"/>
      </w:r>
      <w:r>
        <w:t>38</w:t>
      </w:r>
      <w:r>
        <w:fldChar w:fldCharType="end"/>
      </w:r>
      <w:r>
        <w:fldChar w:fldCharType="end"/>
      </w:r>
    </w:p>
    <w:p>
      <w:pPr>
        <w:pStyle w:val="15"/>
        <w:tabs>
          <w:tab w:val="right" w:leader="dot" w:pos="8302"/>
        </w:tabs>
        <w:ind w:firstLine="0" w:firstLineChars="0"/>
        <w:rPr>
          <w:rFonts w:asciiTheme="minorHAnsi" w:hAnsiTheme="minorHAnsi" w:eastAsiaTheme="minorEastAsia" w:cstheme="minorBidi"/>
          <w:sz w:val="21"/>
          <w:szCs w:val="22"/>
        </w:rPr>
      </w:pPr>
      <w:r>
        <w:fldChar w:fldCharType="begin"/>
      </w:r>
      <w:r>
        <w:instrText xml:space="preserve"> HYPERLINK \l "_Toc114492278" </w:instrText>
      </w:r>
      <w:r>
        <w:fldChar w:fldCharType="separate"/>
      </w:r>
      <w:r>
        <w:rPr>
          <w:rStyle w:val="25"/>
          <w:rFonts w:hint="eastAsia"/>
        </w:rPr>
        <w:t>Appendix B　Specifications of electromagnetic induction double butt fusion fittings</w:t>
      </w:r>
      <w:r>
        <w:tab/>
      </w:r>
      <w:r>
        <w:fldChar w:fldCharType="begin"/>
      </w:r>
      <w:r>
        <w:instrText xml:space="preserve"> PAGEREF _Toc114492278 \h </w:instrText>
      </w:r>
      <w:r>
        <w:fldChar w:fldCharType="separate"/>
      </w:r>
      <w:r>
        <w:t>39</w:t>
      </w:r>
      <w:r>
        <w:fldChar w:fldCharType="end"/>
      </w:r>
      <w:r>
        <w:fldChar w:fldCharType="end"/>
      </w:r>
    </w:p>
    <w:p>
      <w:pPr>
        <w:pStyle w:val="15"/>
        <w:tabs>
          <w:tab w:val="right" w:leader="dot" w:pos="8302"/>
        </w:tabs>
        <w:ind w:firstLine="0" w:firstLineChars="0"/>
        <w:rPr>
          <w:rFonts w:asciiTheme="minorHAnsi" w:hAnsiTheme="minorHAnsi" w:eastAsiaTheme="minorEastAsia" w:cstheme="minorBidi"/>
          <w:sz w:val="21"/>
          <w:szCs w:val="22"/>
        </w:rPr>
      </w:pPr>
      <w:r>
        <w:fldChar w:fldCharType="begin"/>
      </w:r>
      <w:r>
        <w:instrText xml:space="preserve"> HYPERLINK \l "_Toc114492279" </w:instrText>
      </w:r>
      <w:r>
        <w:fldChar w:fldCharType="separate"/>
      </w:r>
      <w:r>
        <w:rPr>
          <w:rStyle w:val="25"/>
          <w:rFonts w:hint="eastAsia"/>
        </w:rPr>
        <w:t xml:space="preserve">Appendix C　Minimum insulation thickness of pipe and </w:t>
      </w:r>
      <w:r>
        <w:rPr>
          <w:rStyle w:val="25"/>
        </w:rPr>
        <w:t>anti-condensation thickness of condensate</w:t>
      </w:r>
      <w:r>
        <w:rPr>
          <w:rStyle w:val="25"/>
          <w:rFonts w:hint="eastAsia"/>
        </w:rPr>
        <w:t xml:space="preserve"> water pipe</w:t>
      </w:r>
      <w:r>
        <w:tab/>
      </w:r>
      <w:r>
        <w:fldChar w:fldCharType="begin"/>
      </w:r>
      <w:r>
        <w:instrText xml:space="preserve"> PAGEREF _Toc114492279 \h </w:instrText>
      </w:r>
      <w:r>
        <w:fldChar w:fldCharType="separate"/>
      </w:r>
      <w:r>
        <w:t>41</w:t>
      </w:r>
      <w:r>
        <w:fldChar w:fldCharType="end"/>
      </w:r>
      <w:r>
        <w:fldChar w:fldCharType="end"/>
      </w:r>
    </w:p>
    <w:p>
      <w:pPr>
        <w:pStyle w:val="15"/>
        <w:tabs>
          <w:tab w:val="right" w:leader="dot" w:pos="8302"/>
        </w:tabs>
        <w:ind w:firstLine="0" w:firstLineChars="0"/>
        <w:rPr>
          <w:rFonts w:asciiTheme="minorHAnsi" w:hAnsiTheme="minorHAnsi" w:eastAsiaTheme="minorEastAsia" w:cstheme="minorBidi"/>
          <w:sz w:val="21"/>
          <w:szCs w:val="22"/>
        </w:rPr>
      </w:pPr>
      <w:r>
        <w:fldChar w:fldCharType="begin"/>
      </w:r>
      <w:r>
        <w:instrText xml:space="preserve"> HYPERLINK \l "_Toc114492280" </w:instrText>
      </w:r>
      <w:r>
        <w:fldChar w:fldCharType="separate"/>
      </w:r>
      <w:r>
        <w:tab/>
      </w:r>
      <w:r>
        <w:fldChar w:fldCharType="begin"/>
      </w:r>
      <w:r>
        <w:instrText xml:space="preserve"> PAGEREF _Toc114492280 \h </w:instrText>
      </w:r>
      <w:r>
        <w:fldChar w:fldCharType="separate"/>
      </w:r>
      <w:r>
        <w:t>52</w:t>
      </w:r>
      <w:r>
        <w:fldChar w:fldCharType="end"/>
      </w:r>
      <w:r>
        <w:fldChar w:fldCharType="end"/>
      </w:r>
    </w:p>
    <w:p>
      <w:pPr>
        <w:pStyle w:val="15"/>
        <w:tabs>
          <w:tab w:val="right" w:leader="dot" w:pos="8302"/>
        </w:tabs>
        <w:ind w:firstLine="0" w:firstLineChars="0"/>
      </w:pPr>
      <w:r>
        <w:fldChar w:fldCharType="begin"/>
      </w:r>
      <w:r>
        <w:instrText xml:space="preserve"> HYPERLINK \l "_Toc114492281" </w:instrText>
      </w:r>
      <w:r>
        <w:fldChar w:fldCharType="separate"/>
      </w:r>
      <w:r>
        <w:rPr>
          <w:color w:val="000000" w:themeColor="text1"/>
          <w:u w:val="single"/>
          <w14:textFill>
            <w14:solidFill>
              <w14:schemeClr w14:val="tx1"/>
            </w14:solidFill>
          </w14:textFill>
        </w:rPr>
        <w:t>List of quoted standards</w:t>
      </w:r>
      <w:r>
        <w:tab/>
      </w:r>
      <w:r>
        <w:fldChar w:fldCharType="begin"/>
      </w:r>
      <w:r>
        <w:instrText xml:space="preserve"> PAGEREF _Toc114492281 \h </w:instrText>
      </w:r>
      <w:r>
        <w:fldChar w:fldCharType="separate"/>
      </w:r>
      <w:r>
        <w:t>53</w:t>
      </w:r>
      <w:r>
        <w:fldChar w:fldCharType="end"/>
      </w:r>
      <w:r>
        <w:fldChar w:fldCharType="end"/>
      </w:r>
    </w:p>
    <w:p>
      <w:pPr>
        <w:ind w:firstLine="0" w:firstLineChars="0"/>
        <w:rPr>
          <w:rFonts w:eastAsia="宋体" w:cs="Times New Roman"/>
          <w:szCs w:val="20"/>
        </w:rPr>
      </w:pPr>
      <w:r>
        <w:rPr>
          <w:rFonts w:eastAsia="宋体" w:cs="Times New Roman"/>
          <w:szCs w:val="20"/>
        </w:rPr>
        <w:t>Addition：Explanation of provisions</w:t>
      </w:r>
    </w:p>
    <w:p>
      <w:pPr>
        <w:ind w:firstLine="480"/>
      </w:pPr>
    </w:p>
    <w:p>
      <w:pPr>
        <w:ind w:firstLine="480"/>
      </w:pPr>
    </w:p>
    <w:p>
      <w:pPr>
        <w:widowControl/>
        <w:spacing w:line="240" w:lineRule="auto"/>
        <w:ind w:firstLine="0" w:firstLineChars="0"/>
        <w:jc w:val="center"/>
        <w:rPr>
          <w:rFonts w:cs="Times New Roman"/>
          <w:color w:val="0000FF"/>
          <w:szCs w:val="21"/>
          <w:u w:val="single"/>
        </w:rPr>
      </w:pPr>
      <w:r>
        <w:rPr>
          <w:rFonts w:cs="Times New Roman"/>
          <w:color w:val="0000FF"/>
          <w:szCs w:val="21"/>
          <w:u w:val="single"/>
        </w:rPr>
        <w:fldChar w:fldCharType="end"/>
      </w:r>
    </w:p>
    <w:p>
      <w:pPr>
        <w:widowControl/>
        <w:spacing w:line="240" w:lineRule="auto"/>
        <w:ind w:firstLine="0" w:firstLineChars="0"/>
        <w:jc w:val="center"/>
        <w:rPr>
          <w:rFonts w:eastAsia="宋体" w:cs="Times New Roman"/>
          <w:szCs w:val="21"/>
        </w:rPr>
      </w:pPr>
    </w:p>
    <w:p>
      <w:pPr>
        <w:ind w:firstLine="0" w:firstLineChars="0"/>
        <w:rPr>
          <w:rFonts w:eastAsia="宋体" w:cs="Times New Roman"/>
          <w:color w:val="0000FF"/>
          <w:szCs w:val="21"/>
          <w:u w:val="single"/>
        </w:rPr>
        <w:sectPr>
          <w:footerReference r:id="rId10" w:type="default"/>
          <w:pgSz w:w="11906" w:h="16838"/>
          <w:pgMar w:top="1138" w:right="1797" w:bottom="949" w:left="1797" w:header="851" w:footer="992" w:gutter="0"/>
          <w:pgNumType w:start="1"/>
          <w:cols w:space="425" w:num="1"/>
          <w:docGrid w:type="lines" w:linePitch="326" w:charSpace="0"/>
        </w:sectPr>
      </w:pPr>
    </w:p>
    <w:p>
      <w:pPr>
        <w:pStyle w:val="2"/>
      </w:pPr>
      <w:bookmarkStart w:id="8" w:name="_Toc23173186"/>
      <w:bookmarkStart w:id="9" w:name="_Toc73554318"/>
      <w:bookmarkStart w:id="10" w:name="_Toc394662573"/>
      <w:bookmarkStart w:id="11" w:name="_Toc114492252"/>
      <w:bookmarkStart w:id="12" w:name="_Toc73536450"/>
      <w:r>
        <w:t>1　总则</w:t>
      </w:r>
      <w:bookmarkEnd w:id="8"/>
      <w:bookmarkEnd w:id="9"/>
      <w:bookmarkEnd w:id="10"/>
      <w:bookmarkEnd w:id="11"/>
      <w:bookmarkEnd w:id="12"/>
    </w:p>
    <w:p>
      <w:pPr>
        <w:widowControl/>
        <w:ind w:firstLine="0" w:firstLineChars="0"/>
        <w:jc w:val="left"/>
        <w:rPr>
          <w:rFonts w:eastAsia="宋体" w:cs="Times New Roman"/>
          <w:kern w:val="0"/>
          <w:szCs w:val="24"/>
        </w:rPr>
      </w:pPr>
    </w:p>
    <w:p>
      <w:pPr>
        <w:widowControl/>
        <w:ind w:firstLine="0" w:firstLineChars="0"/>
        <w:rPr>
          <w:rFonts w:eastAsia="宋体" w:cs="Times New Roman"/>
          <w:kern w:val="0"/>
          <w:szCs w:val="24"/>
        </w:rPr>
      </w:pPr>
      <w:r>
        <w:rPr>
          <w:rFonts w:eastAsia="宋体" w:cs="Times New Roman"/>
          <w:b/>
          <w:kern w:val="0"/>
          <w:szCs w:val="24"/>
        </w:rPr>
        <w:t>1.0.1</w:t>
      </w:r>
      <w:r>
        <w:rPr>
          <w:rFonts w:eastAsia="宋体" w:cs="Times New Roman"/>
          <w:kern w:val="0"/>
          <w:szCs w:val="24"/>
        </w:rPr>
        <w:t>　为在</w:t>
      </w:r>
      <w:r>
        <w:rPr>
          <w:rFonts w:hint="eastAsia" w:eastAsia="宋体" w:cs="Times New Roman"/>
          <w:kern w:val="0"/>
          <w:szCs w:val="24"/>
        </w:rPr>
        <w:t>空调水系统用电磁热熔钢塑复合</w:t>
      </w:r>
      <w:r>
        <w:rPr>
          <w:rFonts w:eastAsia="宋体" w:cs="Times New Roman"/>
          <w:kern w:val="0"/>
          <w:szCs w:val="24"/>
        </w:rPr>
        <w:t>管</w:t>
      </w:r>
      <w:r>
        <w:rPr>
          <w:rFonts w:hint="eastAsia" w:eastAsia="宋体" w:cs="Times New Roman"/>
          <w:kern w:val="0"/>
          <w:szCs w:val="24"/>
        </w:rPr>
        <w:t>道</w:t>
      </w:r>
      <w:r>
        <w:rPr>
          <w:rFonts w:eastAsia="宋体" w:cs="Times New Roman"/>
          <w:kern w:val="0"/>
          <w:szCs w:val="24"/>
        </w:rPr>
        <w:t>工程的设计、施工及验收中做到技术先进、安全适用、经济合理，提高工程质量，制定本规程。</w:t>
      </w:r>
    </w:p>
    <w:p>
      <w:pPr>
        <w:widowControl/>
        <w:ind w:firstLine="0" w:firstLineChars="0"/>
        <w:rPr>
          <w:rFonts w:eastAsia="宋体" w:cs="Times New Roman"/>
          <w:kern w:val="0"/>
          <w:szCs w:val="24"/>
        </w:rPr>
      </w:pPr>
      <w:r>
        <w:rPr>
          <w:rFonts w:eastAsia="宋体" w:cs="Times New Roman"/>
          <w:b/>
          <w:kern w:val="0"/>
          <w:szCs w:val="24"/>
        </w:rPr>
        <w:t>[</w:t>
      </w:r>
      <w:r>
        <w:rPr>
          <w:rFonts w:hint="eastAsia" w:eastAsia="宋体" w:cs="Times New Roman"/>
          <w:b/>
          <w:kern w:val="0"/>
          <w:szCs w:val="24"/>
        </w:rPr>
        <w:t>条文说明</w:t>
      </w:r>
      <w:r>
        <w:rPr>
          <w:rFonts w:eastAsia="宋体" w:cs="Times New Roman"/>
          <w:b/>
          <w:kern w:val="0"/>
          <w:szCs w:val="24"/>
        </w:rPr>
        <w:t>]</w:t>
      </w:r>
      <w:r>
        <w:rPr>
          <w:rFonts w:hint="eastAsia" w:eastAsia="宋体" w:cs="Times New Roman"/>
          <w:kern w:val="0"/>
          <w:szCs w:val="24"/>
        </w:rPr>
        <w:t>1.0.1 钢塑复合</w:t>
      </w:r>
      <w:r>
        <w:rPr>
          <w:rFonts w:eastAsia="宋体" w:cs="Times New Roman"/>
          <w:kern w:val="0"/>
          <w:szCs w:val="24"/>
        </w:rPr>
        <w:t>管</w:t>
      </w:r>
      <w:r>
        <w:rPr>
          <w:rFonts w:hint="eastAsia" w:eastAsia="宋体" w:cs="Times New Roman"/>
          <w:kern w:val="0"/>
          <w:szCs w:val="24"/>
        </w:rPr>
        <w:t>具有使用寿命长、耐腐蚀、接头连接可靠以及质量轻、施工方便、综合成本低等特点，可有效解决目前空调水系统普遍采用的钢管易腐蚀、使用寿命短、安装困难等问题，在集中空调领域得到快速推广应用。但钢塑复合管的使用条件和安装要求与传统的金属管不相同，为规范电磁热熔钢塑复合管道的应用，保证空调用电磁热熔钢塑复合管系统工程质量，编写本规程。</w:t>
      </w:r>
    </w:p>
    <w:p>
      <w:pPr>
        <w:widowControl/>
        <w:ind w:firstLine="0" w:firstLineChars="0"/>
        <w:rPr>
          <w:rFonts w:eastAsia="宋体" w:cs="Times New Roman"/>
          <w:kern w:val="0"/>
          <w:szCs w:val="24"/>
        </w:rPr>
      </w:pPr>
    </w:p>
    <w:p>
      <w:pPr>
        <w:ind w:firstLine="0" w:firstLineChars="0"/>
      </w:pPr>
      <w:r>
        <w:rPr>
          <w:b/>
        </w:rPr>
        <w:t>1.0.2</w:t>
      </w:r>
      <w:r>
        <w:t>　本规程适用于</w:t>
      </w:r>
      <w:r>
        <w:rPr>
          <w:rFonts w:hint="eastAsia"/>
        </w:rPr>
        <w:t>新建、改建、扩建的民用及工业建筑空调系统中，</w:t>
      </w:r>
      <w:r>
        <w:t>以水为介质</w:t>
      </w:r>
      <w:r>
        <w:rPr>
          <w:rFonts w:hint="eastAsia" w:ascii="楷体_GB2312" w:eastAsia="楷体_GB2312"/>
          <w:b/>
        </w:rPr>
        <w:t>，</w:t>
      </w:r>
      <w:r>
        <w:rPr>
          <w:rFonts w:hint="eastAsia" w:asciiTheme="minorEastAsia" w:hAnsiTheme="minorEastAsia"/>
        </w:rPr>
        <w:t>采用电磁热熔焊接，</w:t>
      </w:r>
      <w:r>
        <w:t>管</w:t>
      </w:r>
      <w:r>
        <w:rPr>
          <w:rFonts w:hint="eastAsia"/>
        </w:rPr>
        <w:t>道</w:t>
      </w:r>
      <w:r>
        <w:t>公称</w:t>
      </w:r>
      <w:r>
        <w:rPr>
          <w:rFonts w:hint="eastAsia"/>
        </w:rPr>
        <w:t>外径</w:t>
      </w:r>
      <w:r>
        <w:t>不大于4</w:t>
      </w:r>
      <w:r>
        <w:rPr>
          <w:rFonts w:hint="eastAsia"/>
        </w:rPr>
        <w:t>00</w:t>
      </w:r>
      <w:r>
        <w:t>mm、</w:t>
      </w:r>
      <w:r>
        <w:rPr>
          <w:rFonts w:hint="eastAsia"/>
        </w:rPr>
        <w:t>工作</w:t>
      </w:r>
      <w:r>
        <w:t>压力</w:t>
      </w:r>
      <w:r>
        <w:rPr>
          <w:rFonts w:hint="eastAsia"/>
        </w:rPr>
        <w:t>不大</w:t>
      </w:r>
      <w:r>
        <w:t>于1.6MPa、</w:t>
      </w:r>
      <w:r>
        <w:rPr>
          <w:rFonts w:hint="eastAsia"/>
        </w:rPr>
        <w:t>介质</w:t>
      </w:r>
      <w:r>
        <w:t>温度为0</w:t>
      </w:r>
      <w:r>
        <w:rPr>
          <w:rFonts w:hint="eastAsia"/>
        </w:rPr>
        <w:t>℃~6</w:t>
      </w:r>
      <w:r>
        <w:t>5℃的</w:t>
      </w:r>
      <w:r>
        <w:rPr>
          <w:rFonts w:hint="eastAsia"/>
        </w:rPr>
        <w:t>钢塑复合压力</w:t>
      </w:r>
      <w:r>
        <w:t>管道工程的设计、施工及验收。</w:t>
      </w:r>
    </w:p>
    <w:p>
      <w:pPr>
        <w:widowControl/>
        <w:ind w:firstLine="0" w:firstLineChars="0"/>
        <w:rPr>
          <w:rFonts w:eastAsia="宋体" w:cs="Times New Roman"/>
          <w:kern w:val="0"/>
          <w:szCs w:val="24"/>
        </w:rPr>
      </w:pPr>
    </w:p>
    <w:p>
      <w:pPr>
        <w:widowControl/>
        <w:ind w:firstLine="0" w:firstLineChars="0"/>
        <w:rPr>
          <w:rFonts w:eastAsia="宋体" w:cs="Times New Roman"/>
          <w:kern w:val="0"/>
          <w:szCs w:val="24"/>
        </w:rPr>
      </w:pPr>
      <w:r>
        <w:rPr>
          <w:rFonts w:eastAsia="宋体" w:cs="Times New Roman"/>
          <w:b/>
          <w:kern w:val="0"/>
          <w:szCs w:val="24"/>
        </w:rPr>
        <w:t>1.0.3</w:t>
      </w:r>
      <w:r>
        <w:rPr>
          <w:rFonts w:eastAsia="宋体" w:cs="Times New Roman"/>
          <w:kern w:val="0"/>
          <w:szCs w:val="24"/>
        </w:rPr>
        <w:t>　</w:t>
      </w:r>
      <w:r>
        <w:rPr>
          <w:rFonts w:hint="eastAsia" w:eastAsia="宋体" w:cs="Times New Roman"/>
          <w:kern w:val="0"/>
          <w:szCs w:val="24"/>
        </w:rPr>
        <w:t>空调系统</w:t>
      </w:r>
      <w:r>
        <w:rPr>
          <w:rFonts w:eastAsia="宋体" w:cs="Times New Roman"/>
          <w:kern w:val="0"/>
          <w:szCs w:val="24"/>
        </w:rPr>
        <w:t>用</w:t>
      </w:r>
      <w:r>
        <w:rPr>
          <w:rFonts w:hint="eastAsia" w:asciiTheme="minorEastAsia" w:hAnsiTheme="minorEastAsia"/>
        </w:rPr>
        <w:t>电磁热熔</w:t>
      </w:r>
      <w:r>
        <w:rPr>
          <w:rFonts w:hint="eastAsia" w:eastAsia="宋体" w:cs="Times New Roman"/>
          <w:kern w:val="0"/>
          <w:szCs w:val="24"/>
        </w:rPr>
        <w:t>钢塑复合压力</w:t>
      </w:r>
      <w:r>
        <w:rPr>
          <w:rFonts w:eastAsia="宋体" w:cs="Times New Roman"/>
          <w:kern w:val="0"/>
          <w:szCs w:val="24"/>
        </w:rPr>
        <w:t>管道工程的设计、施工及验收除应执行本规程外，尚应符合国家现行有关标准的规定。</w:t>
      </w:r>
    </w:p>
    <w:p>
      <w:pPr>
        <w:widowControl/>
        <w:ind w:firstLine="0" w:firstLineChars="0"/>
        <w:jc w:val="left"/>
        <w:rPr>
          <w:rFonts w:eastAsia="宋体" w:cs="Times New Roman"/>
          <w:kern w:val="0"/>
          <w:szCs w:val="24"/>
        </w:rPr>
      </w:pPr>
      <w:r>
        <w:rPr>
          <w:rFonts w:eastAsia="宋体" w:cs="Times New Roman"/>
          <w:kern w:val="0"/>
          <w:szCs w:val="24"/>
        </w:rPr>
        <w:br w:type="page"/>
      </w:r>
    </w:p>
    <w:p>
      <w:pPr>
        <w:pStyle w:val="2"/>
      </w:pPr>
      <w:bookmarkStart w:id="13" w:name="_Toc394662574"/>
      <w:bookmarkStart w:id="14" w:name="_Toc73554319"/>
      <w:bookmarkStart w:id="15" w:name="_Toc23173187"/>
      <w:bookmarkStart w:id="16" w:name="_Toc73536451"/>
      <w:bookmarkStart w:id="17" w:name="_Toc114492253"/>
      <w:r>
        <w:t>2　术语、符号</w:t>
      </w:r>
      <w:bookmarkEnd w:id="13"/>
      <w:r>
        <w:t>和缩略语</w:t>
      </w:r>
      <w:bookmarkEnd w:id="14"/>
      <w:bookmarkEnd w:id="15"/>
      <w:bookmarkEnd w:id="16"/>
      <w:bookmarkEnd w:id="17"/>
    </w:p>
    <w:p>
      <w:pPr>
        <w:pStyle w:val="84"/>
      </w:pPr>
      <w:bookmarkStart w:id="18" w:name="_Toc23173188"/>
      <w:bookmarkStart w:id="19" w:name="_Toc73536452"/>
      <w:bookmarkStart w:id="20" w:name="_Toc73554320"/>
      <w:bookmarkStart w:id="21" w:name="_Toc114492254"/>
      <w:r>
        <w:t>2.1　术语</w:t>
      </w:r>
      <w:bookmarkEnd w:id="18"/>
      <w:bookmarkEnd w:id="19"/>
      <w:bookmarkEnd w:id="20"/>
      <w:bookmarkEnd w:id="21"/>
    </w:p>
    <w:p>
      <w:pPr>
        <w:ind w:firstLine="0" w:firstLineChars="0"/>
        <w:rPr>
          <w:rFonts w:eastAsia="宋体" w:cs="Times New Roman"/>
          <w:szCs w:val="24"/>
        </w:rPr>
      </w:pPr>
      <w:r>
        <w:rPr>
          <w:rFonts w:eastAsia="宋体" w:cs="Times New Roman"/>
          <w:b/>
          <w:kern w:val="0"/>
          <w:szCs w:val="24"/>
        </w:rPr>
        <w:t>2.1.1</w:t>
      </w:r>
      <w:r>
        <w:rPr>
          <w:rFonts w:eastAsia="宋体" w:cs="Times New Roman"/>
          <w:szCs w:val="24"/>
        </w:rPr>
        <w:t>　</w:t>
      </w:r>
      <w:r>
        <w:rPr>
          <w:rFonts w:hint="eastAsia" w:eastAsia="宋体" w:cs="Times New Roman"/>
          <w:kern w:val="0"/>
          <w:szCs w:val="24"/>
        </w:rPr>
        <w:t>钢塑复合压力</w:t>
      </w:r>
      <w:r>
        <w:rPr>
          <w:rFonts w:eastAsia="宋体" w:cs="Times New Roman"/>
          <w:kern w:val="0"/>
          <w:szCs w:val="24"/>
        </w:rPr>
        <w:t>管</w:t>
      </w:r>
      <w:r>
        <w:rPr>
          <w:rFonts w:eastAsia="宋体" w:cs="Times New Roman"/>
          <w:szCs w:val="24"/>
        </w:rPr>
        <w:t>　　</w:t>
      </w:r>
      <w:r>
        <w:rPr>
          <w:rFonts w:cs="Times New Roman"/>
          <w:color w:val="404040"/>
          <w:kern w:val="0"/>
          <w:sz w:val="20"/>
          <w:szCs w:val="20"/>
        </w:rPr>
        <w:t xml:space="preserve">steel-plastic </w:t>
      </w:r>
      <w:r>
        <w:rPr>
          <w:rFonts w:cs="Times New Roman"/>
          <w:color w:val="2E2E2E"/>
          <w:kern w:val="0"/>
          <w:sz w:val="20"/>
          <w:szCs w:val="20"/>
        </w:rPr>
        <w:t>compound pipes</w:t>
      </w:r>
    </w:p>
    <w:p>
      <w:pPr>
        <w:ind w:firstLine="480"/>
        <w:rPr>
          <w:rFonts w:eastAsia="宋体" w:cs="Times New Roman"/>
          <w:szCs w:val="20"/>
        </w:rPr>
      </w:pPr>
      <w:r>
        <w:rPr>
          <w:rFonts w:hint="eastAsia" w:eastAsia="宋体" w:cs="Times New Roman"/>
          <w:szCs w:val="20"/>
        </w:rPr>
        <w:t>中间层为焊接钢管，内外层为管道专用聚烯烃（聚乙烯、聚丙烯等）塑料，</w:t>
      </w:r>
      <w:r>
        <w:rPr>
          <w:rFonts w:hint="eastAsia"/>
          <w:color w:val="000000" w:themeColor="text1"/>
          <w14:textFill>
            <w14:solidFill>
              <w14:schemeClr w14:val="tx1"/>
            </w14:solidFill>
          </w14:textFill>
        </w:rPr>
        <w:t>通过专用热熔胶将钢管与塑料层粘结连接复合成一体的压力管材。</w:t>
      </w:r>
    </w:p>
    <w:p>
      <w:pPr>
        <w:ind w:firstLine="0" w:firstLineChars="0"/>
        <w:rPr>
          <w:rFonts w:eastAsia="宋体" w:cs="Times New Roman"/>
          <w:szCs w:val="20"/>
        </w:rPr>
      </w:pPr>
      <w:r>
        <w:rPr>
          <w:rFonts w:hint="eastAsia" w:eastAsia="宋体" w:cs="Times New Roman"/>
          <w:b/>
          <w:kern w:val="0"/>
          <w:szCs w:val="24"/>
        </w:rPr>
        <w:t>[条文说明]</w:t>
      </w:r>
      <w:r>
        <w:rPr>
          <w:rFonts w:eastAsia="宋体" w:cs="Times New Roman"/>
          <w:kern w:val="0"/>
          <w:szCs w:val="24"/>
        </w:rPr>
        <w:t>2.2.1</w:t>
      </w:r>
      <w:r>
        <w:rPr>
          <w:rFonts w:hint="eastAsia" w:eastAsia="宋体" w:cs="Times New Roman"/>
          <w:kern w:val="0"/>
          <w:szCs w:val="24"/>
        </w:rPr>
        <w:t xml:space="preserve"> 空调用钢塑复合管</w:t>
      </w:r>
      <w:r>
        <w:rPr>
          <w:rFonts w:eastAsia="宋体" w:cs="Times New Roman"/>
          <w:szCs w:val="20"/>
        </w:rPr>
        <w:t>道系统中的管材</w:t>
      </w:r>
      <w:r>
        <w:rPr>
          <w:rFonts w:hint="eastAsia" w:eastAsia="宋体" w:cs="Times New Roman"/>
          <w:szCs w:val="20"/>
        </w:rPr>
        <w:t>内外为塑料防腐层，且内外塑料防腐层与</w:t>
      </w:r>
      <w:r>
        <w:rPr>
          <w:rFonts w:hint="eastAsia" w:ascii="宋体" w:hAnsi="宋体" w:eastAsia="宋体" w:cs="宋体"/>
          <w:szCs w:val="24"/>
        </w:rPr>
        <w:t>中间层钢管</w:t>
      </w:r>
      <w:r>
        <w:rPr>
          <w:rFonts w:hint="eastAsia"/>
          <w:color w:val="000000" w:themeColor="text1"/>
          <w14:textFill>
            <w14:solidFill>
              <w14:schemeClr w14:val="tx1"/>
            </w14:solidFill>
          </w14:textFill>
        </w:rPr>
        <w:t>粘结</w:t>
      </w:r>
      <w:r>
        <w:rPr>
          <w:rFonts w:hint="eastAsia" w:eastAsia="宋体" w:cs="Times New Roman"/>
          <w:szCs w:val="20"/>
        </w:rPr>
        <w:t>牢靠，不能因塑料与钢管线膨胀系数不一致导致塑料与钢管分层，从而影响管道正常的使用。</w:t>
      </w:r>
      <w:r>
        <w:rPr>
          <w:rFonts w:hint="eastAsia" w:cs="Times New Roman"/>
        </w:rPr>
        <w:t>本规程所指</w:t>
      </w:r>
      <w:r>
        <w:rPr>
          <w:rFonts w:hint="eastAsia" w:ascii="宋体" w:hAnsi="宋体" w:eastAsia="宋体" w:cs="宋体"/>
          <w:szCs w:val="24"/>
        </w:rPr>
        <w:t>管材</w:t>
      </w:r>
      <w:r>
        <w:rPr>
          <w:rFonts w:hint="eastAsia" w:eastAsia="宋体" w:cs="Times New Roman"/>
          <w:szCs w:val="20"/>
        </w:rPr>
        <w:t>应符合</w:t>
      </w:r>
      <w:r>
        <w:rPr>
          <w:rFonts w:eastAsia="宋体" w:cs="Times New Roman"/>
          <w:kern w:val="0"/>
          <w:szCs w:val="24"/>
        </w:rPr>
        <w:t>现行</w:t>
      </w:r>
      <w:r>
        <w:rPr>
          <w:rFonts w:hint="eastAsia" w:eastAsia="宋体" w:cs="Times New Roman"/>
          <w:kern w:val="0"/>
          <w:szCs w:val="24"/>
        </w:rPr>
        <w:t>行业</w:t>
      </w:r>
      <w:r>
        <w:rPr>
          <w:rFonts w:eastAsia="宋体" w:cs="Times New Roman"/>
          <w:kern w:val="0"/>
          <w:szCs w:val="24"/>
        </w:rPr>
        <w:t>标准</w:t>
      </w:r>
      <w:r>
        <w:rPr>
          <w:rFonts w:cs="Times New Roman"/>
        </w:rPr>
        <w:t>《钢塑复合压力管》CJ/T 183-2008</w:t>
      </w:r>
      <w:r>
        <w:rPr>
          <w:rFonts w:hint="eastAsia" w:cs="Times New Roman"/>
        </w:rPr>
        <w:t>。</w:t>
      </w:r>
    </w:p>
    <w:p>
      <w:pPr>
        <w:ind w:firstLine="0" w:firstLineChars="0"/>
        <w:rPr>
          <w:rFonts w:eastAsia="宋体" w:cs="Times New Roman"/>
          <w:szCs w:val="20"/>
        </w:rPr>
      </w:pPr>
    </w:p>
    <w:p>
      <w:pPr>
        <w:ind w:firstLine="0" w:firstLineChars="0"/>
        <w:rPr>
          <w:rFonts w:eastAsia="宋体" w:cs="Times New Roman"/>
          <w:szCs w:val="20"/>
        </w:rPr>
      </w:pPr>
      <w:r>
        <w:rPr>
          <w:rFonts w:eastAsia="宋体" w:cs="Times New Roman"/>
          <w:szCs w:val="20"/>
        </w:rPr>
        <w:t>2.1.2</w:t>
      </w:r>
      <w:r>
        <w:rPr>
          <w:rFonts w:hint="eastAsia" w:eastAsia="宋体" w:cs="Times New Roman"/>
          <w:szCs w:val="20"/>
        </w:rPr>
        <w:t xml:space="preserve">  电磁感应双热熔管件 </w:t>
      </w:r>
      <w:r>
        <w:rPr>
          <w:rFonts w:eastAsia="宋体" w:cs="Times New Roman"/>
          <w:szCs w:val="20"/>
        </w:rPr>
        <w:t xml:space="preserve">electromagnetic induction </w:t>
      </w:r>
      <w:r>
        <w:rPr>
          <w:rFonts w:hint="eastAsia" w:eastAsia="宋体" w:cs="Times New Roman"/>
          <w:szCs w:val="20"/>
        </w:rPr>
        <w:t xml:space="preserve">double butt fusion </w:t>
      </w:r>
      <w:r>
        <w:rPr>
          <w:rFonts w:eastAsia="宋体" w:cs="Times New Roman"/>
          <w:szCs w:val="20"/>
        </w:rPr>
        <w:t>fittings</w:t>
      </w:r>
    </w:p>
    <w:p>
      <w:pPr>
        <w:ind w:firstLine="480"/>
        <w:rPr>
          <w:rFonts w:eastAsia="宋体" w:cs="Times New Roman"/>
          <w:szCs w:val="20"/>
        </w:rPr>
      </w:pPr>
      <w:r>
        <w:rPr>
          <w:rFonts w:hint="eastAsia" w:eastAsia="宋体" w:cs="Times New Roman"/>
          <w:szCs w:val="20"/>
        </w:rPr>
        <w:t>用于钢塑复合压力管内外表面电磁感应热熔连接，具有环形电磁热熔承插口并嵌有内衬金属管的聚乙（丙）烯管件。</w:t>
      </w:r>
    </w:p>
    <w:p>
      <w:pPr>
        <w:ind w:firstLine="0" w:firstLineChars="0"/>
        <w:rPr>
          <w:rFonts w:eastAsia="宋体" w:cs="Times New Roman"/>
          <w:szCs w:val="20"/>
        </w:rPr>
      </w:pPr>
    </w:p>
    <w:p>
      <w:pPr>
        <w:spacing w:line="420" w:lineRule="exact"/>
        <w:ind w:firstLine="0" w:firstLineChars="0"/>
        <w:rPr>
          <w:rFonts w:eastAsia="宋体" w:cs="Times New Roman"/>
          <w:bCs/>
          <w:szCs w:val="20"/>
        </w:rPr>
      </w:pPr>
      <w:r>
        <w:rPr>
          <w:rFonts w:hint="eastAsia" w:eastAsia="宋体" w:cs="Times New Roman"/>
          <w:bCs/>
          <w:szCs w:val="20"/>
        </w:rPr>
        <w:t>2</w:t>
      </w:r>
      <w:r>
        <w:rPr>
          <w:rFonts w:eastAsia="宋体" w:cs="Times New Roman"/>
          <w:bCs/>
          <w:szCs w:val="20"/>
        </w:rPr>
        <w:t xml:space="preserve">.1.3 </w:t>
      </w:r>
      <w:r>
        <w:rPr>
          <w:rFonts w:hint="eastAsia" w:eastAsia="宋体" w:cs="Times New Roman"/>
          <w:bCs/>
          <w:szCs w:val="20"/>
        </w:rPr>
        <w:t xml:space="preserve"> 管系列</w:t>
      </w:r>
      <w:r>
        <w:rPr>
          <w:rFonts w:eastAsia="宋体" w:cs="Times New Roman"/>
          <w:bCs/>
          <w:szCs w:val="20"/>
        </w:rPr>
        <w:t>（</w:t>
      </w:r>
      <w:r>
        <w:rPr>
          <w:rFonts w:hint="eastAsia" w:eastAsia="宋体" w:cs="Times New Roman"/>
          <w:bCs/>
          <w:szCs w:val="20"/>
        </w:rPr>
        <w:t>S</w:t>
      </w:r>
      <w:r>
        <w:rPr>
          <w:rFonts w:eastAsia="宋体" w:cs="Times New Roman"/>
          <w:bCs/>
          <w:szCs w:val="20"/>
        </w:rPr>
        <w:t>）值</w:t>
      </w:r>
      <w:r>
        <w:rPr>
          <w:rFonts w:hint="eastAsia" w:eastAsia="宋体" w:cs="Times New Roman"/>
          <w:bCs/>
          <w:szCs w:val="20"/>
        </w:rPr>
        <w:t xml:space="preserve"> </w:t>
      </w:r>
      <w:r>
        <w:rPr>
          <w:rFonts w:eastAsia="宋体" w:cs="Times New Roman"/>
          <w:bCs/>
          <w:szCs w:val="20"/>
        </w:rPr>
        <w:t>pipe series</w:t>
      </w:r>
    </w:p>
    <w:p>
      <w:pPr>
        <w:spacing w:line="420" w:lineRule="exact"/>
        <w:ind w:firstLine="480"/>
        <w:rPr>
          <w:rFonts w:eastAsia="宋体" w:cs="Times New Roman"/>
          <w:bCs/>
          <w:szCs w:val="20"/>
        </w:rPr>
      </w:pPr>
      <w:r>
        <w:rPr>
          <w:rFonts w:hint="eastAsia" w:eastAsia="宋体" w:cs="Times New Roman"/>
          <w:bCs/>
          <w:szCs w:val="20"/>
        </w:rPr>
        <w:t>与管材、管件的公称外径、公称壁厚有关的无量纲数，并按一定规则圆整。</w:t>
      </w:r>
    </w:p>
    <w:p>
      <w:pPr>
        <w:ind w:firstLine="0" w:firstLineChars="0"/>
        <w:rPr>
          <w:rFonts w:eastAsia="宋体" w:cs="Times New Roman"/>
          <w:szCs w:val="20"/>
        </w:rPr>
      </w:pPr>
    </w:p>
    <w:p>
      <w:pPr>
        <w:ind w:firstLine="0" w:firstLineChars="0"/>
        <w:rPr>
          <w:rFonts w:ascii="宋体" w:hAnsi="宋体" w:eastAsia="宋体" w:cs="宋体"/>
          <w:szCs w:val="24"/>
        </w:rPr>
      </w:pPr>
      <w:r>
        <w:rPr>
          <w:rFonts w:hint="eastAsia" w:eastAsia="宋体" w:cs="Times New Roman"/>
          <w:szCs w:val="20"/>
        </w:rPr>
        <w:t>2.1.4  电磁</w:t>
      </w:r>
      <w:r>
        <w:rPr>
          <w:rFonts w:hint="eastAsia" w:ascii="宋体" w:hAnsi="宋体" w:eastAsia="宋体" w:cs="宋体"/>
          <w:szCs w:val="24"/>
        </w:rPr>
        <w:t xml:space="preserve">热熔连接  </w:t>
      </w:r>
      <w:r>
        <w:rPr>
          <w:rFonts w:eastAsia="宋体" w:cs="Times New Roman"/>
          <w:szCs w:val="20"/>
        </w:rPr>
        <w:t xml:space="preserve">electromagnetic induction </w:t>
      </w:r>
      <w:r>
        <w:rPr>
          <w:rFonts w:eastAsia="宋体" w:cs="Times New Roman"/>
          <w:bCs/>
          <w:szCs w:val="20"/>
        </w:rPr>
        <w:t>socket fusion</w:t>
      </w:r>
    </w:p>
    <w:p>
      <w:pPr>
        <w:ind w:firstLine="480"/>
        <w:rPr>
          <w:rFonts w:ascii="宋体" w:hAnsi="宋体" w:eastAsia="宋体" w:cs="宋体"/>
          <w:szCs w:val="24"/>
        </w:rPr>
      </w:pPr>
      <w:r>
        <w:rPr>
          <w:rFonts w:hint="eastAsia" w:ascii="宋体" w:hAnsi="宋体" w:eastAsia="宋体" w:cs="宋体"/>
          <w:szCs w:val="24"/>
        </w:rPr>
        <w:t>钢塑复合压力管插入电磁感应双热熔管件承口后，采用专用电磁感应热熔连接工具，通过电磁感应加热原理，使管件和管材配合表面升温熔融，熔接成一体的连接方式。</w:t>
      </w:r>
    </w:p>
    <w:p>
      <w:pPr>
        <w:ind w:firstLine="0" w:firstLineChars="0"/>
        <w:rPr>
          <w:rFonts w:eastAsia="宋体" w:cs="Times New Roman"/>
          <w:szCs w:val="20"/>
        </w:rPr>
      </w:pPr>
    </w:p>
    <w:p>
      <w:pPr>
        <w:ind w:firstLine="0" w:firstLineChars="0"/>
        <w:rPr>
          <w:rFonts w:eastAsia="宋体" w:cs="Times New Roman"/>
          <w:szCs w:val="24"/>
        </w:rPr>
      </w:pPr>
      <w:r>
        <w:rPr>
          <w:rFonts w:hint="eastAsia" w:eastAsia="宋体" w:cs="Times New Roman"/>
          <w:szCs w:val="20"/>
        </w:rPr>
        <w:t xml:space="preserve">2.1.5  </w:t>
      </w:r>
      <w:r>
        <w:rPr>
          <w:rFonts w:eastAsia="宋体" w:cs="Times New Roman"/>
          <w:szCs w:val="24"/>
        </w:rPr>
        <w:t>管路附件</w:t>
      </w:r>
      <w:r>
        <w:rPr>
          <w:rFonts w:hint="eastAsia" w:eastAsia="宋体" w:cs="Times New Roman"/>
          <w:szCs w:val="24"/>
        </w:rPr>
        <w:t xml:space="preserve">  </w:t>
      </w:r>
      <w:r>
        <w:rPr>
          <w:rFonts w:eastAsia="宋体" w:cs="Times New Roman"/>
          <w:szCs w:val="24"/>
        </w:rPr>
        <w:t>pipeline components</w:t>
      </w:r>
    </w:p>
    <w:p>
      <w:pPr>
        <w:ind w:firstLine="480"/>
        <w:rPr>
          <w:rFonts w:eastAsia="宋体" w:cs="Times New Roman"/>
          <w:szCs w:val="24"/>
        </w:rPr>
      </w:pPr>
      <w:r>
        <w:rPr>
          <w:rFonts w:hint="eastAsia" w:eastAsia="宋体" w:cs="Times New Roman"/>
          <w:bCs/>
          <w:szCs w:val="20"/>
        </w:rPr>
        <w:t>管路系统上</w:t>
      </w:r>
      <w:r>
        <w:rPr>
          <w:rFonts w:eastAsia="宋体" w:cs="Times New Roman"/>
          <w:bCs/>
          <w:szCs w:val="20"/>
        </w:rPr>
        <w:t>支座、支架和压力表等</w:t>
      </w:r>
      <w:r>
        <w:rPr>
          <w:rFonts w:hint="eastAsia" w:eastAsia="宋体" w:cs="Times New Roman"/>
          <w:bCs/>
          <w:szCs w:val="20"/>
        </w:rPr>
        <w:t>零部件</w:t>
      </w:r>
      <w:r>
        <w:rPr>
          <w:rFonts w:eastAsia="宋体" w:cs="Times New Roman"/>
          <w:bCs/>
          <w:szCs w:val="20"/>
        </w:rPr>
        <w:t>的总称。</w:t>
      </w:r>
    </w:p>
    <w:p>
      <w:pPr>
        <w:widowControl/>
        <w:ind w:firstLine="0" w:firstLineChars="0"/>
        <w:jc w:val="left"/>
        <w:rPr>
          <w:rFonts w:eastAsia="宋体" w:cs="Times New Roman"/>
          <w:szCs w:val="24"/>
        </w:rPr>
      </w:pPr>
    </w:p>
    <w:p>
      <w:pPr>
        <w:widowControl/>
        <w:ind w:firstLine="0" w:firstLineChars="0"/>
        <w:jc w:val="left"/>
        <w:rPr>
          <w:rFonts w:eastAsia="宋体" w:cs="Times New Roman"/>
          <w:szCs w:val="24"/>
        </w:rPr>
      </w:pPr>
      <w:r>
        <w:rPr>
          <w:rFonts w:hint="eastAsia" w:eastAsia="宋体" w:cs="Times New Roman"/>
          <w:szCs w:val="24"/>
        </w:rPr>
        <w:t>2.1.6  最大允许工作压力 (MOP) maximum allowable operating pressure</w:t>
      </w:r>
    </w:p>
    <w:p>
      <w:pPr>
        <w:widowControl/>
        <w:ind w:firstLine="480"/>
        <w:jc w:val="left"/>
        <w:rPr>
          <w:rFonts w:eastAsia="宋体" w:cs="Times New Roman"/>
          <w:szCs w:val="24"/>
        </w:rPr>
      </w:pPr>
      <w:r>
        <w:rPr>
          <w:rFonts w:hint="eastAsia" w:eastAsia="宋体" w:cs="Times New Roman"/>
          <w:szCs w:val="24"/>
        </w:rPr>
        <w:t xml:space="preserve">在相应工作温度条件下，管道允许连续输送流体的最大压力，单位为MPa。 </w:t>
      </w:r>
    </w:p>
    <w:p>
      <w:pPr>
        <w:widowControl/>
        <w:ind w:firstLine="0" w:firstLineChars="0"/>
        <w:jc w:val="left"/>
        <w:rPr>
          <w:rFonts w:eastAsia="宋体" w:cs="Times New Roman"/>
          <w:szCs w:val="24"/>
        </w:rPr>
      </w:pPr>
    </w:p>
    <w:p>
      <w:pPr>
        <w:widowControl/>
        <w:ind w:firstLine="0" w:firstLineChars="0"/>
        <w:jc w:val="left"/>
        <w:rPr>
          <w:rFonts w:eastAsia="宋体" w:cs="Times New Roman"/>
          <w:szCs w:val="24"/>
        </w:rPr>
      </w:pPr>
      <w:r>
        <w:rPr>
          <w:rFonts w:hint="eastAsia" w:eastAsia="宋体" w:cs="Times New Roman"/>
          <w:szCs w:val="24"/>
        </w:rPr>
        <w:t>2.1.7  设计应力  （</w:t>
      </w:r>
      <w:r>
        <w:rPr>
          <w:i/>
          <w:sz w:val="21"/>
          <w:szCs w:val="21"/>
        </w:rPr>
        <w:t>σ</w:t>
      </w:r>
      <w:r>
        <w:rPr>
          <w:rFonts w:cs="Times New Roman"/>
          <w:sz w:val="21"/>
          <w:szCs w:val="21"/>
          <w:vertAlign w:val="subscript"/>
        </w:rPr>
        <w:t>D</w:t>
      </w:r>
      <w:r>
        <w:rPr>
          <w:rFonts w:hint="eastAsia" w:eastAsia="宋体" w:cs="Times New Roman"/>
          <w:szCs w:val="24"/>
        </w:rPr>
        <w:t>）design stress</w:t>
      </w:r>
    </w:p>
    <w:p>
      <w:pPr>
        <w:widowControl/>
        <w:ind w:firstLine="480"/>
        <w:jc w:val="left"/>
        <w:rPr>
          <w:rFonts w:eastAsia="宋体" w:cs="Times New Roman"/>
          <w:szCs w:val="24"/>
        </w:rPr>
      </w:pPr>
      <w:r>
        <w:rPr>
          <w:rFonts w:hint="eastAsia" w:eastAsia="宋体" w:cs="Times New Roman"/>
          <w:szCs w:val="24"/>
        </w:rPr>
        <w:t>塑料管道在规定条件下的允许使用的应力。在塑料管材强度设计中，与设计温度、设计寿命对应。</w:t>
      </w:r>
    </w:p>
    <w:p>
      <w:pPr>
        <w:widowControl/>
        <w:ind w:firstLine="480"/>
        <w:jc w:val="left"/>
        <w:rPr>
          <w:rFonts w:eastAsia="宋体" w:cs="Times New Roman"/>
          <w:szCs w:val="24"/>
        </w:rPr>
      </w:pPr>
    </w:p>
    <w:p>
      <w:pPr>
        <w:widowControl/>
        <w:ind w:firstLine="0" w:firstLineChars="0"/>
        <w:jc w:val="left"/>
        <w:rPr>
          <w:rFonts w:eastAsia="宋体" w:cs="Times New Roman"/>
          <w:szCs w:val="24"/>
        </w:rPr>
      </w:pPr>
      <w:r>
        <w:rPr>
          <w:rFonts w:hint="eastAsia" w:eastAsia="宋体" w:cs="Times New Roman"/>
          <w:szCs w:val="24"/>
        </w:rPr>
        <w:t>2.1.8  公称压力（</w:t>
      </w:r>
      <w:r>
        <w:rPr>
          <w:rFonts w:eastAsia="宋体" w:cs="Times New Roman"/>
          <w:szCs w:val="24"/>
        </w:rPr>
        <w:t>PN）</w:t>
      </w:r>
      <w:r>
        <w:rPr>
          <w:rFonts w:hint="eastAsia" w:eastAsia="宋体" w:cs="Times New Roman"/>
          <w:szCs w:val="24"/>
        </w:rPr>
        <w:t>nominal pressure</w:t>
      </w:r>
    </w:p>
    <w:p>
      <w:pPr>
        <w:widowControl/>
        <w:ind w:firstLine="480"/>
        <w:jc w:val="left"/>
        <w:rPr>
          <w:rFonts w:eastAsia="宋体" w:cs="Times New Roman"/>
          <w:szCs w:val="24"/>
        </w:rPr>
      </w:pPr>
      <w:r>
        <w:rPr>
          <w:rFonts w:hint="eastAsia" w:eastAsia="宋体" w:cs="Times New Roman"/>
          <w:szCs w:val="24"/>
        </w:rPr>
        <w:t>与管道系统部件耐压能力有关的名义数值，是管道部件在特定条件下耐压能力的指称或参考值。</w:t>
      </w:r>
    </w:p>
    <w:p>
      <w:pPr>
        <w:widowControl/>
        <w:ind w:firstLine="0" w:firstLineChars="0"/>
        <w:jc w:val="left"/>
        <w:rPr>
          <w:rFonts w:eastAsia="宋体" w:cs="Times New Roman"/>
          <w:szCs w:val="24"/>
        </w:rPr>
      </w:pPr>
    </w:p>
    <w:p>
      <w:pPr>
        <w:widowControl/>
        <w:ind w:firstLine="0" w:firstLineChars="0"/>
        <w:jc w:val="left"/>
        <w:rPr>
          <w:rFonts w:eastAsia="宋体" w:cs="Times New Roman"/>
          <w:szCs w:val="24"/>
        </w:rPr>
      </w:pPr>
      <w:r>
        <w:rPr>
          <w:rFonts w:hint="eastAsia" w:eastAsia="宋体" w:cs="Times New Roman"/>
          <w:szCs w:val="24"/>
        </w:rPr>
        <w:t xml:space="preserve">2.1.9  </w:t>
      </w:r>
      <w:r>
        <w:rPr>
          <w:rFonts w:eastAsia="宋体" w:cs="Times New Roman"/>
          <w:szCs w:val="24"/>
        </w:rPr>
        <w:t>熔接兼容性</w:t>
      </w:r>
      <w:r>
        <w:rPr>
          <w:rFonts w:hint="eastAsia" w:eastAsia="宋体" w:cs="Times New Roman"/>
          <w:szCs w:val="24"/>
        </w:rPr>
        <w:t xml:space="preserve">  </w:t>
      </w:r>
      <w:r>
        <w:rPr>
          <w:rFonts w:eastAsia="宋体" w:cs="Times New Roman"/>
          <w:szCs w:val="24"/>
        </w:rPr>
        <w:t>fusion compatibi</w:t>
      </w:r>
      <w:r>
        <w:rPr>
          <w:rFonts w:hint="eastAsia" w:eastAsia="宋体" w:cs="Times New Roman"/>
          <w:szCs w:val="24"/>
        </w:rPr>
        <w:t>l</w:t>
      </w:r>
      <w:r>
        <w:rPr>
          <w:rFonts w:eastAsia="宋体" w:cs="Times New Roman"/>
          <w:szCs w:val="24"/>
        </w:rPr>
        <w:t>ity</w:t>
      </w:r>
    </w:p>
    <w:p>
      <w:pPr>
        <w:widowControl/>
        <w:ind w:firstLine="480"/>
        <w:jc w:val="left"/>
        <w:rPr>
          <w:rFonts w:eastAsia="宋体" w:cs="Times New Roman"/>
          <w:szCs w:val="24"/>
        </w:rPr>
      </w:pPr>
      <w:r>
        <w:rPr>
          <w:rFonts w:hint="eastAsia" w:eastAsia="宋体" w:cs="Times New Roman"/>
          <w:szCs w:val="24"/>
        </w:rPr>
        <w:t>热塑性塑料经熔接得到符合特定性能要求的接头的能力。</w:t>
      </w:r>
    </w:p>
    <w:p>
      <w:pPr>
        <w:ind w:firstLine="0" w:firstLineChars="0"/>
        <w:rPr>
          <w:rFonts w:eastAsia="宋体" w:cs="Times New Roman"/>
          <w:szCs w:val="24"/>
        </w:rPr>
      </w:pPr>
    </w:p>
    <w:p>
      <w:pPr>
        <w:pStyle w:val="84"/>
      </w:pPr>
      <w:bookmarkStart w:id="22" w:name="_Toc23173189"/>
      <w:bookmarkStart w:id="23" w:name="_Toc73554321"/>
      <w:bookmarkStart w:id="24" w:name="_Toc114492255"/>
      <w:bookmarkStart w:id="25" w:name="_Toc73536453"/>
      <w:r>
        <w:t>2.2　符号</w:t>
      </w:r>
      <w:bookmarkEnd w:id="22"/>
      <w:bookmarkEnd w:id="23"/>
      <w:bookmarkEnd w:id="24"/>
      <w:bookmarkEnd w:id="25"/>
    </w:p>
    <w:p>
      <w:pPr>
        <w:ind w:firstLine="0" w:firstLineChars="0"/>
        <w:rPr>
          <w:rFonts w:eastAsia="宋体" w:cs="Times New Roman"/>
          <w:szCs w:val="24"/>
        </w:rPr>
      </w:pPr>
      <w:bookmarkStart w:id="26" w:name="_Hlk59377926"/>
      <w:bookmarkStart w:id="27" w:name="_Hlk59372240"/>
      <w:r>
        <w:rPr>
          <w:rFonts w:eastAsia="宋体" w:cs="Times New Roman"/>
          <w:b/>
          <w:kern w:val="0"/>
          <w:szCs w:val="24"/>
        </w:rPr>
        <w:t>2.2.1</w:t>
      </w:r>
      <w:r>
        <w:rPr>
          <w:rFonts w:eastAsia="宋体" w:cs="Times New Roman"/>
          <w:szCs w:val="24"/>
        </w:rPr>
        <w:t>　几何参数：</w:t>
      </w:r>
    </w:p>
    <w:p>
      <w:pPr>
        <w:ind w:firstLine="0" w:firstLineChars="0"/>
        <w:rPr>
          <w:lang w:eastAsia="zh-TW"/>
        </w:rPr>
      </w:pPr>
      <w:r>
        <w:rPr>
          <w:position w:val="-4"/>
          <w:szCs w:val="24"/>
        </w:rPr>
        <w:object>
          <v:shape id="_x0000_i1025" o:spt="75" type="#_x0000_t75" style="height:12pt;width:1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eastAsia="宋体" w:cs="Times New Roman"/>
          <w:kern w:val="0"/>
          <w:szCs w:val="24"/>
          <w:lang w:eastAsia="zh-TW"/>
        </w:rPr>
        <w:t>——</w:t>
      </w:r>
      <w:r>
        <w:rPr>
          <w:szCs w:val="24"/>
        </w:rPr>
        <w:t>自固定点起管道的伸缩长度</w:t>
      </w:r>
      <w:r>
        <w:rPr>
          <w:szCs w:val="24"/>
          <w:lang w:eastAsia="zh-TW"/>
        </w:rPr>
        <w:t>；</w:t>
      </w:r>
    </w:p>
    <w:p>
      <w:pPr>
        <w:ind w:firstLine="0" w:firstLineChars="0"/>
      </w:pPr>
      <w:r>
        <w:rPr>
          <w:rFonts w:asciiTheme="minorEastAsia" w:hAnsiTheme="minorEastAsia"/>
          <w:szCs w:val="24"/>
        </w:rPr>
        <w:t>L</w:t>
      </w:r>
      <w:r>
        <w:rPr>
          <w:szCs w:val="24"/>
        </w:rPr>
        <w:t xml:space="preserve"> </w:t>
      </w:r>
      <w:r>
        <w:rPr>
          <w:rFonts w:eastAsia="宋体" w:cs="Times New Roman"/>
          <w:kern w:val="0"/>
          <w:szCs w:val="24"/>
        </w:rPr>
        <w:t>——</w:t>
      </w:r>
      <w:r>
        <w:rPr>
          <w:szCs w:val="24"/>
        </w:rPr>
        <w:t>管道长度</w:t>
      </w:r>
      <w:r>
        <w:rPr>
          <w:rFonts w:hint="eastAsia"/>
          <w:szCs w:val="24"/>
        </w:rPr>
        <w:t>；</w:t>
      </w:r>
    </w:p>
    <w:p>
      <w:pPr>
        <w:ind w:firstLine="0" w:firstLineChars="0"/>
        <w:jc w:val="left"/>
      </w:pPr>
      <w:r>
        <w:rPr>
          <w:rFonts w:eastAsia="PMingLiU"/>
          <w:i/>
          <w:iCs/>
        </w:rPr>
        <w:t>d</w:t>
      </w:r>
      <w:r>
        <w:rPr>
          <w:rFonts w:hint="eastAsia"/>
          <w:iCs/>
        </w:rPr>
        <w:t>j</w:t>
      </w:r>
      <w:r>
        <w:rPr>
          <w:rFonts w:eastAsia="PMingLiU"/>
          <w:iCs/>
        </w:rPr>
        <w:t xml:space="preserve"> </w:t>
      </w:r>
      <w:r>
        <w:t>—— 管道</w:t>
      </w:r>
      <w:r>
        <w:rPr>
          <w:rFonts w:hint="eastAsia"/>
        </w:rPr>
        <w:t>计算</w:t>
      </w:r>
      <w:r>
        <w:t>内径</w:t>
      </w:r>
      <w:r>
        <w:rPr>
          <w:lang w:bidi="en-US"/>
        </w:rPr>
        <w:t>；</w:t>
      </w:r>
    </w:p>
    <w:p>
      <w:pPr>
        <w:pStyle w:val="69"/>
        <w:spacing w:after="0" w:line="398" w:lineRule="exact"/>
        <w:ind w:firstLine="0" w:firstLineChars="0"/>
        <w:rPr>
          <w:rFonts w:ascii="Times New Roman" w:hAnsi="Times New Roman" w:cs="Times New Roman"/>
          <w:color w:val="auto"/>
          <w:sz w:val="24"/>
          <w:szCs w:val="24"/>
          <w:lang w:eastAsia="zh-CN"/>
        </w:rPr>
      </w:pPr>
      <w:r>
        <w:rPr>
          <w:rFonts w:cs="Times New Roman"/>
          <w:bCs/>
          <w:i/>
          <w:sz w:val="24"/>
          <w:szCs w:val="20"/>
        </w:rPr>
        <w:t>d</w:t>
      </w:r>
      <w:r>
        <w:rPr>
          <w:rFonts w:cs="Times New Roman"/>
          <w:bCs/>
          <w:sz w:val="24"/>
          <w:szCs w:val="20"/>
          <w:vertAlign w:val="subscript"/>
        </w:rPr>
        <w:t>n</w:t>
      </w:r>
      <w:r>
        <w:rPr>
          <w:rFonts w:ascii="Times New Roman" w:hAnsi="Times New Roman" w:cs="Times New Roman"/>
          <w:color w:val="auto"/>
          <w:kern w:val="0"/>
          <w:sz w:val="32"/>
          <w:szCs w:val="24"/>
          <w:lang w:val="en-US" w:eastAsia="zh-CN" w:bidi="ar-SA"/>
        </w:rPr>
        <w:t xml:space="preserve"> </w:t>
      </w:r>
      <w:r>
        <w:rPr>
          <w:rFonts w:ascii="Times New Roman" w:hAnsi="Times New Roman" w:cs="Times New Roman"/>
          <w:color w:val="auto"/>
          <w:kern w:val="0"/>
          <w:sz w:val="24"/>
          <w:szCs w:val="24"/>
          <w:lang w:val="en-US" w:eastAsia="zh-CN" w:bidi="ar-SA"/>
        </w:rPr>
        <w:t xml:space="preserve">—— </w:t>
      </w:r>
      <w:r>
        <w:rPr>
          <w:rFonts w:ascii="Times New Roman" w:hAnsi="Times New Roman" w:cs="Times New Roman"/>
          <w:color w:val="000000"/>
          <w:sz w:val="24"/>
          <w:szCs w:val="24"/>
          <w:lang w:eastAsia="zh-CN"/>
        </w:rPr>
        <w:t>管道的</w:t>
      </w:r>
      <w:r>
        <w:rPr>
          <w:rFonts w:ascii="Times New Roman" w:hAnsi="Times New Roman" w:cs="Times New Roman"/>
          <w:color w:val="auto"/>
          <w:sz w:val="24"/>
          <w:szCs w:val="24"/>
          <w:lang w:eastAsia="zh-CN"/>
        </w:rPr>
        <w:t>公称外径；</w:t>
      </w:r>
    </w:p>
    <w:p>
      <w:pPr>
        <w:pStyle w:val="69"/>
        <w:spacing w:after="0" w:line="398" w:lineRule="exact"/>
        <w:ind w:firstLine="0" w:firstLineChars="0"/>
        <w:rPr>
          <w:rFonts w:ascii="Times New Roman"/>
          <w:sz w:val="24"/>
          <w:szCs w:val="24"/>
          <w:lang w:eastAsia="zh-CN"/>
        </w:rPr>
      </w:pPr>
      <w:r>
        <w:rPr>
          <w:rFonts w:hint="eastAsia" w:ascii="Times New Roman"/>
          <w:i/>
          <w:sz w:val="24"/>
          <w:szCs w:val="24"/>
        </w:rPr>
        <w:t>A</w:t>
      </w:r>
      <w:r>
        <w:rPr>
          <w:rFonts w:hint="eastAsia" w:ascii="Times New Roman"/>
          <w:sz w:val="24"/>
          <w:szCs w:val="24"/>
        </w:rPr>
        <w:t>——管道计算截面积；</w:t>
      </w:r>
    </w:p>
    <w:p>
      <w:pPr>
        <w:pStyle w:val="69"/>
        <w:spacing w:after="0" w:line="398" w:lineRule="exact"/>
        <w:ind w:firstLine="0" w:firstLineChars="0"/>
        <w:rPr>
          <w:rFonts w:ascii="Times New Roman"/>
          <w:sz w:val="24"/>
          <w:szCs w:val="24"/>
          <w:lang w:eastAsia="zh-CN"/>
        </w:rPr>
      </w:pPr>
      <w:r>
        <w:rPr>
          <w:i/>
          <w:sz w:val="24"/>
          <w:szCs w:val="24"/>
          <w:lang w:val="en-US" w:bidi="en-US"/>
        </w:rPr>
        <w:t>L</w:t>
      </w:r>
      <w:r>
        <w:rPr>
          <w:sz w:val="24"/>
          <w:szCs w:val="24"/>
          <w:vertAlign w:val="subscript"/>
          <w:lang w:val="en-US" w:bidi="en-US"/>
        </w:rPr>
        <w:t>z</w:t>
      </w:r>
      <w:r>
        <w:rPr>
          <w:rFonts w:ascii="Times New Roman" w:hAnsi="Times New Roman" w:cs="Times New Roman"/>
          <w:color w:val="auto"/>
          <w:kern w:val="0"/>
          <w:sz w:val="24"/>
          <w:szCs w:val="24"/>
          <w:lang w:val="en-US" w:eastAsia="zh-CN" w:bidi="ar-SA"/>
        </w:rPr>
        <w:t>——</w:t>
      </w:r>
      <w:r>
        <w:rPr>
          <w:sz w:val="24"/>
          <w:szCs w:val="24"/>
        </w:rPr>
        <w:t>自由臂</w:t>
      </w:r>
      <w:r>
        <w:rPr>
          <w:rFonts w:hint="eastAsia"/>
          <w:sz w:val="24"/>
          <w:szCs w:val="24"/>
          <w:lang w:eastAsia="zh-CN"/>
        </w:rPr>
        <w:t>的</w:t>
      </w:r>
      <w:r>
        <w:rPr>
          <w:sz w:val="24"/>
          <w:szCs w:val="24"/>
        </w:rPr>
        <w:t>最小长度</w:t>
      </w:r>
      <w:r>
        <w:rPr>
          <w:sz w:val="24"/>
          <w:szCs w:val="24"/>
          <w:lang w:val="en-US" w:bidi="en-US"/>
        </w:rPr>
        <w:t>；</w:t>
      </w:r>
    </w:p>
    <w:p>
      <w:pPr>
        <w:pStyle w:val="69"/>
        <w:spacing w:after="0" w:line="398" w:lineRule="exact"/>
        <w:ind w:firstLine="0" w:firstLineChars="0"/>
        <w:rPr>
          <w:rFonts w:ascii="Times New Roman" w:hAnsi="Times New Roman" w:cs="Times New Roman"/>
          <w:color w:val="000000"/>
          <w:sz w:val="24"/>
          <w:szCs w:val="24"/>
          <w:vertAlign w:val="subscript"/>
          <w:lang w:val="en-US" w:eastAsia="zh-CN" w:bidi="en-US"/>
        </w:rPr>
      </w:pPr>
    </w:p>
    <w:p>
      <w:pPr>
        <w:ind w:firstLine="0" w:firstLineChars="0"/>
        <w:rPr>
          <w:rFonts w:eastAsia="宋体" w:cs="Times New Roman"/>
          <w:szCs w:val="24"/>
        </w:rPr>
      </w:pPr>
      <w:r>
        <w:rPr>
          <w:rFonts w:eastAsia="宋体" w:cs="Times New Roman"/>
          <w:b/>
          <w:kern w:val="0"/>
          <w:szCs w:val="24"/>
        </w:rPr>
        <w:t>2.2.2</w:t>
      </w:r>
      <w:r>
        <w:rPr>
          <w:rFonts w:eastAsia="宋体" w:cs="Times New Roman"/>
          <w:szCs w:val="24"/>
        </w:rPr>
        <w:t>　计算参量和系数：</w:t>
      </w:r>
    </w:p>
    <w:p>
      <w:pPr>
        <w:ind w:firstLine="0" w:firstLineChars="0"/>
        <w:rPr>
          <w:rFonts w:eastAsia="宋体" w:cs="Times New Roman"/>
          <w:color w:val="000000"/>
          <w:szCs w:val="24"/>
        </w:rPr>
      </w:pPr>
      <w:r>
        <w:rPr>
          <w:rFonts w:hint="eastAsia" w:eastAsia="宋体" w:cs="Times New Roman"/>
          <w:i/>
          <w:color w:val="000000"/>
          <w:szCs w:val="24"/>
        </w:rPr>
        <w:t>C</w:t>
      </w:r>
      <w:r>
        <w:rPr>
          <w:rFonts w:eastAsia="宋体" w:cs="Times New Roman"/>
          <w:color w:val="000000"/>
          <w:szCs w:val="24"/>
          <w:vertAlign w:val="subscript"/>
        </w:rPr>
        <w:t>h</w:t>
      </w:r>
      <w:r>
        <w:rPr>
          <w:rFonts w:hint="eastAsia" w:eastAsia="宋体" w:cs="Times New Roman"/>
          <w:color w:val="000000"/>
          <w:szCs w:val="24"/>
        </w:rPr>
        <w:t>——海曾-威廉系数；</w:t>
      </w:r>
    </w:p>
    <w:p>
      <w:pPr>
        <w:widowControl/>
        <w:ind w:firstLine="0" w:firstLineChars="0"/>
        <w:rPr>
          <w:rFonts w:eastAsia="宋体" w:cs="Times New Roman"/>
          <w:i/>
          <w:color w:val="000000"/>
          <w:szCs w:val="24"/>
        </w:rPr>
      </w:pPr>
      <w:r>
        <w:rPr>
          <w:rFonts w:asciiTheme="minorEastAsia" w:hAnsiTheme="minorEastAsia" w:cstheme="minorEastAsia"/>
          <w:i/>
          <w:szCs w:val="24"/>
          <w:lang w:bidi="en-US"/>
        </w:rPr>
        <w:t>E</w:t>
      </w:r>
      <w:r>
        <w:rPr>
          <w:rFonts w:hint="eastAsia" w:asciiTheme="minorEastAsia" w:hAnsiTheme="minorEastAsia" w:cstheme="minorEastAsia"/>
          <w:kern w:val="0"/>
          <w:szCs w:val="24"/>
        </w:rPr>
        <w:t>——钢材的弹性模量；</w:t>
      </w:r>
    </w:p>
    <w:p>
      <w:pPr>
        <w:ind w:firstLine="0" w:firstLineChars="0"/>
        <w:rPr>
          <w:rFonts w:eastAsia="宋体" w:cs="Times New Roman"/>
          <w:szCs w:val="24"/>
        </w:rPr>
      </w:pPr>
      <w:r>
        <w:rPr>
          <w:rFonts w:hint="eastAsia" w:eastAsia="宋体" w:cs="Times New Roman"/>
          <w:i/>
          <w:color w:val="000000"/>
          <w:szCs w:val="24"/>
        </w:rPr>
        <w:t>h</w:t>
      </w:r>
      <w:r>
        <w:rPr>
          <w:rFonts w:hint="eastAsia" w:eastAsia="宋体" w:cs="Times New Roman"/>
          <w:color w:val="000000"/>
          <w:szCs w:val="24"/>
          <w:vertAlign w:val="subscript"/>
        </w:rPr>
        <w:t>y</w:t>
      </w:r>
      <w:r>
        <w:rPr>
          <w:rFonts w:hint="eastAsia" w:eastAsia="宋体" w:cs="Times New Roman"/>
          <w:color w:val="000000"/>
          <w:szCs w:val="24"/>
        </w:rPr>
        <w:t>——管道沿程水头损失；</w:t>
      </w:r>
    </w:p>
    <w:p>
      <w:pPr>
        <w:widowControl/>
        <w:ind w:firstLine="0" w:firstLineChars="0"/>
        <w:rPr>
          <w:szCs w:val="24"/>
        </w:rPr>
      </w:pPr>
      <w:r>
        <w:rPr>
          <w:szCs w:val="24"/>
          <w:lang w:bidi="en-US"/>
        </w:rPr>
        <w:t>K</w:t>
      </w:r>
      <w:r>
        <w:rPr>
          <w:rFonts w:cs="Times New Roman"/>
          <w:kern w:val="0"/>
          <w:szCs w:val="24"/>
        </w:rPr>
        <w:t>——</w:t>
      </w:r>
      <w:r>
        <w:rPr>
          <w:szCs w:val="24"/>
        </w:rPr>
        <w:t>材料的比例系数；</w:t>
      </w:r>
    </w:p>
    <w:p>
      <w:pPr>
        <w:pStyle w:val="69"/>
        <w:spacing w:after="0" w:line="398" w:lineRule="exact"/>
        <w:ind w:firstLine="0" w:firstLineChars="0"/>
        <w:rPr>
          <w:szCs w:val="24"/>
          <w:lang w:val="en-US"/>
        </w:rPr>
      </w:pPr>
      <m:oMath>
        <m:sSub>
          <m:sSubPr>
            <m:ctrlPr>
              <w:rPr>
                <w:rFonts w:ascii="Cambria Math" w:hAnsi="Cambria Math"/>
                <w:i/>
                <w:color w:val="000000"/>
                <w:sz w:val="24"/>
                <w:szCs w:val="24"/>
                <w:lang w:val="en-US" w:eastAsia="zh-CN" w:bidi="en-US"/>
              </w:rPr>
            </m:ctrlPr>
          </m:sSubPr>
          <m:e>
            <m:r>
              <m:rPr/>
              <w:rPr>
                <w:rFonts w:ascii="Cambria Math" w:hAnsi="Cambria Math"/>
                <w:color w:val="000000"/>
                <w:sz w:val="24"/>
                <w:szCs w:val="24"/>
                <w:lang w:val="en-US" w:bidi="en-US"/>
              </w:rPr>
              <m:t>∆</m:t>
            </m:r>
            <m:r>
              <m:rPr/>
              <w:rPr>
                <w:rFonts w:hint="eastAsia" w:ascii="Cambria Math" w:hAnsi="Cambria Math"/>
                <w:color w:val="000000"/>
                <w:sz w:val="24"/>
                <w:szCs w:val="24"/>
                <w:lang w:val="en-US" w:bidi="en-US"/>
              </w:rPr>
              <m:t>P</m:t>
            </m:r>
            <m:ctrlPr>
              <w:rPr>
                <w:rFonts w:ascii="Cambria Math" w:hAnsi="Cambria Math"/>
                <w:i/>
                <w:color w:val="000000"/>
                <w:sz w:val="24"/>
                <w:szCs w:val="24"/>
                <w:lang w:val="en-US" w:eastAsia="zh-CN" w:bidi="en-US"/>
              </w:rPr>
            </m:ctrlPr>
          </m:e>
          <m:sub>
            <m:r>
              <m:rPr/>
              <w:rPr>
                <w:rFonts w:hint="eastAsia" w:ascii="Cambria Math" w:hAnsi="Cambria Math"/>
                <w:color w:val="000000"/>
                <w:sz w:val="24"/>
                <w:szCs w:val="24"/>
                <w:lang w:val="en-US" w:bidi="en-US"/>
              </w:rPr>
              <m:t>j</m:t>
            </m:r>
            <m:ctrlPr>
              <w:rPr>
                <w:rFonts w:ascii="Cambria Math" w:hAnsi="Cambria Math"/>
                <w:i/>
                <w:color w:val="000000"/>
                <w:sz w:val="24"/>
                <w:szCs w:val="24"/>
                <w:lang w:val="en-US" w:eastAsia="zh-CN" w:bidi="en-US"/>
              </w:rPr>
            </m:ctrlPr>
          </m:sub>
        </m:sSub>
      </m:oMath>
      <w:r>
        <w:rPr>
          <w:color w:val="000000"/>
          <w:sz w:val="24"/>
          <w:szCs w:val="24"/>
          <w:lang w:val="en-US" w:bidi="en-US"/>
        </w:rPr>
        <w:t>——局部阻力；</w:t>
      </w:r>
    </w:p>
    <w:p>
      <w:pPr>
        <w:ind w:firstLine="0" w:firstLineChars="0"/>
      </w:pPr>
      <w:r>
        <w:rPr>
          <w:position w:val="-6"/>
          <w:szCs w:val="24"/>
        </w:rPr>
        <w:object>
          <v:shape id="_x0000_i1026" o:spt="75" type="#_x0000_t75" style="height:14.4pt;width:1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eastAsia="宋体" w:cs="Times New Roman"/>
          <w:kern w:val="0"/>
          <w:szCs w:val="24"/>
        </w:rPr>
        <w:t xml:space="preserve">—— </w:t>
      </w:r>
      <w:r>
        <w:rPr>
          <w:szCs w:val="24"/>
        </w:rPr>
        <w:t>计算温差；</w:t>
      </w:r>
    </w:p>
    <w:p>
      <w:pPr>
        <w:ind w:firstLine="0" w:firstLineChars="0"/>
      </w:pPr>
      <w:r>
        <w:rPr>
          <w:position w:val="-10"/>
          <w:szCs w:val="24"/>
        </w:rPr>
        <w:object>
          <v:shape id="_x0000_i1027" o:spt="75" type="#_x0000_t75" style="height:18pt;width: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eastAsia="宋体" w:cs="Times New Roman"/>
          <w:kern w:val="0"/>
          <w:szCs w:val="24"/>
        </w:rPr>
        <w:t xml:space="preserve">—— </w:t>
      </w:r>
      <w:r>
        <w:rPr>
          <w:szCs w:val="24"/>
        </w:rPr>
        <w:t>管道</w:t>
      </w:r>
      <w:r>
        <w:rPr>
          <w:rFonts w:hint="eastAsia"/>
          <w:szCs w:val="24"/>
        </w:rPr>
        <w:t>安装时的环境</w:t>
      </w:r>
      <w:r>
        <w:rPr>
          <w:szCs w:val="24"/>
        </w:rPr>
        <w:t>温</w:t>
      </w:r>
      <w:r>
        <w:rPr>
          <w:rFonts w:hint="eastAsia"/>
          <w:szCs w:val="24"/>
        </w:rPr>
        <w:t>度</w:t>
      </w:r>
      <w:r>
        <w:rPr>
          <w:szCs w:val="24"/>
        </w:rPr>
        <w:t>；</w:t>
      </w:r>
    </w:p>
    <w:p>
      <w:pPr>
        <w:ind w:firstLine="0" w:firstLineChars="0"/>
        <w:rPr>
          <w:szCs w:val="24"/>
        </w:rPr>
      </w:pPr>
      <w:r>
        <w:rPr>
          <w:position w:val="-14"/>
          <w:szCs w:val="24"/>
        </w:rPr>
        <w:object>
          <v:shape id="_x0000_i1028" o:spt="75" type="#_x0000_t75" style="height:18.6pt;width:11.4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eastAsia="宋体" w:cs="Times New Roman"/>
          <w:kern w:val="0"/>
          <w:szCs w:val="24"/>
        </w:rPr>
        <w:t xml:space="preserve">—— </w:t>
      </w:r>
      <w:r>
        <w:rPr>
          <w:szCs w:val="24"/>
        </w:rPr>
        <w:t>管道内水的最</w:t>
      </w:r>
      <w:r>
        <w:rPr>
          <w:rFonts w:hint="eastAsia"/>
          <w:szCs w:val="24"/>
        </w:rPr>
        <w:t>高（低）</w:t>
      </w:r>
      <w:r>
        <w:rPr>
          <w:szCs w:val="24"/>
        </w:rPr>
        <w:t>温</w:t>
      </w:r>
      <w:r>
        <w:rPr>
          <w:rFonts w:hint="eastAsia"/>
          <w:szCs w:val="24"/>
        </w:rPr>
        <w:t>度</w:t>
      </w:r>
      <w:r>
        <w:rPr>
          <w:szCs w:val="24"/>
        </w:rPr>
        <w:t>；</w:t>
      </w:r>
    </w:p>
    <w:p>
      <w:pPr>
        <w:ind w:firstLine="0" w:firstLineChars="0"/>
        <w:rPr>
          <w:szCs w:val="24"/>
        </w:rPr>
      </w:pPr>
      <w:r>
        <w:rPr>
          <w:rFonts w:hint="eastAsia"/>
          <w:i/>
          <w:szCs w:val="24"/>
        </w:rPr>
        <w:t>T</w:t>
      </w:r>
      <w:r>
        <w:rPr>
          <w:rFonts w:hint="eastAsia"/>
          <w:szCs w:val="24"/>
        </w:rPr>
        <w:t>o ——工作温度；</w:t>
      </w:r>
    </w:p>
    <w:p>
      <w:pPr>
        <w:ind w:firstLine="0" w:firstLineChars="0"/>
        <w:rPr>
          <w:szCs w:val="24"/>
        </w:rPr>
      </w:pPr>
      <w:r>
        <w:rPr>
          <w:rFonts w:hint="eastAsia"/>
          <w:i/>
          <w:szCs w:val="24"/>
        </w:rPr>
        <w:t>T</w:t>
      </w:r>
      <w:r>
        <w:rPr>
          <w:rFonts w:hint="eastAsia"/>
          <w:szCs w:val="24"/>
          <w:vertAlign w:val="subscript"/>
        </w:rPr>
        <w:t>max</w:t>
      </w:r>
      <w:r>
        <w:rPr>
          <w:rFonts w:hint="eastAsia"/>
          <w:szCs w:val="24"/>
        </w:rPr>
        <w:t xml:space="preserve"> ——最高工作温度；</w:t>
      </w:r>
    </w:p>
    <w:p>
      <w:pPr>
        <w:ind w:firstLine="0" w:firstLineChars="0"/>
        <w:rPr>
          <w:szCs w:val="24"/>
        </w:rPr>
      </w:pPr>
      <w:r>
        <w:rPr>
          <w:rFonts w:hint="eastAsia"/>
          <w:szCs w:val="24"/>
        </w:rPr>
        <w:t>T</w:t>
      </w:r>
      <w:r>
        <w:rPr>
          <w:rFonts w:hint="eastAsia"/>
          <w:szCs w:val="24"/>
          <w:vertAlign w:val="subscript"/>
        </w:rPr>
        <w:t>mal</w:t>
      </w:r>
      <w:r>
        <w:rPr>
          <w:rFonts w:hint="eastAsia"/>
          <w:szCs w:val="24"/>
        </w:rPr>
        <w:t>——故障温度；</w:t>
      </w:r>
    </w:p>
    <w:p>
      <w:pPr>
        <w:ind w:firstLine="0" w:firstLineChars="0"/>
        <w:rPr>
          <w:szCs w:val="24"/>
        </w:rPr>
      </w:pPr>
      <w:r>
        <w:rPr>
          <w:i/>
          <w:szCs w:val="24"/>
        </w:rPr>
        <w:t>T</w:t>
      </w:r>
      <w:r>
        <w:rPr>
          <w:rFonts w:hint="eastAsia"/>
          <w:szCs w:val="24"/>
          <w:vertAlign w:val="subscript"/>
        </w:rPr>
        <w:t>D</w:t>
      </w:r>
      <w:r>
        <w:rPr>
          <w:rFonts w:hint="eastAsia"/>
          <w:szCs w:val="24"/>
        </w:rPr>
        <w:t>——设计温度</w:t>
      </w:r>
    </w:p>
    <w:p>
      <w:pPr>
        <w:ind w:firstLine="0" w:firstLineChars="0"/>
        <w:jc w:val="left"/>
        <w:rPr>
          <w:rFonts w:asciiTheme="minorEastAsia" w:hAnsiTheme="minorEastAsia"/>
          <w:lang w:bidi="en-US"/>
        </w:rPr>
      </w:pPr>
      <w:r>
        <w:rPr>
          <w:rFonts w:hint="eastAsia" w:asciiTheme="minorEastAsia" w:hAnsiTheme="minorEastAsia"/>
          <w:i/>
          <w:iCs/>
        </w:rPr>
        <w:t>i</w:t>
      </w:r>
      <w:r>
        <w:rPr>
          <w:rFonts w:hint="eastAsia"/>
          <w:i/>
          <w:iCs/>
        </w:rPr>
        <w:t xml:space="preserve"> </w:t>
      </w:r>
      <w:r>
        <w:t>—— 冷水管单位长度</w:t>
      </w:r>
      <w:r>
        <w:rPr>
          <w:rFonts w:asciiTheme="minorEastAsia" w:hAnsiTheme="minorEastAsia"/>
        </w:rPr>
        <w:t>水头损失</w:t>
      </w:r>
      <w:r>
        <w:rPr>
          <w:rFonts w:asciiTheme="minorEastAsia" w:hAnsiTheme="minorEastAsia"/>
          <w:lang w:bidi="en-US"/>
        </w:rPr>
        <w:t>；</w:t>
      </w:r>
    </w:p>
    <w:p>
      <w:pPr>
        <w:ind w:firstLine="0" w:firstLineChars="0"/>
        <w:rPr>
          <w:color w:val="000000"/>
          <w:szCs w:val="24"/>
          <w:lang w:bidi="en-US"/>
        </w:rPr>
      </w:pPr>
      <w:r>
        <w:rPr>
          <w:rFonts w:eastAsia="Times New Roman" w:cs="Times New Roman"/>
          <w:i/>
          <w:iCs/>
          <w:color w:val="000000"/>
          <w:szCs w:val="24"/>
          <w:lang w:bidi="en-US"/>
        </w:rPr>
        <w:t>ρ</w:t>
      </w:r>
      <w:r>
        <w:rPr>
          <w:rFonts w:cs="Times New Roman"/>
          <w:kern w:val="0"/>
          <w:szCs w:val="24"/>
        </w:rPr>
        <w:t>——</w:t>
      </w:r>
      <w:r>
        <w:rPr>
          <w:rFonts w:hint="eastAsia" w:cs="Times New Roman"/>
          <w:kern w:val="0"/>
          <w:szCs w:val="24"/>
        </w:rPr>
        <w:t xml:space="preserve"> </w:t>
      </w:r>
      <w:r>
        <w:rPr>
          <w:color w:val="000000"/>
          <w:szCs w:val="24"/>
        </w:rPr>
        <w:t>水的密度；</w:t>
      </w:r>
    </w:p>
    <w:p>
      <w:pPr>
        <w:ind w:firstLine="0" w:firstLineChars="0"/>
        <w:rPr>
          <w:vertAlign w:val="subscript"/>
          <w:lang w:bidi="en-US"/>
        </w:rPr>
      </w:pPr>
      <w:r>
        <w:rPr>
          <w:rFonts w:eastAsia="Times New Roman"/>
          <w:i/>
          <w:iCs/>
          <w:lang w:bidi="en-US"/>
        </w:rPr>
        <w:t>q</w:t>
      </w:r>
      <w:r>
        <w:rPr>
          <w:rFonts w:eastAsia="Times New Roman"/>
          <w:iCs/>
          <w:vertAlign w:val="subscript"/>
          <w:lang w:bidi="en-US"/>
        </w:rPr>
        <w:t xml:space="preserve">g </w:t>
      </w:r>
      <w:r>
        <w:t>—— 设计流量</w:t>
      </w:r>
      <w:r>
        <w:rPr>
          <w:lang w:bidi="en-US"/>
        </w:rPr>
        <w:t>；</w:t>
      </w:r>
    </w:p>
    <w:p>
      <w:pPr>
        <w:ind w:firstLine="0" w:firstLineChars="0"/>
        <w:rPr>
          <w:color w:val="000000"/>
          <w:szCs w:val="24"/>
          <w:lang w:bidi="en-US"/>
        </w:rPr>
      </w:pPr>
      <w:r>
        <w:rPr>
          <w:rFonts w:cs="Times New Roman"/>
          <w:i/>
          <w:kern w:val="0"/>
          <w:szCs w:val="24"/>
        </w:rPr>
        <w:t>v</w:t>
      </w:r>
      <w:r>
        <w:rPr>
          <w:rFonts w:cs="Times New Roman"/>
          <w:kern w:val="0"/>
          <w:szCs w:val="24"/>
        </w:rPr>
        <w:t xml:space="preserve"> ——</w:t>
      </w:r>
      <w:r>
        <w:rPr>
          <w:rFonts w:hint="eastAsia" w:cs="Times New Roman"/>
          <w:kern w:val="0"/>
          <w:szCs w:val="24"/>
        </w:rPr>
        <w:t xml:space="preserve"> </w:t>
      </w:r>
      <w:r>
        <w:rPr>
          <w:color w:val="000000"/>
          <w:szCs w:val="24"/>
        </w:rPr>
        <w:t>水流速度</w:t>
      </w:r>
      <w:r>
        <w:rPr>
          <w:color w:val="000000"/>
          <w:szCs w:val="24"/>
          <w:lang w:bidi="en-US"/>
        </w:rPr>
        <w:t xml:space="preserve">； </w:t>
      </w:r>
    </w:p>
    <w:p>
      <w:pPr>
        <w:ind w:firstLine="0" w:firstLineChars="0"/>
        <w:rPr>
          <w:szCs w:val="24"/>
        </w:rPr>
      </w:pPr>
      <w:r>
        <w:rPr>
          <w:position w:val="-6"/>
          <w:szCs w:val="24"/>
        </w:rPr>
        <w:object>
          <v:shape id="_x0000_i1029" o:spt="75" type="#_x0000_t75" style="height:11.4pt;width:12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eastAsia="宋体" w:cs="Times New Roman"/>
          <w:kern w:val="0"/>
          <w:szCs w:val="24"/>
        </w:rPr>
        <w:t>——</w:t>
      </w:r>
      <w:r>
        <w:rPr>
          <w:rFonts w:hint="eastAsia" w:eastAsia="宋体" w:cs="Times New Roman"/>
          <w:kern w:val="0"/>
          <w:szCs w:val="24"/>
        </w:rPr>
        <w:t>钢材</w:t>
      </w:r>
      <w:r>
        <w:rPr>
          <w:szCs w:val="24"/>
        </w:rPr>
        <w:t>线膨胀系数；</w:t>
      </w:r>
    </w:p>
    <w:p>
      <w:pPr>
        <w:ind w:firstLine="0" w:firstLineChars="0"/>
        <w:rPr>
          <w:rFonts w:cs="Times New Roman"/>
          <w:color w:val="000000"/>
          <w:szCs w:val="24"/>
        </w:rPr>
      </w:pPr>
      <m:oMath>
        <m:r>
          <m:rPr/>
          <w:rPr>
            <w:rFonts w:ascii="Cambria Math" w:hAnsi="Cambria Math" w:cs="Times New Roman"/>
            <w:color w:val="000000"/>
            <w:szCs w:val="24"/>
            <w:lang w:bidi="en-US"/>
          </w:rPr>
          <m:t>ξ</m:t>
        </m:r>
      </m:oMath>
      <w:r>
        <w:rPr>
          <w:rFonts w:eastAsia="Times New Roman" w:cs="Times New Roman"/>
          <w:iCs/>
          <w:color w:val="000000"/>
          <w:szCs w:val="24"/>
          <w:vertAlign w:val="subscript"/>
          <w:lang w:bidi="en-US"/>
        </w:rPr>
        <w:t xml:space="preserve"> </w:t>
      </w:r>
      <w:r>
        <w:rPr>
          <w:rFonts w:cs="Times New Roman"/>
          <w:kern w:val="0"/>
          <w:szCs w:val="24"/>
        </w:rPr>
        <w:t xml:space="preserve">—— </w:t>
      </w:r>
      <w:r>
        <w:rPr>
          <w:rFonts w:cs="Times New Roman"/>
          <w:color w:val="000000"/>
          <w:szCs w:val="24"/>
        </w:rPr>
        <w:t>管道配件的局部阻力系数；</w:t>
      </w:r>
    </w:p>
    <w:p>
      <w:pPr>
        <w:ind w:firstLine="0" w:firstLineChars="0"/>
        <w:rPr>
          <w:rFonts w:cs="Times New Roman"/>
          <w:color w:val="000000"/>
          <w:szCs w:val="24"/>
          <w:lang w:bidi="en-US"/>
        </w:rPr>
      </w:pPr>
      <w:r>
        <w:rPr>
          <w:rFonts w:cs="Times New Roman"/>
          <w:i/>
          <w:kern w:val="0"/>
          <w:szCs w:val="24"/>
        </w:rPr>
        <w:t>λ</w:t>
      </w:r>
      <w:r>
        <w:rPr>
          <w:rFonts w:cs="Times New Roman"/>
          <w:kern w:val="0"/>
          <w:szCs w:val="24"/>
        </w:rPr>
        <w:t>——</w:t>
      </w:r>
      <w:r>
        <w:rPr>
          <w:rFonts w:cs="Times New Roman"/>
          <w:color w:val="181818"/>
          <w:szCs w:val="24"/>
        </w:rPr>
        <w:t>绝热材料在平均设计温度下的导热系数</w:t>
      </w:r>
      <w:r>
        <w:rPr>
          <w:rFonts w:cs="Times New Roman"/>
          <w:color w:val="000000"/>
          <w:szCs w:val="24"/>
          <w:lang w:bidi="en-US"/>
        </w:rPr>
        <w:t xml:space="preserve">。 </w:t>
      </w:r>
    </w:p>
    <w:p>
      <w:pPr>
        <w:widowControl/>
        <w:ind w:firstLine="0" w:firstLineChars="0"/>
        <w:rPr>
          <w:rFonts w:asciiTheme="minorEastAsia" w:hAnsiTheme="minorEastAsia" w:cstheme="minorEastAsia"/>
          <w:kern w:val="0"/>
          <w:szCs w:val="24"/>
        </w:rPr>
      </w:pPr>
    </w:p>
    <w:p>
      <w:pPr>
        <w:widowControl/>
        <w:ind w:firstLine="0" w:firstLineChars="0"/>
        <w:rPr>
          <w:rFonts w:asciiTheme="minorEastAsia" w:hAnsiTheme="minorEastAsia" w:cstheme="minorEastAsia"/>
          <w:kern w:val="0"/>
          <w:szCs w:val="24"/>
        </w:rPr>
      </w:pPr>
    </w:p>
    <w:p>
      <w:pPr>
        <w:widowControl/>
        <w:ind w:firstLine="0" w:firstLineChars="0"/>
        <w:rPr>
          <w:rFonts w:asciiTheme="minorEastAsia" w:hAnsiTheme="minorEastAsia" w:cstheme="minorEastAsia"/>
          <w:kern w:val="0"/>
          <w:szCs w:val="24"/>
        </w:rPr>
      </w:pPr>
    </w:p>
    <w:bookmarkEnd w:id="26"/>
    <w:bookmarkEnd w:id="27"/>
    <w:p>
      <w:pPr>
        <w:pStyle w:val="84"/>
      </w:pPr>
      <w:bookmarkStart w:id="28" w:name="_Toc23173190"/>
      <w:bookmarkStart w:id="29" w:name="_Toc73554322"/>
      <w:bookmarkStart w:id="30" w:name="_Toc73536454"/>
      <w:bookmarkStart w:id="31" w:name="_Toc114492256"/>
      <w:r>
        <w:t>2.3　缩略语</w:t>
      </w:r>
      <w:bookmarkEnd w:id="28"/>
      <w:bookmarkEnd w:id="29"/>
      <w:bookmarkEnd w:id="30"/>
      <w:bookmarkEnd w:id="31"/>
    </w:p>
    <w:p>
      <w:pPr>
        <w:ind w:firstLine="0" w:firstLineChars="0"/>
      </w:pPr>
      <w:r>
        <w:rPr>
          <w:rFonts w:hint="eastAsia"/>
        </w:rPr>
        <w:t>e-PSP——</w:t>
      </w:r>
      <w:r>
        <w:rPr>
          <w:rFonts w:hint="eastAsia" w:eastAsia="宋体" w:cs="Times New Roman"/>
          <w:szCs w:val="20"/>
        </w:rPr>
        <w:t>电磁感应双热熔钢塑复合压力管；</w:t>
      </w:r>
    </w:p>
    <w:p>
      <w:pPr>
        <w:ind w:firstLine="0" w:firstLineChars="0"/>
      </w:pPr>
      <w:r>
        <w:rPr>
          <w:rFonts w:hint="eastAsia"/>
        </w:rPr>
        <w:t>PE —— 聚乙烯；</w:t>
      </w:r>
    </w:p>
    <w:p>
      <w:pPr>
        <w:ind w:firstLine="0" w:firstLineChars="0"/>
      </w:pPr>
      <w:r>
        <w:rPr>
          <w:rFonts w:hint="eastAsia"/>
        </w:rPr>
        <w:t>PP-R——无规共聚聚丙烯；</w:t>
      </w:r>
    </w:p>
    <w:p>
      <w:pPr>
        <w:ind w:firstLine="0" w:firstLineChars="0"/>
      </w:pPr>
      <w:r>
        <w:rPr>
          <w:rFonts w:hint="eastAsia"/>
        </w:rPr>
        <w:t>PE-RT—— 耐热聚乙烯。</w:t>
      </w:r>
    </w:p>
    <w:p>
      <w:pPr>
        <w:widowControl/>
        <w:ind w:firstLine="0" w:firstLineChars="0"/>
        <w:jc w:val="left"/>
        <w:rPr>
          <w:rFonts w:eastAsia="宋体" w:cs="Times New Roman"/>
          <w:kern w:val="0"/>
          <w:szCs w:val="24"/>
        </w:rPr>
      </w:pPr>
      <w:r>
        <w:rPr>
          <w:rFonts w:eastAsia="宋体" w:cs="Times New Roman"/>
          <w:kern w:val="0"/>
          <w:szCs w:val="24"/>
        </w:rPr>
        <w:br w:type="page"/>
      </w:r>
    </w:p>
    <w:p>
      <w:pPr>
        <w:pStyle w:val="2"/>
      </w:pPr>
      <w:bookmarkStart w:id="32" w:name="_Toc73554323"/>
      <w:bookmarkStart w:id="33" w:name="_Toc114492257"/>
      <w:bookmarkStart w:id="34" w:name="_Toc73536455"/>
      <w:bookmarkStart w:id="35" w:name="_Toc23173191"/>
      <w:r>
        <w:t>3　材料</w:t>
      </w:r>
      <w:bookmarkEnd w:id="32"/>
      <w:bookmarkEnd w:id="33"/>
      <w:bookmarkEnd w:id="34"/>
      <w:bookmarkEnd w:id="35"/>
    </w:p>
    <w:p>
      <w:pPr>
        <w:pStyle w:val="84"/>
      </w:pPr>
      <w:bookmarkStart w:id="36" w:name="_Toc114492258"/>
      <w:bookmarkStart w:id="37" w:name="_Toc73536456"/>
      <w:bookmarkStart w:id="38" w:name="_Toc23173192"/>
      <w:bookmarkStart w:id="39" w:name="_Toc73554324"/>
      <w:r>
        <w:t>3.1　一般规定</w:t>
      </w:r>
      <w:bookmarkEnd w:id="36"/>
      <w:bookmarkEnd w:id="37"/>
      <w:bookmarkEnd w:id="38"/>
      <w:bookmarkEnd w:id="39"/>
    </w:p>
    <w:p>
      <w:pPr>
        <w:ind w:firstLine="0" w:firstLineChars="0"/>
        <w:rPr>
          <w:rFonts w:eastAsia="宋体" w:cs="Times New Roman"/>
          <w:szCs w:val="20"/>
        </w:rPr>
      </w:pPr>
      <w:r>
        <w:rPr>
          <w:rFonts w:eastAsia="宋体" w:cs="Times New Roman"/>
          <w:b/>
          <w:kern w:val="0"/>
          <w:szCs w:val="24"/>
        </w:rPr>
        <w:t>3.1.1</w:t>
      </w:r>
      <w:r>
        <w:rPr>
          <w:rFonts w:eastAsia="宋体" w:cs="Times New Roman"/>
          <w:szCs w:val="20"/>
        </w:rPr>
        <w:t>　管材与管件</w:t>
      </w:r>
      <w:r>
        <w:rPr>
          <w:rFonts w:hint="eastAsia" w:eastAsia="宋体" w:cs="Times New Roman"/>
          <w:szCs w:val="20"/>
        </w:rPr>
        <w:t>的聚烯烃材料宜</w:t>
      </w:r>
      <w:r>
        <w:rPr>
          <w:rFonts w:eastAsia="宋体" w:cs="Times New Roman"/>
          <w:szCs w:val="20"/>
        </w:rPr>
        <w:t>采用同一牌号</w:t>
      </w:r>
      <w:r>
        <w:rPr>
          <w:rFonts w:hint="eastAsia" w:eastAsia="宋体" w:cs="Times New Roman"/>
          <w:szCs w:val="20"/>
        </w:rPr>
        <w:t>树脂</w:t>
      </w:r>
      <w:r>
        <w:rPr>
          <w:rFonts w:eastAsia="宋体" w:cs="Times New Roman"/>
          <w:szCs w:val="20"/>
        </w:rPr>
        <w:t>原料制造；</w:t>
      </w:r>
      <w:r>
        <w:rPr>
          <w:rFonts w:hint="eastAsia" w:eastAsia="宋体" w:cs="Times New Roman"/>
          <w:szCs w:val="20"/>
        </w:rPr>
        <w:t>当使用同种树脂而牌号不同时，</w:t>
      </w:r>
      <w:r>
        <w:rPr>
          <w:rFonts w:eastAsia="宋体" w:cs="Times New Roman"/>
          <w:szCs w:val="20"/>
        </w:rPr>
        <w:t>管材与管件熔接应兼容。</w:t>
      </w:r>
    </w:p>
    <w:p>
      <w:pPr>
        <w:ind w:firstLine="0" w:firstLineChars="0"/>
        <w:rPr>
          <w:rFonts w:eastAsia="宋体" w:cs="Times New Roman"/>
          <w:szCs w:val="20"/>
        </w:rPr>
      </w:pPr>
      <w:r>
        <w:rPr>
          <w:rFonts w:hint="eastAsia" w:eastAsia="宋体" w:cs="Times New Roman"/>
          <w:b/>
          <w:szCs w:val="20"/>
        </w:rPr>
        <w:t>[条文说明]</w:t>
      </w:r>
      <w:r>
        <w:rPr>
          <w:rFonts w:hint="eastAsia" w:eastAsia="宋体" w:cs="Times New Roman"/>
          <w:szCs w:val="20"/>
        </w:rPr>
        <w:t>3.1.1  管道接口质量关系到空调管道系统的安全。管道工程中接口处最容易出现问题，影响整条管线使用的可靠性和安全性。为确保管路质量，</w:t>
      </w:r>
      <w:r>
        <w:rPr>
          <w:rFonts w:eastAsia="宋体" w:cs="Times New Roman"/>
          <w:szCs w:val="20"/>
        </w:rPr>
        <w:t>管材</w:t>
      </w:r>
      <w:r>
        <w:rPr>
          <w:rFonts w:hint="eastAsia" w:eastAsia="宋体" w:cs="Times New Roman"/>
          <w:szCs w:val="20"/>
        </w:rPr>
        <w:t>内侧</w:t>
      </w:r>
      <w:r>
        <w:rPr>
          <w:rFonts w:eastAsia="宋体" w:cs="Times New Roman"/>
          <w:szCs w:val="20"/>
        </w:rPr>
        <w:t>与管件</w:t>
      </w:r>
      <w:r>
        <w:rPr>
          <w:rFonts w:hint="eastAsia" w:eastAsia="宋体" w:cs="Times New Roman"/>
          <w:szCs w:val="20"/>
        </w:rPr>
        <w:t>外侧聚烯烃</w:t>
      </w:r>
      <w:r>
        <w:rPr>
          <w:rFonts w:eastAsia="宋体" w:cs="Times New Roman"/>
          <w:szCs w:val="20"/>
        </w:rPr>
        <w:t>采用同一牌号原料制造，可保证管道连接时材料的融合性和匹配性，</w:t>
      </w:r>
      <w:r>
        <w:rPr>
          <w:rFonts w:hint="eastAsia" w:eastAsia="宋体" w:cs="Times New Roman"/>
          <w:szCs w:val="20"/>
        </w:rPr>
        <w:t>提高</w:t>
      </w:r>
      <w:r>
        <w:rPr>
          <w:rFonts w:eastAsia="宋体" w:cs="Times New Roman"/>
          <w:szCs w:val="20"/>
        </w:rPr>
        <w:t>连接质量。</w:t>
      </w:r>
      <w:r>
        <w:rPr>
          <w:rFonts w:hint="eastAsia" w:eastAsia="宋体" w:cs="Times New Roman"/>
          <w:szCs w:val="20"/>
        </w:rPr>
        <w:t>当使用同种塑料而牌号不同时，应进行焊接兼容性试验。</w:t>
      </w:r>
    </w:p>
    <w:p>
      <w:pPr>
        <w:ind w:firstLine="0" w:firstLineChars="0"/>
        <w:rPr>
          <w:rFonts w:eastAsia="宋体" w:cs="Times New Roman"/>
          <w:szCs w:val="20"/>
        </w:rPr>
      </w:pPr>
    </w:p>
    <w:p>
      <w:pPr>
        <w:ind w:firstLine="0" w:firstLineChars="0"/>
        <w:rPr>
          <w:rFonts w:eastAsia="宋体" w:cs="Times New Roman"/>
          <w:szCs w:val="20"/>
        </w:rPr>
      </w:pPr>
      <w:r>
        <w:rPr>
          <w:rFonts w:eastAsia="宋体" w:cs="Times New Roman"/>
          <w:b/>
          <w:szCs w:val="20"/>
        </w:rPr>
        <w:t>3.1.2</w:t>
      </w:r>
      <w:r>
        <w:rPr>
          <w:rFonts w:eastAsia="宋体" w:cs="Times New Roman"/>
          <w:szCs w:val="20"/>
        </w:rPr>
        <w:t xml:space="preserve">  </w:t>
      </w:r>
      <w:r>
        <w:rPr>
          <w:rFonts w:hint="eastAsia" w:eastAsia="宋体" w:cs="Times New Roman"/>
          <w:szCs w:val="20"/>
        </w:rPr>
        <w:t>管道系统中</w:t>
      </w:r>
      <w:r>
        <w:rPr>
          <w:rFonts w:eastAsia="宋体" w:cs="Times New Roman"/>
          <w:szCs w:val="20"/>
        </w:rPr>
        <w:t>与管材连接的</w:t>
      </w:r>
      <w:r>
        <w:rPr>
          <w:rFonts w:hint="eastAsia" w:eastAsia="宋体" w:cs="Times New Roman"/>
          <w:szCs w:val="20"/>
        </w:rPr>
        <w:t>管件、</w:t>
      </w:r>
      <w:r>
        <w:rPr>
          <w:rFonts w:eastAsia="宋体" w:cs="Times New Roman"/>
          <w:szCs w:val="20"/>
        </w:rPr>
        <w:t>橡胶密封圈</w:t>
      </w:r>
      <w:r>
        <w:rPr>
          <w:rFonts w:hint="eastAsia" w:eastAsia="宋体" w:cs="Times New Roman"/>
          <w:szCs w:val="20"/>
        </w:rPr>
        <w:t>、法兰、螺纹管件</w:t>
      </w:r>
      <w:r>
        <w:rPr>
          <w:rFonts w:eastAsia="宋体" w:cs="Times New Roman"/>
          <w:szCs w:val="20"/>
        </w:rPr>
        <w:t>等配件应配套供应。</w:t>
      </w:r>
    </w:p>
    <w:p>
      <w:pPr>
        <w:ind w:firstLine="0" w:firstLineChars="0"/>
        <w:rPr>
          <w:rFonts w:eastAsia="宋体" w:cs="Times New Roman"/>
          <w:szCs w:val="20"/>
        </w:rPr>
      </w:pPr>
      <w:r>
        <w:rPr>
          <w:rFonts w:hint="eastAsia" w:eastAsia="宋体" w:cs="Times New Roman"/>
          <w:b/>
          <w:kern w:val="0"/>
          <w:szCs w:val="24"/>
        </w:rPr>
        <w:t>[条文说明]</w:t>
      </w:r>
      <w:r>
        <w:rPr>
          <w:rFonts w:hint="eastAsia" w:eastAsia="宋体" w:cs="Times New Roman"/>
          <w:kern w:val="0"/>
          <w:szCs w:val="24"/>
        </w:rPr>
        <w:t>3.1.2  空调用钢塑复合管</w:t>
      </w:r>
      <w:r>
        <w:rPr>
          <w:rFonts w:eastAsia="宋体" w:cs="Times New Roman"/>
          <w:szCs w:val="20"/>
        </w:rPr>
        <w:t>道系统中与管材连接的橡胶圈、</w:t>
      </w:r>
      <w:r>
        <w:rPr>
          <w:rFonts w:hint="eastAsia" w:eastAsia="宋体" w:cs="Times New Roman"/>
          <w:szCs w:val="20"/>
        </w:rPr>
        <w:t>法兰</w:t>
      </w:r>
      <w:r>
        <w:rPr>
          <w:rFonts w:eastAsia="宋体" w:cs="Times New Roman"/>
          <w:szCs w:val="20"/>
        </w:rPr>
        <w:t>、</w:t>
      </w:r>
      <w:r>
        <w:rPr>
          <w:rFonts w:hint="eastAsia" w:eastAsia="宋体" w:cs="Times New Roman"/>
          <w:szCs w:val="20"/>
        </w:rPr>
        <w:t>螺纹管件</w:t>
      </w:r>
      <w:r>
        <w:rPr>
          <w:rFonts w:eastAsia="宋体" w:cs="Times New Roman"/>
          <w:szCs w:val="20"/>
        </w:rPr>
        <w:t>等附配件是管道连接的重要材料，对保证管道系统安全、接头连接可靠起着重要的作用。本条规定与管材连接的管件、</w:t>
      </w:r>
      <w:r>
        <w:rPr>
          <w:rFonts w:hint="eastAsia" w:eastAsia="宋体" w:cs="Times New Roman"/>
          <w:szCs w:val="20"/>
        </w:rPr>
        <w:t>密封</w:t>
      </w:r>
      <w:r>
        <w:rPr>
          <w:rFonts w:eastAsia="宋体" w:cs="Times New Roman"/>
          <w:szCs w:val="20"/>
        </w:rPr>
        <w:t>橡胶圈材料等附配件由生产、供货企业配套供应，主要是为了增强配件与管材的配套性，确保接头连接可靠。</w:t>
      </w:r>
      <w:r>
        <w:rPr>
          <w:rFonts w:hint="eastAsia" w:eastAsia="宋体" w:cs="Times New Roman"/>
          <w:szCs w:val="20"/>
        </w:rPr>
        <w:t>因此</w:t>
      </w:r>
      <w:r>
        <w:rPr>
          <w:rFonts w:eastAsia="宋体" w:cs="Times New Roman"/>
          <w:szCs w:val="20"/>
        </w:rPr>
        <w:t>建议为同一厂家</w:t>
      </w:r>
      <w:r>
        <w:rPr>
          <w:rFonts w:hint="eastAsia" w:eastAsia="宋体" w:cs="Times New Roman"/>
          <w:szCs w:val="20"/>
        </w:rPr>
        <w:t>或供货商</w:t>
      </w:r>
      <w:r>
        <w:rPr>
          <w:rFonts w:eastAsia="宋体" w:cs="Times New Roman"/>
          <w:szCs w:val="20"/>
        </w:rPr>
        <w:t>提供。</w:t>
      </w:r>
    </w:p>
    <w:p>
      <w:pPr>
        <w:ind w:firstLine="0" w:firstLineChars="0"/>
        <w:rPr>
          <w:rFonts w:eastAsia="宋体" w:cs="Times New Roman"/>
          <w:szCs w:val="20"/>
        </w:rPr>
      </w:pPr>
    </w:p>
    <w:p>
      <w:pPr>
        <w:ind w:firstLine="0" w:firstLineChars="0"/>
        <w:rPr>
          <w:rFonts w:eastAsia="宋体" w:cs="Times New Roman"/>
          <w:szCs w:val="20"/>
        </w:rPr>
      </w:pPr>
      <w:r>
        <w:rPr>
          <w:rFonts w:hint="eastAsia" w:eastAsia="宋体" w:cs="Times New Roman"/>
          <w:szCs w:val="20"/>
        </w:rPr>
        <w:t>3.1.3  管材、管件、阀门等材料入库储存或进场施工前应进行查验。查验内容应包括合格证、检验报告、标志内容等，并应逐项核实内容。进场施工前，必要时可委托第三方进行复验。</w:t>
      </w:r>
    </w:p>
    <w:p>
      <w:pPr>
        <w:ind w:firstLine="0" w:firstLineChars="0"/>
        <w:rPr>
          <w:rFonts w:ascii="宋体" w:hAnsi="宋体" w:cs="宋体"/>
          <w:bCs/>
        </w:rPr>
      </w:pPr>
      <w:r>
        <w:rPr>
          <w:rFonts w:hint="eastAsia" w:eastAsia="宋体" w:cs="Times New Roman"/>
          <w:b/>
          <w:kern w:val="0"/>
          <w:szCs w:val="24"/>
        </w:rPr>
        <w:t>[条文说明]</w:t>
      </w:r>
      <w:r>
        <w:rPr>
          <w:rFonts w:hint="eastAsia" w:eastAsia="宋体" w:cs="Times New Roman"/>
          <w:kern w:val="0"/>
          <w:szCs w:val="24"/>
        </w:rPr>
        <w:t xml:space="preserve">3.1.3  </w:t>
      </w:r>
      <w:r>
        <w:rPr>
          <w:rFonts w:eastAsia="宋体" w:cs="Times New Roman"/>
          <w:szCs w:val="20"/>
        </w:rPr>
        <w:t>本条规定主要为确保产品质量合格，规格尺寸和型号符合设计要求，且应具有检验合格证、检验报告等。</w:t>
      </w:r>
      <w:r>
        <w:rPr>
          <w:rFonts w:hint="eastAsia" w:ascii="宋体" w:hAnsi="宋体" w:cs="宋体"/>
          <w:bCs/>
        </w:rPr>
        <w:t>管材上应标明原料名称、规格、生产日期、生产厂名或商标；管件上应标明原料名称、规格和商标，包装上应标有批号、数量以及生产日期。</w:t>
      </w:r>
    </w:p>
    <w:p>
      <w:pPr>
        <w:spacing w:line="400" w:lineRule="exact"/>
        <w:ind w:firstLine="480"/>
        <w:rPr>
          <w:rFonts w:eastAsia="宋体" w:cs="Times New Roman"/>
          <w:bCs/>
          <w:szCs w:val="20"/>
        </w:rPr>
      </w:pPr>
      <w:r>
        <w:rPr>
          <w:rFonts w:hint="eastAsia" w:eastAsia="宋体" w:cs="Times New Roman"/>
          <w:bCs/>
          <w:kern w:val="0"/>
          <w:szCs w:val="20"/>
        </w:rPr>
        <w:t>钢塑复合压力管和管件</w:t>
      </w:r>
      <w:r>
        <w:rPr>
          <w:rFonts w:eastAsia="宋体" w:cs="Times New Roman"/>
          <w:bCs/>
          <w:kern w:val="0"/>
          <w:szCs w:val="20"/>
        </w:rPr>
        <w:t>应参照</w:t>
      </w:r>
      <w:r>
        <w:rPr>
          <w:rFonts w:hint="eastAsia" w:eastAsia="宋体" w:cs="Times New Roman"/>
          <w:kern w:val="0"/>
          <w:szCs w:val="24"/>
        </w:rPr>
        <w:t>行行业标准</w:t>
      </w:r>
      <w:r>
        <w:rPr>
          <w:rFonts w:hint="eastAsia" w:ascii="宋体" w:hAnsi="宋体" w:cs="宋体"/>
        </w:rPr>
        <w:t>《钢塑复合压力管用双热熔管件》CJ/T 237</w:t>
      </w:r>
      <w:r>
        <w:rPr>
          <w:rFonts w:eastAsia="宋体" w:cs="Times New Roman"/>
          <w:bCs/>
          <w:kern w:val="0"/>
          <w:szCs w:val="20"/>
        </w:rPr>
        <w:t>和</w:t>
      </w:r>
      <w:r>
        <w:rPr>
          <w:rFonts w:hint="eastAsia" w:ascii="宋体" w:hAnsi="宋体" w:cs="宋体"/>
        </w:rPr>
        <w:t>《钢塑复合压力管》CJ/T 183</w:t>
      </w:r>
      <w:r>
        <w:rPr>
          <w:rFonts w:eastAsia="宋体" w:cs="Times New Roman"/>
          <w:bCs/>
          <w:kern w:val="0"/>
          <w:szCs w:val="20"/>
        </w:rPr>
        <w:t>物理力学性能要求进行查验。</w:t>
      </w:r>
      <w:r>
        <w:rPr>
          <w:rFonts w:eastAsia="宋体" w:cs="Times New Roman"/>
          <w:szCs w:val="20"/>
        </w:rPr>
        <w:t>在接收管材、管件、</w:t>
      </w:r>
      <w:r>
        <w:rPr>
          <w:rFonts w:hint="eastAsia" w:eastAsia="宋体" w:cs="Times New Roman"/>
          <w:szCs w:val="20"/>
        </w:rPr>
        <w:t>配件</w:t>
      </w:r>
      <w:r>
        <w:rPr>
          <w:rFonts w:eastAsia="宋体" w:cs="Times New Roman"/>
          <w:szCs w:val="20"/>
        </w:rPr>
        <w:t>时应按有关标准检查下列项目：</w:t>
      </w:r>
    </w:p>
    <w:p>
      <w:pPr>
        <w:tabs>
          <w:tab w:val="left" w:pos="840"/>
        </w:tabs>
        <w:spacing w:line="420" w:lineRule="exact"/>
        <w:ind w:firstLine="480"/>
        <w:rPr>
          <w:rFonts w:eastAsia="宋体" w:cs="Times New Roman"/>
          <w:bCs/>
          <w:szCs w:val="20"/>
        </w:rPr>
      </w:pPr>
      <w:r>
        <w:rPr>
          <w:rFonts w:eastAsia="宋体" w:cs="Times New Roman"/>
          <w:bCs/>
          <w:szCs w:val="20"/>
        </w:rPr>
        <w:t>1 检验合格证；</w:t>
      </w:r>
    </w:p>
    <w:p>
      <w:pPr>
        <w:spacing w:line="420" w:lineRule="exact"/>
        <w:ind w:firstLine="480"/>
        <w:rPr>
          <w:rFonts w:eastAsia="宋体" w:cs="Times New Roman"/>
          <w:bCs/>
          <w:szCs w:val="20"/>
        </w:rPr>
      </w:pPr>
      <w:r>
        <w:rPr>
          <w:rFonts w:eastAsia="宋体" w:cs="Times New Roman"/>
          <w:bCs/>
          <w:szCs w:val="20"/>
        </w:rPr>
        <w:t>2 每一批次出厂检验报告或第三方检测报告；</w:t>
      </w:r>
    </w:p>
    <w:p>
      <w:pPr>
        <w:spacing w:line="420" w:lineRule="exact"/>
        <w:ind w:firstLine="480"/>
        <w:rPr>
          <w:rFonts w:eastAsia="宋体" w:cs="Times New Roman"/>
          <w:bCs/>
          <w:szCs w:val="20"/>
        </w:rPr>
      </w:pPr>
      <w:r>
        <w:rPr>
          <w:rFonts w:eastAsia="宋体" w:cs="Times New Roman"/>
          <w:bCs/>
          <w:szCs w:val="20"/>
        </w:rPr>
        <w:t>3</w:t>
      </w:r>
      <w:r>
        <w:rPr>
          <w:rFonts w:hint="eastAsia" w:eastAsia="宋体" w:cs="Times New Roman"/>
          <w:bCs/>
          <w:szCs w:val="20"/>
        </w:rPr>
        <w:t xml:space="preserve"> </w:t>
      </w:r>
      <w:r>
        <w:rPr>
          <w:rFonts w:eastAsia="宋体" w:cs="Times New Roman"/>
          <w:bCs/>
          <w:szCs w:val="20"/>
        </w:rPr>
        <w:t>外观；</w:t>
      </w:r>
    </w:p>
    <w:p>
      <w:pPr>
        <w:spacing w:line="420" w:lineRule="exact"/>
        <w:ind w:firstLine="480"/>
        <w:rPr>
          <w:rFonts w:eastAsia="宋体" w:cs="Times New Roman"/>
          <w:bCs/>
          <w:szCs w:val="20"/>
        </w:rPr>
      </w:pPr>
      <w:r>
        <w:rPr>
          <w:rFonts w:eastAsia="宋体" w:cs="Times New Roman"/>
          <w:bCs/>
          <w:szCs w:val="20"/>
        </w:rPr>
        <w:t>4 颜色；</w:t>
      </w:r>
    </w:p>
    <w:p>
      <w:pPr>
        <w:spacing w:line="420" w:lineRule="exact"/>
        <w:ind w:firstLine="480"/>
        <w:rPr>
          <w:rFonts w:eastAsia="宋体" w:cs="Times New Roman"/>
          <w:bCs/>
          <w:szCs w:val="20"/>
        </w:rPr>
      </w:pPr>
      <w:r>
        <w:rPr>
          <w:rFonts w:eastAsia="宋体" w:cs="Times New Roman"/>
          <w:bCs/>
          <w:szCs w:val="20"/>
        </w:rPr>
        <w:t>5 长度；</w:t>
      </w:r>
    </w:p>
    <w:p>
      <w:pPr>
        <w:spacing w:line="420" w:lineRule="exact"/>
        <w:ind w:firstLine="480"/>
        <w:rPr>
          <w:rFonts w:eastAsia="宋体" w:cs="Times New Roman"/>
          <w:bCs/>
          <w:szCs w:val="20"/>
        </w:rPr>
      </w:pPr>
      <w:r>
        <w:rPr>
          <w:rFonts w:eastAsia="宋体" w:cs="Times New Roman"/>
          <w:bCs/>
          <w:szCs w:val="20"/>
        </w:rPr>
        <w:t>6</w:t>
      </w:r>
      <w:r>
        <w:rPr>
          <w:rFonts w:hint="eastAsia" w:eastAsia="宋体" w:cs="Times New Roman"/>
          <w:bCs/>
          <w:szCs w:val="20"/>
        </w:rPr>
        <w:t xml:space="preserve"> </w:t>
      </w:r>
      <w:r>
        <w:rPr>
          <w:rFonts w:eastAsia="宋体" w:cs="Times New Roman"/>
          <w:bCs/>
          <w:szCs w:val="20"/>
        </w:rPr>
        <w:t>生产日期；</w:t>
      </w:r>
    </w:p>
    <w:p>
      <w:pPr>
        <w:tabs>
          <w:tab w:val="left" w:pos="840"/>
        </w:tabs>
        <w:spacing w:line="420" w:lineRule="exact"/>
        <w:ind w:firstLine="480"/>
        <w:rPr>
          <w:rFonts w:eastAsia="宋体" w:cs="Times New Roman"/>
          <w:bCs/>
          <w:szCs w:val="20"/>
        </w:rPr>
      </w:pPr>
      <w:r>
        <w:rPr>
          <w:rFonts w:eastAsia="宋体" w:cs="Times New Roman"/>
          <w:bCs/>
          <w:szCs w:val="20"/>
        </w:rPr>
        <w:t>7</w:t>
      </w:r>
      <w:r>
        <w:rPr>
          <w:rFonts w:hint="eastAsia" w:eastAsia="宋体" w:cs="Times New Roman"/>
          <w:bCs/>
          <w:szCs w:val="20"/>
        </w:rPr>
        <w:t xml:space="preserve"> </w:t>
      </w:r>
      <w:r>
        <w:rPr>
          <w:rFonts w:eastAsia="宋体" w:cs="Times New Roman"/>
          <w:bCs/>
          <w:szCs w:val="20"/>
        </w:rPr>
        <w:t>产品标志。</w:t>
      </w:r>
    </w:p>
    <w:p>
      <w:pPr>
        <w:spacing w:line="400" w:lineRule="exact"/>
        <w:ind w:firstLine="480"/>
        <w:rPr>
          <w:rFonts w:eastAsia="宋体" w:cs="Times New Roman"/>
          <w:bCs/>
          <w:szCs w:val="20"/>
        </w:rPr>
      </w:pPr>
      <w:r>
        <w:rPr>
          <w:rFonts w:eastAsia="宋体" w:cs="Times New Roman"/>
          <w:szCs w:val="20"/>
        </w:rPr>
        <w:t>外观检测时，</w:t>
      </w:r>
      <w:r>
        <w:rPr>
          <w:rFonts w:eastAsia="宋体" w:cs="Times New Roman"/>
          <w:bCs/>
          <w:szCs w:val="20"/>
        </w:rPr>
        <w:t>管材内、外表面应清洁、光滑，不允许有气泡、明显的划伤、凹陷、杂质、颜色不匀等缺陷，管口应平整并与轴线垂直。管件内外表面应清洁、平滑，不应有缩孔（坑）、明显的划痕</w:t>
      </w:r>
      <w:r>
        <w:rPr>
          <w:rFonts w:hint="eastAsia" w:eastAsia="宋体" w:cs="Times New Roman"/>
          <w:bCs/>
          <w:szCs w:val="20"/>
        </w:rPr>
        <w:t>。</w:t>
      </w:r>
    </w:p>
    <w:p>
      <w:pPr>
        <w:spacing w:line="400" w:lineRule="exact"/>
        <w:ind w:firstLine="480"/>
        <w:rPr>
          <w:rFonts w:eastAsia="宋体" w:cs="Times New Roman"/>
          <w:szCs w:val="20"/>
        </w:rPr>
      </w:pPr>
      <w:r>
        <w:rPr>
          <w:rFonts w:hint="eastAsia" w:eastAsia="宋体" w:cs="Times New Roman"/>
          <w:color w:val="000000" w:themeColor="text1"/>
          <w:szCs w:val="20"/>
          <w14:textFill>
            <w14:solidFill>
              <w14:schemeClr w14:val="tx1"/>
            </w14:solidFill>
          </w14:textFill>
        </w:rPr>
        <w:t>尺寸</w:t>
      </w:r>
      <w:r>
        <w:rPr>
          <w:rFonts w:eastAsia="宋体" w:cs="Times New Roman"/>
          <w:color w:val="000000" w:themeColor="text1"/>
          <w:szCs w:val="20"/>
          <w14:textFill>
            <w14:solidFill>
              <w14:schemeClr w14:val="tx1"/>
            </w14:solidFill>
          </w14:textFill>
        </w:rPr>
        <w:t>检测时</w:t>
      </w:r>
      <w:r>
        <w:rPr>
          <w:rFonts w:hint="eastAsia" w:eastAsia="宋体" w:cs="Times New Roman"/>
          <w:color w:val="000000" w:themeColor="text1"/>
          <w:szCs w:val="20"/>
          <w14:textFill>
            <w14:solidFill>
              <w14:schemeClr w14:val="tx1"/>
            </w14:solidFill>
          </w14:textFill>
        </w:rPr>
        <w:t>，管材和管件尺寸应符合附录A和附录B的规定。</w:t>
      </w:r>
    </w:p>
    <w:p>
      <w:pPr>
        <w:spacing w:line="400" w:lineRule="exact"/>
        <w:ind w:firstLine="480"/>
        <w:rPr>
          <w:rFonts w:eastAsia="宋体" w:cs="Times New Roman"/>
          <w:szCs w:val="20"/>
        </w:rPr>
      </w:pPr>
      <w:r>
        <w:rPr>
          <w:rFonts w:eastAsia="宋体" w:cs="Times New Roman"/>
          <w:szCs w:val="20"/>
        </w:rPr>
        <w:t>检查合格证、第三方检验报告，是为了确认提供的产品是合格产品；检查使用生产日期、产品标志，是为了方便产品储存和管理，做到分类储存和“先进先出”；检查外观、颜色、长度、不圆度、外径及壁厚，是为了验证该批产品是否符合产品标准要求和订货要求。</w:t>
      </w:r>
    </w:p>
    <w:p>
      <w:pPr>
        <w:ind w:firstLine="0" w:firstLineChars="0"/>
        <w:rPr>
          <w:rFonts w:eastAsia="宋体" w:cs="Times New Roman"/>
          <w:szCs w:val="20"/>
        </w:rPr>
      </w:pPr>
    </w:p>
    <w:p>
      <w:pPr>
        <w:pStyle w:val="84"/>
      </w:pPr>
      <w:bookmarkStart w:id="40" w:name="_Toc73554325"/>
      <w:bookmarkStart w:id="41" w:name="_Toc23173193"/>
      <w:bookmarkStart w:id="42" w:name="_Toc73536457"/>
      <w:bookmarkStart w:id="43" w:name="_Toc114492259"/>
      <w:bookmarkStart w:id="44" w:name="_Toc23173197"/>
      <w:bookmarkStart w:id="45" w:name="_Toc73554329"/>
      <w:bookmarkStart w:id="46" w:name="_Toc73536461"/>
      <w:r>
        <w:t>3.2　管材</w:t>
      </w:r>
      <w:bookmarkEnd w:id="40"/>
      <w:bookmarkEnd w:id="41"/>
      <w:bookmarkEnd w:id="42"/>
      <w:r>
        <w:rPr>
          <w:rFonts w:hint="eastAsia"/>
        </w:rPr>
        <w:t>与管件</w:t>
      </w:r>
      <w:bookmarkEnd w:id="43"/>
    </w:p>
    <w:p>
      <w:pPr>
        <w:ind w:firstLine="0" w:firstLineChars="0"/>
        <w:rPr>
          <w:rFonts w:eastAsia="宋体" w:cs="Times New Roman"/>
          <w:szCs w:val="20"/>
        </w:rPr>
      </w:pPr>
      <w:r>
        <w:rPr>
          <w:rFonts w:hint="eastAsia" w:eastAsia="宋体" w:cs="Times New Roman"/>
          <w:szCs w:val="20"/>
        </w:rPr>
        <w:t>3.2.1  空调用钢塑复合压力管的管材应符合现行行业标准</w:t>
      </w:r>
      <w:r>
        <w:rPr>
          <w:rFonts w:hint="eastAsia" w:ascii="宋体" w:hAnsi="宋体" w:cs="宋体"/>
        </w:rPr>
        <w:t>《钢塑复合压力管》CJ/T 183</w:t>
      </w:r>
      <w:r>
        <w:rPr>
          <w:rFonts w:hint="eastAsia" w:eastAsia="宋体" w:cs="Times New Roman"/>
          <w:szCs w:val="20"/>
        </w:rPr>
        <w:t>的有关规定</w:t>
      </w:r>
      <w:r>
        <w:rPr>
          <w:rFonts w:hint="eastAsia" w:ascii="宋体" w:hAnsi="宋体" w:cs="宋体"/>
        </w:rPr>
        <w:t>，电磁感应</w:t>
      </w:r>
      <w:r>
        <w:rPr>
          <w:rFonts w:hint="eastAsia"/>
        </w:rPr>
        <w:t>双热熔管件物理力学性能</w:t>
      </w:r>
      <w:r>
        <w:rPr>
          <w:rFonts w:hint="eastAsia" w:eastAsia="宋体" w:cs="Times New Roman"/>
          <w:szCs w:val="20"/>
        </w:rPr>
        <w:t>应符合现行行业标准</w:t>
      </w:r>
      <w:r>
        <w:rPr>
          <w:rFonts w:hint="eastAsia" w:ascii="宋体" w:hAnsi="宋体" w:cs="宋体"/>
        </w:rPr>
        <w:t>《钢塑复合压力管用双热熔管件》CJ/T 237</w:t>
      </w:r>
      <w:r>
        <w:rPr>
          <w:rFonts w:hint="eastAsia" w:eastAsia="宋体" w:cs="Times New Roman"/>
          <w:szCs w:val="20"/>
        </w:rPr>
        <w:t>的有关规定，并应满足下列要求：</w:t>
      </w:r>
    </w:p>
    <w:p>
      <w:pPr>
        <w:ind w:firstLine="480"/>
        <w:rPr>
          <w:rFonts w:eastAsia="宋体" w:cs="Times New Roman"/>
          <w:szCs w:val="20"/>
        </w:rPr>
      </w:pPr>
      <w:r>
        <w:rPr>
          <w:rFonts w:hint="eastAsia" w:eastAsia="宋体" w:cs="Times New Roman"/>
          <w:szCs w:val="20"/>
        </w:rPr>
        <w:t>1 冷水输送用钢塑复合管内外塑料层可采用无规共聚聚丙烯（PP-R）、聚乙烯（PE）或耐热聚乙烯（PE-RT）原材料。</w:t>
      </w:r>
    </w:p>
    <w:p>
      <w:pPr>
        <w:ind w:firstLine="480"/>
        <w:rPr>
          <w:rFonts w:eastAsia="宋体" w:cs="Times New Roman"/>
          <w:szCs w:val="20"/>
        </w:rPr>
      </w:pPr>
      <w:r>
        <w:rPr>
          <w:rFonts w:hint="eastAsia" w:eastAsia="宋体" w:cs="Times New Roman"/>
          <w:szCs w:val="20"/>
        </w:rPr>
        <w:t>2 热水输送用钢塑复合管内外塑料层可采用无规共聚聚丙烯（PP-R）、耐热聚乙烯（PE-RT）原材料。</w:t>
      </w:r>
    </w:p>
    <w:p>
      <w:pPr>
        <w:ind w:firstLine="480"/>
        <w:rPr>
          <w:rFonts w:eastAsia="宋体" w:cs="Times New Roman"/>
          <w:szCs w:val="20"/>
        </w:rPr>
      </w:pPr>
      <w:r>
        <w:rPr>
          <w:rFonts w:hint="eastAsia" w:eastAsia="宋体" w:cs="Times New Roman"/>
          <w:szCs w:val="20"/>
        </w:rPr>
        <w:t>3 PP-R原材料应符合现行国家标准《冷热水用聚丙烯管道系统 第1部分：总则》GB/T 18742.1的规定。</w:t>
      </w:r>
    </w:p>
    <w:p>
      <w:pPr>
        <w:ind w:firstLine="480"/>
        <w:rPr>
          <w:rFonts w:eastAsia="宋体" w:cs="Times New Roman"/>
          <w:szCs w:val="20"/>
        </w:rPr>
      </w:pPr>
      <w:r>
        <w:rPr>
          <w:rFonts w:hint="eastAsia" w:eastAsia="宋体" w:cs="Times New Roman"/>
          <w:szCs w:val="20"/>
        </w:rPr>
        <w:t>4 PE-RT原材料应符合现行国家标准《冷热水用耐热聚乙烯（PE-RT）管道系统 第1部分：总则》GB/T 28799.1的规定。</w:t>
      </w:r>
    </w:p>
    <w:p>
      <w:pPr>
        <w:ind w:firstLine="480"/>
        <w:rPr>
          <w:rFonts w:eastAsia="宋体" w:cs="Times New Roman"/>
          <w:szCs w:val="20"/>
        </w:rPr>
      </w:pPr>
      <w:r>
        <w:rPr>
          <w:rFonts w:hint="eastAsia" w:eastAsia="宋体" w:cs="Times New Roman"/>
          <w:szCs w:val="20"/>
        </w:rPr>
        <w:t>5 PE原材料应符合现行国家标准《给水用聚乙烯（PE）管道系统 第1部分：总则》</w:t>
      </w:r>
      <w:r>
        <w:rPr>
          <w:rFonts w:eastAsia="宋体" w:cs="Times New Roman"/>
          <w:szCs w:val="20"/>
        </w:rPr>
        <w:t>GB/T 13663</w:t>
      </w:r>
      <w:r>
        <w:rPr>
          <w:rFonts w:hint="eastAsia" w:eastAsia="宋体" w:cs="Times New Roman"/>
          <w:szCs w:val="20"/>
        </w:rPr>
        <w:t>.1的规定。</w:t>
      </w:r>
    </w:p>
    <w:p>
      <w:pPr>
        <w:ind w:firstLine="0" w:firstLineChars="0"/>
        <w:rPr>
          <w:rFonts w:eastAsia="宋体" w:cs="Times New Roman"/>
          <w:kern w:val="0"/>
          <w:szCs w:val="24"/>
        </w:rPr>
      </w:pPr>
      <w:r>
        <w:rPr>
          <w:rFonts w:hint="eastAsia" w:eastAsia="宋体" w:cs="Times New Roman"/>
          <w:b/>
          <w:kern w:val="0"/>
          <w:szCs w:val="24"/>
        </w:rPr>
        <w:t>[条文说明]</w:t>
      </w:r>
      <w:r>
        <w:rPr>
          <w:rFonts w:hint="eastAsia" w:eastAsia="宋体" w:cs="Times New Roman"/>
          <w:kern w:val="0"/>
          <w:szCs w:val="24"/>
        </w:rPr>
        <w:t xml:space="preserve">3.2.1  </w:t>
      </w:r>
      <w:r>
        <w:rPr>
          <w:rFonts w:hint="eastAsia" w:eastAsia="宋体" w:cs="Times New Roman"/>
          <w:szCs w:val="20"/>
        </w:rPr>
        <w:t>空调用钢塑复合管的管材和管件</w:t>
      </w:r>
      <w:r>
        <w:rPr>
          <w:rFonts w:hint="eastAsia" w:eastAsia="宋体" w:cs="Times New Roman"/>
          <w:kern w:val="0"/>
          <w:szCs w:val="24"/>
        </w:rPr>
        <w:t>以焊接钢管为基管，内外层为塑料，采用专用热熔胶，通过挤出成型方法复合成一体的钢塑复合管材。</w:t>
      </w:r>
    </w:p>
    <w:p>
      <w:pPr>
        <w:spacing w:line="300" w:lineRule="auto"/>
        <w:ind w:firstLine="0" w:firstLineChars="0"/>
        <w:jc w:val="center"/>
        <w:rPr>
          <w:rFonts w:eastAsia="宋体" w:cs="Times New Roman"/>
          <w:szCs w:val="24"/>
        </w:rPr>
      </w:pPr>
      <w:r>
        <w:object>
          <v:shape id="_x0000_i1030" o:spt="75" type="#_x0000_t75" style="height:181.2pt;width:219.6pt;" o:ole="t" filled="f" o:preferrelative="t" stroked="f" coordsize="21600,21600">
            <v:path/>
            <v:fill on="f" focussize="0,0"/>
            <v:stroke on="f" joinstyle="miter"/>
            <v:imagedata r:id="rId24" cropleft="18049f" cropright="15256f" o:title=""/>
            <o:lock v:ext="edit" aspectratio="t"/>
            <w10:wrap type="none"/>
            <w10:anchorlock/>
          </v:shape>
          <o:OLEObject Type="Embed" ProgID="AutoCAD.Drawing.17" ShapeID="_x0000_i1030" DrawAspect="Content" ObjectID="_1468075730" r:id="rId23">
            <o:LockedField>false</o:LockedField>
          </o:OLEObject>
        </w:object>
      </w:r>
    </w:p>
    <w:p>
      <w:pPr>
        <w:widowControl/>
        <w:ind w:firstLine="0" w:firstLineChars="0"/>
        <w:jc w:val="center"/>
        <w:rPr>
          <w:rFonts w:ascii="宋体" w:hAnsi="宋体" w:eastAsia="宋体" w:cs="宋体"/>
          <w:color w:val="000000"/>
          <w:kern w:val="0"/>
          <w:szCs w:val="24"/>
          <w:lang w:bidi="ar"/>
        </w:rPr>
      </w:pPr>
      <w:r>
        <w:rPr>
          <w:rFonts w:hint="eastAsia" w:ascii="宋体" w:hAnsi="宋体" w:eastAsia="宋体" w:cs="宋体"/>
          <w:kern w:val="0"/>
          <w:szCs w:val="24"/>
          <w:lang w:bidi="ar"/>
        </w:rPr>
        <w:t>图1  钢塑复合压力管(</w:t>
      </w:r>
      <w:r>
        <w:rPr>
          <w:rFonts w:hint="eastAsia" w:ascii="宋体" w:hAnsi="宋体" w:eastAsia="宋体" w:cs="Times New Roman"/>
          <w:szCs w:val="24"/>
        </w:rPr>
        <w:t>e-PSP)产品</w:t>
      </w:r>
      <w:r>
        <w:rPr>
          <w:rFonts w:hint="eastAsia" w:ascii="宋体" w:hAnsi="宋体" w:eastAsia="宋体" w:cs="宋体"/>
          <w:color w:val="000000"/>
          <w:kern w:val="0"/>
          <w:szCs w:val="24"/>
          <w:lang w:bidi="ar"/>
        </w:rPr>
        <w:t>结构图</w:t>
      </w:r>
    </w:p>
    <w:p>
      <w:pPr>
        <w:pStyle w:val="61"/>
        <w:ind w:firstLine="0" w:firstLineChars="0"/>
        <w:jc w:val="center"/>
        <w:rPr>
          <w:rFonts w:ascii="黑体" w:hAnsi="黑体" w:eastAsia="黑体" w:cs="黑体"/>
        </w:rPr>
      </w:pPr>
      <w:r>
        <w:drawing>
          <wp:inline distT="0" distB="0" distL="114300" distR="114300">
            <wp:extent cx="3021330" cy="1703070"/>
            <wp:effectExtent l="0" t="0" r="7620" b="11430"/>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25"/>
                    <a:srcRect b="22627"/>
                    <a:stretch>
                      <a:fillRect/>
                    </a:stretch>
                  </pic:blipFill>
                  <pic:spPr>
                    <a:xfrm>
                      <a:off x="0" y="0"/>
                      <a:ext cx="3021330" cy="1703070"/>
                    </a:xfrm>
                    <a:prstGeom prst="rect">
                      <a:avLst/>
                    </a:prstGeom>
                    <a:noFill/>
                    <a:ln>
                      <a:noFill/>
                    </a:ln>
                  </pic:spPr>
                </pic:pic>
              </a:graphicData>
            </a:graphic>
          </wp:inline>
        </w:drawing>
      </w:r>
      <w:r>
        <w:rPr>
          <w:rFonts w:hint="eastAsia"/>
        </w:rPr>
        <mc:AlternateContent>
          <mc:Choice Requires="wps">
            <w:drawing>
              <wp:anchor distT="0" distB="0" distL="114300" distR="114300" simplePos="0" relativeHeight="251660288" behindDoc="0" locked="0" layoutInCell="1" allowOverlap="1">
                <wp:simplePos x="0" y="0"/>
                <wp:positionH relativeFrom="column">
                  <wp:posOffset>3800475</wp:posOffset>
                </wp:positionH>
                <wp:positionV relativeFrom="paragraph">
                  <wp:posOffset>113665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9.25pt;margin-top:8.95pt;height:0pt;width:0.05pt;z-index:251660288;mso-width-relative:page;mso-height-relative:page;" filled="f" stroked="t" coordsize="21600,21600" o:gfxdata="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rO51QAA&#10;AAk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p>
    <w:p>
      <w:pPr>
        <w:widowControl/>
        <w:ind w:firstLine="0" w:firstLineChars="0"/>
        <w:jc w:val="center"/>
        <w:rPr>
          <w:rFonts w:ascii="宋体" w:hAnsi="宋体" w:eastAsia="宋体" w:cs="宋体"/>
          <w:kern w:val="0"/>
          <w:szCs w:val="24"/>
          <w:lang w:bidi="ar"/>
        </w:rPr>
      </w:pPr>
      <w:r>
        <w:rPr>
          <w:rFonts w:hint="eastAsia" w:ascii="宋体" w:hAnsi="宋体" w:eastAsia="宋体" w:cs="宋体"/>
          <w:kern w:val="0"/>
          <w:szCs w:val="24"/>
          <w:lang w:bidi="ar"/>
        </w:rPr>
        <w:t>图2 电磁感应双热熔管件结构示意图</w:t>
      </w:r>
    </w:p>
    <w:p>
      <w:pPr>
        <w:widowControl/>
        <w:ind w:firstLine="0" w:firstLineChars="0"/>
        <w:jc w:val="center"/>
        <w:rPr>
          <w:rFonts w:ascii="宋体" w:hAnsi="宋体" w:eastAsia="宋体" w:cs="宋体"/>
          <w:color w:val="000000"/>
          <w:kern w:val="0"/>
          <w:szCs w:val="24"/>
          <w:lang w:bidi="ar"/>
        </w:rPr>
      </w:pPr>
    </w:p>
    <w:p>
      <w:pPr>
        <w:ind w:firstLine="480"/>
        <w:rPr>
          <w:rFonts w:eastAsia="宋体" w:cs="Times New Roman"/>
          <w:szCs w:val="20"/>
        </w:rPr>
      </w:pPr>
      <w:r>
        <w:rPr>
          <w:rFonts w:hint="eastAsia" w:eastAsia="宋体" w:cs="Times New Roman"/>
          <w:kern w:val="0"/>
          <w:szCs w:val="24"/>
        </w:rPr>
        <w:t>管道</w:t>
      </w:r>
      <w:r>
        <w:rPr>
          <w:rFonts w:eastAsia="宋体" w:cs="Times New Roman"/>
          <w:kern w:val="0"/>
          <w:szCs w:val="24"/>
        </w:rPr>
        <w:t>产品质量是工程质量的基础，对于空调用钢塑复合管和管件，</w:t>
      </w:r>
      <w:r>
        <w:rPr>
          <w:rFonts w:hint="eastAsia" w:eastAsia="宋体" w:cs="Times New Roman"/>
          <w:kern w:val="0"/>
          <w:szCs w:val="24"/>
        </w:rPr>
        <w:t>按照</w:t>
      </w:r>
      <w:r>
        <w:rPr>
          <w:rFonts w:eastAsia="宋体" w:cs="Times New Roman"/>
          <w:kern w:val="0"/>
          <w:szCs w:val="24"/>
        </w:rPr>
        <w:t>现行</w:t>
      </w:r>
      <w:r>
        <w:rPr>
          <w:rFonts w:hint="eastAsia" w:eastAsia="宋体" w:cs="Times New Roman"/>
          <w:kern w:val="0"/>
          <w:szCs w:val="24"/>
        </w:rPr>
        <w:t>行业</w:t>
      </w:r>
      <w:r>
        <w:rPr>
          <w:rFonts w:eastAsia="宋体" w:cs="Times New Roman"/>
          <w:kern w:val="0"/>
          <w:szCs w:val="24"/>
        </w:rPr>
        <w:t>标准</w:t>
      </w:r>
      <w:r>
        <w:rPr>
          <w:rFonts w:cs="Times New Roman"/>
        </w:rPr>
        <w:t>《钢塑复合压力管》CJ/T 183-2008和《钢塑复合压力管用</w:t>
      </w:r>
      <w:r>
        <w:rPr>
          <w:rFonts w:cs="Times New Roman"/>
          <w:spacing w:val="-32"/>
        </w:rPr>
        <w:t>双 热 熔 管件》</w:t>
      </w:r>
      <w:r>
        <w:rPr>
          <w:rFonts w:cs="Times New Roman"/>
        </w:rPr>
        <w:t>CJ/T 237-2006</w:t>
      </w:r>
      <w:r>
        <w:rPr>
          <w:rFonts w:eastAsia="宋体" w:cs="Times New Roman"/>
          <w:szCs w:val="20"/>
        </w:rPr>
        <w:t>执行。</w:t>
      </w:r>
    </w:p>
    <w:p>
      <w:pPr>
        <w:ind w:firstLine="480"/>
        <w:rPr>
          <w:rFonts w:eastAsia="宋体" w:cs="Times New Roman"/>
          <w:szCs w:val="20"/>
        </w:rPr>
      </w:pPr>
      <w:r>
        <w:rPr>
          <w:rFonts w:hint="eastAsia" w:eastAsia="宋体" w:cs="Times New Roman"/>
          <w:szCs w:val="20"/>
        </w:rPr>
        <w:t>不同塑料耐温性能不同，对不同工作温度的内外层塑料做了规定。给水用聚乙烯树脂长期工作温度应不大于40℃环境。同时材料性能参照PE、PE-RT、PP-R国家标准执行。</w:t>
      </w:r>
    </w:p>
    <w:p>
      <w:pPr>
        <w:ind w:firstLine="0" w:firstLineChars="0"/>
        <w:rPr>
          <w:rFonts w:eastAsia="宋体" w:cs="Times New Roman"/>
          <w:szCs w:val="20"/>
        </w:rPr>
      </w:pPr>
    </w:p>
    <w:p>
      <w:pPr>
        <w:ind w:firstLine="0" w:firstLineChars="0"/>
        <w:rPr>
          <w:rFonts w:eastAsia="宋体" w:cs="Times New Roman"/>
          <w:szCs w:val="20"/>
        </w:rPr>
      </w:pPr>
      <w:r>
        <w:rPr>
          <w:rFonts w:eastAsia="宋体" w:cs="Times New Roman"/>
          <w:szCs w:val="20"/>
        </w:rPr>
        <w:t>3.2.2</w:t>
      </w:r>
      <w:r>
        <w:rPr>
          <w:rFonts w:hint="eastAsia" w:eastAsia="宋体" w:cs="Times New Roman"/>
          <w:szCs w:val="20"/>
        </w:rPr>
        <w:t xml:space="preserve">  管材规格尺寸应符合现行行业标准</w:t>
      </w:r>
      <w:r>
        <w:rPr>
          <w:rFonts w:hint="eastAsia" w:ascii="宋体" w:hAnsi="宋体" w:cs="宋体"/>
        </w:rPr>
        <w:t>《钢塑复合压力管》CJ/T 183的规定，具体见</w:t>
      </w:r>
      <w:r>
        <w:rPr>
          <w:rFonts w:hint="eastAsia" w:eastAsia="宋体" w:cs="Times New Roman"/>
          <w:szCs w:val="20"/>
        </w:rPr>
        <w:t>附录A。</w:t>
      </w:r>
    </w:p>
    <w:p>
      <w:pPr>
        <w:ind w:firstLine="0" w:firstLineChars="0"/>
        <w:rPr>
          <w:rFonts w:eastAsia="宋体" w:cs="Times New Roman"/>
          <w:kern w:val="0"/>
          <w:szCs w:val="24"/>
        </w:rPr>
      </w:pPr>
    </w:p>
    <w:p>
      <w:pPr>
        <w:pStyle w:val="61"/>
        <w:ind w:firstLine="0" w:firstLineChars="0"/>
        <w:rPr>
          <w:rFonts w:hAnsi="宋体" w:cs="宋体"/>
          <w:sz w:val="24"/>
          <w:szCs w:val="24"/>
        </w:rPr>
      </w:pPr>
      <w:r>
        <w:rPr>
          <w:rFonts w:hint="eastAsia" w:ascii="Times New Roman"/>
          <w:sz w:val="24"/>
          <w:szCs w:val="24"/>
        </w:rPr>
        <w:t xml:space="preserve">3.2.3  </w:t>
      </w:r>
      <w:r>
        <w:rPr>
          <w:rFonts w:hint="eastAsia" w:hAnsi="宋体" w:cs="宋体"/>
          <w:sz w:val="24"/>
          <w:szCs w:val="24"/>
        </w:rPr>
        <w:t>电磁感应双热熔管件规格尺寸应满足附录B的要求。</w:t>
      </w:r>
    </w:p>
    <w:p>
      <w:pPr>
        <w:ind w:firstLine="0" w:firstLineChars="0"/>
        <w:rPr>
          <w:rFonts w:eastAsia="宋体" w:cs="Times New Roman"/>
          <w:kern w:val="0"/>
          <w:szCs w:val="24"/>
        </w:rPr>
      </w:pPr>
      <w:r>
        <w:rPr>
          <w:rFonts w:eastAsia="宋体" w:cs="Times New Roman"/>
          <w:b/>
          <w:kern w:val="0"/>
          <w:szCs w:val="24"/>
        </w:rPr>
        <w:t>[</w:t>
      </w:r>
      <w:r>
        <w:rPr>
          <w:rFonts w:hint="eastAsia" w:eastAsia="宋体" w:cs="Times New Roman"/>
          <w:b/>
          <w:kern w:val="0"/>
          <w:szCs w:val="24"/>
        </w:rPr>
        <w:t>条文说明</w:t>
      </w:r>
      <w:r>
        <w:rPr>
          <w:rFonts w:eastAsia="宋体" w:cs="Times New Roman"/>
          <w:b/>
          <w:kern w:val="0"/>
          <w:szCs w:val="24"/>
        </w:rPr>
        <w:t>]</w:t>
      </w:r>
      <w:r>
        <w:rPr>
          <w:rFonts w:hint="eastAsia" w:eastAsia="宋体" w:cs="Times New Roman"/>
          <w:kern w:val="0"/>
          <w:szCs w:val="24"/>
        </w:rPr>
        <w:t xml:space="preserve">3.2.3  </w:t>
      </w:r>
      <w:r>
        <w:rPr>
          <w:rFonts w:hint="eastAsia" w:hAnsi="宋体" w:cs="宋体"/>
          <w:szCs w:val="24"/>
        </w:rPr>
        <w:t>电磁感应双热熔</w:t>
      </w:r>
      <w:r>
        <w:rPr>
          <w:rFonts w:hint="eastAsia" w:eastAsia="宋体" w:cs="Times New Roman"/>
          <w:kern w:val="0"/>
          <w:szCs w:val="24"/>
        </w:rPr>
        <w:t>钢塑复合管件由于结构上与常规钢塑复合压力管用</w:t>
      </w:r>
      <w:r>
        <w:rPr>
          <w:rFonts w:eastAsia="宋体" w:cs="Times New Roman"/>
          <w:kern w:val="0"/>
          <w:szCs w:val="24"/>
        </w:rPr>
        <w:t>热熔管件</w:t>
      </w:r>
      <w:r>
        <w:rPr>
          <w:rFonts w:hint="eastAsia" w:eastAsia="宋体" w:cs="Times New Roman"/>
          <w:kern w:val="0"/>
          <w:szCs w:val="24"/>
        </w:rPr>
        <w:t>不一致，规格尺寸不参照</w:t>
      </w:r>
      <w:r>
        <w:rPr>
          <w:rFonts w:eastAsia="宋体" w:cs="Times New Roman"/>
          <w:kern w:val="0"/>
          <w:szCs w:val="24"/>
        </w:rPr>
        <w:t>《钢塑复合压力管用双热熔管件》CJ/T 237-2006</w:t>
      </w:r>
      <w:r>
        <w:rPr>
          <w:rFonts w:hint="eastAsia" w:eastAsia="宋体" w:cs="Times New Roman"/>
          <w:kern w:val="0"/>
          <w:szCs w:val="24"/>
        </w:rPr>
        <w:t>执行。</w:t>
      </w:r>
    </w:p>
    <w:p>
      <w:pPr>
        <w:ind w:firstLine="480"/>
        <w:rPr>
          <w:rFonts w:ascii="宋体" w:hAnsi="宋体" w:cs="宋体"/>
        </w:rPr>
      </w:pPr>
      <w:r>
        <w:rPr>
          <w:rFonts w:hint="eastAsia"/>
        </w:rPr>
        <w:t>钢塑复合压力管用双</w:t>
      </w:r>
      <w:r>
        <w:t>热熔管件</w:t>
      </w:r>
      <w:r>
        <w:rPr>
          <w:rFonts w:hint="eastAsia"/>
        </w:rPr>
        <w:t>与钢塑复合压力管是过盈配合。</w:t>
      </w:r>
      <w:r>
        <w:rPr>
          <w:rFonts w:hint="eastAsia" w:hAnsi="宋体" w:cs="宋体"/>
        </w:rPr>
        <w:t>电磁感应</w:t>
      </w:r>
      <w:r>
        <w:rPr>
          <w:rFonts w:hint="eastAsia"/>
        </w:rPr>
        <w:t>双</w:t>
      </w:r>
      <w:r>
        <w:t>热熔管件</w:t>
      </w:r>
      <w:r>
        <w:rPr>
          <w:rFonts w:hint="eastAsia"/>
        </w:rPr>
        <w:t>与钢塑复合压力管是间隙配合，</w:t>
      </w:r>
      <w:r>
        <w:rPr>
          <w:rFonts w:hint="eastAsia" w:ascii="宋体" w:hAnsi="宋体" w:cs="宋体"/>
        </w:rPr>
        <w:t>因此管件</w:t>
      </w:r>
      <w:r>
        <w:rPr>
          <w:rFonts w:hint="eastAsia" w:ascii="宋体"/>
        </w:rPr>
        <w:t>插口面的平均外径比管材内径小，承口面的平均内径比管材外径大。</w:t>
      </w:r>
    </w:p>
    <w:p>
      <w:pPr>
        <w:ind w:firstLine="0" w:firstLineChars="0"/>
        <w:rPr>
          <w:rFonts w:eastAsia="宋体" w:cs="Times New Roman"/>
          <w:kern w:val="0"/>
          <w:szCs w:val="24"/>
        </w:rPr>
      </w:pPr>
    </w:p>
    <w:p>
      <w:pPr>
        <w:ind w:firstLine="0" w:firstLineChars="0"/>
      </w:pPr>
      <w:r>
        <w:rPr>
          <w:rFonts w:hint="eastAsia"/>
        </w:rPr>
        <w:t>3.2.4  电磁感应双热熔管件的物理力学性能应符合表3.2.4-1、表3.2.4-2、表3.2.4-3的规定。</w:t>
      </w:r>
    </w:p>
    <w:p>
      <w:pPr>
        <w:ind w:firstLine="0" w:firstLineChars="0"/>
        <w:jc w:val="center"/>
      </w:pPr>
      <w:r>
        <w:rPr>
          <w:rFonts w:hint="eastAsia"/>
        </w:rPr>
        <w:t>表3.2.4-1  电磁感应双热熔管件的物理力学性能</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852"/>
        <w:gridCol w:w="786"/>
        <w:gridCol w:w="685"/>
        <w:gridCol w:w="658"/>
        <w:gridCol w:w="673"/>
        <w:gridCol w:w="692"/>
        <w:gridCol w:w="704"/>
        <w:gridCol w:w="79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项目</w:t>
            </w:r>
          </w:p>
        </w:tc>
        <w:tc>
          <w:tcPr>
            <w:tcW w:w="3427" w:type="pct"/>
            <w:gridSpan w:val="8"/>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试验参数</w:t>
            </w:r>
          </w:p>
        </w:tc>
        <w:tc>
          <w:tcPr>
            <w:tcW w:w="682"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91"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温度/℃</w:t>
            </w:r>
          </w:p>
        </w:tc>
        <w:tc>
          <w:tcPr>
            <w:tcW w:w="461"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时间/h</w:t>
            </w:r>
          </w:p>
        </w:tc>
        <w:tc>
          <w:tcPr>
            <w:tcW w:w="2467" w:type="pct"/>
            <w:gridSpan w:val="6"/>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试验压力/MPa</w:t>
            </w:r>
          </w:p>
        </w:tc>
        <w:tc>
          <w:tcPr>
            <w:tcW w:w="682"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461"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788" w:type="pct"/>
            <w:gridSpan w:val="2"/>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PE</w:t>
            </w:r>
          </w:p>
        </w:tc>
        <w:tc>
          <w:tcPr>
            <w:tcW w:w="801" w:type="pct"/>
            <w:gridSpan w:val="2"/>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PP-R</w:t>
            </w:r>
          </w:p>
        </w:tc>
        <w:tc>
          <w:tcPr>
            <w:tcW w:w="877" w:type="pct"/>
            <w:gridSpan w:val="2"/>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PE-RT</w:t>
            </w:r>
          </w:p>
        </w:tc>
        <w:tc>
          <w:tcPr>
            <w:tcW w:w="682"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461"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402"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S2.5</w:t>
            </w:r>
          </w:p>
        </w:tc>
        <w:tc>
          <w:tcPr>
            <w:tcW w:w="38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w:t>
            </w:r>
          </w:p>
        </w:tc>
        <w:tc>
          <w:tcPr>
            <w:tcW w:w="395"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S2.5</w:t>
            </w:r>
          </w:p>
        </w:tc>
        <w:tc>
          <w:tcPr>
            <w:tcW w:w="40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w:t>
            </w:r>
          </w:p>
        </w:tc>
        <w:tc>
          <w:tcPr>
            <w:tcW w:w="413"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S2.5</w:t>
            </w:r>
          </w:p>
        </w:tc>
        <w:tc>
          <w:tcPr>
            <w:tcW w:w="464"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S2</w:t>
            </w:r>
          </w:p>
        </w:tc>
        <w:tc>
          <w:tcPr>
            <w:tcW w:w="682"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静液压</w:t>
            </w:r>
          </w:p>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试验</w:t>
            </w:r>
          </w:p>
        </w:tc>
        <w:tc>
          <w:tcPr>
            <w:tcW w:w="500"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461"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402"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386"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395"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6.01</w:t>
            </w:r>
          </w:p>
        </w:tc>
        <w:tc>
          <w:tcPr>
            <w:tcW w:w="406"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7.51</w:t>
            </w:r>
          </w:p>
        </w:tc>
        <w:tc>
          <w:tcPr>
            <w:tcW w:w="413"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3.96</w:t>
            </w:r>
          </w:p>
        </w:tc>
        <w:tc>
          <w:tcPr>
            <w:tcW w:w="464" w:type="pc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4.95</w:t>
            </w:r>
          </w:p>
        </w:tc>
        <w:tc>
          <w:tcPr>
            <w:tcW w:w="682"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无破裂、无渗漏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461"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402"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3.6</w:t>
            </w:r>
          </w:p>
        </w:tc>
        <w:tc>
          <w:tcPr>
            <w:tcW w:w="38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4.5</w:t>
            </w:r>
          </w:p>
        </w:tc>
        <w:tc>
          <w:tcPr>
            <w:tcW w:w="395"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0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13"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64"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682"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w:t>
            </w:r>
          </w:p>
        </w:tc>
        <w:tc>
          <w:tcPr>
            <w:tcW w:w="461"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165</w:t>
            </w:r>
          </w:p>
        </w:tc>
        <w:tc>
          <w:tcPr>
            <w:tcW w:w="402"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1.81</w:t>
            </w:r>
          </w:p>
        </w:tc>
        <w:tc>
          <w:tcPr>
            <w:tcW w:w="38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2.3</w:t>
            </w:r>
          </w:p>
        </w:tc>
        <w:tc>
          <w:tcPr>
            <w:tcW w:w="395"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0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13"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64"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682"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91"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500"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95</w:t>
            </w:r>
          </w:p>
        </w:tc>
        <w:tc>
          <w:tcPr>
            <w:tcW w:w="461"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1000</w:t>
            </w:r>
          </w:p>
        </w:tc>
        <w:tc>
          <w:tcPr>
            <w:tcW w:w="402"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38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395"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1.31</w:t>
            </w:r>
          </w:p>
        </w:tc>
        <w:tc>
          <w:tcPr>
            <w:tcW w:w="406"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1.64</w:t>
            </w:r>
          </w:p>
        </w:tc>
        <w:tc>
          <w:tcPr>
            <w:tcW w:w="413"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464" w:type="pct"/>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1.75</w:t>
            </w:r>
          </w:p>
        </w:tc>
        <w:tc>
          <w:tcPr>
            <w:tcW w:w="682" w:type="pct"/>
            <w:vMerge w:val="continue"/>
            <w:tcBorders>
              <w:bottom w:val="single" w:color="auto" w:sz="4" w:space="0"/>
            </w:tcBorders>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891" w:type="pct"/>
            <w:vMerge w:val="restart"/>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熔体质量流动速率</w:t>
            </w:r>
          </w:p>
        </w:tc>
        <w:tc>
          <w:tcPr>
            <w:tcW w:w="3427" w:type="pct"/>
            <w:gridSpan w:val="8"/>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P</w:t>
            </w:r>
            <w:r>
              <w:rPr>
                <w:rFonts w:ascii="宋体" w:hAnsi="宋体" w:eastAsia="宋体" w:cs="宋体"/>
                <w:kern w:val="0"/>
                <w:sz w:val="21"/>
                <w:szCs w:val="21"/>
              </w:rPr>
              <w:t>E</w:t>
            </w:r>
            <w:r>
              <w:rPr>
                <w:rFonts w:hint="eastAsia" w:ascii="宋体" w:hAnsi="宋体" w:eastAsia="宋体" w:cs="宋体"/>
                <w:kern w:val="0"/>
                <w:sz w:val="21"/>
                <w:szCs w:val="21"/>
              </w:rPr>
              <w:t>，MFR （</w:t>
            </w:r>
            <w:r>
              <w:rPr>
                <w:rFonts w:ascii="宋体" w:hAnsi="宋体" w:eastAsia="宋体" w:cs="宋体"/>
                <w:kern w:val="0"/>
                <w:sz w:val="21"/>
                <w:szCs w:val="21"/>
              </w:rPr>
              <w:t>190</w:t>
            </w:r>
            <w:r>
              <w:rPr>
                <w:rFonts w:hint="eastAsia" w:ascii="宋体" w:hAnsi="宋体" w:eastAsia="宋体" w:cs="宋体"/>
                <w:kern w:val="0"/>
                <w:sz w:val="21"/>
                <w:szCs w:val="21"/>
              </w:rPr>
              <w:t>℃/</w:t>
            </w:r>
            <w:r>
              <w:rPr>
                <w:rFonts w:ascii="宋体" w:hAnsi="宋体" w:eastAsia="宋体" w:cs="宋体"/>
                <w:kern w:val="0"/>
                <w:sz w:val="21"/>
                <w:szCs w:val="21"/>
              </w:rPr>
              <w:t>5</w:t>
            </w:r>
            <w:r>
              <w:rPr>
                <w:rFonts w:hint="eastAsia" w:ascii="宋体" w:hAnsi="宋体" w:eastAsia="宋体" w:cs="宋体"/>
                <w:kern w:val="0"/>
                <w:sz w:val="21"/>
                <w:szCs w:val="21"/>
              </w:rPr>
              <w:t>kg）g/10min</w:t>
            </w:r>
          </w:p>
        </w:tc>
        <w:tc>
          <w:tcPr>
            <w:tcW w:w="682" w:type="pct"/>
            <w:vAlign w:val="center"/>
          </w:tcPr>
          <w:p>
            <w:pPr>
              <w:widowControl/>
              <w:autoSpaceDE w:val="0"/>
              <w:autoSpaceDN w:val="0"/>
              <w:spacing w:line="24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变化率≤原料的25%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91"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3427" w:type="pct"/>
            <w:gridSpan w:val="8"/>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xml:space="preserve">PP-R，MFR （230℃/2.16kg）g/10min  </w:t>
            </w:r>
          </w:p>
        </w:tc>
        <w:tc>
          <w:tcPr>
            <w:tcW w:w="682" w:type="pct"/>
            <w:vMerge w:val="restart"/>
            <w:vAlign w:val="center"/>
          </w:tcPr>
          <w:p>
            <w:pPr>
              <w:widowControl/>
              <w:autoSpaceDE w:val="0"/>
              <w:autoSpaceDN w:val="0"/>
              <w:spacing w:line="24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变化率≤原料的30%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91"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c>
          <w:tcPr>
            <w:tcW w:w="3427" w:type="pct"/>
            <w:gridSpan w:val="8"/>
            <w:vAlign w:val="center"/>
          </w:tcPr>
          <w:p>
            <w:pPr>
              <w:widowControl/>
              <w:autoSpaceDE w:val="0"/>
              <w:autoSpaceDN w:val="0"/>
              <w:spacing w:line="24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PE-R</w:t>
            </w:r>
            <w:r>
              <w:rPr>
                <w:rFonts w:ascii="宋体" w:hAnsi="宋体" w:eastAsia="宋体" w:cs="宋体"/>
                <w:kern w:val="0"/>
                <w:sz w:val="21"/>
                <w:szCs w:val="21"/>
              </w:rPr>
              <w:t>T</w:t>
            </w:r>
            <w:r>
              <w:rPr>
                <w:rFonts w:hint="eastAsia" w:ascii="宋体" w:hAnsi="宋体" w:eastAsia="宋体" w:cs="宋体"/>
                <w:kern w:val="0"/>
                <w:sz w:val="21"/>
                <w:szCs w:val="21"/>
              </w:rPr>
              <w:t>，MFR （</w:t>
            </w:r>
            <w:r>
              <w:rPr>
                <w:rFonts w:ascii="宋体" w:hAnsi="宋体" w:eastAsia="宋体" w:cs="宋体"/>
                <w:kern w:val="0"/>
                <w:sz w:val="21"/>
                <w:szCs w:val="21"/>
              </w:rPr>
              <w:t>19</w:t>
            </w:r>
            <w:r>
              <w:rPr>
                <w:rFonts w:hint="eastAsia" w:ascii="宋体" w:hAnsi="宋体" w:eastAsia="宋体" w:cs="宋体"/>
                <w:kern w:val="0"/>
                <w:sz w:val="21"/>
                <w:szCs w:val="21"/>
              </w:rPr>
              <w:t xml:space="preserve">0℃/2.16kg）g/10min  </w:t>
            </w:r>
          </w:p>
        </w:tc>
        <w:tc>
          <w:tcPr>
            <w:tcW w:w="682" w:type="pct"/>
            <w:vMerge w:val="continue"/>
            <w:vAlign w:val="center"/>
          </w:tcPr>
          <w:p>
            <w:pPr>
              <w:widowControl/>
              <w:autoSpaceDE w:val="0"/>
              <w:autoSpaceDN w:val="0"/>
              <w:spacing w:line="240" w:lineRule="auto"/>
              <w:ind w:firstLine="0" w:firstLineChars="0"/>
              <w:jc w:val="center"/>
              <w:rPr>
                <w:rFonts w:ascii="宋体" w:hAnsi="宋体" w:eastAsia="宋体" w:cs="宋体"/>
                <w:kern w:val="0"/>
                <w:sz w:val="21"/>
                <w:szCs w:val="21"/>
              </w:rPr>
            </w:pPr>
          </w:p>
        </w:tc>
      </w:tr>
    </w:tbl>
    <w:p>
      <w:pPr>
        <w:spacing w:before="156" w:beforeLines="50"/>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表3.2.4-2  冷热循环试验</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7"/>
        <w:gridCol w:w="1217"/>
        <w:gridCol w:w="1217"/>
        <w:gridCol w:w="1219"/>
        <w:gridCol w:w="121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材料</w:t>
            </w:r>
          </w:p>
        </w:tc>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最高试验温度/℃</w:t>
            </w:r>
          </w:p>
        </w:tc>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最低试验温度/℃</w:t>
            </w:r>
          </w:p>
        </w:tc>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试验压力/MPa</w:t>
            </w:r>
          </w:p>
        </w:tc>
        <w:tc>
          <w:tcPr>
            <w:tcW w:w="715"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循环次数/次</w:t>
            </w:r>
          </w:p>
        </w:tc>
        <w:tc>
          <w:tcPr>
            <w:tcW w:w="715"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试验数量/件</w:t>
            </w:r>
          </w:p>
        </w:tc>
        <w:tc>
          <w:tcPr>
            <w:tcW w:w="715"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PP-R</w:t>
            </w:r>
          </w:p>
        </w:tc>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95</w:t>
            </w:r>
          </w:p>
        </w:tc>
        <w:tc>
          <w:tcPr>
            <w:tcW w:w="714" w:type="pct"/>
            <w:vMerge w:val="restart"/>
            <w:vAlign w:val="center"/>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20</w:t>
            </w:r>
          </w:p>
        </w:tc>
        <w:tc>
          <w:tcPr>
            <w:tcW w:w="714" w:type="pct"/>
            <w:vMerge w:val="restart"/>
            <w:vAlign w:val="center"/>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1.00</w:t>
            </w:r>
          </w:p>
        </w:tc>
        <w:tc>
          <w:tcPr>
            <w:tcW w:w="715" w:type="pct"/>
            <w:vMerge w:val="restart"/>
            <w:vAlign w:val="center"/>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5000</w:t>
            </w:r>
          </w:p>
        </w:tc>
        <w:tc>
          <w:tcPr>
            <w:tcW w:w="715" w:type="pct"/>
            <w:vMerge w:val="restart"/>
            <w:vAlign w:val="center"/>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w:t>
            </w:r>
          </w:p>
        </w:tc>
        <w:tc>
          <w:tcPr>
            <w:tcW w:w="715" w:type="pct"/>
            <w:vMerge w:val="restart"/>
            <w:vAlign w:val="center"/>
          </w:tcPr>
          <w:p>
            <w:pPr>
              <w:spacing w:line="240" w:lineRule="auto"/>
              <w:ind w:firstLine="0" w:firstLineChars="0"/>
              <w:jc w:val="center"/>
              <w:rPr>
                <w:rFonts w:eastAsia="宋体" w:cs="Times New Roman"/>
                <w:kern w:val="0"/>
                <w:sz w:val="21"/>
                <w:szCs w:val="21"/>
              </w:rPr>
            </w:pPr>
            <w:r>
              <w:rPr>
                <w:rFonts w:hint="eastAsia" w:ascii="宋体" w:hAnsi="宋体" w:eastAsia="宋体" w:cs="宋体"/>
                <w:kern w:val="0"/>
                <w:sz w:val="21"/>
                <w:szCs w:val="21"/>
              </w:rPr>
              <w:t>无破裂、无渗漏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PE-RT</w:t>
            </w:r>
          </w:p>
        </w:tc>
        <w:tc>
          <w:tcPr>
            <w:tcW w:w="71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90</w:t>
            </w:r>
          </w:p>
        </w:tc>
        <w:tc>
          <w:tcPr>
            <w:tcW w:w="714" w:type="pct"/>
            <w:vMerge w:val="continue"/>
          </w:tcPr>
          <w:p>
            <w:pPr>
              <w:spacing w:line="240" w:lineRule="auto"/>
              <w:ind w:firstLine="0" w:firstLineChars="0"/>
              <w:rPr>
                <w:rFonts w:eastAsia="宋体" w:cs="Times New Roman"/>
                <w:kern w:val="0"/>
                <w:sz w:val="21"/>
                <w:szCs w:val="21"/>
              </w:rPr>
            </w:pPr>
          </w:p>
        </w:tc>
        <w:tc>
          <w:tcPr>
            <w:tcW w:w="714" w:type="pct"/>
            <w:vMerge w:val="continue"/>
          </w:tcPr>
          <w:p>
            <w:pPr>
              <w:spacing w:line="240" w:lineRule="auto"/>
              <w:ind w:firstLine="0" w:firstLineChars="0"/>
              <w:rPr>
                <w:rFonts w:eastAsia="宋体" w:cs="Times New Roman"/>
                <w:kern w:val="0"/>
                <w:sz w:val="21"/>
                <w:szCs w:val="21"/>
              </w:rPr>
            </w:pPr>
          </w:p>
        </w:tc>
        <w:tc>
          <w:tcPr>
            <w:tcW w:w="715" w:type="pct"/>
            <w:vMerge w:val="continue"/>
          </w:tcPr>
          <w:p>
            <w:pPr>
              <w:spacing w:line="240" w:lineRule="auto"/>
              <w:ind w:firstLine="0" w:firstLineChars="0"/>
              <w:rPr>
                <w:rFonts w:eastAsia="宋体" w:cs="Times New Roman"/>
                <w:kern w:val="0"/>
                <w:sz w:val="21"/>
                <w:szCs w:val="21"/>
              </w:rPr>
            </w:pPr>
          </w:p>
        </w:tc>
        <w:tc>
          <w:tcPr>
            <w:tcW w:w="715" w:type="pct"/>
            <w:vMerge w:val="continue"/>
          </w:tcPr>
          <w:p>
            <w:pPr>
              <w:spacing w:line="240" w:lineRule="auto"/>
              <w:ind w:firstLine="0" w:firstLineChars="0"/>
              <w:rPr>
                <w:rFonts w:eastAsia="宋体" w:cs="Times New Roman"/>
                <w:kern w:val="0"/>
                <w:sz w:val="21"/>
                <w:szCs w:val="21"/>
              </w:rPr>
            </w:pPr>
          </w:p>
        </w:tc>
        <w:tc>
          <w:tcPr>
            <w:tcW w:w="715" w:type="pct"/>
            <w:vMerge w:val="continue"/>
          </w:tcPr>
          <w:p>
            <w:pPr>
              <w:spacing w:line="240" w:lineRule="auto"/>
              <w:ind w:firstLine="0" w:firstLineChars="0"/>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spacing w:line="240" w:lineRule="auto"/>
              <w:ind w:firstLine="0" w:firstLineChars="0"/>
              <w:rPr>
                <w:rFonts w:eastAsia="宋体" w:cs="Times New Roman"/>
                <w:kern w:val="0"/>
                <w:sz w:val="21"/>
                <w:szCs w:val="21"/>
              </w:rPr>
            </w:pPr>
            <w:r>
              <w:rPr>
                <w:rFonts w:hint="eastAsia" w:ascii="宋体" w:hAnsi="宋体" w:eastAsia="宋体" w:cs="Times New Roman"/>
                <w:kern w:val="0"/>
                <w:sz w:val="21"/>
                <w:szCs w:val="21"/>
              </w:rPr>
              <w:t>注：冷热循环试验：一个循环的时间为30min±2min，包括15min±1min最高试验温度及15min±1min最低试验温度。</w:t>
            </w:r>
          </w:p>
        </w:tc>
      </w:tr>
    </w:tbl>
    <w:p>
      <w:pPr>
        <w:spacing w:before="156" w:beforeLines="50"/>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 xml:space="preserve">表3.2.4-3  </w:t>
      </w:r>
      <w:r>
        <w:rPr>
          <w:rFonts w:hint="eastAsia" w:ascii="宋体" w:hAnsi="宋体" w:eastAsia="宋体" w:cs="宋体"/>
          <w:bCs/>
          <w:sz w:val="21"/>
          <w:szCs w:val="21"/>
        </w:rPr>
        <w:t>循环压力冲击</w:t>
      </w:r>
      <w:r>
        <w:rPr>
          <w:rFonts w:hint="eastAsia" w:ascii="宋体" w:hAnsi="宋体" w:eastAsia="宋体" w:cs="宋体"/>
          <w:sz w:val="21"/>
          <w:szCs w:val="21"/>
        </w:rPr>
        <w:t>试</w:t>
      </w:r>
      <w:r>
        <w:rPr>
          <w:rFonts w:hint="eastAsia" w:ascii="宋体" w:hAnsi="宋体" w:eastAsia="宋体" w:cs="宋体"/>
          <w:bCs/>
          <w:sz w:val="21"/>
          <w:szCs w:val="21"/>
        </w:rPr>
        <w:t>验</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54"/>
        <w:gridCol w:w="1179"/>
        <w:gridCol w:w="1265"/>
        <w:gridCol w:w="1166"/>
        <w:gridCol w:w="129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最高试验压力/MPa</w:t>
            </w:r>
          </w:p>
        </w:tc>
        <w:tc>
          <w:tcPr>
            <w:tcW w:w="736"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最低试验压力/MPa</w:t>
            </w:r>
          </w:p>
        </w:tc>
        <w:tc>
          <w:tcPr>
            <w:tcW w:w="692"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试验温度/℃</w:t>
            </w:r>
          </w:p>
        </w:tc>
        <w:tc>
          <w:tcPr>
            <w:tcW w:w="742"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循环次数/次</w:t>
            </w:r>
          </w:p>
        </w:tc>
        <w:tc>
          <w:tcPr>
            <w:tcW w:w="68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试验数量/件</w:t>
            </w:r>
          </w:p>
        </w:tc>
        <w:tc>
          <w:tcPr>
            <w:tcW w:w="759"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循环频率/（次/min）</w:t>
            </w:r>
          </w:p>
        </w:tc>
        <w:tc>
          <w:tcPr>
            <w:tcW w:w="652"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1.5±0.05</w:t>
            </w:r>
          </w:p>
        </w:tc>
        <w:tc>
          <w:tcPr>
            <w:tcW w:w="736"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0.1±0.05</w:t>
            </w:r>
          </w:p>
        </w:tc>
        <w:tc>
          <w:tcPr>
            <w:tcW w:w="692"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23±2</w:t>
            </w:r>
          </w:p>
        </w:tc>
        <w:tc>
          <w:tcPr>
            <w:tcW w:w="742"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10000</w:t>
            </w:r>
          </w:p>
        </w:tc>
        <w:tc>
          <w:tcPr>
            <w:tcW w:w="684"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1</w:t>
            </w:r>
          </w:p>
        </w:tc>
        <w:tc>
          <w:tcPr>
            <w:tcW w:w="759" w:type="pct"/>
          </w:tcPr>
          <w:p>
            <w:pPr>
              <w:spacing w:line="240" w:lineRule="auto"/>
              <w:ind w:firstLine="0" w:firstLineChars="0"/>
              <w:jc w:val="center"/>
              <w:rPr>
                <w:rFonts w:eastAsia="宋体" w:cs="Times New Roman"/>
                <w:kern w:val="0"/>
                <w:sz w:val="21"/>
                <w:szCs w:val="21"/>
              </w:rPr>
            </w:pPr>
            <w:r>
              <w:rPr>
                <w:rFonts w:hint="eastAsia" w:eastAsia="宋体" w:cs="Times New Roman"/>
                <w:kern w:val="0"/>
                <w:sz w:val="21"/>
                <w:szCs w:val="21"/>
              </w:rPr>
              <w:t>≥30</w:t>
            </w:r>
          </w:p>
        </w:tc>
        <w:tc>
          <w:tcPr>
            <w:tcW w:w="652" w:type="pct"/>
            <w:vAlign w:val="center"/>
          </w:tcPr>
          <w:p>
            <w:pPr>
              <w:spacing w:line="240" w:lineRule="auto"/>
              <w:ind w:firstLine="0" w:firstLineChars="0"/>
              <w:jc w:val="center"/>
              <w:rPr>
                <w:rFonts w:eastAsia="宋体" w:cs="Times New Roman"/>
                <w:kern w:val="0"/>
                <w:sz w:val="21"/>
                <w:szCs w:val="21"/>
              </w:rPr>
            </w:pPr>
            <w:r>
              <w:rPr>
                <w:rFonts w:hint="eastAsia" w:ascii="宋体" w:hAnsi="宋体" w:eastAsia="宋体" w:cs="宋体"/>
                <w:kern w:val="0"/>
                <w:sz w:val="21"/>
                <w:szCs w:val="21"/>
              </w:rPr>
              <w:t>无破裂、无渗漏</w:t>
            </w:r>
          </w:p>
        </w:tc>
      </w:tr>
    </w:tbl>
    <w:p>
      <w:pPr>
        <w:ind w:firstLine="0" w:firstLineChars="0"/>
        <w:rPr>
          <w:rFonts w:eastAsia="宋体" w:cs="Times New Roman"/>
          <w:b/>
          <w:kern w:val="0"/>
          <w:szCs w:val="24"/>
        </w:rPr>
      </w:pPr>
    </w:p>
    <w:p>
      <w:pPr>
        <w:ind w:firstLine="0" w:firstLineChars="0"/>
        <w:rPr>
          <w:rFonts w:eastAsia="宋体" w:cs="Times New Roman"/>
          <w:kern w:val="0"/>
          <w:szCs w:val="24"/>
        </w:rPr>
      </w:pPr>
      <w:r>
        <w:rPr>
          <w:rFonts w:eastAsia="宋体" w:cs="Times New Roman"/>
          <w:b/>
          <w:kern w:val="0"/>
          <w:szCs w:val="24"/>
        </w:rPr>
        <w:t>[</w:t>
      </w:r>
      <w:r>
        <w:rPr>
          <w:rFonts w:hint="eastAsia" w:eastAsia="宋体" w:cs="Times New Roman"/>
          <w:b/>
          <w:kern w:val="0"/>
          <w:szCs w:val="24"/>
        </w:rPr>
        <w:t>条文说明</w:t>
      </w:r>
      <w:r>
        <w:rPr>
          <w:rFonts w:eastAsia="宋体" w:cs="Times New Roman"/>
          <w:b/>
          <w:kern w:val="0"/>
          <w:szCs w:val="24"/>
        </w:rPr>
        <w:t>]</w:t>
      </w:r>
      <w:r>
        <w:rPr>
          <w:rFonts w:hint="eastAsia" w:eastAsia="宋体" w:cs="Times New Roman"/>
          <w:kern w:val="0"/>
          <w:szCs w:val="24"/>
        </w:rPr>
        <w:t>3.2.4 电</w:t>
      </w:r>
      <w:r>
        <w:rPr>
          <w:rFonts w:hint="eastAsia"/>
        </w:rPr>
        <w:t>磁感应双热熔管件的物理力学性能要求与</w:t>
      </w:r>
      <w:r>
        <w:rPr>
          <w:rFonts w:hint="eastAsia" w:eastAsia="宋体" w:cs="Times New Roman"/>
          <w:szCs w:val="20"/>
        </w:rPr>
        <w:t>现行行业标准</w:t>
      </w:r>
      <w:r>
        <w:rPr>
          <w:rFonts w:hint="eastAsia" w:ascii="宋体" w:hAnsi="宋体" w:cs="宋体"/>
        </w:rPr>
        <w:t>《钢塑复合压力管用双热熔管件》CJ/T 237-2006对于双热熔管件的要求一致。</w:t>
      </w:r>
    </w:p>
    <w:p>
      <w:pPr>
        <w:ind w:firstLine="0" w:firstLineChars="0"/>
        <w:rPr>
          <w:rFonts w:eastAsia="宋体" w:cs="Times New Roman"/>
          <w:kern w:val="0"/>
          <w:szCs w:val="24"/>
        </w:rPr>
      </w:pP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3.2.5  </w:t>
      </w:r>
      <w:r>
        <w:rPr>
          <w:rFonts w:hint="eastAsia" w:ascii="宋体" w:hAnsi="宋体" w:eastAsia="宋体" w:cs="宋体"/>
          <w:color w:val="000000" w:themeColor="text1"/>
          <w:szCs w:val="24"/>
          <w14:textFill>
            <w14:solidFill>
              <w14:schemeClr w14:val="tx1"/>
            </w14:solidFill>
          </w14:textFill>
        </w:rPr>
        <w:t>钢塑复合压力管</w:t>
      </w:r>
      <w:r>
        <w:rPr>
          <w:rFonts w:hint="eastAsia"/>
          <w:color w:val="000000" w:themeColor="text1"/>
          <w14:textFill>
            <w14:solidFill>
              <w14:schemeClr w14:val="tx1"/>
            </w14:solidFill>
          </w14:textFill>
        </w:rPr>
        <w:t>的静液压强度试验要求应符合表3.2.5的规定。</w:t>
      </w:r>
    </w:p>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color w:val="000000" w:themeColor="text1"/>
          <w14:textFill>
            <w14:solidFill>
              <w14:schemeClr w14:val="tx1"/>
            </w14:solidFill>
          </w14:textFill>
        </w:rPr>
        <w:t>表3.2.5</w:t>
      </w:r>
      <w:r>
        <w:rPr>
          <w:rFonts w:hint="eastAsia" w:ascii="宋体" w:hAnsi="宋体" w:eastAsia="宋体" w:cs="宋体"/>
          <w:color w:val="000000" w:themeColor="text1"/>
          <w:szCs w:val="24"/>
          <w14:textFill>
            <w14:solidFill>
              <w14:schemeClr w14:val="tx1"/>
            </w14:solidFill>
          </w14:textFill>
        </w:rPr>
        <w:t xml:space="preserve">  钢塑复合压力管</w:t>
      </w:r>
      <w:r>
        <w:rPr>
          <w:rFonts w:hint="eastAsia"/>
          <w:color w:val="000000" w:themeColor="text1"/>
          <w14:textFill>
            <w14:solidFill>
              <w14:schemeClr w14:val="tx1"/>
            </w14:solidFill>
          </w14:textFill>
        </w:rPr>
        <w:t>静液压强度试验要求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用途</w:t>
            </w:r>
          </w:p>
        </w:tc>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试验温度</w:t>
            </w:r>
          </w:p>
        </w:tc>
        <w:tc>
          <w:tcPr>
            <w:tcW w:w="2131" w:type="dxa"/>
          </w:tcPr>
          <w:p>
            <w:pPr>
              <w:widowControl/>
              <w:autoSpaceDE w:val="0"/>
              <w:autoSpaceDN w:val="0"/>
              <w:spacing w:line="240" w:lineRule="auto"/>
              <w:ind w:firstLine="0" w:firstLineChars="0"/>
              <w:jc w:val="center"/>
              <w:rPr>
                <w:rFonts w:eastAsia="Times New Roman" w:cs="宋体" w:asciiTheme="minorEastAsia" w:hAnsiTheme="minorEastAsia"/>
                <w:color w:val="000000" w:themeColor="text1"/>
                <w:kern w:val="0"/>
                <w:sz w:val="21"/>
                <w:szCs w:val="21"/>
                <w14:textFill>
                  <w14:solidFill>
                    <w14:schemeClr w14:val="tx1"/>
                  </w14:solidFill>
                </w14:textFill>
              </w:rPr>
            </w:pPr>
            <w:r>
              <w:rPr>
                <w:rFonts w:hint="eastAsia" w:eastAsia="Times New Roman" w:cs="宋体" w:asciiTheme="minorEastAsia" w:hAnsiTheme="minorEastAsia"/>
                <w:color w:val="000000" w:themeColor="text1"/>
                <w:kern w:val="0"/>
                <w:sz w:val="21"/>
                <w:szCs w:val="21"/>
                <w14:textFill>
                  <w14:solidFill>
                    <w14:schemeClr w14:val="tx1"/>
                  </w14:solidFill>
                </w14:textFill>
              </w:rPr>
              <w:t>试验压力</w:t>
            </w:r>
          </w:p>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Times New Roman" w:cs="宋体" w:asciiTheme="minorEastAsia" w:hAnsiTheme="minorEastAsia"/>
                <w:color w:val="000000" w:themeColor="text1"/>
                <w:kern w:val="0"/>
                <w:sz w:val="21"/>
                <w:szCs w:val="21"/>
                <w14:textFill>
                  <w14:solidFill>
                    <w14:schemeClr w14:val="tx1"/>
                  </w14:solidFill>
                </w14:textFill>
              </w:rPr>
              <w:t>MPa</w:t>
            </w:r>
          </w:p>
        </w:tc>
        <w:tc>
          <w:tcPr>
            <w:tcW w:w="2131" w:type="dxa"/>
          </w:tcPr>
          <w:p>
            <w:pPr>
              <w:widowControl/>
              <w:autoSpaceDE w:val="0"/>
              <w:autoSpaceDN w:val="0"/>
              <w:spacing w:line="240" w:lineRule="auto"/>
              <w:ind w:firstLine="0" w:firstLineChars="0"/>
              <w:jc w:val="center"/>
              <w:rPr>
                <w:rFonts w:eastAsia="Times New Roman" w:cs="宋体" w:asciiTheme="minorEastAsia" w:hAnsiTheme="minorEastAsia"/>
                <w:color w:val="000000" w:themeColor="text1"/>
                <w:kern w:val="0"/>
                <w:sz w:val="21"/>
                <w:szCs w:val="21"/>
                <w14:textFill>
                  <w14:solidFill>
                    <w14:schemeClr w14:val="tx1"/>
                  </w14:solidFill>
                </w14:textFill>
              </w:rPr>
            </w:pPr>
            <w:r>
              <w:rPr>
                <w:rFonts w:hint="eastAsia" w:eastAsia="Times New Roman" w:cs="宋体" w:asciiTheme="minorEastAsia" w:hAnsiTheme="minorEastAsia"/>
                <w:color w:val="000000" w:themeColor="text1"/>
                <w:kern w:val="0"/>
                <w:sz w:val="21"/>
                <w:szCs w:val="21"/>
                <w14:textFill>
                  <w14:solidFill>
                    <w14:schemeClr w14:val="tx1"/>
                  </w14:solidFill>
                </w14:textFill>
              </w:rPr>
              <w:t>试验时间</w:t>
            </w:r>
          </w:p>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Times New Roman" w:cs="宋体" w:asciiTheme="minorEastAsia" w:hAnsiTheme="minorEastAsia"/>
                <w:color w:val="000000" w:themeColor="text1"/>
                <w:kern w:val="0"/>
                <w:sz w:val="21"/>
                <w:szCs w:val="21"/>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冷水</w:t>
            </w:r>
          </w:p>
        </w:tc>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80</w:t>
            </w:r>
          </w:p>
        </w:tc>
        <w:tc>
          <w:tcPr>
            <w:tcW w:w="2131"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4.0</w:t>
            </w:r>
          </w:p>
        </w:tc>
        <w:tc>
          <w:tcPr>
            <w:tcW w:w="2131"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热水</w:t>
            </w:r>
          </w:p>
        </w:tc>
        <w:tc>
          <w:tcPr>
            <w:tcW w:w="2130"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95</w:t>
            </w:r>
          </w:p>
        </w:tc>
        <w:tc>
          <w:tcPr>
            <w:tcW w:w="2131"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5.4</w:t>
            </w:r>
          </w:p>
        </w:tc>
        <w:tc>
          <w:tcPr>
            <w:tcW w:w="2131" w:type="dxa"/>
          </w:tcPr>
          <w:p>
            <w:pPr>
              <w:ind w:firstLine="0" w:firstLineChars="0"/>
              <w:jc w:val="center"/>
              <w:rPr>
                <w:rFonts w:eastAsia="宋体" w:cs="Times New Roman"/>
                <w:color w:val="000000" w:themeColor="text1"/>
                <w:kern w:val="0"/>
                <w:szCs w:val="24"/>
                <w14:textFill>
                  <w14:solidFill>
                    <w14:schemeClr w14:val="tx1"/>
                  </w14:solidFill>
                </w14:textFill>
              </w:rPr>
            </w:pPr>
            <w:r>
              <w:rPr>
                <w:rFonts w:hint="eastAsia" w:eastAsia="宋体" w:cs="Times New Roman"/>
                <w:color w:val="000000" w:themeColor="text1"/>
                <w:kern w:val="0"/>
                <w:szCs w:val="24"/>
                <w14:textFill>
                  <w14:solidFill>
                    <w14:schemeClr w14:val="tx1"/>
                  </w14:solidFill>
                </w14:textFill>
              </w:rPr>
              <w:t>22</w:t>
            </w:r>
          </w:p>
        </w:tc>
      </w:tr>
    </w:tbl>
    <w:p>
      <w:pPr>
        <w:ind w:firstLine="0" w:firstLineChars="0"/>
        <w:rPr>
          <w:rFonts w:eastAsia="宋体" w:cs="Times New Roman"/>
          <w:kern w:val="0"/>
          <w:szCs w:val="24"/>
        </w:rPr>
      </w:pPr>
      <w:r>
        <w:rPr>
          <w:rFonts w:eastAsia="宋体" w:cs="Times New Roman"/>
          <w:b/>
          <w:kern w:val="0"/>
          <w:szCs w:val="24"/>
        </w:rPr>
        <w:t>[</w:t>
      </w:r>
      <w:r>
        <w:rPr>
          <w:rFonts w:hint="eastAsia" w:eastAsia="宋体" w:cs="Times New Roman"/>
          <w:b/>
          <w:kern w:val="0"/>
          <w:szCs w:val="24"/>
        </w:rPr>
        <w:t>条文说明</w:t>
      </w:r>
      <w:r>
        <w:rPr>
          <w:rFonts w:eastAsia="宋体" w:cs="Times New Roman"/>
          <w:b/>
          <w:kern w:val="0"/>
          <w:szCs w:val="24"/>
        </w:rPr>
        <w:t>]</w:t>
      </w:r>
      <w:r>
        <w:rPr>
          <w:rFonts w:hint="eastAsia"/>
          <w:color w:val="000000" w:themeColor="text1"/>
          <w14:textFill>
            <w14:solidFill>
              <w14:schemeClr w14:val="tx1"/>
            </w14:solidFill>
          </w14:textFill>
        </w:rPr>
        <w:t>3.2.5</w:t>
      </w:r>
      <w:r>
        <w:rPr>
          <w:rFonts w:hint="eastAsia" w:eastAsia="宋体" w:cs="Times New Roman"/>
          <w:kern w:val="0"/>
          <w:szCs w:val="24"/>
        </w:rPr>
        <w:t xml:space="preserve">  </w:t>
      </w:r>
      <w:r>
        <w:rPr>
          <w:rFonts w:eastAsia="宋体" w:cs="Times New Roman"/>
          <w:kern w:val="0"/>
          <w:szCs w:val="24"/>
        </w:rPr>
        <w:t>本条参照行业标准</w:t>
      </w:r>
      <w:r>
        <w:rPr>
          <w:rFonts w:hint="eastAsia" w:eastAsia="宋体" w:cs="Times New Roman"/>
          <w:kern w:val="0"/>
          <w:szCs w:val="24"/>
        </w:rPr>
        <w:t>《钢塑复合压力管》CJ/T 183-2008</w:t>
      </w:r>
      <w:r>
        <w:rPr>
          <w:rFonts w:eastAsia="宋体" w:cs="Times New Roman"/>
          <w:kern w:val="0"/>
          <w:szCs w:val="24"/>
        </w:rPr>
        <w:t>要求。</w:t>
      </w:r>
    </w:p>
    <w:p>
      <w:pPr>
        <w:pStyle w:val="84"/>
      </w:pPr>
      <w:bookmarkStart w:id="47" w:name="_Toc114492260"/>
      <w:r>
        <w:t>3.3　运输和</w:t>
      </w:r>
      <w:r>
        <w:rPr>
          <w:rFonts w:hint="eastAsia"/>
        </w:rPr>
        <w:t>储</w:t>
      </w:r>
      <w:r>
        <w:t>存</w:t>
      </w:r>
      <w:bookmarkEnd w:id="44"/>
      <w:bookmarkEnd w:id="45"/>
      <w:bookmarkEnd w:id="46"/>
      <w:bookmarkEnd w:id="47"/>
    </w:p>
    <w:p>
      <w:pPr>
        <w:ind w:firstLine="0" w:firstLineChars="0"/>
        <w:rPr>
          <w:rFonts w:eastAsia="宋体" w:cs="Times New Roman"/>
          <w:szCs w:val="20"/>
        </w:rPr>
      </w:pPr>
      <w:r>
        <w:rPr>
          <w:rFonts w:eastAsia="宋体" w:cs="Times New Roman"/>
          <w:b/>
          <w:kern w:val="0"/>
          <w:szCs w:val="24"/>
        </w:rPr>
        <w:t>3.3.1</w:t>
      </w:r>
      <w:r>
        <w:rPr>
          <w:rFonts w:eastAsia="宋体" w:cs="Times New Roman"/>
          <w:szCs w:val="20"/>
        </w:rPr>
        <w:t>　</w:t>
      </w:r>
      <w:r>
        <w:rPr>
          <w:rFonts w:hint="eastAsia" w:eastAsia="宋体" w:cs="Times New Roman"/>
          <w:szCs w:val="20"/>
        </w:rPr>
        <w:t>管材</w:t>
      </w:r>
      <w:r>
        <w:rPr>
          <w:rFonts w:eastAsia="宋体" w:cs="Times New Roman"/>
          <w:szCs w:val="20"/>
        </w:rPr>
        <w:t>、管路附件、阀门的运输应符合下列规定：</w:t>
      </w:r>
    </w:p>
    <w:p>
      <w:pPr>
        <w:ind w:firstLine="482"/>
        <w:rPr>
          <w:rFonts w:eastAsia="宋体" w:cs="Times New Roman"/>
          <w:bCs/>
          <w:szCs w:val="20"/>
        </w:rPr>
      </w:pPr>
      <w:r>
        <w:rPr>
          <w:rFonts w:eastAsia="宋体" w:cs="Times New Roman"/>
          <w:b/>
          <w:szCs w:val="20"/>
        </w:rPr>
        <w:t>1　</w:t>
      </w:r>
      <w:r>
        <w:rPr>
          <w:rFonts w:eastAsia="宋体" w:cs="Times New Roman"/>
          <w:szCs w:val="20"/>
        </w:rPr>
        <w:t>管材、管件和阀门</w:t>
      </w:r>
      <w:r>
        <w:rPr>
          <w:rFonts w:eastAsia="宋体" w:cs="Times New Roman"/>
          <w:bCs/>
          <w:szCs w:val="20"/>
        </w:rPr>
        <w:t>搬运时，应小心轻放，不得抛、摔、滚、拖。当采用机械设备吊装管材时，应采用非金属绳（带）绑扎管材两端后吊装；</w:t>
      </w:r>
    </w:p>
    <w:p>
      <w:pPr>
        <w:ind w:firstLine="482"/>
        <w:rPr>
          <w:rFonts w:eastAsia="宋体" w:cs="Times New Roman"/>
          <w:bCs/>
          <w:szCs w:val="20"/>
        </w:rPr>
      </w:pPr>
      <w:r>
        <w:rPr>
          <w:rFonts w:eastAsia="宋体" w:cs="Times New Roman"/>
          <w:b/>
          <w:szCs w:val="20"/>
        </w:rPr>
        <w:t>2　</w:t>
      </w:r>
      <w:r>
        <w:rPr>
          <w:rFonts w:eastAsia="宋体" w:cs="Times New Roman"/>
          <w:bCs/>
          <w:szCs w:val="20"/>
        </w:rPr>
        <w:t>管材运输时，应水平放置在带挡板的平底车上或平坦的船舱内，堆放处不得有损伤管材的尖凸物，应采用非金属绳（带）捆扎、固定，</w:t>
      </w:r>
      <w:r>
        <w:rPr>
          <w:rFonts w:eastAsia="宋体" w:cs="Times New Roman"/>
          <w:bCs/>
          <w:spacing w:val="-6"/>
          <w:szCs w:val="20"/>
        </w:rPr>
        <w:t>管口应采取</w:t>
      </w:r>
      <w:r>
        <w:rPr>
          <w:rFonts w:eastAsia="宋体" w:cs="Times New Roman"/>
          <w:bCs/>
          <w:kern w:val="0"/>
          <w:szCs w:val="20"/>
        </w:rPr>
        <w:t>封堵保护措施；</w:t>
      </w:r>
    </w:p>
    <w:p>
      <w:pPr>
        <w:ind w:firstLine="482"/>
        <w:rPr>
          <w:rFonts w:eastAsia="宋体" w:cs="Times New Roman"/>
          <w:bCs/>
          <w:spacing w:val="-6"/>
          <w:szCs w:val="20"/>
        </w:rPr>
      </w:pPr>
      <w:r>
        <w:rPr>
          <w:rFonts w:eastAsia="宋体" w:cs="Times New Roman"/>
          <w:b/>
          <w:szCs w:val="20"/>
        </w:rPr>
        <w:t>3　</w:t>
      </w:r>
      <w:r>
        <w:rPr>
          <w:rFonts w:eastAsia="宋体" w:cs="Times New Roman"/>
          <w:bCs/>
          <w:spacing w:val="-6"/>
          <w:szCs w:val="20"/>
        </w:rPr>
        <w:t>管件、阀门运输时，应按箱逐层码放整齐、固定牢靠；</w:t>
      </w:r>
    </w:p>
    <w:p>
      <w:pPr>
        <w:ind w:firstLine="482"/>
        <w:rPr>
          <w:rFonts w:eastAsia="宋体" w:cs="Times New Roman"/>
          <w:bCs/>
          <w:kern w:val="0"/>
          <w:szCs w:val="24"/>
        </w:rPr>
      </w:pPr>
      <w:r>
        <w:rPr>
          <w:rFonts w:eastAsia="宋体" w:cs="Times New Roman"/>
          <w:b/>
          <w:szCs w:val="20"/>
        </w:rPr>
        <w:t>4　</w:t>
      </w:r>
      <w:r>
        <w:rPr>
          <w:rFonts w:eastAsia="宋体" w:cs="Times New Roman"/>
          <w:bCs/>
          <w:szCs w:val="20"/>
        </w:rPr>
        <w:t>管材</w:t>
      </w:r>
      <w:r>
        <w:rPr>
          <w:rFonts w:eastAsia="宋体" w:cs="Times New Roman"/>
          <w:bCs/>
          <w:spacing w:val="-6"/>
          <w:szCs w:val="20"/>
        </w:rPr>
        <w:t>在运输过程中</w:t>
      </w:r>
      <w:r>
        <w:rPr>
          <w:rFonts w:eastAsia="宋体" w:cs="Times New Roman"/>
          <w:bCs/>
          <w:kern w:val="0"/>
          <w:szCs w:val="24"/>
        </w:rPr>
        <w:t>不应受到</w:t>
      </w:r>
      <w:r>
        <w:rPr>
          <w:rFonts w:eastAsia="宋体" w:cs="Times New Roman"/>
          <w:kern w:val="0"/>
          <w:szCs w:val="21"/>
        </w:rPr>
        <w:t>暴</w:t>
      </w:r>
      <w:r>
        <w:rPr>
          <w:rFonts w:eastAsia="宋体" w:cs="Times New Roman"/>
          <w:bCs/>
          <w:kern w:val="0"/>
          <w:szCs w:val="24"/>
        </w:rPr>
        <w:t>晒、雨淋、油污及化学品污染。</w:t>
      </w:r>
    </w:p>
    <w:p>
      <w:pPr>
        <w:ind w:firstLine="0" w:firstLineChars="0"/>
        <w:rPr>
          <w:rFonts w:eastAsia="宋体" w:cs="Times New Roman"/>
          <w:bCs/>
          <w:kern w:val="0"/>
          <w:szCs w:val="24"/>
        </w:rPr>
      </w:pPr>
    </w:p>
    <w:p>
      <w:pPr>
        <w:ind w:firstLine="0" w:firstLineChars="0"/>
        <w:rPr>
          <w:rFonts w:eastAsia="宋体" w:cs="Times New Roman"/>
          <w:szCs w:val="24"/>
        </w:rPr>
      </w:pPr>
      <w:r>
        <w:rPr>
          <w:rFonts w:hint="eastAsia" w:eastAsia="宋体" w:cs="Times New Roman"/>
          <w:b/>
          <w:kern w:val="0"/>
          <w:szCs w:val="24"/>
        </w:rPr>
        <w:t>[条文说明]</w:t>
      </w:r>
      <w:r>
        <w:rPr>
          <w:rFonts w:eastAsia="宋体" w:cs="Times New Roman"/>
          <w:b/>
          <w:kern w:val="0"/>
          <w:szCs w:val="24"/>
        </w:rPr>
        <w:t>3.3.1</w:t>
      </w:r>
      <w:r>
        <w:rPr>
          <w:rFonts w:eastAsia="宋体" w:cs="Times New Roman"/>
          <w:szCs w:val="24"/>
        </w:rPr>
        <w:t>　</w:t>
      </w:r>
      <w:r>
        <w:rPr>
          <w:rFonts w:eastAsia="宋体" w:cs="Times New Roman"/>
          <w:szCs w:val="20"/>
        </w:rPr>
        <w:t>规定本条目的是为了防止管材、管件和阀门在运输过程中受到损伤。</w:t>
      </w:r>
      <w:r>
        <w:rPr>
          <w:rFonts w:eastAsia="宋体" w:cs="Times New Roman"/>
          <w:szCs w:val="24"/>
        </w:rPr>
        <w:t>塑料表面易被尖锐物品等划伤。抛、摔或剧烈撞击容易使管道产生裂纹和损伤，特别在冬季或低温状态下塑料脆性增强，因此搬运时应当小心轻放。塑料</w:t>
      </w:r>
      <w:r>
        <w:rPr>
          <w:rFonts w:hint="eastAsia" w:eastAsia="宋体" w:cs="Times New Roman"/>
          <w:szCs w:val="24"/>
        </w:rPr>
        <w:t>表面</w:t>
      </w:r>
      <w:r>
        <w:rPr>
          <w:rFonts w:eastAsia="宋体" w:cs="Times New Roman"/>
          <w:szCs w:val="24"/>
        </w:rPr>
        <w:t>材质比较柔软，采用非金属绳（带）吊装是考虑到金属绳容易损伤管材。</w:t>
      </w:r>
    </w:p>
    <w:p>
      <w:pPr>
        <w:ind w:firstLine="0" w:firstLineChars="0"/>
        <w:rPr>
          <w:rFonts w:eastAsia="宋体" w:cs="Times New Roman"/>
          <w:szCs w:val="24"/>
        </w:rPr>
      </w:pPr>
      <w:r>
        <w:rPr>
          <w:rFonts w:eastAsia="宋体" w:cs="Times New Roman"/>
          <w:szCs w:val="24"/>
        </w:rPr>
        <w:t>运输途中平坦放置有利于减少管道局部受压和变形，并应采取管口支撑等方式，减少管口变形；管材在运输途中捆扎、固定是为了避免其相互移动的挫伤。堆放处不允许有尖凸物是防止在运输途中管材相对移动时，尖凸物划伤、扎伤管材。</w:t>
      </w:r>
    </w:p>
    <w:p>
      <w:pPr>
        <w:ind w:firstLine="0" w:firstLineChars="0"/>
        <w:rPr>
          <w:rFonts w:eastAsia="宋体" w:cs="Times New Roman"/>
          <w:szCs w:val="24"/>
        </w:rPr>
      </w:pPr>
      <w:r>
        <w:rPr>
          <w:rFonts w:eastAsia="宋体" w:cs="Times New Roman"/>
          <w:szCs w:val="24"/>
        </w:rPr>
        <w:t>运输过程中采取封堵或遮挡措施可减少泥沙和灰尘进入管材内部，影响管道清洗。管口</w:t>
      </w:r>
      <w:r>
        <w:rPr>
          <w:rFonts w:eastAsia="宋体" w:cs="Times New Roman"/>
          <w:bCs/>
          <w:spacing w:val="-6"/>
          <w:szCs w:val="20"/>
        </w:rPr>
        <w:t>采用塑料封堵盖封堵不但起到减少杂物进入管道，还可起到保护管口防止变形的作用。</w:t>
      </w:r>
    </w:p>
    <w:p>
      <w:pPr>
        <w:ind w:firstLine="480"/>
        <w:rPr>
          <w:rFonts w:eastAsia="宋体" w:cs="Times New Roman"/>
          <w:bCs/>
          <w:kern w:val="0"/>
          <w:szCs w:val="24"/>
        </w:rPr>
      </w:pPr>
      <w:r>
        <w:rPr>
          <w:rFonts w:hint="eastAsia" w:eastAsia="宋体" w:cs="Times New Roman"/>
          <w:szCs w:val="24"/>
        </w:rPr>
        <w:t>塑料</w:t>
      </w:r>
      <w:r>
        <w:rPr>
          <w:rFonts w:eastAsia="宋体" w:cs="Times New Roman"/>
          <w:szCs w:val="24"/>
        </w:rPr>
        <w:t>在光、热作用下，容易老化发脆，性能下降，因此需要考虑防晒、防高温措施。</w:t>
      </w:r>
    </w:p>
    <w:p>
      <w:pPr>
        <w:ind w:firstLine="0" w:firstLineChars="0"/>
        <w:rPr>
          <w:rFonts w:eastAsia="宋体" w:cs="Times New Roman"/>
          <w:bCs/>
          <w:kern w:val="0"/>
          <w:szCs w:val="24"/>
        </w:rPr>
      </w:pPr>
    </w:p>
    <w:p>
      <w:pPr>
        <w:ind w:firstLine="0" w:firstLineChars="0"/>
        <w:rPr>
          <w:rFonts w:eastAsia="宋体" w:cs="Times New Roman"/>
          <w:bCs/>
          <w:szCs w:val="20"/>
        </w:rPr>
      </w:pPr>
      <w:r>
        <w:rPr>
          <w:rFonts w:eastAsia="宋体" w:cs="Times New Roman"/>
          <w:b/>
          <w:kern w:val="0"/>
          <w:szCs w:val="24"/>
        </w:rPr>
        <w:t>3.3.2</w:t>
      </w:r>
      <w:r>
        <w:rPr>
          <w:rFonts w:eastAsia="宋体" w:cs="Times New Roman"/>
          <w:bCs/>
          <w:szCs w:val="20"/>
        </w:rPr>
        <w:t>　</w:t>
      </w:r>
      <w:r>
        <w:rPr>
          <w:rFonts w:eastAsia="宋体" w:cs="Times New Roman"/>
          <w:szCs w:val="20"/>
        </w:rPr>
        <w:t>管材、管件和阀门的</w:t>
      </w:r>
      <w:r>
        <w:rPr>
          <w:rFonts w:hint="eastAsia" w:eastAsia="宋体" w:cs="Times New Roman"/>
          <w:szCs w:val="20"/>
        </w:rPr>
        <w:t>储</w:t>
      </w:r>
      <w:r>
        <w:rPr>
          <w:rFonts w:eastAsia="宋体" w:cs="Times New Roman"/>
          <w:szCs w:val="20"/>
        </w:rPr>
        <w:t>存应符合下列规定：</w:t>
      </w:r>
    </w:p>
    <w:p>
      <w:pPr>
        <w:ind w:firstLine="482"/>
        <w:rPr>
          <w:rFonts w:eastAsia="宋体" w:cs="Times New Roman"/>
          <w:bCs/>
          <w:szCs w:val="20"/>
        </w:rPr>
      </w:pPr>
      <w:r>
        <w:rPr>
          <w:rFonts w:eastAsia="宋体" w:cs="Times New Roman"/>
          <w:b/>
          <w:szCs w:val="20"/>
        </w:rPr>
        <w:t>1　</w:t>
      </w:r>
      <w:r>
        <w:rPr>
          <w:rFonts w:eastAsia="宋体" w:cs="Times New Roman"/>
          <w:szCs w:val="20"/>
        </w:rPr>
        <w:t>管材、管件和阀门</w:t>
      </w:r>
      <w:r>
        <w:rPr>
          <w:rFonts w:eastAsia="宋体" w:cs="Times New Roman"/>
          <w:bCs/>
          <w:szCs w:val="20"/>
        </w:rPr>
        <w:t>应按不同类型、规格和尺寸分别存放，并应遵照“先进先出”的原则；</w:t>
      </w:r>
    </w:p>
    <w:p>
      <w:pPr>
        <w:ind w:firstLine="482"/>
        <w:rPr>
          <w:rFonts w:eastAsia="宋体" w:cs="Times New Roman"/>
          <w:bCs/>
          <w:szCs w:val="20"/>
        </w:rPr>
      </w:pPr>
      <w:r>
        <w:rPr>
          <w:rFonts w:eastAsia="宋体" w:cs="Times New Roman"/>
          <w:b/>
          <w:szCs w:val="20"/>
        </w:rPr>
        <w:t>2　</w:t>
      </w:r>
      <w:r>
        <w:rPr>
          <w:rFonts w:eastAsia="宋体" w:cs="Times New Roman"/>
          <w:szCs w:val="20"/>
        </w:rPr>
        <w:t>管材、管件和阀门应存放在仓库或半露天堆场内。仓库或半露天堆场应符合现行国家标准《建筑设计防火规范》GB 50016和《物流建筑设计规范》GB 51157的有关规定</w:t>
      </w:r>
      <w:r>
        <w:rPr>
          <w:rFonts w:eastAsia="宋体" w:cs="Times New Roman"/>
          <w:kern w:val="0"/>
          <w:szCs w:val="21"/>
        </w:rPr>
        <w:t>。存放在半露天堆场内的管材、管件和阀门不应受到暴晒、雨淋，应有防紫外线照射措施；</w:t>
      </w:r>
      <w:r>
        <w:rPr>
          <w:rFonts w:eastAsia="宋体" w:cs="Times New Roman"/>
          <w:szCs w:val="20"/>
        </w:rPr>
        <w:t>仓库的门窗洞口应有</w:t>
      </w:r>
      <w:r>
        <w:rPr>
          <w:rFonts w:eastAsia="宋体" w:cs="Times New Roman"/>
          <w:bCs/>
          <w:szCs w:val="20"/>
        </w:rPr>
        <w:t>防紫外线照射措施；</w:t>
      </w:r>
    </w:p>
    <w:p>
      <w:pPr>
        <w:ind w:firstLine="482"/>
        <w:rPr>
          <w:rFonts w:eastAsia="宋体" w:cs="Times New Roman"/>
          <w:bCs/>
          <w:szCs w:val="20"/>
        </w:rPr>
      </w:pPr>
      <w:r>
        <w:rPr>
          <w:rFonts w:eastAsia="宋体" w:cs="Times New Roman"/>
          <w:b/>
          <w:szCs w:val="20"/>
        </w:rPr>
        <w:t>3　</w:t>
      </w:r>
      <w:r>
        <w:rPr>
          <w:rFonts w:eastAsia="宋体" w:cs="Times New Roman"/>
          <w:szCs w:val="20"/>
        </w:rPr>
        <w:t>管材、管件和阀门应远离热源，</w:t>
      </w:r>
      <w:r>
        <w:rPr>
          <w:rFonts w:eastAsia="宋体" w:cs="Times New Roman"/>
          <w:bCs/>
          <w:szCs w:val="20"/>
        </w:rPr>
        <w:t>不得与油类或化学品混合存放；</w:t>
      </w:r>
    </w:p>
    <w:p>
      <w:pPr>
        <w:ind w:firstLine="482"/>
        <w:rPr>
          <w:rFonts w:eastAsia="宋体" w:cs="Times New Roman"/>
          <w:bCs/>
          <w:szCs w:val="20"/>
        </w:rPr>
      </w:pPr>
      <w:r>
        <w:rPr>
          <w:rFonts w:eastAsia="宋体" w:cs="Times New Roman"/>
          <w:b/>
          <w:szCs w:val="20"/>
        </w:rPr>
        <w:t>4　</w:t>
      </w:r>
      <w:r>
        <w:rPr>
          <w:rFonts w:eastAsia="宋体" w:cs="Times New Roman"/>
          <w:bCs/>
          <w:spacing w:val="-6"/>
          <w:szCs w:val="20"/>
        </w:rPr>
        <w:t>管材</w:t>
      </w:r>
      <w:r>
        <w:rPr>
          <w:rFonts w:eastAsia="宋体" w:cs="Times New Roman"/>
          <w:bCs/>
          <w:szCs w:val="20"/>
        </w:rPr>
        <w:t>应水平堆放在平整的支撑物或地面上，管口应采取封堵保护措施。当直管采用梯形堆放或两侧加支撑保护的矩形堆放时，堆放高度不宜超过1.5m；当直管采用分层货架存放时，每层货架高度不宜超过1m；</w:t>
      </w:r>
    </w:p>
    <w:p>
      <w:pPr>
        <w:ind w:firstLine="482"/>
        <w:rPr>
          <w:rFonts w:eastAsia="宋体" w:cs="Times New Roman"/>
          <w:bCs/>
          <w:szCs w:val="20"/>
        </w:rPr>
      </w:pPr>
      <w:r>
        <w:rPr>
          <w:rFonts w:eastAsia="宋体" w:cs="Times New Roman"/>
          <w:b/>
          <w:szCs w:val="20"/>
        </w:rPr>
        <w:t>5　</w:t>
      </w:r>
      <w:r>
        <w:rPr>
          <w:rFonts w:eastAsia="宋体" w:cs="Times New Roman"/>
          <w:bCs/>
          <w:szCs w:val="20"/>
        </w:rPr>
        <w:t>管件和阀门应成箱存放在货架上或叠放在平整地面上；当成箱叠放时，高度不宜超过1.5m。使用前不得拆除密封包装；</w:t>
      </w:r>
    </w:p>
    <w:p>
      <w:pPr>
        <w:ind w:firstLine="482"/>
        <w:rPr>
          <w:rFonts w:eastAsia="宋体" w:cs="Times New Roman"/>
          <w:bCs/>
          <w:szCs w:val="20"/>
        </w:rPr>
      </w:pPr>
      <w:r>
        <w:rPr>
          <w:rFonts w:eastAsia="宋体" w:cs="Times New Roman"/>
          <w:b/>
          <w:szCs w:val="20"/>
        </w:rPr>
        <w:t>6　</w:t>
      </w:r>
      <w:r>
        <w:rPr>
          <w:rFonts w:eastAsia="宋体" w:cs="Times New Roman"/>
          <w:bCs/>
          <w:szCs w:val="20"/>
        </w:rPr>
        <w:t>管材、管件和阀门在室外临时存放时，</w:t>
      </w:r>
      <w:r>
        <w:rPr>
          <w:rFonts w:hint="eastAsia" w:eastAsia="宋体" w:cs="Times New Roman"/>
          <w:bCs/>
          <w:color w:val="000000" w:themeColor="text1"/>
          <w:szCs w:val="20"/>
          <w14:textFill>
            <w14:solidFill>
              <w14:schemeClr w14:val="tx1"/>
            </w14:solidFill>
          </w14:textFill>
        </w:rPr>
        <w:t>应选取地势较高、较平坦处，下设支垫物，管材每隔1m设置平面支垫，避免受地表积水污染；</w:t>
      </w:r>
      <w:r>
        <w:rPr>
          <w:rFonts w:eastAsia="宋体" w:cs="Times New Roman"/>
          <w:bCs/>
          <w:kern w:val="0"/>
          <w:szCs w:val="20"/>
        </w:rPr>
        <w:t>管材管口应采用</w:t>
      </w:r>
      <w:r>
        <w:rPr>
          <w:rFonts w:eastAsia="宋体" w:cs="Times New Roman"/>
          <w:szCs w:val="20"/>
        </w:rPr>
        <w:t>保护端盖封堵</w:t>
      </w:r>
      <w:r>
        <w:rPr>
          <w:rFonts w:eastAsia="宋体" w:cs="Times New Roman"/>
          <w:bCs/>
          <w:kern w:val="0"/>
          <w:szCs w:val="20"/>
        </w:rPr>
        <w:t>，</w:t>
      </w:r>
      <w:r>
        <w:rPr>
          <w:rFonts w:eastAsia="宋体" w:cs="Times New Roman"/>
          <w:bCs/>
          <w:szCs w:val="20"/>
        </w:rPr>
        <w:t>管件和阀门应存放在包装箱或储物箱内，包装箱或储物箱应防日晒、雨淋。</w:t>
      </w:r>
    </w:p>
    <w:p>
      <w:pPr>
        <w:ind w:firstLine="0" w:firstLineChars="0"/>
        <w:rPr>
          <w:rFonts w:eastAsia="宋体" w:cs="Times New Roman"/>
          <w:szCs w:val="24"/>
        </w:rPr>
      </w:pPr>
      <w:r>
        <w:rPr>
          <w:rFonts w:hint="eastAsia" w:eastAsia="宋体" w:cs="Times New Roman"/>
          <w:b/>
          <w:kern w:val="0"/>
          <w:szCs w:val="24"/>
        </w:rPr>
        <w:t>[条文说明]</w:t>
      </w:r>
      <w:r>
        <w:rPr>
          <w:rFonts w:eastAsia="宋体" w:cs="Times New Roman"/>
          <w:b/>
          <w:kern w:val="0"/>
          <w:szCs w:val="24"/>
        </w:rPr>
        <w:t>3.3.2　</w:t>
      </w:r>
      <w:r>
        <w:rPr>
          <w:rFonts w:eastAsia="宋体" w:cs="Times New Roman"/>
          <w:szCs w:val="24"/>
        </w:rPr>
        <w:t>储存</w:t>
      </w:r>
      <w:r>
        <w:rPr>
          <w:rFonts w:hint="eastAsia" w:eastAsia="宋体" w:cs="Times New Roman"/>
          <w:szCs w:val="24"/>
        </w:rPr>
        <w:t>钢塑复合管</w:t>
      </w:r>
      <w:r>
        <w:rPr>
          <w:rFonts w:eastAsia="宋体" w:cs="Times New Roman"/>
          <w:szCs w:val="24"/>
        </w:rPr>
        <w:t>道、管件和阀门时要注意保护，避免</w:t>
      </w:r>
      <w:r>
        <w:rPr>
          <w:rFonts w:hint="eastAsia" w:eastAsia="宋体" w:cs="Times New Roman"/>
          <w:szCs w:val="24"/>
        </w:rPr>
        <w:t>聚烯烃内外层的</w:t>
      </w:r>
      <w:r>
        <w:rPr>
          <w:rFonts w:eastAsia="宋体" w:cs="Times New Roman"/>
          <w:szCs w:val="24"/>
        </w:rPr>
        <w:t>损坏或老化。</w:t>
      </w:r>
    </w:p>
    <w:p>
      <w:pPr>
        <w:ind w:firstLine="482"/>
        <w:rPr>
          <w:rFonts w:eastAsia="宋体" w:cs="Times New Roman"/>
          <w:szCs w:val="20"/>
        </w:rPr>
      </w:pPr>
      <w:r>
        <w:rPr>
          <w:rFonts w:eastAsia="宋体" w:cs="Times New Roman"/>
          <w:b/>
          <w:szCs w:val="20"/>
        </w:rPr>
        <w:t>1</w:t>
      </w:r>
      <w:r>
        <w:rPr>
          <w:rFonts w:eastAsia="宋体" w:cs="Times New Roman"/>
          <w:szCs w:val="20"/>
        </w:rPr>
        <w:t>　规定管材、管件和阀门存放时，按不同规格尺寸和不同类型分别存放，是为了便于管理和拿取方便，避免施工期间使用时拿错，影响施工进度和工程质量。遵守“先进先出”原则，是为了减少管材、管件储存时间。</w:t>
      </w:r>
    </w:p>
    <w:p>
      <w:pPr>
        <w:ind w:firstLine="482"/>
        <w:rPr>
          <w:rFonts w:eastAsia="宋体" w:cs="Times New Roman"/>
          <w:bCs/>
          <w:szCs w:val="20"/>
        </w:rPr>
      </w:pPr>
      <w:r>
        <w:rPr>
          <w:rFonts w:eastAsia="宋体" w:cs="Times New Roman"/>
          <w:b/>
          <w:bCs/>
          <w:szCs w:val="20"/>
        </w:rPr>
        <w:t>2</w:t>
      </w:r>
      <w:r>
        <w:rPr>
          <w:rFonts w:eastAsia="宋体" w:cs="Times New Roman"/>
          <w:bCs/>
          <w:szCs w:val="20"/>
        </w:rPr>
        <w:t>　塑料材料及制品属于</w:t>
      </w:r>
      <w:r>
        <w:rPr>
          <w:rFonts w:hint="eastAsia" w:eastAsia="宋体" w:cs="Times New Roman"/>
          <w:bCs/>
          <w:szCs w:val="20"/>
        </w:rPr>
        <w:t>可</w:t>
      </w:r>
      <w:r>
        <w:rPr>
          <w:rFonts w:eastAsia="宋体" w:cs="Times New Roman"/>
          <w:bCs/>
          <w:szCs w:val="20"/>
        </w:rPr>
        <w:t>燃固体，其火灾危险性为</w:t>
      </w:r>
      <w:r>
        <w:rPr>
          <w:rFonts w:hint="eastAsia" w:eastAsia="宋体" w:cs="Times New Roman"/>
          <w:bCs/>
          <w:szCs w:val="20"/>
        </w:rPr>
        <w:t>丙</w:t>
      </w:r>
      <w:r>
        <w:rPr>
          <w:rFonts w:eastAsia="宋体" w:cs="Times New Roman"/>
          <w:bCs/>
          <w:szCs w:val="20"/>
        </w:rPr>
        <w:t>类。现行国家标准《建筑设计防火规范》GB 50016和《物流建筑设计规范》GB 51157标准中对仓库（存储型物流建筑）或半露天堆场（货棚）的结构、耐火等级、防火间距、给排水、通风等均作出了规定。</w:t>
      </w:r>
    </w:p>
    <w:p>
      <w:pPr>
        <w:ind w:firstLine="480"/>
        <w:rPr>
          <w:rFonts w:eastAsia="宋体" w:cs="Times New Roman"/>
          <w:szCs w:val="20"/>
        </w:rPr>
      </w:pPr>
      <w:r>
        <w:rPr>
          <w:rFonts w:eastAsia="宋体" w:cs="Times New Roman"/>
          <w:szCs w:val="20"/>
        </w:rPr>
        <w:t>阳光中紫外线和雨水中的杂质对树脂材料的老化和氧化作用，降低其使用寿命；</w:t>
      </w:r>
      <w:r>
        <w:rPr>
          <w:rFonts w:eastAsia="宋体" w:cs="Times New Roman"/>
          <w:bCs/>
          <w:kern w:val="0"/>
          <w:szCs w:val="20"/>
        </w:rPr>
        <w:t>应在远离阳光和具有高含紫外线的强人工光源储存，如果储存区有窗户或装有玻璃的开口，应使用红色或橙色遮盖物遮蔽。</w:t>
      </w:r>
    </w:p>
    <w:p>
      <w:pPr>
        <w:ind w:firstLine="482"/>
        <w:rPr>
          <w:rFonts w:eastAsia="宋体" w:cs="Times New Roman"/>
          <w:szCs w:val="20"/>
        </w:rPr>
      </w:pPr>
      <w:r>
        <w:rPr>
          <w:rFonts w:eastAsia="宋体" w:cs="Times New Roman"/>
          <w:b/>
          <w:szCs w:val="20"/>
        </w:rPr>
        <w:t>3</w:t>
      </w:r>
      <w:r>
        <w:rPr>
          <w:rFonts w:eastAsia="宋体" w:cs="Times New Roman"/>
          <w:szCs w:val="20"/>
        </w:rPr>
        <w:t>　树脂材料受温度影响较大，长期受热会出现变形，以及产生热老化，会降低管道的性能。</w:t>
      </w:r>
    </w:p>
    <w:p>
      <w:pPr>
        <w:ind w:firstLine="480"/>
        <w:rPr>
          <w:rFonts w:eastAsia="宋体" w:cs="Times New Roman"/>
          <w:szCs w:val="20"/>
        </w:rPr>
      </w:pPr>
      <w:r>
        <w:rPr>
          <w:rFonts w:eastAsia="宋体" w:cs="Times New Roman"/>
          <w:szCs w:val="20"/>
        </w:rPr>
        <w:t>油类对管道在施工连接时有不利影响；化学品有可能对树脂材料产生溶胀，降低其物理、力学性能；此外，树脂材料属可燃材料。因此，严禁与油类或化学品混合存放，库区应有防火措施。</w:t>
      </w:r>
    </w:p>
    <w:p>
      <w:pPr>
        <w:ind w:firstLine="480"/>
        <w:rPr>
          <w:rFonts w:eastAsia="宋体" w:cs="Times New Roman"/>
          <w:bCs/>
          <w:szCs w:val="20"/>
        </w:rPr>
      </w:pPr>
      <w:r>
        <w:rPr>
          <w:rFonts w:eastAsia="宋体" w:cs="Times New Roman"/>
          <w:bCs/>
          <w:szCs w:val="20"/>
        </w:rPr>
        <w:t>储存区内不应有能产生臭氧的设备，如汞蒸气灯、高压电设备及其他可能产生电火花或电荷的设备。</w:t>
      </w:r>
    </w:p>
    <w:p>
      <w:pPr>
        <w:ind w:firstLine="482"/>
        <w:rPr>
          <w:rFonts w:eastAsia="宋体" w:cs="Times New Roman"/>
          <w:szCs w:val="20"/>
        </w:rPr>
      </w:pPr>
      <w:r>
        <w:rPr>
          <w:rFonts w:eastAsia="宋体" w:cs="Times New Roman"/>
          <w:b/>
          <w:szCs w:val="20"/>
        </w:rPr>
        <w:t>4　</w:t>
      </w:r>
      <w:r>
        <w:rPr>
          <w:rFonts w:eastAsia="宋体" w:cs="Times New Roman"/>
          <w:szCs w:val="20"/>
        </w:rPr>
        <w:t>规定管材和管件的存放方式及高度。</w:t>
      </w:r>
      <w:r>
        <w:rPr>
          <w:rFonts w:hint="eastAsia" w:eastAsia="宋体" w:cs="Times New Roman"/>
          <w:szCs w:val="20"/>
        </w:rPr>
        <w:t>在</w:t>
      </w:r>
      <w:r>
        <w:rPr>
          <w:rFonts w:eastAsia="宋体" w:cs="Times New Roman"/>
          <w:szCs w:val="20"/>
        </w:rPr>
        <w:t>堆放处，应尽可能平整，连续支撑为最佳。若堆放过高，由于重力作用，可能导致下层管材出现变形（椭圆），影响连接质量，且堆放过高，易倒塌。管件逐层码放，不宜叠放过高，是为了便于拿取和库房管理，并且叠放过高容易倒塌，摔坏管件。</w:t>
      </w:r>
    </w:p>
    <w:p>
      <w:pPr>
        <w:ind w:firstLine="480"/>
        <w:rPr>
          <w:rFonts w:eastAsia="宋体" w:cs="Times New Roman"/>
          <w:szCs w:val="20"/>
        </w:rPr>
      </w:pPr>
      <w:r>
        <w:rPr>
          <w:rFonts w:eastAsia="宋体" w:cs="Times New Roman"/>
          <w:szCs w:val="20"/>
        </w:rPr>
        <w:t>6</w:t>
      </w:r>
      <w:r>
        <w:rPr>
          <w:rFonts w:hint="eastAsia" w:eastAsia="宋体" w:cs="Times New Roman"/>
          <w:szCs w:val="20"/>
        </w:rPr>
        <w:t xml:space="preserve">  </w:t>
      </w:r>
      <w:r>
        <w:rPr>
          <w:rFonts w:eastAsia="宋体" w:cs="Times New Roman"/>
          <w:szCs w:val="20"/>
        </w:rPr>
        <w:t>在施工期间，施工现场远离库房时，管材、管件可能要在室外临时堆放，为了防止风吹、日晒、雨淋和污染，管材、管件在户外临时堆放时应有遮盖物，如帆布。采用端盖可有效防止杂物进入管内。</w:t>
      </w:r>
    </w:p>
    <w:p>
      <w:pPr>
        <w:ind w:firstLine="480"/>
        <w:rPr>
          <w:rFonts w:eastAsia="宋体" w:cs="Times New Roman"/>
          <w:szCs w:val="20"/>
        </w:rPr>
      </w:pPr>
      <w:r>
        <w:rPr>
          <w:rFonts w:hint="eastAsia" w:eastAsia="宋体" w:cs="Times New Roman"/>
          <w:color w:val="000000" w:themeColor="text1"/>
          <w:szCs w:val="20"/>
          <w14:textFill>
            <w14:solidFill>
              <w14:schemeClr w14:val="tx1"/>
            </w14:solidFill>
          </w14:textFill>
        </w:rPr>
        <w:t>管材、管件在户外临时存放有可能受到地面积水的渗透，形成污染，影响产品的焊接质量，应放置在地势高、较平坦处，避开地面积水的渗透和水蒸气的窜入。</w:t>
      </w:r>
      <w:r>
        <w:rPr>
          <w:rFonts w:eastAsia="宋体" w:cs="Times New Roman"/>
          <w:szCs w:val="20"/>
        </w:rPr>
        <w:br w:type="page"/>
      </w:r>
    </w:p>
    <w:p>
      <w:pPr>
        <w:pStyle w:val="2"/>
      </w:pPr>
      <w:bookmarkStart w:id="48" w:name="_Toc114492261"/>
      <w:bookmarkStart w:id="49" w:name="设计"/>
      <w:r>
        <w:rPr>
          <w:rFonts w:hint="eastAsia"/>
        </w:rPr>
        <w:t>4　设计</w:t>
      </w:r>
      <w:bookmarkEnd w:id="48"/>
      <w:bookmarkEnd w:id="49"/>
    </w:p>
    <w:p>
      <w:pPr>
        <w:pStyle w:val="84"/>
      </w:pPr>
      <w:bookmarkStart w:id="50" w:name="_Toc114492262"/>
      <w:r>
        <w:rPr>
          <w:rFonts w:hint="eastAsia"/>
        </w:rPr>
        <w:t>4.1　一般规定</w:t>
      </w:r>
      <w:bookmarkEnd w:id="50"/>
    </w:p>
    <w:p>
      <w:pPr>
        <w:ind w:firstLine="0" w:firstLineChars="0"/>
      </w:pPr>
      <w:r>
        <w:rPr>
          <w:rFonts w:hint="eastAsia"/>
        </w:rPr>
        <w:t>4.1.1  管路设计除应符合本规程以外，尚应符合《民用建筑供暖通风与空气调节设计规范》GB 50736、《工业建筑供暖通风与空气调节设计规范》GB 50019的有关规定。</w:t>
      </w:r>
    </w:p>
    <w:p>
      <w:pPr>
        <w:ind w:firstLine="0" w:firstLineChars="0"/>
      </w:pPr>
    </w:p>
    <w:p>
      <w:pPr>
        <w:ind w:firstLine="0" w:firstLineChars="0"/>
        <w:rPr>
          <w:rFonts w:eastAsia="宋体" w:cs="Times New Roman"/>
          <w:szCs w:val="24"/>
        </w:rPr>
      </w:pPr>
      <w:r>
        <w:rPr>
          <w:rFonts w:eastAsia="宋体" w:cs="Times New Roman"/>
          <w:b/>
          <w:szCs w:val="24"/>
        </w:rPr>
        <w:t>4.1.2　</w:t>
      </w:r>
      <w:r>
        <w:rPr>
          <w:rFonts w:eastAsia="宋体" w:cs="Times New Roman"/>
          <w:szCs w:val="24"/>
        </w:rPr>
        <w:t>管</w:t>
      </w:r>
      <w:r>
        <w:rPr>
          <w:rFonts w:hint="eastAsia" w:eastAsia="宋体" w:cs="Times New Roman"/>
          <w:szCs w:val="24"/>
        </w:rPr>
        <w:t>路</w:t>
      </w:r>
      <w:r>
        <w:rPr>
          <w:rFonts w:eastAsia="宋体" w:cs="Times New Roman"/>
          <w:szCs w:val="24"/>
        </w:rPr>
        <w:t>水质应符合现行国家标准《</w:t>
      </w:r>
      <w:r>
        <w:rPr>
          <w:rFonts w:hint="eastAsia" w:eastAsia="宋体" w:cs="Times New Roman"/>
          <w:szCs w:val="24"/>
        </w:rPr>
        <w:t>采暖空调系统水质</w:t>
      </w:r>
      <w:r>
        <w:rPr>
          <w:rFonts w:eastAsia="宋体" w:cs="Times New Roman"/>
          <w:szCs w:val="24"/>
        </w:rPr>
        <w:t>》GB/T 29044的有关规定。</w:t>
      </w:r>
    </w:p>
    <w:p>
      <w:pPr>
        <w:ind w:firstLine="0" w:firstLineChars="0"/>
        <w:rPr>
          <w:rFonts w:eastAsia="宋体" w:cs="Times New Roman"/>
          <w:szCs w:val="24"/>
        </w:rPr>
      </w:pPr>
      <w:r>
        <w:rPr>
          <w:rFonts w:hint="eastAsia" w:cs="Times New Roman"/>
          <w:b/>
          <w:kern w:val="0"/>
          <w:szCs w:val="24"/>
        </w:rPr>
        <w:t>[条文说明]</w:t>
      </w:r>
      <w:r>
        <w:rPr>
          <w:rFonts w:cs="Times New Roman"/>
          <w:kern w:val="0"/>
          <w:szCs w:val="24"/>
        </w:rPr>
        <w:t>4.1.2</w:t>
      </w:r>
      <w:r>
        <w:rPr>
          <w:rFonts w:hint="eastAsia" w:cs="Times New Roman"/>
          <w:kern w:val="0"/>
          <w:szCs w:val="24"/>
        </w:rPr>
        <w:t xml:space="preserve">  现行国家标准《采暖空调系统水质》GB/T 29044规定了不同形式空调系统的补给水和循环水水质要求。</w:t>
      </w:r>
    </w:p>
    <w:p>
      <w:pPr>
        <w:ind w:firstLine="0" w:firstLineChars="0"/>
      </w:pPr>
    </w:p>
    <w:p>
      <w:pPr>
        <w:ind w:firstLine="0" w:firstLineChars="0"/>
      </w:pPr>
      <w:r>
        <w:rPr>
          <w:rFonts w:hint="eastAsia"/>
        </w:rPr>
        <w:t>4.1.3  管道设计寿命应按50年考虑。</w:t>
      </w:r>
      <w:r>
        <w:rPr>
          <w:rFonts w:hint="eastAsia" w:eastAsia="宋体" w:cs="Times New Roman"/>
          <w:kern w:val="0"/>
          <w:szCs w:val="24"/>
        </w:rPr>
        <w:t>设计使用条件可参考表4.1.3。</w:t>
      </w:r>
    </w:p>
    <w:p>
      <w:pPr>
        <w:ind w:firstLine="0" w:firstLineChars="0"/>
        <w:jc w:val="center"/>
        <w:rPr>
          <w:rFonts w:ascii="宋体" w:hAnsi="宋体" w:cs="宋体"/>
          <w:bCs/>
        </w:rPr>
      </w:pPr>
      <w:r>
        <w:rPr>
          <w:rFonts w:eastAsia="宋体" w:cs="Times New Roman"/>
          <w:bCs/>
          <w:szCs w:val="24"/>
        </w:rPr>
        <w:t>表4.1.</w:t>
      </w:r>
      <w:r>
        <w:rPr>
          <w:rFonts w:hint="eastAsia" w:eastAsia="宋体" w:cs="Times New Roman"/>
          <w:bCs/>
          <w:szCs w:val="24"/>
        </w:rPr>
        <w:t>3</w:t>
      </w:r>
      <w:r>
        <w:rPr>
          <w:rFonts w:eastAsia="宋体" w:cs="Times New Roman"/>
          <w:bCs/>
          <w:szCs w:val="24"/>
        </w:rPr>
        <w:t xml:space="preserve"> </w:t>
      </w:r>
      <w:r>
        <w:rPr>
          <w:rFonts w:hint="eastAsia" w:ascii="宋体" w:hAnsi="宋体" w:eastAsia="宋体" w:cs="宋体"/>
          <w:bCs/>
          <w:szCs w:val="24"/>
        </w:rPr>
        <w:t xml:space="preserve"> 管道的设计使用时间温度分布</w:t>
      </w:r>
    </w:p>
    <w:tbl>
      <w:tblPr>
        <w:tblStyle w:val="21"/>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7"/>
        <w:gridCol w:w="1121"/>
        <w:gridCol w:w="1122"/>
        <w:gridCol w:w="975"/>
        <w:gridCol w:w="975"/>
        <w:gridCol w:w="97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29" w:type="dxa"/>
            <w:vAlign w:val="center"/>
          </w:tcPr>
          <w:p>
            <w:pPr>
              <w:pStyle w:val="33"/>
              <w:rPr>
                <w:rFonts w:eastAsiaTheme="minorEastAsia" w:cstheme="minorBidi"/>
                <w:sz w:val="21"/>
                <w:szCs w:val="21"/>
              </w:rPr>
            </w:pPr>
            <w:r>
              <w:rPr>
                <w:sz w:val="21"/>
                <w:szCs w:val="21"/>
              </w:rPr>
              <w:t>使用条件级别</w:t>
            </w:r>
          </w:p>
        </w:tc>
        <w:tc>
          <w:tcPr>
            <w:tcW w:w="827" w:type="dxa"/>
            <w:vAlign w:val="center"/>
          </w:tcPr>
          <w:p>
            <w:pPr>
              <w:pStyle w:val="33"/>
              <w:rPr>
                <w:rFonts w:cstheme="minorBidi"/>
                <w:sz w:val="21"/>
                <w:szCs w:val="21"/>
              </w:rPr>
            </w:pPr>
            <w:r>
              <w:rPr>
                <w:rFonts w:hint="eastAsia"/>
                <w:sz w:val="21"/>
                <w:szCs w:val="21"/>
              </w:rPr>
              <w:t>工作温度</w:t>
            </w:r>
          </w:p>
          <w:p>
            <w:pPr>
              <w:pStyle w:val="33"/>
              <w:rPr>
                <w:rFonts w:eastAsiaTheme="minorEastAsia" w:cstheme="minorBidi"/>
                <w:sz w:val="21"/>
                <w:szCs w:val="21"/>
              </w:rPr>
            </w:pPr>
            <w:r>
              <w:rPr>
                <w:i/>
                <w:sz w:val="21"/>
                <w:szCs w:val="21"/>
              </w:rPr>
              <w:t>T</w:t>
            </w:r>
            <w:r>
              <w:rPr>
                <w:rFonts w:hint="eastAsia"/>
                <w:i/>
                <w:sz w:val="21"/>
                <w:szCs w:val="21"/>
              </w:rPr>
              <w:t>o</w:t>
            </w:r>
            <w:r>
              <w:rPr>
                <w:sz w:val="21"/>
                <w:szCs w:val="21"/>
              </w:rPr>
              <w:t>（</w:t>
            </w:r>
            <w:r>
              <w:rPr>
                <w:rFonts w:hint="eastAsia" w:ascii="宋体" w:hAnsi="宋体" w:cs="宋体"/>
                <w:sz w:val="21"/>
                <w:szCs w:val="21"/>
              </w:rPr>
              <w:t>℃</w:t>
            </w:r>
            <w:r>
              <w:rPr>
                <w:sz w:val="21"/>
                <w:szCs w:val="21"/>
              </w:rPr>
              <w:t>）</w:t>
            </w:r>
          </w:p>
        </w:tc>
        <w:tc>
          <w:tcPr>
            <w:tcW w:w="1121" w:type="dxa"/>
            <w:vAlign w:val="center"/>
          </w:tcPr>
          <w:p>
            <w:pPr>
              <w:pStyle w:val="33"/>
              <w:rPr>
                <w:rFonts w:eastAsiaTheme="minorEastAsia" w:cstheme="minorBidi"/>
                <w:sz w:val="21"/>
                <w:szCs w:val="21"/>
              </w:rPr>
            </w:pPr>
            <w:r>
              <w:rPr>
                <w:sz w:val="21"/>
                <w:szCs w:val="21"/>
              </w:rPr>
              <w:t>在</w:t>
            </w:r>
            <w:r>
              <w:rPr>
                <w:i/>
                <w:sz w:val="21"/>
                <w:szCs w:val="21"/>
              </w:rPr>
              <w:t>T</w:t>
            </w:r>
            <w:r>
              <w:rPr>
                <w:rFonts w:hint="eastAsia"/>
                <w:sz w:val="21"/>
                <w:szCs w:val="21"/>
                <w:vertAlign w:val="subscript"/>
              </w:rPr>
              <w:t>o</w:t>
            </w:r>
            <w:r>
              <w:rPr>
                <w:sz w:val="21"/>
                <w:szCs w:val="21"/>
              </w:rPr>
              <w:t>下的使用时间（年）</w:t>
            </w:r>
          </w:p>
        </w:tc>
        <w:tc>
          <w:tcPr>
            <w:tcW w:w="1122" w:type="dxa"/>
            <w:vAlign w:val="center"/>
          </w:tcPr>
          <w:p>
            <w:pPr>
              <w:pStyle w:val="33"/>
              <w:rPr>
                <w:rFonts w:cstheme="minorBidi"/>
                <w:sz w:val="21"/>
                <w:szCs w:val="21"/>
              </w:rPr>
            </w:pPr>
            <w:r>
              <w:rPr>
                <w:rFonts w:hint="eastAsia"/>
                <w:sz w:val="21"/>
                <w:szCs w:val="21"/>
              </w:rPr>
              <w:t>最高工作温度</w:t>
            </w:r>
          </w:p>
          <w:p>
            <w:pPr>
              <w:pStyle w:val="33"/>
              <w:rPr>
                <w:rFonts w:eastAsiaTheme="minorEastAsia" w:cstheme="minorBidi"/>
                <w:sz w:val="21"/>
                <w:szCs w:val="21"/>
              </w:rPr>
            </w:pPr>
            <w:r>
              <w:rPr>
                <w:i/>
                <w:sz w:val="21"/>
                <w:szCs w:val="21"/>
              </w:rPr>
              <w:t>T</w:t>
            </w:r>
            <w:r>
              <w:rPr>
                <w:sz w:val="21"/>
                <w:szCs w:val="21"/>
                <w:vertAlign w:val="subscript"/>
              </w:rPr>
              <w:t>max</w:t>
            </w:r>
            <w:r>
              <w:rPr>
                <w:sz w:val="21"/>
                <w:szCs w:val="21"/>
              </w:rPr>
              <w:t>（</w:t>
            </w:r>
            <w:r>
              <w:rPr>
                <w:rFonts w:hint="eastAsia" w:ascii="宋体" w:hAnsi="宋体" w:cs="宋体"/>
                <w:sz w:val="21"/>
                <w:szCs w:val="21"/>
              </w:rPr>
              <w:t>℃</w:t>
            </w:r>
            <w:r>
              <w:rPr>
                <w:sz w:val="21"/>
                <w:szCs w:val="21"/>
              </w:rPr>
              <w:t>）</w:t>
            </w:r>
          </w:p>
        </w:tc>
        <w:tc>
          <w:tcPr>
            <w:tcW w:w="975" w:type="dxa"/>
            <w:vAlign w:val="center"/>
          </w:tcPr>
          <w:p>
            <w:pPr>
              <w:pStyle w:val="33"/>
              <w:rPr>
                <w:rFonts w:eastAsiaTheme="minorEastAsia" w:cstheme="minorBidi"/>
                <w:sz w:val="21"/>
                <w:szCs w:val="21"/>
              </w:rPr>
            </w:pPr>
            <w:r>
              <w:rPr>
                <w:sz w:val="21"/>
                <w:szCs w:val="21"/>
              </w:rPr>
              <w:t>在</w:t>
            </w:r>
            <w:r>
              <w:rPr>
                <w:i/>
                <w:sz w:val="21"/>
                <w:szCs w:val="21"/>
              </w:rPr>
              <w:t>T</w:t>
            </w:r>
            <w:r>
              <w:rPr>
                <w:sz w:val="21"/>
                <w:szCs w:val="21"/>
                <w:vertAlign w:val="subscript"/>
              </w:rPr>
              <w:t>max</w:t>
            </w:r>
            <w:r>
              <w:rPr>
                <w:sz w:val="21"/>
                <w:szCs w:val="21"/>
              </w:rPr>
              <w:t>下的使用时间（年）</w:t>
            </w:r>
          </w:p>
        </w:tc>
        <w:tc>
          <w:tcPr>
            <w:tcW w:w="975" w:type="dxa"/>
            <w:vAlign w:val="center"/>
          </w:tcPr>
          <w:p>
            <w:pPr>
              <w:pStyle w:val="33"/>
              <w:rPr>
                <w:rFonts w:cstheme="minorBidi"/>
                <w:sz w:val="21"/>
                <w:szCs w:val="21"/>
              </w:rPr>
            </w:pPr>
            <w:r>
              <w:rPr>
                <w:rFonts w:hint="eastAsia"/>
                <w:sz w:val="21"/>
                <w:szCs w:val="21"/>
              </w:rPr>
              <w:t>故障温度</w:t>
            </w:r>
          </w:p>
          <w:p>
            <w:pPr>
              <w:pStyle w:val="33"/>
              <w:rPr>
                <w:rFonts w:eastAsiaTheme="minorEastAsia" w:cstheme="minorBidi"/>
                <w:sz w:val="21"/>
                <w:szCs w:val="21"/>
              </w:rPr>
            </w:pPr>
            <w:r>
              <w:rPr>
                <w:i/>
                <w:sz w:val="21"/>
                <w:szCs w:val="21"/>
              </w:rPr>
              <w:t>T</w:t>
            </w:r>
            <w:r>
              <w:rPr>
                <w:sz w:val="21"/>
                <w:szCs w:val="21"/>
                <w:vertAlign w:val="subscript"/>
              </w:rPr>
              <w:t>mal</w:t>
            </w:r>
            <w:r>
              <w:rPr>
                <w:sz w:val="21"/>
                <w:szCs w:val="21"/>
              </w:rPr>
              <w:t>（</w:t>
            </w:r>
            <w:r>
              <w:rPr>
                <w:rFonts w:hint="eastAsia" w:ascii="宋体" w:hAnsi="宋体" w:cs="宋体"/>
                <w:sz w:val="21"/>
                <w:szCs w:val="21"/>
              </w:rPr>
              <w:t>℃</w:t>
            </w:r>
            <w:r>
              <w:rPr>
                <w:sz w:val="21"/>
                <w:szCs w:val="21"/>
              </w:rPr>
              <w:t>）</w:t>
            </w:r>
          </w:p>
        </w:tc>
        <w:tc>
          <w:tcPr>
            <w:tcW w:w="976" w:type="dxa"/>
            <w:vAlign w:val="center"/>
          </w:tcPr>
          <w:p>
            <w:pPr>
              <w:pStyle w:val="33"/>
              <w:rPr>
                <w:rFonts w:eastAsiaTheme="minorEastAsia" w:cstheme="minorBidi"/>
                <w:sz w:val="21"/>
                <w:szCs w:val="21"/>
              </w:rPr>
            </w:pPr>
            <w:r>
              <w:rPr>
                <w:sz w:val="21"/>
                <w:szCs w:val="21"/>
              </w:rPr>
              <w:t>在</w:t>
            </w:r>
            <w:r>
              <w:rPr>
                <w:i/>
                <w:sz w:val="21"/>
                <w:szCs w:val="21"/>
              </w:rPr>
              <w:t>T</w:t>
            </w:r>
            <w:r>
              <w:rPr>
                <w:sz w:val="21"/>
                <w:szCs w:val="21"/>
                <w:vertAlign w:val="subscript"/>
              </w:rPr>
              <w:t>mal</w:t>
            </w:r>
            <w:r>
              <w:rPr>
                <w:sz w:val="21"/>
                <w:szCs w:val="21"/>
              </w:rPr>
              <w:t>下的使用时间（h）</w:t>
            </w:r>
          </w:p>
        </w:tc>
        <w:tc>
          <w:tcPr>
            <w:tcW w:w="1407" w:type="dxa"/>
            <w:vAlign w:val="center"/>
          </w:tcPr>
          <w:p>
            <w:pPr>
              <w:pStyle w:val="33"/>
              <w:rPr>
                <w:rFonts w:eastAsiaTheme="minorEastAsia" w:cstheme="minorBidi"/>
                <w:sz w:val="21"/>
                <w:szCs w:val="21"/>
              </w:rPr>
            </w:pPr>
            <w:r>
              <w:rPr>
                <w:sz w:val="21"/>
                <w:szCs w:val="21"/>
              </w:rPr>
              <w:t>应用范围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9" w:type="dxa"/>
            <w:vAlign w:val="center"/>
          </w:tcPr>
          <w:p>
            <w:pPr>
              <w:pStyle w:val="33"/>
              <w:rPr>
                <w:rFonts w:eastAsiaTheme="minorEastAsia" w:cstheme="minorBidi"/>
                <w:sz w:val="21"/>
                <w:szCs w:val="21"/>
              </w:rPr>
            </w:pPr>
            <w:r>
              <w:rPr>
                <w:sz w:val="21"/>
                <w:szCs w:val="21"/>
              </w:rPr>
              <w:t>1</w:t>
            </w:r>
          </w:p>
        </w:tc>
        <w:tc>
          <w:tcPr>
            <w:tcW w:w="827" w:type="dxa"/>
            <w:vAlign w:val="center"/>
          </w:tcPr>
          <w:p>
            <w:pPr>
              <w:pStyle w:val="33"/>
              <w:rPr>
                <w:rFonts w:eastAsiaTheme="minorEastAsia" w:cstheme="minorBidi"/>
                <w:sz w:val="21"/>
                <w:szCs w:val="21"/>
              </w:rPr>
            </w:pPr>
            <w:r>
              <w:rPr>
                <w:sz w:val="21"/>
                <w:szCs w:val="21"/>
              </w:rPr>
              <w:t>20</w:t>
            </w:r>
          </w:p>
        </w:tc>
        <w:tc>
          <w:tcPr>
            <w:tcW w:w="1121" w:type="dxa"/>
            <w:vAlign w:val="center"/>
          </w:tcPr>
          <w:p>
            <w:pPr>
              <w:pStyle w:val="33"/>
              <w:rPr>
                <w:rFonts w:eastAsiaTheme="minorEastAsia" w:cstheme="minorBidi"/>
                <w:sz w:val="21"/>
                <w:szCs w:val="21"/>
              </w:rPr>
            </w:pPr>
            <w:r>
              <w:rPr>
                <w:sz w:val="21"/>
                <w:szCs w:val="21"/>
              </w:rPr>
              <w:t>49</w:t>
            </w:r>
          </w:p>
        </w:tc>
        <w:tc>
          <w:tcPr>
            <w:tcW w:w="1122" w:type="dxa"/>
            <w:vAlign w:val="center"/>
          </w:tcPr>
          <w:p>
            <w:pPr>
              <w:pStyle w:val="33"/>
              <w:rPr>
                <w:rFonts w:eastAsiaTheme="minorEastAsia" w:cstheme="minorBidi"/>
                <w:sz w:val="21"/>
                <w:szCs w:val="21"/>
              </w:rPr>
            </w:pPr>
            <w:r>
              <w:rPr>
                <w:sz w:val="21"/>
                <w:szCs w:val="21"/>
              </w:rPr>
              <w:t>60</w:t>
            </w:r>
          </w:p>
        </w:tc>
        <w:tc>
          <w:tcPr>
            <w:tcW w:w="975" w:type="dxa"/>
            <w:vAlign w:val="center"/>
          </w:tcPr>
          <w:p>
            <w:pPr>
              <w:pStyle w:val="33"/>
              <w:rPr>
                <w:rFonts w:eastAsiaTheme="minorEastAsia" w:cstheme="minorBidi"/>
                <w:sz w:val="21"/>
                <w:szCs w:val="21"/>
              </w:rPr>
            </w:pPr>
            <w:r>
              <w:rPr>
                <w:sz w:val="21"/>
                <w:szCs w:val="21"/>
              </w:rPr>
              <w:t>1</w:t>
            </w:r>
          </w:p>
        </w:tc>
        <w:tc>
          <w:tcPr>
            <w:tcW w:w="975" w:type="dxa"/>
            <w:vAlign w:val="center"/>
          </w:tcPr>
          <w:p>
            <w:pPr>
              <w:pStyle w:val="33"/>
              <w:rPr>
                <w:rFonts w:eastAsiaTheme="minorEastAsia" w:cstheme="minorBidi"/>
                <w:sz w:val="21"/>
                <w:szCs w:val="21"/>
              </w:rPr>
            </w:pPr>
            <w:r>
              <w:rPr>
                <w:sz w:val="21"/>
                <w:szCs w:val="21"/>
              </w:rPr>
              <w:t>95</w:t>
            </w:r>
          </w:p>
        </w:tc>
        <w:tc>
          <w:tcPr>
            <w:tcW w:w="976" w:type="dxa"/>
            <w:vAlign w:val="center"/>
          </w:tcPr>
          <w:p>
            <w:pPr>
              <w:pStyle w:val="33"/>
              <w:rPr>
                <w:rFonts w:eastAsiaTheme="minorEastAsia" w:cstheme="minorBidi"/>
                <w:sz w:val="21"/>
                <w:szCs w:val="21"/>
              </w:rPr>
            </w:pPr>
            <w:r>
              <w:rPr>
                <w:sz w:val="21"/>
                <w:szCs w:val="21"/>
              </w:rPr>
              <w:t>100</w:t>
            </w:r>
          </w:p>
        </w:tc>
        <w:tc>
          <w:tcPr>
            <w:tcW w:w="1407" w:type="dxa"/>
            <w:vAlign w:val="center"/>
          </w:tcPr>
          <w:p>
            <w:pPr>
              <w:pStyle w:val="33"/>
              <w:rPr>
                <w:rFonts w:eastAsiaTheme="minorEastAsia" w:cstheme="minorBidi"/>
                <w:sz w:val="21"/>
                <w:szCs w:val="21"/>
              </w:rPr>
            </w:pPr>
            <w:r>
              <w:rPr>
                <w:sz w:val="21"/>
                <w:szCs w:val="21"/>
              </w:rPr>
              <w:t>单冷空调系统输送管道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29" w:type="dxa"/>
            <w:vAlign w:val="center"/>
          </w:tcPr>
          <w:p>
            <w:pPr>
              <w:pStyle w:val="33"/>
              <w:rPr>
                <w:rFonts w:eastAsiaTheme="minorEastAsia" w:cstheme="minorBidi"/>
                <w:sz w:val="21"/>
                <w:szCs w:val="21"/>
              </w:rPr>
            </w:pPr>
            <w:r>
              <w:rPr>
                <w:sz w:val="21"/>
                <w:szCs w:val="21"/>
              </w:rPr>
              <w:t>2</w:t>
            </w:r>
          </w:p>
        </w:tc>
        <w:tc>
          <w:tcPr>
            <w:tcW w:w="827" w:type="dxa"/>
            <w:vAlign w:val="center"/>
          </w:tcPr>
          <w:p>
            <w:pPr>
              <w:pStyle w:val="33"/>
              <w:rPr>
                <w:rFonts w:eastAsiaTheme="minorEastAsia" w:cstheme="minorBidi"/>
                <w:sz w:val="21"/>
                <w:szCs w:val="21"/>
              </w:rPr>
            </w:pPr>
            <w:r>
              <w:rPr>
                <w:sz w:val="21"/>
                <w:szCs w:val="21"/>
              </w:rPr>
              <w:t>20</w:t>
            </w:r>
          </w:p>
          <w:p>
            <w:pPr>
              <w:pStyle w:val="33"/>
              <w:rPr>
                <w:rFonts w:eastAsiaTheme="minorEastAsia" w:cstheme="minorBidi"/>
                <w:sz w:val="21"/>
                <w:szCs w:val="21"/>
              </w:rPr>
            </w:pPr>
            <w:r>
              <w:rPr>
                <w:sz w:val="21"/>
                <w:szCs w:val="21"/>
              </w:rPr>
              <w:t>45</w:t>
            </w:r>
          </w:p>
        </w:tc>
        <w:tc>
          <w:tcPr>
            <w:tcW w:w="1121" w:type="dxa"/>
            <w:vAlign w:val="center"/>
          </w:tcPr>
          <w:p>
            <w:pPr>
              <w:pStyle w:val="33"/>
              <w:rPr>
                <w:rFonts w:eastAsiaTheme="minorEastAsia" w:cstheme="minorBidi"/>
                <w:sz w:val="21"/>
                <w:szCs w:val="21"/>
              </w:rPr>
            </w:pPr>
            <w:r>
              <w:rPr>
                <w:sz w:val="21"/>
                <w:szCs w:val="21"/>
              </w:rPr>
              <w:t>25</w:t>
            </w:r>
          </w:p>
          <w:p>
            <w:pPr>
              <w:pStyle w:val="33"/>
              <w:rPr>
                <w:rFonts w:eastAsiaTheme="minorEastAsia" w:cstheme="minorBidi"/>
                <w:sz w:val="21"/>
                <w:szCs w:val="21"/>
              </w:rPr>
            </w:pPr>
            <w:r>
              <w:rPr>
                <w:sz w:val="21"/>
                <w:szCs w:val="21"/>
              </w:rPr>
              <w:t>22.5</w:t>
            </w:r>
          </w:p>
        </w:tc>
        <w:tc>
          <w:tcPr>
            <w:tcW w:w="1122" w:type="dxa"/>
            <w:vAlign w:val="center"/>
          </w:tcPr>
          <w:p>
            <w:pPr>
              <w:pStyle w:val="33"/>
              <w:rPr>
                <w:rFonts w:eastAsiaTheme="minorEastAsia" w:cstheme="minorBidi"/>
                <w:sz w:val="21"/>
                <w:szCs w:val="21"/>
              </w:rPr>
            </w:pPr>
            <w:r>
              <w:rPr>
                <w:sz w:val="21"/>
                <w:szCs w:val="21"/>
              </w:rPr>
              <w:t>65</w:t>
            </w:r>
          </w:p>
        </w:tc>
        <w:tc>
          <w:tcPr>
            <w:tcW w:w="975" w:type="dxa"/>
            <w:vAlign w:val="center"/>
          </w:tcPr>
          <w:p>
            <w:pPr>
              <w:pStyle w:val="33"/>
              <w:rPr>
                <w:rFonts w:eastAsiaTheme="minorEastAsia" w:cstheme="minorBidi"/>
                <w:sz w:val="21"/>
                <w:szCs w:val="21"/>
              </w:rPr>
            </w:pPr>
            <w:r>
              <w:rPr>
                <w:sz w:val="21"/>
                <w:szCs w:val="21"/>
              </w:rPr>
              <w:t>2.5</w:t>
            </w:r>
          </w:p>
        </w:tc>
        <w:tc>
          <w:tcPr>
            <w:tcW w:w="975" w:type="dxa"/>
            <w:vAlign w:val="center"/>
          </w:tcPr>
          <w:p>
            <w:pPr>
              <w:pStyle w:val="33"/>
              <w:rPr>
                <w:rFonts w:eastAsiaTheme="minorEastAsia" w:cstheme="minorBidi"/>
                <w:sz w:val="21"/>
                <w:szCs w:val="21"/>
              </w:rPr>
            </w:pPr>
            <w:r>
              <w:rPr>
                <w:sz w:val="21"/>
                <w:szCs w:val="21"/>
              </w:rPr>
              <w:t>100</w:t>
            </w:r>
          </w:p>
        </w:tc>
        <w:tc>
          <w:tcPr>
            <w:tcW w:w="976" w:type="dxa"/>
            <w:vAlign w:val="center"/>
          </w:tcPr>
          <w:p>
            <w:pPr>
              <w:pStyle w:val="33"/>
              <w:rPr>
                <w:rFonts w:eastAsiaTheme="minorEastAsia" w:cstheme="minorBidi"/>
                <w:sz w:val="21"/>
                <w:szCs w:val="21"/>
              </w:rPr>
            </w:pPr>
            <w:r>
              <w:rPr>
                <w:sz w:val="21"/>
                <w:szCs w:val="21"/>
              </w:rPr>
              <w:t>100</w:t>
            </w:r>
          </w:p>
        </w:tc>
        <w:tc>
          <w:tcPr>
            <w:tcW w:w="1407" w:type="dxa"/>
            <w:vAlign w:val="center"/>
          </w:tcPr>
          <w:p>
            <w:pPr>
              <w:pStyle w:val="33"/>
              <w:rPr>
                <w:rFonts w:eastAsiaTheme="minorEastAsia" w:cstheme="minorBidi"/>
                <w:sz w:val="21"/>
                <w:szCs w:val="21"/>
              </w:rPr>
            </w:pPr>
            <w:r>
              <w:rPr>
                <w:sz w:val="21"/>
                <w:szCs w:val="21"/>
              </w:rPr>
              <w:t>冷暖热泵类空调系统输送管道冷热水输送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9" w:type="dxa"/>
            <w:vAlign w:val="center"/>
          </w:tcPr>
          <w:p>
            <w:pPr>
              <w:pStyle w:val="33"/>
              <w:rPr>
                <w:rFonts w:eastAsiaTheme="minorEastAsia" w:cstheme="minorBidi"/>
                <w:sz w:val="21"/>
                <w:szCs w:val="21"/>
              </w:rPr>
            </w:pPr>
            <w:r>
              <w:rPr>
                <w:sz w:val="21"/>
                <w:szCs w:val="21"/>
              </w:rPr>
              <w:t>3</w:t>
            </w:r>
          </w:p>
        </w:tc>
        <w:tc>
          <w:tcPr>
            <w:tcW w:w="827" w:type="dxa"/>
            <w:vAlign w:val="center"/>
          </w:tcPr>
          <w:p>
            <w:pPr>
              <w:pStyle w:val="33"/>
              <w:rPr>
                <w:rFonts w:eastAsiaTheme="minorEastAsia" w:cstheme="minorBidi"/>
                <w:sz w:val="21"/>
                <w:szCs w:val="21"/>
              </w:rPr>
            </w:pPr>
            <w:r>
              <w:rPr>
                <w:sz w:val="21"/>
                <w:szCs w:val="21"/>
              </w:rPr>
              <w:t>20</w:t>
            </w:r>
          </w:p>
          <w:p>
            <w:pPr>
              <w:pStyle w:val="33"/>
              <w:rPr>
                <w:rFonts w:eastAsiaTheme="minorEastAsia" w:cstheme="minorBidi"/>
                <w:sz w:val="21"/>
                <w:szCs w:val="21"/>
              </w:rPr>
            </w:pPr>
            <w:r>
              <w:rPr>
                <w:sz w:val="21"/>
                <w:szCs w:val="21"/>
              </w:rPr>
              <w:t>60</w:t>
            </w:r>
          </w:p>
        </w:tc>
        <w:tc>
          <w:tcPr>
            <w:tcW w:w="1121" w:type="dxa"/>
            <w:vAlign w:val="center"/>
          </w:tcPr>
          <w:p>
            <w:pPr>
              <w:pStyle w:val="33"/>
              <w:rPr>
                <w:rFonts w:eastAsiaTheme="minorEastAsia" w:cstheme="minorBidi"/>
                <w:sz w:val="21"/>
                <w:szCs w:val="21"/>
              </w:rPr>
            </w:pPr>
            <w:r>
              <w:rPr>
                <w:sz w:val="21"/>
                <w:szCs w:val="21"/>
              </w:rPr>
              <w:t>25</w:t>
            </w:r>
          </w:p>
          <w:p>
            <w:pPr>
              <w:pStyle w:val="33"/>
              <w:rPr>
                <w:rFonts w:eastAsiaTheme="minorEastAsia" w:cstheme="minorBidi"/>
                <w:sz w:val="21"/>
                <w:szCs w:val="21"/>
              </w:rPr>
            </w:pPr>
            <w:r>
              <w:rPr>
                <w:sz w:val="21"/>
                <w:szCs w:val="21"/>
              </w:rPr>
              <w:t>22.5</w:t>
            </w:r>
          </w:p>
        </w:tc>
        <w:tc>
          <w:tcPr>
            <w:tcW w:w="1122" w:type="dxa"/>
            <w:vAlign w:val="center"/>
          </w:tcPr>
          <w:p>
            <w:pPr>
              <w:pStyle w:val="33"/>
              <w:rPr>
                <w:rFonts w:eastAsiaTheme="minorEastAsia" w:cstheme="minorBidi"/>
                <w:sz w:val="21"/>
                <w:szCs w:val="21"/>
              </w:rPr>
            </w:pPr>
            <w:r>
              <w:rPr>
                <w:sz w:val="21"/>
                <w:szCs w:val="21"/>
              </w:rPr>
              <w:t>65</w:t>
            </w:r>
          </w:p>
        </w:tc>
        <w:tc>
          <w:tcPr>
            <w:tcW w:w="975" w:type="dxa"/>
            <w:vAlign w:val="center"/>
          </w:tcPr>
          <w:p>
            <w:pPr>
              <w:pStyle w:val="33"/>
              <w:rPr>
                <w:rFonts w:eastAsiaTheme="minorEastAsia" w:cstheme="minorBidi"/>
                <w:sz w:val="21"/>
                <w:szCs w:val="21"/>
              </w:rPr>
            </w:pPr>
            <w:r>
              <w:rPr>
                <w:sz w:val="21"/>
                <w:szCs w:val="21"/>
              </w:rPr>
              <w:t>2.5</w:t>
            </w:r>
          </w:p>
        </w:tc>
        <w:tc>
          <w:tcPr>
            <w:tcW w:w="975" w:type="dxa"/>
            <w:vAlign w:val="center"/>
          </w:tcPr>
          <w:p>
            <w:pPr>
              <w:pStyle w:val="33"/>
              <w:rPr>
                <w:rFonts w:eastAsiaTheme="minorEastAsia" w:cstheme="minorBidi"/>
                <w:sz w:val="21"/>
                <w:szCs w:val="21"/>
              </w:rPr>
            </w:pPr>
            <w:r>
              <w:rPr>
                <w:sz w:val="21"/>
                <w:szCs w:val="21"/>
              </w:rPr>
              <w:t>100</w:t>
            </w:r>
          </w:p>
        </w:tc>
        <w:tc>
          <w:tcPr>
            <w:tcW w:w="976" w:type="dxa"/>
            <w:vAlign w:val="center"/>
          </w:tcPr>
          <w:p>
            <w:pPr>
              <w:pStyle w:val="33"/>
              <w:rPr>
                <w:rFonts w:eastAsiaTheme="minorEastAsia" w:cstheme="minorBidi"/>
                <w:sz w:val="21"/>
                <w:szCs w:val="21"/>
              </w:rPr>
            </w:pPr>
            <w:r>
              <w:rPr>
                <w:sz w:val="21"/>
                <w:szCs w:val="21"/>
              </w:rPr>
              <w:t>100</w:t>
            </w:r>
          </w:p>
        </w:tc>
        <w:tc>
          <w:tcPr>
            <w:tcW w:w="1407" w:type="dxa"/>
            <w:vAlign w:val="center"/>
          </w:tcPr>
          <w:p>
            <w:pPr>
              <w:pStyle w:val="33"/>
              <w:rPr>
                <w:rFonts w:eastAsiaTheme="minorEastAsia" w:cstheme="minorBidi"/>
                <w:sz w:val="21"/>
                <w:szCs w:val="21"/>
              </w:rPr>
            </w:pPr>
            <w:r>
              <w:rPr>
                <w:sz w:val="21"/>
                <w:szCs w:val="21"/>
              </w:rPr>
              <w:t>冷暖空调系统输送管道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32" w:type="dxa"/>
            <w:gridSpan w:val="8"/>
            <w:vAlign w:val="center"/>
          </w:tcPr>
          <w:p>
            <w:pPr>
              <w:pStyle w:val="10"/>
              <w:spacing w:line="240" w:lineRule="exact"/>
              <w:ind w:firstLine="0" w:firstLineChars="0"/>
              <w:jc w:val="left"/>
              <w:rPr>
                <w:sz w:val="18"/>
                <w:szCs w:val="18"/>
              </w:rPr>
            </w:pPr>
            <w:r>
              <w:rPr>
                <w:sz w:val="18"/>
                <w:szCs w:val="18"/>
              </w:rPr>
              <w:t>注：</w:t>
            </w:r>
            <w:r>
              <w:rPr>
                <w:i/>
                <w:sz w:val="18"/>
                <w:szCs w:val="18"/>
              </w:rPr>
              <w:t>T</w:t>
            </w:r>
            <w:r>
              <w:rPr>
                <w:rFonts w:hint="eastAsia"/>
                <w:sz w:val="18"/>
                <w:szCs w:val="18"/>
                <w:vertAlign w:val="subscript"/>
              </w:rPr>
              <w:t>o</w:t>
            </w:r>
            <w:r>
              <w:rPr>
                <w:i/>
                <w:sz w:val="18"/>
                <w:szCs w:val="18"/>
              </w:rPr>
              <w:t xml:space="preserve"> </w:t>
            </w:r>
            <w:r>
              <w:rPr>
                <w:sz w:val="18"/>
                <w:szCs w:val="18"/>
              </w:rPr>
              <w:t>——</w:t>
            </w:r>
            <w:r>
              <w:rPr>
                <w:rFonts w:hint="eastAsia"/>
                <w:sz w:val="18"/>
                <w:szCs w:val="18"/>
              </w:rPr>
              <w:t>工作</w:t>
            </w:r>
            <w:r>
              <w:rPr>
                <w:sz w:val="18"/>
                <w:szCs w:val="18"/>
              </w:rPr>
              <w:t>温度，</w:t>
            </w:r>
            <w:r>
              <w:rPr>
                <w:rFonts w:hAnsi="宋体"/>
                <w:sz w:val="18"/>
                <w:szCs w:val="18"/>
              </w:rPr>
              <w:t>℃</w:t>
            </w:r>
            <w:r>
              <w:rPr>
                <w:sz w:val="18"/>
                <w:szCs w:val="18"/>
              </w:rPr>
              <w:t>；</w:t>
            </w:r>
          </w:p>
          <w:p>
            <w:pPr>
              <w:pStyle w:val="10"/>
              <w:spacing w:line="240" w:lineRule="exact"/>
              <w:ind w:firstLine="0" w:firstLineChars="0"/>
              <w:jc w:val="left"/>
              <w:rPr>
                <w:sz w:val="18"/>
                <w:szCs w:val="18"/>
              </w:rPr>
            </w:pPr>
            <w:r>
              <w:rPr>
                <w:i/>
                <w:sz w:val="18"/>
                <w:szCs w:val="18"/>
              </w:rPr>
              <w:t>T</w:t>
            </w:r>
            <w:r>
              <w:rPr>
                <w:sz w:val="18"/>
                <w:szCs w:val="18"/>
                <w:vertAlign w:val="subscript"/>
              </w:rPr>
              <w:t>max</w:t>
            </w:r>
            <w:r>
              <w:rPr>
                <w:sz w:val="18"/>
                <w:szCs w:val="18"/>
              </w:rPr>
              <w:t xml:space="preserve"> ——最高</w:t>
            </w:r>
            <w:r>
              <w:rPr>
                <w:rFonts w:hint="eastAsia"/>
                <w:sz w:val="18"/>
                <w:szCs w:val="18"/>
              </w:rPr>
              <w:t>工作</w:t>
            </w:r>
            <w:r>
              <w:rPr>
                <w:sz w:val="18"/>
                <w:szCs w:val="18"/>
              </w:rPr>
              <w:t>温度，</w:t>
            </w:r>
            <w:r>
              <w:rPr>
                <w:rFonts w:hAnsi="宋体"/>
                <w:sz w:val="18"/>
                <w:szCs w:val="18"/>
              </w:rPr>
              <w:t>℃</w:t>
            </w:r>
            <w:r>
              <w:rPr>
                <w:sz w:val="18"/>
                <w:szCs w:val="18"/>
              </w:rPr>
              <w:t>；</w:t>
            </w:r>
          </w:p>
          <w:p>
            <w:pPr>
              <w:pStyle w:val="10"/>
              <w:spacing w:line="240" w:lineRule="exact"/>
              <w:ind w:firstLine="0" w:firstLineChars="0"/>
              <w:jc w:val="left"/>
              <w:rPr>
                <w:sz w:val="21"/>
                <w:szCs w:val="21"/>
              </w:rPr>
            </w:pPr>
            <w:r>
              <w:rPr>
                <w:i/>
                <w:sz w:val="18"/>
                <w:szCs w:val="18"/>
              </w:rPr>
              <w:t>T</w:t>
            </w:r>
            <w:r>
              <w:rPr>
                <w:sz w:val="18"/>
                <w:szCs w:val="18"/>
                <w:vertAlign w:val="subscript"/>
              </w:rPr>
              <w:t>mal</w:t>
            </w:r>
            <w:r>
              <w:rPr>
                <w:sz w:val="18"/>
                <w:szCs w:val="18"/>
              </w:rPr>
              <w:t>——故障温度，</w:t>
            </w:r>
            <w:r>
              <w:rPr>
                <w:rFonts w:hAnsi="宋体"/>
                <w:sz w:val="18"/>
                <w:szCs w:val="18"/>
              </w:rPr>
              <w:t>℃</w:t>
            </w:r>
            <w:r>
              <w:rPr>
                <w:sz w:val="18"/>
                <w:szCs w:val="18"/>
              </w:rPr>
              <w:t>。</w:t>
            </w:r>
          </w:p>
        </w:tc>
      </w:tr>
    </w:tbl>
    <w:p>
      <w:pPr>
        <w:ind w:firstLine="0" w:firstLineChars="0"/>
        <w:rPr>
          <w:rFonts w:eastAsia="宋体" w:cs="Times New Roman"/>
          <w:kern w:val="0"/>
          <w:szCs w:val="24"/>
        </w:rPr>
      </w:pPr>
      <w:r>
        <w:rPr>
          <w:rFonts w:hint="eastAsia" w:cs="Times New Roman"/>
          <w:b/>
          <w:kern w:val="0"/>
          <w:szCs w:val="24"/>
        </w:rPr>
        <w:t>[条文说明]</w:t>
      </w:r>
      <w:r>
        <w:rPr>
          <w:rFonts w:cs="Times New Roman"/>
          <w:b/>
          <w:kern w:val="0"/>
          <w:szCs w:val="24"/>
        </w:rPr>
        <w:t>4.1.3</w:t>
      </w:r>
      <w:r>
        <w:rPr>
          <w:rFonts w:hint="eastAsia" w:cs="Times New Roman"/>
          <w:b/>
          <w:kern w:val="0"/>
          <w:szCs w:val="24"/>
        </w:rPr>
        <w:t xml:space="preserve">  </w:t>
      </w:r>
      <w:r>
        <w:rPr>
          <w:rFonts w:hint="eastAsia" w:eastAsia="宋体" w:cs="Times New Roman"/>
          <w:kern w:val="0"/>
          <w:szCs w:val="24"/>
        </w:rPr>
        <w:t>本条</w:t>
      </w:r>
      <w:r>
        <w:rPr>
          <w:rFonts w:eastAsia="宋体" w:cs="Times New Roman"/>
          <w:kern w:val="0"/>
          <w:szCs w:val="24"/>
        </w:rPr>
        <w:t>对管道的使用条件（工作温度、工作时间）进行了分类规定，对应典型的工程应用情况。其他既有产品标准亦有将“使用条件级别”表述为“应用级别”的情况。表4.1.3规定了本规程所述管道的三种使用条件级别，每个级别均对应于特定的使用条件（包括</w:t>
      </w:r>
      <w:r>
        <w:rPr>
          <w:rFonts w:hint="eastAsia" w:eastAsia="宋体" w:cs="Times New Roman"/>
          <w:kern w:val="0"/>
          <w:szCs w:val="24"/>
        </w:rPr>
        <w:t>工作</w:t>
      </w:r>
      <w:r>
        <w:rPr>
          <w:rFonts w:eastAsia="宋体" w:cs="Times New Roman"/>
          <w:kern w:val="0"/>
          <w:szCs w:val="24"/>
        </w:rPr>
        <w:t>温度</w:t>
      </w:r>
      <w:r>
        <w:rPr>
          <w:rFonts w:eastAsia="宋体" w:cs="Times New Roman"/>
          <w:i/>
          <w:kern w:val="0"/>
          <w:szCs w:val="24"/>
        </w:rPr>
        <w:t>T</w:t>
      </w:r>
      <w:r>
        <w:rPr>
          <w:rFonts w:hint="eastAsia" w:eastAsia="宋体" w:cs="Times New Roman"/>
          <w:kern w:val="0"/>
          <w:szCs w:val="24"/>
          <w:vertAlign w:val="subscript"/>
        </w:rPr>
        <w:t>o</w:t>
      </w:r>
      <w:r>
        <w:rPr>
          <w:rFonts w:eastAsia="宋体" w:cs="Times New Roman"/>
          <w:kern w:val="0"/>
          <w:szCs w:val="24"/>
        </w:rPr>
        <w:t>、最高</w:t>
      </w:r>
      <w:r>
        <w:rPr>
          <w:rFonts w:hint="eastAsia" w:eastAsia="宋体" w:cs="Times New Roman"/>
          <w:kern w:val="0"/>
          <w:szCs w:val="24"/>
        </w:rPr>
        <w:t>工作</w:t>
      </w:r>
      <w:r>
        <w:rPr>
          <w:rFonts w:eastAsia="宋体" w:cs="Times New Roman"/>
          <w:kern w:val="0"/>
          <w:szCs w:val="24"/>
        </w:rPr>
        <w:t>温度</w:t>
      </w:r>
      <w:r>
        <w:rPr>
          <w:rFonts w:eastAsia="宋体" w:cs="Times New Roman"/>
          <w:i/>
          <w:kern w:val="0"/>
          <w:szCs w:val="24"/>
        </w:rPr>
        <w:t>T</w:t>
      </w:r>
      <w:r>
        <w:rPr>
          <w:rFonts w:eastAsia="宋体" w:cs="Times New Roman"/>
          <w:kern w:val="0"/>
          <w:szCs w:val="24"/>
          <w:vertAlign w:val="subscript"/>
        </w:rPr>
        <w:t>max</w:t>
      </w:r>
      <w:r>
        <w:rPr>
          <w:rFonts w:eastAsia="宋体" w:cs="Times New Roman"/>
          <w:kern w:val="0"/>
          <w:szCs w:val="24"/>
        </w:rPr>
        <w:t>和故障温度</w:t>
      </w:r>
      <w:r>
        <w:rPr>
          <w:rFonts w:eastAsia="宋体" w:cs="Times New Roman"/>
          <w:i/>
          <w:kern w:val="0"/>
          <w:szCs w:val="24"/>
        </w:rPr>
        <w:t>T</w:t>
      </w:r>
      <w:r>
        <w:rPr>
          <w:rFonts w:eastAsia="宋体" w:cs="Times New Roman"/>
          <w:kern w:val="0"/>
          <w:szCs w:val="24"/>
          <w:vertAlign w:val="subscript"/>
        </w:rPr>
        <w:t>mal</w:t>
      </w:r>
      <w:r>
        <w:rPr>
          <w:rFonts w:eastAsia="宋体" w:cs="Times New Roman"/>
          <w:kern w:val="0"/>
          <w:szCs w:val="24"/>
        </w:rPr>
        <w:t>）及50年的使用时间分布情况。</w:t>
      </w:r>
      <w:r>
        <w:rPr>
          <w:rFonts w:hint="eastAsia" w:eastAsia="宋体" w:cs="Times New Roman"/>
          <w:kern w:val="0"/>
          <w:szCs w:val="24"/>
        </w:rPr>
        <w:t>每个级别均对应一个特定的应用范围及50年的使用寿命。</w:t>
      </w:r>
    </w:p>
    <w:p>
      <w:pPr>
        <w:ind w:firstLine="480"/>
        <w:rPr>
          <w:rFonts w:eastAsia="宋体" w:cs="Times New Roman"/>
          <w:kern w:val="0"/>
          <w:szCs w:val="24"/>
        </w:rPr>
      </w:pPr>
      <w:r>
        <w:rPr>
          <w:rFonts w:eastAsia="宋体" w:cs="Times New Roman"/>
          <w:kern w:val="0"/>
          <w:szCs w:val="24"/>
        </w:rPr>
        <w:t>以使用条件级别为3级的情况为例，设计水温为20</w:t>
      </w:r>
      <w:r>
        <w:rPr>
          <w:rFonts w:hint="eastAsia" w:eastAsia="宋体" w:cs="Times New Roman"/>
          <w:kern w:val="0"/>
          <w:szCs w:val="24"/>
        </w:rPr>
        <w:t>℃</w:t>
      </w:r>
      <w:r>
        <w:rPr>
          <w:rFonts w:eastAsia="宋体" w:cs="Times New Roman"/>
          <w:kern w:val="0"/>
          <w:szCs w:val="24"/>
        </w:rPr>
        <w:t>（夏季空调制冷工况）、60</w:t>
      </w:r>
      <w:r>
        <w:rPr>
          <w:rFonts w:hint="eastAsia" w:eastAsia="宋体" w:cs="Times New Roman"/>
          <w:kern w:val="0"/>
          <w:szCs w:val="24"/>
        </w:rPr>
        <w:t>℃</w:t>
      </w:r>
      <w:r>
        <w:rPr>
          <w:rFonts w:eastAsia="宋体" w:cs="Times New Roman"/>
          <w:kern w:val="0"/>
          <w:szCs w:val="24"/>
        </w:rPr>
        <w:t>（冬季空调供暖工况），管内介质温度小于等于20</w:t>
      </w:r>
      <w:r>
        <w:rPr>
          <w:rFonts w:hint="eastAsia" w:eastAsia="宋体" w:cs="Times New Roman"/>
          <w:kern w:val="0"/>
          <w:szCs w:val="24"/>
        </w:rPr>
        <w:t>℃</w:t>
      </w:r>
      <w:r>
        <w:rPr>
          <w:rFonts w:eastAsia="宋体" w:cs="Times New Roman"/>
          <w:kern w:val="0"/>
          <w:szCs w:val="24"/>
        </w:rPr>
        <w:t>时累计使用25年，60</w:t>
      </w:r>
      <w:r>
        <w:rPr>
          <w:rFonts w:hint="eastAsia" w:eastAsia="宋体" w:cs="Times New Roman"/>
          <w:kern w:val="0"/>
          <w:szCs w:val="24"/>
        </w:rPr>
        <w:t>℃</w:t>
      </w:r>
      <w:r>
        <w:rPr>
          <w:rFonts w:eastAsia="宋体" w:cs="Times New Roman"/>
          <w:kern w:val="0"/>
          <w:szCs w:val="24"/>
        </w:rPr>
        <w:t>时累计使用22.5年，65</w:t>
      </w:r>
      <w:r>
        <w:rPr>
          <w:rFonts w:hint="eastAsia" w:eastAsia="宋体" w:cs="Times New Roman"/>
          <w:kern w:val="0"/>
          <w:szCs w:val="24"/>
        </w:rPr>
        <w:t>℃</w:t>
      </w:r>
      <w:r>
        <w:rPr>
          <w:rFonts w:eastAsia="宋体" w:cs="Times New Roman"/>
          <w:kern w:val="0"/>
          <w:szCs w:val="24"/>
        </w:rPr>
        <w:t>时累计使用2.5年，总使用寿命达50年，并允许在100</w:t>
      </w:r>
      <w:r>
        <w:rPr>
          <w:rFonts w:hint="eastAsia" w:eastAsia="宋体" w:cs="Times New Roman"/>
          <w:kern w:val="0"/>
          <w:szCs w:val="24"/>
        </w:rPr>
        <w:t>℃</w:t>
      </w:r>
      <w:r>
        <w:rPr>
          <w:rFonts w:eastAsia="宋体" w:cs="Times New Roman"/>
          <w:kern w:val="0"/>
          <w:szCs w:val="24"/>
        </w:rPr>
        <w:t>时使用100h。</w:t>
      </w:r>
    </w:p>
    <w:p>
      <w:pPr>
        <w:ind w:firstLine="0" w:firstLineChars="0"/>
        <w:rPr>
          <w:rFonts w:eastAsia="宋体" w:cs="Times New Roman"/>
          <w:kern w:val="0"/>
          <w:szCs w:val="24"/>
        </w:rPr>
      </w:pPr>
    </w:p>
    <w:p>
      <w:pPr>
        <w:ind w:firstLine="0" w:firstLineChars="0"/>
        <w:rPr>
          <w:rFonts w:eastAsia="宋体" w:cs="Times New Roman"/>
          <w:kern w:val="0"/>
          <w:szCs w:val="24"/>
        </w:rPr>
      </w:pPr>
      <w:r>
        <w:rPr>
          <w:rFonts w:hint="eastAsia" w:eastAsia="宋体" w:cs="Times New Roman"/>
          <w:kern w:val="0"/>
          <w:szCs w:val="24"/>
        </w:rPr>
        <w:t>4.1.4 管材、管件可根据表4.1.4-1、表4.1.4-2选用。</w:t>
      </w:r>
    </w:p>
    <w:p>
      <w:pPr>
        <w:widowControl/>
        <w:tabs>
          <w:tab w:val="left" w:pos="360"/>
        </w:tabs>
        <w:spacing w:line="240" w:lineRule="auto"/>
        <w:ind w:firstLine="0" w:firstLineChars="0"/>
        <w:jc w:val="center"/>
        <w:rPr>
          <w:rFonts w:ascii="宋体" w:hAnsi="宋体" w:eastAsia="宋体" w:cs="宋体"/>
          <w:kern w:val="0"/>
          <w:szCs w:val="24"/>
          <w:lang w:bidi="ar"/>
        </w:rPr>
      </w:pPr>
      <w:r>
        <w:rPr>
          <w:rFonts w:hint="eastAsia" w:ascii="黑体" w:eastAsia="宋体" w:cs="Times New Roman"/>
          <w:kern w:val="0"/>
          <w:szCs w:val="24"/>
        </w:rPr>
        <w:t>表4.1.4-1</w:t>
      </w:r>
      <w:r>
        <w:rPr>
          <w:rFonts w:hint="eastAsia" w:ascii="宋体" w:hAnsi="宋体" w:eastAsia="宋体" w:cs="宋体"/>
          <w:kern w:val="0"/>
          <w:szCs w:val="24"/>
          <w:lang w:bidi="ar"/>
        </w:rPr>
        <w:t>钢塑复合压力管</w:t>
      </w:r>
      <w:r>
        <w:rPr>
          <w:rFonts w:hint="eastAsia" w:ascii="宋体" w:hAnsi="宋体" w:cs="宋体"/>
          <w:kern w:val="0"/>
          <w:sz w:val="21"/>
          <w:szCs w:val="21"/>
        </w:rPr>
        <w:t>工作压力选用</w:t>
      </w:r>
    </w:p>
    <w:tbl>
      <w:tblPr>
        <w:tblStyle w:val="20"/>
        <w:tblW w:w="5000" w:type="pct"/>
        <w:jc w:val="center"/>
        <w:tblLayout w:type="autofit"/>
        <w:tblCellMar>
          <w:top w:w="0" w:type="dxa"/>
          <w:left w:w="108" w:type="dxa"/>
          <w:bottom w:w="0" w:type="dxa"/>
          <w:right w:w="108" w:type="dxa"/>
        </w:tblCellMar>
      </w:tblPr>
      <w:tblGrid>
        <w:gridCol w:w="1476"/>
        <w:gridCol w:w="1123"/>
        <w:gridCol w:w="2098"/>
        <w:gridCol w:w="968"/>
        <w:gridCol w:w="948"/>
        <w:gridCol w:w="924"/>
        <w:gridCol w:w="985"/>
      </w:tblGrid>
      <w:tr>
        <w:tblPrEx>
          <w:tblCellMar>
            <w:top w:w="0" w:type="dxa"/>
            <w:left w:w="108" w:type="dxa"/>
            <w:bottom w:w="0" w:type="dxa"/>
            <w:right w:w="108" w:type="dxa"/>
          </w:tblCellMar>
        </w:tblPrEx>
        <w:trPr>
          <w:cantSplit/>
          <w:trHeight w:val="397" w:hRule="atLeast"/>
          <w:jc w:val="center"/>
        </w:trPr>
        <w:tc>
          <w:tcPr>
            <w:tcW w:w="86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hint="eastAsia" w:ascii="宋体" w:hAnsi="宋体" w:cs="宋体"/>
                <w:kern w:val="0"/>
                <w:sz w:val="21"/>
                <w:szCs w:val="21"/>
              </w:rPr>
              <w:t>用途</w:t>
            </w:r>
          </w:p>
        </w:tc>
        <w:tc>
          <w:tcPr>
            <w:tcW w:w="65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hint="eastAsia"/>
                <w:sz w:val="21"/>
                <w:szCs w:val="21"/>
              </w:rPr>
              <w:t>使用条件级别</w:t>
            </w:r>
          </w:p>
          <w:p>
            <w:pPr>
              <w:widowControl/>
              <w:adjustRightInd w:val="0"/>
              <w:snapToGrid w:val="0"/>
              <w:ind w:firstLine="0" w:firstLineChars="0"/>
              <w:jc w:val="center"/>
              <w:rPr>
                <w:rFonts w:ascii="宋体" w:hAnsi="宋体" w:cs="宋体"/>
                <w:kern w:val="0"/>
                <w:sz w:val="21"/>
                <w:szCs w:val="21"/>
              </w:rPr>
            </w:pPr>
            <w:r>
              <w:rPr>
                <w:rFonts w:hint="eastAsia" w:ascii="宋体" w:hAnsi="宋体" w:cs="宋体"/>
                <w:kern w:val="0"/>
                <w:sz w:val="21"/>
                <w:szCs w:val="21"/>
              </w:rPr>
              <w:t>代号</w:t>
            </w:r>
          </w:p>
        </w:tc>
        <w:tc>
          <w:tcPr>
            <w:tcW w:w="1231"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hint="eastAsia" w:ascii="宋体" w:hAnsi="宋体" w:cs="宋体"/>
                <w:kern w:val="0"/>
                <w:sz w:val="21"/>
                <w:szCs w:val="21"/>
              </w:rPr>
              <w:t>塑料材料类别</w:t>
            </w:r>
          </w:p>
        </w:tc>
        <w:tc>
          <w:tcPr>
            <w:tcW w:w="2245" w:type="pct"/>
            <w:gridSpan w:val="4"/>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hint="eastAsia" w:ascii="宋体" w:hAnsi="宋体" w:cs="宋体"/>
                <w:kern w:val="0"/>
                <w:sz w:val="21"/>
                <w:szCs w:val="21"/>
              </w:rPr>
              <w:t>公称压力</w:t>
            </w:r>
            <w:r>
              <w:rPr>
                <w:rFonts w:ascii="宋体" w:hAnsi="宋体" w:cs="宋体"/>
                <w:kern w:val="0"/>
                <w:sz w:val="21"/>
                <w:szCs w:val="21"/>
              </w:rPr>
              <w:t>PN（MPa）</w:t>
            </w:r>
          </w:p>
        </w:tc>
      </w:tr>
      <w:tr>
        <w:tblPrEx>
          <w:tblCellMar>
            <w:top w:w="0" w:type="dxa"/>
            <w:left w:w="108" w:type="dxa"/>
            <w:bottom w:w="0" w:type="dxa"/>
            <w:right w:w="108" w:type="dxa"/>
          </w:tblCellMar>
        </w:tblPrEx>
        <w:trPr>
          <w:cantSplit/>
          <w:trHeight w:val="397" w:hRule="atLeast"/>
          <w:jc w:val="center"/>
        </w:trPr>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123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568" w:type="pct"/>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1.25</w:t>
            </w:r>
          </w:p>
        </w:tc>
        <w:tc>
          <w:tcPr>
            <w:tcW w:w="556" w:type="pct"/>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1.6</w:t>
            </w:r>
          </w:p>
        </w:tc>
        <w:tc>
          <w:tcPr>
            <w:tcW w:w="542" w:type="pct"/>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2.0</w:t>
            </w:r>
          </w:p>
        </w:tc>
        <w:tc>
          <w:tcPr>
            <w:tcW w:w="578" w:type="pct"/>
            <w:tcBorders>
              <w:top w:val="nil"/>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2.5</w:t>
            </w:r>
          </w:p>
        </w:tc>
      </w:tr>
      <w:tr>
        <w:tblPrEx>
          <w:tblCellMar>
            <w:top w:w="0" w:type="dxa"/>
            <w:left w:w="108" w:type="dxa"/>
            <w:bottom w:w="0" w:type="dxa"/>
            <w:right w:w="108" w:type="dxa"/>
          </w:tblCellMar>
        </w:tblPrEx>
        <w:trPr>
          <w:cantSplit/>
          <w:trHeight w:val="343" w:hRule="atLeast"/>
          <w:jc w:val="center"/>
        </w:trPr>
        <w:tc>
          <w:tcPr>
            <w:tcW w:w="86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123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2245" w:type="pct"/>
            <w:gridSpan w:val="4"/>
            <w:tcBorders>
              <w:top w:val="single" w:color="auto" w:sz="4" w:space="0"/>
              <w:left w:val="nil"/>
              <w:bottom w:val="single" w:color="auto" w:sz="4" w:space="0"/>
              <w:right w:val="single" w:color="auto" w:sz="4" w:space="0"/>
            </w:tcBorders>
            <w:vAlign w:val="center"/>
          </w:tcPr>
          <w:p>
            <w:pPr>
              <w:adjustRightInd w:val="0"/>
              <w:snapToGrid w:val="0"/>
              <w:ind w:firstLine="0" w:firstLineChars="0"/>
              <w:jc w:val="center"/>
              <w:rPr>
                <w:rFonts w:ascii="宋体" w:hAnsi="宋体" w:cs="宋体"/>
                <w:kern w:val="0"/>
                <w:sz w:val="21"/>
                <w:szCs w:val="21"/>
              </w:rPr>
            </w:pPr>
            <w:r>
              <w:rPr>
                <w:rFonts w:hint="eastAsia" w:ascii="宋体" w:hAnsi="宋体" w:cs="宋体"/>
                <w:kern w:val="0"/>
                <w:sz w:val="21"/>
                <w:szCs w:val="21"/>
              </w:rPr>
              <w:t xml:space="preserve">工作压力 </w:t>
            </w:r>
            <w:r>
              <w:rPr>
                <w:rFonts w:ascii="宋体" w:hAnsi="宋体" w:cs="宋体"/>
                <w:i/>
                <w:iCs/>
                <w:kern w:val="0"/>
                <w:sz w:val="21"/>
                <w:szCs w:val="21"/>
              </w:rPr>
              <w:t>P</w:t>
            </w:r>
            <w:r>
              <w:rPr>
                <w:rFonts w:ascii="宋体" w:hAnsi="宋体" w:cs="宋体"/>
                <w:kern w:val="0"/>
                <w:sz w:val="21"/>
                <w:szCs w:val="21"/>
                <w:vertAlign w:val="subscript"/>
              </w:rPr>
              <w:t xml:space="preserve">0 </w:t>
            </w:r>
            <w:r>
              <w:rPr>
                <w:rFonts w:ascii="宋体" w:hAnsi="宋体" w:cs="宋体"/>
                <w:kern w:val="0"/>
                <w:sz w:val="21"/>
                <w:szCs w:val="21"/>
              </w:rPr>
              <w:t>（MPa）</w:t>
            </w:r>
          </w:p>
        </w:tc>
      </w:tr>
      <w:tr>
        <w:tblPrEx>
          <w:tblCellMar>
            <w:top w:w="0" w:type="dxa"/>
            <w:left w:w="108" w:type="dxa"/>
            <w:bottom w:w="0" w:type="dxa"/>
            <w:right w:w="108" w:type="dxa"/>
          </w:tblCellMar>
        </w:tblPrEx>
        <w:trPr>
          <w:trHeight w:val="397"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eastAsia="宋体" w:cs="Times New Roman"/>
                <w:sz w:val="21"/>
                <w:szCs w:val="21"/>
                <w:lang w:val="zh-CN"/>
              </w:rPr>
              <w:t>空调水系统</w:t>
            </w:r>
            <w:r>
              <w:rPr>
                <w:rFonts w:hint="eastAsia"/>
                <w:sz w:val="21"/>
                <w:szCs w:val="21"/>
              </w:rPr>
              <w:t>冷水输送</w:t>
            </w:r>
          </w:p>
        </w:tc>
        <w:tc>
          <w:tcPr>
            <w:tcW w:w="659"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w:t>
            </w:r>
          </w:p>
        </w:tc>
        <w:tc>
          <w:tcPr>
            <w:tcW w:w="1231"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PE、PE-RT、PPR</w:t>
            </w:r>
          </w:p>
        </w:tc>
        <w:tc>
          <w:tcPr>
            <w:tcW w:w="568"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1.25</w:t>
            </w:r>
          </w:p>
        </w:tc>
        <w:tc>
          <w:tcPr>
            <w:tcW w:w="556"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1.6</w:t>
            </w:r>
          </w:p>
        </w:tc>
        <w:tc>
          <w:tcPr>
            <w:tcW w:w="542"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2.0</w:t>
            </w:r>
          </w:p>
        </w:tc>
        <w:tc>
          <w:tcPr>
            <w:tcW w:w="578"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2.5</w:t>
            </w:r>
          </w:p>
        </w:tc>
      </w:tr>
      <w:tr>
        <w:tblPrEx>
          <w:tblCellMar>
            <w:top w:w="0" w:type="dxa"/>
            <w:left w:w="108" w:type="dxa"/>
            <w:bottom w:w="0" w:type="dxa"/>
            <w:right w:w="108" w:type="dxa"/>
          </w:tblCellMar>
        </w:tblPrEx>
        <w:trPr>
          <w:trHeight w:val="563"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sz w:val="21"/>
                <w:szCs w:val="21"/>
              </w:rPr>
              <w:t>空调水系统冷热水输送</w:t>
            </w:r>
          </w:p>
        </w:tc>
        <w:tc>
          <w:tcPr>
            <w:tcW w:w="659"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2、3</w:t>
            </w:r>
          </w:p>
        </w:tc>
        <w:tc>
          <w:tcPr>
            <w:tcW w:w="1231"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PE-RT</w:t>
            </w:r>
            <w:r>
              <w:rPr>
                <w:rFonts w:hint="eastAsia" w:ascii="宋体" w:hAnsi="宋体" w:eastAsia="宋体" w:cs="宋体"/>
                <w:kern w:val="0"/>
                <w:sz w:val="21"/>
                <w:szCs w:val="21"/>
              </w:rPr>
              <w:t>、</w:t>
            </w:r>
            <w:r>
              <w:rPr>
                <w:rFonts w:ascii="宋体" w:hAnsi="宋体" w:cs="宋体"/>
                <w:kern w:val="0"/>
                <w:sz w:val="21"/>
                <w:szCs w:val="21"/>
              </w:rPr>
              <w:t>PPR</w:t>
            </w:r>
          </w:p>
        </w:tc>
        <w:tc>
          <w:tcPr>
            <w:tcW w:w="568"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1.00</w:t>
            </w:r>
          </w:p>
        </w:tc>
        <w:tc>
          <w:tcPr>
            <w:tcW w:w="556"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1.25</w:t>
            </w:r>
          </w:p>
        </w:tc>
        <w:tc>
          <w:tcPr>
            <w:tcW w:w="542"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2.0</w:t>
            </w:r>
          </w:p>
        </w:tc>
        <w:tc>
          <w:tcPr>
            <w:tcW w:w="578"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2.0</w:t>
            </w:r>
          </w:p>
        </w:tc>
      </w:tr>
    </w:tbl>
    <w:p>
      <w:pPr>
        <w:widowControl/>
        <w:tabs>
          <w:tab w:val="left" w:pos="360"/>
        </w:tabs>
        <w:spacing w:line="240" w:lineRule="auto"/>
        <w:ind w:firstLine="0" w:firstLineChars="0"/>
        <w:jc w:val="center"/>
        <w:rPr>
          <w:rFonts w:ascii="黑体" w:eastAsia="宋体" w:cs="Times New Roman"/>
          <w:kern w:val="0"/>
          <w:szCs w:val="24"/>
        </w:rPr>
      </w:pPr>
    </w:p>
    <w:p>
      <w:pPr>
        <w:widowControl/>
        <w:tabs>
          <w:tab w:val="left" w:pos="360"/>
        </w:tabs>
        <w:spacing w:line="240" w:lineRule="auto"/>
        <w:ind w:firstLine="0" w:firstLineChars="0"/>
        <w:jc w:val="center"/>
        <w:rPr>
          <w:rFonts w:ascii="宋体" w:hAnsi="宋体" w:eastAsia="宋体" w:cs="宋体"/>
          <w:kern w:val="0"/>
          <w:szCs w:val="24"/>
          <w:lang w:bidi="ar"/>
        </w:rPr>
      </w:pPr>
      <w:r>
        <w:rPr>
          <w:rFonts w:hint="eastAsia" w:ascii="黑体" w:eastAsia="宋体" w:cs="Times New Roman"/>
          <w:kern w:val="0"/>
          <w:szCs w:val="24"/>
        </w:rPr>
        <w:t>表4.1.4-2</w:t>
      </w:r>
      <w:r>
        <w:rPr>
          <w:rFonts w:hint="eastAsia" w:ascii="宋体" w:hAnsi="宋体" w:eastAsia="宋体" w:cs="宋体"/>
          <w:kern w:val="0"/>
          <w:szCs w:val="24"/>
          <w:lang w:bidi="ar"/>
        </w:rPr>
        <w:t>钢塑复合压力管用</w:t>
      </w:r>
      <w:r>
        <w:rPr>
          <w:rFonts w:hint="eastAsia" w:asciiTheme="minorEastAsia" w:hAnsiTheme="minorEastAsia" w:cstheme="minorEastAsia"/>
          <w:kern w:val="0"/>
          <w:szCs w:val="24"/>
        </w:rPr>
        <w:t>电磁感应双热熔管件</w:t>
      </w:r>
      <w:r>
        <w:rPr>
          <w:rFonts w:hint="eastAsia" w:ascii="宋体" w:hAnsi="宋体" w:cs="宋体"/>
          <w:kern w:val="0"/>
          <w:sz w:val="21"/>
          <w:szCs w:val="21"/>
        </w:rPr>
        <w:t>最大允许</w:t>
      </w:r>
      <w:r>
        <w:rPr>
          <w:rFonts w:ascii="宋体" w:hAnsi="宋体" w:cs="宋体"/>
          <w:kern w:val="0"/>
          <w:sz w:val="21"/>
          <w:szCs w:val="21"/>
        </w:rPr>
        <w:t>工作压力</w:t>
      </w:r>
    </w:p>
    <w:tbl>
      <w:tblPr>
        <w:tblStyle w:val="20"/>
        <w:tblW w:w="8557" w:type="dxa"/>
        <w:jc w:val="center"/>
        <w:tblLayout w:type="fixed"/>
        <w:tblCellMar>
          <w:top w:w="0" w:type="dxa"/>
          <w:left w:w="108" w:type="dxa"/>
          <w:bottom w:w="0" w:type="dxa"/>
          <w:right w:w="108" w:type="dxa"/>
        </w:tblCellMar>
      </w:tblPr>
      <w:tblGrid>
        <w:gridCol w:w="1256"/>
        <w:gridCol w:w="994"/>
        <w:gridCol w:w="2768"/>
        <w:gridCol w:w="1303"/>
        <w:gridCol w:w="2236"/>
      </w:tblGrid>
      <w:tr>
        <w:tblPrEx>
          <w:tblCellMar>
            <w:top w:w="0" w:type="dxa"/>
            <w:left w:w="108" w:type="dxa"/>
            <w:bottom w:w="0" w:type="dxa"/>
            <w:right w:w="108" w:type="dxa"/>
          </w:tblCellMar>
        </w:tblPrEx>
        <w:trPr>
          <w:cantSplit/>
          <w:trHeight w:val="619" w:hRule="atLeast"/>
          <w:jc w:val="center"/>
        </w:trPr>
        <w:tc>
          <w:tcPr>
            <w:tcW w:w="1256"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用途</w:t>
            </w:r>
          </w:p>
        </w:tc>
        <w:tc>
          <w:tcPr>
            <w:tcW w:w="994"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sz w:val="21"/>
                <w:szCs w:val="21"/>
              </w:rPr>
              <w:t>使用条件级别</w:t>
            </w:r>
          </w:p>
          <w:p>
            <w:pPr>
              <w:widowControl/>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代号</w:t>
            </w:r>
          </w:p>
        </w:tc>
        <w:tc>
          <w:tcPr>
            <w:tcW w:w="27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塑料材料类别</w:t>
            </w:r>
          </w:p>
        </w:tc>
        <w:tc>
          <w:tcPr>
            <w:tcW w:w="1303"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Theme="minorEastAsia" w:hAnsiTheme="minorEastAsia" w:cstheme="minorEastAsia"/>
                <w:kern w:val="0"/>
                <w:sz w:val="21"/>
                <w:szCs w:val="21"/>
              </w:rPr>
            </w:pPr>
            <w:r>
              <w:rPr>
                <w:rFonts w:hint="eastAsia" w:asciiTheme="minorEastAsia" w:hAnsiTheme="minorEastAsia" w:cstheme="minorEastAsia"/>
                <w:kern w:val="0"/>
                <w:sz w:val="21"/>
                <w:szCs w:val="21"/>
              </w:rPr>
              <w:t>设计应力</w:t>
            </w:r>
          </w:p>
          <w:p>
            <w:pPr>
              <w:widowControl/>
              <w:adjustRightInd w:val="0"/>
              <w:snapToGrid w:val="0"/>
              <w:spacing w:line="240" w:lineRule="auto"/>
              <w:ind w:firstLine="0" w:firstLineChars="0"/>
              <w:jc w:val="center"/>
              <w:rPr>
                <w:rFonts w:asciiTheme="minorEastAsia" w:hAnsiTheme="minorEastAsia" w:cstheme="minorEastAsia"/>
                <w:kern w:val="0"/>
                <w:sz w:val="21"/>
                <w:szCs w:val="21"/>
              </w:rPr>
            </w:pPr>
            <w:r>
              <w:rPr>
                <w:i/>
                <w:sz w:val="21"/>
                <w:szCs w:val="21"/>
              </w:rPr>
              <w:t>σ</w:t>
            </w:r>
            <w:r>
              <w:rPr>
                <w:rFonts w:cs="Times New Roman"/>
                <w:sz w:val="21"/>
                <w:szCs w:val="21"/>
                <w:vertAlign w:val="subscript"/>
              </w:rPr>
              <w:t>D</w:t>
            </w:r>
            <w:r>
              <w:rPr>
                <w:rFonts w:hint="eastAsia" w:cs="Times New Roman"/>
                <w:sz w:val="21"/>
                <w:szCs w:val="21"/>
              </w:rPr>
              <w:t>（</w:t>
            </w:r>
            <w:r>
              <w:rPr>
                <w:rFonts w:cs="Times New Roman"/>
                <w:sz w:val="21"/>
                <w:szCs w:val="21"/>
              </w:rPr>
              <w:t>MPa</w:t>
            </w:r>
            <w:r>
              <w:rPr>
                <w:rFonts w:hint="eastAsia" w:cs="Times New Roman"/>
                <w:sz w:val="21"/>
                <w:szCs w:val="21"/>
              </w:rPr>
              <w:t>）</w:t>
            </w:r>
          </w:p>
        </w:tc>
        <w:tc>
          <w:tcPr>
            <w:tcW w:w="2236"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管系列</w:t>
            </w:r>
          </w:p>
        </w:tc>
      </w:tr>
      <w:tr>
        <w:tblPrEx>
          <w:tblCellMar>
            <w:top w:w="0" w:type="dxa"/>
            <w:left w:w="108" w:type="dxa"/>
            <w:bottom w:w="0" w:type="dxa"/>
            <w:right w:w="108" w:type="dxa"/>
          </w:tblCellMar>
        </w:tblPrEx>
        <w:trPr>
          <w:cantSplit/>
          <w:trHeight w:val="290" w:hRule="atLeast"/>
          <w:jc w:val="center"/>
        </w:trPr>
        <w:tc>
          <w:tcPr>
            <w:tcW w:w="1256"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994"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2768"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1303"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2236" w:type="dxa"/>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cs="宋体"/>
                <w:kern w:val="0"/>
                <w:sz w:val="21"/>
                <w:szCs w:val="21"/>
              </w:rPr>
            </w:pPr>
            <w:r>
              <w:rPr>
                <w:rFonts w:ascii="宋体" w:hAnsi="宋体" w:cs="宋体"/>
                <w:kern w:val="0"/>
                <w:sz w:val="21"/>
                <w:szCs w:val="21"/>
              </w:rPr>
              <w:t>S2.5</w:t>
            </w:r>
          </w:p>
        </w:tc>
      </w:tr>
      <w:tr>
        <w:tblPrEx>
          <w:tblCellMar>
            <w:top w:w="0" w:type="dxa"/>
            <w:left w:w="108" w:type="dxa"/>
            <w:bottom w:w="0" w:type="dxa"/>
            <w:right w:w="108" w:type="dxa"/>
          </w:tblCellMar>
        </w:tblPrEx>
        <w:trPr>
          <w:cantSplit/>
          <w:trHeight w:val="422"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99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27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1303"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p>
        </w:tc>
        <w:tc>
          <w:tcPr>
            <w:tcW w:w="2236" w:type="dxa"/>
            <w:tcBorders>
              <w:top w:val="single" w:color="auto" w:sz="4" w:space="0"/>
              <w:left w:val="nil"/>
              <w:right w:val="single" w:color="auto" w:sz="4" w:space="0"/>
            </w:tcBorders>
            <w:vAlign w:val="center"/>
          </w:tcPr>
          <w:p>
            <w:pPr>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最大允许</w:t>
            </w:r>
            <w:r>
              <w:rPr>
                <w:rFonts w:ascii="宋体" w:hAnsi="宋体" w:cs="宋体"/>
                <w:kern w:val="0"/>
                <w:sz w:val="21"/>
                <w:szCs w:val="21"/>
              </w:rPr>
              <w:t>工作压力</w:t>
            </w:r>
            <w:r>
              <w:rPr>
                <w:rFonts w:hint="eastAsia" w:ascii="宋体" w:hAnsi="宋体" w:cs="宋体"/>
                <w:kern w:val="0"/>
                <w:sz w:val="21"/>
                <w:szCs w:val="21"/>
              </w:rPr>
              <w:t>MOP（MPa）</w:t>
            </w:r>
          </w:p>
        </w:tc>
      </w:tr>
      <w:tr>
        <w:tblPrEx>
          <w:tblCellMar>
            <w:top w:w="0" w:type="dxa"/>
            <w:left w:w="108" w:type="dxa"/>
            <w:bottom w:w="0" w:type="dxa"/>
            <w:right w:w="108" w:type="dxa"/>
          </w:tblCellMar>
        </w:tblPrEx>
        <w:trPr>
          <w:trHeight w:val="297" w:hRule="atLeast"/>
          <w:jc w:val="center"/>
        </w:trPr>
        <w:tc>
          <w:tcPr>
            <w:tcW w:w="1256"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eastAsia="宋体" w:cs="Times New Roman"/>
                <w:sz w:val="21"/>
                <w:szCs w:val="21"/>
                <w:lang w:val="zh-CN"/>
              </w:rPr>
              <w:t>空调水系统</w:t>
            </w:r>
            <w:r>
              <w:rPr>
                <w:rFonts w:hint="eastAsia"/>
                <w:sz w:val="21"/>
                <w:szCs w:val="21"/>
              </w:rPr>
              <w:t>冷水输送</w:t>
            </w:r>
          </w:p>
        </w:tc>
        <w:tc>
          <w:tcPr>
            <w:tcW w:w="994" w:type="dxa"/>
            <w:vMerge w:val="restart"/>
            <w:tcBorders>
              <w:top w:val="single" w:color="auto" w:sz="4" w:space="0"/>
              <w:left w:val="nil"/>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w:t>
            </w: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PE</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4.725</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1.89</w:t>
            </w:r>
          </w:p>
        </w:tc>
      </w:tr>
      <w:tr>
        <w:tblPrEx>
          <w:tblCellMar>
            <w:top w:w="0" w:type="dxa"/>
            <w:left w:w="108" w:type="dxa"/>
            <w:bottom w:w="0" w:type="dxa"/>
            <w:right w:w="108" w:type="dxa"/>
          </w:tblCellMar>
        </w:tblPrEx>
        <w:trPr>
          <w:trHeight w:val="234"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p>
        </w:tc>
        <w:tc>
          <w:tcPr>
            <w:tcW w:w="994" w:type="dxa"/>
            <w:vMerge w:val="continue"/>
            <w:tcBorders>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PPR</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4.575</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1.83</w:t>
            </w:r>
          </w:p>
        </w:tc>
      </w:tr>
      <w:tr>
        <w:tblPrEx>
          <w:tblCellMar>
            <w:top w:w="0" w:type="dxa"/>
            <w:left w:w="108" w:type="dxa"/>
            <w:bottom w:w="0" w:type="dxa"/>
            <w:right w:w="108" w:type="dxa"/>
          </w:tblCellMar>
        </w:tblPrEx>
        <w:trPr>
          <w:trHeight w:val="242"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p>
        </w:tc>
        <w:tc>
          <w:tcPr>
            <w:tcW w:w="994" w:type="dxa"/>
            <w:vMerge w:val="continue"/>
            <w:tcBorders>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PE-RT</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cs="Times New Roman"/>
                <w:sz w:val="21"/>
                <w:szCs w:val="21"/>
              </w:rPr>
              <w:t>4.6</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1.84</w:t>
            </w:r>
          </w:p>
        </w:tc>
      </w:tr>
      <w:tr>
        <w:tblPrEx>
          <w:tblCellMar>
            <w:top w:w="0" w:type="dxa"/>
            <w:left w:w="108" w:type="dxa"/>
            <w:bottom w:w="0" w:type="dxa"/>
            <w:right w:w="108" w:type="dxa"/>
          </w:tblCellMar>
        </w:tblPrEx>
        <w:trPr>
          <w:trHeight w:val="368" w:hRule="atLeast"/>
          <w:jc w:val="center"/>
        </w:trPr>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宋体" w:hAnsi="宋体" w:cs="宋体"/>
                <w:kern w:val="0"/>
                <w:sz w:val="21"/>
                <w:szCs w:val="21"/>
              </w:rPr>
            </w:pPr>
            <w:r>
              <w:rPr>
                <w:rFonts w:hint="eastAsia"/>
                <w:sz w:val="21"/>
                <w:szCs w:val="21"/>
              </w:rPr>
              <w:t>空调水系统冷热水输送</w:t>
            </w:r>
          </w:p>
        </w:tc>
        <w:tc>
          <w:tcPr>
            <w:tcW w:w="994" w:type="dxa"/>
            <w:vMerge w:val="restar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2、3</w:t>
            </w: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PPR（80</w:t>
            </w:r>
            <w:r>
              <w:rPr>
                <w:rFonts w:hint="eastAsia" w:ascii="宋体" w:hAnsi="宋体" w:cs="宋体"/>
                <w:kern w:val="0"/>
                <w:sz w:val="21"/>
                <w:szCs w:val="21"/>
              </w:rPr>
              <w:t>级</w:t>
            </w:r>
            <w:r>
              <w:rPr>
                <w:rFonts w:ascii="宋体" w:hAnsi="宋体" w:cs="宋体"/>
                <w:kern w:val="0"/>
                <w:sz w:val="21"/>
                <w:szCs w:val="21"/>
              </w:rPr>
              <w:t>）</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sz w:val="21"/>
                <w:szCs w:val="21"/>
              </w:rPr>
              <w:t>3.</w:t>
            </w:r>
            <w:r>
              <w:rPr>
                <w:rFonts w:hint="eastAsia"/>
                <w:sz w:val="21"/>
                <w:szCs w:val="21"/>
              </w:rPr>
              <w:t>59</w:t>
            </w:r>
            <w:r>
              <w:rPr>
                <w:sz w:val="21"/>
                <w:szCs w:val="21"/>
              </w:rPr>
              <w:t>M</w:t>
            </w:r>
            <w:r>
              <w:rPr>
                <w:rFonts w:hint="eastAsia"/>
                <w:sz w:val="21"/>
                <w:szCs w:val="21"/>
              </w:rPr>
              <w:t>P</w:t>
            </w:r>
            <w:r>
              <w:rPr>
                <w:sz w:val="21"/>
                <w:szCs w:val="21"/>
              </w:rPr>
              <w:t>a</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1.43</w:t>
            </w:r>
          </w:p>
        </w:tc>
      </w:tr>
      <w:tr>
        <w:tblPrEx>
          <w:tblCellMar>
            <w:top w:w="0" w:type="dxa"/>
            <w:left w:w="108" w:type="dxa"/>
            <w:bottom w:w="0" w:type="dxa"/>
            <w:right w:w="108" w:type="dxa"/>
          </w:tblCellMar>
        </w:tblPrEx>
        <w:trPr>
          <w:trHeight w:val="248"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p>
        </w:tc>
        <w:tc>
          <w:tcPr>
            <w:tcW w:w="994" w:type="dxa"/>
            <w:vMerge w:val="continue"/>
            <w:tcBorders>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PE-RT</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3.6</w:t>
            </w:r>
            <w:r>
              <w:rPr>
                <w:rFonts w:hint="eastAsia" w:ascii="宋体" w:hAnsi="宋体" w:cs="宋体"/>
                <w:kern w:val="0"/>
                <w:sz w:val="21"/>
                <w:szCs w:val="21"/>
              </w:rPr>
              <w:t>MPa</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1.44</w:t>
            </w:r>
          </w:p>
        </w:tc>
      </w:tr>
      <w:tr>
        <w:tblPrEx>
          <w:tblCellMar>
            <w:top w:w="0" w:type="dxa"/>
            <w:left w:w="108" w:type="dxa"/>
            <w:bottom w:w="0" w:type="dxa"/>
            <w:right w:w="108" w:type="dxa"/>
          </w:tblCellMar>
        </w:tblPrEx>
        <w:trPr>
          <w:trHeight w:val="827" w:hRule="atLeast"/>
          <w:jc w:val="center"/>
        </w:trPr>
        <w:tc>
          <w:tcPr>
            <w:tcW w:w="1256"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p>
        </w:tc>
        <w:tc>
          <w:tcPr>
            <w:tcW w:w="994" w:type="dxa"/>
            <w:vMerge w:val="continue"/>
            <w:tcBorders>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p>
        </w:tc>
        <w:tc>
          <w:tcPr>
            <w:tcW w:w="2768"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PPR（100</w:t>
            </w:r>
            <w:r>
              <w:rPr>
                <w:rFonts w:hint="eastAsia" w:ascii="宋体" w:hAnsi="宋体" w:cs="宋体"/>
                <w:kern w:val="0"/>
                <w:sz w:val="21"/>
                <w:szCs w:val="21"/>
              </w:rPr>
              <w:t>级</w:t>
            </w:r>
            <w:r>
              <w:rPr>
                <w:rFonts w:ascii="宋体" w:hAnsi="宋体" w:cs="宋体"/>
                <w:kern w:val="0"/>
                <w:sz w:val="21"/>
                <w:szCs w:val="21"/>
              </w:rPr>
              <w:t>）</w:t>
            </w:r>
          </w:p>
        </w:tc>
        <w:tc>
          <w:tcPr>
            <w:tcW w:w="1303"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sz w:val="21"/>
                <w:szCs w:val="21"/>
              </w:rPr>
              <w:t>4.01M</w:t>
            </w:r>
            <w:r>
              <w:rPr>
                <w:rFonts w:hint="eastAsia"/>
                <w:sz w:val="21"/>
                <w:szCs w:val="21"/>
              </w:rPr>
              <w:t>P</w:t>
            </w:r>
            <w:r>
              <w:rPr>
                <w:sz w:val="21"/>
                <w:szCs w:val="21"/>
              </w:rPr>
              <w:t>a</w:t>
            </w:r>
          </w:p>
        </w:tc>
        <w:tc>
          <w:tcPr>
            <w:tcW w:w="2236" w:type="dxa"/>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 w:val="21"/>
                <w:szCs w:val="21"/>
              </w:rPr>
            </w:pPr>
            <w:r>
              <w:rPr>
                <w:rFonts w:ascii="宋体" w:hAnsi="宋体" w:cs="宋体"/>
                <w:kern w:val="0"/>
                <w:sz w:val="21"/>
                <w:szCs w:val="21"/>
              </w:rPr>
              <w:t>1.604</w:t>
            </w:r>
          </w:p>
        </w:tc>
      </w:tr>
      <w:tr>
        <w:tblPrEx>
          <w:tblCellMar>
            <w:top w:w="0" w:type="dxa"/>
            <w:left w:w="108" w:type="dxa"/>
            <w:bottom w:w="0" w:type="dxa"/>
            <w:right w:w="108" w:type="dxa"/>
          </w:tblCellMar>
        </w:tblPrEx>
        <w:trPr>
          <w:trHeight w:val="505" w:hRule="atLeast"/>
          <w:jc w:val="center"/>
        </w:trPr>
        <w:tc>
          <w:tcPr>
            <w:tcW w:w="8557"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rPr>
                <w:rFonts w:cs="Times New Roman"/>
                <w:kern w:val="0"/>
                <w:sz w:val="21"/>
                <w:szCs w:val="21"/>
              </w:rPr>
            </w:pPr>
            <w:r>
              <w:rPr>
                <w:rFonts w:cs="Times New Roman"/>
                <w:kern w:val="0"/>
                <w:sz w:val="21"/>
                <w:szCs w:val="21"/>
              </w:rPr>
              <w:t>注：</w:t>
            </w:r>
            <w:r>
              <w:rPr>
                <w:rFonts w:hint="eastAsia" w:cs="Times New Roman"/>
                <w:kern w:val="0"/>
                <w:sz w:val="21"/>
                <w:szCs w:val="21"/>
              </w:rPr>
              <w:t>根据材料</w:t>
            </w:r>
            <w:r>
              <w:rPr>
                <w:rFonts w:cs="Times New Roman"/>
                <w:sz w:val="21"/>
                <w:szCs w:val="21"/>
              </w:rPr>
              <w:t>设计应力</w:t>
            </w:r>
            <w:r>
              <w:rPr>
                <w:i/>
                <w:sz w:val="21"/>
                <w:szCs w:val="21"/>
              </w:rPr>
              <w:t>σ</w:t>
            </w:r>
            <w:r>
              <w:rPr>
                <w:rFonts w:cs="Times New Roman"/>
                <w:sz w:val="21"/>
                <w:szCs w:val="21"/>
                <w:vertAlign w:val="subscript"/>
              </w:rPr>
              <w:t>D</w:t>
            </w:r>
            <w:r>
              <w:rPr>
                <w:rFonts w:hint="eastAsia" w:cs="Times New Roman"/>
                <w:sz w:val="21"/>
                <w:szCs w:val="21"/>
              </w:rPr>
              <w:t>和</w:t>
            </w:r>
            <w:r>
              <w:rPr>
                <w:rFonts w:cs="Times New Roman"/>
                <w:sz w:val="21"/>
                <w:szCs w:val="21"/>
              </w:rPr>
              <w:t>管系列S值</w:t>
            </w:r>
            <w:r>
              <w:rPr>
                <w:rFonts w:hint="eastAsia" w:cs="Times New Roman"/>
                <w:sz w:val="21"/>
                <w:szCs w:val="21"/>
              </w:rPr>
              <w:t>得出</w:t>
            </w:r>
            <w:r>
              <w:rPr>
                <w:rFonts w:cs="Times New Roman"/>
                <w:sz w:val="21"/>
                <w:szCs w:val="21"/>
              </w:rPr>
              <w:t>设计压力</w:t>
            </w:r>
            <w:r>
              <w:rPr>
                <w:rFonts w:cs="Times New Roman"/>
                <w:i/>
                <w:sz w:val="21"/>
                <w:szCs w:val="21"/>
              </w:rPr>
              <w:t>P</w:t>
            </w:r>
            <w:r>
              <w:rPr>
                <w:rFonts w:cs="Times New Roman"/>
                <w:sz w:val="21"/>
                <w:szCs w:val="21"/>
                <w:vertAlign w:val="subscript"/>
              </w:rPr>
              <w:t>D</w:t>
            </w:r>
            <w:r>
              <w:rPr>
                <w:rFonts w:cs="Times New Roman"/>
                <w:sz w:val="21"/>
                <w:szCs w:val="21"/>
              </w:rPr>
              <w:t>，其公式为</w:t>
            </w:r>
            <w:r>
              <w:rPr>
                <w:rFonts w:cs="Times New Roman"/>
                <w:i/>
                <w:sz w:val="21"/>
                <w:szCs w:val="21"/>
              </w:rPr>
              <w:t>P</w:t>
            </w:r>
            <w:r>
              <w:rPr>
                <w:rFonts w:cs="Times New Roman"/>
                <w:sz w:val="21"/>
                <w:szCs w:val="21"/>
                <w:vertAlign w:val="subscript"/>
              </w:rPr>
              <w:t>D</w:t>
            </w:r>
            <w:r>
              <w:rPr>
                <w:rFonts w:cs="Times New Roman"/>
                <w:sz w:val="21"/>
                <w:szCs w:val="21"/>
              </w:rPr>
              <w:t xml:space="preserve"> =</w:t>
            </w:r>
            <w:r>
              <w:rPr>
                <w:sz w:val="21"/>
                <w:szCs w:val="21"/>
              </w:rPr>
              <w:t>σ</w:t>
            </w:r>
            <w:r>
              <w:rPr>
                <w:rFonts w:cs="Times New Roman"/>
                <w:sz w:val="21"/>
                <w:szCs w:val="21"/>
                <w:vertAlign w:val="subscript"/>
              </w:rPr>
              <w:t>D</w:t>
            </w:r>
            <w:r>
              <w:rPr>
                <w:rFonts w:cs="Times New Roman"/>
                <w:sz w:val="21"/>
                <w:szCs w:val="21"/>
              </w:rPr>
              <w:t>/ S 。</w:t>
            </w:r>
          </w:p>
        </w:tc>
      </w:tr>
    </w:tbl>
    <w:p>
      <w:pPr>
        <w:ind w:firstLine="482"/>
        <w:rPr>
          <w:rFonts w:cs="Times New Roman"/>
          <w:b/>
          <w:kern w:val="0"/>
          <w:szCs w:val="24"/>
        </w:rPr>
      </w:pPr>
    </w:p>
    <w:p>
      <w:pPr>
        <w:ind w:firstLine="0" w:firstLineChars="0"/>
        <w:rPr>
          <w:color w:val="FF0000"/>
          <w:szCs w:val="24"/>
          <w:highlight w:val="yellow"/>
        </w:rPr>
      </w:pPr>
      <w:r>
        <w:rPr>
          <w:rFonts w:hint="eastAsia" w:cs="Times New Roman"/>
          <w:b/>
          <w:kern w:val="0"/>
          <w:szCs w:val="24"/>
        </w:rPr>
        <w:t>[条文说明]</w:t>
      </w:r>
      <w:r>
        <w:rPr>
          <w:rFonts w:cs="Times New Roman"/>
          <w:b/>
          <w:kern w:val="0"/>
          <w:szCs w:val="24"/>
        </w:rPr>
        <w:t>4.1.4</w:t>
      </w:r>
      <w:r>
        <w:rPr>
          <w:rFonts w:hint="eastAsia" w:cs="Times New Roman"/>
          <w:b/>
          <w:kern w:val="0"/>
          <w:szCs w:val="24"/>
        </w:rPr>
        <w:t xml:space="preserve">  </w:t>
      </w:r>
      <w:r>
        <w:rPr>
          <w:rFonts w:hint="eastAsia"/>
          <w:szCs w:val="24"/>
        </w:rPr>
        <w:t>表</w:t>
      </w:r>
      <w:r>
        <w:rPr>
          <w:szCs w:val="24"/>
        </w:rPr>
        <w:t>4.1.4-1</w:t>
      </w:r>
      <w:r>
        <w:rPr>
          <w:rFonts w:hint="eastAsia"/>
          <w:szCs w:val="24"/>
        </w:rPr>
        <w:t>与《钢塑复合压力管》CJ/T 183-2008一致。钢塑复合压力管的钢管层作为工作管承受流体输送压力。内外层塑料材质起到防腐、降低阻力等作用，其使用寿命与温度和压力相关。在工作温度提高下，其工作压力低于公称压力PN。</w:t>
      </w:r>
    </w:p>
    <w:p>
      <w:pPr>
        <w:ind w:firstLine="480"/>
        <w:rPr>
          <w:rFonts w:cs="Times New Roman"/>
          <w:b/>
          <w:kern w:val="0"/>
          <w:szCs w:val="24"/>
        </w:rPr>
      </w:pPr>
      <w:r>
        <w:rPr>
          <w:rFonts w:hint="eastAsia"/>
          <w:szCs w:val="24"/>
        </w:rPr>
        <w:t>表4.1.4-2，管件的设计压力计算公式为：</w:t>
      </w:r>
      <w:r>
        <w:rPr>
          <w:rFonts w:cs="Times New Roman"/>
          <w:szCs w:val="24"/>
        </w:rPr>
        <w:t>P</w:t>
      </w:r>
      <w:r>
        <w:rPr>
          <w:rFonts w:cs="Times New Roman"/>
          <w:szCs w:val="24"/>
          <w:vertAlign w:val="subscript"/>
        </w:rPr>
        <w:t>D</w:t>
      </w:r>
      <w:r>
        <w:rPr>
          <w:rFonts w:cs="Times New Roman"/>
          <w:szCs w:val="24"/>
        </w:rPr>
        <w:t xml:space="preserve"> =</w:t>
      </w:r>
      <w:r>
        <w:rPr>
          <w:szCs w:val="24"/>
        </w:rPr>
        <w:t>σ</w:t>
      </w:r>
      <w:r>
        <w:rPr>
          <w:rFonts w:cs="Times New Roman"/>
          <w:szCs w:val="24"/>
          <w:vertAlign w:val="subscript"/>
        </w:rPr>
        <w:t>D</w:t>
      </w:r>
      <w:r>
        <w:rPr>
          <w:rFonts w:cs="Times New Roman"/>
          <w:szCs w:val="24"/>
        </w:rPr>
        <w:t>/ S</w:t>
      </w:r>
      <w:r>
        <w:rPr>
          <w:rFonts w:hint="eastAsia" w:cs="Times New Roman"/>
          <w:szCs w:val="24"/>
        </w:rPr>
        <w:t>。</w:t>
      </w:r>
      <w:r>
        <w:rPr>
          <w:rFonts w:hint="eastAsia" w:cs="Times New Roman"/>
          <w:kern w:val="0"/>
          <w:szCs w:val="24"/>
        </w:rPr>
        <w:t>塑料材质</w:t>
      </w:r>
      <w:r>
        <w:rPr>
          <w:rFonts w:hint="eastAsia" w:cs="Times New Roman"/>
          <w:szCs w:val="24"/>
        </w:rPr>
        <w:t>设计应力</w:t>
      </w:r>
      <w:r>
        <w:rPr>
          <w:szCs w:val="24"/>
        </w:rPr>
        <w:t>σ</w:t>
      </w:r>
      <w:r>
        <w:rPr>
          <w:rFonts w:cs="Times New Roman"/>
          <w:szCs w:val="24"/>
          <w:vertAlign w:val="subscript"/>
        </w:rPr>
        <w:t>D</w:t>
      </w:r>
      <w:r>
        <w:rPr>
          <w:rFonts w:eastAsia="宋体" w:cs="Times New Roman"/>
          <w:szCs w:val="20"/>
        </w:rPr>
        <w:t>根据现行国家标准《冷热水系统用热塑性塑料管材和管件》GB/T 18991中miner′s 公式累计损伤原则，按照工作温度时间分布，结合材料的长期静液压曲线方程计算，设计使用寿命50年的要求</w:t>
      </w:r>
      <w:r>
        <w:rPr>
          <w:rFonts w:eastAsia="宋体" w:cs="Times New Roman"/>
          <w:szCs w:val="24"/>
        </w:rPr>
        <w:t>。具体计算方法可参照《冷热水系统用热塑性塑料管材和管件》GB/T 18991-2003。</w:t>
      </w:r>
      <w:r>
        <w:rPr>
          <w:rFonts w:eastAsia="宋体" w:cs="Times New Roman"/>
          <w:szCs w:val="20"/>
        </w:rPr>
        <w:t>本条设计应力计算中</w:t>
      </w:r>
      <w:r>
        <w:rPr>
          <w:rFonts w:hint="eastAsia" w:eastAsia="宋体" w:cs="Times New Roman"/>
          <w:szCs w:val="24"/>
        </w:rPr>
        <w:t>空调系统</w:t>
      </w:r>
      <w:r>
        <w:rPr>
          <w:rFonts w:eastAsia="宋体" w:cs="Times New Roman"/>
          <w:szCs w:val="24"/>
        </w:rPr>
        <w:t>设计使用条件见表</w:t>
      </w:r>
      <w:r>
        <w:rPr>
          <w:rFonts w:hint="eastAsia" w:eastAsia="宋体" w:cs="Times New Roman"/>
          <w:szCs w:val="24"/>
        </w:rPr>
        <w:t>4.1.</w:t>
      </w:r>
      <w:r>
        <w:rPr>
          <w:rFonts w:eastAsia="宋体" w:cs="Times New Roman"/>
          <w:szCs w:val="24"/>
        </w:rPr>
        <w:t>3</w:t>
      </w:r>
      <w:r>
        <w:rPr>
          <w:rFonts w:hint="eastAsia" w:eastAsia="宋体" w:cs="Times New Roman"/>
          <w:szCs w:val="24"/>
        </w:rPr>
        <w:t>。</w:t>
      </w:r>
      <w:r>
        <w:rPr>
          <w:rFonts w:eastAsia="宋体" w:cs="Times New Roman"/>
          <w:szCs w:val="24"/>
        </w:rPr>
        <w:t>当确定设计使用条件后</w:t>
      </w:r>
      <w:r>
        <w:rPr>
          <w:rFonts w:hint="eastAsia" w:eastAsia="宋体" w:cs="Times New Roman"/>
          <w:szCs w:val="24"/>
        </w:rPr>
        <w:t>其中</w:t>
      </w:r>
      <w:r>
        <w:rPr>
          <w:szCs w:val="24"/>
        </w:rPr>
        <w:t>PE-RT、PP-R、PE安全系数</w:t>
      </w:r>
      <w:r>
        <w:rPr>
          <w:rFonts w:hint="eastAsia"/>
          <w:szCs w:val="24"/>
        </w:rPr>
        <w:t>取1.25。</w:t>
      </w:r>
      <w:r>
        <w:rPr>
          <w:rFonts w:eastAsia="宋体" w:cs="Times New Roman"/>
          <w:szCs w:val="24"/>
        </w:rPr>
        <w:t>，管道应力按照《冷热水系统用热塑性塑料管材和管件》GB/T 18991-2003附录F结合各管材国家标准给出的计算曲线计算。</w:t>
      </w:r>
      <w:r>
        <w:rPr>
          <w:rFonts w:hint="eastAsia" w:cs="Times New Roman"/>
          <w:szCs w:val="24"/>
        </w:rPr>
        <w:t>当厂家生产的管系列S为2.5时，可计算得出管件的最大允许工作压力。</w:t>
      </w:r>
    </w:p>
    <w:p>
      <w:pPr>
        <w:pStyle w:val="69"/>
        <w:spacing w:after="0" w:line="420" w:lineRule="exact"/>
        <w:ind w:firstLine="0" w:firstLineChars="0"/>
        <w:jc w:val="both"/>
        <w:rPr>
          <w:rFonts w:ascii="Times New Roman" w:hAnsi="Times New Roman" w:eastAsia="PMingLiU" w:cs="Times New Roman"/>
          <w:b/>
          <w:kern w:val="0"/>
          <w:sz w:val="24"/>
          <w:szCs w:val="24"/>
        </w:rPr>
      </w:pPr>
    </w:p>
    <w:p>
      <w:pPr>
        <w:ind w:firstLine="0" w:firstLineChars="0"/>
        <w:rPr>
          <w:b/>
        </w:rPr>
      </w:pPr>
      <w:r>
        <w:rPr>
          <w:rFonts w:hint="eastAsia"/>
          <w:b/>
        </w:rPr>
        <w:t>4.1.</w:t>
      </w:r>
      <w:r>
        <w:rPr>
          <w:b/>
        </w:rPr>
        <w:t>5</w:t>
      </w:r>
      <w:r>
        <w:rPr>
          <w:rFonts w:hint="eastAsia"/>
          <w:b/>
        </w:rPr>
        <w:t xml:space="preserve"> </w:t>
      </w:r>
      <w:r>
        <w:rPr>
          <w:b/>
        </w:rPr>
        <w:t xml:space="preserve"> </w:t>
      </w:r>
      <w:r>
        <w:rPr>
          <w:rFonts w:hint="eastAsia"/>
        </w:rPr>
        <w:t>管道</w:t>
      </w:r>
      <w:r>
        <w:t>绝热设计应符合现行国家标准《</w:t>
      </w:r>
      <w:r>
        <w:rPr>
          <w:rFonts w:hint="eastAsia"/>
        </w:rPr>
        <w:t>民用</w:t>
      </w:r>
      <w:r>
        <w:t>建筑供暖通风与空气调节设计规范》</w:t>
      </w:r>
      <w:r>
        <w:rPr>
          <w:rFonts w:hint="eastAsia"/>
        </w:rPr>
        <w:t>GB 50736、</w:t>
      </w:r>
      <w:r>
        <w:t>《</w:t>
      </w:r>
      <w:r>
        <w:rPr>
          <w:rFonts w:hint="eastAsia"/>
        </w:rPr>
        <w:t>工业建筑</w:t>
      </w:r>
      <w:r>
        <w:t>供暖通风与空气调节设计规范》</w:t>
      </w:r>
      <w:r>
        <w:rPr>
          <w:rFonts w:hint="eastAsia"/>
        </w:rPr>
        <w:t>GB50019的</w:t>
      </w:r>
      <w:r>
        <w:t>有关规定</w:t>
      </w:r>
      <w:r>
        <w:rPr>
          <w:rFonts w:hint="eastAsia"/>
        </w:rPr>
        <w:t>。</w:t>
      </w:r>
    </w:p>
    <w:p>
      <w:pPr>
        <w:ind w:firstLine="0" w:firstLineChars="0"/>
      </w:pPr>
      <w:r>
        <w:rPr>
          <w:rFonts w:hint="eastAsia"/>
          <w:b/>
        </w:rPr>
        <w:t>[条文说明]</w:t>
      </w:r>
      <w:r>
        <w:rPr>
          <w:b/>
        </w:rPr>
        <w:t>4.1.5</w:t>
      </w:r>
      <w:r>
        <w:rPr>
          <w:rFonts w:hint="eastAsia"/>
          <w:b/>
        </w:rPr>
        <w:t xml:space="preserve">  </w:t>
      </w:r>
      <w:r>
        <w:t>对管道绝热设计的要求。</w:t>
      </w:r>
    </w:p>
    <w:p>
      <w:pPr>
        <w:ind w:firstLine="0" w:firstLineChars="0"/>
        <w:rPr>
          <w:rFonts w:ascii="宋体" w:hAnsi="宋体" w:eastAsia="宋体" w:cs="宋体"/>
          <w:szCs w:val="24"/>
        </w:rPr>
      </w:pPr>
    </w:p>
    <w:p>
      <w:pPr>
        <w:widowControl/>
        <w:ind w:firstLine="0" w:firstLineChars="0"/>
        <w:rPr>
          <w:rFonts w:eastAsia="宋体" w:cs="Times New Roman"/>
          <w:b/>
          <w:kern w:val="0"/>
          <w:szCs w:val="24"/>
        </w:rPr>
      </w:pPr>
      <w:r>
        <w:rPr>
          <w:rFonts w:eastAsia="宋体" w:cs="Times New Roman"/>
          <w:b/>
          <w:kern w:val="0"/>
          <w:szCs w:val="24"/>
        </w:rPr>
        <w:t xml:space="preserve">4.1.6 </w:t>
      </w:r>
      <w:r>
        <w:rPr>
          <w:rFonts w:hint="eastAsia" w:eastAsia="宋体" w:cs="Times New Roman"/>
          <w:kern w:val="0"/>
          <w:szCs w:val="24"/>
        </w:rPr>
        <w:t>管道的最小保温、保冷厚度及冷凝水管防结露厚度，可按本规程附录C选用。</w:t>
      </w:r>
    </w:p>
    <w:p>
      <w:pPr>
        <w:pStyle w:val="69"/>
        <w:spacing w:after="0" w:line="420" w:lineRule="exact"/>
        <w:ind w:firstLine="0" w:firstLineChars="0"/>
        <w:jc w:val="both"/>
        <w:rPr>
          <w:rFonts w:ascii="Times New Roman" w:hAnsi="Times New Roman" w:cs="Times New Roman"/>
          <w:kern w:val="0"/>
          <w:sz w:val="24"/>
          <w:szCs w:val="24"/>
          <w:lang w:eastAsia="zh-CN"/>
        </w:rPr>
      </w:pPr>
      <w:r>
        <w:rPr>
          <w:rFonts w:hint="eastAsia" w:ascii="Times New Roman" w:hAnsi="Times New Roman" w:cs="Times New Roman"/>
          <w:b/>
          <w:kern w:val="0"/>
          <w:sz w:val="24"/>
          <w:szCs w:val="24"/>
        </w:rPr>
        <w:t>[条文说明]</w:t>
      </w:r>
      <w:r>
        <w:rPr>
          <w:rFonts w:ascii="Times New Roman" w:hAnsi="Times New Roman" w:cs="Times New Roman"/>
          <w:b/>
          <w:kern w:val="0"/>
          <w:sz w:val="24"/>
          <w:szCs w:val="24"/>
        </w:rPr>
        <w:t>4.1.</w:t>
      </w:r>
      <w:r>
        <w:rPr>
          <w:rFonts w:hint="eastAsia" w:ascii="Times New Roman" w:hAnsi="Times New Roman" w:cs="Times New Roman"/>
          <w:b/>
          <w:kern w:val="0"/>
          <w:sz w:val="24"/>
          <w:szCs w:val="24"/>
          <w:lang w:eastAsia="zh-CN"/>
        </w:rPr>
        <w:t>6</w:t>
      </w:r>
      <w:r>
        <w:rPr>
          <w:rFonts w:ascii="Times New Roman" w:hAnsi="Times New Roman" w:cs="Times New Roman"/>
          <w:b/>
          <w:kern w:val="0"/>
          <w:sz w:val="24"/>
          <w:szCs w:val="24"/>
        </w:rPr>
        <w:t xml:space="preserve">  </w:t>
      </w:r>
      <w:r>
        <w:rPr>
          <w:rFonts w:ascii="Times New Roman" w:hAnsi="Times New Roman" w:cs="Times New Roman"/>
          <w:kern w:val="0"/>
          <w:sz w:val="24"/>
          <w:szCs w:val="24"/>
        </w:rPr>
        <w:t>本条规定了管道绝热材料保温层厚度的计算原则</w:t>
      </w:r>
      <w:r>
        <w:rPr>
          <w:rFonts w:hint="eastAsia" w:ascii="Times New Roman" w:hAnsi="Times New Roman" w:cs="Times New Roman"/>
          <w:kern w:val="0"/>
          <w:sz w:val="24"/>
          <w:szCs w:val="24"/>
        </w:rPr>
        <w:t>。</w:t>
      </w:r>
    </w:p>
    <w:p>
      <w:pPr>
        <w:pStyle w:val="69"/>
        <w:spacing w:after="0" w:line="420" w:lineRule="exact"/>
        <w:ind w:firstLine="0" w:firstLineChars="0"/>
        <w:jc w:val="both"/>
        <w:rPr>
          <w:rFonts w:ascii="Times New Roman" w:hAnsi="Times New Roman" w:eastAsia="PMingLiU" w:cs="Times New Roman"/>
          <w:kern w:val="0"/>
          <w:sz w:val="24"/>
          <w:szCs w:val="24"/>
        </w:rPr>
      </w:pPr>
      <w:r>
        <w:rPr>
          <w:rFonts w:ascii="Times New Roman" w:hAnsi="Times New Roman" w:cs="Times New Roman"/>
          <w:kern w:val="0"/>
          <w:sz w:val="24"/>
          <w:szCs w:val="24"/>
        </w:rPr>
        <w:t>绝热层经济厚度计算，应使绝热层外径D</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满足下列</w:t>
      </w:r>
      <w:r>
        <w:rPr>
          <w:rFonts w:ascii="Times New Roman" w:hAnsi="Times New Roman" w:cs="Times New Roman"/>
          <w:kern w:val="0"/>
          <w:sz w:val="24"/>
          <w:szCs w:val="24"/>
          <w:lang w:eastAsia="zh-CN"/>
        </w:rPr>
        <w:t>公式</w:t>
      </w:r>
      <w:r>
        <w:rPr>
          <w:rFonts w:ascii="Times New Roman" w:hAnsi="Times New Roman" w:cs="Times New Roman"/>
          <w:kern w:val="0"/>
          <w:sz w:val="24"/>
          <w:szCs w:val="24"/>
        </w:rPr>
        <w:t>要求：</w:t>
      </w:r>
    </w:p>
    <w:p>
      <w:pPr>
        <w:pStyle w:val="69"/>
        <w:spacing w:after="0" w:line="240" w:lineRule="auto"/>
        <w:ind w:firstLine="0" w:firstLineChars="0"/>
        <w:jc w:val="both"/>
        <w:rPr>
          <w:rFonts w:ascii="Times New Roman" w:hAnsi="Times New Roman" w:cs="Times New Roman"/>
          <w:b/>
          <w:kern w:val="0"/>
          <w:sz w:val="24"/>
          <w:szCs w:val="24"/>
        </w:rPr>
      </w:pPr>
    </w:p>
    <w:p>
      <w:pPr>
        <w:pStyle w:val="69"/>
        <w:wordWrap w:val="0"/>
        <w:spacing w:after="0" w:line="240" w:lineRule="auto"/>
        <w:ind w:firstLine="0" w:firstLineChars="0"/>
        <w:jc w:val="right"/>
        <w:rPr>
          <w:rFonts w:ascii="Times New Roman" w:hAnsi="Times New Roman" w:cs="Times New Roman"/>
          <w:b/>
          <w:kern w:val="0"/>
          <w:sz w:val="24"/>
          <w:szCs w:val="24"/>
        </w:rPr>
      </w:pPr>
      <m:oMath>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q</m:t>
            </m:r>
            <m:ctrlPr>
              <w:rPr>
                <w:rFonts w:ascii="Cambria Math" w:hAnsi="Cambria Math" w:cs="Times New Roman"/>
                <w:i/>
                <w:kern w:val="0"/>
                <w:sz w:val="24"/>
                <w:szCs w:val="24"/>
              </w:rPr>
            </m:ctrlPr>
          </m:e>
          <m:sub>
            <m:r>
              <m:rPr/>
              <w:rPr>
                <w:rFonts w:ascii="Cambria Math" w:hAnsi="Cambria Math" w:cs="Times New Roman"/>
                <w:kern w:val="0"/>
                <w:sz w:val="24"/>
                <w:szCs w:val="24"/>
              </w:rPr>
              <m:t>1</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w</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i/>
                    <w:kern w:val="0"/>
                    <w:sz w:val="24"/>
                    <w:szCs w:val="24"/>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ctrlPr>
              <w:rPr>
                <w:rFonts w:ascii="Cambria Math" w:hAnsi="Cambria Math" w:cs="Times New Roman"/>
                <w:i/>
                <w:kern w:val="0"/>
                <w:sz w:val="24"/>
                <w:szCs w:val="24"/>
              </w:rPr>
            </m:ctrlPr>
          </m:num>
          <m:den>
            <m:f>
              <m:fPr>
                <m:ctrlPr>
                  <w:rPr>
                    <w:rFonts w:ascii="Cambria Math" w:hAnsi="Cambria Math" w:cs="Times New Roman"/>
                    <w:kern w:val="0"/>
                    <w:sz w:val="24"/>
                    <w:szCs w:val="24"/>
                    <w:lang w:eastAsia="zh-CN"/>
                  </w:rPr>
                </m:ctrlPr>
              </m:fPr>
              <m:num>
                <m:r>
                  <m:rPr/>
                  <w:rPr>
                    <w:rFonts w:ascii="Cambria Math" w:hAnsi="Cambria Math" w:cs="Times New Roman"/>
                    <w:kern w:val="0"/>
                    <w:sz w:val="24"/>
                    <w:szCs w:val="24"/>
                  </w:rPr>
                  <m:t>1</m:t>
                </m:r>
                <m:ctrlPr>
                  <w:rPr>
                    <w:rFonts w:ascii="Cambria Math" w:hAnsi="Cambria Math" w:cs="Times New Roman"/>
                    <w:kern w:val="0"/>
                    <w:sz w:val="24"/>
                    <w:szCs w:val="24"/>
                    <w:lang w:eastAsia="zh-CN"/>
                  </w:rPr>
                </m:ctrlPr>
              </m:num>
              <m:den>
                <m:r>
                  <m:rPr/>
                  <w:rPr>
                    <w:rFonts w:ascii="Cambria Math" w:hAnsi="Cambria Math" w:cs="Times New Roman"/>
                    <w:kern w:val="0"/>
                    <w:sz w:val="24"/>
                    <w:szCs w:val="24"/>
                  </w:rPr>
                  <m:t>2π</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λ</m:t>
                    </m:r>
                    <m:ctrlPr>
                      <w:rPr>
                        <w:rFonts w:ascii="Cambria Math" w:hAnsi="Cambria Math" w:cs="Times New Roman"/>
                        <w:i/>
                        <w:kern w:val="0"/>
                        <w:sz w:val="24"/>
                        <w:szCs w:val="24"/>
                      </w:rPr>
                    </m:ctrlPr>
                  </m:e>
                  <m:sub>
                    <m:r>
                      <m:rPr>
                        <m:sty m:val="p"/>
                      </m:rPr>
                      <w:rPr>
                        <w:rFonts w:ascii="Cambria Math" w:hAnsi="Cambria Math" w:cs="Times New Roman"/>
                        <w:kern w:val="0"/>
                        <w:sz w:val="24"/>
                        <w:szCs w:val="24"/>
                      </w:rPr>
                      <m:t>x</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den>
            </m:f>
            <m:func>
              <m:funcPr>
                <m:ctrlPr>
                  <w:rPr>
                    <w:rFonts w:ascii="Cambria Math" w:hAnsi="Cambria Math" w:cs="Times New Roman"/>
                    <w:i/>
                    <w:kern w:val="0"/>
                    <w:sz w:val="24"/>
                    <w:szCs w:val="24"/>
                  </w:rPr>
                </m:ctrlPr>
              </m:funcPr>
              <m:fName>
                <m:r>
                  <m:rPr>
                    <m:sty m:val="p"/>
                  </m:rPr>
                  <w:rPr>
                    <w:rFonts w:ascii="Cambria Math" w:hAnsi="Cambria Math" w:cs="Times New Roman"/>
                    <w:kern w:val="0"/>
                    <w:sz w:val="24"/>
                    <w:szCs w:val="24"/>
                  </w:rPr>
                  <m:t>ln</m:t>
                </m:r>
                <m:ctrlPr>
                  <w:rPr>
                    <w:rFonts w:ascii="Cambria Math" w:hAnsi="Cambria Math" w:cs="Times New Roman"/>
                    <w:kern w:val="0"/>
                    <w:sz w:val="24"/>
                    <w:szCs w:val="24"/>
                  </w:rPr>
                </m:ctrlPr>
              </m:fName>
              <m:e>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i/>
                            <w:kern w:val="0"/>
                            <w:sz w:val="24"/>
                            <w:szCs w:val="24"/>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ctrlPr>
                      <w:rPr>
                        <w:rFonts w:ascii="Cambria Math" w:hAnsi="Cambria Math" w:cs="Times New Roman"/>
                        <w:i/>
                        <w:kern w:val="0"/>
                        <w:sz w:val="24"/>
                        <w:szCs w:val="24"/>
                      </w:rPr>
                    </m:ctrlPr>
                  </m:num>
                  <m:den>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j</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den>
                </m:f>
                <m:ctrlPr>
                  <w:rPr>
                    <w:rFonts w:ascii="Cambria Math" w:hAnsi="Cambria Math" w:cs="Times New Roman"/>
                    <w:i/>
                    <w:kern w:val="0"/>
                    <w:sz w:val="24"/>
                    <w:szCs w:val="24"/>
                  </w:rPr>
                </m:ctrlPr>
              </m:e>
            </m:func>
            <m:ctrlPr>
              <w:rPr>
                <w:rFonts w:ascii="Cambria Math" w:hAnsi="Cambria Math" w:cs="Times New Roman"/>
                <w:kern w:val="0"/>
                <w:sz w:val="24"/>
                <w:szCs w:val="24"/>
                <w:lang w:eastAsia="zh-CN"/>
              </w:rPr>
            </m:ctrlPr>
          </m:den>
        </m:f>
      </m:oMath>
      <w:r>
        <w:rPr>
          <w:rFonts w:ascii="Times New Roman" w:hAnsi="Times New Roman" w:cs="Times New Roman"/>
          <w:kern w:val="0"/>
          <w:sz w:val="24"/>
          <w:szCs w:val="24"/>
        </w:rPr>
        <w:t xml:space="preserve">                        （1）</w:t>
      </w:r>
    </w:p>
    <w:p>
      <w:pPr>
        <w:pStyle w:val="69"/>
        <w:spacing w:after="0" w:line="240" w:lineRule="auto"/>
        <w:ind w:firstLine="0" w:firstLineChars="0"/>
        <w:jc w:val="right"/>
        <w:rPr>
          <w:rFonts w:ascii="Times New Roman" w:hAnsi="Times New Roman" w:cs="Times New Roman"/>
          <w:kern w:val="0"/>
          <w:sz w:val="24"/>
          <w:szCs w:val="24"/>
        </w:rPr>
      </w:pPr>
      <m:oMath>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1</m:t>
            </m:r>
            <m:ctrlPr>
              <w:rPr>
                <w:rFonts w:ascii="Cambria Math" w:hAnsi="Cambria Math" w:cs="Times New Roman"/>
                <w:kern w:val="0"/>
                <w:sz w:val="24"/>
                <w:szCs w:val="24"/>
                <w:lang w:eastAsia="zh-CN"/>
              </w:rPr>
            </m:ctrlPr>
          </m:sub>
        </m:sSub>
        <m:r>
          <m:rPr>
            <m:sty m:val="p"/>
          </m:rPr>
          <w:rPr>
            <w:rFonts w:ascii="Cambria Math" w:hAnsi="Cambria Math" w:cs="Times New Roman"/>
            <w:kern w:val="0"/>
            <w:sz w:val="24"/>
            <w:szCs w:val="24"/>
          </w:rPr>
          <m:t>ln</m:t>
        </m:r>
        <m:r>
          <m:rPr/>
          <w:rPr>
            <w:rFonts w:ascii="Cambria Math" w:hAnsi="Cambria Math" w:cs="Times New Roman"/>
            <w:kern w:val="0"/>
            <w:sz w:val="24"/>
            <w:szCs w:val="24"/>
          </w:rPr>
          <m:t>⁡</m:t>
        </m:r>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1</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num>
          <m:den>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den>
        </m:f>
        <m:r>
          <m:rPr/>
          <w:rPr>
            <w:rFonts w:ascii="Cambria Math" w:hAnsi="Cambria Math" w:cs="Times New Roman"/>
            <w:kern w:val="0"/>
            <w:sz w:val="24"/>
            <w:szCs w:val="24"/>
          </w:rPr>
          <m:t>=3.795×</m:t>
        </m:r>
        <m:sSup>
          <m:sSupPr>
            <m:ctrlPr>
              <w:rPr>
                <w:rFonts w:ascii="Cambria Math" w:hAnsi="Cambria Math" w:cs="Times New Roman"/>
                <w:kern w:val="0"/>
                <w:sz w:val="24"/>
                <w:szCs w:val="24"/>
                <w:lang w:eastAsia="zh-CN"/>
              </w:rPr>
            </m:ctrlPr>
          </m:sSupPr>
          <m:e>
            <m:r>
              <m:rPr/>
              <w:rPr>
                <w:rFonts w:ascii="Cambria Math" w:hAnsi="Cambria Math" w:cs="Times New Roman"/>
                <w:kern w:val="0"/>
                <w:sz w:val="24"/>
                <w:szCs w:val="24"/>
              </w:rPr>
              <m:t>10</m:t>
            </m:r>
            <m:ctrlPr>
              <w:rPr>
                <w:rFonts w:ascii="Cambria Math" w:hAnsi="Cambria Math" w:cs="Times New Roman"/>
                <w:kern w:val="0"/>
                <w:sz w:val="24"/>
                <w:szCs w:val="24"/>
                <w:lang w:eastAsia="zh-CN"/>
              </w:rPr>
            </m:ctrlPr>
          </m:e>
          <m:sup>
            <m:r>
              <m:rPr/>
              <w:rPr>
                <w:rFonts w:ascii="Cambria Math" w:hAnsi="Cambria Math" w:cs="Times New Roman"/>
                <w:kern w:val="0"/>
                <w:sz w:val="24"/>
                <w:szCs w:val="24"/>
              </w:rPr>
              <m:t>−3</m:t>
            </m:r>
            <m:ctrlPr>
              <w:rPr>
                <w:rFonts w:ascii="Cambria Math" w:hAnsi="Cambria Math" w:cs="Times New Roman"/>
                <w:kern w:val="0"/>
                <w:sz w:val="24"/>
                <w:szCs w:val="24"/>
                <w:lang w:eastAsia="zh-CN"/>
              </w:rPr>
            </m:ctrlPr>
          </m:sup>
        </m:sSup>
        <m:rad>
          <m:radPr>
            <m:degHide m:val="1"/>
            <m:ctrlPr>
              <w:rPr>
                <w:rFonts w:ascii="Cambria Math" w:hAnsi="Cambria Math" w:cs="Times New Roman"/>
                <w:kern w:val="0"/>
                <w:sz w:val="24"/>
                <w:szCs w:val="24"/>
                <w:lang w:eastAsia="zh-CN"/>
              </w:rPr>
            </m:ctrlPr>
          </m:radPr>
          <m:deg>
            <m:ctrlPr>
              <w:rPr>
                <w:rFonts w:ascii="Cambria Math" w:hAnsi="Cambria Math" w:cs="Times New Roman"/>
                <w:kern w:val="0"/>
                <w:sz w:val="24"/>
                <w:szCs w:val="24"/>
                <w:lang w:eastAsia="zh-CN"/>
              </w:rPr>
            </m:ctrlPr>
          </m:deg>
          <m:e>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P</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E</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⋅λ⋅t⋅|</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a</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ctrlPr>
                  <w:rPr>
                    <w:rFonts w:ascii="Cambria Math" w:hAnsi="Cambria Math" w:cs="Times New Roman"/>
                    <w:kern w:val="0"/>
                    <w:sz w:val="24"/>
                    <w:szCs w:val="24"/>
                    <w:lang w:eastAsia="zh-CN"/>
                  </w:rPr>
                </m:ctrlPr>
              </m:num>
              <m:den>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P</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T</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⋅S</m:t>
                </m:r>
                <m:ctrlPr>
                  <w:rPr>
                    <w:rFonts w:ascii="Cambria Math" w:hAnsi="Cambria Math" w:cs="Times New Roman"/>
                    <w:kern w:val="0"/>
                    <w:sz w:val="24"/>
                    <w:szCs w:val="24"/>
                    <w:lang w:eastAsia="zh-CN"/>
                  </w:rPr>
                </m:ctrlPr>
              </m:den>
            </m:f>
            <m:r>
              <m:rPr/>
              <w:rPr>
                <w:rFonts w:ascii="Cambria Math" w:hAnsi="Cambria Math" w:cs="Times New Roman"/>
                <w:kern w:val="0"/>
                <w:sz w:val="24"/>
                <w:szCs w:val="24"/>
              </w:rPr>
              <m:t>−</m:t>
            </m:r>
            <m:f>
              <m:fPr>
                <m:ctrlPr>
                  <w:rPr>
                    <w:rFonts w:ascii="Cambria Math" w:hAnsi="Cambria Math" w:cs="Times New Roman"/>
                    <w:kern w:val="0"/>
                    <w:sz w:val="24"/>
                    <w:szCs w:val="24"/>
                    <w:lang w:eastAsia="zh-CN"/>
                  </w:rPr>
                </m:ctrlPr>
              </m:fPr>
              <m:num>
                <m:r>
                  <m:rPr/>
                  <w:rPr>
                    <w:rFonts w:ascii="Cambria Math" w:hAnsi="Cambria Math" w:cs="Times New Roman"/>
                    <w:kern w:val="0"/>
                    <w:sz w:val="24"/>
                    <w:szCs w:val="24"/>
                  </w:rPr>
                  <m:t>2λ</m:t>
                </m:r>
                <m:ctrlPr>
                  <w:rPr>
                    <w:rFonts w:ascii="Cambria Math" w:hAnsi="Cambria Math" w:cs="Times New Roman"/>
                    <w:kern w:val="0"/>
                    <w:sz w:val="24"/>
                    <w:szCs w:val="24"/>
                    <w:lang w:eastAsia="zh-CN"/>
                  </w:rPr>
                </m:ctrlPr>
              </m:num>
              <m:den>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a</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s</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den>
            </m:f>
            <m:ctrlPr>
              <w:rPr>
                <w:rFonts w:ascii="Cambria Math" w:hAnsi="Cambria Math" w:cs="Times New Roman"/>
                <w:kern w:val="0"/>
                <w:sz w:val="24"/>
                <w:szCs w:val="24"/>
                <w:lang w:eastAsia="zh-CN"/>
              </w:rPr>
            </m:ctrlPr>
          </m:e>
        </m:rad>
      </m:oMath>
      <w:r>
        <w:rPr>
          <w:rFonts w:ascii="Times New Roman" w:hAnsi="Times New Roman" w:cs="Times New Roman"/>
          <w:kern w:val="0"/>
          <w:sz w:val="24"/>
          <w:szCs w:val="24"/>
        </w:rPr>
        <w:t xml:space="preserve">         （2）</w:t>
      </w:r>
    </w:p>
    <w:p>
      <w:pPr>
        <w:pStyle w:val="69"/>
        <w:wordWrap w:val="0"/>
        <w:spacing w:after="0" w:line="240" w:lineRule="auto"/>
        <w:ind w:firstLine="0" w:firstLineChars="0"/>
        <w:jc w:val="right"/>
        <w:rPr>
          <w:rFonts w:ascii="Times New Roman" w:hAnsi="Times New Roman" w:cs="Times New Roman"/>
          <w:kern w:val="0"/>
          <w:sz w:val="24"/>
          <w:szCs w:val="24"/>
        </w:rPr>
      </w:pPr>
      <m:oMath>
        <m:r>
          <m:rPr/>
          <w:rPr>
            <w:rFonts w:ascii="Cambria Math" w:hAnsi="Cambria Math" w:cs="Times New Roman"/>
            <w:kern w:val="0"/>
            <w:sz w:val="24"/>
            <w:szCs w:val="24"/>
          </w:rPr>
          <m:t>δ=</m:t>
        </m:r>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1</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D</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num>
          <m:den>
            <m:r>
              <m:rPr/>
              <w:rPr>
                <w:rFonts w:ascii="Cambria Math" w:hAnsi="Cambria Math" w:cs="Times New Roman"/>
                <w:kern w:val="0"/>
                <w:sz w:val="24"/>
                <w:szCs w:val="24"/>
              </w:rPr>
              <m:t>2</m:t>
            </m:r>
            <m:ctrlPr>
              <w:rPr>
                <w:rFonts w:ascii="Cambria Math" w:hAnsi="Cambria Math" w:cs="Times New Roman"/>
                <w:kern w:val="0"/>
                <w:sz w:val="24"/>
                <w:szCs w:val="24"/>
                <w:lang w:eastAsia="zh-CN"/>
              </w:rPr>
            </m:ctrlPr>
          </m:den>
        </m:f>
      </m:oMath>
      <w:r>
        <w:rPr>
          <w:rFonts w:ascii="Times New Roman" w:hAnsi="Times New Roman" w:cs="Times New Roman"/>
          <w:kern w:val="0"/>
          <w:sz w:val="24"/>
          <w:szCs w:val="24"/>
        </w:rPr>
        <w:t xml:space="preserve">     </w:t>
      </w:r>
      <w:r>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rPr>
        <w:t xml:space="preserve">                 （3）</w:t>
      </w:r>
    </w:p>
    <w:p>
      <w:pPr>
        <w:pStyle w:val="69"/>
        <w:wordWrap w:val="0"/>
        <w:spacing w:after="0" w:line="240" w:lineRule="auto"/>
        <w:ind w:firstLine="0" w:firstLineChars="0"/>
        <w:jc w:val="right"/>
        <w:rPr>
          <w:rFonts w:ascii="Times New Roman" w:hAnsi="Times New Roman" w:cs="Times New Roman"/>
          <w:b/>
          <w:kern w:val="0"/>
          <w:sz w:val="24"/>
          <w:szCs w:val="24"/>
        </w:rPr>
      </w:pPr>
      <m:oMath>
        <m:r>
          <m:rPr/>
          <w:rPr>
            <w:rFonts w:ascii="Cambria Math" w:hAnsi="Cambria Math" w:cs="Times New Roman"/>
            <w:kern w:val="0"/>
            <w:sz w:val="24"/>
            <w:szCs w:val="24"/>
          </w:rPr>
          <m:t>λ=</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λ</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+A</m:t>
        </m:r>
        <m:f>
          <m:fPr>
            <m:ctrlPr>
              <w:rPr>
                <w:rFonts w:ascii="Cambria Math" w:hAnsi="Cambria Math" w:cs="Times New Roman"/>
                <w:kern w:val="0"/>
                <w:sz w:val="24"/>
                <w:szCs w:val="24"/>
                <w:lang w:eastAsia="zh-CN"/>
              </w:rPr>
            </m:ctrlPr>
          </m:fPr>
          <m:num>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kern w:val="0"/>
                    <w:sz w:val="24"/>
                    <w:szCs w:val="24"/>
                    <w:lang w:eastAsia="zh-CN"/>
                  </w:rPr>
                </m:ctrlPr>
              </m:e>
              <m:sub>
                <m:r>
                  <m:rPr/>
                  <w:rPr>
                    <w:rFonts w:ascii="Cambria Math" w:hAnsi="Cambria Math" w:cs="Times New Roman"/>
                    <w:kern w:val="0"/>
                    <w:sz w:val="24"/>
                    <w:szCs w:val="24"/>
                  </w:rPr>
                  <m:t>0</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m:t>
            </m:r>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T</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s</m:t>
                </m:r>
                <m:ctrlPr>
                  <w:rPr>
                    <w:rFonts w:ascii="Cambria Math" w:hAnsi="Cambria Math" w:cs="Times New Roman"/>
                    <w:kern w:val="0"/>
                    <w:sz w:val="24"/>
                    <w:szCs w:val="24"/>
                    <w:lang w:eastAsia="zh-CN"/>
                  </w:rPr>
                </m:ctrlPr>
              </m:sub>
            </m:sSub>
            <m:ctrlPr>
              <w:rPr>
                <w:rFonts w:ascii="Cambria Math" w:hAnsi="Cambria Math" w:cs="Times New Roman"/>
                <w:kern w:val="0"/>
                <w:sz w:val="24"/>
                <w:szCs w:val="24"/>
                <w:lang w:eastAsia="zh-CN"/>
              </w:rPr>
            </m:ctrlPr>
          </m:num>
          <m:den>
            <m:r>
              <m:rPr/>
              <w:rPr>
                <w:rFonts w:ascii="Cambria Math" w:hAnsi="Cambria Math" w:cs="Times New Roman"/>
                <w:kern w:val="0"/>
                <w:sz w:val="24"/>
                <w:szCs w:val="24"/>
              </w:rPr>
              <m:t>2</m:t>
            </m:r>
            <m:ctrlPr>
              <w:rPr>
                <w:rFonts w:ascii="Cambria Math" w:hAnsi="Cambria Math" w:cs="Times New Roman"/>
                <w:kern w:val="0"/>
                <w:sz w:val="24"/>
                <w:szCs w:val="24"/>
                <w:lang w:eastAsia="zh-CN"/>
              </w:rPr>
            </m:ctrlPr>
          </m:den>
        </m:f>
      </m:oMath>
      <w:r>
        <w:rPr>
          <w:rFonts w:ascii="Times New Roman" w:hAnsi="Times New Roman" w:cs="Times New Roman"/>
          <w:b/>
          <w:kern w:val="0"/>
          <w:sz w:val="24"/>
          <w:szCs w:val="24"/>
        </w:rPr>
        <w:t xml:space="preserve">                    </w:t>
      </w:r>
      <w:r>
        <w:rPr>
          <w:rFonts w:ascii="Times New Roman" w:hAnsi="Times New Roman" w:cs="Times New Roman"/>
          <w:kern w:val="0"/>
          <w:sz w:val="24"/>
          <w:szCs w:val="24"/>
        </w:rPr>
        <w:t>（4）</w:t>
      </w:r>
    </w:p>
    <w:p>
      <w:pPr>
        <w:pStyle w:val="69"/>
        <w:wordWrap w:val="0"/>
        <w:spacing w:after="0" w:line="240" w:lineRule="auto"/>
        <w:ind w:firstLine="0" w:firstLineChars="0"/>
        <w:jc w:val="right"/>
        <w:rPr>
          <w:rFonts w:ascii="Times New Roman" w:hAnsi="Times New Roman" w:cs="Times New Roman"/>
          <w:kern w:val="0"/>
          <w:sz w:val="24"/>
          <w:szCs w:val="24"/>
        </w:rPr>
      </w:pPr>
      <m:oMath>
        <m:sSub>
          <m:sSubPr>
            <m:ctrlPr>
              <w:rPr>
                <w:rFonts w:ascii="Cambria Math" w:hAnsi="Cambria Math" w:cs="Times New Roman"/>
                <w:kern w:val="0"/>
                <w:sz w:val="24"/>
                <w:szCs w:val="24"/>
                <w:lang w:eastAsia="zh-CN"/>
              </w:rPr>
            </m:ctrlPr>
          </m:sSubPr>
          <m:e>
            <m:r>
              <m:rPr/>
              <w:rPr>
                <w:rFonts w:ascii="Cambria Math" w:hAnsi="Cambria Math" w:cs="Times New Roman"/>
                <w:kern w:val="0"/>
                <w:sz w:val="24"/>
                <w:szCs w:val="24"/>
              </w:rPr>
              <m:t>a</m:t>
            </m:r>
            <m:ctrlPr>
              <w:rPr>
                <w:rFonts w:ascii="Cambria Math" w:hAnsi="Cambria Math" w:cs="Times New Roman"/>
                <w:kern w:val="0"/>
                <w:sz w:val="24"/>
                <w:szCs w:val="24"/>
                <w:lang w:eastAsia="zh-CN"/>
              </w:rPr>
            </m:ctrlPr>
          </m:e>
          <m:sub>
            <m:r>
              <m:rPr>
                <m:sty m:val="p"/>
              </m:rPr>
              <w:rPr>
                <w:rFonts w:ascii="Cambria Math" w:hAnsi="Cambria Math" w:cs="Times New Roman"/>
                <w:kern w:val="0"/>
                <w:sz w:val="24"/>
                <w:szCs w:val="24"/>
              </w:rPr>
              <m:t>s</m:t>
            </m:r>
            <m:ctrlPr>
              <w:rPr>
                <w:rFonts w:ascii="Cambria Math" w:hAnsi="Cambria Math" w:cs="Times New Roman"/>
                <w:kern w:val="0"/>
                <w:sz w:val="24"/>
                <w:szCs w:val="24"/>
                <w:lang w:eastAsia="zh-CN"/>
              </w:rPr>
            </m:ctrlPr>
          </m:sub>
        </m:sSub>
        <m:r>
          <m:rPr/>
          <w:rPr>
            <w:rFonts w:ascii="Cambria Math" w:hAnsi="Cambria Math" w:cs="Times New Roman"/>
            <w:kern w:val="0"/>
            <w:sz w:val="24"/>
            <w:szCs w:val="24"/>
          </w:rPr>
          <m:t>=1.163⋅(10+6</m:t>
        </m:r>
        <m:rad>
          <m:radPr>
            <m:degHide m:val="1"/>
            <m:ctrlPr>
              <w:rPr>
                <w:rFonts w:ascii="Cambria Math" w:hAnsi="Cambria Math" w:cs="Times New Roman"/>
                <w:kern w:val="0"/>
                <w:sz w:val="24"/>
                <w:szCs w:val="24"/>
                <w:lang w:eastAsia="zh-CN"/>
              </w:rPr>
            </m:ctrlPr>
          </m:radPr>
          <m:deg>
            <m:ctrlPr>
              <w:rPr>
                <w:rFonts w:ascii="Cambria Math" w:hAnsi="Cambria Math" w:cs="Times New Roman"/>
                <w:kern w:val="0"/>
                <w:sz w:val="24"/>
                <w:szCs w:val="24"/>
                <w:lang w:eastAsia="zh-CN"/>
              </w:rPr>
            </m:ctrlPr>
          </m:deg>
          <m:e>
            <m:r>
              <m:rPr/>
              <w:rPr>
                <w:rFonts w:ascii="Cambria Math" w:hAnsi="Cambria Math" w:cs="Times New Roman"/>
                <w:kern w:val="0"/>
                <w:sz w:val="24"/>
                <w:szCs w:val="24"/>
              </w:rPr>
              <m:t>W</m:t>
            </m:r>
            <m:ctrlPr>
              <w:rPr>
                <w:rFonts w:ascii="Cambria Math" w:hAnsi="Cambria Math" w:cs="Times New Roman"/>
                <w:kern w:val="0"/>
                <w:sz w:val="24"/>
                <w:szCs w:val="24"/>
                <w:lang w:eastAsia="zh-CN"/>
              </w:rPr>
            </m:ctrlPr>
          </m:e>
        </m:rad>
        <m:r>
          <m:rPr/>
          <w:rPr>
            <w:rFonts w:ascii="Cambria Math" w:hAnsi="Cambria Math" w:cs="Times New Roman"/>
            <w:kern w:val="0"/>
            <w:sz w:val="24"/>
            <w:szCs w:val="24"/>
          </w:rPr>
          <m:t>)</m:t>
        </m:r>
      </m:oMath>
      <w:r>
        <w:rPr>
          <w:rFonts w:ascii="Times New Roman" w:hAnsi="Times New Roman" w:cs="Times New Roman"/>
          <w:kern w:val="0"/>
          <w:sz w:val="24"/>
          <w:szCs w:val="24"/>
        </w:rPr>
        <w:t xml:space="preserve">            （5）</w:t>
      </w:r>
    </w:p>
    <w:p>
      <w:pPr>
        <w:pStyle w:val="69"/>
        <w:spacing w:after="0" w:line="240" w:lineRule="auto"/>
        <w:ind w:firstLine="0" w:firstLineChars="0"/>
        <w:jc w:val="right"/>
        <w:rPr>
          <w:rFonts w:ascii="Times New Roman" w:hAnsi="Times New Roman" w:cs="Times New Roman"/>
          <w:kern w:val="0"/>
          <w:sz w:val="24"/>
          <w:szCs w:val="24"/>
        </w:rPr>
      </w:pPr>
      <m:oMath>
        <m:r>
          <m:rPr/>
          <w:rPr>
            <w:rFonts w:ascii="Cambria Math" w:hAnsi="Cambria Math" w:cs="Times New Roman"/>
            <w:kern w:val="0"/>
            <w:sz w:val="24"/>
            <w:szCs w:val="24"/>
          </w:rPr>
          <m:t>S=</m:t>
        </m:r>
        <m:f>
          <m:fPr>
            <m:ctrlPr>
              <w:rPr>
                <w:rFonts w:ascii="Cambria Math" w:hAnsi="Cambria Math" w:cs="Times New Roman"/>
                <w:kern w:val="0"/>
                <w:sz w:val="24"/>
                <w:szCs w:val="24"/>
                <w:lang w:eastAsia="zh-CN"/>
              </w:rPr>
            </m:ctrlPr>
          </m:fPr>
          <m:num>
            <m:r>
              <m:rPr/>
              <w:rPr>
                <w:rFonts w:ascii="Cambria Math" w:hAnsi="Cambria Math" w:cs="Times New Roman"/>
                <w:kern w:val="0"/>
                <w:sz w:val="24"/>
                <w:szCs w:val="24"/>
              </w:rPr>
              <m:t>i⋅(1+i</m:t>
            </m:r>
            <m:sSup>
              <m:sSupPr>
                <m:ctrlPr>
                  <w:rPr>
                    <w:rFonts w:ascii="Cambria Math" w:hAnsi="Cambria Math" w:cs="Times New Roman"/>
                    <w:kern w:val="0"/>
                    <w:sz w:val="24"/>
                    <w:szCs w:val="24"/>
                    <w:lang w:eastAsia="zh-CN"/>
                  </w:rPr>
                </m:ctrlPr>
              </m:sSupPr>
              <m:e>
                <m:r>
                  <m:rPr/>
                  <w:rPr>
                    <w:rFonts w:ascii="Cambria Math" w:hAnsi="Cambria Math" w:cs="Times New Roman"/>
                    <w:kern w:val="0"/>
                    <w:sz w:val="24"/>
                    <w:szCs w:val="24"/>
                  </w:rPr>
                  <m:t>)</m:t>
                </m:r>
                <m:ctrlPr>
                  <w:rPr>
                    <w:rFonts w:ascii="Cambria Math" w:hAnsi="Cambria Math" w:cs="Times New Roman"/>
                    <w:kern w:val="0"/>
                    <w:sz w:val="24"/>
                    <w:szCs w:val="24"/>
                    <w:lang w:eastAsia="zh-CN"/>
                  </w:rPr>
                </m:ctrlPr>
              </m:e>
              <m:sup>
                <m:r>
                  <m:rPr/>
                  <w:rPr>
                    <w:rFonts w:ascii="Cambria Math" w:hAnsi="Cambria Math" w:cs="Times New Roman"/>
                    <w:kern w:val="0"/>
                    <w:sz w:val="24"/>
                    <w:szCs w:val="24"/>
                  </w:rPr>
                  <m:t>n</m:t>
                </m:r>
                <m:ctrlPr>
                  <w:rPr>
                    <w:rFonts w:ascii="Cambria Math" w:hAnsi="Cambria Math" w:cs="Times New Roman"/>
                    <w:kern w:val="0"/>
                    <w:sz w:val="24"/>
                    <w:szCs w:val="24"/>
                    <w:lang w:eastAsia="zh-CN"/>
                  </w:rPr>
                </m:ctrlPr>
              </m:sup>
            </m:sSup>
            <m:ctrlPr>
              <w:rPr>
                <w:rFonts w:ascii="Cambria Math" w:hAnsi="Cambria Math" w:cs="Times New Roman"/>
                <w:kern w:val="0"/>
                <w:sz w:val="24"/>
                <w:szCs w:val="24"/>
                <w:lang w:eastAsia="zh-CN"/>
              </w:rPr>
            </m:ctrlPr>
          </m:num>
          <m:den>
            <m:r>
              <m:rPr/>
              <w:rPr>
                <w:rFonts w:ascii="Cambria Math" w:hAnsi="Cambria Math" w:cs="Times New Roman"/>
                <w:kern w:val="0"/>
                <w:sz w:val="24"/>
                <w:szCs w:val="24"/>
              </w:rPr>
              <m:t>(1+i</m:t>
            </m:r>
            <m:sSup>
              <m:sSupPr>
                <m:ctrlPr>
                  <w:rPr>
                    <w:rFonts w:ascii="Cambria Math" w:hAnsi="Cambria Math" w:cs="Times New Roman"/>
                    <w:kern w:val="0"/>
                    <w:sz w:val="24"/>
                    <w:szCs w:val="24"/>
                    <w:lang w:eastAsia="zh-CN"/>
                  </w:rPr>
                </m:ctrlPr>
              </m:sSupPr>
              <m:e>
                <m:r>
                  <m:rPr/>
                  <w:rPr>
                    <w:rFonts w:ascii="Cambria Math" w:hAnsi="Cambria Math" w:cs="Times New Roman"/>
                    <w:kern w:val="0"/>
                    <w:sz w:val="24"/>
                    <w:szCs w:val="24"/>
                  </w:rPr>
                  <m:t>)</m:t>
                </m:r>
                <m:ctrlPr>
                  <w:rPr>
                    <w:rFonts w:ascii="Cambria Math" w:hAnsi="Cambria Math" w:cs="Times New Roman"/>
                    <w:kern w:val="0"/>
                    <w:sz w:val="24"/>
                    <w:szCs w:val="24"/>
                    <w:lang w:eastAsia="zh-CN"/>
                  </w:rPr>
                </m:ctrlPr>
              </m:e>
              <m:sup>
                <m:r>
                  <m:rPr/>
                  <w:rPr>
                    <w:rFonts w:ascii="Cambria Math" w:hAnsi="Cambria Math" w:cs="Times New Roman"/>
                    <w:kern w:val="0"/>
                    <w:sz w:val="24"/>
                    <w:szCs w:val="24"/>
                  </w:rPr>
                  <m:t>n</m:t>
                </m:r>
                <m:ctrlPr>
                  <w:rPr>
                    <w:rFonts w:ascii="Cambria Math" w:hAnsi="Cambria Math" w:cs="Times New Roman"/>
                    <w:kern w:val="0"/>
                    <w:sz w:val="24"/>
                    <w:szCs w:val="24"/>
                    <w:lang w:eastAsia="zh-CN"/>
                  </w:rPr>
                </m:ctrlPr>
              </m:sup>
            </m:sSup>
            <m:r>
              <m:rPr/>
              <w:rPr>
                <w:rFonts w:ascii="Cambria Math" w:hAnsi="Cambria Math" w:cs="Times New Roman"/>
                <w:kern w:val="0"/>
                <w:sz w:val="24"/>
                <w:szCs w:val="24"/>
              </w:rPr>
              <m:t>−1</m:t>
            </m:r>
            <m:ctrlPr>
              <w:rPr>
                <w:rFonts w:ascii="Cambria Math" w:hAnsi="Cambria Math" w:cs="Times New Roman"/>
                <w:kern w:val="0"/>
                <w:sz w:val="24"/>
                <w:szCs w:val="24"/>
                <w:lang w:eastAsia="zh-CN"/>
              </w:rPr>
            </m:ctrlPr>
          </m:den>
        </m:f>
      </m:oMath>
      <w:r>
        <w:rPr>
          <w:rFonts w:ascii="Times New Roman" w:hAnsi="Times New Roman" w:cs="Times New Roman"/>
          <w:kern w:val="0"/>
          <w:sz w:val="24"/>
          <w:szCs w:val="24"/>
        </w:rPr>
        <w:t xml:space="preserve">                        （6）</w:t>
      </w:r>
    </w:p>
    <w:p>
      <w:pPr>
        <w:pStyle w:val="69"/>
        <w:spacing w:after="0" w:line="240" w:lineRule="auto"/>
        <w:ind w:firstLine="0" w:firstLineChars="0"/>
        <w:jc w:val="right"/>
        <w:rPr>
          <w:rFonts w:ascii="Times New Roman" w:hAnsi="Times New Roman" w:cs="Times New Roman"/>
          <w:b/>
          <w:kern w:val="0"/>
          <w:sz w:val="24"/>
          <w:szCs w:val="24"/>
        </w:rPr>
      </w:pPr>
    </w:p>
    <w:p>
      <w:pPr>
        <w:spacing w:line="1" w:lineRule="exact"/>
        <w:ind w:firstLine="0" w:firstLineChars="0"/>
        <w:rPr>
          <w:rFonts w:asciiTheme="minorEastAsia" w:hAnsiTheme="minorEastAsia"/>
          <w:szCs w:val="24"/>
          <w:lang w:eastAsia="zh-TW"/>
        </w:rPr>
      </w:pPr>
    </w:p>
    <w:p>
      <w:pPr>
        <w:pStyle w:val="69"/>
        <w:spacing w:after="140" w:line="403" w:lineRule="exact"/>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color w:val="181818"/>
          <w:sz w:val="24"/>
          <w:szCs w:val="24"/>
        </w:rPr>
        <w:t>式中：</w:t>
      </w:r>
      <w:r>
        <w:rPr>
          <w:rFonts w:ascii="Times New Roman" w:hAnsi="Times New Roman" w:cs="Times New Roman" w:eastAsiaTheme="minorEastAsia"/>
          <w:i/>
          <w:color w:val="181818"/>
          <w:sz w:val="24"/>
          <w:szCs w:val="24"/>
        </w:rPr>
        <w:t>δ</w:t>
      </w:r>
      <w:r>
        <w:rPr>
          <w:rFonts w:ascii="Times New Roman" w:hAnsi="Times New Roman" w:cs="Times New Roman" w:eastAsiaTheme="minorEastAsia"/>
          <w:sz w:val="24"/>
          <w:szCs w:val="24"/>
        </w:rPr>
        <w:t>——</w:t>
      </w:r>
      <w:r>
        <w:rPr>
          <w:rFonts w:ascii="Times New Roman" w:hAnsi="Times New Roman" w:cs="Times New Roman" w:eastAsiaTheme="minorEastAsia"/>
          <w:color w:val="181818"/>
          <w:sz w:val="24"/>
          <w:szCs w:val="24"/>
        </w:rPr>
        <w:t>绝热层厚度</w:t>
      </w:r>
      <w:r>
        <w:rPr>
          <w:rFonts w:ascii="Times New Roman" w:hAnsi="Times New Roman" w:cs="Times New Roman" w:eastAsiaTheme="minorEastAsia"/>
          <w:color w:val="181818"/>
          <w:sz w:val="24"/>
          <w:szCs w:val="24"/>
          <w:lang w:val="en-US" w:eastAsia="zh-CN" w:bidi="en-US"/>
        </w:rPr>
        <w:t>（m）；</w:t>
      </w:r>
    </w:p>
    <w:p>
      <w:pPr>
        <w:pStyle w:val="69"/>
        <w:spacing w:after="0" w:line="350" w:lineRule="auto"/>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rPr>
        <w:t>P</w:t>
      </w:r>
      <w:r>
        <w:rPr>
          <w:rFonts w:ascii="Times New Roman" w:hAnsi="Times New Roman" w:cs="Times New Roman" w:eastAsiaTheme="minorEastAsia"/>
          <w:color w:val="181818"/>
          <w:sz w:val="24"/>
          <w:szCs w:val="24"/>
          <w:vertAlign w:val="subscript"/>
        </w:rPr>
        <w:t>E</w:t>
      </w:r>
      <w:r>
        <w:rPr>
          <w:rFonts w:ascii="Times New Roman" w:hAnsi="Times New Roman" w:cs="Times New Roman" w:eastAsiaTheme="minorEastAsia"/>
          <w:color w:val="7F7F7F"/>
          <w:sz w:val="24"/>
          <w:szCs w:val="24"/>
        </w:rPr>
        <w:t>——</w:t>
      </w:r>
      <w:r>
        <w:rPr>
          <w:rFonts w:ascii="Times New Roman" w:hAnsi="Times New Roman" w:cs="Times New Roman" w:eastAsiaTheme="minorEastAsia"/>
          <w:color w:val="181818"/>
          <w:sz w:val="24"/>
          <w:szCs w:val="24"/>
        </w:rPr>
        <w:t>能量价格（元</w:t>
      </w:r>
      <w:r>
        <w:rPr>
          <w:rFonts w:ascii="Times New Roman" w:hAnsi="Times New Roman" w:cs="Times New Roman" w:eastAsiaTheme="minorEastAsia"/>
          <w:color w:val="181818"/>
          <w:sz w:val="24"/>
          <w:szCs w:val="24"/>
          <w:lang w:val="en-US" w:bidi="en-US"/>
        </w:rPr>
        <w:t>/GJ）；</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bidi="en-US"/>
        </w:rPr>
        <w:t>λ</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绝热材料在平均设计温度下的导热系数，可按导热系数公式（4）</w:t>
      </w:r>
      <w:r>
        <w:rPr>
          <w:rFonts w:ascii="Times New Roman" w:hAnsi="Times New Roman" w:cs="Times New Roman" w:eastAsiaTheme="minorEastAsia"/>
          <w:sz w:val="24"/>
          <w:szCs w:val="24"/>
        </w:rPr>
        <w:t>计算，</w:t>
      </w:r>
      <w:r>
        <w:rPr>
          <w:rFonts w:ascii="Times New Roman" w:hAnsi="Times New Roman" w:cs="Times New Roman" w:eastAsiaTheme="minorEastAsia"/>
          <w:color w:val="181818"/>
          <w:sz w:val="24"/>
          <w:szCs w:val="24"/>
          <w:lang w:val="en-US" w:eastAsia="zh-CN" w:bidi="en-US"/>
        </w:rPr>
        <w:t xml:space="preserve">［W/（m </w:t>
      </w:r>
      <w:r>
        <w:rPr>
          <w:rFonts w:ascii="Times New Roman" w:hAnsi="Times New Roman" w:cs="Times New Roman" w:eastAsiaTheme="minorEastAsia"/>
          <w:color w:val="000000"/>
          <w:sz w:val="24"/>
          <w:szCs w:val="24"/>
          <w:lang w:val="en-US" w:eastAsia="zh-CN" w:bidi="en-US"/>
        </w:rPr>
        <w:t xml:space="preserve">• </w:t>
      </w:r>
      <w:r>
        <w:rPr>
          <w:rFonts w:ascii="Times New Roman" w:hAnsi="Times New Roman" w:cs="Times New Roman" w:eastAsiaTheme="minorEastAsia"/>
          <w:sz w:val="24"/>
          <w:szCs w:val="24"/>
          <w:lang w:val="en-US" w:eastAsia="zh-CN" w:bidi="en-US"/>
        </w:rPr>
        <w:t>K）］；</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eastAsia="zh-CN" w:bidi="en-US"/>
        </w:rPr>
        <w:t>T</w:t>
      </w:r>
      <w:r>
        <w:rPr>
          <w:rFonts w:ascii="Times New Roman" w:hAnsi="Times New Roman" w:cs="Times New Roman" w:eastAsiaTheme="minorEastAsia"/>
          <w:sz w:val="24"/>
          <w:szCs w:val="24"/>
          <w:vertAlign w:val="subscript"/>
          <w:lang w:val="en-US" w:eastAsia="zh-CN" w:bidi="en-US"/>
        </w:rPr>
        <w:t>0</w:t>
      </w:r>
      <w:r>
        <w:rPr>
          <w:rFonts w:ascii="Times New Roman" w:hAnsi="Times New Roman" w:cs="Times New Roman" w:eastAsiaTheme="minorEastAsia"/>
          <w:color w:val="7F7F7F"/>
          <w:sz w:val="24"/>
          <w:szCs w:val="24"/>
        </w:rPr>
        <w:t>——</w:t>
      </w:r>
      <w:r>
        <w:rPr>
          <w:rFonts w:ascii="Times New Roman" w:hAnsi="Times New Roman" w:cs="Times New Roman" w:eastAsiaTheme="minorEastAsia"/>
          <w:color w:val="181818"/>
          <w:sz w:val="24"/>
          <w:szCs w:val="24"/>
        </w:rPr>
        <w:t>管道外表面温度</w:t>
      </w:r>
      <w:r>
        <w:rPr>
          <w:rFonts w:ascii="Times New Roman" w:hAnsi="Times New Roman" w:cs="Times New Roman" w:eastAsiaTheme="minorEastAsia"/>
          <w:sz w:val="24"/>
          <w:szCs w:val="24"/>
          <w:lang w:val="en-US" w:eastAsia="zh-CN" w:bidi="en-US"/>
        </w:rPr>
        <w:t xml:space="preserve">（°C </w:t>
      </w:r>
      <w:r>
        <w:rPr>
          <w:rFonts w:ascii="Times New Roman" w:hAnsi="Times New Roman" w:cs="Times New Roman" w:eastAsiaTheme="minorEastAsia"/>
          <w:color w:val="181818"/>
          <w:sz w:val="24"/>
          <w:szCs w:val="24"/>
        </w:rPr>
        <w:t>）；</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eastAsia="zh-CN" w:bidi="en-US"/>
        </w:rPr>
        <w:t>T</w:t>
      </w:r>
      <w:r>
        <w:rPr>
          <w:rFonts w:ascii="Times New Roman" w:hAnsi="Times New Roman" w:cs="Times New Roman" w:eastAsiaTheme="minorEastAsia"/>
          <w:sz w:val="24"/>
          <w:szCs w:val="24"/>
          <w:vertAlign w:val="subscript"/>
          <w:lang w:val="en-US" w:eastAsia="zh-CN" w:bidi="en-US"/>
        </w:rPr>
        <w:t>a</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环境温度，取管道或设备运行期间的平</w:t>
      </w:r>
      <w:r>
        <w:rPr>
          <w:rFonts w:ascii="Times New Roman" w:hAnsi="Times New Roman" w:cs="Times New Roman" w:eastAsiaTheme="minorEastAsia"/>
          <w:sz w:val="24"/>
          <w:szCs w:val="24"/>
        </w:rPr>
        <w:t>均气温</w:t>
      </w:r>
      <w:r>
        <w:rPr>
          <w:rFonts w:ascii="Times New Roman" w:hAnsi="Times New Roman" w:cs="Times New Roman" w:eastAsiaTheme="minorEastAsia"/>
          <w:color w:val="181818"/>
          <w:sz w:val="24"/>
          <w:szCs w:val="24"/>
          <w:lang w:val="en-US" w:eastAsia="zh-CN" w:bidi="en-US"/>
        </w:rPr>
        <w:t>（°C）；</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lang w:val="en-US" w:eastAsia="zh-CN" w:bidi="en-US"/>
        </w:rPr>
        <w:t>P</w:t>
      </w:r>
      <w:r>
        <w:rPr>
          <w:rFonts w:ascii="Times New Roman" w:hAnsi="Times New Roman" w:cs="Times New Roman" w:eastAsiaTheme="minorEastAsia"/>
          <w:color w:val="181818"/>
          <w:sz w:val="24"/>
          <w:szCs w:val="24"/>
          <w:vertAlign w:val="subscript"/>
          <w:lang w:val="en-US" w:eastAsia="zh-CN" w:bidi="en-US"/>
        </w:rPr>
        <w:t>T</w:t>
      </w:r>
      <w:r>
        <w:rPr>
          <w:rFonts w:ascii="Times New Roman" w:hAnsi="Times New Roman" w:cs="Times New Roman" w:eastAsiaTheme="minorEastAsia"/>
          <w:color w:val="535353"/>
          <w:sz w:val="24"/>
          <w:szCs w:val="24"/>
        </w:rPr>
        <w:t>——</w:t>
      </w:r>
      <w:r>
        <w:rPr>
          <w:rFonts w:ascii="Times New Roman" w:hAnsi="Times New Roman" w:cs="Times New Roman" w:eastAsiaTheme="minorEastAsia"/>
          <w:color w:val="181818"/>
          <w:sz w:val="24"/>
          <w:szCs w:val="24"/>
        </w:rPr>
        <w:t>绝热结构层单位造价（元</w:t>
      </w:r>
      <w:r>
        <w:rPr>
          <w:rFonts w:ascii="Times New Roman" w:hAnsi="Times New Roman" w:cs="Times New Roman" w:eastAsiaTheme="minorEastAsia"/>
          <w:sz w:val="24"/>
          <w:szCs w:val="24"/>
          <w:lang w:val="en-US" w:eastAsia="zh-CN" w:bidi="en-US"/>
        </w:rPr>
        <w:t>/m</w:t>
      </w:r>
      <w:r>
        <w:rPr>
          <w:rFonts w:ascii="Times New Roman" w:hAnsi="Times New Roman" w:cs="Times New Roman" w:eastAsiaTheme="minorEastAsia"/>
          <w:sz w:val="24"/>
          <w:szCs w:val="24"/>
          <w:vertAlign w:val="superscript"/>
          <w:lang w:val="en-US" w:eastAsia="zh-CN" w:bidi="en-US"/>
        </w:rPr>
        <w:t>3</w:t>
      </w:r>
      <w:r>
        <w:rPr>
          <w:rFonts w:ascii="Times New Roman" w:hAnsi="Times New Roman" w:cs="Times New Roman" w:eastAsiaTheme="minorEastAsia"/>
          <w:sz w:val="24"/>
          <w:szCs w:val="24"/>
        </w:rPr>
        <w:t>）</w:t>
      </w:r>
      <w:r>
        <w:rPr>
          <w:rFonts w:ascii="Times New Roman" w:hAnsi="Times New Roman" w:cs="Times New Roman" w:eastAsiaTheme="minorEastAsia"/>
          <w:color w:val="181818"/>
          <w:sz w:val="24"/>
          <w:szCs w:val="24"/>
        </w:rPr>
        <w:t>；</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lang w:val="en-US" w:eastAsia="zh-CN" w:bidi="en-US"/>
        </w:rPr>
        <w:t>α</w:t>
      </w:r>
      <w:r>
        <w:rPr>
          <w:rFonts w:ascii="Times New Roman" w:hAnsi="Times New Roman" w:cs="Times New Roman" w:eastAsiaTheme="minorEastAsia"/>
          <w:color w:val="181818"/>
          <w:sz w:val="24"/>
          <w:szCs w:val="24"/>
          <w:vertAlign w:val="subscript"/>
          <w:lang w:val="en-US" w:eastAsia="zh-CN" w:bidi="en-US"/>
        </w:rPr>
        <w:t>S</w:t>
      </w:r>
      <w:r>
        <w:rPr>
          <w:rFonts w:ascii="Times New Roman" w:hAnsi="Times New Roman" w:cs="Times New Roman" w:eastAsiaTheme="minorEastAsia"/>
          <w:color w:val="535353"/>
          <w:sz w:val="24"/>
          <w:szCs w:val="24"/>
        </w:rPr>
        <w:t>——</w:t>
      </w:r>
      <w:r>
        <w:rPr>
          <w:rFonts w:ascii="Times New Roman" w:hAnsi="Times New Roman" w:cs="Times New Roman" w:eastAsiaTheme="minorEastAsia"/>
          <w:color w:val="181818"/>
          <w:sz w:val="24"/>
          <w:szCs w:val="24"/>
        </w:rPr>
        <w:t>绝热</w:t>
      </w:r>
      <w:r>
        <w:rPr>
          <w:rFonts w:ascii="Times New Roman" w:hAnsi="Times New Roman" w:cs="Times New Roman" w:eastAsiaTheme="minorEastAsia"/>
          <w:sz w:val="24"/>
          <w:szCs w:val="24"/>
        </w:rPr>
        <w:t>层外表</w:t>
      </w:r>
      <w:r>
        <w:rPr>
          <w:rFonts w:ascii="Times New Roman" w:hAnsi="Times New Roman" w:cs="Times New Roman" w:eastAsiaTheme="minorEastAsia"/>
          <w:color w:val="181818"/>
          <w:sz w:val="24"/>
          <w:szCs w:val="24"/>
        </w:rPr>
        <w:t>面向周围环境的放热系数，可按放热系数公式</w:t>
      </w:r>
      <w:r>
        <w:rPr>
          <w:rFonts w:ascii="Times New Roman" w:hAnsi="Times New Roman" w:cs="Times New Roman" w:eastAsiaTheme="minorEastAsia"/>
          <w:sz w:val="24"/>
          <w:szCs w:val="24"/>
          <w:lang w:val="en-US" w:eastAsia="zh-CN" w:bidi="en-US"/>
        </w:rPr>
        <w:t>（5）</w:t>
      </w:r>
      <w:r>
        <w:rPr>
          <w:rFonts w:ascii="Times New Roman" w:hAnsi="Times New Roman" w:cs="Times New Roman" w:eastAsiaTheme="minorEastAsia"/>
          <w:color w:val="auto"/>
          <w:sz w:val="24"/>
          <w:szCs w:val="24"/>
          <w:lang w:val="en-US" w:eastAsia="zh-CN" w:bidi="en-US"/>
        </w:rPr>
        <w:t>计算</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lang w:val="en-US" w:eastAsia="zh-CN" w:bidi="en-US"/>
        </w:rPr>
        <w:t>［W/（m</w:t>
      </w:r>
      <w:r>
        <w:rPr>
          <w:rFonts w:ascii="Times New Roman" w:hAnsi="Times New Roman" w:cs="Times New Roman" w:eastAsiaTheme="minorEastAsia"/>
          <w:color w:val="181818"/>
          <w:sz w:val="24"/>
          <w:szCs w:val="24"/>
          <w:vertAlign w:val="superscript"/>
          <w:lang w:val="en-US" w:eastAsia="zh-CN" w:bidi="en-US"/>
        </w:rPr>
        <w:t>2</w:t>
      </w:r>
      <w:r>
        <w:rPr>
          <w:rFonts w:ascii="Times New Roman" w:hAnsi="Times New Roman" w:cs="Times New Roman" w:eastAsiaTheme="minorEastAsia"/>
          <w:color w:val="000000"/>
          <w:sz w:val="24"/>
          <w:szCs w:val="24"/>
          <w:lang w:val="en-US" w:eastAsia="zh-CN" w:bidi="en-US"/>
        </w:rPr>
        <w:t>•</w:t>
      </w:r>
      <w:r>
        <w:rPr>
          <w:rFonts w:ascii="Times New Roman" w:hAnsi="Times New Roman" w:cs="Times New Roman" w:eastAsiaTheme="minorEastAsia"/>
          <w:color w:val="auto"/>
          <w:sz w:val="24"/>
          <w:szCs w:val="24"/>
          <w:lang w:val="en-US" w:eastAsia="zh-CN" w:bidi="en-US"/>
        </w:rPr>
        <w:t>°C）］；</w:t>
      </w:r>
      <w:r>
        <w:rPr>
          <w:rFonts w:ascii="Times New Roman" w:hAnsi="Times New Roman" w:cs="Times New Roman" w:eastAsiaTheme="minorEastAsia"/>
          <w:sz w:val="24"/>
          <w:szCs w:val="24"/>
        </w:rPr>
        <w:t xml:space="preserve"> </w:t>
      </w:r>
    </w:p>
    <w:p>
      <w:pPr>
        <w:pStyle w:val="69"/>
        <w:spacing w:after="0" w:line="389"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eastAsia="zh-CN" w:bidi="en-US"/>
        </w:rPr>
        <w:t>S</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绝热工程投资贷款年分摊率（</w:t>
      </w:r>
      <w:r>
        <w:rPr>
          <w:rFonts w:ascii="Times New Roman" w:hAnsi="Times New Roman" w:cs="Times New Roman" w:eastAsiaTheme="minorEastAsia"/>
          <w:sz w:val="24"/>
          <w:szCs w:val="24"/>
        </w:rPr>
        <w:t>%），</w:t>
      </w:r>
      <w:r>
        <w:rPr>
          <w:rFonts w:ascii="Times New Roman" w:hAnsi="Times New Roman" w:cs="Times New Roman" w:eastAsiaTheme="minorEastAsia"/>
          <w:color w:val="181818"/>
          <w:sz w:val="24"/>
          <w:szCs w:val="24"/>
        </w:rPr>
        <w:t>一般在设计使用年限内按复利计算</w:t>
      </w:r>
      <w:r>
        <w:rPr>
          <w:rFonts w:ascii="Times New Roman" w:hAnsi="Times New Roman" w:cs="Times New Roman" w:eastAsiaTheme="minorEastAsia"/>
          <w:color w:val="181818"/>
          <w:sz w:val="24"/>
          <w:szCs w:val="24"/>
          <w:lang w:eastAsia="zh-CN"/>
        </w:rPr>
        <w:t>，</w:t>
      </w:r>
      <w:r>
        <w:rPr>
          <w:rFonts w:ascii="Times New Roman" w:hAnsi="Times New Roman" w:cs="Times New Roman" w:eastAsiaTheme="minorEastAsia"/>
          <w:color w:val="181818"/>
          <w:sz w:val="24"/>
          <w:szCs w:val="24"/>
        </w:rPr>
        <w:t>见公式（6）；</w:t>
      </w:r>
    </w:p>
    <w:p>
      <w:pPr>
        <w:pStyle w:val="69"/>
        <w:tabs>
          <w:tab w:val="left" w:leader="hyphen" w:pos="1294"/>
        </w:tabs>
        <w:spacing w:after="0" w:line="403" w:lineRule="exact"/>
        <w:ind w:firstLine="480"/>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bidi="en-US"/>
        </w:rPr>
        <w:t>λ</w:t>
      </w:r>
      <w:r>
        <w:rPr>
          <w:rFonts w:ascii="Times New Roman" w:hAnsi="Times New Roman" w:cs="Times New Roman" w:eastAsiaTheme="minorEastAsia"/>
          <w:sz w:val="24"/>
          <w:szCs w:val="24"/>
          <w:vertAlign w:val="subscript"/>
          <w:lang w:val="en-US" w:eastAsia="zh-CN" w:bidi="en-US"/>
        </w:rPr>
        <w:t>0</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绝热材料在</w:t>
      </w:r>
      <w:r>
        <w:rPr>
          <w:rFonts w:ascii="Times New Roman" w:hAnsi="Times New Roman" w:cs="Times New Roman" w:eastAsiaTheme="minorEastAsia"/>
          <w:sz w:val="24"/>
          <w:szCs w:val="24"/>
        </w:rPr>
        <w:t>0</w:t>
      </w:r>
      <w:r>
        <w:rPr>
          <w:rFonts w:ascii="Times New Roman" w:hAnsi="Times New Roman" w:cs="Times New Roman" w:eastAsiaTheme="minorEastAsia"/>
          <w:sz w:val="24"/>
          <w:szCs w:val="24"/>
          <w:lang w:eastAsia="zh-CN"/>
        </w:rPr>
        <w:t>℃</w:t>
      </w:r>
      <w:r>
        <w:rPr>
          <w:rFonts w:ascii="Times New Roman" w:hAnsi="Times New Roman" w:cs="Times New Roman" w:eastAsiaTheme="minorEastAsia"/>
          <w:color w:val="181818"/>
          <w:sz w:val="24"/>
          <w:szCs w:val="24"/>
        </w:rPr>
        <w:t>时的导热系数</w:t>
      </w:r>
      <w:r>
        <w:rPr>
          <w:rFonts w:ascii="Times New Roman" w:hAnsi="Times New Roman" w:cs="Times New Roman" w:eastAsiaTheme="minorEastAsia"/>
          <w:color w:val="181818"/>
          <w:sz w:val="24"/>
          <w:szCs w:val="24"/>
          <w:lang w:val="en-US" w:eastAsia="zh-CN" w:bidi="en-US"/>
        </w:rPr>
        <w:t xml:space="preserve">［W/（m </w:t>
      </w:r>
      <w:r>
        <w:rPr>
          <w:rFonts w:ascii="Times New Roman" w:hAnsi="Times New Roman" w:cs="Times New Roman" w:eastAsiaTheme="minorEastAsia"/>
          <w:color w:val="000000"/>
          <w:sz w:val="24"/>
          <w:szCs w:val="24"/>
          <w:lang w:val="en-US" w:eastAsia="zh-CN" w:bidi="en-US"/>
        </w:rPr>
        <w:t xml:space="preserve">• </w:t>
      </w:r>
      <w:r>
        <w:rPr>
          <w:rFonts w:ascii="Times New Roman" w:hAnsi="Times New Roman" w:cs="Times New Roman" w:eastAsiaTheme="minorEastAsia"/>
          <w:color w:val="181818"/>
          <w:sz w:val="24"/>
          <w:szCs w:val="24"/>
          <w:lang w:val="en-US" w:eastAsia="zh-CN" w:bidi="en-US"/>
        </w:rPr>
        <w:t>K）］；</w:t>
      </w:r>
    </w:p>
    <w:p>
      <w:pPr>
        <w:pStyle w:val="69"/>
        <w:spacing w:after="0" w:line="240" w:lineRule="auto"/>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sz w:val="24"/>
          <w:szCs w:val="24"/>
          <w:lang w:val="en-US" w:eastAsia="zh-CN" w:bidi="en-US"/>
        </w:rPr>
        <w:t>A</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系数，通常由实验得出；</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lang w:val="en-US" w:eastAsia="zh-CN" w:bidi="en-US"/>
        </w:rPr>
        <w:t>T</w:t>
      </w:r>
      <w:r>
        <w:rPr>
          <w:rFonts w:ascii="Times New Roman" w:hAnsi="Times New Roman" w:cs="Times New Roman" w:eastAsiaTheme="minorEastAsia"/>
          <w:color w:val="181818"/>
          <w:sz w:val="24"/>
          <w:szCs w:val="24"/>
          <w:vertAlign w:val="subscript"/>
          <w:lang w:val="en-US" w:eastAsia="zh-CN" w:bidi="en-US"/>
        </w:rPr>
        <w:t>s</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绝热层外表面温度</w:t>
      </w:r>
      <w:r>
        <w:rPr>
          <w:rFonts w:ascii="Times New Roman" w:hAnsi="Times New Roman" w:cs="Times New Roman" w:eastAsiaTheme="minorEastAsia"/>
          <w:color w:val="181818"/>
          <w:sz w:val="24"/>
          <w:szCs w:val="24"/>
          <w:lang w:val="en-US" w:eastAsia="zh-CN" w:bidi="en-US"/>
        </w:rPr>
        <w:t>（°C）；</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000000"/>
          <w:sz w:val="24"/>
          <w:szCs w:val="24"/>
          <w:lang w:val="en-US" w:eastAsia="zh-CN" w:bidi="en-US"/>
        </w:rPr>
        <w:t>W</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年平均风速</w:t>
      </w:r>
      <w:r>
        <w:rPr>
          <w:rFonts w:ascii="Times New Roman" w:hAnsi="Times New Roman" w:cs="Times New Roman" w:eastAsiaTheme="minorEastAsia"/>
          <w:color w:val="181818"/>
          <w:sz w:val="24"/>
          <w:szCs w:val="24"/>
          <w:lang w:val="en-US" w:eastAsia="zh-CN" w:bidi="en-US"/>
        </w:rPr>
        <w:t>（m/s）；</w:t>
      </w:r>
    </w:p>
    <w:p>
      <w:pPr>
        <w:pStyle w:val="69"/>
        <w:tabs>
          <w:tab w:val="left" w:leader="hyphen" w:pos="1234"/>
        </w:tabs>
        <w:spacing w:after="0" w:line="403" w:lineRule="exact"/>
        <w:ind w:firstLine="480"/>
        <w:jc w:val="both"/>
        <w:rPr>
          <w:rFonts w:ascii="Times New Roman" w:hAnsi="Times New Roman" w:cs="Times New Roman" w:eastAsiaTheme="minorEastAsia"/>
          <w:color w:val="181818"/>
          <w:sz w:val="24"/>
          <w:szCs w:val="24"/>
        </w:rPr>
      </w:pPr>
      <w:r>
        <w:rPr>
          <w:rFonts w:ascii="Times New Roman" w:hAnsi="Times New Roman" w:cs="Times New Roman" w:eastAsiaTheme="minorEastAsia"/>
          <w:i/>
          <w:iCs/>
          <w:color w:val="181818"/>
          <w:sz w:val="24"/>
          <w:szCs w:val="24"/>
          <w:lang w:val="en-US" w:eastAsia="zh-CN" w:bidi="en-US"/>
        </w:rPr>
        <w:t>n</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还贷年限；</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iCs/>
          <w:color w:val="181818"/>
          <w:sz w:val="24"/>
          <w:szCs w:val="24"/>
          <w:lang w:val="en-US" w:eastAsia="zh-CN" w:bidi="en-US"/>
        </w:rPr>
        <w:t>i</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贷款年利率；</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lang w:val="en-US" w:eastAsia="zh-CN" w:bidi="en-US"/>
        </w:rPr>
        <w:t>D</w:t>
      </w:r>
      <w:r>
        <w:rPr>
          <w:rFonts w:ascii="Times New Roman" w:hAnsi="Times New Roman" w:cs="Times New Roman" w:eastAsiaTheme="minorEastAsia"/>
          <w:color w:val="181818"/>
          <w:sz w:val="24"/>
          <w:szCs w:val="24"/>
          <w:vertAlign w:val="subscript"/>
          <w:lang w:val="en-US" w:eastAsia="zh-CN" w:bidi="en-US"/>
        </w:rPr>
        <w:t>0</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管道外径</w:t>
      </w:r>
      <w:r>
        <w:rPr>
          <w:rFonts w:ascii="Times New Roman" w:hAnsi="Times New Roman" w:cs="Times New Roman" w:eastAsiaTheme="minorEastAsia"/>
          <w:color w:val="181818"/>
          <w:sz w:val="24"/>
          <w:szCs w:val="24"/>
          <w:lang w:val="en-US" w:eastAsia="zh-CN" w:bidi="en-US"/>
        </w:rPr>
        <w:t>（m）；</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color w:val="181818"/>
          <w:sz w:val="24"/>
          <w:szCs w:val="24"/>
          <w:lang w:val="en-US" w:eastAsia="zh-CN" w:bidi="en-US"/>
        </w:rPr>
        <w:t>D</w:t>
      </w:r>
      <w:r>
        <w:rPr>
          <w:rFonts w:ascii="Times New Roman" w:hAnsi="Times New Roman" w:cs="Times New Roman" w:eastAsiaTheme="minorEastAsia"/>
          <w:color w:val="181818"/>
          <w:sz w:val="24"/>
          <w:szCs w:val="24"/>
          <w:vertAlign w:val="subscript"/>
          <w:lang w:val="en-US" w:eastAsia="zh-CN" w:bidi="en-US"/>
        </w:rPr>
        <w:t>1</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管道绝热层外径</w:t>
      </w:r>
      <w:r>
        <w:rPr>
          <w:rFonts w:ascii="Times New Roman" w:hAnsi="Times New Roman" w:cs="Times New Roman" w:eastAsiaTheme="minorEastAsia"/>
          <w:color w:val="181818"/>
          <w:sz w:val="24"/>
          <w:szCs w:val="24"/>
          <w:lang w:val="en-US" w:eastAsia="zh-CN" w:bidi="en-US"/>
        </w:rPr>
        <w:t>（m）；</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iCs/>
          <w:color w:val="181818"/>
          <w:sz w:val="24"/>
          <w:szCs w:val="24"/>
          <w:lang w:val="en-US" w:eastAsia="zh-CN" w:bidi="en-US"/>
        </w:rPr>
        <w:t>t</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color w:val="181818"/>
          <w:sz w:val="24"/>
          <w:szCs w:val="24"/>
        </w:rPr>
        <w:t>年运行时间</w:t>
      </w:r>
      <w:r>
        <w:rPr>
          <w:rFonts w:ascii="Times New Roman" w:hAnsi="Times New Roman" w:cs="Times New Roman" w:eastAsiaTheme="minorEastAsia"/>
          <w:color w:val="181818"/>
          <w:sz w:val="24"/>
          <w:szCs w:val="24"/>
          <w:lang w:val="en-US" w:eastAsia="zh-CN" w:bidi="en-US"/>
        </w:rPr>
        <w:t>（h）;</w:t>
      </w:r>
    </w:p>
    <w:p>
      <w:pPr>
        <w:pStyle w:val="69"/>
        <w:spacing w:after="0" w:line="403" w:lineRule="exact"/>
        <w:ind w:firstLine="48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i/>
          <w:sz w:val="24"/>
          <w:szCs w:val="24"/>
          <w:lang w:eastAsia="zh-CN"/>
        </w:rPr>
        <w:t>q</w:t>
      </w:r>
      <w:r>
        <w:rPr>
          <w:rFonts w:ascii="Times New Roman" w:hAnsi="Times New Roman" w:cs="Times New Roman" w:eastAsiaTheme="minorEastAsia"/>
          <w:sz w:val="24"/>
          <w:szCs w:val="24"/>
          <w:vertAlign w:val="subscript"/>
          <w:lang w:eastAsia="zh-CN"/>
        </w:rPr>
        <w:t>1</w:t>
      </w:r>
      <w:r>
        <w:rPr>
          <w:rFonts w:ascii="Times New Roman" w:hAnsi="Times New Roman" w:cs="Times New Roman" w:eastAsiaTheme="minorEastAsia"/>
          <w:sz w:val="24"/>
          <w:szCs w:val="24"/>
        </w:rPr>
        <w:t xml:space="preserve">—— </w:t>
      </w:r>
      <w:r>
        <w:rPr>
          <w:rFonts w:ascii="Times New Roman" w:hAnsi="Times New Roman" w:cs="Times New Roman" w:eastAsiaTheme="minorEastAsia"/>
          <w:color w:val="181818"/>
          <w:sz w:val="24"/>
          <w:szCs w:val="24"/>
        </w:rPr>
        <w:t>单位管长允许冷（热）损失</w:t>
      </w:r>
      <w:r>
        <w:rPr>
          <w:rFonts w:ascii="Times New Roman" w:hAnsi="Times New Roman" w:cs="Times New Roman" w:eastAsiaTheme="minorEastAsia"/>
          <w:color w:val="181818"/>
          <w:sz w:val="24"/>
          <w:szCs w:val="24"/>
          <w:lang w:eastAsia="zh-CN"/>
        </w:rPr>
        <w:t>(</w:t>
      </w:r>
      <w:r>
        <w:rPr>
          <w:rFonts w:hint="eastAsia" w:ascii="Times New Roman" w:hAnsi="Times New Roman" w:cs="Times New Roman" w:eastAsiaTheme="minorEastAsia"/>
          <w:color w:val="181818"/>
          <w:sz w:val="24"/>
          <w:szCs w:val="24"/>
          <w:lang w:eastAsia="zh-CN"/>
        </w:rPr>
        <w:t>W</w:t>
      </w:r>
      <w:r>
        <w:rPr>
          <w:rFonts w:ascii="Times New Roman" w:hAnsi="Times New Roman" w:cs="Times New Roman" w:eastAsiaTheme="minorEastAsia"/>
          <w:color w:val="181818"/>
          <w:sz w:val="24"/>
          <w:szCs w:val="24"/>
          <w:lang w:eastAsia="zh-CN"/>
        </w:rPr>
        <w:t>/m)；</w:t>
      </w:r>
    </w:p>
    <w:p>
      <w:pPr>
        <w:pStyle w:val="69"/>
        <w:spacing w:after="0" w:line="403" w:lineRule="exact"/>
        <w:ind w:firstLine="480"/>
        <w:jc w:val="both"/>
        <w:rPr>
          <w:rFonts w:ascii="Times New Roman" w:hAnsi="Times New Roman" w:cs="Times New Roman" w:eastAsiaTheme="minorEastAsia"/>
          <w:sz w:val="24"/>
          <w:szCs w:val="24"/>
        </w:rPr>
      </w:pPr>
      <w:r>
        <w:rPr>
          <w:rFonts w:ascii="Times New Roman" w:hAnsi="Times New Roman" w:cs="Times New Roman" w:eastAsiaTheme="minorEastAsia"/>
          <w:i/>
          <w:iCs/>
          <w:color w:val="181818"/>
          <w:sz w:val="24"/>
          <w:szCs w:val="24"/>
          <w:lang w:val="en-US" w:eastAsia="zh-CN" w:bidi="en-US"/>
        </w:rPr>
        <w:t>D</w:t>
      </w:r>
      <w:r>
        <w:rPr>
          <w:rFonts w:ascii="Times New Roman" w:hAnsi="Times New Roman" w:cs="Times New Roman" w:eastAsiaTheme="minorEastAsia"/>
          <w:iCs/>
          <w:color w:val="181818"/>
          <w:sz w:val="24"/>
          <w:szCs w:val="24"/>
          <w:vertAlign w:val="subscript"/>
          <w:lang w:val="en-US" w:eastAsia="zh-CN" w:bidi="en-US"/>
        </w:rPr>
        <w:t>j</w:t>
      </w:r>
      <w:r>
        <w:rPr>
          <w:rFonts w:ascii="Times New Roman" w:hAnsi="Times New Roman" w:cs="Times New Roman" w:eastAsiaTheme="minorEastAsia"/>
          <w:sz w:val="24"/>
          <w:szCs w:val="24"/>
        </w:rPr>
        <w:t>——</w:t>
      </w:r>
      <w:r>
        <w:rPr>
          <w:rFonts w:ascii="Times New Roman" w:hAnsi="Times New Roman" w:cs="Times New Roman" w:eastAsiaTheme="minorEastAsia"/>
          <w:color w:val="181818"/>
          <w:sz w:val="24"/>
          <w:szCs w:val="24"/>
        </w:rPr>
        <w:t>计算内径</w:t>
      </w:r>
      <w:r>
        <w:rPr>
          <w:rFonts w:ascii="Times New Roman" w:hAnsi="Times New Roman" w:cs="Times New Roman" w:eastAsiaTheme="minorEastAsia"/>
          <w:color w:val="181818"/>
          <w:sz w:val="24"/>
          <w:szCs w:val="24"/>
          <w:lang w:val="en-US" w:eastAsia="zh-CN" w:bidi="en-US"/>
        </w:rPr>
        <w:t>（m）；</w:t>
      </w:r>
    </w:p>
    <w:p>
      <w:pPr>
        <w:pStyle w:val="69"/>
        <w:spacing w:after="0" w:line="403" w:lineRule="exact"/>
        <w:ind w:firstLine="48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λ</w:t>
      </w:r>
      <w:r>
        <w:rPr>
          <w:rFonts w:hint="eastAsia" w:ascii="Times New Roman" w:hAnsi="Times New Roman" w:cs="Times New Roman" w:eastAsiaTheme="minorEastAsia"/>
          <w:sz w:val="24"/>
          <w:szCs w:val="24"/>
          <w:vertAlign w:val="subscript"/>
          <w:lang w:eastAsia="zh-CN"/>
        </w:rPr>
        <w:t>X</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sz w:val="24"/>
          <w:szCs w:val="24"/>
          <w:lang w:eastAsia="zh-CN"/>
        </w:rPr>
        <w:t>PE-RT管在介质温度下的导热系数［W/（m • K）］；</w:t>
      </w:r>
    </w:p>
    <w:p>
      <w:pPr>
        <w:pStyle w:val="69"/>
        <w:spacing w:after="0" w:line="403" w:lineRule="exact"/>
        <w:ind w:firstLine="48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T</w:t>
      </w:r>
      <w:r>
        <w:rPr>
          <w:rFonts w:ascii="Times New Roman" w:hAnsi="Times New Roman" w:cs="Times New Roman" w:eastAsiaTheme="minorEastAsia"/>
          <w:sz w:val="24"/>
          <w:szCs w:val="24"/>
          <w:vertAlign w:val="subscript"/>
          <w:lang w:eastAsia="zh-CN"/>
        </w:rPr>
        <w:t>W</w:t>
      </w:r>
      <w:r>
        <w:rPr>
          <w:rFonts w:ascii="Times New Roman" w:hAnsi="Times New Roman" w:cs="Times New Roman" w:eastAsiaTheme="minorEastAsia"/>
          <w:sz w:val="24"/>
          <w:szCs w:val="24"/>
          <w:lang w:val="en-US" w:eastAsia="zh-CN" w:bidi="en-US"/>
        </w:rPr>
        <w:t>——</w:t>
      </w:r>
      <w:r>
        <w:rPr>
          <w:rFonts w:ascii="Times New Roman" w:hAnsi="Times New Roman" w:cs="Times New Roman" w:eastAsiaTheme="minorEastAsia"/>
          <w:sz w:val="24"/>
          <w:szCs w:val="24"/>
          <w:lang w:eastAsia="zh-CN"/>
        </w:rPr>
        <w:t>PE-RT管内介质温度（℃）。</w:t>
      </w:r>
    </w:p>
    <w:p>
      <w:pPr>
        <w:pStyle w:val="69"/>
        <w:spacing w:after="0" w:line="403" w:lineRule="exact"/>
        <w:ind w:firstLine="48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按照经济厚度计算后，保冷管道还应按防结露进行校核，两者取大值。</w:t>
      </w:r>
    </w:p>
    <w:p>
      <w:pPr>
        <w:pStyle w:val="69"/>
        <w:spacing w:after="0" w:line="403" w:lineRule="exact"/>
        <w:ind w:firstLine="480"/>
        <w:jc w:val="both"/>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绝热层外表面结露的绝热层厚度</w:t>
      </w:r>
      <w:r>
        <w:rPr>
          <w:rFonts w:ascii="Times New Roman" w:hAnsi="Times New Roman" w:cs="Times New Roman" w:eastAsiaTheme="minorEastAsia"/>
          <w:i/>
          <w:sz w:val="24"/>
          <w:szCs w:val="24"/>
          <w:lang w:eastAsia="zh-CN"/>
        </w:rPr>
        <w:t>δ</w:t>
      </w:r>
      <w:r>
        <w:rPr>
          <w:rFonts w:ascii="Times New Roman" w:hAnsi="Times New Roman" w:cs="Times New Roman" w:eastAsiaTheme="minorEastAsia"/>
          <w:sz w:val="24"/>
          <w:szCs w:val="24"/>
          <w:lang w:eastAsia="zh-CN"/>
        </w:rPr>
        <w:t>计算中，应使</w:t>
      </w:r>
      <w:r>
        <w:rPr>
          <w:rFonts w:ascii="Times New Roman" w:hAnsi="Times New Roman" w:cs="Times New Roman" w:eastAsiaTheme="minorEastAsia"/>
          <w:i/>
          <w:sz w:val="24"/>
          <w:szCs w:val="24"/>
          <w:lang w:eastAsia="zh-CN"/>
        </w:rPr>
        <w:t>D</w:t>
      </w:r>
      <w:r>
        <w:rPr>
          <w:rFonts w:ascii="Times New Roman" w:hAnsi="Times New Roman" w:cs="Times New Roman" w:eastAsiaTheme="minorEastAsia"/>
          <w:sz w:val="24"/>
          <w:szCs w:val="24"/>
          <w:vertAlign w:val="subscript"/>
          <w:lang w:eastAsia="zh-CN"/>
        </w:rPr>
        <w:t>1</w:t>
      </w:r>
      <w:r>
        <w:rPr>
          <w:rFonts w:ascii="Times New Roman" w:hAnsi="Times New Roman" w:cs="Times New Roman" w:eastAsiaTheme="minorEastAsia"/>
          <w:sz w:val="24"/>
          <w:szCs w:val="24"/>
          <w:lang w:eastAsia="zh-CN"/>
        </w:rPr>
        <w:t>满足下列</w:t>
      </w:r>
      <w:r>
        <w:rPr>
          <w:rFonts w:hint="eastAsia" w:ascii="Times New Roman" w:hAnsi="Times New Roman" w:cs="Times New Roman" w:eastAsiaTheme="minorEastAsia"/>
          <w:sz w:val="24"/>
          <w:szCs w:val="24"/>
          <w:lang w:eastAsia="zh-CN"/>
        </w:rPr>
        <w:t>公式</w:t>
      </w:r>
      <w:r>
        <w:rPr>
          <w:rFonts w:ascii="Times New Roman" w:hAnsi="Times New Roman" w:cs="Times New Roman" w:eastAsiaTheme="minorEastAsia"/>
          <w:sz w:val="24"/>
          <w:szCs w:val="24"/>
          <w:lang w:eastAsia="zh-CN"/>
        </w:rPr>
        <w:t>要求：</w:t>
      </w:r>
    </w:p>
    <w:p>
      <w:pPr>
        <w:pStyle w:val="69"/>
        <w:spacing w:after="0" w:line="240" w:lineRule="auto"/>
        <w:ind w:firstLine="0" w:firstLineChars="0"/>
        <w:jc w:val="right"/>
        <w:rPr>
          <w:rFonts w:ascii="Times New Roman" w:hAnsi="Times New Roman" w:cs="Times New Roman" w:eastAsiaTheme="minorEastAsia"/>
          <w:sz w:val="24"/>
          <w:szCs w:val="24"/>
        </w:rPr>
      </w:pPr>
      <m:oMath>
        <m:m>
          <m:mPr>
            <m:mcs>
              <m:mc>
                <m:mcPr>
                  <m:count m:val="2"/>
                  <m:mcJc m:val="center"/>
                </m:mcPr>
              </m:mc>
            </m:mcs>
            <m:plcHide m:val="1"/>
            <m:ctrlPr>
              <w:rPr>
                <w:rFonts w:ascii="Cambria Math" w:hAnsi="Cambria Math" w:cs="Times New Roman" w:eastAsiaTheme="minorEastAsia"/>
                <w:sz w:val="30"/>
                <w:szCs w:val="30"/>
                <w:lang w:eastAsia="zh-CN"/>
              </w:rPr>
            </m:ctrlPr>
          </m:mPr>
          <m:mr>
            <m:e>
              <m:ctrlPr>
                <w:rPr>
                  <w:rFonts w:ascii="Cambria Math" w:hAnsi="Cambria Math" w:cs="Times New Roman" w:eastAsiaTheme="minorEastAsia"/>
                  <w:sz w:val="30"/>
                  <w:szCs w:val="30"/>
                  <w:lang w:eastAsia="zh-CN"/>
                </w:rPr>
              </m:ctrlPr>
            </m:e>
            <m:e>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1</m:t>
                  </m:r>
                  <m:ctrlPr>
                    <w:rPr>
                      <w:rFonts w:ascii="Cambria Math" w:hAnsi="Cambria Math" w:cs="Times New Roman" w:eastAsiaTheme="minorEastAsia"/>
                      <w:sz w:val="30"/>
                      <w:szCs w:val="30"/>
                      <w:lang w:eastAsia="zh-CN"/>
                    </w:rPr>
                  </m:ctrlPr>
                </m:sub>
              </m:sSub>
              <m:r>
                <m:rPr>
                  <m:sty m:val="p"/>
                </m:rPr>
                <w:rPr>
                  <w:rFonts w:ascii="Cambria Math" w:hAnsi="Cambria Math" w:cs="Times New Roman" w:eastAsiaTheme="minorEastAsia"/>
                  <w:sz w:val="30"/>
                  <w:szCs w:val="30"/>
                </w:rPr>
                <m:t>ln</m:t>
              </m:r>
              <m:r>
                <m:rPr/>
                <w:rPr>
                  <w:rFonts w:ascii="Cambria Math" w:hAnsi="Cambria Math" w:cs="Times New Roman" w:eastAsiaTheme="minorEastAsia"/>
                  <w:sz w:val="30"/>
                  <w:szCs w:val="30"/>
                </w:rPr>
                <m:t>⁡</m:t>
              </m:r>
              <m:f>
                <m:fPr>
                  <m:ctrlPr>
                    <w:rPr>
                      <w:rFonts w:ascii="Cambria Math" w:hAnsi="Cambria Math" w:cs="Times New Roman" w:eastAsiaTheme="minorEastAsia"/>
                      <w:sz w:val="30"/>
                      <w:szCs w:val="30"/>
                      <w:lang w:eastAsia="zh-CN"/>
                    </w:rPr>
                  </m:ctrlPr>
                </m:fPr>
                <m:num>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1</m:t>
                      </m:r>
                      <m:ctrlPr>
                        <w:rPr>
                          <w:rFonts w:ascii="Cambria Math" w:hAnsi="Cambria Math" w:cs="Times New Roman" w:eastAsiaTheme="minorEastAsia"/>
                          <w:sz w:val="30"/>
                          <w:szCs w:val="30"/>
                          <w:lang w:eastAsia="zh-CN"/>
                        </w:rPr>
                      </m:ctrlPr>
                    </m:sub>
                  </m:sSub>
                  <m:ctrlPr>
                    <w:rPr>
                      <w:rFonts w:ascii="Cambria Math" w:hAnsi="Cambria Math" w:cs="Times New Roman" w:eastAsiaTheme="minorEastAsia"/>
                      <w:sz w:val="30"/>
                      <w:szCs w:val="30"/>
                      <w:lang w:eastAsia="zh-CN"/>
                    </w:rPr>
                  </m:ctrlPr>
                </m:num>
                <m:den>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0</m:t>
                      </m:r>
                      <m:ctrlPr>
                        <w:rPr>
                          <w:rFonts w:ascii="Cambria Math" w:hAnsi="Cambria Math" w:cs="Times New Roman" w:eastAsiaTheme="minorEastAsia"/>
                          <w:sz w:val="30"/>
                          <w:szCs w:val="30"/>
                          <w:lang w:eastAsia="zh-CN"/>
                        </w:rPr>
                      </m:ctrlPr>
                    </m:sub>
                  </m:sSub>
                  <m:ctrlPr>
                    <w:rPr>
                      <w:rFonts w:ascii="Cambria Math" w:hAnsi="Cambria Math" w:cs="Times New Roman" w:eastAsiaTheme="minorEastAsia"/>
                      <w:sz w:val="30"/>
                      <w:szCs w:val="30"/>
                      <w:lang w:eastAsia="zh-CN"/>
                    </w:rPr>
                  </m:ctrlPr>
                </m:den>
              </m:f>
              <m:r>
                <m:rPr/>
                <w:rPr>
                  <w:rFonts w:ascii="Cambria Math" w:hAnsi="Cambria Math" w:cs="Times New Roman" w:eastAsiaTheme="minorEastAsia"/>
                  <w:sz w:val="30"/>
                  <w:szCs w:val="30"/>
                </w:rPr>
                <m:t>=</m:t>
              </m:r>
              <m:f>
                <m:fPr>
                  <m:ctrlPr>
                    <w:rPr>
                      <w:rFonts w:ascii="Cambria Math" w:hAnsi="Cambria Math" w:cs="Times New Roman" w:eastAsiaTheme="minorEastAsia"/>
                      <w:sz w:val="30"/>
                      <w:szCs w:val="30"/>
                      <w:lang w:eastAsia="zh-CN"/>
                    </w:rPr>
                  </m:ctrlPr>
                </m:fPr>
                <m:num>
                  <m:r>
                    <m:rPr/>
                    <w:rPr>
                      <w:rFonts w:ascii="Cambria Math" w:hAnsi="Cambria Math" w:cs="Times New Roman" w:eastAsiaTheme="minorEastAsia"/>
                      <w:sz w:val="30"/>
                      <w:szCs w:val="30"/>
                    </w:rPr>
                    <m:t>2λ</m:t>
                  </m:r>
                  <m:ctrlPr>
                    <w:rPr>
                      <w:rFonts w:ascii="Cambria Math" w:hAnsi="Cambria Math" w:cs="Times New Roman" w:eastAsiaTheme="minorEastAsia"/>
                      <w:sz w:val="30"/>
                      <w:szCs w:val="30"/>
                      <w:lang w:eastAsia="zh-CN"/>
                    </w:rPr>
                  </m:ctrlPr>
                </m:num>
                <m:den>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a</m:t>
                      </m:r>
                      <m:ctrlPr>
                        <w:rPr>
                          <w:rFonts w:ascii="Cambria Math" w:hAnsi="Cambria Math" w:cs="Times New Roman" w:eastAsiaTheme="minorEastAsia"/>
                          <w:sz w:val="30"/>
                          <w:szCs w:val="30"/>
                          <w:lang w:eastAsia="zh-CN"/>
                        </w:rPr>
                      </m:ctrlPr>
                    </m:e>
                    <m:sub>
                      <m:r>
                        <m:rPr/>
                        <w:rPr>
                          <w:rFonts w:hint="eastAsia" w:ascii="Cambria Math" w:hAnsi="Cambria Math" w:cs="Times New Roman" w:eastAsiaTheme="minorEastAsia"/>
                          <w:sz w:val="30"/>
                          <w:szCs w:val="30"/>
                        </w:rPr>
                        <m:t>s</m:t>
                      </m:r>
                      <m:ctrlPr>
                        <w:rPr>
                          <w:rFonts w:ascii="Cambria Math" w:hAnsi="Cambria Math" w:cs="Times New Roman" w:eastAsiaTheme="minorEastAsia"/>
                          <w:sz w:val="30"/>
                          <w:szCs w:val="30"/>
                          <w:lang w:eastAsia="zh-CN"/>
                        </w:rPr>
                      </m:ctrlPr>
                    </m:sub>
                  </m:sSub>
                  <m:ctrlPr>
                    <w:rPr>
                      <w:rFonts w:ascii="Cambria Math" w:hAnsi="Cambria Math" w:cs="Times New Roman" w:eastAsiaTheme="minorEastAsia"/>
                      <w:sz w:val="30"/>
                      <w:szCs w:val="30"/>
                      <w:lang w:eastAsia="zh-CN"/>
                    </w:rPr>
                  </m:ctrlPr>
                </m:den>
              </m:f>
              <m:r>
                <m:rPr/>
                <w:rPr>
                  <w:rFonts w:ascii="Cambria Math" w:hAnsi="Cambria Math" w:cs="Times New Roman" w:eastAsiaTheme="minorEastAsia"/>
                  <w:sz w:val="30"/>
                  <w:szCs w:val="30"/>
                </w:rPr>
                <m:t>⋅</m:t>
              </m:r>
              <m:f>
                <m:fPr>
                  <m:ctrlPr>
                    <w:rPr>
                      <w:rFonts w:ascii="Cambria Math" w:hAnsi="Cambria Math" w:cs="Times New Roman" w:eastAsiaTheme="minorEastAsia"/>
                      <w:sz w:val="30"/>
                      <w:szCs w:val="30"/>
                      <w:lang w:eastAsia="zh-CN"/>
                    </w:rPr>
                  </m:ctrlPr>
                </m:fPr>
                <m:num>
                  <m:r>
                    <m:rPr/>
                    <w:rPr>
                      <w:rFonts w:ascii="Cambria Math" w:hAnsi="Cambria Math" w:cs="Times New Roman" w:eastAsiaTheme="minorEastAsia"/>
                      <w:sz w:val="30"/>
                      <w:szCs w:val="30"/>
                    </w:rPr>
                    <m:t>|</m:t>
                  </m:r>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T</m:t>
                      </m:r>
                      <m:ctrlPr>
                        <w:rPr>
                          <w:rFonts w:ascii="Cambria Math" w:hAnsi="Cambria Math" w:cs="Times New Roman" w:eastAsiaTheme="minorEastAsia"/>
                          <w:sz w:val="30"/>
                          <w:szCs w:val="30"/>
                          <w:lang w:eastAsia="zh-CN"/>
                        </w:rPr>
                      </m:ctrlPr>
                    </m:e>
                    <m:sub>
                      <m:r>
                        <m:rPr>
                          <m:sty m:val="p"/>
                        </m:rPr>
                        <w:rPr>
                          <w:rFonts w:ascii="Cambria Math" w:hAnsi="Cambria Math" w:cs="Times New Roman" w:eastAsiaTheme="minorEastAsia"/>
                          <w:sz w:val="30"/>
                          <w:szCs w:val="30"/>
                        </w:rPr>
                        <m:t>s</m:t>
                      </m:r>
                      <m:ctrlPr>
                        <w:rPr>
                          <w:rFonts w:ascii="Cambria Math" w:hAnsi="Cambria Math" w:cs="Times New Roman" w:eastAsiaTheme="minorEastAsia"/>
                          <w:sz w:val="30"/>
                          <w:szCs w:val="30"/>
                          <w:lang w:eastAsia="zh-CN"/>
                        </w:rPr>
                      </m:ctrlPr>
                    </m:sub>
                  </m:sSub>
                  <m:r>
                    <m:rPr/>
                    <w:rPr>
                      <w:rFonts w:ascii="Cambria Math" w:hAnsi="Cambria Math" w:cs="Times New Roman" w:eastAsiaTheme="minorEastAsia"/>
                      <w:sz w:val="30"/>
                      <w:szCs w:val="30"/>
                    </w:rPr>
                    <m:t>−</m:t>
                  </m:r>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T</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0</m:t>
                      </m:r>
                      <m:ctrlPr>
                        <w:rPr>
                          <w:rFonts w:ascii="Cambria Math" w:hAnsi="Cambria Math" w:cs="Times New Roman" w:eastAsiaTheme="minorEastAsia"/>
                          <w:sz w:val="30"/>
                          <w:szCs w:val="30"/>
                          <w:lang w:eastAsia="zh-CN"/>
                        </w:rPr>
                      </m:ctrlPr>
                    </m:sub>
                  </m:sSub>
                  <m:r>
                    <m:rPr/>
                    <w:rPr>
                      <w:rFonts w:ascii="Cambria Math" w:hAnsi="Cambria Math" w:cs="Times New Roman" w:eastAsiaTheme="minorEastAsia"/>
                      <w:sz w:val="30"/>
                      <w:szCs w:val="30"/>
                    </w:rPr>
                    <m:t>|</m:t>
                  </m:r>
                  <m:ctrlPr>
                    <w:rPr>
                      <w:rFonts w:ascii="Cambria Math" w:hAnsi="Cambria Math" w:cs="Times New Roman" w:eastAsiaTheme="minorEastAsia"/>
                      <w:sz w:val="30"/>
                      <w:szCs w:val="30"/>
                      <w:lang w:eastAsia="zh-CN"/>
                    </w:rPr>
                  </m:ctrlPr>
                </m:num>
                <m:den>
                  <m:r>
                    <m:rPr/>
                    <w:rPr>
                      <w:rFonts w:ascii="Cambria Math" w:hAnsi="Cambria Math" w:cs="Times New Roman" w:eastAsiaTheme="minorEastAsia"/>
                      <w:sz w:val="30"/>
                      <w:szCs w:val="30"/>
                    </w:rPr>
                    <m:t>|</m:t>
                  </m:r>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T</m:t>
                      </m:r>
                      <m:ctrlPr>
                        <w:rPr>
                          <w:rFonts w:ascii="Cambria Math" w:hAnsi="Cambria Math" w:cs="Times New Roman" w:eastAsiaTheme="minorEastAsia"/>
                          <w:sz w:val="30"/>
                          <w:szCs w:val="30"/>
                          <w:lang w:eastAsia="zh-CN"/>
                        </w:rPr>
                      </m:ctrlPr>
                    </m:e>
                    <m:sub>
                      <m:r>
                        <m:rPr>
                          <m:sty m:val="p"/>
                        </m:rPr>
                        <w:rPr>
                          <w:rFonts w:ascii="Cambria Math" w:hAnsi="Cambria Math" w:cs="Times New Roman" w:eastAsiaTheme="minorEastAsia"/>
                          <w:sz w:val="30"/>
                          <w:szCs w:val="30"/>
                        </w:rPr>
                        <m:t>a</m:t>
                      </m:r>
                      <m:ctrlPr>
                        <w:rPr>
                          <w:rFonts w:ascii="Cambria Math" w:hAnsi="Cambria Math" w:cs="Times New Roman" w:eastAsiaTheme="minorEastAsia"/>
                          <w:sz w:val="30"/>
                          <w:szCs w:val="30"/>
                          <w:lang w:eastAsia="zh-CN"/>
                        </w:rPr>
                      </m:ctrlPr>
                    </m:sub>
                  </m:sSub>
                  <m:r>
                    <m:rPr/>
                    <w:rPr>
                      <w:rFonts w:ascii="Cambria Math" w:hAnsi="Cambria Math" w:cs="Times New Roman" w:eastAsiaTheme="minorEastAsia"/>
                      <w:sz w:val="30"/>
                      <w:szCs w:val="30"/>
                    </w:rPr>
                    <m:t>−</m:t>
                  </m:r>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T</m:t>
                      </m:r>
                      <m:ctrlPr>
                        <w:rPr>
                          <w:rFonts w:ascii="Cambria Math" w:hAnsi="Cambria Math" w:cs="Times New Roman" w:eastAsiaTheme="minorEastAsia"/>
                          <w:sz w:val="30"/>
                          <w:szCs w:val="30"/>
                          <w:lang w:eastAsia="zh-CN"/>
                        </w:rPr>
                      </m:ctrlPr>
                    </m:e>
                    <m:sub>
                      <m:r>
                        <m:rPr>
                          <m:sty m:val="p"/>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sub>
                  </m:sSub>
                  <m:r>
                    <m:rPr/>
                    <w:rPr>
                      <w:rFonts w:ascii="Cambria Math" w:hAnsi="Cambria Math" w:cs="Times New Roman" w:eastAsiaTheme="minorEastAsia"/>
                      <w:sz w:val="30"/>
                      <w:szCs w:val="30"/>
                    </w:rPr>
                    <m:t>|</m:t>
                  </m:r>
                  <m:ctrlPr>
                    <w:rPr>
                      <w:rFonts w:ascii="Cambria Math" w:hAnsi="Cambria Math" w:cs="Times New Roman" w:eastAsiaTheme="minorEastAsia"/>
                      <w:sz w:val="30"/>
                      <w:szCs w:val="30"/>
                      <w:lang w:eastAsia="zh-CN"/>
                    </w:rPr>
                  </m:ctrlPr>
                </m:den>
              </m:f>
              <m:ctrlPr>
                <w:rPr>
                  <w:rFonts w:ascii="Cambria Math" w:hAnsi="Cambria Math" w:cs="Times New Roman" w:eastAsiaTheme="minorEastAsia"/>
                  <w:sz w:val="30"/>
                  <w:szCs w:val="30"/>
                  <w:lang w:eastAsia="zh-CN"/>
                </w:rPr>
              </m:ctrlPr>
            </m:e>
          </m:mr>
          <m:mr>
            <m:e>
              <m:ctrlPr>
                <w:rPr>
                  <w:rFonts w:ascii="Cambria Math" w:hAnsi="Cambria Math" w:cs="Times New Roman" w:eastAsiaTheme="minorEastAsia"/>
                  <w:sz w:val="30"/>
                  <w:szCs w:val="30"/>
                  <w:lang w:eastAsia="zh-CN"/>
                </w:rPr>
              </m:ctrlPr>
            </m:e>
            <m:e>
              <m:ctrlPr>
                <w:rPr>
                  <w:rFonts w:ascii="Cambria Math" w:hAnsi="Cambria Math" w:cs="Times New Roman" w:eastAsiaTheme="minorEastAsia"/>
                  <w:sz w:val="30"/>
                  <w:szCs w:val="30"/>
                  <w:lang w:eastAsia="zh-CN"/>
                </w:rPr>
              </m:ctrlPr>
            </m:e>
          </m:mr>
        </m:m>
      </m:oMath>
      <w:r>
        <w:rPr>
          <w:rFonts w:hint="eastAsia"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lang w:eastAsia="zh-CN"/>
        </w:rPr>
        <w:t xml:space="preserve">       </w:t>
      </w:r>
      <w:r>
        <w:rPr>
          <w:rFonts w:hint="eastAsia" w:ascii="Times New Roman" w:hAnsi="Times New Roman" w:cs="Times New Roman" w:eastAsiaTheme="minorEastAsia"/>
          <w:sz w:val="24"/>
          <w:szCs w:val="24"/>
        </w:rPr>
        <w:t xml:space="preserve">       （7）</w:t>
      </w:r>
    </w:p>
    <w:p>
      <w:pPr>
        <w:pStyle w:val="69"/>
        <w:spacing w:after="0" w:line="240" w:lineRule="auto"/>
        <w:ind w:firstLine="0" w:firstLineChars="0"/>
        <w:jc w:val="right"/>
        <w:rPr>
          <w:rFonts w:ascii="Times New Roman" w:hAnsi="Times New Roman" w:cs="Times New Roman" w:eastAsiaTheme="minorEastAsia"/>
          <w:sz w:val="24"/>
          <w:szCs w:val="24"/>
          <w:lang w:eastAsia="zh-CN"/>
        </w:rPr>
      </w:pPr>
      <m:oMath>
        <m:m>
          <m:mPr>
            <m:mcs>
              <m:mc>
                <m:mcPr>
                  <m:count m:val="2"/>
                  <m:mcJc m:val="center"/>
                </m:mcPr>
              </m:mc>
            </m:mcs>
            <m:plcHide m:val="1"/>
            <m:ctrlPr>
              <w:rPr>
                <w:rFonts w:ascii="Cambria Math" w:hAnsi="Cambria Math" w:cs="Times New Roman" w:eastAsiaTheme="minorEastAsia"/>
                <w:sz w:val="30"/>
                <w:szCs w:val="30"/>
                <w:lang w:eastAsia="zh-CN"/>
              </w:rPr>
            </m:ctrlPr>
          </m:mPr>
          <m:mr>
            <m:e>
              <m:ctrlPr>
                <w:rPr>
                  <w:rFonts w:ascii="Cambria Math" w:hAnsi="Cambria Math" w:cs="Times New Roman" w:eastAsiaTheme="minorEastAsia"/>
                  <w:sz w:val="30"/>
                  <w:szCs w:val="30"/>
                  <w:lang w:eastAsia="zh-CN"/>
                </w:rPr>
              </m:ctrlPr>
            </m:e>
            <m:e>
              <m:ctrlPr>
                <w:rPr>
                  <w:rFonts w:ascii="Cambria Math" w:hAnsi="Cambria Math" w:cs="Times New Roman" w:eastAsiaTheme="minorEastAsia"/>
                  <w:sz w:val="30"/>
                  <w:szCs w:val="30"/>
                  <w:lang w:eastAsia="zh-CN"/>
                </w:rPr>
              </m:ctrlPr>
            </m:e>
          </m:mr>
          <m:mr>
            <m:e>
              <m:ctrlPr>
                <w:rPr>
                  <w:rFonts w:ascii="Cambria Math" w:hAnsi="Cambria Math" w:cs="Times New Roman" w:eastAsiaTheme="minorEastAsia"/>
                  <w:sz w:val="30"/>
                  <w:szCs w:val="30"/>
                  <w:lang w:eastAsia="zh-CN"/>
                </w:rPr>
              </m:ctrlPr>
            </m:e>
            <m:e>
              <m:r>
                <m:rPr/>
                <w:rPr>
                  <w:rFonts w:ascii="Cambria Math" w:hAnsi="Cambria Math" w:cs="Times New Roman" w:eastAsiaTheme="minorEastAsia"/>
                  <w:sz w:val="30"/>
                  <w:szCs w:val="30"/>
                  <w:lang w:eastAsia="zh-CN"/>
                </w:rPr>
                <m:t>δ</m:t>
              </m:r>
              <m:r>
                <m:rPr/>
                <w:rPr>
                  <w:rFonts w:ascii="Cambria Math" w:hAnsi="Cambria Math" w:cs="Times New Roman" w:eastAsiaTheme="minorEastAsia"/>
                  <w:sz w:val="30"/>
                  <w:szCs w:val="30"/>
                </w:rPr>
                <m:t>=B⋅</m:t>
              </m:r>
              <m:f>
                <m:fPr>
                  <m:ctrlPr>
                    <w:rPr>
                      <w:rFonts w:ascii="Cambria Math" w:hAnsi="Cambria Math" w:cs="Times New Roman" w:eastAsiaTheme="minorEastAsia"/>
                      <w:sz w:val="30"/>
                      <w:szCs w:val="30"/>
                      <w:lang w:eastAsia="zh-CN"/>
                    </w:rPr>
                  </m:ctrlPr>
                </m:fPr>
                <m:num>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1</m:t>
                      </m:r>
                      <m:ctrlPr>
                        <w:rPr>
                          <w:rFonts w:ascii="Cambria Math" w:hAnsi="Cambria Math" w:cs="Times New Roman" w:eastAsiaTheme="minorEastAsia"/>
                          <w:sz w:val="30"/>
                          <w:szCs w:val="30"/>
                          <w:lang w:eastAsia="zh-CN"/>
                        </w:rPr>
                      </m:ctrlPr>
                    </m:sub>
                  </m:sSub>
                  <m:r>
                    <m:rPr/>
                    <w:rPr>
                      <w:rFonts w:ascii="Cambria Math" w:hAnsi="Cambria Math" w:cs="Times New Roman" w:eastAsiaTheme="minorEastAsia"/>
                      <w:sz w:val="30"/>
                      <w:szCs w:val="30"/>
                    </w:rPr>
                    <m:t>−</m:t>
                  </m:r>
                  <m:sSub>
                    <m:sSubPr>
                      <m:ctrlPr>
                        <w:rPr>
                          <w:rFonts w:ascii="Cambria Math" w:hAnsi="Cambria Math" w:cs="Times New Roman" w:eastAsiaTheme="minorEastAsia"/>
                          <w:sz w:val="30"/>
                          <w:szCs w:val="30"/>
                          <w:lang w:eastAsia="zh-CN"/>
                        </w:rPr>
                      </m:ctrlPr>
                    </m:sSubPr>
                    <m:e>
                      <m:r>
                        <m:rPr/>
                        <w:rPr>
                          <w:rFonts w:ascii="Cambria Math" w:hAnsi="Cambria Math" w:cs="Times New Roman" w:eastAsiaTheme="minorEastAsia"/>
                          <w:sz w:val="30"/>
                          <w:szCs w:val="30"/>
                        </w:rPr>
                        <m:t>D</m:t>
                      </m:r>
                      <m:ctrlPr>
                        <w:rPr>
                          <w:rFonts w:ascii="Cambria Math" w:hAnsi="Cambria Math" w:cs="Times New Roman" w:eastAsiaTheme="minorEastAsia"/>
                          <w:sz w:val="30"/>
                          <w:szCs w:val="30"/>
                          <w:lang w:eastAsia="zh-CN"/>
                        </w:rPr>
                      </m:ctrlPr>
                    </m:e>
                    <m:sub>
                      <m:r>
                        <m:rPr/>
                        <w:rPr>
                          <w:rFonts w:ascii="Cambria Math" w:hAnsi="Cambria Math" w:cs="Times New Roman" w:eastAsiaTheme="minorEastAsia"/>
                          <w:sz w:val="30"/>
                          <w:szCs w:val="30"/>
                        </w:rPr>
                        <m:t>0</m:t>
                      </m:r>
                      <m:ctrlPr>
                        <w:rPr>
                          <w:rFonts w:ascii="Cambria Math" w:hAnsi="Cambria Math" w:cs="Times New Roman" w:eastAsiaTheme="minorEastAsia"/>
                          <w:sz w:val="30"/>
                          <w:szCs w:val="30"/>
                          <w:lang w:eastAsia="zh-CN"/>
                        </w:rPr>
                      </m:ctrlPr>
                    </m:sub>
                  </m:sSub>
                  <m:ctrlPr>
                    <w:rPr>
                      <w:rFonts w:ascii="Cambria Math" w:hAnsi="Cambria Math" w:cs="Times New Roman" w:eastAsiaTheme="minorEastAsia"/>
                      <w:sz w:val="30"/>
                      <w:szCs w:val="30"/>
                      <w:lang w:eastAsia="zh-CN"/>
                    </w:rPr>
                  </m:ctrlPr>
                </m:num>
                <m:den>
                  <m:r>
                    <m:rPr/>
                    <w:rPr>
                      <w:rFonts w:ascii="Cambria Math" w:hAnsi="Cambria Math" w:cs="Times New Roman" w:eastAsiaTheme="minorEastAsia"/>
                      <w:sz w:val="30"/>
                      <w:szCs w:val="30"/>
                    </w:rPr>
                    <m:t>2</m:t>
                  </m:r>
                  <m:ctrlPr>
                    <w:rPr>
                      <w:rFonts w:ascii="Cambria Math" w:hAnsi="Cambria Math" w:cs="Times New Roman" w:eastAsiaTheme="minorEastAsia"/>
                      <w:sz w:val="30"/>
                      <w:szCs w:val="30"/>
                      <w:lang w:eastAsia="zh-CN"/>
                    </w:rPr>
                  </m:ctrlPr>
                </m:den>
              </m:f>
              <m:ctrlPr>
                <w:rPr>
                  <w:rFonts w:ascii="Cambria Math" w:hAnsi="Cambria Math" w:cs="Times New Roman" w:eastAsiaTheme="minorEastAsia"/>
                  <w:sz w:val="30"/>
                  <w:szCs w:val="30"/>
                  <w:lang w:eastAsia="zh-CN"/>
                </w:rPr>
              </m:ctrlPr>
            </m:e>
          </m:mr>
        </m:m>
      </m:oMath>
      <w:r>
        <w:rPr>
          <w:rFonts w:hint="eastAsia"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lang w:eastAsia="zh-CN"/>
        </w:rPr>
        <w:t>（8）</w:t>
      </w:r>
    </w:p>
    <w:p>
      <w:pPr>
        <w:pStyle w:val="69"/>
        <w:spacing w:after="0" w:line="240" w:lineRule="auto"/>
        <w:ind w:firstLine="0" w:firstLineChars="0"/>
        <w:jc w:val="right"/>
        <w:rPr>
          <w:rFonts w:ascii="Times New Roman" w:hAnsi="Times New Roman" w:cs="Times New Roman" w:eastAsiaTheme="minorEastAsia"/>
          <w:sz w:val="24"/>
          <w:szCs w:val="24"/>
          <w:lang w:eastAsia="zh-CN"/>
        </w:rPr>
      </w:pPr>
    </w:p>
    <w:p>
      <w:pPr>
        <w:pStyle w:val="69"/>
        <w:spacing w:after="0" w:line="360" w:lineRule="auto"/>
        <w:ind w:firstLine="0" w:firstLineChars="0"/>
        <w:jc w:val="both"/>
        <w:rPr>
          <w:rFonts w:asciiTheme="minorEastAsia" w:hAnsiTheme="minorEastAsia" w:eastAsiaTheme="minorEastAsia"/>
          <w:color w:val="181818"/>
          <w:sz w:val="24"/>
          <w:szCs w:val="24"/>
          <w:lang w:eastAsia="zh-CN"/>
        </w:rPr>
      </w:pPr>
      <w:r>
        <w:rPr>
          <w:rFonts w:hint="eastAsia" w:asciiTheme="minorEastAsia" w:hAnsiTheme="minorEastAsia" w:eastAsiaTheme="minorEastAsia"/>
          <w:color w:val="181818"/>
          <w:sz w:val="24"/>
          <w:szCs w:val="24"/>
          <w:lang w:eastAsia="zh-CN"/>
        </w:rPr>
        <w:t>式中：</w:t>
      </w:r>
      <w:r>
        <w:rPr>
          <w:rFonts w:hint="eastAsia" w:asciiTheme="minorEastAsia" w:hAnsiTheme="minorEastAsia" w:eastAsiaTheme="minorEastAsia"/>
          <w:i/>
          <w:color w:val="181818"/>
          <w:sz w:val="24"/>
          <w:szCs w:val="24"/>
          <w:lang w:eastAsia="zh-CN"/>
        </w:rPr>
        <w:t>D</w:t>
      </w:r>
      <w:r>
        <w:rPr>
          <w:rFonts w:hint="eastAsia" w:asciiTheme="minorEastAsia" w:hAnsiTheme="minorEastAsia" w:eastAsiaTheme="minorEastAsia"/>
          <w:color w:val="181818"/>
          <w:sz w:val="24"/>
          <w:szCs w:val="24"/>
          <w:vertAlign w:val="subscript"/>
          <w:lang w:eastAsia="zh-CN"/>
        </w:rPr>
        <w:t>1</w:t>
      </w:r>
      <w:r>
        <w:rPr>
          <w:rFonts w:ascii="Times New Roman" w:hAnsi="Times New Roman" w:cs="Times New Roman" w:eastAsiaTheme="minorEastAsia"/>
          <w:sz w:val="24"/>
          <w:szCs w:val="24"/>
          <w:lang w:val="en-US" w:eastAsia="zh-CN" w:bidi="en-US"/>
        </w:rPr>
        <w:t>——</w:t>
      </w:r>
      <w:r>
        <w:rPr>
          <w:rFonts w:hint="eastAsia" w:asciiTheme="minorEastAsia" w:hAnsiTheme="minorEastAsia" w:eastAsiaTheme="minorEastAsia"/>
          <w:color w:val="181818"/>
          <w:sz w:val="24"/>
          <w:szCs w:val="24"/>
          <w:lang w:eastAsia="zh-CN"/>
        </w:rPr>
        <w:t>防结露要求的最小绝热层外径</w:t>
      </w:r>
      <w:r>
        <w:rPr>
          <w:rFonts w:asciiTheme="minorEastAsia" w:hAnsiTheme="minorEastAsia" w:eastAsiaTheme="minorEastAsia"/>
          <w:color w:val="181818"/>
          <w:sz w:val="24"/>
          <w:szCs w:val="24"/>
          <w:lang w:eastAsia="zh-CN"/>
        </w:rPr>
        <w:t>(m);</w:t>
      </w:r>
    </w:p>
    <w:p>
      <w:pPr>
        <w:pStyle w:val="69"/>
        <w:spacing w:after="0" w:line="360" w:lineRule="auto"/>
        <w:ind w:firstLine="480"/>
        <w:jc w:val="both"/>
        <w:rPr>
          <w:rFonts w:asciiTheme="minorEastAsia" w:hAnsiTheme="minorEastAsia" w:eastAsiaTheme="minorEastAsia"/>
          <w:color w:val="181818"/>
          <w:sz w:val="24"/>
          <w:szCs w:val="24"/>
          <w:lang w:eastAsia="zh-CN"/>
        </w:rPr>
      </w:pPr>
      <w:r>
        <w:rPr>
          <w:rFonts w:asciiTheme="minorEastAsia" w:hAnsiTheme="minorEastAsia" w:eastAsiaTheme="minorEastAsia"/>
          <w:color w:val="181818"/>
          <w:sz w:val="24"/>
          <w:szCs w:val="24"/>
          <w:lang w:eastAsia="zh-CN"/>
        </w:rPr>
        <w:t>B</w:t>
      </w:r>
      <w:r>
        <w:rPr>
          <w:rFonts w:ascii="Times New Roman" w:hAnsi="Times New Roman" w:cs="Times New Roman" w:eastAsiaTheme="minorEastAsia"/>
          <w:sz w:val="24"/>
          <w:szCs w:val="24"/>
          <w:lang w:val="en-US" w:eastAsia="zh-CN" w:bidi="en-US"/>
        </w:rPr>
        <w:t>——</w:t>
      </w:r>
      <w:r>
        <w:rPr>
          <w:rFonts w:hint="eastAsia" w:asciiTheme="minorEastAsia" w:hAnsiTheme="minorEastAsia" w:eastAsiaTheme="minorEastAsia"/>
          <w:color w:val="181818"/>
          <w:sz w:val="24"/>
          <w:szCs w:val="24"/>
          <w:lang w:eastAsia="zh-CN"/>
        </w:rPr>
        <w:t>因吸湿、老化等因素引起的保冷厚度增加的修正系数</w:t>
      </w:r>
      <w:r>
        <w:rPr>
          <w:rFonts w:asciiTheme="minorEastAsia" w:hAnsiTheme="minorEastAsia" w:eastAsiaTheme="minorEastAsia"/>
          <w:color w:val="181818"/>
          <w:sz w:val="24"/>
          <w:szCs w:val="24"/>
          <w:lang w:eastAsia="zh-CN"/>
        </w:rPr>
        <w:t>,</w:t>
      </w:r>
      <w:r>
        <w:rPr>
          <w:rFonts w:hint="eastAsia" w:asciiTheme="minorEastAsia" w:hAnsiTheme="minorEastAsia" w:eastAsiaTheme="minorEastAsia"/>
          <w:color w:val="181818"/>
          <w:sz w:val="24"/>
          <w:szCs w:val="24"/>
          <w:lang w:eastAsia="zh-CN"/>
        </w:rPr>
        <w:t>视材料而定</w:t>
      </w:r>
      <w:r>
        <w:rPr>
          <w:rFonts w:asciiTheme="minorEastAsia" w:hAnsiTheme="minorEastAsia" w:eastAsiaTheme="minorEastAsia"/>
          <w:color w:val="181818"/>
          <w:sz w:val="24"/>
          <w:szCs w:val="24"/>
          <w:lang w:eastAsia="zh-CN"/>
        </w:rPr>
        <w:t>,</w:t>
      </w:r>
      <w:r>
        <w:rPr>
          <w:rFonts w:hint="eastAsia" w:asciiTheme="minorEastAsia" w:hAnsiTheme="minorEastAsia" w:eastAsiaTheme="minorEastAsia"/>
          <w:color w:val="181818"/>
          <w:sz w:val="24"/>
          <w:szCs w:val="24"/>
          <w:lang w:eastAsia="zh-CN"/>
        </w:rPr>
        <w:t>通常可取</w:t>
      </w:r>
      <w:r>
        <w:rPr>
          <w:rFonts w:asciiTheme="minorEastAsia" w:hAnsiTheme="minorEastAsia" w:eastAsiaTheme="minorEastAsia"/>
          <w:color w:val="181818"/>
          <w:sz w:val="24"/>
          <w:szCs w:val="24"/>
          <w:lang w:eastAsia="zh-CN"/>
        </w:rPr>
        <w:t>1.05</w:t>
      </w:r>
      <w:r>
        <w:rPr>
          <w:rFonts w:ascii="Cambria Math" w:hAnsi="Cambria Math" w:cs="Cambria Math" w:eastAsiaTheme="minorEastAsia"/>
          <w:color w:val="181818"/>
          <w:sz w:val="24"/>
          <w:szCs w:val="24"/>
          <w:lang w:eastAsia="zh-CN"/>
        </w:rPr>
        <w:t>∼</w:t>
      </w:r>
      <w:r>
        <w:rPr>
          <w:rFonts w:asciiTheme="minorEastAsia" w:hAnsiTheme="minorEastAsia" w:eastAsiaTheme="minorEastAsia"/>
          <w:color w:val="181818"/>
          <w:sz w:val="24"/>
          <w:szCs w:val="24"/>
          <w:lang w:eastAsia="zh-CN"/>
        </w:rPr>
        <w:t>1.3（</w:t>
      </w:r>
      <w:r>
        <w:rPr>
          <w:rFonts w:hint="eastAsia" w:asciiTheme="minorEastAsia" w:hAnsiTheme="minorEastAsia" w:eastAsiaTheme="minorEastAsia"/>
          <w:color w:val="181818"/>
          <w:sz w:val="24"/>
          <w:szCs w:val="24"/>
          <w:lang w:eastAsia="zh-CN"/>
        </w:rPr>
        <w:t>性能稳定的材料取低值、反之取高值</w:t>
      </w:r>
      <w:r>
        <w:rPr>
          <w:rFonts w:asciiTheme="minorEastAsia" w:hAnsiTheme="minorEastAsia" w:eastAsiaTheme="minorEastAsia"/>
          <w:color w:val="181818"/>
          <w:sz w:val="24"/>
          <w:szCs w:val="24"/>
          <w:lang w:eastAsia="zh-CN"/>
        </w:rPr>
        <w:t>)；</w:t>
      </w:r>
    </w:p>
    <w:p>
      <w:pPr>
        <w:pStyle w:val="69"/>
        <w:spacing w:after="0" w:line="360" w:lineRule="auto"/>
        <w:ind w:firstLine="480"/>
        <w:jc w:val="both"/>
        <w:rPr>
          <w:rFonts w:asciiTheme="minorEastAsia" w:hAnsiTheme="minorEastAsia" w:eastAsiaTheme="minorEastAsia"/>
          <w:color w:val="181818"/>
          <w:sz w:val="24"/>
          <w:szCs w:val="24"/>
          <w:lang w:eastAsia="zh-CN"/>
        </w:rPr>
      </w:pPr>
      <w:r>
        <w:rPr>
          <w:rFonts w:asciiTheme="minorEastAsia" w:hAnsiTheme="minorEastAsia" w:eastAsiaTheme="minorEastAsia"/>
          <w:i/>
          <w:color w:val="181818"/>
          <w:sz w:val="24"/>
          <w:szCs w:val="24"/>
          <w:lang w:eastAsia="zh-CN"/>
        </w:rPr>
        <w:t>T</w:t>
      </w:r>
      <w:r>
        <w:rPr>
          <w:rFonts w:asciiTheme="minorEastAsia" w:hAnsiTheme="minorEastAsia" w:eastAsiaTheme="minorEastAsia"/>
          <w:color w:val="181818"/>
          <w:sz w:val="24"/>
          <w:szCs w:val="24"/>
          <w:vertAlign w:val="subscript"/>
          <w:lang w:eastAsia="zh-CN"/>
        </w:rPr>
        <w:t>d</w:t>
      </w:r>
      <w:r>
        <w:rPr>
          <w:rFonts w:ascii="Times New Roman" w:hAnsi="Times New Roman" w:cs="Times New Roman" w:eastAsiaTheme="minorEastAsia"/>
          <w:sz w:val="24"/>
          <w:szCs w:val="24"/>
          <w:lang w:val="en-US" w:eastAsia="zh-CN" w:bidi="en-US"/>
        </w:rPr>
        <w:t>——</w:t>
      </w:r>
      <w:r>
        <w:rPr>
          <w:rFonts w:hint="eastAsia" w:asciiTheme="minorEastAsia" w:hAnsiTheme="minorEastAsia" w:eastAsiaTheme="minorEastAsia"/>
          <w:color w:val="181818"/>
          <w:sz w:val="24"/>
          <w:szCs w:val="24"/>
          <w:lang w:eastAsia="zh-CN"/>
        </w:rPr>
        <w:t>当地气象条件下最热月的露点温度</w:t>
      </w:r>
      <w:r>
        <w:rPr>
          <w:rFonts w:asciiTheme="minorEastAsia" w:hAnsiTheme="minorEastAsia" w:eastAsiaTheme="minorEastAsia"/>
          <w:color w:val="181818"/>
          <w:sz w:val="24"/>
          <w:szCs w:val="24"/>
          <w:lang w:eastAsia="zh-CN"/>
        </w:rPr>
        <w:t>(</w:t>
      </w:r>
      <w:r>
        <w:rPr>
          <w:rFonts w:hint="eastAsia" w:asciiTheme="minorEastAsia" w:hAnsiTheme="minorEastAsia" w:eastAsiaTheme="minorEastAsia"/>
          <w:color w:val="181818"/>
          <w:sz w:val="24"/>
          <w:szCs w:val="24"/>
          <w:lang w:eastAsia="zh-CN"/>
        </w:rPr>
        <w:t>℃</w:t>
      </w:r>
      <w:r>
        <w:rPr>
          <w:rFonts w:asciiTheme="minorEastAsia" w:hAnsiTheme="minorEastAsia" w:eastAsiaTheme="minorEastAsia"/>
          <w:color w:val="181818"/>
          <w:sz w:val="24"/>
          <w:szCs w:val="24"/>
          <w:lang w:eastAsia="zh-CN"/>
        </w:rPr>
        <w:t>)；</w:t>
      </w:r>
    </w:p>
    <w:p>
      <w:pPr>
        <w:pStyle w:val="69"/>
        <w:spacing w:after="0" w:line="360" w:lineRule="auto"/>
        <w:ind w:firstLine="480"/>
        <w:jc w:val="both"/>
        <w:rPr>
          <w:rFonts w:asciiTheme="minorEastAsia" w:hAnsiTheme="minorEastAsia" w:eastAsiaTheme="minorEastAsia"/>
          <w:color w:val="181818"/>
          <w:sz w:val="24"/>
          <w:szCs w:val="24"/>
        </w:rPr>
      </w:pPr>
      <w:r>
        <w:rPr>
          <w:rFonts w:asciiTheme="minorEastAsia" w:hAnsiTheme="minorEastAsia" w:eastAsiaTheme="minorEastAsia"/>
          <w:i/>
          <w:color w:val="181818"/>
          <w:sz w:val="24"/>
          <w:szCs w:val="24"/>
        </w:rPr>
        <w:t>T</w:t>
      </w:r>
      <w:r>
        <w:rPr>
          <w:rFonts w:asciiTheme="minorEastAsia" w:hAnsiTheme="minorEastAsia" w:eastAsiaTheme="minorEastAsia"/>
          <w:color w:val="181818"/>
          <w:sz w:val="24"/>
          <w:szCs w:val="24"/>
          <w:vertAlign w:val="subscript"/>
        </w:rPr>
        <w:t>s</w:t>
      </w:r>
      <w:r>
        <w:rPr>
          <w:rFonts w:ascii="Times New Roman" w:hAnsi="Times New Roman" w:cs="Times New Roman" w:eastAsiaTheme="minorEastAsia"/>
          <w:sz w:val="24"/>
          <w:szCs w:val="24"/>
          <w:lang w:val="en-US" w:eastAsia="zh-CN" w:bidi="en-US"/>
        </w:rPr>
        <w:t>——</w:t>
      </w:r>
      <w:r>
        <w:rPr>
          <w:rFonts w:hint="eastAsia" w:asciiTheme="minorEastAsia" w:hAnsiTheme="minorEastAsia" w:eastAsiaTheme="minorEastAsia"/>
          <w:color w:val="181818"/>
          <w:sz w:val="24"/>
          <w:szCs w:val="24"/>
        </w:rPr>
        <w:t>绝热层外表面温度</w:t>
      </w:r>
      <w:r>
        <w:rPr>
          <w:rFonts w:asciiTheme="minorEastAsia" w:hAnsiTheme="minorEastAsia" w:eastAsiaTheme="minorEastAsia"/>
          <w:color w:val="181818"/>
          <w:sz w:val="24"/>
          <w:szCs w:val="24"/>
        </w:rPr>
        <w:t>(</w:t>
      </w:r>
      <w:r>
        <w:rPr>
          <w:rFonts w:hint="eastAsia" w:asciiTheme="minorEastAsia" w:hAnsiTheme="minorEastAsia" w:eastAsiaTheme="minorEastAsia"/>
          <w:color w:val="181818"/>
          <w:sz w:val="24"/>
          <w:szCs w:val="24"/>
          <w:lang w:eastAsia="zh-CN"/>
        </w:rPr>
        <w:t>℃</w:t>
      </w:r>
      <w:r>
        <w:rPr>
          <w:rFonts w:asciiTheme="minorEastAsia" w:hAnsiTheme="minorEastAsia" w:eastAsiaTheme="minorEastAsia"/>
          <w:color w:val="181818"/>
          <w:sz w:val="24"/>
          <w:szCs w:val="24"/>
        </w:rPr>
        <w:t>)</w:t>
      </w:r>
      <w:r>
        <w:rPr>
          <w:rFonts w:hint="eastAsia" w:asciiTheme="minorEastAsia" w:hAnsiTheme="minorEastAsia" w:eastAsiaTheme="minorEastAsia"/>
          <w:color w:val="181818"/>
          <w:sz w:val="24"/>
          <w:szCs w:val="24"/>
        </w:rPr>
        <w:t>。应高于环境露点温度</w:t>
      </w:r>
      <w:r>
        <w:rPr>
          <w:rFonts w:asciiTheme="minorEastAsia" w:hAnsiTheme="minorEastAsia" w:eastAsiaTheme="minorEastAsia"/>
          <w:color w:val="181818"/>
          <w:sz w:val="24"/>
          <w:szCs w:val="24"/>
        </w:rPr>
        <w:t>0.3</w:t>
      </w:r>
      <w:r>
        <w:rPr>
          <w:rFonts w:hint="eastAsia" w:asciiTheme="minorEastAsia" w:hAnsiTheme="minorEastAsia" w:eastAsiaTheme="minorEastAsia"/>
          <w:color w:val="181818"/>
          <w:sz w:val="24"/>
          <w:szCs w:val="24"/>
          <w:lang w:eastAsia="zh-CN"/>
        </w:rPr>
        <w:t>℃</w:t>
      </w:r>
      <w:r>
        <w:rPr>
          <w:rFonts w:hint="eastAsia" w:asciiTheme="minorEastAsia" w:hAnsiTheme="minorEastAsia" w:eastAsiaTheme="minorEastAsia"/>
          <w:color w:val="181818"/>
          <w:sz w:val="24"/>
          <w:szCs w:val="24"/>
        </w:rPr>
        <w:t>以下</w:t>
      </w:r>
      <w:r>
        <w:rPr>
          <w:rFonts w:asciiTheme="minorEastAsia" w:hAnsiTheme="minorEastAsia" w:eastAsiaTheme="minorEastAsia"/>
          <w:color w:val="181818"/>
          <w:sz w:val="24"/>
          <w:szCs w:val="24"/>
        </w:rPr>
        <w:t>:</w:t>
      </w:r>
      <w:r>
        <w:rPr>
          <w:rFonts w:asciiTheme="minorEastAsia" w:hAnsiTheme="minorEastAsia" w:eastAsiaTheme="minorEastAsia"/>
          <w:i/>
          <w:color w:val="181818"/>
          <w:sz w:val="24"/>
          <w:szCs w:val="24"/>
        </w:rPr>
        <w:t>T</w:t>
      </w:r>
      <w:r>
        <w:rPr>
          <w:rFonts w:asciiTheme="minorEastAsia" w:hAnsiTheme="minorEastAsia" w:eastAsiaTheme="minorEastAsia"/>
          <w:color w:val="181818"/>
          <w:sz w:val="24"/>
          <w:szCs w:val="24"/>
          <w:vertAlign w:val="subscript"/>
        </w:rPr>
        <w:t>s</w:t>
      </w:r>
      <w:r>
        <w:rPr>
          <w:rFonts w:asciiTheme="minorEastAsia" w:hAnsiTheme="minorEastAsia" w:eastAsiaTheme="minorEastAsia"/>
          <w:color w:val="181818"/>
          <w:sz w:val="24"/>
          <w:szCs w:val="24"/>
        </w:rPr>
        <w:t>=</w:t>
      </w:r>
      <w:r>
        <w:rPr>
          <w:rFonts w:asciiTheme="minorEastAsia" w:hAnsiTheme="minorEastAsia" w:eastAsiaTheme="minorEastAsia"/>
          <w:i/>
          <w:color w:val="181818"/>
          <w:sz w:val="24"/>
          <w:szCs w:val="24"/>
        </w:rPr>
        <w:t>T</w:t>
      </w:r>
      <w:r>
        <w:rPr>
          <w:rFonts w:asciiTheme="minorEastAsia" w:hAnsiTheme="minorEastAsia" w:eastAsiaTheme="minorEastAsia"/>
          <w:color w:val="181818"/>
          <w:sz w:val="24"/>
          <w:szCs w:val="24"/>
          <w:vertAlign w:val="subscript"/>
        </w:rPr>
        <w:t>d</w:t>
      </w:r>
      <w:r>
        <w:rPr>
          <w:rFonts w:asciiTheme="minorEastAsia" w:hAnsiTheme="minorEastAsia" w:eastAsiaTheme="minorEastAsia"/>
          <w:color w:val="181818"/>
          <w:sz w:val="24"/>
          <w:szCs w:val="24"/>
        </w:rPr>
        <w:t>+0.3</w:t>
      </w:r>
      <w:r>
        <w:rPr>
          <w:rFonts w:hint="eastAsia" w:asciiTheme="minorEastAsia" w:hAnsiTheme="minorEastAsia" w:eastAsiaTheme="minorEastAsia"/>
          <w:color w:val="181818"/>
          <w:sz w:val="24"/>
          <w:szCs w:val="24"/>
        </w:rPr>
        <w:t>。</w:t>
      </w:r>
    </w:p>
    <w:p>
      <w:pPr>
        <w:pStyle w:val="69"/>
        <w:spacing w:after="160" w:line="374" w:lineRule="exact"/>
        <w:ind w:firstLine="480"/>
        <w:jc w:val="both"/>
        <w:rPr>
          <w:rFonts w:asciiTheme="minorEastAsia" w:hAnsiTheme="minorEastAsia" w:eastAsiaTheme="minorEastAsia"/>
          <w:sz w:val="24"/>
          <w:szCs w:val="24"/>
        </w:rPr>
      </w:pPr>
      <w:r>
        <w:rPr>
          <w:rFonts w:asciiTheme="minorEastAsia" w:hAnsiTheme="minorEastAsia" w:eastAsiaTheme="minorEastAsia"/>
          <w:color w:val="181818"/>
          <w:sz w:val="24"/>
          <w:szCs w:val="24"/>
        </w:rPr>
        <w:t>管道的最小保温、保冷厚度，以及冷凝水管的防结露厚度，可釆用本规程附录</w:t>
      </w:r>
      <w:r>
        <w:rPr>
          <w:rFonts w:hint="eastAsia" w:asciiTheme="minorEastAsia" w:hAnsiTheme="minorEastAsia" w:eastAsiaTheme="minorEastAsia"/>
          <w:color w:val="181818"/>
          <w:sz w:val="24"/>
          <w:szCs w:val="24"/>
          <w:lang w:val="en-US" w:eastAsia="zh-CN" w:bidi="en-US"/>
        </w:rPr>
        <w:t>C</w:t>
      </w:r>
      <w:r>
        <w:rPr>
          <w:rFonts w:asciiTheme="minorEastAsia" w:hAnsiTheme="minorEastAsia" w:eastAsiaTheme="minorEastAsia"/>
          <w:color w:val="181818"/>
          <w:sz w:val="24"/>
          <w:szCs w:val="24"/>
        </w:rPr>
        <w:t>中的数据。</w:t>
      </w:r>
    </w:p>
    <w:p>
      <w:pPr>
        <w:ind w:firstLine="0" w:firstLineChars="0"/>
        <w:rPr>
          <w:rFonts w:ascii="宋体" w:hAnsi="宋体" w:eastAsia="宋体" w:cs="宋体"/>
          <w:szCs w:val="24"/>
          <w:lang w:eastAsia="zh-TW"/>
        </w:rPr>
      </w:pPr>
    </w:p>
    <w:p>
      <w:pPr>
        <w:widowControl/>
        <w:ind w:firstLine="0" w:firstLineChars="0"/>
        <w:rPr>
          <w:rFonts w:eastAsia="宋体" w:cs="Times New Roman"/>
          <w:kern w:val="0"/>
          <w:szCs w:val="24"/>
        </w:rPr>
      </w:pPr>
      <w:r>
        <w:rPr>
          <w:rFonts w:hint="eastAsia" w:eastAsia="宋体" w:cs="Times New Roman"/>
          <w:b/>
          <w:kern w:val="0"/>
          <w:szCs w:val="24"/>
        </w:rPr>
        <w:t>4.1.</w:t>
      </w:r>
      <w:r>
        <w:rPr>
          <w:rFonts w:eastAsia="宋体" w:cs="Times New Roman"/>
          <w:b/>
          <w:kern w:val="0"/>
          <w:szCs w:val="24"/>
        </w:rPr>
        <w:t xml:space="preserve">7 </w:t>
      </w:r>
      <w:r>
        <w:rPr>
          <w:rFonts w:hint="eastAsia" w:eastAsia="宋体" w:cs="Times New Roman"/>
          <w:b/>
          <w:kern w:val="0"/>
          <w:szCs w:val="24"/>
        </w:rPr>
        <w:t xml:space="preserve"> </w:t>
      </w:r>
      <w:r>
        <w:rPr>
          <w:rFonts w:hint="eastAsia" w:eastAsia="宋体" w:cs="Times New Roman"/>
          <w:kern w:val="0"/>
          <w:szCs w:val="24"/>
        </w:rPr>
        <w:t>管道应采取有效的防水锤作用的技术措施。</w:t>
      </w:r>
    </w:p>
    <w:p>
      <w:pPr>
        <w:widowControl/>
        <w:ind w:firstLine="0" w:firstLineChars="0"/>
        <w:rPr>
          <w:rFonts w:eastAsia="宋体" w:cs="Times New Roman"/>
          <w:kern w:val="0"/>
          <w:szCs w:val="24"/>
        </w:rPr>
      </w:pPr>
    </w:p>
    <w:p>
      <w:pPr>
        <w:widowControl/>
        <w:ind w:firstLine="0" w:firstLineChars="0"/>
        <w:rPr>
          <w:rFonts w:eastAsia="宋体" w:cs="Times New Roman"/>
          <w:b/>
          <w:kern w:val="0"/>
          <w:szCs w:val="24"/>
        </w:rPr>
      </w:pPr>
      <w:r>
        <w:rPr>
          <w:rFonts w:hint="eastAsia" w:eastAsia="宋体" w:cs="Times New Roman"/>
          <w:kern w:val="0"/>
          <w:szCs w:val="24"/>
        </w:rPr>
        <w:t>4.1.8  当受周围设备振动影响，应采用弹性支吊架。</w:t>
      </w:r>
    </w:p>
    <w:p>
      <w:pPr>
        <w:pStyle w:val="69"/>
        <w:spacing w:after="0" w:line="403" w:lineRule="exact"/>
        <w:ind w:firstLine="0" w:firstLineChars="0"/>
        <w:jc w:val="both"/>
        <w:rPr>
          <w:rFonts w:eastAsia="PMingLiU" w:asciiTheme="minorEastAsia" w:hAnsiTheme="minorEastAsia"/>
          <w:color w:val="181818"/>
          <w:sz w:val="24"/>
          <w:szCs w:val="24"/>
        </w:rPr>
      </w:pPr>
      <w:r>
        <w:rPr>
          <w:rFonts w:hint="eastAsia" w:ascii="Times New Roman" w:hAnsi="Times New Roman" w:cs="Times New Roman"/>
          <w:b/>
          <w:kern w:val="0"/>
          <w:sz w:val="24"/>
          <w:szCs w:val="24"/>
        </w:rPr>
        <w:t>[条文说明]</w:t>
      </w:r>
      <w:r>
        <w:rPr>
          <w:rFonts w:ascii="Times New Roman" w:hAnsi="Times New Roman" w:cs="Times New Roman"/>
          <w:b/>
          <w:kern w:val="0"/>
          <w:sz w:val="24"/>
          <w:szCs w:val="24"/>
        </w:rPr>
        <w:t>4.1.8</w:t>
      </w:r>
      <w:r>
        <w:rPr>
          <w:rFonts w:hint="eastAsia" w:cs="Times New Roman" w:asciiTheme="minorEastAsia" w:hAnsiTheme="minorEastAsia" w:eastAsiaTheme="minorEastAsia"/>
          <w:b/>
          <w:kern w:val="0"/>
          <w:sz w:val="24"/>
          <w:szCs w:val="24"/>
          <w:lang w:eastAsia="zh-CN"/>
        </w:rPr>
        <w:t xml:space="preserve"> </w:t>
      </w:r>
      <w:r>
        <w:rPr>
          <w:rFonts w:asciiTheme="minorEastAsia" w:hAnsiTheme="minorEastAsia" w:eastAsiaTheme="minorEastAsia"/>
          <w:color w:val="181818"/>
          <w:sz w:val="24"/>
          <w:szCs w:val="24"/>
        </w:rPr>
        <w:t>管路系统中可能接入多种会产生振动的设备，如水泵</w:t>
      </w:r>
      <w:r>
        <w:rPr>
          <w:rFonts w:hint="eastAsia" w:asciiTheme="minorEastAsia" w:hAnsiTheme="minorEastAsia" w:eastAsiaTheme="minorEastAsia"/>
          <w:color w:val="181818"/>
          <w:sz w:val="24"/>
          <w:szCs w:val="24"/>
          <w:lang w:eastAsia="zh-CN"/>
        </w:rPr>
        <w:t>、</w:t>
      </w:r>
      <w:r>
        <w:rPr>
          <w:rFonts w:asciiTheme="minorEastAsia" w:hAnsiTheme="minorEastAsia" w:eastAsiaTheme="minorEastAsia"/>
          <w:color w:val="181818"/>
          <w:sz w:val="24"/>
          <w:szCs w:val="24"/>
        </w:rPr>
        <w:t>空调机组、制冷机</w:t>
      </w:r>
      <w:r>
        <w:rPr>
          <w:rFonts w:hint="eastAsia" w:asciiTheme="minorEastAsia" w:hAnsiTheme="minorEastAsia" w:eastAsiaTheme="minorEastAsia"/>
          <w:color w:val="181818"/>
          <w:sz w:val="24"/>
          <w:szCs w:val="24"/>
          <w:lang w:eastAsia="zh-CN"/>
        </w:rPr>
        <w:t>组</w:t>
      </w:r>
      <w:r>
        <w:rPr>
          <w:rFonts w:asciiTheme="minorEastAsia" w:hAnsiTheme="minorEastAsia" w:eastAsiaTheme="minorEastAsia"/>
          <w:color w:val="181818"/>
          <w:sz w:val="24"/>
          <w:szCs w:val="24"/>
        </w:rPr>
        <w:t>等</w:t>
      </w:r>
      <w:r>
        <w:rPr>
          <w:rFonts w:hint="eastAsia" w:asciiTheme="minorEastAsia" w:hAnsiTheme="minorEastAsia" w:eastAsiaTheme="minorEastAsia"/>
          <w:color w:val="181818"/>
          <w:sz w:val="24"/>
          <w:szCs w:val="24"/>
          <w:lang w:eastAsia="zh-CN"/>
        </w:rPr>
        <w:t>，</w:t>
      </w:r>
      <w:r>
        <w:rPr>
          <w:rFonts w:asciiTheme="minorEastAsia" w:hAnsiTheme="minorEastAsia" w:eastAsiaTheme="minorEastAsia"/>
          <w:color w:val="181818"/>
          <w:sz w:val="24"/>
          <w:szCs w:val="24"/>
        </w:rPr>
        <w:t>设备在运行过程中的长时间振动易造成设备与管道连接处的松动，从而导致管道接口松脱的危险性以及管道使用寿命的缩短。</w:t>
      </w:r>
    </w:p>
    <w:p>
      <w:pPr>
        <w:pStyle w:val="69"/>
        <w:spacing w:after="0" w:line="403" w:lineRule="exact"/>
        <w:ind w:firstLine="0" w:firstLineChars="0"/>
        <w:jc w:val="both"/>
        <w:rPr>
          <w:rFonts w:eastAsia="PMingLiU" w:asciiTheme="minorEastAsia" w:hAnsiTheme="minorEastAsia"/>
        </w:rPr>
      </w:pPr>
    </w:p>
    <w:p>
      <w:pPr>
        <w:pStyle w:val="84"/>
      </w:pPr>
      <w:bookmarkStart w:id="51" w:name="_Toc114492263"/>
      <w:r>
        <w:rPr>
          <w:rFonts w:hint="eastAsia"/>
        </w:rPr>
        <w:t>4.</w:t>
      </w:r>
      <w:r>
        <w:t>2</w:t>
      </w:r>
      <w:r>
        <w:rPr>
          <w:rFonts w:hint="eastAsia"/>
        </w:rPr>
        <w:t>　管道布置与敷设</w:t>
      </w:r>
      <w:bookmarkEnd w:id="51"/>
    </w:p>
    <w:p>
      <w:pPr>
        <w:ind w:firstLine="0" w:firstLineChars="0"/>
        <w:rPr>
          <w:b/>
        </w:rPr>
      </w:pPr>
      <w:r>
        <w:rPr>
          <w:b/>
        </w:rPr>
        <w:t>4.2.1</w:t>
      </w:r>
      <w:r>
        <w:rPr>
          <w:rFonts w:hint="eastAsia"/>
          <w:b/>
        </w:rPr>
        <w:t xml:space="preserve">  </w:t>
      </w:r>
      <w:r>
        <w:rPr>
          <w:rFonts w:hint="eastAsia"/>
        </w:rPr>
        <w:t>空调水系统管道应采用明敷或非直埋暗敷形式，且应考虑管道因温度变形的补偿措施。</w:t>
      </w:r>
    </w:p>
    <w:p>
      <w:pPr>
        <w:ind w:firstLine="0" w:firstLineChars="0"/>
        <w:rPr>
          <w:rFonts w:eastAsia="PMingLiU"/>
        </w:rPr>
      </w:pPr>
      <w:r>
        <w:rPr>
          <w:rFonts w:hint="eastAsia"/>
          <w:b/>
        </w:rPr>
        <w:t>[条文说明]</w:t>
      </w:r>
      <w:r>
        <w:rPr>
          <w:b/>
        </w:rPr>
        <w:t>4.2.1</w:t>
      </w:r>
      <w:r>
        <w:rPr>
          <w:rFonts w:hint="eastAsia"/>
          <w:b/>
        </w:rPr>
        <w:t xml:space="preserve">  </w:t>
      </w:r>
      <w:r>
        <w:t>当</w:t>
      </w:r>
      <w:r>
        <w:rPr>
          <w:rFonts w:hint="eastAsia"/>
        </w:rPr>
        <w:t>空调用钢塑复合管道</w:t>
      </w:r>
      <w:r>
        <w:t>需要局部直埋暗敷时，可</w:t>
      </w:r>
      <w:r>
        <w:rPr>
          <w:rFonts w:hint="eastAsia"/>
        </w:rPr>
        <w:t>参</w:t>
      </w:r>
      <w:r>
        <w:t>照有关空调用钢管直埋暗敷的技术要求进行设计施工</w:t>
      </w:r>
      <w:r>
        <w:rPr>
          <w:rFonts w:hint="eastAsia"/>
        </w:rPr>
        <w:t>。</w:t>
      </w:r>
    </w:p>
    <w:p>
      <w:pPr>
        <w:pStyle w:val="69"/>
        <w:spacing w:after="0" w:line="420" w:lineRule="exact"/>
        <w:ind w:firstLine="480"/>
        <w:jc w:val="both"/>
        <w:rPr>
          <w:rFonts w:ascii="Times New Roman" w:hAnsi="Times New Roman" w:cs="Times New Roman"/>
          <w:kern w:val="0"/>
          <w:sz w:val="24"/>
          <w:szCs w:val="24"/>
          <w:lang w:eastAsia="zh-CN"/>
        </w:rPr>
      </w:pPr>
      <w:r>
        <w:rPr>
          <w:rFonts w:ascii="Times New Roman" w:hAnsi="Times New Roman" w:cs="Times New Roman"/>
          <w:kern w:val="0"/>
          <w:sz w:val="24"/>
          <w:szCs w:val="24"/>
        </w:rPr>
        <w:t>在实际设计中，应尽量利用管路的自然弯曲进行自然补偿设计；在自然补偿不能满足要求的时候，应设置补偿器进行补偿。例如，设置在管道井中的立管，由于受到管井空间的限制，一般较难设置有效的自然补偿措施，往往设置补偿器进行补偿。</w:t>
      </w:r>
    </w:p>
    <w:p>
      <w:pPr>
        <w:pStyle w:val="69"/>
        <w:spacing w:after="0" w:line="420" w:lineRule="exact"/>
        <w:ind w:firstLine="0" w:firstLineChars="0"/>
        <w:jc w:val="both"/>
        <w:rPr>
          <w:rFonts w:ascii="Times New Roman" w:hAnsi="Times New Roman" w:eastAsia="PMingLiU" w:cs="Times New Roman"/>
          <w:b/>
          <w:kern w:val="0"/>
          <w:sz w:val="24"/>
          <w:szCs w:val="24"/>
          <w:lang w:eastAsia="zh-CN"/>
        </w:rPr>
      </w:pPr>
    </w:p>
    <w:p>
      <w:pPr>
        <w:ind w:firstLine="0" w:firstLineChars="0"/>
        <w:rPr>
          <w:b/>
        </w:rPr>
      </w:pPr>
      <w:r>
        <w:rPr>
          <w:rFonts w:hint="eastAsia"/>
          <w:b/>
        </w:rPr>
        <w:t xml:space="preserve">4.2.2  </w:t>
      </w:r>
      <w:r>
        <w:rPr>
          <w:rFonts w:hint="eastAsia"/>
        </w:rPr>
        <w:t>设置在公共部位的立管宜敷设在管道井内。</w:t>
      </w:r>
    </w:p>
    <w:p>
      <w:pPr>
        <w:pStyle w:val="69"/>
        <w:spacing w:after="0" w:line="360" w:lineRule="auto"/>
        <w:ind w:firstLine="0" w:firstLineChars="0"/>
        <w:jc w:val="both"/>
        <w:rPr>
          <w:rFonts w:asciiTheme="minorEastAsia" w:hAnsiTheme="minorEastAsia" w:eastAsiaTheme="minorEastAsia"/>
          <w:lang w:eastAsia="zh-CN"/>
        </w:rPr>
      </w:pPr>
      <w:r>
        <w:rPr>
          <w:rFonts w:hint="eastAsia" w:ascii="Times New Roman" w:hAnsi="Times New Roman" w:cs="Times New Roman"/>
          <w:b/>
          <w:kern w:val="0"/>
          <w:sz w:val="24"/>
          <w:szCs w:val="24"/>
        </w:rPr>
        <w:t>[条文说明]</w:t>
      </w:r>
      <w:r>
        <w:rPr>
          <w:rFonts w:ascii="Times New Roman" w:hAnsi="Times New Roman" w:cs="Times New Roman"/>
          <w:b/>
          <w:kern w:val="0"/>
          <w:sz w:val="24"/>
          <w:szCs w:val="24"/>
        </w:rPr>
        <w:t>4.2.2</w:t>
      </w:r>
      <w:r>
        <w:rPr>
          <w:rFonts w:hint="eastAsia" w:ascii="Times New Roman" w:hAnsi="Times New Roman" w:cs="Times New Roman"/>
          <w:b/>
          <w:kern w:val="0"/>
          <w:sz w:val="24"/>
          <w:szCs w:val="24"/>
          <w:lang w:eastAsia="zh-CN"/>
        </w:rPr>
        <w:t xml:space="preserve">  </w:t>
      </w:r>
      <w:r>
        <w:rPr>
          <w:rFonts w:hint="eastAsia"/>
          <w:color w:val="181818"/>
          <w:sz w:val="24"/>
          <w:szCs w:val="24"/>
          <w:lang w:eastAsia="zh-CN"/>
        </w:rPr>
        <w:t>钢塑复合</w:t>
      </w:r>
      <w:r>
        <w:rPr>
          <w:color w:val="181818"/>
          <w:sz w:val="24"/>
          <w:szCs w:val="24"/>
        </w:rPr>
        <w:t>管道系统暴露于公共部位，管道易受到破坏或阻碍</w:t>
      </w:r>
      <w:r>
        <w:rPr>
          <w:rFonts w:hint="eastAsia"/>
          <w:color w:val="181818"/>
          <w:sz w:val="24"/>
          <w:szCs w:val="24"/>
          <w:lang w:eastAsia="zh-CN"/>
        </w:rPr>
        <w:t>人员通行</w:t>
      </w:r>
      <w:r>
        <w:rPr>
          <w:color w:val="181818"/>
          <w:sz w:val="24"/>
          <w:szCs w:val="24"/>
        </w:rPr>
        <w:t>，故</w:t>
      </w:r>
      <w:r>
        <w:rPr>
          <w:rFonts w:hint="eastAsia"/>
          <w:color w:val="181818"/>
          <w:sz w:val="24"/>
          <w:szCs w:val="24"/>
          <w:lang w:eastAsia="zh-CN"/>
        </w:rPr>
        <w:t>作</w:t>
      </w:r>
      <w:r>
        <w:rPr>
          <w:color w:val="181818"/>
          <w:sz w:val="24"/>
          <w:szCs w:val="24"/>
        </w:rPr>
        <w:t>此规定</w:t>
      </w:r>
      <w:r>
        <w:rPr>
          <w:rFonts w:hint="eastAsia"/>
          <w:color w:val="181818"/>
          <w:sz w:val="24"/>
          <w:szCs w:val="24"/>
          <w:lang w:eastAsia="zh-CN"/>
        </w:rPr>
        <w:t>。</w:t>
      </w:r>
    </w:p>
    <w:p>
      <w:pPr>
        <w:ind w:firstLine="0" w:firstLineChars="0"/>
        <w:rPr>
          <w:rFonts w:ascii="宋体" w:hAnsi="宋体" w:eastAsia="宋体" w:cs="宋体"/>
          <w:szCs w:val="24"/>
        </w:rPr>
      </w:pPr>
    </w:p>
    <w:p>
      <w:pPr>
        <w:ind w:firstLine="0" w:firstLineChars="0"/>
      </w:pPr>
      <w:r>
        <w:rPr>
          <w:rFonts w:hint="eastAsia"/>
          <w:b/>
        </w:rPr>
        <w:t xml:space="preserve">4.2.3  </w:t>
      </w:r>
      <w:r>
        <w:rPr>
          <w:rFonts w:hint="eastAsia"/>
        </w:rPr>
        <w:t>管道不应穿越烟道或风道，不得布置在遇水易引起燃烧、爆炸的原料、产品和设备的上方，且不得布置在热水器、烟囱等热源上方。</w:t>
      </w:r>
    </w:p>
    <w:p>
      <w:pPr>
        <w:ind w:firstLine="0" w:firstLineChars="0"/>
        <w:rPr>
          <w:rFonts w:asciiTheme="minorEastAsia" w:hAnsiTheme="minorEastAsia"/>
        </w:rPr>
      </w:pPr>
      <w:r>
        <w:rPr>
          <w:rFonts w:hint="eastAsia"/>
          <w:b/>
        </w:rPr>
        <w:t>[条文说明]</w:t>
      </w:r>
      <w:r>
        <w:rPr>
          <w:b/>
        </w:rPr>
        <w:t>4.2.3</w:t>
      </w:r>
      <w:r>
        <w:rPr>
          <w:rFonts w:hint="eastAsia"/>
          <w:b/>
        </w:rPr>
        <w:t xml:space="preserve">  </w:t>
      </w:r>
      <w:r>
        <w:rPr>
          <w:rFonts w:asciiTheme="minorEastAsia" w:hAnsiTheme="minorEastAsia"/>
          <w:color w:val="181818"/>
        </w:rPr>
        <w:t>工程中如涉及遇水会引起燃烧、爆炸的原料、产品和设备，需要防止管道漏水、凝水滴落或溅落到上述危险部品物件上，以免</w:t>
      </w:r>
      <w:r>
        <w:rPr>
          <w:rFonts w:asciiTheme="minorEastAsia" w:hAnsiTheme="minorEastAsia"/>
          <w:color w:val="000000"/>
        </w:rPr>
        <w:t>引</w:t>
      </w:r>
      <w:r>
        <w:rPr>
          <w:rFonts w:asciiTheme="minorEastAsia" w:hAnsiTheme="minorEastAsia"/>
          <w:color w:val="181818"/>
        </w:rPr>
        <w:t>起安全事故，因此本条规定在实际工程可及的高度范围内,管道不得布置于上述危险部品物件的上方空间。</w:t>
      </w:r>
    </w:p>
    <w:p>
      <w:pPr>
        <w:ind w:firstLine="0" w:firstLineChars="0"/>
        <w:rPr>
          <w:rFonts w:asciiTheme="minorEastAsia" w:hAnsiTheme="minorEastAsia"/>
        </w:rPr>
      </w:pPr>
      <w:r>
        <w:rPr>
          <w:rFonts w:asciiTheme="minorEastAsia" w:hAnsiTheme="minorEastAsia"/>
          <w:color w:val="181818"/>
        </w:rPr>
        <w:t>常见热源形式，主要包括锅炉、热力管道、换热器、热水器和开水炉等。根据工程经验，管道与热源的最小间距应不</w:t>
      </w:r>
      <w:r>
        <w:rPr>
          <w:rFonts w:hint="eastAsia" w:asciiTheme="minorEastAsia" w:hAnsiTheme="minorEastAsia"/>
          <w:color w:val="181818"/>
        </w:rPr>
        <w:t>小于1m，</w:t>
      </w:r>
      <w:r>
        <w:rPr>
          <w:rFonts w:asciiTheme="minorEastAsia" w:hAnsiTheme="minorEastAsia"/>
          <w:color w:val="181818"/>
        </w:rPr>
        <w:t>且不得布置在热源上方</w:t>
      </w:r>
      <w:r>
        <w:rPr>
          <w:rFonts w:asciiTheme="minorEastAsia" w:hAnsiTheme="minorEastAsia"/>
          <w:bCs/>
          <w:color w:val="181818"/>
          <w:lang w:bidi="en-US"/>
        </w:rPr>
        <w:t>1.5m</w:t>
      </w:r>
      <w:r>
        <w:rPr>
          <w:rFonts w:asciiTheme="minorEastAsia" w:hAnsiTheme="minorEastAsia"/>
          <w:color w:val="181818"/>
        </w:rPr>
        <w:t>以内的高度范围内</w:t>
      </w:r>
      <w:r>
        <w:rPr>
          <w:rFonts w:hint="eastAsia" w:asciiTheme="minorEastAsia" w:hAnsiTheme="minorEastAsia"/>
          <w:color w:val="181818"/>
        </w:rPr>
        <w:t>。</w:t>
      </w:r>
    </w:p>
    <w:p>
      <w:pPr>
        <w:ind w:firstLine="0" w:firstLineChars="0"/>
        <w:rPr>
          <w:rFonts w:ascii="宋体" w:hAnsi="宋体" w:eastAsia="宋体" w:cs="宋体"/>
          <w:szCs w:val="24"/>
        </w:rPr>
      </w:pPr>
    </w:p>
    <w:p>
      <w:pPr>
        <w:ind w:firstLine="0" w:firstLineChars="0"/>
        <w:rPr>
          <w:b/>
        </w:rPr>
      </w:pPr>
      <w:r>
        <w:rPr>
          <w:rFonts w:hint="eastAsia"/>
          <w:b/>
        </w:rPr>
        <w:t xml:space="preserve">4.2.4  </w:t>
      </w:r>
      <w:r>
        <w:rPr>
          <w:rFonts w:hint="eastAsia"/>
        </w:rPr>
        <w:t>管道穿越建筑变形缝时，应采取预防管道损坏的柔性接管技术措施；管道穿墙、梁或楼板时应设套管。</w:t>
      </w:r>
    </w:p>
    <w:p>
      <w:pPr>
        <w:ind w:firstLine="0" w:firstLineChars="0"/>
        <w:rPr>
          <w:b/>
        </w:rPr>
      </w:pPr>
      <w:r>
        <w:rPr>
          <w:rFonts w:hint="eastAsia"/>
          <w:b/>
        </w:rPr>
        <w:t>[条文说明]</w:t>
      </w:r>
      <w:r>
        <w:rPr>
          <w:b/>
        </w:rPr>
        <w:t>4.2.4</w:t>
      </w:r>
      <w:r>
        <w:rPr>
          <w:rFonts w:eastAsia="PMingLiU"/>
          <w:b/>
        </w:rPr>
        <w:t xml:space="preserve"> </w:t>
      </w:r>
      <w:r>
        <w:rPr>
          <w:rFonts w:hint="eastAsia" w:asciiTheme="minorEastAsia" w:hAnsiTheme="minorEastAsia"/>
          <w:b/>
        </w:rPr>
        <w:t xml:space="preserve"> </w:t>
      </w:r>
      <w:r>
        <w:t>预防管道损坏的柔性接管技术补偿措施包括设置软管、设置可承受径向变形的不锈钢波纹管接头</w:t>
      </w:r>
      <w:r>
        <w:rPr>
          <w:rFonts w:hint="eastAsia"/>
        </w:rPr>
        <w:t>或橡胶软接头</w:t>
      </w:r>
      <w:r>
        <w:t>，以及</w:t>
      </w:r>
      <w:r>
        <w:rPr>
          <w:rFonts w:hint="eastAsia"/>
        </w:rPr>
        <w:t>L形</w:t>
      </w:r>
      <w:r>
        <w:t>补偿器</w:t>
      </w:r>
      <w:r>
        <w:rPr>
          <w:rFonts w:hint="eastAsia" w:asciiTheme="minorEastAsia" w:hAnsiTheme="minorEastAsia"/>
        </w:rPr>
        <w:t>、</w:t>
      </w:r>
      <w:r>
        <w:t>方形补偿器等。</w:t>
      </w:r>
    </w:p>
    <w:p>
      <w:pPr>
        <w:pStyle w:val="69"/>
        <w:spacing w:after="0" w:line="407" w:lineRule="exact"/>
        <w:ind w:firstLine="0" w:firstLineChars="0"/>
        <w:jc w:val="both"/>
        <w:rPr>
          <w:rFonts w:ascii="Times New Roman" w:hAnsi="Times New Roman" w:cs="Times New Roman"/>
          <w:b/>
          <w:kern w:val="0"/>
          <w:sz w:val="24"/>
          <w:szCs w:val="24"/>
        </w:rPr>
      </w:pPr>
    </w:p>
    <w:p>
      <w:pPr>
        <w:widowControl/>
        <w:ind w:firstLine="0" w:firstLineChars="0"/>
        <w:rPr>
          <w:rFonts w:eastAsia="宋体" w:cs="Times New Roman"/>
          <w:kern w:val="0"/>
          <w:szCs w:val="24"/>
        </w:rPr>
      </w:pPr>
      <w:r>
        <w:rPr>
          <w:rFonts w:hint="eastAsia" w:eastAsia="宋体" w:cs="Times New Roman"/>
          <w:b/>
          <w:kern w:val="0"/>
          <w:szCs w:val="24"/>
        </w:rPr>
        <w:t xml:space="preserve">4.2.5  </w:t>
      </w:r>
      <w:r>
        <w:rPr>
          <w:rFonts w:hint="eastAsia" w:eastAsia="宋体" w:cs="Times New Roman"/>
          <w:kern w:val="0"/>
          <w:szCs w:val="24"/>
        </w:rPr>
        <w:t>管道敷设时应设置支、吊架，对安装距离较长的管道，应利用转弯等形成的自由臂补偿管道的伸缩；当不能利用自然补偿时，应设置方型补偿器或其他补偿措施；当采用连续的固定支架时其最大间距不得超过本规程</w:t>
      </w:r>
      <w:r>
        <w:rPr>
          <w:rFonts w:hint="eastAsia" w:eastAsia="宋体" w:cs="Times New Roman"/>
          <w:color w:val="FF0000"/>
          <w:kern w:val="0"/>
          <w:szCs w:val="24"/>
        </w:rPr>
        <w:t>5</w:t>
      </w:r>
      <w:r>
        <w:rPr>
          <w:rFonts w:eastAsia="宋体" w:cs="Times New Roman"/>
          <w:color w:val="FF0000"/>
          <w:kern w:val="0"/>
          <w:szCs w:val="24"/>
        </w:rPr>
        <w:t>.2</w:t>
      </w:r>
      <w:r>
        <w:rPr>
          <w:rFonts w:hint="eastAsia" w:eastAsia="宋体" w:cs="Times New Roman"/>
          <w:color w:val="FF0000"/>
          <w:kern w:val="0"/>
          <w:szCs w:val="24"/>
        </w:rPr>
        <w:t>节</w:t>
      </w:r>
      <w:r>
        <w:rPr>
          <w:rFonts w:hint="eastAsia" w:eastAsia="宋体" w:cs="Times New Roman"/>
          <w:kern w:val="0"/>
          <w:szCs w:val="24"/>
        </w:rPr>
        <w:t>规定。</w:t>
      </w:r>
    </w:p>
    <w:p>
      <w:pPr>
        <w:pStyle w:val="69"/>
        <w:spacing w:after="0" w:line="407" w:lineRule="exact"/>
        <w:ind w:firstLine="0" w:firstLineChars="0"/>
        <w:jc w:val="both"/>
        <w:rPr>
          <w:rFonts w:ascii="Times New Roman" w:hAnsi="Times New Roman" w:cs="Times New Roman"/>
          <w:kern w:val="0"/>
          <w:sz w:val="24"/>
          <w:szCs w:val="24"/>
        </w:rPr>
      </w:pPr>
      <w:r>
        <w:rPr>
          <w:rFonts w:hint="eastAsia" w:ascii="Times New Roman" w:hAnsi="Times New Roman" w:cs="Times New Roman"/>
          <w:b/>
          <w:kern w:val="0"/>
          <w:sz w:val="24"/>
          <w:szCs w:val="24"/>
        </w:rPr>
        <w:t>[条文说明]</w:t>
      </w:r>
      <w:r>
        <w:rPr>
          <w:rFonts w:ascii="Times New Roman" w:hAnsi="Times New Roman" w:cs="Times New Roman"/>
          <w:b/>
          <w:kern w:val="0"/>
          <w:sz w:val="24"/>
          <w:szCs w:val="24"/>
        </w:rPr>
        <w:t>4.2.</w:t>
      </w:r>
      <w:r>
        <w:rPr>
          <w:rFonts w:ascii="Times New Roman" w:hAnsi="Times New Roman" w:eastAsia="PMingLiU" w:cs="Times New Roman"/>
          <w:b/>
          <w:kern w:val="0"/>
          <w:sz w:val="24"/>
          <w:szCs w:val="24"/>
        </w:rPr>
        <w:t xml:space="preserve">5  </w:t>
      </w:r>
      <w:r>
        <w:rPr>
          <w:rFonts w:ascii="Times New Roman" w:hAnsi="Times New Roman" w:cs="Times New Roman"/>
          <w:kern w:val="0"/>
          <w:sz w:val="24"/>
          <w:szCs w:val="24"/>
        </w:rPr>
        <w:t>在实际工程设计中，应尽量利用管路的自然转弯，进行自然补偿</w:t>
      </w:r>
      <w:r>
        <w:rPr>
          <w:rFonts w:hint="eastAsia" w:ascii="Times New Roman" w:hAnsi="Times New Roman" w:cs="Times New Roman"/>
          <w:kern w:val="0"/>
          <w:sz w:val="24"/>
          <w:szCs w:val="24"/>
        </w:rPr>
        <w:t>设计。</w:t>
      </w:r>
    </w:p>
    <w:p>
      <w:pPr>
        <w:pStyle w:val="69"/>
        <w:spacing w:after="0" w:line="407" w:lineRule="exact"/>
        <w:ind w:firstLine="480"/>
        <w:jc w:val="both"/>
        <w:rPr>
          <w:rFonts w:ascii="Times New Roman" w:hAnsi="Times New Roman" w:cs="Times New Roman"/>
          <w:kern w:val="0"/>
          <w:sz w:val="24"/>
          <w:szCs w:val="24"/>
        </w:rPr>
      </w:pPr>
      <w:r>
        <w:rPr>
          <w:rFonts w:ascii="Times New Roman" w:hAnsi="Times New Roman" w:cs="Times New Roman"/>
          <w:kern w:val="0"/>
          <w:sz w:val="24"/>
          <w:szCs w:val="24"/>
        </w:rPr>
        <w:t>根据</w:t>
      </w:r>
      <w:r>
        <w:rPr>
          <w:rFonts w:hint="eastAsia" w:ascii="Times New Roman" w:hAnsi="Times New Roman" w:cs="Times New Roman" w:eastAsiaTheme="minorEastAsia"/>
          <w:kern w:val="0"/>
          <w:sz w:val="24"/>
          <w:szCs w:val="24"/>
          <w:lang w:eastAsia="zh-CN"/>
        </w:rPr>
        <w:t>空调用</w:t>
      </w:r>
      <w:r>
        <w:rPr>
          <w:rFonts w:ascii="Times New Roman" w:hAnsi="Times New Roman" w:cs="Times New Roman" w:eastAsiaTheme="minorEastAsia"/>
          <w:kern w:val="0"/>
          <w:sz w:val="24"/>
          <w:szCs w:val="24"/>
          <w:lang w:eastAsia="zh-CN"/>
        </w:rPr>
        <w:t>钢塑复合管</w:t>
      </w:r>
      <w:r>
        <w:rPr>
          <w:rFonts w:ascii="Times New Roman" w:hAnsi="Times New Roman" w:cs="Times New Roman"/>
          <w:kern w:val="0"/>
          <w:sz w:val="24"/>
          <w:szCs w:val="24"/>
        </w:rPr>
        <w:t>的膨胀力较小的特点，在没有条件进行自然</w:t>
      </w:r>
      <w:r>
        <w:rPr>
          <w:rFonts w:hint="eastAsia" w:ascii="Times New Roman" w:hAnsi="Times New Roman" w:cs="Times New Roman"/>
          <w:kern w:val="0"/>
          <w:sz w:val="24"/>
          <w:szCs w:val="24"/>
          <w:lang w:eastAsia="zh-CN"/>
        </w:rPr>
        <w:t>补偿</w:t>
      </w:r>
      <w:r>
        <w:rPr>
          <w:rFonts w:ascii="Times New Roman" w:hAnsi="Times New Roman" w:cs="Times New Roman"/>
          <w:kern w:val="0"/>
          <w:sz w:val="24"/>
          <w:szCs w:val="24"/>
        </w:rPr>
        <w:t>时，宜采用连续的固定支架，进行无补偿设计。实际应用时,一般将这两种方式结合运用，</w:t>
      </w:r>
      <w:r>
        <w:rPr>
          <w:rFonts w:hint="eastAsia" w:ascii="Times New Roman" w:hAnsi="Times New Roman" w:cs="Times New Roman"/>
          <w:kern w:val="0"/>
          <w:sz w:val="24"/>
          <w:szCs w:val="24"/>
        </w:rPr>
        <w:t>构成</w:t>
      </w:r>
      <w:r>
        <w:rPr>
          <w:rFonts w:ascii="Times New Roman" w:hAnsi="Times New Roman" w:cs="Times New Roman"/>
          <w:kern w:val="0"/>
          <w:sz w:val="24"/>
          <w:szCs w:val="24"/>
        </w:rPr>
        <w:t>混合敷设方式</w:t>
      </w:r>
      <w:r>
        <w:rPr>
          <w:rFonts w:hint="eastAsia" w:ascii="Times New Roman" w:hAnsi="Times New Roman" w:cs="Times New Roman"/>
          <w:kern w:val="0"/>
          <w:sz w:val="24"/>
          <w:szCs w:val="24"/>
        </w:rPr>
        <w:t>。</w:t>
      </w:r>
    </w:p>
    <w:p>
      <w:pPr>
        <w:pStyle w:val="69"/>
        <w:spacing w:after="0" w:line="407" w:lineRule="exact"/>
        <w:ind w:firstLine="480"/>
        <w:jc w:val="both"/>
        <w:rPr>
          <w:rFonts w:ascii="Times New Roman" w:hAnsi="Times New Roman" w:eastAsia="PMingLiU" w:cs="Times New Roman"/>
          <w:kern w:val="0"/>
          <w:sz w:val="24"/>
          <w:szCs w:val="24"/>
        </w:rPr>
      </w:pPr>
      <w:r>
        <w:rPr>
          <w:rFonts w:hint="eastAsia" w:ascii="Times New Roman" w:hAnsi="Times New Roman" w:cs="Times New Roman" w:eastAsiaTheme="minorEastAsia"/>
          <w:kern w:val="0"/>
          <w:sz w:val="24"/>
          <w:szCs w:val="24"/>
          <w:lang w:eastAsia="zh-CN"/>
        </w:rPr>
        <w:t>空调用</w:t>
      </w:r>
      <w:r>
        <w:rPr>
          <w:rFonts w:ascii="Times New Roman" w:hAnsi="Times New Roman" w:cs="Times New Roman" w:eastAsiaTheme="minorEastAsia"/>
          <w:kern w:val="0"/>
          <w:sz w:val="24"/>
          <w:szCs w:val="24"/>
          <w:lang w:eastAsia="zh-CN"/>
        </w:rPr>
        <w:t>钢塑复合管</w:t>
      </w:r>
      <w:r>
        <w:rPr>
          <w:rFonts w:ascii="Times New Roman" w:hAnsi="Times New Roman" w:cs="Times New Roman"/>
          <w:kern w:val="0"/>
          <w:sz w:val="24"/>
          <w:szCs w:val="24"/>
        </w:rPr>
        <w:t>的固定支架的常见做法分为两种，即标准固定支架和简易固定支架，参见图</w:t>
      </w:r>
      <w:r>
        <w:rPr>
          <w:rFonts w:ascii="Times New Roman" w:hAnsi="Times New Roman" w:cs="Times New Roman"/>
          <w:kern w:val="0"/>
          <w:sz w:val="24"/>
          <w:szCs w:val="24"/>
          <w:lang w:val="en-US"/>
        </w:rPr>
        <w:t>1</w:t>
      </w:r>
      <w:r>
        <w:rPr>
          <w:rFonts w:ascii="Times New Roman" w:hAnsi="Times New Roman" w:cs="Times New Roman"/>
          <w:kern w:val="0"/>
          <w:sz w:val="24"/>
          <w:szCs w:val="24"/>
        </w:rPr>
        <w:t>和图</w:t>
      </w:r>
      <w:r>
        <w:rPr>
          <w:rFonts w:ascii="Times New Roman" w:hAnsi="Times New Roman" w:cs="Times New Roman"/>
          <w:kern w:val="0"/>
          <w:sz w:val="24"/>
          <w:szCs w:val="24"/>
          <w:lang w:val="en-US"/>
        </w:rPr>
        <w:t>2</w:t>
      </w:r>
      <w:r>
        <w:rPr>
          <w:rFonts w:hint="eastAsia" w:ascii="Times New Roman" w:hAnsi="Times New Roman" w:cs="Times New Roman"/>
          <w:kern w:val="0"/>
          <w:sz w:val="24"/>
          <w:szCs w:val="24"/>
        </w:rPr>
        <w:t>。</w:t>
      </w:r>
    </w:p>
    <w:p>
      <w:pPr>
        <w:pStyle w:val="69"/>
        <w:spacing w:after="0" w:line="407" w:lineRule="exact"/>
        <w:ind w:firstLine="480"/>
        <w:jc w:val="both"/>
        <w:rPr>
          <w:rFonts w:ascii="Calibri" w:hAnsi="Calibri" w:cs="Times New Roman"/>
          <w:color w:val="FF0000"/>
          <w:sz w:val="21"/>
          <w:szCs w:val="21"/>
        </w:rPr>
      </w:pPr>
      <w:r>
        <w:rPr>
          <w:rFonts w:hint="eastAsia" w:ascii="Times New Roman" w:hAnsi="Times New Roman" w:cs="Times New Roman"/>
          <w:kern w:val="0"/>
          <w:sz w:val="24"/>
          <w:szCs w:val="24"/>
          <w:lang w:eastAsia="zh-CN"/>
        </w:rPr>
        <w:t>标准</w:t>
      </w:r>
      <w:r>
        <w:rPr>
          <w:rFonts w:ascii="Times New Roman" w:hAnsi="Times New Roman" w:cs="Times New Roman"/>
          <w:kern w:val="0"/>
          <w:sz w:val="24"/>
          <w:szCs w:val="24"/>
        </w:rPr>
        <w:t>固定支架可作为主固定支架，简易固定支架可作为次固定支架。工程中可根据管路情况适当设置标准固定支架。</w:t>
      </w:r>
      <w:r>
        <w:rPr>
          <w:rFonts w:hint="eastAsia" w:ascii="Times New Roman" w:hAnsi="Times New Roman" w:cs="Times New Roman"/>
          <w:kern w:val="0"/>
          <w:sz w:val="24"/>
          <w:szCs w:val="24"/>
        </w:rPr>
        <w:t>标准固定支架之间，宜采用简易固定支架。</w:t>
      </w:r>
    </w:p>
    <w:p>
      <w:pPr>
        <w:spacing w:before="120" w:line="240" w:lineRule="auto"/>
        <w:ind w:firstLine="0" w:firstLineChars="0"/>
        <w:jc w:val="center"/>
        <w:rPr>
          <w:rFonts w:ascii="Calibri Light" w:hAnsi="Calibri Light" w:eastAsia="宋体" w:cs="Times New Roman"/>
          <w:b/>
          <w:kern w:val="0"/>
          <w:szCs w:val="24"/>
        </w:rPr>
      </w:pPr>
      <w:r>
        <w:rPr>
          <w:rFonts w:ascii="Calibri Light" w:hAnsi="Calibri Light" w:eastAsia="宋体" w:cs="Times New Roman"/>
          <w:b/>
          <w:kern w:val="0"/>
          <w:szCs w:val="24"/>
        </w:rPr>
        <w:drawing>
          <wp:inline distT="0" distB="0" distL="114300" distR="114300">
            <wp:extent cx="2628900" cy="1570355"/>
            <wp:effectExtent l="0" t="0" r="0" b="0"/>
            <wp:docPr id="6" name="图片 6" descr="166355865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3558652282"/>
                    <pic:cNvPicPr>
                      <a:picLocks noChangeAspect="1"/>
                    </pic:cNvPicPr>
                  </pic:nvPicPr>
                  <pic:blipFill>
                    <a:blip r:embed="rId26"/>
                    <a:stretch>
                      <a:fillRect/>
                    </a:stretch>
                  </pic:blipFill>
                  <pic:spPr>
                    <a:xfrm>
                      <a:off x="0" y="0"/>
                      <a:ext cx="2628215" cy="1570494"/>
                    </a:xfrm>
                    <a:prstGeom prst="rect">
                      <a:avLst/>
                    </a:prstGeom>
                  </pic:spPr>
                </pic:pic>
              </a:graphicData>
            </a:graphic>
          </wp:inline>
        </w:drawing>
      </w:r>
    </w:p>
    <w:p>
      <w:pPr>
        <w:spacing w:before="120" w:line="240" w:lineRule="auto"/>
        <w:ind w:firstLine="0" w:firstLineChars="0"/>
        <w:jc w:val="center"/>
        <w:rPr>
          <w:rFonts w:ascii="Calibri Light" w:hAnsi="Calibri Light" w:eastAsia="宋体" w:cs="Times New Roman"/>
          <w:kern w:val="0"/>
          <w:sz w:val="21"/>
          <w:szCs w:val="24"/>
        </w:rPr>
      </w:pPr>
      <w:r>
        <w:rPr>
          <w:rFonts w:hint="eastAsia" w:ascii="Calibri Light" w:hAnsi="Calibri Light" w:eastAsia="宋体" w:cs="Times New Roman"/>
          <w:kern w:val="0"/>
          <w:sz w:val="21"/>
          <w:szCs w:val="24"/>
        </w:rPr>
        <w:t>图</w:t>
      </w:r>
      <w:r>
        <w:rPr>
          <w:rFonts w:ascii="Calibri Light" w:hAnsi="Calibri Light" w:eastAsia="宋体" w:cs="Times New Roman"/>
          <w:kern w:val="0"/>
          <w:sz w:val="21"/>
          <w:szCs w:val="24"/>
        </w:rPr>
        <w:t>1</w:t>
      </w:r>
      <w:r>
        <w:rPr>
          <w:rFonts w:hint="eastAsia" w:ascii="Calibri Light" w:hAnsi="Calibri Light" w:eastAsia="宋体" w:cs="Times New Roman"/>
          <w:kern w:val="0"/>
          <w:sz w:val="21"/>
          <w:szCs w:val="24"/>
        </w:rPr>
        <w:t xml:space="preserve">  标准固定支架</w:t>
      </w:r>
    </w:p>
    <w:p>
      <w:pPr>
        <w:spacing w:line="240" w:lineRule="auto"/>
        <w:ind w:firstLine="0" w:firstLineChars="0"/>
        <w:jc w:val="center"/>
        <w:rPr>
          <w:rFonts w:ascii="Calibri" w:hAnsi="Calibri" w:eastAsia="宋体" w:cs="Times New Roman"/>
          <w:b/>
          <w:kern w:val="0"/>
          <w:sz w:val="21"/>
          <w:szCs w:val="24"/>
        </w:rPr>
      </w:pPr>
      <w:r>
        <w:rPr>
          <w:rFonts w:ascii="Calibri" w:hAnsi="Calibri" w:eastAsia="宋体" w:cs="Times New Roman"/>
          <w:b/>
          <w:kern w:val="0"/>
          <w:sz w:val="21"/>
          <w:szCs w:val="24"/>
        </w:rPr>
        <w:drawing>
          <wp:inline distT="0" distB="0" distL="114300" distR="114300">
            <wp:extent cx="3987800" cy="1950085"/>
            <wp:effectExtent l="0" t="0" r="12700" b="12065"/>
            <wp:docPr id="9" name="图片 9" descr="166355879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3558798001"/>
                    <pic:cNvPicPr>
                      <a:picLocks noChangeAspect="1"/>
                    </pic:cNvPicPr>
                  </pic:nvPicPr>
                  <pic:blipFill>
                    <a:blip r:embed="rId27"/>
                    <a:stretch>
                      <a:fillRect/>
                    </a:stretch>
                  </pic:blipFill>
                  <pic:spPr>
                    <a:xfrm>
                      <a:off x="0" y="0"/>
                      <a:ext cx="3987800" cy="1950085"/>
                    </a:xfrm>
                    <a:prstGeom prst="rect">
                      <a:avLst/>
                    </a:prstGeom>
                  </pic:spPr>
                </pic:pic>
              </a:graphicData>
            </a:graphic>
          </wp:inline>
        </w:drawing>
      </w:r>
    </w:p>
    <w:p>
      <w:pPr>
        <w:spacing w:after="120" w:line="415" w:lineRule="exact"/>
        <w:ind w:firstLine="0" w:firstLineChars="0"/>
        <w:jc w:val="center"/>
        <w:rPr>
          <w:rFonts w:eastAsia="宋体" w:cs="Times New Roman"/>
          <w:kern w:val="0"/>
          <w:sz w:val="21"/>
          <w:szCs w:val="21"/>
          <w:lang w:val="zh-TW" w:eastAsia="zh-TW" w:bidi="zh-TW"/>
        </w:rPr>
      </w:pPr>
      <w:r>
        <w:rPr>
          <w:rFonts w:hint="eastAsia" w:eastAsia="宋体" w:cs="Times New Roman"/>
          <w:kern w:val="0"/>
          <w:sz w:val="21"/>
          <w:szCs w:val="21"/>
          <w:lang w:val="zh-TW" w:bidi="zh-TW"/>
        </w:rPr>
        <w:t>图2  简易固定支架</w:t>
      </w:r>
    </w:p>
    <w:p>
      <w:pPr>
        <w:pStyle w:val="69"/>
        <w:spacing w:after="0" w:line="407" w:lineRule="exact"/>
        <w:ind w:firstLine="0" w:firstLineChars="0"/>
        <w:jc w:val="both"/>
        <w:rPr>
          <w:rFonts w:ascii="Times New Roman" w:hAnsi="Times New Roman" w:eastAsia="PMingLiU" w:cs="Times New Roman"/>
          <w:kern w:val="0"/>
          <w:sz w:val="24"/>
          <w:szCs w:val="24"/>
        </w:rPr>
      </w:pPr>
    </w:p>
    <w:p>
      <w:pPr>
        <w:widowControl/>
        <w:ind w:firstLine="0" w:firstLineChars="0"/>
        <w:rPr>
          <w:rFonts w:eastAsia="宋体" w:cs="Times New Roman"/>
          <w:kern w:val="0"/>
          <w:szCs w:val="24"/>
        </w:rPr>
      </w:pPr>
      <w:r>
        <w:rPr>
          <w:rFonts w:hint="eastAsia" w:eastAsia="宋体" w:cs="Times New Roman"/>
          <w:b/>
          <w:kern w:val="0"/>
          <w:szCs w:val="24"/>
        </w:rPr>
        <w:t xml:space="preserve">4.2.6  </w:t>
      </w:r>
      <w:r>
        <w:rPr>
          <w:rFonts w:hint="eastAsia" w:eastAsia="宋体" w:cs="Times New Roman"/>
          <w:kern w:val="0"/>
          <w:szCs w:val="24"/>
        </w:rPr>
        <w:t>主立管敷设应采用连续的固定支架约束管道</w:t>
      </w:r>
      <w:r>
        <w:rPr>
          <w:rFonts w:hint="eastAsia"/>
        </w:rPr>
        <w:t>位移</w:t>
      </w:r>
      <w:r>
        <w:rPr>
          <w:rFonts w:hint="eastAsia" w:eastAsia="宋体" w:cs="Times New Roman"/>
          <w:kern w:val="0"/>
          <w:szCs w:val="24"/>
        </w:rPr>
        <w:t>。</w:t>
      </w:r>
    </w:p>
    <w:p>
      <w:pPr>
        <w:widowControl/>
        <w:ind w:firstLine="0" w:firstLineChars="0"/>
        <w:rPr>
          <w:rFonts w:eastAsia="宋体" w:cs="Times New Roman"/>
          <w:kern w:val="0"/>
          <w:szCs w:val="24"/>
        </w:rPr>
      </w:pPr>
      <w:r>
        <w:rPr>
          <w:rFonts w:hint="eastAsia" w:cs="Times New Roman"/>
          <w:b/>
          <w:kern w:val="0"/>
          <w:szCs w:val="24"/>
        </w:rPr>
        <w:t xml:space="preserve">[条文说明]4.2.6  </w:t>
      </w:r>
      <w:r>
        <w:rPr>
          <w:rFonts w:hint="eastAsia"/>
        </w:rPr>
        <w:t>钢塑复合管立管应</w:t>
      </w:r>
      <w:r>
        <w:t>采用</w:t>
      </w:r>
      <w:r>
        <w:rPr>
          <w:rFonts w:hint="eastAsia"/>
        </w:rPr>
        <w:t>固定支架</w:t>
      </w:r>
      <w:r>
        <w:t>作为支撑件，</w:t>
      </w:r>
      <w:r>
        <w:rPr>
          <w:rFonts w:hint="eastAsia"/>
        </w:rPr>
        <w:t>防止焊接时因管材、管件重力作用影响焊接质量，并</w:t>
      </w:r>
      <w:r>
        <w:t>利用固定方式约束管道的位移。</w:t>
      </w:r>
    </w:p>
    <w:p>
      <w:pPr>
        <w:ind w:firstLine="0" w:firstLineChars="0"/>
        <w:rPr>
          <w:rFonts w:eastAsia="宋体" w:cs="Times New Roman"/>
          <w:b/>
          <w:kern w:val="0"/>
          <w:szCs w:val="24"/>
        </w:rPr>
      </w:pPr>
    </w:p>
    <w:p>
      <w:pPr>
        <w:widowControl/>
        <w:ind w:firstLine="0" w:firstLineChars="0"/>
        <w:rPr>
          <w:rFonts w:eastAsia="宋体" w:cs="Times New Roman"/>
          <w:b/>
          <w:kern w:val="0"/>
          <w:szCs w:val="24"/>
        </w:rPr>
      </w:pPr>
      <w:r>
        <w:rPr>
          <w:rFonts w:hint="eastAsia" w:eastAsia="宋体" w:cs="Times New Roman"/>
          <w:b/>
          <w:kern w:val="0"/>
          <w:szCs w:val="24"/>
        </w:rPr>
        <w:t xml:space="preserve">4.2.7  </w:t>
      </w:r>
      <w:r>
        <w:rPr>
          <w:rFonts w:hint="eastAsia" w:eastAsia="宋体" w:cs="Times New Roman"/>
          <w:kern w:val="0"/>
          <w:szCs w:val="24"/>
        </w:rPr>
        <w:t>支管与干管、支管与设备或干管与设备连接时，应有管道伸缩时相互不受影响的补偿措施。</w:t>
      </w:r>
    </w:p>
    <w:p>
      <w:pPr>
        <w:pStyle w:val="69"/>
        <w:spacing w:after="0" w:line="407" w:lineRule="exact"/>
        <w:ind w:firstLine="0" w:firstLineChars="0"/>
        <w:jc w:val="both"/>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[条文说明]</w:t>
      </w:r>
      <w:r>
        <w:rPr>
          <w:rFonts w:ascii="Times New Roman" w:hAnsi="Times New Roman" w:cs="Times New Roman"/>
          <w:b/>
          <w:color w:val="auto"/>
          <w:kern w:val="0"/>
          <w:sz w:val="24"/>
          <w:szCs w:val="24"/>
        </w:rPr>
        <w:t>4.2.7</w:t>
      </w:r>
      <w:r>
        <w:rPr>
          <w:rFonts w:ascii="Times New Roman" w:hAnsi="Times New Roman" w:eastAsia="PMingLiU" w:cs="Times New Roman"/>
          <w:b/>
          <w:color w:val="auto"/>
          <w:kern w:val="0"/>
          <w:sz w:val="24"/>
          <w:szCs w:val="24"/>
        </w:rPr>
        <w:t xml:space="preserve">  </w:t>
      </w:r>
      <w:r>
        <w:rPr>
          <w:rFonts w:ascii="Times New Roman" w:hAnsi="Times New Roman" w:cs="Times New Roman"/>
          <w:color w:val="auto"/>
          <w:kern w:val="0"/>
          <w:sz w:val="24"/>
          <w:szCs w:val="24"/>
        </w:rPr>
        <w:t>从干管上接出支管</w:t>
      </w:r>
      <w:r>
        <w:rPr>
          <w:rFonts w:hint="eastAsia" w:ascii="Times New Roman" w:hAnsi="Times New Roman" w:cs="Times New Roman"/>
          <w:color w:val="auto"/>
          <w:kern w:val="0"/>
          <w:sz w:val="24"/>
          <w:szCs w:val="24"/>
          <w:lang w:eastAsia="zh-CN"/>
        </w:rPr>
        <w:t>，</w:t>
      </w:r>
      <w:r>
        <w:rPr>
          <w:rFonts w:ascii="Times New Roman" w:hAnsi="Times New Roman" w:cs="Times New Roman"/>
          <w:color w:val="auto"/>
          <w:kern w:val="0"/>
          <w:sz w:val="24"/>
          <w:szCs w:val="24"/>
        </w:rPr>
        <w:t>形成T字形三通接管</w:t>
      </w:r>
      <w:r>
        <w:rPr>
          <w:rFonts w:hint="eastAsia" w:ascii="Times New Roman" w:hAnsi="Times New Roman" w:cs="Times New Roman"/>
          <w:color w:val="auto"/>
          <w:kern w:val="0"/>
          <w:sz w:val="24"/>
          <w:szCs w:val="24"/>
          <w:lang w:eastAsia="zh-CN"/>
        </w:rPr>
        <w:t>。</w:t>
      </w:r>
      <w:r>
        <w:rPr>
          <w:rFonts w:ascii="Times New Roman" w:hAnsi="Times New Roman" w:cs="Times New Roman"/>
          <w:color w:val="auto"/>
          <w:kern w:val="0"/>
          <w:sz w:val="24"/>
          <w:szCs w:val="24"/>
        </w:rPr>
        <w:t>当该支管直接连接设备时，不应使管道的热</w:t>
      </w:r>
      <w:r>
        <w:rPr>
          <w:rFonts w:hint="eastAsia" w:ascii="Times New Roman" w:hAnsi="Times New Roman" w:cs="Times New Roman"/>
          <w:color w:val="auto"/>
          <w:kern w:val="0"/>
          <w:sz w:val="24"/>
          <w:szCs w:val="24"/>
        </w:rPr>
        <w:t>膨胀</w:t>
      </w:r>
      <w:r>
        <w:rPr>
          <w:rFonts w:ascii="Times New Roman" w:hAnsi="Times New Roman" w:cs="Times New Roman"/>
          <w:color w:val="auto"/>
          <w:kern w:val="0"/>
          <w:sz w:val="24"/>
          <w:szCs w:val="24"/>
        </w:rPr>
        <w:t>力直接作用于所连接的设备上</w:t>
      </w:r>
      <w:r>
        <w:rPr>
          <w:rFonts w:hint="eastAsia" w:ascii="Times New Roman" w:hAnsi="Times New Roman" w:cs="Times New Roman"/>
          <w:color w:val="auto"/>
          <w:kern w:val="0"/>
          <w:sz w:val="24"/>
          <w:szCs w:val="24"/>
          <w:lang w:eastAsia="zh-CN"/>
        </w:rPr>
        <w:t>。</w:t>
      </w:r>
      <w:r>
        <w:rPr>
          <w:rFonts w:ascii="Times New Roman" w:hAnsi="Times New Roman" w:cs="Times New Roman"/>
          <w:color w:val="auto"/>
          <w:kern w:val="0"/>
          <w:sz w:val="24"/>
          <w:szCs w:val="24"/>
        </w:rPr>
        <w:t>可采用支管折角后再连接设备</w:t>
      </w:r>
      <w:r>
        <w:rPr>
          <w:rFonts w:hint="eastAsia" w:ascii="Times New Roman" w:hAnsi="Times New Roman" w:cs="Times New Roman"/>
          <w:color w:val="auto"/>
          <w:kern w:val="0"/>
          <w:sz w:val="24"/>
          <w:szCs w:val="24"/>
        </w:rPr>
        <w:t>。</w:t>
      </w:r>
    </w:p>
    <w:p>
      <w:pPr>
        <w:pStyle w:val="69"/>
        <w:spacing w:after="0" w:line="407" w:lineRule="exact"/>
        <w:ind w:firstLine="0" w:firstLineChars="0"/>
        <w:jc w:val="both"/>
        <w:rPr>
          <w:rFonts w:ascii="Times New Roman" w:hAnsi="Times New Roman" w:cs="Times New Roman"/>
          <w:b/>
          <w:color w:val="auto"/>
          <w:kern w:val="0"/>
          <w:sz w:val="24"/>
          <w:szCs w:val="24"/>
        </w:rPr>
      </w:pPr>
    </w:p>
    <w:p>
      <w:pPr>
        <w:widowControl/>
        <w:ind w:firstLine="0" w:firstLineChars="0"/>
      </w:pPr>
      <w:r>
        <w:rPr>
          <w:rFonts w:hint="eastAsia" w:eastAsia="宋体" w:cs="Times New Roman"/>
          <w:b/>
          <w:kern w:val="0"/>
          <w:szCs w:val="24"/>
        </w:rPr>
        <w:t xml:space="preserve">4.2.8  </w:t>
      </w:r>
      <w:r>
        <w:rPr>
          <w:rFonts w:hint="eastAsia" w:eastAsia="宋体" w:cs="Times New Roman"/>
          <w:kern w:val="0"/>
          <w:szCs w:val="24"/>
        </w:rPr>
        <w:t>管道支架的设置应不影响管道的正常位移和使用。</w:t>
      </w:r>
      <w:r>
        <w:rPr>
          <w:rFonts w:hint="eastAsia"/>
        </w:rPr>
        <w:t>当计算固定支架承载力时，直线管段的温度轴向力可按下列公式计算确定：</w:t>
      </w:r>
    </w:p>
    <w:p>
      <w:pPr>
        <w:widowControl/>
        <w:ind w:firstLine="0" w:firstLineChars="0"/>
        <w:jc w:val="right"/>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hint="eastAsia" w:ascii="Cambria Math" w:hAnsi="Cambria Math"/>
              </w:rPr>
              <m:t>p</m:t>
            </m:r>
            <m:ctrlPr>
              <w:rPr>
                <w:rFonts w:ascii="Cambria Math" w:hAnsi="Cambria Math"/>
                <w:i/>
              </w:rPr>
            </m:ctrlPr>
          </m:sub>
        </m:sSub>
        <m:r>
          <m:rPr/>
          <w:rPr>
            <w:rFonts w:ascii="Cambria Math" w:hAnsi="Cambria Math" w:eastAsia="Cambria Math"/>
          </w:rPr>
          <m:t>=</m:t>
        </m:r>
        <m:r>
          <m:rPr/>
          <w:rPr>
            <w:rFonts w:hint="eastAsia" w:ascii="Cambria Math" w:hAnsi="Cambria Math"/>
          </w:rPr>
          <m:t>±α·A·E·</m:t>
        </m:r>
        <m:r>
          <m:rPr>
            <m:sty m:val="p"/>
          </m:rPr>
          <w:rPr>
            <w:rFonts w:hint="eastAsia" w:ascii="Cambria Math" w:hAnsi="Cambria Math" w:cstheme="minorEastAsia"/>
            <w:szCs w:val="24"/>
          </w:rPr>
          <m:t>△</m:t>
        </m:r>
        <m:r>
          <m:rPr/>
          <w:rPr>
            <w:rFonts w:hint="eastAsia" w:ascii="Cambria Math" w:hAnsi="Cambria Math"/>
          </w:rPr>
          <m:t>t</m:t>
        </m:r>
      </m:oMath>
      <w:r>
        <w:rPr>
          <w:rFonts w:hint="eastAsia"/>
        </w:rPr>
        <w:t xml:space="preserve">                 （</w:t>
      </w:r>
      <w:r>
        <w:t>4.2.8）</w:t>
      </w:r>
    </w:p>
    <w:p>
      <w:pPr>
        <w:widowControl/>
        <w:ind w:firstLine="0" w:firstLineChars="0"/>
        <w:rPr>
          <w:rFonts w:asciiTheme="minorEastAsia" w:hAnsiTheme="minorEastAsia" w:cstheme="minorEastAsia"/>
        </w:rPr>
      </w:pPr>
      <w:r>
        <w:rPr>
          <w:rFonts w:hint="eastAsia" w:asciiTheme="minorEastAsia" w:hAnsiTheme="minorEastAsia" w:cstheme="minorEastAsia"/>
        </w:rPr>
        <w:t>式中：</w:t>
      </w:r>
      <w:r>
        <w:rPr>
          <w:rFonts w:asciiTheme="minorEastAsia" w:hAnsiTheme="minorEastAsia" w:cstheme="minorEastAsia"/>
          <w:i/>
        </w:rPr>
        <w:t>F</w:t>
      </w:r>
      <w:r>
        <w:rPr>
          <w:rFonts w:hint="eastAsia" w:asciiTheme="minorEastAsia" w:hAnsiTheme="minorEastAsia" w:cstheme="minorEastAsia"/>
          <w:vertAlign w:val="subscript"/>
        </w:rPr>
        <w:t>P</w:t>
      </w:r>
      <w:r>
        <w:rPr>
          <w:rFonts w:hint="eastAsia" w:asciiTheme="minorEastAsia" w:hAnsiTheme="minorEastAsia" w:cstheme="minorEastAsia"/>
          <w:kern w:val="0"/>
          <w:szCs w:val="24"/>
        </w:rPr>
        <w:t>——</w:t>
      </w:r>
      <w:r>
        <w:rPr>
          <w:rFonts w:hint="eastAsia" w:asciiTheme="minorEastAsia" w:hAnsiTheme="minorEastAsia" w:cstheme="minorEastAsia"/>
        </w:rPr>
        <w:t>直线管段的温度轴向力(N)；</w:t>
      </w:r>
    </w:p>
    <w:p>
      <w:pPr>
        <w:widowControl/>
        <w:ind w:firstLine="480"/>
        <w:rPr>
          <w:rFonts w:asciiTheme="minorEastAsia" w:hAnsiTheme="minorEastAsia" w:cstheme="minorEastAsia"/>
        </w:rPr>
      </w:pPr>
      <w:r>
        <w:rPr>
          <w:rFonts w:asciiTheme="minorEastAsia" w:hAnsiTheme="minorEastAsia" w:cstheme="minorEastAsia"/>
          <w:i/>
        </w:rPr>
        <w:t>A</w:t>
      </w:r>
      <w:r>
        <w:rPr>
          <w:rFonts w:hint="eastAsia" w:asciiTheme="minorEastAsia" w:hAnsiTheme="minorEastAsia" w:cstheme="minorEastAsia"/>
          <w:kern w:val="0"/>
          <w:szCs w:val="24"/>
        </w:rPr>
        <w:t>——管道</w:t>
      </w:r>
      <w:r>
        <w:rPr>
          <w:rFonts w:hint="eastAsia" w:asciiTheme="minorEastAsia" w:hAnsiTheme="minorEastAsia" w:cstheme="minorEastAsia"/>
        </w:rPr>
        <w:t>计算截面积（mm</w:t>
      </w:r>
      <w:r>
        <w:rPr>
          <w:rFonts w:hint="eastAsia" w:asciiTheme="minorEastAsia" w:hAnsiTheme="minorEastAsia" w:cstheme="minorEastAsia"/>
          <w:vertAlign w:val="superscript"/>
        </w:rPr>
        <w:t>2</w:t>
      </w:r>
      <w:r>
        <w:rPr>
          <w:rFonts w:hint="eastAsia" w:asciiTheme="minorEastAsia" w:hAnsiTheme="minorEastAsia" w:cstheme="minorEastAsia"/>
        </w:rPr>
        <w:t>)；</w:t>
      </w:r>
    </w:p>
    <w:p>
      <w:pPr>
        <w:widowControl/>
        <w:ind w:firstLine="480"/>
        <w:rPr>
          <w:rFonts w:asciiTheme="minorEastAsia" w:hAnsiTheme="minorEastAsia" w:cstheme="minorEastAsia"/>
          <w:snapToGrid w:val="0"/>
          <w:szCs w:val="24"/>
        </w:rPr>
      </w:pPr>
      <w:r>
        <w:rPr>
          <w:rFonts w:hint="eastAsia" w:asciiTheme="minorEastAsia" w:hAnsiTheme="minorEastAsia" w:cstheme="minorEastAsia"/>
          <w:i/>
          <w:iCs/>
          <w:szCs w:val="24"/>
        </w:rPr>
        <w:t>α</w:t>
      </w:r>
      <w:r>
        <w:rPr>
          <w:rFonts w:hint="eastAsia" w:asciiTheme="minorEastAsia" w:hAnsiTheme="minorEastAsia" w:cstheme="minorEastAsia"/>
          <w:kern w:val="0"/>
          <w:szCs w:val="24"/>
        </w:rPr>
        <w:t>——钢材线膨胀系数［mm/(mm</w:t>
      </w:r>
      <w:r>
        <w:rPr>
          <w:rFonts w:hint="eastAsia" w:asciiTheme="minorEastAsia" w:hAnsiTheme="minorEastAsia" w:cstheme="minorEastAsia"/>
          <w:szCs w:val="24"/>
          <w:lang w:bidi="en-US"/>
        </w:rPr>
        <w:t>·</w:t>
      </w:r>
      <w:r>
        <w:rPr>
          <w:rFonts w:hint="eastAsia" w:asciiTheme="minorEastAsia" w:hAnsiTheme="minorEastAsia" w:cstheme="minorEastAsia"/>
          <w:szCs w:val="24"/>
        </w:rPr>
        <w:t>℃</w:t>
      </w:r>
      <w:r>
        <w:rPr>
          <w:rFonts w:hint="eastAsia" w:asciiTheme="minorEastAsia" w:hAnsiTheme="minorEastAsia" w:cstheme="minorEastAsia"/>
          <w:snapToGrid w:val="0"/>
          <w:szCs w:val="24"/>
        </w:rPr>
        <w:t>)]，可取1.2×10</w:t>
      </w:r>
      <w:r>
        <w:rPr>
          <w:rFonts w:hint="eastAsia" w:asciiTheme="minorEastAsia" w:hAnsiTheme="minorEastAsia" w:cstheme="minorEastAsia"/>
          <w:snapToGrid w:val="0"/>
          <w:sz w:val="28"/>
          <w:szCs w:val="28"/>
          <w:vertAlign w:val="superscript"/>
        </w:rPr>
        <w:t>-5</w:t>
      </w:r>
      <w:r>
        <w:rPr>
          <w:rFonts w:hint="eastAsia" w:asciiTheme="minorEastAsia" w:hAnsiTheme="minorEastAsia" w:cstheme="minorEastAsia"/>
          <w:snapToGrid w:val="0"/>
          <w:sz w:val="28"/>
          <w:szCs w:val="28"/>
        </w:rPr>
        <w:t>；</w:t>
      </w:r>
    </w:p>
    <w:p>
      <w:pPr>
        <w:widowControl/>
        <w:ind w:firstLine="480"/>
        <w:rPr>
          <w:rFonts w:asciiTheme="minorEastAsia" w:hAnsiTheme="minorEastAsia" w:cstheme="minorEastAsia"/>
          <w:kern w:val="0"/>
          <w:szCs w:val="24"/>
        </w:rPr>
      </w:pPr>
      <w:r>
        <w:rPr>
          <w:rFonts w:asciiTheme="minorEastAsia" w:hAnsiTheme="minorEastAsia" w:cstheme="minorEastAsia"/>
          <w:i/>
          <w:szCs w:val="24"/>
          <w:lang w:bidi="en-US"/>
        </w:rPr>
        <w:t>E</w:t>
      </w:r>
      <w:r>
        <w:rPr>
          <w:rFonts w:hint="eastAsia" w:asciiTheme="minorEastAsia" w:hAnsiTheme="minorEastAsia" w:cstheme="minorEastAsia"/>
          <w:kern w:val="0"/>
          <w:szCs w:val="24"/>
        </w:rPr>
        <w:t>——钢材的弹性模量（N/mm</w:t>
      </w:r>
      <w:r>
        <w:rPr>
          <w:rFonts w:hint="eastAsia" w:asciiTheme="minorEastAsia" w:hAnsiTheme="minorEastAsia" w:cstheme="minorEastAsia"/>
          <w:kern w:val="0"/>
          <w:szCs w:val="24"/>
          <w:vertAlign w:val="superscript"/>
        </w:rPr>
        <w:t>2</w:t>
      </w:r>
      <w:r>
        <w:rPr>
          <w:rFonts w:hint="eastAsia" w:asciiTheme="minorEastAsia" w:hAnsiTheme="minorEastAsia" w:cstheme="minorEastAsia"/>
          <w:kern w:val="0"/>
          <w:szCs w:val="24"/>
        </w:rPr>
        <w:t>)；</w:t>
      </w:r>
    </w:p>
    <w:p>
      <w:pPr>
        <w:widowControl/>
        <w:ind w:firstLine="480"/>
        <w:rPr>
          <w:rFonts w:asciiTheme="minorEastAsia" w:hAnsiTheme="minorEastAsia" w:cstheme="minorEastAsia"/>
          <w:i/>
          <w:szCs w:val="24"/>
        </w:rPr>
      </w:pPr>
      <w:r>
        <w:rPr>
          <w:rFonts w:hint="eastAsia" w:asciiTheme="minorEastAsia" w:hAnsiTheme="minorEastAsia" w:cstheme="minorEastAsia"/>
          <w:szCs w:val="24"/>
        </w:rPr>
        <w:t>△</w:t>
      </w:r>
      <w:r>
        <w:rPr>
          <w:rFonts w:hint="eastAsia" w:asciiTheme="minorEastAsia" w:hAnsiTheme="minorEastAsia" w:cstheme="minorEastAsia"/>
          <w:i/>
          <w:szCs w:val="24"/>
        </w:rPr>
        <w:t>t</w:t>
      </w:r>
      <w:r>
        <w:rPr>
          <w:rFonts w:hint="eastAsia" w:asciiTheme="minorEastAsia" w:hAnsiTheme="minorEastAsia" w:cstheme="minorEastAsia"/>
          <w:kern w:val="0"/>
          <w:szCs w:val="24"/>
        </w:rPr>
        <w:t>——运行平均温度与安装温度的差值（</w:t>
      </w:r>
      <w:r>
        <w:rPr>
          <w:rFonts w:hint="eastAsia" w:asciiTheme="minorEastAsia" w:hAnsiTheme="minorEastAsia" w:cstheme="minorEastAsia"/>
          <w:szCs w:val="24"/>
        </w:rPr>
        <w:t>℃</w:t>
      </w:r>
      <w:r>
        <w:rPr>
          <w:rFonts w:hint="eastAsia" w:asciiTheme="minorEastAsia" w:hAnsiTheme="minorEastAsia" w:cstheme="minorEastAsia"/>
          <w:snapToGrid w:val="0"/>
          <w:szCs w:val="24"/>
        </w:rPr>
        <w:t>)。</w:t>
      </w:r>
    </w:p>
    <w:p>
      <w:pPr>
        <w:widowControl/>
        <w:ind w:firstLine="0" w:firstLineChars="0"/>
        <w:rPr>
          <w:rFonts w:eastAsia="宋体" w:cs="Times New Roman"/>
          <w:b/>
          <w:kern w:val="0"/>
          <w:szCs w:val="24"/>
        </w:rPr>
      </w:pPr>
    </w:p>
    <w:p>
      <w:pPr>
        <w:widowControl/>
        <w:ind w:firstLine="0" w:firstLineChars="0"/>
        <w:rPr>
          <w:rFonts w:eastAsia="宋体" w:cs="Times New Roman"/>
          <w:b/>
          <w:kern w:val="0"/>
          <w:szCs w:val="24"/>
        </w:rPr>
      </w:pPr>
      <w:r>
        <w:rPr>
          <w:rFonts w:hint="eastAsia" w:eastAsia="宋体" w:cs="Times New Roman"/>
          <w:b/>
          <w:kern w:val="0"/>
          <w:szCs w:val="24"/>
        </w:rPr>
        <w:t xml:space="preserve">4.2.9  </w:t>
      </w:r>
      <w:r>
        <w:rPr>
          <w:rFonts w:hint="eastAsia" w:eastAsia="宋体" w:cs="Times New Roman"/>
          <w:kern w:val="0"/>
          <w:szCs w:val="24"/>
        </w:rPr>
        <w:t>管道与给排水管道、消防管道和燃气管道等同沟（架）敷设或交叉敷设时，应满足安装及维修的需要，间距不宜小于0.3m。</w:t>
      </w:r>
    </w:p>
    <w:p>
      <w:pPr>
        <w:ind w:firstLine="0" w:firstLineChars="0"/>
        <w:rPr>
          <w:rFonts w:eastAsia="宋体" w:cs="Times New Roman"/>
          <w:b/>
          <w:color w:val="FF0000"/>
          <w:kern w:val="0"/>
          <w:szCs w:val="24"/>
        </w:rPr>
      </w:pPr>
    </w:p>
    <w:p>
      <w:pPr>
        <w:ind w:firstLine="0" w:firstLineChars="0"/>
        <w:rPr>
          <w:rFonts w:ascii="宋体" w:hAnsi="宋体" w:eastAsia="宋体" w:cs="宋体"/>
          <w:szCs w:val="24"/>
        </w:rPr>
      </w:pPr>
      <w:r>
        <w:rPr>
          <w:rFonts w:hint="eastAsia"/>
          <w:b/>
        </w:rPr>
        <w:t xml:space="preserve">4.2.10  </w:t>
      </w:r>
      <w:r>
        <w:rPr>
          <w:rFonts w:hint="eastAsia"/>
        </w:rPr>
        <w:t>管道敷设在室外时，应结合当地的气温条件采取防冻保温措施。</w:t>
      </w:r>
    </w:p>
    <w:p>
      <w:pPr>
        <w:spacing w:line="300" w:lineRule="auto"/>
        <w:ind w:firstLine="0" w:firstLineChars="0"/>
        <w:jc w:val="center"/>
        <w:rPr>
          <w:b/>
          <w:szCs w:val="21"/>
        </w:rPr>
      </w:pPr>
    </w:p>
    <w:p>
      <w:pPr>
        <w:pStyle w:val="84"/>
      </w:pPr>
      <w:bookmarkStart w:id="52" w:name="_Toc114492264"/>
      <w:r>
        <w:t>4.3</w:t>
      </w:r>
      <w:r>
        <w:rPr>
          <w:rFonts w:hint="eastAsia"/>
        </w:rPr>
        <w:t>　管道的变形计算与补偿</w:t>
      </w:r>
      <w:bookmarkEnd w:id="52"/>
    </w:p>
    <w:p>
      <w:pPr>
        <w:pStyle w:val="61"/>
        <w:ind w:firstLine="0" w:firstLineChars="0"/>
      </w:pPr>
    </w:p>
    <w:p>
      <w:pPr>
        <w:pStyle w:val="69"/>
        <w:spacing w:after="120" w:line="415" w:lineRule="exact"/>
        <w:ind w:firstLine="0" w:firstLineChars="0"/>
      </w:pPr>
      <w:r>
        <w:rPr>
          <w:rFonts w:hint="eastAsia" w:ascii="Times New Roman" w:hAnsi="Times New Roman" w:cs="Times New Roman"/>
          <w:b/>
          <w:color w:val="auto"/>
          <w:kern w:val="0"/>
          <w:sz w:val="24"/>
          <w:szCs w:val="24"/>
        </w:rPr>
        <w:t>4.</w:t>
      </w:r>
      <w:r>
        <w:rPr>
          <w:rFonts w:ascii="Times New Roman" w:hAnsi="Times New Roman" w:eastAsia="PMingLiU" w:cs="Times New Roman"/>
          <w:b/>
          <w:color w:val="auto"/>
          <w:kern w:val="0"/>
          <w:sz w:val="24"/>
          <w:szCs w:val="24"/>
        </w:rPr>
        <w:t>3</w:t>
      </w:r>
      <w:r>
        <w:rPr>
          <w:rFonts w:hint="eastAsia" w:ascii="Times New Roman" w:hAnsi="Times New Roman" w:cs="Times New Roman"/>
          <w:b/>
          <w:color w:val="auto"/>
          <w:kern w:val="0"/>
          <w:sz w:val="24"/>
          <w:szCs w:val="24"/>
        </w:rPr>
        <w:t>.1</w:t>
      </w:r>
      <w:r>
        <w:rPr>
          <w:rFonts w:hint="eastAsia" w:ascii="Times New Roman" w:hAnsi="Times New Roman" w:cs="Times New Roman"/>
          <w:b/>
          <w:color w:val="auto"/>
          <w:kern w:val="0"/>
          <w:sz w:val="24"/>
          <w:szCs w:val="24"/>
          <w:lang w:eastAsia="zh-CN"/>
        </w:rPr>
        <w:t xml:space="preserve">  </w:t>
      </w:r>
      <w:r>
        <w:rPr>
          <w:sz w:val="24"/>
          <w:szCs w:val="24"/>
        </w:rPr>
        <w:t>管道</w:t>
      </w:r>
      <w:r>
        <w:rPr>
          <w:rFonts w:hint="eastAsia"/>
          <w:sz w:val="24"/>
          <w:szCs w:val="24"/>
          <w:lang w:eastAsia="zh-CN"/>
        </w:rPr>
        <w:t>因温差引起的</w:t>
      </w:r>
      <w:r>
        <w:rPr>
          <w:sz w:val="24"/>
          <w:szCs w:val="24"/>
        </w:rPr>
        <w:t>轴向伸缩量应按下列公式计算：</w:t>
      </w:r>
    </w:p>
    <w:p>
      <w:pPr>
        <w:pStyle w:val="69"/>
        <w:tabs>
          <w:tab w:val="left" w:pos="6876"/>
        </w:tabs>
        <w:spacing w:after="120" w:line="415" w:lineRule="exact"/>
        <w:ind w:firstLine="0" w:firstLineChars="0"/>
        <w:jc w:val="right"/>
      </w:pPr>
      <w:r>
        <w:rPr>
          <w:sz w:val="24"/>
          <w:szCs w:val="24"/>
        </w:rPr>
        <w:t>△</w:t>
      </w:r>
      <w:r>
        <w:rPr>
          <w:rFonts w:eastAsia="PMingLiU"/>
          <w:i/>
          <w:sz w:val="24"/>
          <w:szCs w:val="24"/>
        </w:rPr>
        <w:t>L</w:t>
      </w:r>
      <w:r>
        <w:rPr>
          <w:color w:val="535353"/>
          <w:sz w:val="24"/>
          <w:szCs w:val="24"/>
          <w:lang w:val="en-US" w:bidi="en-US"/>
        </w:rPr>
        <w:t xml:space="preserve">= </w:t>
      </w:r>
      <w:r>
        <w:rPr>
          <w:position w:val="-6"/>
          <w:sz w:val="24"/>
          <w:szCs w:val="24"/>
        </w:rPr>
        <w:object>
          <v:shape id="_x0000_i1031" o:spt="75" type="#_x0000_t75" style="height:11.4pt;width:12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8">
            <o:LockedField>false</o:LockedField>
          </o:OLEObject>
        </w:object>
      </w:r>
      <w:r>
        <w:rPr>
          <w:rFonts w:hint="eastAsia"/>
          <w:sz w:val="24"/>
          <w:szCs w:val="24"/>
          <w:lang w:val="en-US" w:bidi="en-US"/>
        </w:rPr>
        <w:t>·L·</w:t>
      </w:r>
      <w:r>
        <w:rPr>
          <w:sz w:val="24"/>
          <w:szCs w:val="24"/>
        </w:rPr>
        <w:t>△</w:t>
      </w:r>
      <w:r>
        <w:rPr>
          <w:rFonts w:eastAsia="PMingLiU"/>
          <w:i/>
          <w:sz w:val="24"/>
          <w:szCs w:val="24"/>
        </w:rPr>
        <w:t>t</w:t>
      </w:r>
      <w:r>
        <w:rPr>
          <w:rFonts w:hint="eastAsia"/>
          <w:sz w:val="24"/>
          <w:szCs w:val="24"/>
        </w:rPr>
        <w:t xml:space="preserve">               </w:t>
      </w:r>
      <w:r>
        <w:rPr>
          <w:sz w:val="24"/>
          <w:szCs w:val="24"/>
          <w:lang w:val="en-US" w:bidi="en-US"/>
        </w:rPr>
        <w:t>（4.3.1-</w:t>
      </w:r>
      <w:r>
        <w:rPr>
          <w:rFonts w:hint="eastAsia"/>
          <w:sz w:val="24"/>
          <w:szCs w:val="24"/>
          <w:lang w:val="en-US" w:bidi="en-US"/>
        </w:rPr>
        <w:t>1</w:t>
      </w:r>
      <w:r>
        <w:rPr>
          <w:sz w:val="24"/>
          <w:szCs w:val="24"/>
        </w:rPr>
        <w:t>）</w:t>
      </w:r>
    </w:p>
    <w:p>
      <w:pPr>
        <w:pStyle w:val="69"/>
        <w:tabs>
          <w:tab w:val="left" w:pos="6876"/>
        </w:tabs>
        <w:spacing w:after="120" w:line="415" w:lineRule="exact"/>
        <w:ind w:firstLine="0" w:firstLineChars="0"/>
        <w:jc w:val="right"/>
      </w:pPr>
      <w:r>
        <w:rPr>
          <w:sz w:val="24"/>
          <w:szCs w:val="24"/>
        </w:rPr>
        <w:t>△</w:t>
      </w:r>
      <w:r>
        <w:rPr>
          <w:rFonts w:eastAsia="PMingLiU"/>
          <w:i/>
          <w:sz w:val="24"/>
          <w:szCs w:val="24"/>
        </w:rPr>
        <w:t>t=t</w:t>
      </w:r>
      <w:r>
        <w:rPr>
          <w:rFonts w:eastAsia="PMingLiU"/>
          <w:sz w:val="24"/>
          <w:szCs w:val="24"/>
          <w:vertAlign w:val="subscript"/>
        </w:rPr>
        <w:t>2</w:t>
      </w:r>
      <w:r>
        <w:rPr>
          <w:rFonts w:eastAsia="PMingLiU"/>
          <w:i/>
          <w:sz w:val="24"/>
          <w:szCs w:val="24"/>
        </w:rPr>
        <w:t>-t</w:t>
      </w:r>
      <w:r>
        <w:rPr>
          <w:rFonts w:eastAsia="PMingLiU"/>
          <w:sz w:val="24"/>
          <w:szCs w:val="24"/>
          <w:vertAlign w:val="subscript"/>
        </w:rPr>
        <w:t>1</w:t>
      </w:r>
      <w:r>
        <w:rPr>
          <w:rFonts w:hint="eastAsia"/>
          <w:sz w:val="24"/>
          <w:szCs w:val="24"/>
          <w:lang w:val="en-US" w:bidi="en-US"/>
        </w:rPr>
        <w:t xml:space="preserve">                      </w:t>
      </w:r>
      <w:r>
        <w:rPr>
          <w:sz w:val="24"/>
          <w:szCs w:val="24"/>
          <w:lang w:val="en-US" w:bidi="en-US"/>
        </w:rPr>
        <w:t>（4.3.1-2）</w:t>
      </w:r>
    </w:p>
    <w:p>
      <w:pPr>
        <w:ind w:firstLine="0" w:firstLineChars="0"/>
        <w:rPr>
          <w:lang w:eastAsia="zh-TW"/>
        </w:rPr>
      </w:pPr>
      <w:r>
        <w:rPr>
          <w:szCs w:val="24"/>
          <w:lang w:eastAsia="zh-TW"/>
        </w:rPr>
        <w:t>式中：</w:t>
      </w:r>
      <w:r>
        <w:rPr>
          <w:position w:val="-4"/>
          <w:szCs w:val="24"/>
        </w:rPr>
        <w:object>
          <v:shape id="_x0000_i1032" o:spt="75" type="#_x0000_t75" style="height:12pt;width:18pt;" o:ole="t" filled="f" o:preferrelative="t" stroked="f" coordsize="21600,21600">
            <v:path/>
            <v:fill on="f" focussize="0,0"/>
            <v:stroke on="f" joinstyle="miter"/>
            <v:imagedata r:id="rId14" o:title=""/>
            <o:lock v:ext="edit" aspectratio="t"/>
            <w10:wrap type="none"/>
            <w10:anchorlock/>
          </v:shape>
          <o:OLEObject Type="Embed" ProgID="Equation.3" ShapeID="_x0000_i1032" DrawAspect="Content" ObjectID="_1468075732" r:id="rId29">
            <o:LockedField>false</o:LockedField>
          </o:OLEObject>
        </w:object>
      </w:r>
      <w:r>
        <w:rPr>
          <w:rFonts w:eastAsia="宋体" w:cs="Times New Roman"/>
          <w:kern w:val="0"/>
          <w:szCs w:val="24"/>
          <w:lang w:eastAsia="zh-TW"/>
        </w:rPr>
        <w:t xml:space="preserve">—— </w:t>
      </w:r>
      <w:r>
        <w:rPr>
          <w:szCs w:val="24"/>
          <w:lang w:eastAsia="zh-TW"/>
        </w:rPr>
        <w:t>管道伸缩长度</w:t>
      </w:r>
      <w:r>
        <w:rPr>
          <w:rFonts w:asciiTheme="minorEastAsia" w:hAnsiTheme="minorEastAsia"/>
          <w:szCs w:val="24"/>
          <w:lang w:eastAsia="zh-TW"/>
        </w:rPr>
        <w:t>(</w:t>
      </w:r>
      <w:r>
        <w:rPr>
          <w:szCs w:val="24"/>
          <w:lang w:eastAsia="zh-TW"/>
        </w:rPr>
        <w:t>mm</w:t>
      </w:r>
      <w:r>
        <w:rPr>
          <w:rFonts w:asciiTheme="minorEastAsia" w:hAnsiTheme="minorEastAsia"/>
          <w:szCs w:val="24"/>
          <w:lang w:eastAsia="zh-TW"/>
        </w:rPr>
        <w:t>)</w:t>
      </w:r>
      <w:r>
        <w:rPr>
          <w:szCs w:val="24"/>
          <w:lang w:eastAsia="zh-TW"/>
        </w:rPr>
        <w:t>；</w:t>
      </w:r>
    </w:p>
    <w:p>
      <w:pPr>
        <w:ind w:firstLine="480"/>
      </w:pPr>
      <w:r>
        <w:rPr>
          <w:position w:val="-6"/>
          <w:szCs w:val="24"/>
        </w:rPr>
        <w:object>
          <v:shape id="_x0000_i1033" o:spt="75" type="#_x0000_t75" style="height:11.4pt;width:12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30">
            <o:LockedField>false</o:LockedField>
          </o:OLEObject>
        </w:object>
      </w:r>
      <w:r>
        <w:rPr>
          <w:rFonts w:eastAsia="宋体" w:cs="Times New Roman"/>
          <w:kern w:val="0"/>
          <w:szCs w:val="24"/>
        </w:rPr>
        <w:t xml:space="preserve">—— </w:t>
      </w:r>
      <w:r>
        <w:rPr>
          <w:szCs w:val="24"/>
        </w:rPr>
        <w:t>线膨胀系数</w:t>
      </w:r>
      <w:r>
        <w:rPr>
          <w:rFonts w:hint="eastAsia"/>
          <w:szCs w:val="24"/>
        </w:rPr>
        <w:t>，</w:t>
      </w:r>
      <w:r>
        <w:rPr>
          <w:rFonts w:hint="eastAsia" w:ascii="宋体" w:hAnsi="宋体" w:eastAsia="宋体" w:cs="宋体"/>
          <w:snapToGrid w:val="0"/>
          <w:szCs w:val="24"/>
        </w:rPr>
        <w:t>取</w:t>
      </w:r>
      <w:r>
        <w:rPr>
          <w:rFonts w:eastAsia="宋体" w:cs="Times New Roman"/>
          <w:snapToGrid w:val="0"/>
          <w:szCs w:val="24"/>
        </w:rPr>
        <w:t>0.012</w:t>
      </w:r>
      <w:r>
        <w:rPr>
          <w:rFonts w:cs="Times New Roman"/>
          <w:szCs w:val="24"/>
        </w:rPr>
        <w:t>mm</w:t>
      </w:r>
      <w:r>
        <w:rPr>
          <w:rFonts w:hint="eastAsia" w:ascii="宋体" w:hAnsi="宋体" w:eastAsia="宋体" w:cs="宋体"/>
          <w:snapToGrid w:val="0"/>
          <w:szCs w:val="24"/>
        </w:rPr>
        <w:t>/(</w:t>
      </w:r>
      <w:r>
        <w:rPr>
          <w:szCs w:val="24"/>
        </w:rPr>
        <w:t>m</w:t>
      </w:r>
      <w:r>
        <w:rPr>
          <w:rFonts w:hint="eastAsia"/>
          <w:szCs w:val="24"/>
        </w:rPr>
        <w:t>·℃</w:t>
      </w:r>
      <w:r>
        <w:rPr>
          <w:rFonts w:hint="eastAsia" w:ascii="宋体" w:hAnsi="宋体" w:eastAsia="宋体" w:cs="宋体"/>
          <w:snapToGrid w:val="0"/>
          <w:szCs w:val="24"/>
        </w:rPr>
        <w:t>)</w:t>
      </w:r>
      <w:r>
        <w:rPr>
          <w:szCs w:val="24"/>
        </w:rPr>
        <w:t>；</w:t>
      </w:r>
    </w:p>
    <w:p>
      <w:pPr>
        <w:ind w:firstLine="480"/>
      </w:pPr>
      <w:r>
        <w:rPr>
          <w:rFonts w:asciiTheme="minorEastAsia" w:hAnsiTheme="minorEastAsia"/>
          <w:szCs w:val="24"/>
        </w:rPr>
        <w:t>L</w:t>
      </w:r>
      <w:r>
        <w:rPr>
          <w:szCs w:val="24"/>
        </w:rPr>
        <w:t xml:space="preserve"> </w:t>
      </w:r>
      <w:r>
        <w:rPr>
          <w:rFonts w:eastAsia="宋体" w:cs="Times New Roman"/>
          <w:kern w:val="0"/>
          <w:szCs w:val="24"/>
        </w:rPr>
        <w:t xml:space="preserve">—— </w:t>
      </w:r>
      <w:r>
        <w:rPr>
          <w:szCs w:val="24"/>
        </w:rPr>
        <w:t>管道长度（m）</w:t>
      </w:r>
      <w:r>
        <w:rPr>
          <w:rFonts w:hint="eastAsia"/>
          <w:szCs w:val="24"/>
        </w:rPr>
        <w:t>；</w:t>
      </w:r>
    </w:p>
    <w:p>
      <w:pPr>
        <w:ind w:firstLine="480"/>
      </w:pPr>
      <w:r>
        <w:rPr>
          <w:position w:val="-6"/>
          <w:szCs w:val="24"/>
        </w:rPr>
        <w:object>
          <v:shape id="_x0000_i1034" o:spt="75" type="#_x0000_t75" style="height:14.4pt;width:15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31">
            <o:LockedField>false</o:LockedField>
          </o:OLEObject>
        </w:object>
      </w:r>
      <w:r>
        <w:rPr>
          <w:rFonts w:eastAsia="宋体" w:cs="Times New Roman"/>
          <w:kern w:val="0"/>
          <w:szCs w:val="24"/>
        </w:rPr>
        <w:t xml:space="preserve">—— </w:t>
      </w:r>
      <w:r>
        <w:rPr>
          <w:szCs w:val="24"/>
        </w:rPr>
        <w:t>计算温差（</w:t>
      </w:r>
      <w:r>
        <w:rPr>
          <w:rFonts w:ascii="宋体" w:hAnsi="宋体"/>
          <w:szCs w:val="24"/>
        </w:rPr>
        <w:t>℃</w:t>
      </w:r>
      <w:r>
        <w:rPr>
          <w:szCs w:val="24"/>
        </w:rPr>
        <w:t>）；</w:t>
      </w:r>
    </w:p>
    <w:p>
      <w:pPr>
        <w:ind w:firstLine="480"/>
      </w:pPr>
      <w:r>
        <w:rPr>
          <w:position w:val="-10"/>
          <w:szCs w:val="24"/>
        </w:rPr>
        <w:object>
          <v:shape id="_x0000_i1035" o:spt="75" type="#_x0000_t75" style="height:18pt;width:9pt;" o:ole="t" filled="f" o:preferrelative="t" stroked="f" coordsize="21600,21600">
            <v:path/>
            <v:fill on="f" focussize="0,0"/>
            <v:stroke on="f" joinstyle="miter"/>
            <v:imagedata r:id="rId18" o:title=""/>
            <o:lock v:ext="edit" aspectratio="t"/>
            <w10:wrap type="none"/>
            <w10:anchorlock/>
          </v:shape>
          <o:OLEObject Type="Embed" ProgID="Equation.3" ShapeID="_x0000_i1035" DrawAspect="Content" ObjectID="_1468075735" r:id="rId32">
            <o:LockedField>false</o:LockedField>
          </o:OLEObject>
        </w:object>
      </w:r>
      <w:r>
        <w:rPr>
          <w:rFonts w:eastAsia="宋体" w:cs="Times New Roman"/>
          <w:kern w:val="0"/>
          <w:szCs w:val="24"/>
        </w:rPr>
        <w:t xml:space="preserve">—— </w:t>
      </w:r>
      <w:r>
        <w:rPr>
          <w:szCs w:val="24"/>
        </w:rPr>
        <w:t>管道</w:t>
      </w:r>
      <w:r>
        <w:rPr>
          <w:rFonts w:hint="eastAsia"/>
          <w:szCs w:val="24"/>
        </w:rPr>
        <w:t>安装时的环境</w:t>
      </w:r>
      <w:r>
        <w:rPr>
          <w:szCs w:val="24"/>
        </w:rPr>
        <w:t>温</w:t>
      </w:r>
      <w:r>
        <w:rPr>
          <w:rFonts w:hint="eastAsia"/>
          <w:szCs w:val="24"/>
        </w:rPr>
        <w:t>度</w:t>
      </w:r>
      <w:r>
        <w:rPr>
          <w:szCs w:val="24"/>
        </w:rPr>
        <w:t>（</w:t>
      </w:r>
      <w:r>
        <w:rPr>
          <w:rFonts w:ascii="宋体" w:hAnsi="宋体"/>
          <w:szCs w:val="24"/>
        </w:rPr>
        <w:t>℃</w:t>
      </w:r>
      <w:r>
        <w:rPr>
          <w:szCs w:val="24"/>
        </w:rPr>
        <w:t>）；</w:t>
      </w:r>
    </w:p>
    <w:p>
      <w:pPr>
        <w:ind w:firstLine="480"/>
        <w:rPr>
          <w:szCs w:val="24"/>
        </w:rPr>
      </w:pPr>
      <w:r>
        <w:rPr>
          <w:position w:val="-14"/>
          <w:szCs w:val="24"/>
        </w:rPr>
        <w:object>
          <v:shape id="_x0000_i1036" o:spt="75" type="#_x0000_t75" style="height:18.6pt;width:11.4pt;" o:ole="t" filled="f" o:preferrelative="t" stroked="f" coordsize="21600,21600">
            <v:path/>
            <v:fill on="f" focussize="0,0"/>
            <v:stroke on="f" joinstyle="miter"/>
            <v:imagedata r:id="rId20" o:title=""/>
            <o:lock v:ext="edit" aspectratio="t"/>
            <w10:wrap type="none"/>
            <w10:anchorlock/>
          </v:shape>
          <o:OLEObject Type="Embed" ProgID="Equation.3" ShapeID="_x0000_i1036" DrawAspect="Content" ObjectID="_1468075736" r:id="rId33">
            <o:LockedField>false</o:LockedField>
          </o:OLEObject>
        </w:object>
      </w:r>
      <w:r>
        <w:rPr>
          <w:rFonts w:eastAsia="宋体" w:cs="Times New Roman"/>
          <w:kern w:val="0"/>
          <w:szCs w:val="24"/>
        </w:rPr>
        <w:t xml:space="preserve">—— </w:t>
      </w:r>
      <w:r>
        <w:rPr>
          <w:szCs w:val="24"/>
        </w:rPr>
        <w:t>管道内水的最</w:t>
      </w:r>
      <w:r>
        <w:rPr>
          <w:rFonts w:hint="eastAsia"/>
          <w:szCs w:val="24"/>
        </w:rPr>
        <w:t>高（低）</w:t>
      </w:r>
      <w:r>
        <w:rPr>
          <w:szCs w:val="24"/>
        </w:rPr>
        <w:t>温</w:t>
      </w:r>
      <w:r>
        <w:rPr>
          <w:rFonts w:hint="eastAsia"/>
          <w:szCs w:val="24"/>
        </w:rPr>
        <w:t>度</w:t>
      </w:r>
      <w:r>
        <w:rPr>
          <w:szCs w:val="24"/>
        </w:rPr>
        <w:t>（</w:t>
      </w:r>
      <w:r>
        <w:rPr>
          <w:rFonts w:ascii="宋体" w:hAnsi="宋体"/>
          <w:szCs w:val="24"/>
        </w:rPr>
        <w:t>℃</w:t>
      </w:r>
      <w:r>
        <w:rPr>
          <w:szCs w:val="24"/>
        </w:rPr>
        <w:t>）。</w:t>
      </w:r>
    </w:p>
    <w:p>
      <w:pPr>
        <w:ind w:firstLine="0" w:firstLineChars="0"/>
        <w:rPr>
          <w:rFonts w:cs="Times New Roman"/>
          <w:bCs/>
          <w:szCs w:val="24"/>
        </w:rPr>
      </w:pPr>
      <w:r>
        <w:rPr>
          <w:rFonts w:hint="eastAsia" w:eastAsia="宋体"/>
          <w:b/>
          <w:kern w:val="0"/>
        </w:rPr>
        <w:t>[条文说明]</w:t>
      </w:r>
      <w:r>
        <w:rPr>
          <w:rFonts w:eastAsia="宋体"/>
          <w:b/>
          <w:kern w:val="0"/>
        </w:rPr>
        <w:t>4.3.1</w:t>
      </w:r>
      <w:r>
        <w:rPr>
          <w:rFonts w:hint="eastAsia" w:eastAsia="宋体"/>
          <w:b/>
          <w:kern w:val="0"/>
        </w:rPr>
        <w:t xml:space="preserve">  </w:t>
      </w:r>
      <w:r>
        <w:t>本条规定了管道的轴向伸缩计算方法。</w:t>
      </w:r>
    </w:p>
    <w:p>
      <w:pPr>
        <w:ind w:firstLine="0" w:firstLineChars="0"/>
        <w:rPr>
          <w:rFonts w:ascii="宋体" w:hAnsi="宋体" w:eastAsia="宋体" w:cs="宋体"/>
          <w:szCs w:val="24"/>
        </w:rPr>
      </w:pPr>
    </w:p>
    <w:p>
      <w:pPr>
        <w:ind w:firstLine="0" w:firstLineChars="0"/>
        <w:rPr>
          <w:rFonts w:eastAsia="PMingLiU"/>
        </w:rPr>
      </w:pPr>
      <w:r>
        <w:rPr>
          <w:b/>
        </w:rPr>
        <w:t>4.3.2</w:t>
      </w:r>
      <w:r>
        <w:rPr>
          <w:rFonts w:hint="eastAsia"/>
          <w:b/>
        </w:rPr>
        <w:t xml:space="preserve">  </w:t>
      </w:r>
      <w:r>
        <w:rPr>
          <w:rFonts w:hint="eastAsia"/>
        </w:rPr>
        <w:t>管道安装时宜采用自然补偿措施，当自然补偿不能满足设计要求时应设置补偿器，宜采用不锈钢伸缩节补偿器。</w:t>
      </w:r>
    </w:p>
    <w:p>
      <w:pPr>
        <w:ind w:firstLine="0" w:firstLineChars="0"/>
      </w:pPr>
      <w:r>
        <w:rPr>
          <w:rFonts w:hint="eastAsia"/>
          <w:b/>
        </w:rPr>
        <w:t>[条文说明]</w:t>
      </w:r>
      <w:r>
        <w:rPr>
          <w:b/>
        </w:rPr>
        <w:t>4.3.2</w:t>
      </w:r>
      <w:r>
        <w:rPr>
          <w:rFonts w:eastAsia="PMingLiU"/>
          <w:b/>
        </w:rPr>
        <w:t xml:space="preserve">  </w:t>
      </w:r>
      <w:r>
        <w:t>在实际设计中</w:t>
      </w:r>
      <w:r>
        <w:rPr>
          <w:rFonts w:hint="eastAsia"/>
        </w:rPr>
        <w:t>，</w:t>
      </w:r>
      <w:r>
        <w:t>应尽量利用管路的自然弯曲进行自然补偿设计</w:t>
      </w:r>
      <w:r>
        <w:rPr>
          <w:rFonts w:hint="eastAsia"/>
        </w:rPr>
        <w:t>；</w:t>
      </w:r>
      <w:r>
        <w:t>在自然补偿不能满足要求的时候，应设置补偿器进行补偿。例如，设置在管道井中的立管，由于受到管井空间的限制，一般较难设置有效的自然补偿措施，往往设置补偿器进行补偿。</w:t>
      </w:r>
    </w:p>
    <w:p>
      <w:pPr>
        <w:ind w:firstLine="480"/>
        <w:rPr>
          <w:b/>
        </w:rPr>
      </w:pPr>
      <w:r>
        <w:t>结合</w:t>
      </w:r>
      <w:r>
        <w:rPr>
          <w:rFonts w:hint="eastAsia"/>
        </w:rPr>
        <w:t>空调用钢塑复合管道</w:t>
      </w:r>
      <w:r>
        <w:t>系统的性能特点，设置不锈钢伸缩节补偿器是较为匹配和适宜的主动补充措施之一。不锈钢补偿器与管道之间可以釆用国标1.6MPa金属法兰进行连接</w:t>
      </w:r>
      <w:r>
        <w:rPr>
          <w:rFonts w:hint="eastAsia"/>
        </w:rPr>
        <w:t>。</w:t>
      </w:r>
      <w:r>
        <w:t>补偿器的补偿量和安装位置应符合工程设计及补偿器产品自身的技术要求</w:t>
      </w:r>
      <w:r>
        <w:rPr>
          <w:rFonts w:hint="eastAsia"/>
        </w:rPr>
        <w:t>。</w:t>
      </w:r>
      <w:r>
        <w:t>补偿器应根据计算的补偿量进行预拉伸或预收缩。</w:t>
      </w:r>
    </w:p>
    <w:p>
      <w:pPr>
        <w:ind w:firstLine="0" w:firstLineChars="0"/>
        <w:rPr>
          <w:rFonts w:ascii="宋体" w:hAnsi="宋体" w:eastAsia="宋体" w:cs="宋体"/>
          <w:szCs w:val="24"/>
        </w:rPr>
      </w:pPr>
    </w:p>
    <w:p>
      <w:pPr>
        <w:pStyle w:val="69"/>
        <w:spacing w:after="120" w:line="415" w:lineRule="exact"/>
        <w:ind w:firstLine="0" w:firstLineChars="0"/>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4.3.3</w:t>
      </w:r>
      <w:r>
        <w:rPr>
          <w:rFonts w:hint="eastAsia" w:ascii="Times New Roman" w:hAnsi="Times New Roman" w:cs="Times New Roman"/>
          <w:b/>
          <w:color w:val="auto"/>
          <w:kern w:val="0"/>
          <w:sz w:val="24"/>
          <w:szCs w:val="24"/>
          <w:lang w:eastAsia="zh-CN"/>
        </w:rPr>
        <w:t xml:space="preserve">  </w:t>
      </w:r>
      <w:r>
        <w:rPr>
          <w:rFonts w:ascii="Times New Roman" w:hAnsi="Times New Roman" w:cs="Times New Roman"/>
          <w:color w:val="auto"/>
          <w:kern w:val="0"/>
          <w:sz w:val="24"/>
          <w:szCs w:val="24"/>
        </w:rPr>
        <w:t>釆用</w:t>
      </w:r>
      <w:r>
        <w:rPr>
          <w:rFonts w:hint="eastAsia" w:ascii="Times New Roman" w:hAnsi="Times New Roman" w:cs="Times New Roman"/>
          <w:color w:val="auto"/>
          <w:kern w:val="0"/>
          <w:sz w:val="24"/>
          <w:szCs w:val="24"/>
          <w:lang w:eastAsia="zh-CN"/>
        </w:rPr>
        <w:t>L型</w:t>
      </w:r>
      <w:r>
        <w:rPr>
          <w:rFonts w:ascii="Times New Roman" w:hAnsi="Times New Roman" w:cs="Times New Roman"/>
          <w:color w:val="auto"/>
          <w:kern w:val="0"/>
          <w:sz w:val="24"/>
          <w:szCs w:val="24"/>
        </w:rPr>
        <w:t>自然补偿（图4. 3. 3）措施时，自由臂的最小长度应按下式计算：</w:t>
      </w:r>
    </w:p>
    <w:p>
      <w:pPr>
        <w:pStyle w:val="69"/>
        <w:tabs>
          <w:tab w:val="left" w:pos="7136"/>
        </w:tabs>
        <w:spacing w:after="120" w:line="415" w:lineRule="exact"/>
        <w:ind w:firstLine="0" w:firstLineChars="0"/>
        <w:jc w:val="right"/>
      </w:pPr>
      <m:oMath>
        <m:sSub>
          <m:sSubPr>
            <m:ctrlPr>
              <w:rPr>
                <w:rFonts w:ascii="Cambria Math" w:hAnsi="Cambria Math" w:cs="Times New Roman"/>
                <w:sz w:val="24"/>
                <w:szCs w:val="24"/>
                <w:lang w:val="en-US" w:bidi="en-US"/>
              </w:rPr>
            </m:ctrlPr>
          </m:sSubPr>
          <m:e>
            <m:r>
              <m:rPr/>
              <w:rPr>
                <w:rFonts w:hint="eastAsia" w:ascii="Cambria Math" w:hAnsi="Cambria Math" w:cs="Times New Roman"/>
                <w:sz w:val="24"/>
                <w:szCs w:val="24"/>
                <w:lang w:val="en-US" w:eastAsia="zh-CN" w:bidi="en-US"/>
              </w:rPr>
              <m:t>L</m:t>
            </m:r>
            <m:ctrlPr>
              <w:rPr>
                <w:rFonts w:ascii="Cambria Math" w:hAnsi="Cambria Math" w:cs="Times New Roman"/>
                <w:sz w:val="24"/>
                <w:szCs w:val="24"/>
                <w:lang w:val="en-US" w:bidi="en-US"/>
              </w:rPr>
            </m:ctrlPr>
          </m:e>
          <m:sub>
            <m:r>
              <m:rPr/>
              <w:rPr>
                <w:rFonts w:hint="eastAsia" w:ascii="Cambria Math" w:hAnsi="Cambria Math" w:cs="Times New Roman"/>
                <w:sz w:val="24"/>
                <w:szCs w:val="24"/>
                <w:lang w:val="en-US" w:eastAsia="zh-CN" w:bidi="en-US"/>
              </w:rPr>
              <m:t>z</m:t>
            </m:r>
            <m:ctrlPr>
              <w:rPr>
                <w:rFonts w:ascii="Cambria Math" w:hAnsi="Cambria Math" w:cs="Times New Roman"/>
                <w:sz w:val="24"/>
                <w:szCs w:val="24"/>
                <w:lang w:val="en-US" w:bidi="en-US"/>
              </w:rPr>
            </m:ctrlPr>
          </m:sub>
        </m:sSub>
        <m:r>
          <m:rPr/>
          <w:rPr>
            <w:rFonts w:ascii="Cambria Math" w:hAnsi="Cambria Math" w:eastAsia="Cambria Math" w:cs="Times New Roman"/>
            <w:sz w:val="24"/>
            <w:szCs w:val="24"/>
            <w:lang w:val="en-US" w:bidi="en-US"/>
          </w:rPr>
          <m:t>=</m:t>
        </m:r>
        <m:r>
          <m:rPr>
            <m:sty m:val="p"/>
          </m:rPr>
          <w:rPr>
            <w:rFonts w:ascii="Cambria Math" w:hAnsi="Cambria Math" w:cs="Times New Roman"/>
            <w:sz w:val="24"/>
            <w:szCs w:val="24"/>
            <w:lang w:val="en-US" w:bidi="en-US"/>
          </w:rPr>
          <m:t>K</m:t>
        </m:r>
        <m:r>
          <m:rPr>
            <m:sty m:val="p"/>
          </m:rPr>
          <w:rPr>
            <w:rFonts w:ascii="Cambria Math" w:hAnsi="Cambria Math" w:cs="Times New Roman"/>
            <w:color w:val="000000"/>
            <w:sz w:val="24"/>
            <w:szCs w:val="24"/>
            <w:lang w:val="en-US" w:bidi="en-US"/>
          </w:rPr>
          <m:t>•</m:t>
        </m:r>
        <m:rad>
          <m:radPr>
            <m:degHide m:val="1"/>
            <m:ctrlPr>
              <w:rPr>
                <w:rFonts w:ascii="Cambria Math" w:hAnsi="Cambria Math" w:eastAsia="Cambria Math" w:cs="Cambria Math"/>
                <w:i/>
                <w:color w:val="000000"/>
                <w:sz w:val="24"/>
                <w:szCs w:val="24"/>
                <w:lang w:val="en-US" w:bidi="en-US"/>
              </w:rPr>
            </m:ctrlPr>
          </m:radPr>
          <m:deg>
            <m:ctrlPr>
              <w:rPr>
                <w:rFonts w:ascii="Cambria Math" w:hAnsi="Cambria Math" w:eastAsia="Cambria Math" w:cs="Cambria Math"/>
                <w:i/>
                <w:color w:val="000000"/>
                <w:sz w:val="24"/>
                <w:szCs w:val="24"/>
                <w:lang w:val="en-US" w:bidi="en-US"/>
              </w:rPr>
            </m:ctrlPr>
          </m:deg>
          <m:e>
            <m:r>
              <m:rPr>
                <m:sty m:val="p"/>
              </m:rPr>
              <w:rPr>
                <w:rFonts w:ascii="Cambria Math" w:hAnsi="Cambria Math"/>
                <w:sz w:val="24"/>
                <w:szCs w:val="24"/>
              </w:rPr>
              <m:t>△</m:t>
            </m:r>
            <m:r>
              <m:rPr>
                <m:sty m:val="p"/>
              </m:rPr>
              <w:rPr>
                <w:rFonts w:ascii="Cambria Math" w:hAnsi="Cambria Math" w:cs="Times New Roman"/>
                <w:sz w:val="24"/>
                <w:szCs w:val="24"/>
                <w:lang w:val="en-US" w:bidi="en-US"/>
              </w:rPr>
              <m:t>L</m:t>
            </m:r>
            <m:r>
              <m:rPr>
                <m:sty m:val="p"/>
              </m:rPr>
              <w:rPr>
                <w:rFonts w:ascii="Cambria Math" w:hAnsi="Cambria Math" w:cs="Times New Roman"/>
                <w:color w:val="000000"/>
                <w:sz w:val="24"/>
                <w:szCs w:val="24"/>
                <w:lang w:val="en-US" w:bidi="en-US"/>
              </w:rPr>
              <m:t>•</m:t>
            </m:r>
            <m:sSub>
              <m:sSubPr>
                <m:ctrlPr>
                  <w:rPr>
                    <w:rFonts w:ascii="Cambria Math" w:hAnsi="Cambria Math" w:eastAsia="Times New Roman" w:cs="Times New Roman"/>
                    <w:i/>
                    <w:sz w:val="24"/>
                    <w:szCs w:val="24"/>
                    <w:vertAlign w:val="subscript"/>
                    <w:lang w:val="en-US" w:bidi="en-US"/>
                  </w:rPr>
                </m:ctrlPr>
              </m:sSubPr>
              <m:e>
                <m:r>
                  <m:rPr/>
                  <w:rPr>
                    <w:rFonts w:hint="eastAsia" w:ascii="Cambria Math" w:hAnsi="Cambria Math" w:cs="Times New Roman" w:eastAsiaTheme="minorEastAsia"/>
                    <w:sz w:val="24"/>
                    <w:szCs w:val="24"/>
                    <w:vertAlign w:val="subscript"/>
                    <w:lang w:val="en-US" w:eastAsia="zh-CN" w:bidi="en-US"/>
                  </w:rPr>
                  <m:t>d</m:t>
                </m:r>
                <m:ctrlPr>
                  <w:rPr>
                    <w:rFonts w:ascii="Cambria Math" w:hAnsi="Cambria Math" w:eastAsia="Times New Roman" w:cs="Times New Roman"/>
                    <w:i/>
                    <w:sz w:val="24"/>
                    <w:szCs w:val="24"/>
                    <w:vertAlign w:val="subscript"/>
                    <w:lang w:val="en-US" w:bidi="en-US"/>
                  </w:rPr>
                </m:ctrlPr>
              </m:e>
              <m:sub>
                <m:r>
                  <m:rPr/>
                  <w:rPr>
                    <w:rFonts w:hint="eastAsia" w:ascii="Cambria Math" w:hAnsi="Cambria Math" w:cs="Times New Roman" w:eastAsiaTheme="minorEastAsia"/>
                    <w:sz w:val="24"/>
                    <w:szCs w:val="24"/>
                    <w:vertAlign w:val="subscript"/>
                    <w:lang w:val="en-US" w:eastAsia="zh-CN" w:bidi="en-US"/>
                  </w:rPr>
                  <m:t>n</m:t>
                </m:r>
                <m:ctrlPr>
                  <w:rPr>
                    <w:rFonts w:ascii="Cambria Math" w:hAnsi="Cambria Math" w:eastAsia="Times New Roman" w:cs="Times New Roman"/>
                    <w:i/>
                    <w:sz w:val="24"/>
                    <w:szCs w:val="24"/>
                    <w:vertAlign w:val="subscript"/>
                    <w:lang w:val="en-US" w:bidi="en-US"/>
                  </w:rPr>
                </m:ctrlPr>
              </m:sub>
            </m:sSub>
            <m:ctrlPr>
              <w:rPr>
                <w:rFonts w:ascii="Cambria Math" w:hAnsi="Cambria Math" w:eastAsia="Cambria Math" w:cs="Cambria Math"/>
                <w:i/>
                <w:color w:val="000000"/>
                <w:sz w:val="24"/>
                <w:szCs w:val="24"/>
                <w:lang w:val="en-US" w:bidi="en-US"/>
              </w:rPr>
            </m:ctrlPr>
          </m:e>
        </m:rad>
      </m:oMath>
      <w:r>
        <w:rPr>
          <w:rFonts w:hint="eastAsia"/>
          <w:sz w:val="24"/>
          <w:szCs w:val="24"/>
          <w:lang w:val="en-US" w:eastAsia="zh-CN" w:bidi="en-US"/>
        </w:rPr>
        <w:t xml:space="preserve">                 </w:t>
      </w:r>
      <w:r>
        <w:rPr>
          <w:sz w:val="24"/>
          <w:szCs w:val="24"/>
          <w:lang w:val="en-US" w:bidi="en-US"/>
        </w:rPr>
        <w:t>（4.3.</w:t>
      </w:r>
      <w:r>
        <w:rPr>
          <w:sz w:val="24"/>
          <w:szCs w:val="24"/>
        </w:rPr>
        <w:t>3）</w:t>
      </w:r>
    </w:p>
    <w:p>
      <w:pPr>
        <w:pStyle w:val="69"/>
        <w:tabs>
          <w:tab w:val="left" w:leader="hyphen" w:pos="1963"/>
        </w:tabs>
        <w:spacing w:after="0" w:line="408" w:lineRule="exact"/>
        <w:ind w:firstLine="0" w:firstLineChars="0"/>
      </w:pPr>
      <w:r>
        <w:rPr>
          <w:sz w:val="24"/>
          <w:szCs w:val="24"/>
        </w:rPr>
        <w:t>式中；</w:t>
      </w:r>
      <w:r>
        <w:rPr>
          <w:i/>
          <w:sz w:val="24"/>
          <w:szCs w:val="24"/>
          <w:lang w:val="en-US" w:bidi="en-US"/>
        </w:rPr>
        <w:t>L</w:t>
      </w:r>
      <w:r>
        <w:rPr>
          <w:sz w:val="24"/>
          <w:szCs w:val="24"/>
          <w:vertAlign w:val="subscript"/>
          <w:lang w:val="en-US" w:bidi="en-US"/>
        </w:rPr>
        <w:t>z</w:t>
      </w:r>
      <w:r>
        <w:rPr>
          <w:rFonts w:ascii="Times New Roman" w:hAnsi="Times New Roman" w:cs="Times New Roman"/>
          <w:color w:val="auto"/>
          <w:kern w:val="0"/>
          <w:sz w:val="24"/>
          <w:szCs w:val="24"/>
          <w:lang w:val="en-US" w:eastAsia="zh-CN" w:bidi="ar-SA"/>
        </w:rPr>
        <w:t>——</w:t>
      </w:r>
      <w:r>
        <w:rPr>
          <w:sz w:val="24"/>
          <w:szCs w:val="24"/>
        </w:rPr>
        <w:t>自由臂</w:t>
      </w:r>
      <w:r>
        <w:rPr>
          <w:rFonts w:hint="eastAsia"/>
          <w:sz w:val="24"/>
          <w:szCs w:val="24"/>
          <w:lang w:eastAsia="zh-CN"/>
        </w:rPr>
        <w:t>的</w:t>
      </w:r>
      <w:r>
        <w:rPr>
          <w:sz w:val="24"/>
          <w:szCs w:val="24"/>
        </w:rPr>
        <w:t>最小长度</w:t>
      </w:r>
      <w:r>
        <w:rPr>
          <w:sz w:val="24"/>
          <w:szCs w:val="24"/>
          <w:lang w:val="en-US" w:bidi="en-US"/>
        </w:rPr>
        <w:t>（mm）</w:t>
      </w:r>
      <w:r>
        <w:rPr>
          <w:sz w:val="24"/>
          <w:szCs w:val="24"/>
        </w:rPr>
        <w:t>；</w:t>
      </w:r>
    </w:p>
    <w:p>
      <w:pPr>
        <w:pStyle w:val="69"/>
        <w:spacing w:after="0" w:line="408" w:lineRule="exact"/>
        <w:ind w:firstLine="720" w:firstLineChars="300"/>
        <w:rPr>
          <w:sz w:val="24"/>
          <w:szCs w:val="24"/>
          <w:lang w:eastAsia="zh-CN"/>
        </w:rPr>
      </w:pPr>
      <w:r>
        <w:rPr>
          <w:sz w:val="24"/>
          <w:szCs w:val="24"/>
          <w:lang w:val="en-US" w:bidi="en-US"/>
        </w:rPr>
        <w:t>K</w:t>
      </w:r>
      <w:r>
        <w:rPr>
          <w:rFonts w:ascii="Times New Roman" w:hAnsi="Times New Roman" w:cs="Times New Roman"/>
          <w:color w:val="auto"/>
          <w:kern w:val="0"/>
          <w:sz w:val="24"/>
          <w:szCs w:val="24"/>
          <w:lang w:val="en-US" w:eastAsia="zh-CN" w:bidi="ar-SA"/>
        </w:rPr>
        <w:t>——</w:t>
      </w:r>
      <w:r>
        <w:rPr>
          <w:sz w:val="24"/>
          <w:szCs w:val="24"/>
        </w:rPr>
        <w:t>材料的比例系数，取20；</w:t>
      </w:r>
    </w:p>
    <w:p>
      <w:pPr>
        <w:pStyle w:val="69"/>
        <w:spacing w:after="0" w:line="408" w:lineRule="exact"/>
        <w:ind w:firstLine="720" w:firstLineChars="300"/>
      </w:pPr>
      <m:oMath>
        <m:r>
          <m:rPr>
            <m:sty m:val="p"/>
          </m:rPr>
          <w:rPr>
            <w:rFonts w:ascii="Cambria Math" w:hAnsi="Cambria Math" w:eastAsia="PMingLiU"/>
            <w:sz w:val="24"/>
            <w:szCs w:val="24"/>
          </w:rPr>
          <m:t xml:space="preserve"> </m:t>
        </m:r>
        <m:r>
          <m:rPr>
            <m:sty m:val="p"/>
          </m:rPr>
          <w:rPr>
            <w:rFonts w:ascii="Cambria Math" w:hAnsi="Cambria Math"/>
            <w:sz w:val="24"/>
            <w:szCs w:val="24"/>
          </w:rPr>
          <m:t>△</m:t>
        </m:r>
      </m:oMath>
      <w:r>
        <w:rPr>
          <w:sz w:val="24"/>
          <w:szCs w:val="24"/>
          <w:lang w:val="en-US" w:bidi="en-US"/>
        </w:rPr>
        <w:t>L</w:t>
      </w:r>
      <w:r>
        <w:rPr>
          <w:rFonts w:ascii="Times New Roman" w:hAnsi="Times New Roman" w:cs="Times New Roman"/>
          <w:color w:val="auto"/>
          <w:kern w:val="0"/>
          <w:sz w:val="24"/>
          <w:szCs w:val="24"/>
          <w:lang w:val="en-US" w:eastAsia="zh-CN" w:bidi="ar-SA"/>
        </w:rPr>
        <w:t>——</w:t>
      </w:r>
      <w:r>
        <w:rPr>
          <w:sz w:val="24"/>
          <w:szCs w:val="24"/>
        </w:rPr>
        <w:t>自固定点起管道的伸缩长度</w:t>
      </w:r>
      <w:r>
        <w:rPr>
          <w:sz w:val="24"/>
          <w:szCs w:val="24"/>
          <w:lang w:val="en-US" w:bidi="en-US"/>
        </w:rPr>
        <w:t>（mm）；</w:t>
      </w:r>
    </w:p>
    <w:p>
      <w:pPr>
        <w:pStyle w:val="69"/>
        <w:tabs>
          <w:tab w:val="left" w:leader="hyphen" w:pos="1963"/>
        </w:tabs>
        <w:spacing w:after="0" w:line="408" w:lineRule="exact"/>
        <w:ind w:firstLine="720" w:firstLineChars="300"/>
        <w:rPr>
          <w:sz w:val="24"/>
          <w:szCs w:val="24"/>
          <w:lang w:val="en-US" w:eastAsia="zh-CN" w:bidi="en-US"/>
        </w:rPr>
      </w:pPr>
      <w:r>
        <w:rPr>
          <w:rFonts w:ascii="Times New Roman" w:hAnsi="Times New Roman" w:eastAsia="Times New Roman" w:cs="Times New Roman"/>
          <w:i/>
          <w:iCs/>
          <w:sz w:val="24"/>
          <w:szCs w:val="24"/>
          <w:lang w:val="en-US" w:eastAsia="zh-CN" w:bidi="en-US"/>
        </w:rPr>
        <w:t>d</w:t>
      </w:r>
      <w:r>
        <w:rPr>
          <w:rFonts w:ascii="Times New Roman" w:hAnsi="Times New Roman" w:eastAsia="Times New Roman" w:cs="Times New Roman"/>
          <w:iCs/>
          <w:sz w:val="24"/>
          <w:szCs w:val="24"/>
          <w:vertAlign w:val="subscript"/>
          <w:lang w:val="en-US" w:eastAsia="zh-CN" w:bidi="en-US"/>
        </w:rPr>
        <w:t>n</w:t>
      </w:r>
      <w:r>
        <w:rPr>
          <w:rFonts w:ascii="Times New Roman" w:hAnsi="Times New Roman" w:cs="Times New Roman"/>
          <w:color w:val="auto"/>
          <w:kern w:val="0"/>
          <w:sz w:val="24"/>
          <w:szCs w:val="24"/>
          <w:lang w:val="en-US" w:eastAsia="zh-CN" w:bidi="ar-SA"/>
        </w:rPr>
        <w:t>——</w:t>
      </w:r>
      <w:r>
        <w:rPr>
          <w:sz w:val="24"/>
          <w:szCs w:val="24"/>
        </w:rPr>
        <w:t>管道的公称外径</w:t>
      </w:r>
      <w:r>
        <w:rPr>
          <w:sz w:val="24"/>
          <w:szCs w:val="24"/>
          <w:lang w:val="en-US" w:eastAsia="zh-CN" w:bidi="en-US"/>
        </w:rPr>
        <w:t>（mm）。</w:t>
      </w:r>
    </w:p>
    <w:p>
      <w:pPr>
        <w:ind w:firstLine="0" w:firstLineChars="0"/>
      </w:pPr>
      <w:r>
        <w:rPr>
          <w:rFonts w:hint="eastAsia" w:cs="Times New Roman"/>
          <w:b/>
          <w:kern w:val="0"/>
        </w:rPr>
        <w:t>[条文说明]</w:t>
      </w:r>
      <w:r>
        <w:rPr>
          <w:rFonts w:cs="Times New Roman"/>
          <w:b/>
          <w:kern w:val="0"/>
        </w:rPr>
        <w:t>4.3.3</w:t>
      </w:r>
      <w:r>
        <w:rPr>
          <w:rFonts w:eastAsia="PMingLiU" w:cs="Times New Roman"/>
          <w:b/>
          <w:kern w:val="0"/>
        </w:rPr>
        <w:t xml:space="preserve"> </w:t>
      </w:r>
      <w:r>
        <w:rPr>
          <w:rFonts w:hint="eastAsia" w:cs="Times New Roman"/>
          <w:b/>
          <w:kern w:val="0"/>
        </w:rPr>
        <w:t xml:space="preserve"> </w:t>
      </w:r>
      <w:r>
        <w:t>规定了计算自然补偿形式时自由臂的最小长度计算公式。由于空调系统中应用的本规程所述管道均需进行绝热处理，在绝热情况下计算温差可取管道内介质的最高（低）温度与管道安装时的环境温度之差。</w:t>
      </w:r>
    </w:p>
    <w:p>
      <w:pPr>
        <w:spacing w:line="300" w:lineRule="auto"/>
        <w:ind w:firstLine="0" w:firstLineChars="0"/>
        <w:jc w:val="center"/>
      </w:pPr>
      <w:r>
        <w:object>
          <v:shape id="_x0000_i1037" o:spt="75" type="#_x0000_t75" style="height:165.6pt;width:326.4pt;" o:ole="t" filled="f" o:preferrelative="t" stroked="f" coordsize="21600,21600">
            <v:path/>
            <v:fill on="f" focussize="0,0"/>
            <v:stroke on="f" joinstyle="miter"/>
            <v:imagedata r:id="rId35" o:title=""/>
            <o:lock v:ext="edit" aspectratio="t"/>
            <w10:wrap type="none"/>
            <w10:anchorlock/>
          </v:shape>
          <o:OLEObject Type="Embed" ProgID="AutoCAD.Drawing.16" ShapeID="_x0000_i1037" DrawAspect="Content" ObjectID="_1468075737" r:id="rId34">
            <o:LockedField>false</o:LockedField>
          </o:OLEObject>
        </w:object>
      </w:r>
    </w:p>
    <w:p>
      <w:pPr>
        <w:spacing w:line="300" w:lineRule="auto"/>
        <w:ind w:firstLine="0" w:firstLineChars="0"/>
        <w:jc w:val="center"/>
        <w:rPr>
          <w:szCs w:val="24"/>
        </w:rPr>
      </w:pPr>
      <w:r>
        <w:rPr>
          <w:rFonts w:hint="eastAsia"/>
          <w:szCs w:val="24"/>
        </w:rPr>
        <w:t>图</w:t>
      </w:r>
      <w:r>
        <w:rPr>
          <w:szCs w:val="24"/>
        </w:rPr>
        <w:t>3</w:t>
      </w:r>
      <w:r>
        <w:rPr>
          <w:rFonts w:hint="eastAsia"/>
          <w:szCs w:val="24"/>
        </w:rPr>
        <w:t>　利用自由臂补偿管道伸缩</w:t>
      </w:r>
    </w:p>
    <w:p>
      <w:pPr>
        <w:ind w:firstLine="480"/>
      </w:pPr>
      <w:r>
        <w:t>为方便工程设计,按照计算公式整理得到自由臂的最小长度列于表1，可直接参照选用。</w:t>
      </w:r>
    </w:p>
    <w:p>
      <w:pPr>
        <w:ind w:firstLine="0" w:firstLineChars="0"/>
        <w:jc w:val="center"/>
        <w:rPr>
          <w:sz w:val="22"/>
        </w:rPr>
      </w:pPr>
      <w:r>
        <w:t>表</w:t>
      </w:r>
      <w:r>
        <w:rPr>
          <w:rFonts w:eastAsia="Times New Roman" w:cs="Times New Roman"/>
          <w:b/>
          <w:bCs/>
          <w:sz w:val="22"/>
        </w:rPr>
        <w:t>1</w:t>
      </w:r>
      <w:r>
        <w:rPr>
          <w:rFonts w:hint="eastAsia" w:cs="Times New Roman"/>
          <w:b/>
          <w:bCs/>
          <w:sz w:val="22"/>
        </w:rPr>
        <w:t xml:space="preserve"> </w:t>
      </w:r>
      <w:r>
        <w:t>最小自由臂长度</w:t>
      </w:r>
      <w:r>
        <w:rPr>
          <w:b/>
          <w:bCs/>
          <w:sz w:val="22"/>
          <w:lang w:bidi="en-US"/>
        </w:rPr>
        <w:t>（</w:t>
      </w:r>
      <w:r>
        <w:rPr>
          <w:rFonts w:eastAsia="Times New Roman" w:cs="Times New Roman"/>
          <w:b/>
          <w:bCs/>
          <w:sz w:val="22"/>
          <w:lang w:bidi="en-US"/>
        </w:rPr>
        <w:t>mm</w:t>
      </w:r>
      <w:r>
        <w:rPr>
          <w:rFonts w:hint="eastAsia" w:ascii="宋体" w:hAnsi="宋体" w:eastAsia="宋体" w:cs="宋体"/>
          <w:b/>
          <w:bCs/>
          <w:sz w:val="22"/>
          <w:lang w:bidi="en-US"/>
        </w:rPr>
        <w:t>）</w:t>
      </w:r>
    </w:p>
    <w:tbl>
      <w:tblPr>
        <w:tblStyle w:val="20"/>
        <w:tblW w:w="8415" w:type="dxa"/>
        <w:jc w:val="center"/>
        <w:tblLayout w:type="fixed"/>
        <w:tblCellMar>
          <w:top w:w="0" w:type="dxa"/>
          <w:left w:w="10" w:type="dxa"/>
          <w:bottom w:w="0" w:type="dxa"/>
          <w:right w:w="10" w:type="dxa"/>
        </w:tblCellMar>
      </w:tblPr>
      <w:tblGrid>
        <w:gridCol w:w="1862"/>
        <w:gridCol w:w="821"/>
        <w:gridCol w:w="821"/>
        <w:gridCol w:w="826"/>
        <w:gridCol w:w="816"/>
        <w:gridCol w:w="826"/>
        <w:gridCol w:w="811"/>
        <w:gridCol w:w="816"/>
        <w:gridCol w:w="816"/>
      </w:tblGrid>
      <w:tr>
        <w:tblPrEx>
          <w:tblCellMar>
            <w:top w:w="0" w:type="dxa"/>
            <w:left w:w="10" w:type="dxa"/>
            <w:bottom w:w="0" w:type="dxa"/>
            <w:right w:w="10" w:type="dxa"/>
          </w:tblCellMar>
        </w:tblPrEx>
        <w:trPr>
          <w:trHeight w:val="432" w:hRule="exact"/>
          <w:jc w:val="center"/>
        </w:trPr>
        <w:tc>
          <w:tcPr>
            <w:tcW w:w="1862" w:type="dxa"/>
            <w:tcBorders>
              <w:top w:val="single" w:color="auto" w:sz="4" w:space="0"/>
              <w:left w:val="single" w:color="auto" w:sz="4" w:space="0"/>
            </w:tcBorders>
            <w:shd w:val="clear" w:color="auto" w:fill="FFFFFF"/>
            <w:vAlign w:val="center"/>
          </w:tcPr>
          <w:p>
            <w:pPr>
              <w:pStyle w:val="77"/>
              <w:ind w:firstLine="0" w:firstLineChars="0"/>
              <w:rPr>
                <w:rFonts w:eastAsia="PMingLiU"/>
                <w:sz w:val="21"/>
                <w:szCs w:val="21"/>
                <w:lang w:eastAsia="zh-TW"/>
              </w:rPr>
            </w:pPr>
            <w:r>
              <w:rPr>
                <w:rFonts w:ascii="宋体" w:hAnsi="宋体" w:eastAsia="宋体" w:cs="宋体"/>
                <w:color w:val="181818"/>
                <w:sz w:val="21"/>
                <w:szCs w:val="21"/>
                <w:lang w:val="zh-TW" w:eastAsia="zh-TW" w:bidi="zh-TW"/>
              </w:rPr>
              <w:t>公称外径</w:t>
            </w:r>
            <w:r>
              <w:rPr>
                <w:rFonts w:hint="eastAsia" w:ascii="宋体" w:hAnsi="宋体" w:eastAsia="宋体" w:cs="宋体"/>
                <w:i/>
                <w:color w:val="181818"/>
                <w:sz w:val="21"/>
                <w:szCs w:val="21"/>
                <w:lang w:val="zh-TW" w:bidi="zh-TW"/>
              </w:rPr>
              <w:t>d</w:t>
            </w:r>
            <w:r>
              <w:rPr>
                <w:rFonts w:hint="eastAsia" w:ascii="宋体" w:hAnsi="宋体" w:eastAsia="宋体" w:cs="宋体"/>
                <w:i/>
                <w:color w:val="181818"/>
                <w:sz w:val="21"/>
                <w:szCs w:val="21"/>
                <w:vertAlign w:val="subscript"/>
                <w:lang w:val="zh-TW" w:bidi="zh-TW"/>
              </w:rPr>
              <w:t>n</w:t>
            </w:r>
          </w:p>
        </w:tc>
        <w:tc>
          <w:tcPr>
            <w:tcW w:w="82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20</w:t>
            </w:r>
          </w:p>
        </w:tc>
        <w:tc>
          <w:tcPr>
            <w:tcW w:w="82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25</w:t>
            </w:r>
          </w:p>
        </w:tc>
        <w:tc>
          <w:tcPr>
            <w:tcW w:w="82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32</w:t>
            </w:r>
          </w:p>
        </w:tc>
        <w:tc>
          <w:tcPr>
            <w:tcW w:w="81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40</w:t>
            </w:r>
          </w:p>
        </w:tc>
        <w:tc>
          <w:tcPr>
            <w:tcW w:w="82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535353"/>
                <w:sz w:val="21"/>
                <w:szCs w:val="21"/>
                <w:lang w:val="zh-TW" w:eastAsia="zh-TW" w:bidi="zh-TW"/>
              </w:rPr>
              <w:t>50</w:t>
            </w:r>
          </w:p>
        </w:tc>
        <w:tc>
          <w:tcPr>
            <w:tcW w:w="81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63</w:t>
            </w:r>
          </w:p>
        </w:tc>
        <w:tc>
          <w:tcPr>
            <w:tcW w:w="816" w:type="dxa"/>
            <w:tcBorders>
              <w:top w:val="single" w:color="auto" w:sz="4" w:space="0"/>
              <w:left w:val="single" w:color="auto" w:sz="4" w:space="0"/>
              <w:right w:val="single" w:color="auto" w:sz="4" w:space="0"/>
            </w:tcBorders>
            <w:shd w:val="clear" w:color="auto" w:fill="FFFFFF"/>
            <w:vAlign w:val="center"/>
          </w:tcPr>
          <w:p>
            <w:pPr>
              <w:pStyle w:val="77"/>
              <w:ind w:firstLine="0" w:firstLineChars="0"/>
              <w:rPr>
                <w:sz w:val="21"/>
                <w:szCs w:val="21"/>
              </w:rPr>
            </w:pPr>
            <w:r>
              <w:rPr>
                <w:rFonts w:eastAsia="Times New Roman" w:cs="Times New Roman"/>
                <w:color w:val="535353"/>
                <w:sz w:val="21"/>
                <w:szCs w:val="21"/>
                <w:lang w:val="zh-TW" w:eastAsia="zh-TW" w:bidi="zh-TW"/>
              </w:rPr>
              <w:t>75</w:t>
            </w:r>
          </w:p>
        </w:tc>
        <w:tc>
          <w:tcPr>
            <w:tcW w:w="816" w:type="dxa"/>
            <w:tcBorders>
              <w:top w:val="single" w:color="auto" w:sz="4" w:space="0"/>
              <w:left w:val="single" w:color="auto" w:sz="4" w:space="0"/>
              <w:righ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90</w:t>
            </w:r>
          </w:p>
        </w:tc>
      </w:tr>
      <w:tr>
        <w:tblPrEx>
          <w:tblCellMar>
            <w:top w:w="0" w:type="dxa"/>
            <w:left w:w="10" w:type="dxa"/>
            <w:bottom w:w="0" w:type="dxa"/>
            <w:right w:w="10" w:type="dxa"/>
          </w:tblCellMar>
        </w:tblPrEx>
        <w:trPr>
          <w:trHeight w:val="408" w:hRule="exact"/>
          <w:jc w:val="center"/>
        </w:trPr>
        <w:tc>
          <w:tcPr>
            <w:tcW w:w="1862"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ascii="宋体" w:hAnsi="宋体" w:eastAsia="宋体" w:cs="宋体"/>
                <w:color w:val="181818"/>
                <w:sz w:val="21"/>
                <w:szCs w:val="21"/>
                <w:lang w:val="zh-TW" w:eastAsia="zh-TW" w:bidi="zh-TW"/>
              </w:rPr>
              <w:t>自由臂长度</w:t>
            </w:r>
            <w:r>
              <w:rPr>
                <w:rFonts w:ascii="宋体" w:hAnsi="宋体" w:eastAsia="PMingLiU" w:cs="宋体"/>
                <w:i/>
                <w:color w:val="181818"/>
                <w:sz w:val="21"/>
                <w:szCs w:val="21"/>
                <w:lang w:val="zh-TW" w:eastAsia="zh-TW" w:bidi="zh-TW"/>
              </w:rPr>
              <w:t>L</w:t>
            </w:r>
            <w:r>
              <w:rPr>
                <w:rFonts w:hint="eastAsia" w:ascii="宋体" w:hAnsi="宋体" w:eastAsia="宋体" w:cs="宋体"/>
                <w:i/>
                <w:color w:val="181818"/>
                <w:sz w:val="21"/>
                <w:szCs w:val="21"/>
                <w:lang w:val="zh-TW" w:bidi="zh-TW"/>
              </w:rPr>
              <w:t>z</w:t>
            </w:r>
          </w:p>
        </w:tc>
        <w:tc>
          <w:tcPr>
            <w:tcW w:w="821"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370</w:t>
            </w:r>
          </w:p>
        </w:tc>
        <w:tc>
          <w:tcPr>
            <w:tcW w:w="821"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450</w:t>
            </w:r>
          </w:p>
        </w:tc>
        <w:tc>
          <w:tcPr>
            <w:tcW w:w="826"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550</w:t>
            </w:r>
          </w:p>
        </w:tc>
        <w:tc>
          <w:tcPr>
            <w:tcW w:w="816"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650</w:t>
            </w:r>
          </w:p>
        </w:tc>
        <w:tc>
          <w:tcPr>
            <w:tcW w:w="826"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750</w:t>
            </w:r>
          </w:p>
        </w:tc>
        <w:tc>
          <w:tcPr>
            <w:tcW w:w="811" w:type="dxa"/>
            <w:tcBorders>
              <w:top w:val="single" w:color="auto" w:sz="4" w:space="0"/>
              <w:lef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920</w:t>
            </w:r>
          </w:p>
        </w:tc>
        <w:tc>
          <w:tcPr>
            <w:tcW w:w="816" w:type="dxa"/>
            <w:tcBorders>
              <w:top w:val="single" w:color="auto" w:sz="4" w:space="0"/>
              <w:left w:val="single" w:color="auto" w:sz="4" w:space="0"/>
              <w:righ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eastAsia="Times New Roman" w:cs="Times New Roman"/>
                <w:sz w:val="21"/>
                <w:szCs w:val="21"/>
                <w:lang w:val="zh-TW" w:eastAsia="zh-TW" w:bidi="zh-TW"/>
              </w:rPr>
              <w:t>1100</w:t>
            </w:r>
          </w:p>
        </w:tc>
        <w:tc>
          <w:tcPr>
            <w:tcW w:w="816" w:type="dxa"/>
            <w:tcBorders>
              <w:top w:val="single" w:color="auto" w:sz="4" w:space="0"/>
              <w:left w:val="single" w:color="auto" w:sz="4" w:space="0"/>
              <w:righ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1200</w:t>
            </w:r>
          </w:p>
        </w:tc>
      </w:tr>
      <w:tr>
        <w:tblPrEx>
          <w:tblCellMar>
            <w:top w:w="0" w:type="dxa"/>
            <w:left w:w="10" w:type="dxa"/>
            <w:bottom w:w="0" w:type="dxa"/>
            <w:right w:w="10" w:type="dxa"/>
          </w:tblCellMar>
        </w:tblPrEx>
        <w:trPr>
          <w:trHeight w:val="403" w:hRule="exact"/>
          <w:jc w:val="center"/>
        </w:trPr>
        <w:tc>
          <w:tcPr>
            <w:tcW w:w="1862" w:type="dxa"/>
            <w:tcBorders>
              <w:top w:val="single" w:color="auto" w:sz="4" w:space="0"/>
              <w:left w:val="single" w:color="auto" w:sz="4" w:space="0"/>
            </w:tcBorders>
            <w:shd w:val="clear" w:color="auto" w:fill="FFFFFF"/>
            <w:vAlign w:val="center"/>
          </w:tcPr>
          <w:p>
            <w:pPr>
              <w:pStyle w:val="77"/>
              <w:ind w:firstLine="0" w:firstLineChars="0"/>
              <w:rPr>
                <w:rFonts w:eastAsia="PMingLiU"/>
                <w:sz w:val="21"/>
                <w:szCs w:val="21"/>
                <w:lang w:eastAsia="zh-TW"/>
              </w:rPr>
            </w:pPr>
            <w:r>
              <w:rPr>
                <w:rFonts w:ascii="宋体" w:hAnsi="宋体" w:eastAsia="宋体" w:cs="宋体"/>
                <w:color w:val="181818"/>
                <w:sz w:val="21"/>
                <w:szCs w:val="21"/>
                <w:lang w:val="zh-TW" w:eastAsia="zh-TW" w:bidi="zh-TW"/>
              </w:rPr>
              <w:t>公称外径</w:t>
            </w:r>
            <w:r>
              <w:rPr>
                <w:rFonts w:hint="eastAsia" w:ascii="宋体" w:hAnsi="宋体" w:eastAsia="宋体" w:cs="宋体"/>
                <w:i/>
                <w:color w:val="181818"/>
                <w:sz w:val="21"/>
                <w:szCs w:val="21"/>
                <w:lang w:val="zh-TW" w:bidi="zh-TW"/>
              </w:rPr>
              <w:t>d</w:t>
            </w:r>
            <w:r>
              <w:rPr>
                <w:rFonts w:hint="eastAsia" w:ascii="宋体" w:hAnsi="宋体" w:eastAsia="宋体" w:cs="宋体"/>
                <w:i/>
                <w:color w:val="181818"/>
                <w:sz w:val="21"/>
                <w:szCs w:val="21"/>
                <w:vertAlign w:val="subscript"/>
                <w:lang w:val="zh-TW" w:bidi="zh-TW"/>
              </w:rPr>
              <w:t>n</w:t>
            </w:r>
          </w:p>
        </w:tc>
        <w:tc>
          <w:tcPr>
            <w:tcW w:w="82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000000"/>
                <w:sz w:val="21"/>
                <w:szCs w:val="21"/>
                <w:lang w:val="zh-TW" w:eastAsia="zh-TW" w:bidi="zh-TW"/>
              </w:rPr>
              <w:t>110</w:t>
            </w:r>
          </w:p>
        </w:tc>
        <w:tc>
          <w:tcPr>
            <w:tcW w:w="82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000000"/>
                <w:sz w:val="21"/>
                <w:szCs w:val="21"/>
                <w:lang w:val="zh-TW" w:eastAsia="zh-TW" w:bidi="zh-TW"/>
              </w:rPr>
              <w:t>125</w:t>
            </w:r>
          </w:p>
        </w:tc>
        <w:tc>
          <w:tcPr>
            <w:tcW w:w="82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sz w:val="21"/>
                <w:szCs w:val="21"/>
                <w:lang w:val="zh-TW" w:eastAsia="zh-TW" w:bidi="zh-TW"/>
              </w:rPr>
              <w:t>160</w:t>
            </w:r>
          </w:p>
        </w:tc>
        <w:tc>
          <w:tcPr>
            <w:tcW w:w="81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000000"/>
                <w:sz w:val="21"/>
                <w:szCs w:val="21"/>
                <w:lang w:val="zh-TW" w:eastAsia="zh-TW" w:bidi="zh-TW"/>
              </w:rPr>
              <w:t>200</w:t>
            </w:r>
          </w:p>
        </w:tc>
        <w:tc>
          <w:tcPr>
            <w:tcW w:w="826"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000000"/>
                <w:sz w:val="21"/>
                <w:szCs w:val="21"/>
                <w:lang w:val="zh-TW" w:eastAsia="zh-TW" w:bidi="zh-TW"/>
              </w:rPr>
              <w:t>250</w:t>
            </w:r>
          </w:p>
        </w:tc>
        <w:tc>
          <w:tcPr>
            <w:tcW w:w="811" w:type="dxa"/>
            <w:tcBorders>
              <w:top w:val="single" w:color="auto" w:sz="4" w:space="0"/>
              <w:left w:val="single" w:color="auto" w:sz="4" w:space="0"/>
            </w:tcBorders>
            <w:shd w:val="clear" w:color="auto" w:fill="FFFFFF"/>
            <w:vAlign w:val="center"/>
          </w:tcPr>
          <w:p>
            <w:pPr>
              <w:pStyle w:val="77"/>
              <w:ind w:firstLine="0" w:firstLineChars="0"/>
              <w:rPr>
                <w:sz w:val="21"/>
                <w:szCs w:val="21"/>
              </w:rPr>
            </w:pPr>
            <w:r>
              <w:rPr>
                <w:rFonts w:eastAsia="Times New Roman" w:cs="Times New Roman"/>
                <w:color w:val="000000"/>
                <w:sz w:val="21"/>
                <w:szCs w:val="21"/>
                <w:lang w:val="zh-TW" w:eastAsia="zh-TW" w:bidi="zh-TW"/>
              </w:rPr>
              <w:t>315</w:t>
            </w:r>
          </w:p>
        </w:tc>
        <w:tc>
          <w:tcPr>
            <w:tcW w:w="816" w:type="dxa"/>
            <w:tcBorders>
              <w:top w:val="single" w:color="auto" w:sz="4" w:space="0"/>
              <w:left w:val="single" w:color="auto" w:sz="4" w:space="0"/>
              <w:right w:val="single" w:color="auto" w:sz="4" w:space="0"/>
            </w:tcBorders>
            <w:shd w:val="clear" w:color="auto" w:fill="FFFFFF"/>
            <w:vAlign w:val="center"/>
          </w:tcPr>
          <w:p>
            <w:pPr>
              <w:pStyle w:val="77"/>
              <w:ind w:firstLine="0" w:firstLineChars="0"/>
              <w:rPr>
                <w:sz w:val="21"/>
                <w:szCs w:val="21"/>
              </w:rPr>
            </w:pPr>
            <w:r>
              <w:rPr>
                <w:sz w:val="21"/>
                <w:szCs w:val="21"/>
              </w:rPr>
              <w:t>400</w:t>
            </w:r>
          </w:p>
        </w:tc>
        <w:tc>
          <w:tcPr>
            <w:tcW w:w="816" w:type="dxa"/>
            <w:tcBorders>
              <w:top w:val="single" w:color="auto" w:sz="4" w:space="0"/>
              <w:left w:val="single" w:color="auto" w:sz="4" w:space="0"/>
              <w:right w:val="single" w:color="auto" w:sz="4" w:space="0"/>
            </w:tcBorders>
            <w:shd w:val="clear" w:color="auto" w:fill="FFFFFF"/>
          </w:tcPr>
          <w:p>
            <w:pPr>
              <w:pStyle w:val="77"/>
              <w:ind w:firstLine="0" w:firstLineChars="0"/>
              <w:rPr>
                <w:rFonts w:eastAsia="Times New Roman" w:cs="Times New Roman"/>
                <w:color w:val="000000"/>
                <w:sz w:val="21"/>
                <w:szCs w:val="21"/>
                <w:lang w:val="zh-TW" w:eastAsia="zh-TW" w:bidi="zh-TW"/>
              </w:rPr>
            </w:pPr>
            <w:r>
              <w:rPr>
                <w:rFonts w:eastAsia="Times New Roman" w:cs="Times New Roman"/>
                <w:color w:val="000000"/>
                <w:sz w:val="21"/>
                <w:szCs w:val="21"/>
                <w:lang w:val="zh-TW" w:eastAsia="zh-TW" w:bidi="zh-TW"/>
              </w:rPr>
              <w:t>-</w:t>
            </w:r>
          </w:p>
        </w:tc>
      </w:tr>
      <w:tr>
        <w:tblPrEx>
          <w:tblCellMar>
            <w:top w:w="0" w:type="dxa"/>
            <w:left w:w="10" w:type="dxa"/>
            <w:bottom w:w="0" w:type="dxa"/>
            <w:right w:w="10" w:type="dxa"/>
          </w:tblCellMar>
        </w:tblPrEx>
        <w:trPr>
          <w:trHeight w:val="432" w:hRule="exact"/>
          <w:jc w:val="center"/>
        </w:trPr>
        <w:tc>
          <w:tcPr>
            <w:tcW w:w="1862"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sz w:val="21"/>
                <w:szCs w:val="21"/>
              </w:rPr>
            </w:pPr>
            <w:r>
              <w:rPr>
                <w:rFonts w:ascii="宋体" w:hAnsi="宋体" w:eastAsia="宋体" w:cs="宋体"/>
                <w:color w:val="181818"/>
                <w:sz w:val="21"/>
                <w:szCs w:val="21"/>
                <w:lang w:val="zh-TW" w:eastAsia="zh-TW" w:bidi="zh-TW"/>
              </w:rPr>
              <w:t>自由臂长度</w:t>
            </w:r>
            <w:r>
              <w:rPr>
                <w:rFonts w:ascii="宋体" w:hAnsi="宋体" w:eastAsia="PMingLiU" w:cs="宋体"/>
                <w:i/>
                <w:color w:val="181818"/>
                <w:sz w:val="21"/>
                <w:szCs w:val="21"/>
                <w:lang w:val="zh-TW" w:eastAsia="zh-TW" w:bidi="zh-TW"/>
              </w:rPr>
              <w:t>L</w:t>
            </w:r>
            <w:r>
              <w:rPr>
                <w:rFonts w:hint="eastAsia" w:ascii="宋体" w:hAnsi="宋体" w:eastAsia="宋体" w:cs="宋体"/>
                <w:i/>
                <w:color w:val="181818"/>
                <w:sz w:val="21"/>
                <w:szCs w:val="21"/>
                <w:lang w:val="zh-TW" w:bidi="zh-TW"/>
              </w:rPr>
              <w:t>z</w:t>
            </w:r>
          </w:p>
        </w:tc>
        <w:tc>
          <w:tcPr>
            <w:tcW w:w="821"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eastAsia="Times New Roman" w:cs="Times New Roman"/>
                <w:sz w:val="21"/>
                <w:szCs w:val="21"/>
                <w:lang w:val="zh-TW" w:eastAsia="zh-TW" w:bidi="zh-TW"/>
              </w:rPr>
              <w:t>1350</w:t>
            </w:r>
          </w:p>
        </w:tc>
        <w:tc>
          <w:tcPr>
            <w:tcW w:w="821"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eastAsia="Times New Roman" w:cs="Times New Roman"/>
                <w:sz w:val="21"/>
                <w:szCs w:val="21"/>
                <w:lang w:val="zh-TW" w:eastAsia="zh-TW" w:bidi="zh-TW"/>
              </w:rPr>
              <w:t>1</w:t>
            </w:r>
            <w:r>
              <w:rPr>
                <w:rFonts w:hint="eastAsia" w:eastAsia="Times New Roman" w:cs="Times New Roman"/>
                <w:sz w:val="21"/>
                <w:szCs w:val="21"/>
                <w:lang w:val="zh-TW" w:eastAsia="zh-TW" w:bidi="zh-TW"/>
              </w:rPr>
              <w:t>750</w:t>
            </w:r>
          </w:p>
        </w:tc>
        <w:tc>
          <w:tcPr>
            <w:tcW w:w="826"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2100</w:t>
            </w:r>
          </w:p>
        </w:tc>
        <w:tc>
          <w:tcPr>
            <w:tcW w:w="816"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2550</w:t>
            </w:r>
          </w:p>
        </w:tc>
        <w:tc>
          <w:tcPr>
            <w:tcW w:w="826"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2960</w:t>
            </w:r>
          </w:p>
        </w:tc>
        <w:tc>
          <w:tcPr>
            <w:tcW w:w="811" w:type="dxa"/>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3330</w:t>
            </w:r>
          </w:p>
        </w:tc>
        <w:tc>
          <w:tcPr>
            <w:tcW w:w="8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7"/>
              <w:ind w:firstLine="0" w:firstLineChars="0"/>
              <w:rPr>
                <w:rFonts w:eastAsia="Times New Roman" w:cs="Times New Roman"/>
                <w:sz w:val="21"/>
                <w:szCs w:val="21"/>
                <w:lang w:val="zh-TW" w:eastAsia="zh-TW" w:bidi="zh-TW"/>
              </w:rPr>
            </w:pPr>
            <w:r>
              <w:rPr>
                <w:rFonts w:hint="eastAsia" w:eastAsia="Times New Roman" w:cs="Times New Roman"/>
                <w:sz w:val="21"/>
                <w:szCs w:val="21"/>
                <w:lang w:val="zh-TW" w:eastAsia="zh-TW" w:bidi="zh-TW"/>
              </w:rPr>
              <w:t>3720</w:t>
            </w:r>
          </w:p>
        </w:tc>
        <w:tc>
          <w:tcPr>
            <w:tcW w:w="816" w:type="dxa"/>
            <w:tcBorders>
              <w:top w:val="single" w:color="auto" w:sz="4" w:space="0"/>
              <w:left w:val="single" w:color="auto" w:sz="4" w:space="0"/>
              <w:bottom w:val="single" w:color="auto" w:sz="4" w:space="0"/>
              <w:right w:val="single" w:color="auto" w:sz="4" w:space="0"/>
            </w:tcBorders>
            <w:shd w:val="clear" w:color="auto" w:fill="FFFFFF"/>
          </w:tcPr>
          <w:p>
            <w:pPr>
              <w:pStyle w:val="77"/>
              <w:ind w:firstLine="0" w:firstLineChars="0"/>
              <w:rPr>
                <w:rFonts w:eastAsia="Times New Roman" w:cs="Times New Roman"/>
                <w:sz w:val="21"/>
                <w:szCs w:val="21"/>
                <w:lang w:val="zh-TW" w:eastAsia="zh-TW" w:bidi="zh-TW"/>
              </w:rPr>
            </w:pPr>
            <w:r>
              <w:rPr>
                <w:rFonts w:eastAsia="Times New Roman" w:cs="Times New Roman"/>
                <w:sz w:val="21"/>
                <w:szCs w:val="21"/>
                <w:lang w:val="zh-TW" w:eastAsia="zh-TW" w:bidi="zh-TW"/>
              </w:rPr>
              <w:t>-</w:t>
            </w:r>
          </w:p>
        </w:tc>
      </w:tr>
    </w:tbl>
    <w:p>
      <w:pPr>
        <w:ind w:firstLine="480"/>
      </w:pPr>
      <w:r>
        <w:t>表</w:t>
      </w:r>
      <w:r>
        <w:rPr>
          <w:rFonts w:hint="eastAsia"/>
        </w:rPr>
        <w:t xml:space="preserve">1 </w:t>
      </w:r>
      <w:r>
        <w:t>最小自由臂长度</w:t>
      </w:r>
      <w:r>
        <w:rPr>
          <w:rFonts w:hint="eastAsia"/>
        </w:rPr>
        <w:t>，按</w:t>
      </w:r>
      <w:r>
        <w:t>管道</w:t>
      </w:r>
      <w:r>
        <w:rPr>
          <w:rFonts w:hint="eastAsia"/>
        </w:rPr>
        <w:t>安装时的环境</w:t>
      </w:r>
      <w:r>
        <w:t>温</w:t>
      </w:r>
      <w:r>
        <w:rPr>
          <w:rFonts w:hint="eastAsia"/>
        </w:rPr>
        <w:t>度20℃，</w:t>
      </w:r>
      <w:r>
        <w:t>管道内水的最</w:t>
      </w:r>
      <w:r>
        <w:rPr>
          <w:rFonts w:hint="eastAsia"/>
        </w:rPr>
        <w:t>高</w:t>
      </w:r>
      <w:r>
        <w:t>温</w:t>
      </w:r>
      <w:r>
        <w:rPr>
          <w:rFonts w:hint="eastAsia"/>
        </w:rPr>
        <w:t>度60</w:t>
      </w:r>
      <w:r>
        <w:t>℃</w:t>
      </w:r>
      <w:r>
        <w:rPr>
          <w:rFonts w:hint="eastAsia"/>
        </w:rPr>
        <w:t>，</w:t>
      </w:r>
      <w:r>
        <w:t>自固定点起管道的</w:t>
      </w:r>
      <w:r>
        <w:rPr>
          <w:rFonts w:hint="eastAsia"/>
        </w:rPr>
        <w:t>至终点</w:t>
      </w:r>
      <w:r>
        <w:t>长度</w:t>
      </w:r>
      <w:r>
        <w:rPr>
          <w:rFonts w:hint="eastAsia"/>
        </w:rPr>
        <w:t>（L）取本规程</w:t>
      </w:r>
      <w:r>
        <w:t>5.2.4</w:t>
      </w:r>
      <w:r>
        <w:rPr>
          <w:rFonts w:hint="eastAsia"/>
        </w:rPr>
        <w:t>条中表</w:t>
      </w:r>
      <w:r>
        <w:t>5.2.4-1</w:t>
      </w:r>
      <w:r>
        <w:rPr>
          <w:rFonts w:hint="eastAsia"/>
        </w:rPr>
        <w:t xml:space="preserve"> 不保温横管水平管道固定支吊架最大间距值，通过</w:t>
      </w:r>
      <w:r>
        <w:t>自由臂的最小长度计算</w:t>
      </w:r>
      <w:r>
        <w:rPr>
          <w:rFonts w:hint="eastAsia"/>
        </w:rPr>
        <w:t>所得。</w:t>
      </w:r>
    </w:p>
    <w:p>
      <w:pPr>
        <w:ind w:firstLine="480"/>
      </w:pPr>
    </w:p>
    <w:p>
      <w:pPr>
        <w:ind w:firstLine="0" w:firstLineChars="0"/>
        <w:rPr>
          <w:b/>
        </w:rPr>
      </w:pPr>
      <w:r>
        <w:rPr>
          <w:rFonts w:hint="eastAsia"/>
          <w:b/>
        </w:rPr>
        <w:t>4.3.</w:t>
      </w:r>
      <w:r>
        <w:rPr>
          <w:rFonts w:eastAsia="PMingLiU"/>
          <w:b/>
        </w:rPr>
        <w:t>4</w:t>
      </w:r>
      <w:r>
        <w:rPr>
          <w:rFonts w:hint="eastAsia"/>
          <w:b/>
        </w:rPr>
        <w:t xml:space="preserve">  </w:t>
      </w:r>
      <w:r>
        <w:rPr>
          <w:rFonts w:hint="eastAsia"/>
        </w:rPr>
        <w:t>采用方型补偿器时，方型补偿器应设在两固定支架的中间位置，</w:t>
      </w:r>
      <w:r>
        <w:t>相邻补偿管道的间距不得小于150mm</w:t>
      </w:r>
      <w:r>
        <w:rPr>
          <w:rFonts w:hint="eastAsia" w:asciiTheme="minorEastAsia" w:hAnsiTheme="minorEastAsia"/>
        </w:rPr>
        <w:t>。</w:t>
      </w:r>
      <w:r>
        <w:rPr>
          <w:rFonts w:hint="eastAsia"/>
        </w:rPr>
        <w:t>自由臂的最小长度按公式4.3.3确定。</w:t>
      </w:r>
    </w:p>
    <w:p>
      <w:pPr>
        <w:ind w:firstLine="0" w:firstLineChars="0"/>
      </w:pPr>
      <w:r>
        <w:rPr>
          <w:rFonts w:hint="eastAsia"/>
          <w:b/>
        </w:rPr>
        <w:t>[条文说明]</w:t>
      </w:r>
      <w:r>
        <w:rPr>
          <w:b/>
        </w:rPr>
        <w:t>4.3.4</w:t>
      </w:r>
      <w:r>
        <w:rPr>
          <w:rFonts w:hint="eastAsia"/>
          <w:b/>
        </w:rPr>
        <w:t xml:space="preserve"> </w:t>
      </w:r>
      <w:r>
        <w:rPr>
          <w:rFonts w:eastAsia="PMingLiU"/>
          <w:b/>
        </w:rPr>
        <w:t xml:space="preserve"> </w:t>
      </w:r>
      <w:r>
        <w:t>常用的自然补偿措施</w:t>
      </w:r>
      <w:r>
        <w:rPr>
          <w:rFonts w:hint="eastAsia"/>
        </w:rPr>
        <w:t>，</w:t>
      </w:r>
      <w:r>
        <w:t>主要包括采用管材与管件制成的方形或L型补偿装置。由于补偿装置自由臂的补偿伸缩作用</w:t>
      </w:r>
      <w:r>
        <w:rPr>
          <w:rFonts w:hint="eastAsia"/>
        </w:rPr>
        <w:t>，</w:t>
      </w:r>
      <w:r>
        <w:t>自由臂与管道（或自由臂与自由臂）的间距会相应变小，此外还必须考虑保温层厚度的影响。为保证补偿装置两侧的管道不因补偿措施作用而出现挤压问题</w:t>
      </w:r>
      <w:r>
        <w:rPr>
          <w:rFonts w:hint="eastAsia"/>
        </w:rPr>
        <w:t>，</w:t>
      </w:r>
      <w:r>
        <w:t>因此规定在补偿装置的最大变形条件下，用于补偿作用的管道其最小间距不得小于150mm</w:t>
      </w:r>
      <w:r>
        <w:rPr>
          <w:rFonts w:hint="eastAsia"/>
        </w:rPr>
        <w:t>。</w:t>
      </w:r>
    </w:p>
    <w:p>
      <w:pPr>
        <w:ind w:firstLine="0" w:firstLineChars="0"/>
        <w:jc w:val="center"/>
        <w:rPr>
          <w:rFonts w:ascii="宋体" w:hAnsi="宋体" w:cs="宋体"/>
          <w:bCs/>
        </w:rPr>
      </w:pPr>
      <w:r>
        <w:rPr>
          <w:rFonts w:hint="eastAsia" w:ascii="宋体" w:hAnsi="宋体" w:eastAsia="宋体" w:cs="宋体"/>
          <w:bCs/>
          <w:szCs w:val="24"/>
        </w:rPr>
        <w:object>
          <v:shape id="_x0000_i1038" o:spt="75" type="#_x0000_t75" style="height:149.4pt;width:284.4pt;" o:ole="t" filled="f" o:preferrelative="t" stroked="f" coordsize="21600,21600">
            <v:path/>
            <v:fill on="f" focussize="0,0"/>
            <v:stroke on="f" joinstyle="miter"/>
            <v:imagedata r:id="rId37" o:title=""/>
            <o:lock v:ext="edit" aspectratio="t"/>
            <w10:wrap type="none"/>
            <w10:anchorlock/>
          </v:shape>
          <o:OLEObject Type="Embed" ProgID="AutoCAD.Drawing.16" ShapeID="_x0000_i1038" DrawAspect="Content" ObjectID="_1468075738" r:id="rId36">
            <o:LockedField>false</o:LockedField>
          </o:OLEObject>
        </w:object>
      </w:r>
    </w:p>
    <w:p>
      <w:pPr>
        <w:ind w:firstLine="0" w:firstLineChars="0"/>
        <w:jc w:val="center"/>
        <w:rPr>
          <w:rFonts w:ascii="宋体" w:hAnsi="宋体" w:eastAsia="宋体" w:cs="宋体"/>
          <w:bCs/>
          <w:szCs w:val="24"/>
        </w:rPr>
      </w:pPr>
      <w:r>
        <w:rPr>
          <w:rFonts w:hint="eastAsia" w:ascii="宋体" w:hAnsi="宋体" w:eastAsia="宋体" w:cs="宋体"/>
          <w:bCs/>
          <w:szCs w:val="24"/>
        </w:rPr>
        <w:t>图</w:t>
      </w:r>
      <w:r>
        <w:rPr>
          <w:rFonts w:ascii="宋体" w:hAnsi="宋体" w:eastAsia="宋体" w:cs="宋体"/>
          <w:bCs/>
          <w:szCs w:val="24"/>
        </w:rPr>
        <w:t>4</w:t>
      </w:r>
      <w:r>
        <w:rPr>
          <w:rFonts w:hint="eastAsia" w:ascii="宋体" w:hAnsi="宋体" w:eastAsia="宋体" w:cs="宋体"/>
          <w:bCs/>
          <w:szCs w:val="24"/>
        </w:rPr>
        <w:t>　利用方型补偿器补偿管道伸缩</w:t>
      </w:r>
    </w:p>
    <w:p>
      <w:pPr>
        <w:pStyle w:val="69"/>
        <w:spacing w:after="120" w:line="415" w:lineRule="exact"/>
        <w:ind w:firstLine="0" w:firstLineChars="0"/>
        <w:rPr>
          <w:rFonts w:ascii="Times New Roman" w:hAnsi="Times New Roman" w:eastAsia="PMingLiU" w:cs="Times New Roman"/>
          <w:color w:val="auto"/>
          <w:kern w:val="0"/>
          <w:sz w:val="24"/>
          <w:szCs w:val="24"/>
          <w:lang w:val="en-US"/>
        </w:rPr>
      </w:pPr>
      <w:r>
        <w:rPr>
          <w:rFonts w:hint="eastAsia" w:ascii="Times New Roman" w:hAnsi="Times New Roman" w:cs="Times New Roman"/>
          <w:b/>
          <w:color w:val="auto"/>
          <w:kern w:val="0"/>
          <w:sz w:val="24"/>
          <w:szCs w:val="24"/>
        </w:rPr>
        <w:t>4.3.</w:t>
      </w:r>
      <w:r>
        <w:rPr>
          <w:rFonts w:ascii="Times New Roman" w:hAnsi="Times New Roman" w:eastAsia="PMingLiU" w:cs="Times New Roman"/>
          <w:b/>
          <w:color w:val="auto"/>
          <w:kern w:val="0"/>
          <w:sz w:val="24"/>
          <w:szCs w:val="24"/>
        </w:rPr>
        <w:t>5</w:t>
      </w:r>
      <w:r>
        <w:rPr>
          <w:rFonts w:hint="eastAsia" w:ascii="Times New Roman" w:hAnsi="Times New Roman" w:cs="Times New Roman" w:eastAsiaTheme="minorEastAsia"/>
          <w:b/>
          <w:color w:val="auto"/>
          <w:kern w:val="0"/>
          <w:sz w:val="24"/>
          <w:szCs w:val="24"/>
          <w:lang w:eastAsia="zh-CN"/>
        </w:rPr>
        <w:t xml:space="preserve">  </w:t>
      </w:r>
      <w:r>
        <w:rPr>
          <w:rFonts w:hint="eastAsia" w:ascii="Times New Roman" w:hAnsi="Times New Roman" w:cs="Times New Roman"/>
          <w:b/>
          <w:color w:val="auto"/>
          <w:kern w:val="0"/>
          <w:sz w:val="24"/>
          <w:szCs w:val="24"/>
        </w:rPr>
        <w:t xml:space="preserve"> </w:t>
      </w:r>
      <w:r>
        <w:rPr>
          <w:rFonts w:hint="eastAsia" w:ascii="Times New Roman" w:hAnsi="Times New Roman" w:cs="Times New Roman"/>
          <w:color w:val="auto"/>
          <w:kern w:val="0"/>
          <w:sz w:val="24"/>
          <w:szCs w:val="24"/>
        </w:rPr>
        <w:t>管道安装的位置应保证管道在最大热位移时，其绝热层外壁与其他物体外表面的距离不得小于5mm。</w:t>
      </w:r>
    </w:p>
    <w:p>
      <w:pPr>
        <w:pStyle w:val="84"/>
        <w:rPr>
          <w:rFonts w:ascii="黑体" w:hAnsi="黑体" w:cs="黑体"/>
          <w:b/>
        </w:rPr>
      </w:pPr>
      <w:bookmarkStart w:id="53" w:name="_Toc114492265"/>
      <w:r>
        <w:rPr>
          <w:rFonts w:hint="eastAsia"/>
        </w:rPr>
        <w:t>4.</w:t>
      </w:r>
      <w:r>
        <w:t>4</w:t>
      </w:r>
      <w:r>
        <w:rPr>
          <w:rFonts w:hint="eastAsia"/>
        </w:rPr>
        <w:t>　管道水力计算</w:t>
      </w:r>
      <w:bookmarkEnd w:id="53"/>
    </w:p>
    <w:p>
      <w:pPr>
        <w:widowControl/>
        <w:ind w:firstLine="0" w:firstLineChars="0"/>
        <w:rPr>
          <w:rFonts w:eastAsia="宋体" w:cs="Times New Roman"/>
          <w:kern w:val="0"/>
          <w:szCs w:val="24"/>
        </w:rPr>
      </w:pPr>
      <w:r>
        <w:rPr>
          <w:rFonts w:hint="eastAsia" w:eastAsia="宋体" w:cs="Times New Roman"/>
          <w:b/>
          <w:kern w:val="0"/>
          <w:szCs w:val="24"/>
        </w:rPr>
        <w:t>4.</w:t>
      </w:r>
      <w:r>
        <w:rPr>
          <w:rFonts w:eastAsia="宋体" w:cs="Times New Roman"/>
          <w:b/>
          <w:kern w:val="0"/>
          <w:szCs w:val="24"/>
        </w:rPr>
        <w:t>4</w:t>
      </w:r>
      <w:r>
        <w:rPr>
          <w:rFonts w:hint="eastAsia" w:eastAsia="宋体" w:cs="Times New Roman"/>
          <w:b/>
          <w:kern w:val="0"/>
          <w:szCs w:val="24"/>
        </w:rPr>
        <w:t xml:space="preserve">.1  </w:t>
      </w:r>
      <w:r>
        <w:rPr>
          <w:rFonts w:eastAsia="宋体" w:cs="Times New Roman"/>
          <w:kern w:val="0"/>
          <w:szCs w:val="24"/>
        </w:rPr>
        <w:t>管道单位长度的沿程水头损失</w:t>
      </w:r>
      <w:r>
        <w:rPr>
          <w:rFonts w:hint="eastAsia" w:eastAsia="宋体" w:cs="Times New Roman"/>
          <w:kern w:val="0"/>
          <w:szCs w:val="24"/>
        </w:rPr>
        <w:t>可按下式计算</w:t>
      </w:r>
      <w:r>
        <w:rPr>
          <w:rFonts w:eastAsia="宋体" w:cs="Times New Roman"/>
          <w:kern w:val="0"/>
          <w:szCs w:val="24"/>
        </w:rPr>
        <w:t>：</w:t>
      </w:r>
    </w:p>
    <w:p>
      <w:pPr>
        <w:spacing w:line="240" w:lineRule="auto"/>
        <w:ind w:firstLine="420"/>
        <w:jc w:val="right"/>
        <w:rPr>
          <w:rFonts w:eastAsia="宋体" w:cs="Times New Roman"/>
          <w:sz w:val="21"/>
          <w:szCs w:val="20"/>
        </w:rPr>
      </w:pPr>
      <w:r>
        <w:rPr>
          <w:rFonts w:eastAsia="宋体" w:cs="Times New Roman"/>
          <w:position w:val="-34"/>
          <w:sz w:val="21"/>
          <w:szCs w:val="20"/>
        </w:rPr>
        <w:object>
          <v:shape id="_x0000_i1039" o:spt="75" type="#_x0000_t75" style="height:42pt;width:71.4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hint="eastAsia" w:eastAsia="宋体" w:cs="Times New Roman"/>
          <w:sz w:val="21"/>
          <w:szCs w:val="20"/>
        </w:rPr>
        <w:t xml:space="preserve">                        （</w:t>
      </w:r>
      <w:r>
        <w:t>4.4.1-1</w:t>
      </w:r>
      <w:r>
        <w:rPr>
          <w:rFonts w:hint="eastAsia" w:eastAsia="宋体" w:cs="Times New Roman"/>
          <w:sz w:val="21"/>
          <w:szCs w:val="20"/>
        </w:rPr>
        <w:t>）</w:t>
      </w:r>
    </w:p>
    <w:p>
      <w:pPr>
        <w:spacing w:line="240" w:lineRule="auto"/>
        <w:ind w:firstLine="420"/>
        <w:jc w:val="right"/>
        <w:rPr>
          <w:rFonts w:eastAsia="宋体" w:cs="Times New Roman"/>
          <w:color w:val="000000"/>
          <w:szCs w:val="24"/>
        </w:rPr>
      </w:pPr>
      <w:r>
        <w:rPr>
          <w:rFonts w:eastAsia="宋体" w:cs="Times New Roman"/>
          <w:position w:val="-12"/>
          <w:sz w:val="21"/>
          <w:szCs w:val="20"/>
        </w:rPr>
        <w:object>
          <v:shape id="_x0000_i1040" o:spt="75" type="#_x0000_t75" style="height:19.2pt;width:58.8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r>
        <w:rPr>
          <w:rFonts w:hint="eastAsia" w:eastAsia="宋体" w:cs="Times New Roman"/>
          <w:sz w:val="21"/>
          <w:szCs w:val="20"/>
        </w:rPr>
        <w:t xml:space="preserve">                             （</w:t>
      </w:r>
      <w:r>
        <w:t>4.4.1-2</w:t>
      </w:r>
      <w:r>
        <w:rPr>
          <w:rFonts w:hint="eastAsia" w:eastAsia="宋体" w:cs="Times New Roman"/>
          <w:sz w:val="21"/>
          <w:szCs w:val="20"/>
        </w:rPr>
        <w:t>）</w:t>
      </w:r>
    </w:p>
    <w:p>
      <w:pPr>
        <w:spacing w:line="420" w:lineRule="exact"/>
        <w:ind w:firstLine="0" w:firstLineChars="0"/>
        <w:jc w:val="left"/>
        <w:rPr>
          <w:rFonts w:eastAsia="宋体" w:cs="Times New Roman"/>
          <w:color w:val="000000"/>
          <w:szCs w:val="24"/>
        </w:rPr>
      </w:pPr>
      <w:r>
        <w:rPr>
          <w:rFonts w:hint="eastAsia" w:eastAsia="宋体" w:cs="Times New Roman"/>
          <w:color w:val="000000"/>
          <w:szCs w:val="24"/>
        </w:rPr>
        <w:t>式中：</w:t>
      </w:r>
      <w:r>
        <w:rPr>
          <w:rFonts w:hint="eastAsia" w:eastAsia="宋体" w:cs="Times New Roman"/>
          <w:i/>
          <w:color w:val="000000"/>
          <w:szCs w:val="24"/>
        </w:rPr>
        <w:t>h</w:t>
      </w:r>
      <w:r>
        <w:rPr>
          <w:rFonts w:hint="eastAsia" w:eastAsia="宋体" w:cs="Times New Roman"/>
          <w:color w:val="000000"/>
          <w:szCs w:val="24"/>
          <w:vertAlign w:val="subscript"/>
        </w:rPr>
        <w:t>y</w:t>
      </w:r>
      <w:r>
        <w:rPr>
          <w:rFonts w:hint="eastAsia" w:eastAsia="宋体" w:cs="Times New Roman"/>
          <w:color w:val="000000"/>
          <w:szCs w:val="24"/>
        </w:rPr>
        <w:t>——管道沿程水头损失（m）；</w:t>
      </w:r>
    </w:p>
    <w:p>
      <w:pPr>
        <w:spacing w:line="420" w:lineRule="exact"/>
        <w:ind w:firstLine="480"/>
        <w:jc w:val="left"/>
        <w:rPr>
          <w:rFonts w:eastAsia="宋体" w:cs="Times New Roman"/>
          <w:color w:val="000000"/>
          <w:szCs w:val="24"/>
        </w:rPr>
      </w:pPr>
      <w:r>
        <w:rPr>
          <w:rFonts w:hint="eastAsia" w:eastAsia="宋体" w:cs="Times New Roman"/>
          <w:i/>
          <w:color w:val="000000"/>
          <w:szCs w:val="24"/>
        </w:rPr>
        <w:t>i</w:t>
      </w:r>
      <w:r>
        <w:rPr>
          <w:rFonts w:hint="eastAsia" w:eastAsia="宋体" w:cs="Times New Roman"/>
          <w:color w:val="000000"/>
          <w:szCs w:val="24"/>
        </w:rPr>
        <w:t>——</w:t>
      </w:r>
      <w:r>
        <w:t>冷水管单位长度</w:t>
      </w:r>
      <w:r>
        <w:rPr>
          <w:rFonts w:asciiTheme="minorEastAsia" w:hAnsiTheme="minorEastAsia"/>
        </w:rPr>
        <w:t>水头损失（</w:t>
      </w:r>
      <w:r>
        <w:rPr>
          <w:rFonts w:hint="eastAsia" w:asciiTheme="minorEastAsia" w:hAnsiTheme="minorEastAsia"/>
        </w:rPr>
        <w:t>kPa/m</w:t>
      </w:r>
      <w:r>
        <w:rPr>
          <w:rFonts w:asciiTheme="minorEastAsia" w:hAnsiTheme="minorEastAsia"/>
        </w:rPr>
        <w:t>）</w:t>
      </w:r>
      <w:r>
        <w:rPr>
          <w:rFonts w:asciiTheme="minorEastAsia" w:hAnsiTheme="minorEastAsia"/>
          <w:lang w:bidi="en-US"/>
        </w:rPr>
        <w:t>，</w:t>
      </w:r>
      <w:r>
        <w:t>冷水水温按10</w:t>
      </w:r>
      <w:r>
        <w:rPr>
          <w:rFonts w:hint="eastAsia" w:ascii="宋体" w:hAnsi="宋体" w:cs="宋体"/>
        </w:rPr>
        <w:t>℃</w:t>
      </w:r>
      <w:r>
        <w:t>计</w:t>
      </w:r>
      <w:r>
        <w:rPr>
          <w:rFonts w:hint="eastAsia" w:eastAsia="宋体" w:cs="Times New Roman"/>
          <w:color w:val="000000"/>
          <w:szCs w:val="24"/>
        </w:rPr>
        <w:t>；</w:t>
      </w:r>
    </w:p>
    <w:p>
      <w:pPr>
        <w:spacing w:line="420" w:lineRule="exact"/>
        <w:ind w:firstLine="480"/>
        <w:jc w:val="left"/>
        <w:rPr>
          <w:rFonts w:eastAsia="宋体" w:cs="Times New Roman"/>
          <w:color w:val="000000"/>
          <w:szCs w:val="24"/>
        </w:rPr>
      </w:pPr>
      <w:r>
        <w:rPr>
          <w:rFonts w:hint="eastAsia" w:eastAsia="宋体" w:cs="Times New Roman"/>
          <w:i/>
          <w:color w:val="000000"/>
          <w:szCs w:val="24"/>
        </w:rPr>
        <w:t>L</w:t>
      </w:r>
      <w:r>
        <w:rPr>
          <w:rFonts w:hint="eastAsia" w:eastAsia="宋体" w:cs="Times New Roman"/>
          <w:color w:val="000000"/>
          <w:szCs w:val="24"/>
        </w:rPr>
        <w:t>——管段长度（m）；</w:t>
      </w:r>
    </w:p>
    <w:p>
      <w:pPr>
        <w:spacing w:line="420" w:lineRule="exact"/>
        <w:ind w:firstLine="480"/>
        <w:jc w:val="left"/>
        <w:rPr>
          <w:rFonts w:eastAsia="宋体" w:cs="Times New Roman"/>
          <w:color w:val="000000"/>
          <w:szCs w:val="24"/>
        </w:rPr>
      </w:pPr>
      <w:r>
        <w:rPr>
          <w:rFonts w:eastAsia="宋体" w:cs="Times New Roman"/>
          <w:i/>
          <w:color w:val="000000"/>
          <w:szCs w:val="24"/>
        </w:rPr>
        <w:t>d</w:t>
      </w:r>
      <w:r>
        <w:rPr>
          <w:rFonts w:eastAsia="宋体" w:cs="Times New Roman"/>
          <w:color w:val="000000"/>
          <w:szCs w:val="24"/>
          <w:vertAlign w:val="subscript"/>
        </w:rPr>
        <w:t>j</w:t>
      </w:r>
      <w:r>
        <w:rPr>
          <w:rFonts w:hint="eastAsia" w:eastAsia="宋体" w:cs="Times New Roman"/>
          <w:color w:val="000000"/>
          <w:szCs w:val="24"/>
        </w:rPr>
        <w:t>——管道计算内径（m）；</w:t>
      </w:r>
    </w:p>
    <w:p>
      <w:pPr>
        <w:spacing w:line="420" w:lineRule="exact"/>
        <w:ind w:firstLine="480"/>
        <w:jc w:val="left"/>
        <w:rPr>
          <w:rFonts w:eastAsia="宋体" w:cs="Times New Roman"/>
          <w:color w:val="000000"/>
          <w:szCs w:val="24"/>
        </w:rPr>
      </w:pPr>
      <w:r>
        <w:rPr>
          <w:rFonts w:hint="eastAsia" w:eastAsia="宋体" w:cs="Times New Roman"/>
          <w:i/>
          <w:color w:val="000000"/>
          <w:szCs w:val="24"/>
        </w:rPr>
        <w:t>q</w:t>
      </w:r>
      <w:r>
        <w:rPr>
          <w:rFonts w:eastAsia="宋体" w:cs="Times New Roman"/>
          <w:color w:val="000000"/>
          <w:szCs w:val="24"/>
          <w:vertAlign w:val="subscript"/>
        </w:rPr>
        <w:t>g</w:t>
      </w:r>
      <w:r>
        <w:rPr>
          <w:rFonts w:hint="eastAsia" w:eastAsia="宋体" w:cs="Times New Roman"/>
          <w:color w:val="000000"/>
          <w:szCs w:val="24"/>
        </w:rPr>
        <w:t>——设计流量（m</w:t>
      </w:r>
      <w:r>
        <w:rPr>
          <w:rFonts w:hint="eastAsia" w:eastAsia="宋体" w:cs="Times New Roman"/>
          <w:color w:val="000000"/>
          <w:szCs w:val="24"/>
          <w:vertAlign w:val="superscript"/>
        </w:rPr>
        <w:t>3</w:t>
      </w:r>
      <w:r>
        <w:rPr>
          <w:rFonts w:hint="eastAsia" w:eastAsia="宋体" w:cs="Times New Roman"/>
          <w:color w:val="000000"/>
          <w:szCs w:val="24"/>
        </w:rPr>
        <w:t>/s）；</w:t>
      </w:r>
    </w:p>
    <w:p>
      <w:pPr>
        <w:spacing w:line="420" w:lineRule="exact"/>
        <w:ind w:firstLine="480"/>
        <w:jc w:val="left"/>
      </w:pPr>
      <w:r>
        <w:rPr>
          <w:rFonts w:hint="eastAsia" w:eastAsia="宋体" w:cs="Times New Roman"/>
          <w:i/>
          <w:color w:val="000000"/>
          <w:szCs w:val="24"/>
        </w:rPr>
        <w:t>C</w:t>
      </w:r>
      <w:r>
        <w:rPr>
          <w:rFonts w:eastAsia="宋体" w:cs="Times New Roman"/>
          <w:color w:val="000000"/>
          <w:szCs w:val="24"/>
          <w:vertAlign w:val="subscript"/>
        </w:rPr>
        <w:t>h</w:t>
      </w:r>
      <w:r>
        <w:rPr>
          <w:rFonts w:hint="eastAsia" w:eastAsia="宋体" w:cs="Times New Roman"/>
          <w:color w:val="000000"/>
          <w:szCs w:val="24"/>
        </w:rPr>
        <w:t>——海曾-威廉系数，可取140。</w:t>
      </w:r>
    </w:p>
    <w:p>
      <w:pPr>
        <w:pStyle w:val="69"/>
        <w:spacing w:after="0" w:line="410" w:lineRule="exact"/>
        <w:ind w:firstLine="0" w:firstLineChars="0"/>
        <w:jc w:val="both"/>
        <w:rPr>
          <w:rFonts w:cs="Times New Roman" w:asciiTheme="minorEastAsia" w:hAnsiTheme="minorEastAsia" w:eastAsiaTheme="minorEastAsia"/>
          <w:kern w:val="0"/>
          <w:sz w:val="24"/>
          <w:szCs w:val="24"/>
          <w:lang w:eastAsia="zh-CN"/>
        </w:rPr>
      </w:pPr>
      <w:r>
        <w:rPr>
          <w:rFonts w:hint="eastAsia" w:ascii="Times New Roman" w:hAnsi="Times New Roman" w:cs="Times New Roman"/>
          <w:b/>
          <w:kern w:val="0"/>
          <w:sz w:val="24"/>
          <w:szCs w:val="24"/>
        </w:rPr>
        <w:t xml:space="preserve"> [条文说明]</w:t>
      </w:r>
      <w:r>
        <w:rPr>
          <w:rFonts w:ascii="Times New Roman" w:hAnsi="Times New Roman" w:cs="Times New Roman"/>
          <w:b/>
          <w:kern w:val="0"/>
          <w:sz w:val="24"/>
          <w:szCs w:val="24"/>
        </w:rPr>
        <w:t>4.4.1</w:t>
      </w:r>
      <w:r>
        <w:rPr>
          <w:rFonts w:ascii="Times New Roman" w:hAnsi="Times New Roman" w:eastAsia="PMingLiU" w:cs="Times New Roman"/>
          <w:b/>
          <w:kern w:val="0"/>
          <w:sz w:val="24"/>
          <w:szCs w:val="24"/>
        </w:rPr>
        <w:t xml:space="preserve">  </w:t>
      </w:r>
      <w:r>
        <w:rPr>
          <w:rFonts w:hint="eastAsia" w:cs="Times New Roman" w:asciiTheme="minorEastAsia" w:hAnsiTheme="minorEastAsia" w:eastAsiaTheme="minorEastAsia"/>
          <w:kern w:val="0"/>
          <w:sz w:val="24"/>
          <w:szCs w:val="24"/>
          <w:lang w:eastAsia="zh-CN"/>
        </w:rPr>
        <w:t>此公式为海澄-威廉公式，常用于压力给水管道的水力计算。其中塑料材质管道的海澄-威廉系数C</w:t>
      </w:r>
      <w:r>
        <w:rPr>
          <w:rFonts w:hint="eastAsia" w:cs="Times New Roman" w:asciiTheme="minorEastAsia" w:hAnsiTheme="minorEastAsia" w:eastAsiaTheme="minorEastAsia"/>
          <w:kern w:val="0"/>
          <w:sz w:val="24"/>
          <w:szCs w:val="24"/>
          <w:vertAlign w:val="subscript"/>
          <w:lang w:eastAsia="zh-CN"/>
        </w:rPr>
        <w:t>h</w:t>
      </w:r>
      <w:r>
        <w:rPr>
          <w:rFonts w:hint="eastAsia" w:cs="Times New Roman" w:asciiTheme="minorEastAsia" w:hAnsiTheme="minorEastAsia" w:eastAsiaTheme="minorEastAsia"/>
          <w:kern w:val="0"/>
          <w:sz w:val="24"/>
          <w:szCs w:val="24"/>
          <w:lang w:eastAsia="zh-CN"/>
        </w:rPr>
        <w:t>取140。</w:t>
      </w:r>
    </w:p>
    <w:p>
      <w:pPr>
        <w:pStyle w:val="69"/>
        <w:spacing w:after="0" w:line="410" w:lineRule="exact"/>
        <w:ind w:firstLine="0" w:firstLineChars="0"/>
        <w:jc w:val="both"/>
        <w:rPr>
          <w:rFonts w:cs="Times New Roman" w:asciiTheme="minorEastAsia" w:hAnsiTheme="minorEastAsia" w:eastAsiaTheme="minorEastAsia"/>
          <w:kern w:val="0"/>
          <w:sz w:val="24"/>
          <w:szCs w:val="24"/>
          <w:lang w:eastAsia="zh-CN"/>
        </w:rPr>
      </w:pPr>
    </w:p>
    <w:p>
      <w:pPr>
        <w:ind w:firstLine="0" w:firstLineChars="0"/>
        <w:rPr>
          <w:b/>
        </w:rPr>
      </w:pPr>
      <w:r>
        <w:rPr>
          <w:rFonts w:hint="eastAsia"/>
          <w:b/>
        </w:rPr>
        <w:t xml:space="preserve">4.4.2  </w:t>
      </w:r>
      <w:r>
        <w:t>当进行水力计算选用的工作水温与水力计算表的温度条件不符时，应将</w:t>
      </w:r>
      <w:r>
        <w:rPr>
          <w:i/>
        </w:rPr>
        <w:t>i</w:t>
      </w:r>
      <w:r>
        <w:t>值乘以水温修正系数K</w:t>
      </w:r>
      <w:r>
        <w:rPr>
          <w:vertAlign w:val="subscript"/>
        </w:rPr>
        <w:t>i</w:t>
      </w:r>
      <w:r>
        <w:t>进行修正</w:t>
      </w:r>
      <w:r>
        <w:rPr>
          <w:rFonts w:hint="eastAsia"/>
        </w:rPr>
        <w:t>。</w:t>
      </w:r>
      <w:r>
        <w:t>水温修正系数按表4.4.2的规定采用。</w:t>
      </w:r>
    </w:p>
    <w:p>
      <w:pPr>
        <w:pStyle w:val="75"/>
        <w:spacing w:before="156" w:beforeLines="50" w:after="0" w:line="360" w:lineRule="auto"/>
        <w:ind w:firstLine="0" w:firstLineChars="0"/>
        <w:jc w:val="center"/>
        <w:rPr>
          <w:rFonts w:cs="Times New Roman"/>
          <w:color w:val="000000"/>
          <w:sz w:val="24"/>
          <w:szCs w:val="24"/>
          <w:vertAlign w:val="subscript"/>
        </w:rPr>
      </w:pPr>
      <w:r>
        <w:rPr>
          <w:rFonts w:cs="Times New Roman"/>
          <w:color w:val="000000"/>
          <w:sz w:val="24"/>
          <w:szCs w:val="24"/>
        </w:rPr>
        <w:t>表 4.4.2 水温修正系数K</w:t>
      </w:r>
      <w:r>
        <w:rPr>
          <w:rFonts w:cs="Times New Roman"/>
          <w:color w:val="000000"/>
          <w:sz w:val="24"/>
          <w:szCs w:val="24"/>
          <w:vertAlign w:val="subscript"/>
        </w:rPr>
        <w:t>i</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12"/>
        <w:gridCol w:w="707"/>
        <w:gridCol w:w="697"/>
        <w:gridCol w:w="707"/>
        <w:gridCol w:w="707"/>
        <w:gridCol w:w="758"/>
        <w:gridCol w:w="758"/>
        <w:gridCol w:w="758"/>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exact"/>
          <w:jc w:val="center"/>
        </w:trPr>
        <w:tc>
          <w:tcPr>
            <w:tcW w:w="1912" w:type="dxa"/>
            <w:shd w:val="clear" w:color="auto" w:fill="FFFFFF"/>
            <w:vAlign w:val="center"/>
          </w:tcPr>
          <w:p>
            <w:pPr>
              <w:ind w:firstLine="0" w:firstLineChars="0"/>
            </w:pPr>
            <w:r>
              <w:rPr>
                <w:color w:val="000000"/>
                <w:lang w:val="zh-TW" w:eastAsia="zh-TW" w:bidi="zh-TW"/>
              </w:rPr>
              <w:t>水温</w:t>
            </w:r>
            <w:r>
              <w:rPr>
                <w:lang w:eastAsia="en-US" w:bidi="en-US"/>
              </w:rPr>
              <w:t>（</w:t>
            </w:r>
            <w:r>
              <w:rPr>
                <w:rFonts w:hint="eastAsia" w:ascii="宋体" w:hAnsi="宋体" w:eastAsia="宋体" w:cs="宋体"/>
                <w:lang w:eastAsia="en-US" w:bidi="en-US"/>
              </w:rPr>
              <w:t>℃</w:t>
            </w:r>
            <w:r>
              <w:rPr>
                <w:rFonts w:eastAsia="宋体"/>
                <w:lang w:eastAsia="en-US" w:bidi="en-US"/>
              </w:rPr>
              <w:t>）</w:t>
            </w:r>
          </w:p>
        </w:tc>
        <w:tc>
          <w:tcPr>
            <w:tcW w:w="707" w:type="dxa"/>
            <w:shd w:val="clear" w:color="auto" w:fill="FFFFFF"/>
            <w:vAlign w:val="center"/>
          </w:tcPr>
          <w:p>
            <w:pPr>
              <w:ind w:firstLine="0" w:firstLineChars="0"/>
              <w:jc w:val="center"/>
            </w:pPr>
            <w:r>
              <w:rPr>
                <w:lang w:val="zh-TW" w:eastAsia="zh-TW" w:bidi="zh-TW"/>
              </w:rPr>
              <w:t>5</w:t>
            </w:r>
          </w:p>
        </w:tc>
        <w:tc>
          <w:tcPr>
            <w:tcW w:w="697" w:type="dxa"/>
            <w:shd w:val="clear" w:color="auto" w:fill="FFFFFF"/>
            <w:vAlign w:val="center"/>
          </w:tcPr>
          <w:p>
            <w:pPr>
              <w:ind w:firstLine="0" w:firstLineChars="0"/>
              <w:jc w:val="center"/>
            </w:pPr>
            <w:r>
              <w:rPr>
                <w:lang w:val="zh-TW" w:eastAsia="zh-TW" w:bidi="zh-TW"/>
              </w:rPr>
              <w:t>10</w:t>
            </w:r>
          </w:p>
        </w:tc>
        <w:tc>
          <w:tcPr>
            <w:tcW w:w="707" w:type="dxa"/>
            <w:shd w:val="clear" w:color="auto" w:fill="FFFFFF"/>
            <w:vAlign w:val="center"/>
          </w:tcPr>
          <w:p>
            <w:pPr>
              <w:ind w:firstLine="0" w:firstLineChars="0"/>
              <w:jc w:val="center"/>
            </w:pPr>
            <w:r>
              <w:rPr>
                <w:lang w:val="zh-TW" w:eastAsia="zh-TW" w:bidi="zh-TW"/>
              </w:rPr>
              <w:t>20</w:t>
            </w:r>
          </w:p>
        </w:tc>
        <w:tc>
          <w:tcPr>
            <w:tcW w:w="707" w:type="dxa"/>
            <w:shd w:val="clear" w:color="auto" w:fill="FFFFFF"/>
            <w:vAlign w:val="center"/>
          </w:tcPr>
          <w:p>
            <w:pPr>
              <w:ind w:firstLine="0" w:firstLineChars="0"/>
              <w:jc w:val="center"/>
            </w:pPr>
            <w:r>
              <w:rPr>
                <w:lang w:val="zh-TW" w:eastAsia="zh-TW" w:bidi="zh-TW"/>
              </w:rPr>
              <w:t>30</w:t>
            </w:r>
          </w:p>
        </w:tc>
        <w:tc>
          <w:tcPr>
            <w:tcW w:w="758" w:type="dxa"/>
            <w:shd w:val="clear" w:color="auto" w:fill="FFFFFF"/>
            <w:vAlign w:val="center"/>
          </w:tcPr>
          <w:p>
            <w:pPr>
              <w:ind w:firstLine="0" w:firstLineChars="0"/>
              <w:jc w:val="center"/>
            </w:pPr>
            <w:r>
              <w:rPr>
                <w:lang w:val="zh-TW" w:eastAsia="zh-TW" w:bidi="zh-TW"/>
              </w:rPr>
              <w:t>40</w:t>
            </w:r>
          </w:p>
        </w:tc>
        <w:tc>
          <w:tcPr>
            <w:tcW w:w="758" w:type="dxa"/>
            <w:shd w:val="clear" w:color="auto" w:fill="FFFFFF"/>
            <w:vAlign w:val="center"/>
          </w:tcPr>
          <w:p>
            <w:pPr>
              <w:ind w:firstLine="0" w:firstLineChars="0"/>
              <w:jc w:val="center"/>
            </w:pPr>
            <w:r>
              <w:rPr>
                <w:lang w:val="zh-TW" w:eastAsia="zh-TW" w:bidi="zh-TW"/>
              </w:rPr>
              <w:t>50</w:t>
            </w:r>
          </w:p>
        </w:tc>
        <w:tc>
          <w:tcPr>
            <w:tcW w:w="758" w:type="dxa"/>
            <w:shd w:val="clear" w:color="auto" w:fill="FFFFFF"/>
            <w:vAlign w:val="center"/>
          </w:tcPr>
          <w:p>
            <w:pPr>
              <w:ind w:firstLine="0" w:firstLineChars="0"/>
              <w:jc w:val="center"/>
            </w:pPr>
            <w:r>
              <w:rPr>
                <w:color w:val="000000"/>
                <w:lang w:val="zh-TW" w:eastAsia="zh-TW" w:bidi="zh-TW"/>
              </w:rPr>
              <w:t>55</w:t>
            </w:r>
          </w:p>
        </w:tc>
        <w:tc>
          <w:tcPr>
            <w:tcW w:w="758" w:type="dxa"/>
            <w:shd w:val="clear" w:color="auto" w:fill="FFFFFF"/>
            <w:vAlign w:val="center"/>
          </w:tcPr>
          <w:p>
            <w:pPr>
              <w:ind w:firstLine="0" w:firstLineChars="0"/>
              <w:jc w:val="center"/>
            </w:pPr>
            <w:r>
              <w:rPr>
                <w:color w:val="000000"/>
                <w:lang w:val="zh-TW" w:eastAsia="zh-TW" w:bidi="zh-TW"/>
              </w:rPr>
              <w:t>60</w:t>
            </w:r>
          </w:p>
        </w:tc>
        <w:tc>
          <w:tcPr>
            <w:tcW w:w="758" w:type="dxa"/>
            <w:shd w:val="clear" w:color="auto" w:fill="FFFFFF"/>
            <w:vAlign w:val="center"/>
          </w:tcPr>
          <w:p>
            <w:pPr>
              <w:ind w:firstLine="0" w:firstLineChars="0"/>
              <w:jc w:val="center"/>
            </w:pPr>
            <w:r>
              <w:rPr>
                <w:lang w:val="zh-TW" w:eastAsia="zh-TW" w:bidi="zh-TW"/>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1912" w:type="dxa"/>
            <w:shd w:val="clear" w:color="auto" w:fill="FFFFFF"/>
            <w:vAlign w:val="center"/>
          </w:tcPr>
          <w:p>
            <w:pPr>
              <w:ind w:firstLine="0" w:firstLineChars="0"/>
              <w:rPr>
                <w:rFonts w:eastAsia="Times New Roman"/>
                <w:lang w:eastAsia="en-US" w:bidi="en-US"/>
              </w:rPr>
            </w:pPr>
            <w:r>
              <w:rPr>
                <w:lang w:val="zh-TW" w:eastAsia="zh-TW" w:bidi="zh-TW"/>
              </w:rPr>
              <w:t>水温修正</w:t>
            </w:r>
            <w:r>
              <w:rPr>
                <w:lang w:val="zh-TW" w:bidi="zh-TW"/>
              </w:rPr>
              <w:t>系数</w:t>
            </w:r>
            <w:r>
              <w:rPr>
                <w:rFonts w:eastAsia="Times New Roman"/>
                <w:lang w:eastAsia="en-US" w:bidi="en-US"/>
              </w:rPr>
              <w:t>K</w:t>
            </w:r>
            <w:r>
              <w:rPr>
                <w:rFonts w:eastAsia="Times New Roman"/>
                <w:vertAlign w:val="subscript"/>
                <w:lang w:eastAsia="en-US" w:bidi="en-US"/>
              </w:rPr>
              <w:t>i</w:t>
            </w:r>
          </w:p>
          <w:p>
            <w:pPr>
              <w:ind w:firstLine="0" w:firstLineChars="0"/>
            </w:pPr>
            <w:r>
              <w:rPr>
                <w:rFonts w:eastAsia="Times New Roman"/>
                <w:lang w:eastAsia="en-US" w:bidi="en-US"/>
              </w:rPr>
              <w:t>I</w:t>
            </w:r>
          </w:p>
        </w:tc>
        <w:tc>
          <w:tcPr>
            <w:tcW w:w="707" w:type="dxa"/>
            <w:shd w:val="clear" w:color="auto" w:fill="FFFFFF"/>
            <w:vAlign w:val="center"/>
          </w:tcPr>
          <w:p>
            <w:pPr>
              <w:ind w:firstLine="0" w:firstLineChars="0"/>
              <w:jc w:val="center"/>
            </w:pPr>
            <w:r>
              <w:rPr>
                <w:rFonts w:eastAsia="Times New Roman"/>
                <w:lang w:eastAsia="en-US" w:bidi="en-US"/>
              </w:rPr>
              <w:t>1.037</w:t>
            </w:r>
          </w:p>
        </w:tc>
        <w:tc>
          <w:tcPr>
            <w:tcW w:w="697" w:type="dxa"/>
            <w:shd w:val="clear" w:color="auto" w:fill="FFFFFF"/>
            <w:vAlign w:val="center"/>
          </w:tcPr>
          <w:p>
            <w:pPr>
              <w:ind w:firstLine="0" w:firstLineChars="0"/>
              <w:jc w:val="center"/>
              <w:rPr>
                <w:rFonts w:eastAsia="PMingLiU"/>
              </w:rPr>
            </w:pPr>
            <w:r>
              <w:rPr>
                <w:rFonts w:eastAsia="Times New Roman"/>
                <w:lang w:val="zh-TW" w:eastAsia="zh-TW" w:bidi="zh-TW"/>
              </w:rPr>
              <w:t>1</w:t>
            </w:r>
            <w:r>
              <w:rPr>
                <w:rFonts w:eastAsia="PMingLiU"/>
                <w:lang w:val="zh-TW" w:eastAsia="zh-TW" w:bidi="zh-TW"/>
              </w:rPr>
              <w:t>.000</w:t>
            </w:r>
          </w:p>
        </w:tc>
        <w:tc>
          <w:tcPr>
            <w:tcW w:w="707" w:type="dxa"/>
            <w:shd w:val="clear" w:color="auto" w:fill="FFFFFF"/>
            <w:vAlign w:val="center"/>
          </w:tcPr>
          <w:p>
            <w:pPr>
              <w:ind w:firstLine="0" w:firstLineChars="0"/>
              <w:jc w:val="center"/>
            </w:pPr>
            <w:r>
              <w:rPr>
                <w:rFonts w:eastAsia="Times New Roman"/>
                <w:lang w:eastAsia="en-US" w:bidi="en-US"/>
              </w:rPr>
              <w:t>0.943</w:t>
            </w:r>
          </w:p>
        </w:tc>
        <w:tc>
          <w:tcPr>
            <w:tcW w:w="707" w:type="dxa"/>
            <w:shd w:val="clear" w:color="auto" w:fill="FFFFFF"/>
            <w:vAlign w:val="center"/>
          </w:tcPr>
          <w:p>
            <w:pPr>
              <w:ind w:firstLine="0" w:firstLineChars="0"/>
              <w:jc w:val="center"/>
            </w:pPr>
            <w:r>
              <w:rPr>
                <w:rFonts w:eastAsia="Times New Roman"/>
                <w:lang w:eastAsia="en-US" w:bidi="en-US"/>
              </w:rPr>
              <w:t>0.</w:t>
            </w:r>
            <w:r>
              <w:rPr>
                <w:rFonts w:eastAsia="Times New Roman"/>
                <w:lang w:val="zh-TW" w:eastAsia="zh-TW" w:bidi="zh-TW"/>
              </w:rPr>
              <w:t>895</w:t>
            </w:r>
          </w:p>
        </w:tc>
        <w:tc>
          <w:tcPr>
            <w:tcW w:w="758" w:type="dxa"/>
            <w:shd w:val="clear" w:color="auto" w:fill="FFFFFF"/>
            <w:vAlign w:val="center"/>
          </w:tcPr>
          <w:p>
            <w:pPr>
              <w:ind w:firstLine="0" w:firstLineChars="0"/>
              <w:jc w:val="center"/>
            </w:pPr>
            <w:r>
              <w:rPr>
                <w:rFonts w:eastAsia="Times New Roman"/>
                <w:lang w:eastAsia="en-US" w:bidi="en-US"/>
              </w:rPr>
              <w:t>0.856</w:t>
            </w:r>
          </w:p>
        </w:tc>
        <w:tc>
          <w:tcPr>
            <w:tcW w:w="758" w:type="dxa"/>
            <w:shd w:val="clear" w:color="auto" w:fill="FFFFFF"/>
            <w:vAlign w:val="center"/>
          </w:tcPr>
          <w:p>
            <w:pPr>
              <w:ind w:firstLine="0" w:firstLineChars="0"/>
              <w:jc w:val="center"/>
            </w:pPr>
            <w:r>
              <w:rPr>
                <w:rFonts w:eastAsia="Times New Roman"/>
                <w:lang w:eastAsia="en-US" w:bidi="en-US"/>
              </w:rPr>
              <w:t xml:space="preserve">0. </w:t>
            </w:r>
            <w:r>
              <w:rPr>
                <w:rFonts w:eastAsia="Times New Roman"/>
                <w:lang w:val="zh-TW" w:eastAsia="zh-TW" w:bidi="zh-TW"/>
              </w:rPr>
              <w:t>822</w:t>
            </w:r>
          </w:p>
        </w:tc>
        <w:tc>
          <w:tcPr>
            <w:tcW w:w="758" w:type="dxa"/>
            <w:shd w:val="clear" w:color="auto" w:fill="FFFFFF"/>
            <w:vAlign w:val="center"/>
          </w:tcPr>
          <w:p>
            <w:pPr>
              <w:ind w:firstLine="0" w:firstLineChars="0"/>
              <w:jc w:val="center"/>
            </w:pPr>
            <w:r>
              <w:rPr>
                <w:rFonts w:eastAsia="Times New Roman"/>
                <w:lang w:eastAsia="en-US" w:bidi="en-US"/>
              </w:rPr>
              <w:t xml:space="preserve">0. </w:t>
            </w:r>
            <w:r>
              <w:rPr>
                <w:rFonts w:eastAsia="Times New Roman"/>
                <w:lang w:val="zh-TW" w:eastAsia="zh-TW" w:bidi="zh-TW"/>
              </w:rPr>
              <w:t>808</w:t>
            </w:r>
          </w:p>
        </w:tc>
        <w:tc>
          <w:tcPr>
            <w:tcW w:w="758" w:type="dxa"/>
            <w:shd w:val="clear" w:color="auto" w:fill="FFFFFF"/>
            <w:vAlign w:val="center"/>
          </w:tcPr>
          <w:p>
            <w:pPr>
              <w:ind w:firstLine="0" w:firstLineChars="0"/>
              <w:jc w:val="center"/>
            </w:pPr>
            <w:r>
              <w:rPr>
                <w:rFonts w:eastAsia="Times New Roman"/>
                <w:lang w:eastAsia="en-US" w:bidi="en-US"/>
              </w:rPr>
              <w:t xml:space="preserve">0. </w:t>
            </w:r>
            <w:r>
              <w:rPr>
                <w:rFonts w:eastAsia="Times New Roman"/>
                <w:lang w:val="zh-TW" w:eastAsia="zh-TW" w:bidi="zh-TW"/>
              </w:rPr>
              <w:t>793</w:t>
            </w:r>
          </w:p>
        </w:tc>
        <w:tc>
          <w:tcPr>
            <w:tcW w:w="758" w:type="dxa"/>
            <w:shd w:val="clear" w:color="auto" w:fill="FFFFFF"/>
            <w:vAlign w:val="center"/>
          </w:tcPr>
          <w:p>
            <w:pPr>
              <w:ind w:firstLine="0" w:firstLineChars="0"/>
              <w:jc w:val="center"/>
            </w:pPr>
            <w:r>
              <w:rPr>
                <w:rFonts w:eastAsia="Times New Roman"/>
                <w:lang w:eastAsia="en-US" w:bidi="en-US"/>
              </w:rPr>
              <w:t>0.781</w:t>
            </w:r>
          </w:p>
        </w:tc>
      </w:tr>
    </w:tbl>
    <w:p>
      <w:pPr>
        <w:ind w:firstLine="0" w:firstLineChars="0"/>
      </w:pPr>
      <w:r>
        <w:rPr>
          <w:rFonts w:hint="eastAsia" w:cs="Times New Roman"/>
          <w:b/>
          <w:kern w:val="0"/>
        </w:rPr>
        <w:t>[条文说明]</w:t>
      </w:r>
      <w:r>
        <w:rPr>
          <w:rFonts w:cs="Times New Roman"/>
          <w:b/>
          <w:kern w:val="0"/>
        </w:rPr>
        <w:t>4.4.</w:t>
      </w:r>
      <w:r>
        <w:rPr>
          <w:rFonts w:hint="eastAsia" w:cs="Times New Roman"/>
          <w:b/>
          <w:kern w:val="0"/>
        </w:rPr>
        <w:t xml:space="preserve">2 </w:t>
      </w:r>
      <w:r>
        <w:t>为了便于工程设计的快速开展，本</w:t>
      </w:r>
      <w:r>
        <w:rPr>
          <w:rFonts w:hint="eastAsia"/>
        </w:rPr>
        <w:t>条</w:t>
      </w:r>
      <w:r>
        <w:t>给出了管</w:t>
      </w:r>
      <w:r>
        <w:rPr>
          <w:color w:val="000000"/>
        </w:rPr>
        <w:t>内</w:t>
      </w:r>
      <w:r>
        <w:t>水温为10</w:t>
      </w:r>
      <w:r>
        <w:rPr>
          <w:rFonts w:hint="eastAsia"/>
          <w:bCs/>
          <w:color w:val="404040"/>
          <w:lang w:bidi="en-US"/>
        </w:rPr>
        <w:t>℃</w:t>
      </w:r>
      <w:r>
        <w:t>的管道单位长度的沿程水头损失选用表，供设计人员选用或参考。</w:t>
      </w:r>
      <w:r>
        <w:rPr>
          <w:color w:val="000000"/>
        </w:rPr>
        <w:t>如</w:t>
      </w:r>
      <w:r>
        <w:t>工程实际选用工作水温偏离10</w:t>
      </w:r>
      <w:r>
        <w:rPr>
          <w:rFonts w:hint="eastAsia"/>
          <w:bCs/>
          <w:color w:val="404040"/>
          <w:lang w:bidi="en-US"/>
        </w:rPr>
        <w:t>℃，</w:t>
      </w:r>
      <w:r>
        <w:t>可参考表</w:t>
      </w:r>
      <w:r>
        <w:rPr>
          <w:rFonts w:hint="eastAsia"/>
        </w:rPr>
        <w:t>4.4.2</w:t>
      </w:r>
      <w:r>
        <w:t>将查得的</w:t>
      </w:r>
      <w:r>
        <w:rPr>
          <w:lang w:bidi="en-US"/>
        </w:rPr>
        <w:t>i</w:t>
      </w:r>
      <w:r>
        <w:t>值乘以水温修正系数</w:t>
      </w:r>
      <w:r>
        <w:rPr>
          <w:lang w:bidi="en-US"/>
        </w:rPr>
        <w:t>K</w:t>
      </w:r>
      <w:r>
        <w:rPr>
          <w:vertAlign w:val="subscript"/>
          <w:lang w:bidi="en-US"/>
        </w:rPr>
        <w:t>i</w:t>
      </w:r>
      <w:r>
        <w:t>进行修正。</w:t>
      </w:r>
    </w:p>
    <w:p>
      <w:pPr>
        <w:pStyle w:val="69"/>
        <w:spacing w:after="0" w:line="240" w:lineRule="auto"/>
        <w:ind w:firstLine="0" w:firstLineChars="0"/>
        <w:jc w:val="both"/>
        <w:rPr>
          <w:rFonts w:ascii="Times New Roman" w:hAnsi="Times New Roman" w:cs="Times New Roman" w:eastAsiaTheme="minorEastAsia"/>
          <w:bCs/>
          <w:color w:val="auto"/>
          <w:sz w:val="24"/>
          <w:szCs w:val="24"/>
          <w:lang w:val="en-US" w:eastAsia="zh-CN" w:bidi="ar-SA"/>
        </w:rPr>
      </w:pPr>
    </w:p>
    <w:p>
      <w:pPr>
        <w:pStyle w:val="69"/>
        <w:spacing w:after="140" w:line="240" w:lineRule="auto"/>
        <w:ind w:firstLine="0" w:firstLineChars="0"/>
        <w:rPr>
          <w:sz w:val="24"/>
          <w:szCs w:val="24"/>
        </w:rPr>
      </w:pPr>
      <w:r>
        <w:rPr>
          <w:rFonts w:hint="eastAsia" w:ascii="Times New Roman" w:hAnsi="Times New Roman" w:cs="Times New Roman" w:eastAsiaTheme="minorEastAsia"/>
          <w:b/>
          <w:bCs/>
          <w:sz w:val="24"/>
          <w:szCs w:val="24"/>
          <w:lang w:eastAsia="zh-CN"/>
        </w:rPr>
        <w:t>4.4.3</w:t>
      </w:r>
      <w:r>
        <w:rPr>
          <w:rFonts w:hint="eastAsia"/>
          <w:b/>
          <w:bCs/>
          <w:color w:val="000000"/>
          <w:sz w:val="24"/>
          <w:szCs w:val="24"/>
          <w:lang w:val="en-US" w:eastAsia="zh-CN" w:bidi="en-US"/>
        </w:rPr>
        <w:t xml:space="preserve">  </w:t>
      </w:r>
      <w:r>
        <w:rPr>
          <w:color w:val="000000"/>
          <w:sz w:val="24"/>
          <w:szCs w:val="24"/>
        </w:rPr>
        <w:t>管道的局部阻力</w:t>
      </w:r>
      <m:oMath>
        <m:sSub>
          <m:sSubPr>
            <m:ctrlPr>
              <w:rPr>
                <w:rFonts w:ascii="Cambria Math" w:hAnsi="Cambria Math"/>
                <w:i/>
                <w:color w:val="000000"/>
                <w:sz w:val="24"/>
                <w:szCs w:val="24"/>
                <w:lang w:val="en-US" w:eastAsia="zh-CN" w:bidi="en-US"/>
              </w:rPr>
            </m:ctrlPr>
          </m:sSubPr>
          <m:e>
            <m:r>
              <m:rPr/>
              <w:rPr>
                <w:rFonts w:ascii="Cambria Math" w:hAnsi="Cambria Math"/>
                <w:color w:val="000000"/>
                <w:sz w:val="24"/>
                <w:szCs w:val="24"/>
                <w:lang w:val="en-US" w:eastAsia="zh-CN" w:bidi="en-US"/>
              </w:rPr>
              <m:t>∆</m:t>
            </m:r>
            <m:r>
              <m:rPr/>
              <w:rPr>
                <w:rFonts w:hint="eastAsia" w:ascii="Cambria Math" w:hAnsi="Cambria Math"/>
                <w:color w:val="000000"/>
                <w:sz w:val="24"/>
                <w:szCs w:val="24"/>
                <w:lang w:val="en-US" w:eastAsia="zh-CN" w:bidi="en-US"/>
              </w:rPr>
              <m:t>P</m:t>
            </m:r>
            <m:ctrlPr>
              <w:rPr>
                <w:rFonts w:ascii="Cambria Math" w:hAnsi="Cambria Math"/>
                <w:i/>
                <w:color w:val="000000"/>
                <w:sz w:val="24"/>
                <w:szCs w:val="24"/>
                <w:lang w:val="en-US" w:eastAsia="zh-CN" w:bidi="en-US"/>
              </w:rPr>
            </m:ctrlPr>
          </m:e>
          <m:sub>
            <m:r>
              <m:rPr/>
              <w:rPr>
                <w:rFonts w:hint="eastAsia" w:ascii="Cambria Math" w:hAnsi="Cambria Math"/>
                <w:color w:val="000000"/>
                <w:sz w:val="24"/>
                <w:szCs w:val="24"/>
                <w:lang w:val="en-US" w:eastAsia="zh-CN" w:bidi="en-US"/>
              </w:rPr>
              <m:t>j</m:t>
            </m:r>
            <m:ctrlPr>
              <w:rPr>
                <w:rFonts w:ascii="Cambria Math" w:hAnsi="Cambria Math"/>
                <w:i/>
                <w:color w:val="000000"/>
                <w:sz w:val="24"/>
                <w:szCs w:val="24"/>
                <w:lang w:val="en-US" w:eastAsia="zh-CN" w:bidi="en-US"/>
              </w:rPr>
            </m:ctrlPr>
          </m:sub>
        </m:sSub>
      </m:oMath>
      <w:r>
        <w:rPr>
          <w:color w:val="000000"/>
          <w:sz w:val="24"/>
          <w:szCs w:val="24"/>
        </w:rPr>
        <w:t>应按下式计算：</w:t>
      </w:r>
    </w:p>
    <w:p>
      <w:pPr>
        <w:pStyle w:val="69"/>
        <w:tabs>
          <w:tab w:val="left" w:pos="3830"/>
        </w:tabs>
        <w:spacing w:line="240" w:lineRule="auto"/>
        <w:ind w:firstLine="0" w:firstLineChars="0"/>
        <w:jc w:val="right"/>
      </w:pPr>
      <m:oMath>
        <m:sSub>
          <m:sSubPr>
            <m:ctrlPr>
              <w:rPr>
                <w:rFonts w:ascii="Cambria Math" w:hAnsi="Cambria Math"/>
                <w:i/>
                <w:color w:val="000000"/>
                <w:sz w:val="24"/>
                <w:szCs w:val="24"/>
                <w:lang w:val="en-US" w:eastAsia="zh-CN" w:bidi="en-US"/>
              </w:rPr>
            </m:ctrlPr>
          </m:sSubPr>
          <m:e>
            <m:r>
              <m:rPr/>
              <w:rPr>
                <w:rFonts w:ascii="Cambria Math" w:hAnsi="Cambria Math"/>
                <w:color w:val="000000"/>
                <w:sz w:val="24"/>
                <w:szCs w:val="24"/>
                <w:lang w:val="en-US" w:bidi="en-US"/>
              </w:rPr>
              <m:t>∆</m:t>
            </m:r>
            <m:r>
              <m:rPr/>
              <w:rPr>
                <w:rFonts w:hint="eastAsia" w:ascii="Cambria Math" w:hAnsi="Cambria Math"/>
                <w:color w:val="000000"/>
                <w:sz w:val="24"/>
                <w:szCs w:val="24"/>
                <w:lang w:val="en-US" w:bidi="en-US"/>
              </w:rPr>
              <m:t>P</m:t>
            </m:r>
            <m:ctrlPr>
              <w:rPr>
                <w:rFonts w:ascii="Cambria Math" w:hAnsi="Cambria Math"/>
                <w:i/>
                <w:color w:val="000000"/>
                <w:sz w:val="24"/>
                <w:szCs w:val="24"/>
                <w:lang w:val="en-US" w:eastAsia="zh-CN" w:bidi="en-US"/>
              </w:rPr>
            </m:ctrlPr>
          </m:e>
          <m:sub>
            <m:r>
              <m:rPr/>
              <w:rPr>
                <w:rFonts w:hint="eastAsia" w:ascii="Cambria Math" w:hAnsi="Cambria Math"/>
                <w:color w:val="000000"/>
                <w:sz w:val="24"/>
                <w:szCs w:val="24"/>
                <w:lang w:val="en-US" w:bidi="en-US"/>
              </w:rPr>
              <m:t>j</m:t>
            </m:r>
            <m:ctrlPr>
              <w:rPr>
                <w:rFonts w:ascii="Cambria Math" w:hAnsi="Cambria Math"/>
                <w:i/>
                <w:color w:val="000000"/>
                <w:sz w:val="24"/>
                <w:szCs w:val="24"/>
                <w:lang w:val="en-US" w:eastAsia="zh-CN" w:bidi="en-US"/>
              </w:rPr>
            </m:ctrlPr>
          </m:sub>
        </m:sSub>
        <m:r>
          <m:rPr/>
          <w:rPr>
            <w:rFonts w:hint="eastAsia" w:ascii="Cambria Math" w:hAnsi="Cambria Math"/>
            <w:color w:val="000000"/>
            <w:sz w:val="24"/>
            <w:szCs w:val="24"/>
            <w:lang w:val="en-US" w:bidi="en-US"/>
          </w:rPr>
          <m:t>=</m:t>
        </m:r>
        <m:r>
          <m:rPr/>
          <w:rPr>
            <w:rFonts w:ascii="Cambria Math" w:hAnsi="Cambria Math"/>
            <w:color w:val="000000"/>
            <w:sz w:val="24"/>
            <w:szCs w:val="24"/>
            <w:lang w:val="en-US" w:bidi="en-US"/>
          </w:rPr>
          <m:t>ξ∙</m:t>
        </m:r>
        <m:f>
          <m:fPr>
            <m:ctrlPr>
              <w:rPr>
                <w:rFonts w:ascii="Cambria Math" w:hAnsi="Cambria Math"/>
                <w:i/>
                <w:color w:val="000000"/>
                <w:sz w:val="24"/>
                <w:szCs w:val="24"/>
                <w:lang w:val="en-US" w:eastAsia="zh-CN" w:bidi="en-US"/>
              </w:rPr>
            </m:ctrlPr>
          </m:fPr>
          <m:num>
            <m:r>
              <m:rPr/>
              <w:rPr>
                <w:rFonts w:ascii="Cambria Math" w:hAnsi="Cambria Math"/>
                <w:color w:val="000000"/>
                <w:sz w:val="24"/>
                <w:szCs w:val="24"/>
                <w:lang w:val="en-US" w:bidi="en-US"/>
              </w:rPr>
              <m:t>ρ∙</m:t>
            </m:r>
            <m:sSup>
              <m:sSupPr>
                <m:ctrlPr>
                  <w:rPr>
                    <w:rFonts w:ascii="Cambria Math" w:hAnsi="Cambria Math"/>
                    <w:i/>
                    <w:color w:val="000000"/>
                    <w:sz w:val="24"/>
                    <w:szCs w:val="24"/>
                    <w:lang w:val="en-US" w:eastAsia="zh-CN" w:bidi="en-US"/>
                  </w:rPr>
                </m:ctrlPr>
              </m:sSupPr>
              <m:e>
                <m:r>
                  <m:rPr/>
                  <w:rPr>
                    <w:rFonts w:hint="eastAsia" w:ascii="Cambria Math" w:hAnsi="Cambria Math"/>
                    <w:color w:val="000000"/>
                    <w:sz w:val="24"/>
                    <w:szCs w:val="24"/>
                    <w:lang w:val="en-US" w:bidi="en-US"/>
                  </w:rPr>
                  <m:t>v</m:t>
                </m:r>
                <m:ctrlPr>
                  <w:rPr>
                    <w:rFonts w:ascii="Cambria Math" w:hAnsi="Cambria Math"/>
                    <w:i/>
                    <w:color w:val="000000"/>
                    <w:sz w:val="24"/>
                    <w:szCs w:val="24"/>
                    <w:lang w:val="en-US" w:eastAsia="zh-CN" w:bidi="en-US"/>
                  </w:rPr>
                </m:ctrlPr>
              </m:e>
              <m:sup>
                <m:r>
                  <m:rPr/>
                  <w:rPr>
                    <w:rFonts w:hint="eastAsia" w:ascii="Cambria Math" w:hAnsi="Cambria Math"/>
                    <w:color w:val="000000"/>
                    <w:sz w:val="24"/>
                    <w:szCs w:val="24"/>
                    <w:lang w:val="en-US" w:bidi="en-US"/>
                  </w:rPr>
                  <m:t>2</m:t>
                </m:r>
                <m:ctrlPr>
                  <w:rPr>
                    <w:rFonts w:ascii="Cambria Math" w:hAnsi="Cambria Math"/>
                    <w:i/>
                    <w:color w:val="000000"/>
                    <w:sz w:val="24"/>
                    <w:szCs w:val="24"/>
                    <w:lang w:val="en-US" w:eastAsia="zh-CN" w:bidi="en-US"/>
                  </w:rPr>
                </m:ctrlPr>
              </m:sup>
            </m:sSup>
            <m:ctrlPr>
              <w:rPr>
                <w:rFonts w:ascii="Cambria Math" w:hAnsi="Cambria Math"/>
                <w:i/>
                <w:color w:val="000000"/>
                <w:sz w:val="24"/>
                <w:szCs w:val="24"/>
                <w:lang w:val="en-US" w:eastAsia="zh-CN" w:bidi="en-US"/>
              </w:rPr>
            </m:ctrlPr>
          </m:num>
          <m:den>
            <m:r>
              <m:rPr/>
              <w:rPr>
                <w:rFonts w:hint="eastAsia" w:ascii="Cambria Math" w:hAnsi="Cambria Math"/>
                <w:color w:val="000000"/>
                <w:sz w:val="24"/>
                <w:szCs w:val="24"/>
                <w:lang w:val="en-US" w:bidi="en-US"/>
              </w:rPr>
              <m:t>2</m:t>
            </m:r>
            <m:ctrlPr>
              <w:rPr>
                <w:rFonts w:ascii="Cambria Math" w:hAnsi="Cambria Math"/>
                <w:i/>
                <w:color w:val="000000"/>
                <w:sz w:val="24"/>
                <w:szCs w:val="24"/>
                <w:lang w:val="en-US" w:eastAsia="zh-CN" w:bidi="en-US"/>
              </w:rPr>
            </m:ctrlPr>
          </m:den>
        </m:f>
      </m:oMath>
      <w:r>
        <w:rPr>
          <w:color w:val="000000"/>
          <w:sz w:val="24"/>
          <w:szCs w:val="24"/>
        </w:rPr>
        <w:tab/>
      </w:r>
      <w:r>
        <w:rPr>
          <w:color w:val="000000"/>
          <w:sz w:val="24"/>
          <w:szCs w:val="24"/>
          <w:lang w:val="en-US" w:bidi="en-US"/>
        </w:rPr>
        <w:t>（4.4.</w:t>
      </w:r>
      <w:r>
        <w:rPr>
          <w:color w:val="000000"/>
          <w:sz w:val="24"/>
          <w:szCs w:val="24"/>
        </w:rPr>
        <w:t>3）</w:t>
      </w:r>
    </w:p>
    <w:p>
      <w:pPr>
        <w:pStyle w:val="69"/>
        <w:spacing w:after="0" w:line="398" w:lineRule="exact"/>
        <w:ind w:firstLine="0" w:firstLineChars="0"/>
        <w:rPr>
          <w:color w:val="000000"/>
          <w:sz w:val="24"/>
          <w:szCs w:val="24"/>
          <w:lang w:val="zh-CN" w:bidi="zh-CN"/>
        </w:rPr>
      </w:pPr>
      <w:r>
        <w:rPr>
          <w:color w:val="000000"/>
          <w:sz w:val="24"/>
          <w:szCs w:val="24"/>
        </w:rPr>
        <w:t>式</w:t>
      </w:r>
      <w:r>
        <w:rPr>
          <w:color w:val="000000"/>
          <w:sz w:val="24"/>
          <w:szCs w:val="24"/>
          <w:lang w:val="zh-CN" w:bidi="zh-CN"/>
        </w:rPr>
        <w:t>中：</w:t>
      </w:r>
      <m:oMath>
        <m:sSub>
          <m:sSubPr>
            <m:ctrlPr>
              <w:rPr>
                <w:rFonts w:ascii="Cambria Math" w:hAnsi="Cambria Math"/>
                <w:i/>
                <w:color w:val="000000"/>
                <w:sz w:val="24"/>
                <w:szCs w:val="24"/>
                <w:lang w:val="en-US" w:eastAsia="zh-CN" w:bidi="en-US"/>
              </w:rPr>
            </m:ctrlPr>
          </m:sSubPr>
          <m:e>
            <m:r>
              <m:rPr/>
              <w:rPr>
                <w:rFonts w:ascii="Cambria Math" w:hAnsi="Cambria Math"/>
                <w:color w:val="000000"/>
                <w:sz w:val="24"/>
                <w:szCs w:val="24"/>
                <w:lang w:val="en-US" w:bidi="en-US"/>
              </w:rPr>
              <m:t>∆</m:t>
            </m:r>
            <m:r>
              <m:rPr/>
              <w:rPr>
                <w:rFonts w:hint="eastAsia" w:ascii="Cambria Math" w:hAnsi="Cambria Math"/>
                <w:color w:val="000000"/>
                <w:sz w:val="24"/>
                <w:szCs w:val="24"/>
                <w:lang w:val="en-US" w:bidi="en-US"/>
              </w:rPr>
              <m:t>P</m:t>
            </m:r>
            <m:ctrlPr>
              <w:rPr>
                <w:rFonts w:ascii="Cambria Math" w:hAnsi="Cambria Math"/>
                <w:i/>
                <w:color w:val="000000"/>
                <w:sz w:val="24"/>
                <w:szCs w:val="24"/>
                <w:lang w:val="en-US" w:eastAsia="zh-CN" w:bidi="en-US"/>
              </w:rPr>
            </m:ctrlPr>
          </m:e>
          <m:sub>
            <m:r>
              <m:rPr/>
              <w:rPr>
                <w:rFonts w:hint="eastAsia" w:ascii="Cambria Math" w:hAnsi="Cambria Math"/>
                <w:color w:val="000000"/>
                <w:sz w:val="24"/>
                <w:szCs w:val="24"/>
                <w:lang w:val="en-US" w:bidi="en-US"/>
              </w:rPr>
              <m:t>j</m:t>
            </m:r>
            <m:ctrlPr>
              <w:rPr>
                <w:rFonts w:ascii="Cambria Math" w:hAnsi="Cambria Math"/>
                <w:i/>
                <w:color w:val="000000"/>
                <w:sz w:val="24"/>
                <w:szCs w:val="24"/>
                <w:lang w:val="en-US" w:eastAsia="zh-CN" w:bidi="en-US"/>
              </w:rPr>
            </m:ctrlPr>
          </m:sub>
        </m:sSub>
      </m:oMath>
      <w:r>
        <w:rPr>
          <w:color w:val="000000"/>
          <w:sz w:val="24"/>
          <w:szCs w:val="24"/>
          <w:lang w:val="en-US" w:bidi="en-US"/>
        </w:rPr>
        <w:t>——局部阻力，Pa；</w:t>
      </w:r>
    </w:p>
    <w:p>
      <w:pPr>
        <w:pStyle w:val="69"/>
        <w:spacing w:after="0" w:line="398" w:lineRule="exact"/>
        <w:ind w:firstLine="480"/>
      </w:pPr>
      <m:oMath>
        <m:r>
          <m:rPr/>
          <w:rPr>
            <w:rFonts w:ascii="Cambria Math" w:hAnsi="Cambria Math"/>
            <w:color w:val="000000"/>
            <w:sz w:val="24"/>
            <w:szCs w:val="24"/>
            <w:lang w:val="en-US" w:bidi="en-US"/>
          </w:rPr>
          <m:t xml:space="preserve"> </m:t>
        </m:r>
        <m:r>
          <m:rPr/>
          <w:rPr>
            <w:rFonts w:ascii="Cambria Math" w:hAnsi="Cambria Math"/>
            <w:color w:val="000000"/>
            <w:sz w:val="24"/>
            <w:szCs w:val="24"/>
            <w:lang w:val="en-US" w:eastAsia="zh-CN" w:bidi="en-US"/>
          </w:rPr>
          <m:t>ξ</m:t>
        </m:r>
      </m:oMath>
      <w:r>
        <w:rPr>
          <w:rFonts w:ascii="Times New Roman" w:hAnsi="Times New Roman" w:eastAsia="Times New Roman" w:cs="Times New Roman"/>
          <w:iCs/>
          <w:color w:val="000000"/>
          <w:sz w:val="24"/>
          <w:szCs w:val="24"/>
          <w:vertAlign w:val="subscript"/>
          <w:lang w:val="en-US" w:eastAsia="zh-CN" w:bidi="en-US"/>
        </w:rPr>
        <w:t xml:space="preserve"> </w:t>
      </w:r>
      <w:r>
        <w:rPr>
          <w:rFonts w:ascii="Times New Roman" w:hAnsi="Times New Roman"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 xml:space="preserve"> </w:t>
      </w:r>
      <w:r>
        <w:rPr>
          <w:color w:val="000000"/>
          <w:sz w:val="24"/>
          <w:szCs w:val="24"/>
        </w:rPr>
        <w:t>管道配件的局部阻力系数；</w:t>
      </w:r>
    </w:p>
    <w:p>
      <w:pPr>
        <w:pStyle w:val="69"/>
        <w:spacing w:after="0" w:line="398" w:lineRule="exact"/>
        <w:ind w:firstLine="480"/>
        <w:rPr>
          <w:color w:val="000000"/>
          <w:sz w:val="24"/>
          <w:szCs w:val="24"/>
          <w:lang w:val="en-US" w:bidi="en-US"/>
        </w:rPr>
      </w:pPr>
      <w:r>
        <w:rPr>
          <w:rFonts w:ascii="Times New Roman" w:hAnsi="Times New Roman" w:cs="Times New Roman"/>
          <w:i/>
          <w:color w:val="auto"/>
          <w:kern w:val="0"/>
          <w:sz w:val="24"/>
          <w:szCs w:val="24"/>
          <w:lang w:val="en-US" w:bidi="ar-SA"/>
        </w:rPr>
        <w:t>v</w:t>
      </w:r>
      <w:r>
        <w:rPr>
          <w:rFonts w:ascii="Times New Roman" w:hAnsi="Times New Roman" w:cs="Times New Roman"/>
          <w:color w:val="auto"/>
          <w:kern w:val="0"/>
          <w:sz w:val="24"/>
          <w:szCs w:val="24"/>
          <w:lang w:val="en-US" w:bidi="ar-SA"/>
        </w:rPr>
        <w:t xml:space="preserve"> ——</w:t>
      </w:r>
      <w:r>
        <w:rPr>
          <w:rFonts w:hint="eastAsia" w:ascii="Times New Roman" w:hAnsi="Times New Roman" w:cs="Times New Roman"/>
          <w:color w:val="auto"/>
          <w:kern w:val="0"/>
          <w:sz w:val="24"/>
          <w:szCs w:val="24"/>
          <w:lang w:val="en-US" w:bidi="ar-SA"/>
        </w:rPr>
        <w:t xml:space="preserve"> </w:t>
      </w:r>
      <w:r>
        <w:rPr>
          <w:color w:val="000000"/>
          <w:sz w:val="24"/>
          <w:szCs w:val="24"/>
        </w:rPr>
        <w:t>水流速度</w:t>
      </w:r>
      <w:r>
        <w:rPr>
          <w:color w:val="000000"/>
          <w:sz w:val="24"/>
          <w:szCs w:val="24"/>
          <w:lang w:val="en-US" w:bidi="en-US"/>
        </w:rPr>
        <w:t xml:space="preserve">（m/s）； </w:t>
      </w:r>
    </w:p>
    <w:p>
      <w:pPr>
        <w:pStyle w:val="69"/>
        <w:spacing w:after="0" w:line="398" w:lineRule="exact"/>
        <w:ind w:firstLine="480"/>
        <w:rPr>
          <w:color w:val="000000"/>
          <w:sz w:val="24"/>
          <w:szCs w:val="24"/>
          <w:vertAlign w:val="subscript"/>
          <w:lang w:val="en-US" w:eastAsia="zh-CN" w:bidi="en-US"/>
        </w:rPr>
      </w:pPr>
      <w:r>
        <w:rPr>
          <w:rFonts w:ascii="Times New Roman" w:hAnsi="Times New Roman" w:eastAsia="Times New Roman" w:cs="Times New Roman"/>
          <w:i/>
          <w:iCs/>
          <w:color w:val="000000"/>
          <w:sz w:val="24"/>
          <w:szCs w:val="24"/>
          <w:lang w:val="en-US" w:bidi="en-US"/>
        </w:rPr>
        <w:t>ρ</w:t>
      </w:r>
      <w:r>
        <w:rPr>
          <w:rFonts w:ascii="Times New Roman" w:hAnsi="Times New Roman"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 xml:space="preserve"> </w:t>
      </w:r>
      <w:r>
        <w:rPr>
          <w:color w:val="000000"/>
          <w:sz w:val="24"/>
          <w:szCs w:val="24"/>
        </w:rPr>
        <w:t>水的密度</w:t>
      </w:r>
      <w:r>
        <w:rPr>
          <w:color w:val="000000"/>
          <w:sz w:val="24"/>
          <w:szCs w:val="24"/>
          <w:lang w:val="en-US" w:bidi="en-US"/>
        </w:rPr>
        <w:t>（kg/m</w:t>
      </w:r>
      <w:r>
        <w:rPr>
          <w:color w:val="000000"/>
          <w:sz w:val="24"/>
          <w:szCs w:val="24"/>
          <w:vertAlign w:val="superscript"/>
          <w:lang w:val="en-US" w:bidi="en-US"/>
        </w:rPr>
        <w:t>3</w:t>
      </w:r>
      <w:r>
        <w:rPr>
          <w:color w:val="000000"/>
          <w:sz w:val="24"/>
          <w:szCs w:val="24"/>
          <w:lang w:val="en-US" w:bidi="en-US"/>
        </w:rPr>
        <w:t>）</w:t>
      </w:r>
      <w:r>
        <w:rPr>
          <w:color w:val="000000"/>
          <w:sz w:val="24"/>
          <w:szCs w:val="24"/>
          <w:vertAlign w:val="subscript"/>
          <w:lang w:val="en-US" w:bidi="en-US"/>
        </w:rPr>
        <w:t>o</w:t>
      </w:r>
    </w:p>
    <w:p>
      <w:pPr>
        <w:ind w:firstLine="0" w:firstLineChars="0"/>
        <w:rPr>
          <w:vertAlign w:val="subscript"/>
          <w:lang w:bidi="en-US"/>
        </w:rPr>
      </w:pPr>
    </w:p>
    <w:p>
      <w:pPr>
        <w:ind w:firstLine="0" w:firstLineChars="0"/>
      </w:pPr>
      <w:r>
        <w:rPr>
          <w:rFonts w:hint="eastAsia"/>
          <w:b/>
        </w:rPr>
        <w:t>[条文说明]</w:t>
      </w:r>
      <w:r>
        <w:rPr>
          <w:b/>
        </w:rPr>
        <w:t>4.4.</w:t>
      </w:r>
      <w:r>
        <w:rPr>
          <w:rFonts w:hint="eastAsia"/>
          <w:b/>
        </w:rPr>
        <w:t>3</w:t>
      </w:r>
      <w:r>
        <w:rPr>
          <w:b/>
        </w:rPr>
        <w:t xml:space="preserve">  </w:t>
      </w:r>
      <w:r>
        <w:t>水在管内流动过程中，当遇到各种配件如弯头、三通、阀门等时，由于摩擦和涡流而导致能量损失，这部分能量损失称为局部压力损失，习惯上称为局部阻力。在计算管道配件的局部阻力时</w:t>
      </w:r>
      <w:r>
        <w:rPr>
          <w:rFonts w:hint="eastAsia"/>
        </w:rPr>
        <w:t>，</w:t>
      </w:r>
      <w:r>
        <w:t>由于局部阻力大小主要取决于管道配件的型式和管径</w:t>
      </w:r>
      <w:r>
        <w:rPr>
          <w:rFonts w:hint="eastAsia"/>
        </w:rPr>
        <w:t>，</w:t>
      </w:r>
      <w:r>
        <w:t>本规程管道配件的局部阻力系数</w:t>
      </w:r>
      <w:r>
        <w:rPr>
          <w:rFonts w:hint="eastAsia"/>
        </w:rPr>
        <w:t>ξ</w:t>
      </w:r>
      <w:r>
        <w:t>参照钢管道的局部阻力系数执行</w:t>
      </w:r>
      <w:r>
        <w:rPr>
          <w:rFonts w:hint="eastAsia"/>
        </w:rPr>
        <w:t>，</w:t>
      </w:r>
      <w:r>
        <w:t>摩擦阻力系数参照塑料管材摩擦阻力系数计算方法，具体可参考</w:t>
      </w:r>
      <w:r>
        <w:rPr>
          <w:rFonts w:hint="eastAsia"/>
        </w:rPr>
        <w:t>《</w:t>
      </w:r>
      <w:r>
        <w:t>实用供热空调设计手册（第二版）</w:t>
      </w:r>
      <w:r>
        <w:rPr>
          <w:rFonts w:hint="eastAsia"/>
        </w:rPr>
        <w:t>》。</w:t>
      </w:r>
    </w:p>
    <w:p>
      <w:pPr>
        <w:ind w:firstLine="0" w:firstLineChars="0"/>
        <w:rPr>
          <w:rFonts w:cs="Times New Roman"/>
          <w:b/>
          <w:bCs/>
          <w:szCs w:val="24"/>
        </w:rPr>
      </w:pPr>
    </w:p>
    <w:p>
      <w:pPr>
        <w:ind w:firstLine="0" w:firstLineChars="0"/>
      </w:pPr>
      <w:r>
        <w:rPr>
          <w:rFonts w:cs="Times New Roman"/>
          <w:b/>
          <w:bCs/>
          <w:szCs w:val="24"/>
        </w:rPr>
        <w:t>4.4.</w:t>
      </w:r>
      <w:r>
        <w:rPr>
          <w:rFonts w:hint="eastAsia" w:cs="Times New Roman"/>
          <w:b/>
          <w:bCs/>
          <w:szCs w:val="24"/>
        </w:rPr>
        <w:t xml:space="preserve">4  </w:t>
      </w:r>
      <w:r>
        <w:rPr>
          <w:color w:val="000000"/>
          <w:szCs w:val="24"/>
        </w:rPr>
        <w:t>室内管道的最大流速宜符合表</w:t>
      </w:r>
      <w:r>
        <w:rPr>
          <w:color w:val="000000"/>
          <w:szCs w:val="24"/>
          <w:lang w:bidi="en-US"/>
        </w:rPr>
        <w:t>4.4.</w:t>
      </w:r>
      <w:r>
        <w:rPr>
          <w:rFonts w:hint="eastAsia"/>
          <w:color w:val="000000"/>
          <w:szCs w:val="24"/>
          <w:lang w:bidi="en-US"/>
        </w:rPr>
        <w:t>4</w:t>
      </w:r>
      <w:r>
        <w:rPr>
          <w:color w:val="000000"/>
          <w:szCs w:val="24"/>
        </w:rPr>
        <w:t>的规定。</w:t>
      </w:r>
    </w:p>
    <w:p>
      <w:pPr>
        <w:pStyle w:val="35"/>
        <w:spacing w:before="156"/>
      </w:pPr>
      <w:r>
        <w:t>表</w:t>
      </w:r>
      <w:r>
        <w:rPr>
          <w:rFonts w:eastAsia="Times New Roman"/>
          <w:bCs/>
          <w:sz w:val="22"/>
          <w:lang w:bidi="en-US"/>
        </w:rPr>
        <w:t>4.4.</w:t>
      </w:r>
      <w:r>
        <w:rPr>
          <w:rFonts w:hint="eastAsia" w:eastAsiaTheme="minorEastAsia"/>
          <w:bCs/>
          <w:sz w:val="22"/>
          <w:lang w:bidi="en-US"/>
        </w:rPr>
        <w:t>4</w:t>
      </w:r>
      <w:r>
        <w:rPr>
          <w:rFonts w:eastAsia="Times New Roman"/>
          <w:bCs/>
          <w:sz w:val="22"/>
          <w:lang w:bidi="en-US"/>
        </w:rPr>
        <w:t xml:space="preserve"> </w:t>
      </w:r>
      <w:r>
        <w:t>室内管道中的最大流速</w:t>
      </w:r>
    </w:p>
    <w:tbl>
      <w:tblPr>
        <w:tblStyle w:val="20"/>
        <w:tblW w:w="5000" w:type="pct"/>
        <w:jc w:val="center"/>
        <w:tblLayout w:type="autofit"/>
        <w:tblCellMar>
          <w:top w:w="0" w:type="dxa"/>
          <w:left w:w="10" w:type="dxa"/>
          <w:bottom w:w="0" w:type="dxa"/>
          <w:right w:w="10" w:type="dxa"/>
        </w:tblCellMar>
      </w:tblPr>
      <w:tblGrid>
        <w:gridCol w:w="2326"/>
        <w:gridCol w:w="1292"/>
        <w:gridCol w:w="1294"/>
        <w:gridCol w:w="1139"/>
        <w:gridCol w:w="1137"/>
        <w:gridCol w:w="1138"/>
      </w:tblGrid>
      <w:tr>
        <w:tblPrEx>
          <w:tblCellMar>
            <w:top w:w="0" w:type="dxa"/>
            <w:left w:w="10" w:type="dxa"/>
            <w:bottom w:w="0" w:type="dxa"/>
            <w:right w:w="10" w:type="dxa"/>
          </w:tblCellMar>
        </w:tblPrEx>
        <w:trPr>
          <w:trHeight w:val="432" w:hRule="exact"/>
          <w:jc w:val="center"/>
        </w:trPr>
        <w:tc>
          <w:tcPr>
            <w:tcW w:w="1397" w:type="pct"/>
            <w:tcBorders>
              <w:top w:val="single" w:color="auto" w:sz="4" w:space="0"/>
              <w:left w:val="single" w:color="auto" w:sz="4" w:space="0"/>
            </w:tcBorders>
            <w:shd w:val="clear" w:color="auto" w:fill="FFFFFF"/>
            <w:vAlign w:val="center"/>
          </w:tcPr>
          <w:p>
            <w:pPr>
              <w:pStyle w:val="77"/>
              <w:ind w:firstLine="0" w:firstLineChars="0"/>
            </w:pPr>
            <w:r>
              <w:rPr>
                <w:rFonts w:ascii="宋体" w:hAnsi="宋体" w:eastAsia="宋体" w:cs="宋体"/>
                <w:sz w:val="19"/>
                <w:szCs w:val="19"/>
                <w:lang w:val="zh-TW" w:eastAsia="zh-TW" w:bidi="zh-TW"/>
              </w:rPr>
              <w:t>公称外径</w:t>
            </w:r>
            <w:r>
              <w:rPr>
                <w:rFonts w:eastAsia="Times New Roman" w:cs="Times New Roman"/>
                <w:i/>
                <w:lang w:bidi="en-US"/>
              </w:rPr>
              <w:t>d</w:t>
            </w:r>
            <w:r>
              <w:rPr>
                <w:rFonts w:eastAsia="Times New Roman" w:cs="Times New Roman"/>
                <w:vertAlign w:val="subscript"/>
                <w:lang w:bidi="en-US"/>
              </w:rPr>
              <w:t>n</w:t>
            </w:r>
            <w:r>
              <w:rPr>
                <w:rFonts w:hint="eastAsia" w:ascii="宋体" w:hAnsi="宋体" w:eastAsia="宋体" w:cs="宋体"/>
                <w:lang w:bidi="en-US"/>
              </w:rPr>
              <w:t>(</w:t>
            </w:r>
            <w:r>
              <w:rPr>
                <w:rFonts w:cs="Times New Roman" w:asciiTheme="minorEastAsia" w:hAnsiTheme="minorEastAsia"/>
                <w:lang w:bidi="en-US"/>
              </w:rPr>
              <w:t>m</w:t>
            </w:r>
            <w:r>
              <w:rPr>
                <w:rFonts w:cs="宋体" w:asciiTheme="minorEastAsia" w:hAnsiTheme="minorEastAsia"/>
                <w:lang w:bidi="en-US"/>
              </w:rPr>
              <w:t>m</w:t>
            </w:r>
            <w:r>
              <w:rPr>
                <w:rFonts w:hint="eastAsia" w:ascii="宋体" w:hAnsi="宋体" w:eastAsia="宋体" w:cs="宋体"/>
                <w:lang w:bidi="en-US"/>
              </w:rPr>
              <w:t>)</w:t>
            </w:r>
          </w:p>
        </w:tc>
        <w:tc>
          <w:tcPr>
            <w:tcW w:w="776" w:type="pct"/>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asciiTheme="minorEastAsia" w:hAnsiTheme="minorEastAsia"/>
              </w:rPr>
            </w:pPr>
            <w:r>
              <w:rPr>
                <w:rFonts w:hint="eastAsia" w:asciiTheme="minorEastAsia" w:hAnsiTheme="minorEastAsia"/>
                <w:color w:val="0070C0"/>
                <w:lang w:val="zh-TW" w:eastAsia="zh-TW" w:bidi="zh-TW"/>
              </w:rPr>
              <w:t>≤</w:t>
            </w:r>
            <w:r>
              <w:rPr>
                <w:rFonts w:hint="eastAsia" w:asciiTheme="minorEastAsia" w:hAnsiTheme="minorEastAsia"/>
                <w:color w:val="0070C0"/>
                <w:lang w:val="zh-TW" w:bidi="zh-TW"/>
              </w:rPr>
              <w:t>25</w:t>
            </w:r>
          </w:p>
        </w:tc>
        <w:tc>
          <w:tcPr>
            <w:tcW w:w="777" w:type="pct"/>
            <w:tcBorders>
              <w:top w:val="single" w:color="auto" w:sz="4" w:space="0"/>
              <w:left w:val="single" w:color="auto" w:sz="4" w:space="0"/>
              <w:bottom w:val="single" w:color="auto" w:sz="4" w:space="0"/>
            </w:tcBorders>
            <w:shd w:val="clear" w:color="auto" w:fill="FFFFFF"/>
            <w:vAlign w:val="center"/>
          </w:tcPr>
          <w:p>
            <w:pPr>
              <w:pStyle w:val="77"/>
              <w:ind w:firstLine="0" w:firstLineChars="0"/>
              <w:rPr>
                <w:rFonts w:asciiTheme="minorEastAsia" w:hAnsiTheme="minorEastAsia"/>
              </w:rPr>
            </w:pPr>
            <w:r>
              <w:rPr>
                <w:rFonts w:hint="eastAsia" w:asciiTheme="minorEastAsia" w:hAnsiTheme="minorEastAsia"/>
                <w:color w:val="0070C0"/>
                <w:lang w:val="zh-TW" w:bidi="zh-TW"/>
              </w:rPr>
              <w:t>32</w:t>
            </w:r>
            <w:r>
              <w:rPr>
                <w:rFonts w:hint="eastAsia" w:asciiTheme="minorEastAsia" w:hAnsiTheme="minorEastAsia"/>
                <w:color w:val="0070C0"/>
                <w:lang w:val="zh-TW" w:eastAsia="zh-TW" w:bidi="zh-TW"/>
              </w:rPr>
              <w:t>≤</w:t>
            </w:r>
            <w:r>
              <w:rPr>
                <w:rFonts w:eastAsia="Times New Roman"/>
                <w:i/>
                <w:color w:val="0070C0"/>
                <w:lang w:bidi="en-US"/>
              </w:rPr>
              <w:t>d</w:t>
            </w:r>
            <w:r>
              <w:rPr>
                <w:rFonts w:eastAsia="Times New Roman"/>
                <w:color w:val="0070C0"/>
                <w:vertAlign w:val="subscript"/>
                <w:lang w:bidi="en-US"/>
              </w:rPr>
              <w:t>n</w:t>
            </w:r>
            <w:r>
              <w:rPr>
                <w:rFonts w:hint="eastAsia" w:asciiTheme="minorEastAsia" w:hAnsiTheme="minorEastAsia"/>
                <w:color w:val="0070C0"/>
                <w:lang w:val="zh-TW" w:eastAsia="zh-TW" w:bidi="zh-TW"/>
              </w:rPr>
              <w:t>≤</w:t>
            </w:r>
            <w:r>
              <w:rPr>
                <w:rFonts w:hint="eastAsia" w:asciiTheme="minorEastAsia" w:hAnsiTheme="minorEastAsia"/>
                <w:color w:val="0070C0"/>
                <w:lang w:val="zh-TW" w:bidi="zh-TW"/>
              </w:rPr>
              <w:t>40</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7"/>
              <w:ind w:firstLine="0" w:firstLineChars="0"/>
              <w:rPr>
                <w:rFonts w:asciiTheme="minorEastAsia" w:hAnsiTheme="minorEastAsia"/>
              </w:rPr>
            </w:pPr>
            <w:r>
              <w:rPr>
                <w:rFonts w:hint="eastAsia" w:asciiTheme="minorEastAsia" w:hAnsiTheme="minorEastAsia"/>
                <w:color w:val="0070C0"/>
                <w:lang w:val="zh-TW" w:bidi="zh-TW"/>
              </w:rPr>
              <w:t>50</w:t>
            </w:r>
          </w:p>
        </w:tc>
        <w:tc>
          <w:tcPr>
            <w:tcW w:w="68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7"/>
              <w:ind w:firstLine="0" w:firstLineChars="0"/>
              <w:rPr>
                <w:rFonts w:asciiTheme="minorEastAsia" w:hAnsiTheme="minorEastAsia"/>
              </w:rPr>
            </w:pPr>
            <w:r>
              <w:rPr>
                <w:rFonts w:hint="eastAsia" w:asciiTheme="minorEastAsia" w:hAnsiTheme="minorEastAsia"/>
                <w:color w:val="0070C0"/>
                <w:lang w:val="zh-TW" w:bidi="zh-TW"/>
              </w:rPr>
              <w:t>70</w:t>
            </w:r>
            <w:r>
              <w:rPr>
                <w:rFonts w:hint="eastAsia" w:asciiTheme="minorEastAsia" w:hAnsiTheme="minorEastAsia"/>
                <w:color w:val="0070C0"/>
                <w:lang w:val="zh-TW" w:eastAsia="zh-TW" w:bidi="zh-TW"/>
              </w:rPr>
              <w:t>≤</w:t>
            </w:r>
            <w:r>
              <w:rPr>
                <w:rFonts w:eastAsia="Times New Roman"/>
                <w:i/>
                <w:color w:val="0070C0"/>
                <w:lang w:bidi="en-US"/>
              </w:rPr>
              <w:t>d</w:t>
            </w:r>
            <w:r>
              <w:rPr>
                <w:rFonts w:eastAsia="Times New Roman"/>
                <w:color w:val="0070C0"/>
                <w:vertAlign w:val="subscript"/>
                <w:lang w:bidi="en-US"/>
              </w:rPr>
              <w:t>n</w:t>
            </w:r>
            <w:r>
              <w:rPr>
                <w:rFonts w:hint="eastAsia" w:asciiTheme="minorEastAsia" w:hAnsiTheme="minorEastAsia"/>
                <w:color w:val="0070C0"/>
                <w:lang w:val="zh-TW" w:eastAsia="zh-TW" w:bidi="zh-TW"/>
              </w:rPr>
              <w:t>≤</w:t>
            </w:r>
            <w:r>
              <w:rPr>
                <w:rFonts w:hint="eastAsia" w:asciiTheme="minorEastAsia" w:hAnsiTheme="minorEastAsia"/>
                <w:color w:val="0070C0"/>
                <w:lang w:val="zh-TW" w:bidi="zh-TW"/>
              </w:rPr>
              <w:t>80</w:t>
            </w:r>
          </w:p>
        </w:tc>
        <w:tc>
          <w:tcPr>
            <w:tcW w:w="683" w:type="pct"/>
            <w:tcBorders>
              <w:top w:val="single" w:color="auto" w:sz="4" w:space="0"/>
              <w:left w:val="single" w:color="auto" w:sz="4" w:space="0"/>
              <w:bottom w:val="single" w:color="auto" w:sz="4" w:space="0"/>
              <w:right w:val="single" w:color="auto" w:sz="4" w:space="0"/>
            </w:tcBorders>
            <w:shd w:val="clear" w:color="auto" w:fill="FFFFFF"/>
          </w:tcPr>
          <w:p>
            <w:pPr>
              <w:pStyle w:val="77"/>
              <w:ind w:firstLine="0" w:firstLineChars="0"/>
              <w:rPr>
                <w:rFonts w:asciiTheme="minorEastAsia" w:hAnsiTheme="minorEastAsia"/>
                <w:color w:val="0070C0"/>
                <w:lang w:val="zh-TW" w:bidi="zh-TW"/>
              </w:rPr>
            </w:pPr>
            <w:r>
              <w:rPr>
                <w:rFonts w:hint="eastAsia" w:asciiTheme="minorEastAsia" w:hAnsiTheme="minorEastAsia"/>
                <w:color w:val="0070C0"/>
                <w:lang w:val="zh-TW" w:eastAsia="zh-TW" w:bidi="zh-TW"/>
              </w:rPr>
              <w:t>≥</w:t>
            </w:r>
            <w:r>
              <w:rPr>
                <w:rFonts w:hint="eastAsia" w:asciiTheme="minorEastAsia" w:hAnsiTheme="minorEastAsia"/>
                <w:color w:val="0070C0"/>
                <w:lang w:val="zh-TW" w:bidi="zh-TW"/>
              </w:rPr>
              <w:t>100</w:t>
            </w:r>
          </w:p>
        </w:tc>
      </w:tr>
      <w:tr>
        <w:tblPrEx>
          <w:tblCellMar>
            <w:top w:w="0" w:type="dxa"/>
            <w:left w:w="10" w:type="dxa"/>
            <w:bottom w:w="0" w:type="dxa"/>
            <w:right w:w="10" w:type="dxa"/>
          </w:tblCellMar>
        </w:tblPrEx>
        <w:trPr>
          <w:trHeight w:val="422" w:hRule="exact"/>
          <w:jc w:val="center"/>
        </w:trPr>
        <w:tc>
          <w:tcPr>
            <w:tcW w:w="1397" w:type="pct"/>
            <w:tcBorders>
              <w:top w:val="single" w:color="auto" w:sz="4" w:space="0"/>
              <w:left w:val="single" w:color="auto" w:sz="4" w:space="0"/>
              <w:bottom w:val="single" w:color="auto" w:sz="4" w:space="0"/>
            </w:tcBorders>
            <w:shd w:val="clear" w:color="auto" w:fill="FFFFFF"/>
            <w:vAlign w:val="center"/>
          </w:tcPr>
          <w:p>
            <w:pPr>
              <w:pStyle w:val="77"/>
              <w:ind w:firstLine="0" w:firstLineChars="0"/>
            </w:pPr>
            <w:r>
              <w:rPr>
                <w:rFonts w:ascii="宋体" w:hAnsi="宋体" w:eastAsia="宋体" w:cs="宋体"/>
                <w:color w:val="000000"/>
                <w:sz w:val="19"/>
                <w:szCs w:val="19"/>
                <w:lang w:val="zh-TW" w:eastAsia="zh-TW" w:bidi="zh-TW"/>
              </w:rPr>
              <w:t>流速</w:t>
            </w:r>
            <w:r>
              <w:rPr>
                <w:rFonts w:hint="eastAsia" w:ascii="宋体" w:hAnsi="宋体" w:eastAsia="宋体" w:cs="宋体"/>
                <w:lang w:bidi="en-US"/>
              </w:rPr>
              <w:t>(</w:t>
            </w:r>
            <w:r>
              <w:rPr>
                <w:rFonts w:eastAsia="Times New Roman" w:cs="Times New Roman"/>
                <w:color w:val="000000"/>
                <w:lang w:eastAsia="en-US" w:bidi="en-US"/>
              </w:rPr>
              <w:t>m</w:t>
            </w:r>
            <w:r>
              <w:rPr>
                <w:rFonts w:hint="eastAsia" w:cs="Times New Roman"/>
                <w:color w:val="000000"/>
                <w:lang w:bidi="en-US"/>
              </w:rPr>
              <w:t>/</w:t>
            </w:r>
            <w:r>
              <w:rPr>
                <w:rFonts w:eastAsia="Times New Roman" w:cs="Times New Roman"/>
                <w:color w:val="000000"/>
                <w:lang w:eastAsia="en-US" w:bidi="en-US"/>
              </w:rPr>
              <w:t>s)</w:t>
            </w:r>
          </w:p>
        </w:tc>
        <w:tc>
          <w:tcPr>
            <w:tcW w:w="776" w:type="pct"/>
            <w:tcBorders>
              <w:top w:val="single" w:color="auto" w:sz="4" w:space="0"/>
              <w:left w:val="single" w:color="auto" w:sz="4" w:space="0"/>
              <w:bottom w:val="single" w:color="auto" w:sz="4" w:space="0"/>
            </w:tcBorders>
            <w:shd w:val="clear" w:color="auto" w:fill="FFFFFF"/>
            <w:vAlign w:val="center"/>
          </w:tcPr>
          <w:p>
            <w:pPr>
              <w:pStyle w:val="77"/>
              <w:ind w:firstLine="0" w:firstLineChars="0"/>
            </w:pPr>
            <w:r>
              <w:rPr>
                <w:rFonts w:hint="eastAsia" w:asciiTheme="minorEastAsia" w:hAnsiTheme="minorEastAsia"/>
                <w:color w:val="0070C0"/>
                <w:lang w:val="zh-TW" w:bidi="zh-TW"/>
              </w:rPr>
              <w:t>0.8m/s</w:t>
            </w:r>
          </w:p>
        </w:tc>
        <w:tc>
          <w:tcPr>
            <w:tcW w:w="777" w:type="pct"/>
            <w:tcBorders>
              <w:top w:val="single" w:color="auto" w:sz="4" w:space="0"/>
              <w:left w:val="single" w:color="auto" w:sz="4" w:space="0"/>
              <w:bottom w:val="single" w:color="auto" w:sz="4" w:space="0"/>
            </w:tcBorders>
            <w:shd w:val="clear" w:color="auto" w:fill="FFFFFF"/>
            <w:vAlign w:val="center"/>
          </w:tcPr>
          <w:p>
            <w:pPr>
              <w:pStyle w:val="77"/>
              <w:ind w:firstLine="0" w:firstLineChars="0"/>
            </w:pPr>
            <w:r>
              <w:rPr>
                <w:rFonts w:hint="eastAsia" w:asciiTheme="minorEastAsia" w:hAnsiTheme="minorEastAsia"/>
                <w:color w:val="0070C0"/>
                <w:lang w:val="zh-TW" w:bidi="zh-TW"/>
              </w:rPr>
              <w:t>1.0m/s</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7"/>
              <w:ind w:firstLine="0" w:firstLineChars="0"/>
            </w:pPr>
            <w:r>
              <w:rPr>
                <w:rFonts w:hint="eastAsia" w:asciiTheme="minorEastAsia" w:hAnsiTheme="minorEastAsia"/>
                <w:color w:val="0070C0"/>
                <w:lang w:val="zh-TW" w:bidi="zh-TW"/>
              </w:rPr>
              <w:t>1.2m/s</w:t>
            </w:r>
          </w:p>
        </w:tc>
        <w:tc>
          <w:tcPr>
            <w:tcW w:w="68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7"/>
              <w:ind w:firstLine="0" w:firstLineChars="0"/>
            </w:pPr>
            <w:r>
              <w:rPr>
                <w:rFonts w:hint="eastAsia" w:asciiTheme="minorEastAsia" w:hAnsiTheme="minorEastAsia"/>
                <w:color w:val="0070C0"/>
                <w:lang w:val="zh-TW" w:bidi="zh-TW"/>
              </w:rPr>
              <w:t>1.5m/s</w:t>
            </w:r>
          </w:p>
        </w:tc>
        <w:tc>
          <w:tcPr>
            <w:tcW w:w="683" w:type="pct"/>
            <w:tcBorders>
              <w:top w:val="single" w:color="auto" w:sz="4" w:space="0"/>
              <w:left w:val="single" w:color="auto" w:sz="4" w:space="0"/>
              <w:bottom w:val="single" w:color="auto" w:sz="4" w:space="0"/>
              <w:right w:val="single" w:color="auto" w:sz="4" w:space="0"/>
            </w:tcBorders>
            <w:shd w:val="clear" w:color="auto" w:fill="FFFFFF"/>
          </w:tcPr>
          <w:p>
            <w:pPr>
              <w:pStyle w:val="77"/>
              <w:ind w:firstLine="0" w:firstLineChars="0"/>
              <w:rPr>
                <w:rFonts w:asciiTheme="minorEastAsia" w:hAnsiTheme="minorEastAsia"/>
                <w:color w:val="0070C0"/>
                <w:lang w:val="zh-TW" w:bidi="zh-TW"/>
              </w:rPr>
            </w:pPr>
            <w:r>
              <w:rPr>
                <w:rFonts w:hint="eastAsia" w:asciiTheme="minorEastAsia" w:hAnsiTheme="minorEastAsia"/>
                <w:color w:val="0070C0"/>
                <w:lang w:val="zh-TW" w:bidi="zh-TW"/>
              </w:rPr>
              <w:t>2.0m/s</w:t>
            </w:r>
          </w:p>
        </w:tc>
      </w:tr>
    </w:tbl>
    <w:p>
      <w:pPr>
        <w:pStyle w:val="35"/>
        <w:spacing w:before="156"/>
        <w:rPr>
          <w:lang w:val="en-US"/>
        </w:rPr>
      </w:pPr>
    </w:p>
    <w:p>
      <w:pPr>
        <w:widowControl/>
        <w:ind w:firstLine="0" w:firstLineChars="0"/>
        <w:rPr>
          <w:color w:val="181818"/>
          <w:szCs w:val="24"/>
        </w:rPr>
      </w:pPr>
      <w:r>
        <w:rPr>
          <w:rFonts w:hint="eastAsia" w:eastAsia="宋体" w:cs="Times New Roman"/>
          <w:b/>
          <w:kern w:val="0"/>
          <w:szCs w:val="24"/>
        </w:rPr>
        <w:t>[条文说明]</w:t>
      </w:r>
      <w:r>
        <w:rPr>
          <w:rFonts w:eastAsia="宋体" w:cs="Times New Roman"/>
          <w:b/>
          <w:kern w:val="0"/>
          <w:szCs w:val="24"/>
        </w:rPr>
        <w:t>4.4.</w:t>
      </w:r>
      <w:r>
        <w:rPr>
          <w:rFonts w:hint="eastAsia" w:eastAsia="宋体" w:cs="Times New Roman"/>
          <w:b/>
          <w:kern w:val="0"/>
          <w:szCs w:val="24"/>
        </w:rPr>
        <w:t>5</w:t>
      </w:r>
      <w:r>
        <w:rPr>
          <w:rFonts w:eastAsia="宋体" w:cs="Times New Roman"/>
          <w:b/>
          <w:kern w:val="0"/>
          <w:szCs w:val="24"/>
        </w:rPr>
        <w:t xml:space="preserve">  </w:t>
      </w:r>
      <w:r>
        <w:rPr>
          <w:rFonts w:eastAsia="宋体" w:cs="Times New Roman"/>
          <w:kern w:val="0"/>
          <w:szCs w:val="24"/>
        </w:rPr>
        <w:t>应根据空调水系统的水力平衡要求及防噪声要求等因素</w:t>
      </w:r>
      <w:r>
        <w:rPr>
          <w:rFonts w:hint="eastAsia" w:eastAsia="宋体" w:cs="Times New Roman"/>
          <w:kern w:val="0"/>
          <w:szCs w:val="24"/>
        </w:rPr>
        <w:t>，</w:t>
      </w:r>
      <w:r>
        <w:rPr>
          <w:rFonts w:eastAsia="宋体" w:cs="Times New Roman"/>
          <w:kern w:val="0"/>
          <w:szCs w:val="24"/>
        </w:rPr>
        <w:t>综合确定室内管道的水流速</w:t>
      </w:r>
      <w:r>
        <w:rPr>
          <w:rFonts w:hint="eastAsia" w:eastAsia="宋体" w:cs="Times New Roman"/>
          <w:kern w:val="0"/>
          <w:szCs w:val="24"/>
        </w:rPr>
        <w:t>。</w:t>
      </w:r>
      <w:r>
        <w:rPr>
          <w:rFonts w:eastAsia="宋体" w:cs="Times New Roman"/>
          <w:kern w:val="0"/>
          <w:szCs w:val="24"/>
        </w:rPr>
        <w:t>管道内水力摩阻比钢管小</w:t>
      </w:r>
      <w:r>
        <w:rPr>
          <w:rFonts w:hint="eastAsia" w:eastAsia="宋体" w:cs="Times New Roman"/>
          <w:kern w:val="0"/>
          <w:szCs w:val="24"/>
        </w:rPr>
        <w:t>，</w:t>
      </w:r>
      <w:r>
        <w:rPr>
          <w:rFonts w:eastAsia="宋体" w:cs="Times New Roman"/>
          <w:kern w:val="0"/>
          <w:szCs w:val="24"/>
        </w:rPr>
        <w:t>其</w:t>
      </w:r>
      <w:r>
        <w:rPr>
          <w:szCs w:val="24"/>
        </w:rPr>
        <w:t>当量粗糙度</w:t>
      </w:r>
      <w:r>
        <w:rPr>
          <w:rFonts w:hint="eastAsia"/>
          <w:szCs w:val="24"/>
        </w:rPr>
        <w:t>为</w:t>
      </w:r>
      <w:r>
        <w:rPr>
          <w:szCs w:val="24"/>
        </w:rPr>
        <w:t>0.01mm～0.013mm</w:t>
      </w:r>
      <w:r>
        <w:rPr>
          <w:rFonts w:hint="eastAsia" w:eastAsia="宋体" w:cs="Times New Roman"/>
          <w:kern w:val="0"/>
          <w:szCs w:val="24"/>
        </w:rPr>
        <w:t>，</w:t>
      </w:r>
      <w:r>
        <w:rPr>
          <w:rFonts w:eastAsia="宋体" w:cs="Times New Roman"/>
          <w:kern w:val="0"/>
          <w:szCs w:val="24"/>
        </w:rPr>
        <w:t>故选用流速可适当提高</w:t>
      </w:r>
      <w:r>
        <w:rPr>
          <w:rFonts w:hint="eastAsia" w:eastAsia="宋体" w:cs="Times New Roman"/>
          <w:kern w:val="0"/>
          <w:szCs w:val="24"/>
        </w:rPr>
        <w:t>，</w:t>
      </w:r>
      <w:r>
        <w:rPr>
          <w:rFonts w:eastAsia="宋体" w:cs="Times New Roman"/>
          <w:kern w:val="0"/>
          <w:szCs w:val="24"/>
        </w:rPr>
        <w:t>但不宜大于</w:t>
      </w:r>
      <w:r>
        <w:rPr>
          <w:rFonts w:hint="eastAsia" w:eastAsia="宋体" w:cs="Times New Roman"/>
          <w:kern w:val="0"/>
          <w:szCs w:val="24"/>
        </w:rPr>
        <w:t>2.</w:t>
      </w:r>
      <w:r>
        <w:rPr>
          <w:rFonts w:eastAsia="宋体" w:cs="Times New Roman"/>
          <w:kern w:val="0"/>
          <w:szCs w:val="24"/>
        </w:rPr>
        <w:t>0m/s</w:t>
      </w:r>
      <w:r>
        <w:rPr>
          <w:rFonts w:hint="eastAsia" w:eastAsia="宋体" w:cs="Times New Roman"/>
          <w:kern w:val="0"/>
          <w:szCs w:val="24"/>
        </w:rPr>
        <w:t>。</w:t>
      </w:r>
      <w:r>
        <w:rPr>
          <w:color w:val="181818"/>
          <w:szCs w:val="24"/>
        </w:rPr>
        <w:br w:type="page"/>
      </w:r>
    </w:p>
    <w:p>
      <w:pPr>
        <w:pStyle w:val="2"/>
      </w:pPr>
      <w:bookmarkStart w:id="54" w:name="_Toc114492266"/>
      <w:bookmarkStart w:id="55" w:name="施工安装"/>
      <w:r>
        <w:rPr>
          <w:rFonts w:hint="eastAsia"/>
        </w:rPr>
        <w:t>5　施工安装</w:t>
      </w:r>
      <w:bookmarkEnd w:id="54"/>
      <w:bookmarkEnd w:id="55"/>
    </w:p>
    <w:p>
      <w:pPr>
        <w:pStyle w:val="84"/>
      </w:pPr>
      <w:bookmarkStart w:id="56" w:name="_Toc114492267"/>
      <w:r>
        <w:t>5.1</w:t>
      </w:r>
      <w:r>
        <w:rPr>
          <w:rFonts w:hint="eastAsia"/>
        </w:rPr>
        <w:t>　</w:t>
      </w:r>
      <w:r>
        <w:t>一般规定</w:t>
      </w:r>
      <w:bookmarkEnd w:id="56"/>
    </w:p>
    <w:p>
      <w:pPr>
        <w:pStyle w:val="66"/>
        <w:ind w:firstLine="0" w:firstLineChars="0"/>
      </w:pPr>
      <w:r>
        <w:rPr>
          <w:rFonts w:ascii="Times New Roman"/>
        </w:rPr>
        <w:t>5.1.1</w:t>
      </w:r>
      <w:r>
        <w:rPr>
          <w:rFonts w:hint="eastAsia"/>
        </w:rPr>
        <w:t xml:space="preserve">  管道安装、绝热保温除符合本规程外，尚应符合现行国家标准《通风与空调工程施工规范》GB 50738、</w:t>
      </w:r>
      <w:r>
        <w:rPr>
          <w:rFonts w:hint="eastAsia"/>
          <w:color w:val="000000"/>
        </w:rPr>
        <w:t>《通风与空调工程施工质量验收规范》GB 50243</w:t>
      </w:r>
      <w:r>
        <w:rPr>
          <w:rFonts w:hint="eastAsia"/>
        </w:rPr>
        <w:t>的相关规定。</w:t>
      </w:r>
    </w:p>
    <w:p>
      <w:pPr>
        <w:pStyle w:val="66"/>
        <w:ind w:firstLine="0" w:firstLineChars="0"/>
      </w:pPr>
      <w:r>
        <w:rPr>
          <w:rFonts w:hint="eastAsia"/>
          <w:b/>
        </w:rPr>
        <w:t>[条文说明]</w:t>
      </w:r>
      <w:r>
        <w:rPr>
          <w:rFonts w:ascii="Times New Roman"/>
          <w:b/>
          <w:szCs w:val="20"/>
        </w:rPr>
        <w:t>5.1.1</w:t>
      </w:r>
      <w:r>
        <w:rPr>
          <w:rFonts w:hint="eastAsia"/>
          <w:b/>
          <w:szCs w:val="20"/>
        </w:rPr>
        <w:t xml:space="preserve">  </w:t>
      </w:r>
      <w:r>
        <w:rPr>
          <w:rFonts w:hint="eastAsia"/>
        </w:rPr>
        <w:t>《通风与空调工程施工规范》GB 50738、</w:t>
      </w:r>
      <w:r>
        <w:rPr>
          <w:rFonts w:hint="eastAsia"/>
          <w:color w:val="000000"/>
        </w:rPr>
        <w:t>《通风与空调工程施工质量验收规范》GB 50243标准对空调水系统管道与附件安装、防腐与绝热、控制系统安装、检测与试验、运行调试做了相应的要求。对于空调水系统管路系统安装通用内容，本章节不再做规定，参照相关标准执行。</w:t>
      </w:r>
    </w:p>
    <w:p>
      <w:pPr>
        <w:pStyle w:val="66"/>
        <w:ind w:firstLine="0" w:firstLineChars="0"/>
      </w:pPr>
    </w:p>
    <w:p>
      <w:pPr>
        <w:ind w:firstLine="0" w:firstLineChars="0"/>
      </w:pPr>
      <w:r>
        <w:rPr>
          <w:rFonts w:eastAsia="宋体" w:cs="Times New Roman"/>
          <w:kern w:val="0"/>
          <w:szCs w:val="24"/>
        </w:rPr>
        <w:t>5.1.2</w:t>
      </w:r>
      <w:r>
        <w:rPr>
          <w:rFonts w:hint="eastAsia" w:ascii="宋体" w:hAnsi="宋体" w:eastAsia="宋体" w:cs="宋体"/>
          <w:kern w:val="0"/>
          <w:szCs w:val="24"/>
        </w:rPr>
        <w:t xml:space="preserve">  </w:t>
      </w:r>
      <w:r>
        <w:t>管道连接前，应按设计文件</w:t>
      </w:r>
      <w:r>
        <w:rPr>
          <w:rFonts w:hint="eastAsia"/>
        </w:rPr>
        <w:t>要求</w:t>
      </w:r>
      <w:r>
        <w:t>在施工现场对管材、管件、阀门及管道附属</w:t>
      </w:r>
      <w:r>
        <w:rPr>
          <w:rFonts w:hint="eastAsia"/>
        </w:rPr>
        <w:t>部件</w:t>
      </w:r>
      <w:r>
        <w:t>进行查验。</w:t>
      </w:r>
    </w:p>
    <w:p>
      <w:pPr>
        <w:ind w:firstLine="0" w:firstLineChars="0"/>
        <w:rPr>
          <w:sz w:val="21"/>
          <w:szCs w:val="21"/>
        </w:rPr>
      </w:pPr>
      <w:r>
        <w:rPr>
          <w:rFonts w:hint="eastAsia"/>
          <w:b/>
          <w:kern w:val="0"/>
          <w:szCs w:val="24"/>
        </w:rPr>
        <w:t>[条文说明]</w:t>
      </w:r>
      <w:r>
        <w:rPr>
          <w:b/>
        </w:rPr>
        <w:t>5.1.</w:t>
      </w:r>
      <w:r>
        <w:rPr>
          <w:rFonts w:hint="eastAsia"/>
          <w:b/>
        </w:rPr>
        <w:t>2</w:t>
      </w:r>
      <w:r>
        <w:t>　制定本条的目的是为了核对工程上使用的管材、管件的</w:t>
      </w:r>
      <w:r>
        <w:rPr>
          <w:rFonts w:hint="eastAsia"/>
        </w:rPr>
        <w:t>外观</w:t>
      </w:r>
      <w:r>
        <w:t>、规格尺寸及附属设备规格尺寸、</w:t>
      </w:r>
      <w:r>
        <w:rPr>
          <w:rFonts w:hint="eastAsia"/>
        </w:rPr>
        <w:t>数量</w:t>
      </w:r>
      <w:r>
        <w:t>是否与设计要求相符；核对管材管件外观、标识是否符合现行国家标准的要求，防止不合格管材、管件混入工程中使用。</w:t>
      </w:r>
    </w:p>
    <w:p>
      <w:pPr>
        <w:ind w:firstLine="0" w:firstLineChars="0"/>
        <w:rPr>
          <w:rFonts w:ascii="宋体" w:hAnsi="宋体" w:eastAsia="宋体" w:cs="宋体"/>
          <w:kern w:val="0"/>
          <w:szCs w:val="24"/>
        </w:rPr>
      </w:pPr>
    </w:p>
    <w:p>
      <w:pPr>
        <w:autoSpaceDE w:val="0"/>
        <w:autoSpaceDN w:val="0"/>
        <w:adjustRightInd w:val="0"/>
        <w:snapToGrid w:val="0"/>
        <w:ind w:firstLine="0" w:firstLineChars="0"/>
        <w:rPr>
          <w:rFonts w:eastAsia="宋体" w:cs="Times New Roman"/>
          <w:kern w:val="0"/>
          <w:szCs w:val="21"/>
        </w:rPr>
      </w:pPr>
      <w:r>
        <w:rPr>
          <w:rFonts w:eastAsia="宋体" w:cs="Times New Roman"/>
          <w:b/>
          <w:kern w:val="0"/>
          <w:szCs w:val="24"/>
        </w:rPr>
        <w:t>5.1.3</w:t>
      </w:r>
      <w:r>
        <w:rPr>
          <w:rFonts w:eastAsia="宋体" w:cs="Times New Roman"/>
          <w:szCs w:val="20"/>
        </w:rPr>
        <w:t>　</w:t>
      </w:r>
      <w:r>
        <w:rPr>
          <w:rFonts w:eastAsia="宋体" w:cs="Times New Roman"/>
          <w:szCs w:val="21"/>
        </w:rPr>
        <w:t>管</w:t>
      </w:r>
      <w:r>
        <w:rPr>
          <w:rFonts w:hint="eastAsia" w:eastAsia="宋体" w:cs="Times New Roman"/>
          <w:szCs w:val="21"/>
        </w:rPr>
        <w:t>道</w:t>
      </w:r>
      <w:r>
        <w:rPr>
          <w:rFonts w:eastAsia="宋体" w:cs="Times New Roman"/>
          <w:szCs w:val="21"/>
        </w:rPr>
        <w:t>连接可按表5.1.3的规定选用。</w:t>
      </w:r>
      <w:r>
        <w:rPr>
          <w:szCs w:val="21"/>
        </w:rPr>
        <w:t>采用其他连接方式时，应进行安全可靠性验证。</w:t>
      </w:r>
    </w:p>
    <w:p>
      <w:pPr>
        <w:autoSpaceDE w:val="0"/>
        <w:autoSpaceDN w:val="0"/>
        <w:adjustRightInd w:val="0"/>
        <w:snapToGrid w:val="0"/>
        <w:ind w:firstLine="0" w:firstLineChars="0"/>
        <w:jc w:val="center"/>
        <w:rPr>
          <w:rFonts w:eastAsia="宋体" w:cs="Times New Roman"/>
          <w:b/>
          <w:kern w:val="0"/>
          <w:szCs w:val="21"/>
        </w:rPr>
      </w:pPr>
      <w:r>
        <w:rPr>
          <w:rFonts w:hint="eastAsia" w:eastAsia="宋体" w:cs="Times New Roman"/>
          <w:b/>
          <w:kern w:val="0"/>
          <w:szCs w:val="21"/>
        </w:rPr>
        <w:t>表5.1.3 工作管连接方式</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24"/>
        <w:gridCol w:w="1424"/>
        <w:gridCol w:w="1421"/>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2" w:type="pct"/>
            <w:shd w:val="clear" w:color="auto" w:fill="auto"/>
            <w:vAlign w:val="center"/>
          </w:tcPr>
          <w:p>
            <w:pPr>
              <w:spacing w:before="46" w:beforeLines="15" w:after="46" w:afterLines="15" w:line="240" w:lineRule="auto"/>
              <w:ind w:right="-120" w:rightChars="-50" w:firstLine="0" w:firstLineChars="0"/>
              <w:jc w:val="center"/>
              <w:rPr>
                <w:sz w:val="21"/>
                <w:szCs w:val="21"/>
              </w:rPr>
            </w:pPr>
            <w:r>
              <w:rPr>
                <w:rFonts w:hint="eastAsia"/>
                <w:sz w:val="21"/>
                <w:szCs w:val="21"/>
              </w:rPr>
              <w:t>公称外径</w:t>
            </w:r>
          </w:p>
          <w:p>
            <w:pPr>
              <w:spacing w:before="46" w:beforeLines="15" w:after="46" w:afterLines="15" w:line="240" w:lineRule="auto"/>
              <w:ind w:right="-120" w:rightChars="-50" w:firstLine="0" w:firstLineChars="0"/>
              <w:jc w:val="center"/>
              <w:rPr>
                <w:sz w:val="21"/>
                <w:szCs w:val="21"/>
                <w:lang w:val="zh-CN"/>
              </w:rPr>
            </w:pPr>
            <w:r>
              <w:rPr>
                <w:i/>
                <w:sz w:val="21"/>
                <w:szCs w:val="21"/>
              </w:rPr>
              <w:t>d</w:t>
            </w:r>
            <w:r>
              <w:rPr>
                <w:sz w:val="21"/>
                <w:szCs w:val="21"/>
                <w:vertAlign w:val="subscript"/>
              </w:rPr>
              <w:t>n</w:t>
            </w:r>
          </w:p>
        </w:tc>
        <w:tc>
          <w:tcPr>
            <w:tcW w:w="836" w:type="pct"/>
          </w:tcPr>
          <w:p>
            <w:pPr>
              <w:tabs>
                <w:tab w:val="left" w:pos="900"/>
              </w:tabs>
              <w:snapToGrid w:val="0"/>
              <w:spacing w:line="240" w:lineRule="auto"/>
              <w:ind w:right="-120" w:rightChars="-50" w:firstLine="0" w:firstLineChars="0"/>
              <w:jc w:val="center"/>
              <w:rPr>
                <w:rFonts w:hAnsi="宋体" w:cs="宋体"/>
                <w:sz w:val="21"/>
                <w:szCs w:val="21"/>
              </w:rPr>
            </w:pPr>
            <w:r>
              <w:rPr>
                <w:rFonts w:hint="eastAsia" w:hAnsi="宋体" w:cs="宋体"/>
                <w:sz w:val="21"/>
                <w:szCs w:val="21"/>
              </w:rPr>
              <w:t>金属嵌件连接</w:t>
            </w:r>
          </w:p>
        </w:tc>
        <w:tc>
          <w:tcPr>
            <w:tcW w:w="836" w:type="pct"/>
            <w:shd w:val="clear" w:color="auto" w:fill="auto"/>
            <w:vAlign w:val="center"/>
          </w:tcPr>
          <w:p>
            <w:pPr>
              <w:tabs>
                <w:tab w:val="left" w:pos="900"/>
              </w:tabs>
              <w:snapToGrid w:val="0"/>
              <w:spacing w:line="240" w:lineRule="auto"/>
              <w:ind w:right="-120" w:rightChars="-50" w:firstLine="0" w:firstLineChars="0"/>
              <w:jc w:val="center"/>
              <w:rPr>
                <w:sz w:val="21"/>
                <w:szCs w:val="21"/>
                <w:lang w:val="zh-CN"/>
              </w:rPr>
            </w:pPr>
            <w:r>
              <w:rPr>
                <w:rFonts w:hint="eastAsia" w:hAnsi="宋体" w:cs="宋体"/>
                <w:sz w:val="21"/>
                <w:szCs w:val="21"/>
              </w:rPr>
              <w:t>电磁感应双热熔连接</w:t>
            </w:r>
          </w:p>
        </w:tc>
        <w:tc>
          <w:tcPr>
            <w:tcW w:w="834" w:type="pct"/>
          </w:tcPr>
          <w:p>
            <w:pPr>
              <w:tabs>
                <w:tab w:val="left" w:pos="900"/>
              </w:tabs>
              <w:snapToGrid w:val="0"/>
              <w:spacing w:line="240" w:lineRule="auto"/>
              <w:ind w:right="-120" w:rightChars="-50" w:firstLine="0" w:firstLineChars="0"/>
              <w:jc w:val="center"/>
              <w:rPr>
                <w:sz w:val="21"/>
                <w:szCs w:val="21"/>
                <w:lang w:val="zh-CN"/>
              </w:rPr>
            </w:pPr>
            <w:r>
              <w:rPr>
                <w:rFonts w:hint="eastAsia"/>
                <w:sz w:val="21"/>
                <w:szCs w:val="21"/>
                <w:lang w:val="zh-CN"/>
              </w:rPr>
              <w:t>热熔承插连接（PPR）</w:t>
            </w:r>
          </w:p>
        </w:tc>
        <w:tc>
          <w:tcPr>
            <w:tcW w:w="831" w:type="pct"/>
            <w:shd w:val="clear" w:color="auto" w:fill="auto"/>
            <w:vAlign w:val="center"/>
          </w:tcPr>
          <w:p>
            <w:pPr>
              <w:tabs>
                <w:tab w:val="left" w:pos="900"/>
              </w:tabs>
              <w:snapToGrid w:val="0"/>
              <w:spacing w:line="240" w:lineRule="auto"/>
              <w:ind w:right="-120" w:rightChars="-50" w:firstLine="0" w:firstLineChars="0"/>
              <w:jc w:val="center"/>
              <w:rPr>
                <w:sz w:val="21"/>
                <w:szCs w:val="21"/>
                <w:lang w:val="zh-CN"/>
              </w:rPr>
            </w:pPr>
            <w:r>
              <w:rPr>
                <w:rFonts w:hint="eastAsia"/>
                <w:sz w:val="21"/>
                <w:szCs w:val="21"/>
                <w:lang w:val="zh-CN"/>
              </w:rPr>
              <w:t>法兰连接</w:t>
            </w:r>
          </w:p>
        </w:tc>
        <w:tc>
          <w:tcPr>
            <w:tcW w:w="831" w:type="pct"/>
          </w:tcPr>
          <w:p>
            <w:pPr>
              <w:tabs>
                <w:tab w:val="left" w:pos="900"/>
              </w:tabs>
              <w:snapToGrid w:val="0"/>
              <w:spacing w:line="240" w:lineRule="auto"/>
              <w:ind w:right="-120" w:rightChars="-50" w:firstLine="0" w:firstLineChars="0"/>
              <w:jc w:val="center"/>
              <w:rPr>
                <w:sz w:val="21"/>
                <w:szCs w:val="21"/>
                <w:lang w:val="zh-CN"/>
              </w:rPr>
            </w:pPr>
            <w:r>
              <w:rPr>
                <w:rFonts w:hint="eastAsia"/>
                <w:sz w:val="21"/>
                <w:szCs w:val="21"/>
                <w:lang w:val="zh-CN"/>
              </w:rPr>
              <w:t>电熔连接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2" w:type="pct"/>
            <w:shd w:val="clear" w:color="auto" w:fill="auto"/>
            <w:vAlign w:val="center"/>
          </w:tcPr>
          <w:p>
            <w:pPr>
              <w:spacing w:before="46" w:beforeLines="15" w:after="46" w:afterLines="15" w:line="240" w:lineRule="auto"/>
              <w:ind w:right="-120" w:rightChars="-50" w:firstLine="0" w:firstLineChars="0"/>
              <w:jc w:val="center"/>
              <w:rPr>
                <w:sz w:val="21"/>
                <w:szCs w:val="21"/>
              </w:rPr>
            </w:pPr>
            <w:r>
              <w:rPr>
                <w:sz w:val="21"/>
                <w:szCs w:val="21"/>
                <w:lang w:val="zh-CN"/>
              </w:rPr>
              <w:t>50</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15</w:t>
            </w:r>
          </w:p>
        </w:tc>
        <w:tc>
          <w:tcPr>
            <w:tcW w:w="836" w:type="pct"/>
            <w:vAlign w:val="center"/>
          </w:tcPr>
          <w:p>
            <w:pPr>
              <w:tabs>
                <w:tab w:val="left" w:pos="900"/>
              </w:tabs>
              <w:snapToGrid w:val="0"/>
              <w:spacing w:line="240" w:lineRule="auto"/>
              <w:ind w:firstLine="0" w:firstLineChars="0"/>
              <w:jc w:val="center"/>
              <w:rPr>
                <w:rFonts w:hAnsi="宋体" w:cs="宋体"/>
                <w:szCs w:val="24"/>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rFonts w:hAnsi="宋体" w:cs="宋体"/>
                <w:szCs w:val="24"/>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vAlign w:val="center"/>
          </w:tcPr>
          <w:p>
            <w:pPr>
              <w:tabs>
                <w:tab w:val="left" w:pos="900"/>
              </w:tabs>
              <w:snapToGrid w:val="0"/>
              <w:spacing w:line="240" w:lineRule="auto"/>
              <w:ind w:firstLine="0" w:firstLineChars="0"/>
              <w:jc w:val="center"/>
              <w:rPr>
                <w:b/>
                <w:position w:val="6"/>
                <w:sz w:val="21"/>
                <w:szCs w:val="21"/>
                <w:lang w:val="zh-CN"/>
              </w:rPr>
            </w:pPr>
            <w:r>
              <w:rPr>
                <w:rFonts w:hint="eastAsia"/>
                <w:b/>
                <w:position w:val="6"/>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shd w:val="clear" w:color="auto" w:fill="auto"/>
            <w:vAlign w:val="center"/>
          </w:tcPr>
          <w:p>
            <w:pPr>
              <w:spacing w:before="46" w:beforeLines="15" w:after="46" w:afterLines="15" w:line="240" w:lineRule="auto"/>
              <w:ind w:firstLine="0" w:firstLineChars="0"/>
              <w:jc w:val="center"/>
              <w:rPr>
                <w:sz w:val="21"/>
                <w:szCs w:val="21"/>
                <w:lang w:val="zh-CN"/>
              </w:rPr>
            </w:pPr>
            <w:r>
              <w:rPr>
                <w:sz w:val="21"/>
                <w:szCs w:val="21"/>
                <w:lang w:val="zh-CN"/>
              </w:rPr>
              <w:t>65</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50</w:t>
            </w:r>
          </w:p>
        </w:tc>
        <w:tc>
          <w:tcPr>
            <w:tcW w:w="836"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sz w:val="21"/>
                <w:szCs w:val="21"/>
                <w:lang w:val="zh-CN"/>
              </w:rPr>
            </w:pPr>
            <w:r>
              <w:rPr>
                <w:sz w:val="21"/>
                <w:szCs w:val="21"/>
                <w:lang w:val="zh-CN"/>
              </w:rPr>
              <w:t>-</w:t>
            </w:r>
          </w:p>
        </w:tc>
        <w:tc>
          <w:tcPr>
            <w:tcW w:w="831" w:type="pct"/>
            <w:vAlign w:val="center"/>
          </w:tcPr>
          <w:p>
            <w:pPr>
              <w:tabs>
                <w:tab w:val="left" w:pos="900"/>
              </w:tabs>
              <w:snapToGrid w:val="0"/>
              <w:spacing w:line="240" w:lineRule="auto"/>
              <w:ind w:firstLine="0" w:firstLineChars="0"/>
              <w:jc w:val="center"/>
              <w:rPr>
                <w:sz w:val="21"/>
                <w:szCs w:val="21"/>
                <w:lang w:val="zh-CN"/>
              </w:rPr>
            </w:pPr>
            <w:r>
              <w:rPr>
                <w:rFonts w:hint="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shd w:val="clear" w:color="auto" w:fill="auto"/>
            <w:vAlign w:val="center"/>
          </w:tcPr>
          <w:p>
            <w:pPr>
              <w:spacing w:before="46" w:beforeLines="15" w:after="46" w:afterLines="15" w:line="240" w:lineRule="auto"/>
              <w:ind w:firstLine="0" w:firstLineChars="0"/>
              <w:jc w:val="center"/>
              <w:rPr>
                <w:sz w:val="21"/>
                <w:szCs w:val="21"/>
              </w:rPr>
            </w:pPr>
            <w:r>
              <w:rPr>
                <w:sz w:val="21"/>
                <w:szCs w:val="21"/>
                <w:lang w:val="zh-CN"/>
              </w:rPr>
              <w:t>100</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65</w:t>
            </w:r>
          </w:p>
        </w:tc>
        <w:tc>
          <w:tcPr>
            <w:tcW w:w="836"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sz w:val="21"/>
                <w:szCs w:val="21"/>
                <w:lang w:val="zh-CN"/>
              </w:rPr>
            </w:pPr>
            <w:r>
              <w:rPr>
                <w:sz w:val="21"/>
                <w:szCs w:val="21"/>
                <w:lang w:val="zh-CN"/>
              </w:rPr>
              <w:t>-</w:t>
            </w:r>
          </w:p>
        </w:tc>
        <w:tc>
          <w:tcPr>
            <w:tcW w:w="831" w:type="pct"/>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shd w:val="clear" w:color="auto" w:fill="auto"/>
            <w:vAlign w:val="center"/>
          </w:tcPr>
          <w:p>
            <w:pPr>
              <w:spacing w:before="46" w:beforeLines="15" w:after="46" w:afterLines="15" w:line="240" w:lineRule="auto"/>
              <w:ind w:firstLine="0" w:firstLineChars="0"/>
              <w:jc w:val="center"/>
              <w:rPr>
                <w:sz w:val="21"/>
                <w:szCs w:val="21"/>
                <w:lang w:val="zh-CN"/>
              </w:rPr>
            </w:pPr>
            <w:r>
              <w:rPr>
                <w:sz w:val="21"/>
                <w:szCs w:val="21"/>
                <w:lang w:val="zh-CN"/>
              </w:rPr>
              <w:t>150</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100</w:t>
            </w:r>
          </w:p>
        </w:tc>
        <w:tc>
          <w:tcPr>
            <w:tcW w:w="836"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shd w:val="clear" w:color="auto" w:fill="auto"/>
            <w:vAlign w:val="center"/>
          </w:tcPr>
          <w:p>
            <w:pPr>
              <w:spacing w:before="46" w:beforeLines="15" w:after="46" w:afterLines="15" w:line="240" w:lineRule="auto"/>
              <w:ind w:firstLine="0" w:firstLineChars="0"/>
              <w:jc w:val="center"/>
              <w:rPr>
                <w:sz w:val="21"/>
                <w:szCs w:val="21"/>
                <w:lang w:val="zh-CN"/>
              </w:rPr>
            </w:pPr>
            <w:r>
              <w:rPr>
                <w:sz w:val="21"/>
                <w:szCs w:val="21"/>
                <w:lang w:val="zh-CN"/>
              </w:rPr>
              <w:t>200</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150</w:t>
            </w:r>
          </w:p>
        </w:tc>
        <w:tc>
          <w:tcPr>
            <w:tcW w:w="836"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b/>
                <w:position w:val="6"/>
                <w:sz w:val="21"/>
                <w:szCs w:val="21"/>
                <w:lang w:val="zh-CN"/>
              </w:rPr>
            </w:pPr>
            <w:r>
              <w:rPr>
                <w:rFonts w:hint="eastAsia"/>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1"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shd w:val="clear" w:color="auto" w:fill="auto"/>
            <w:vAlign w:val="center"/>
          </w:tcPr>
          <w:p>
            <w:pPr>
              <w:spacing w:before="46" w:beforeLines="15" w:after="46" w:afterLines="15" w:line="240" w:lineRule="auto"/>
              <w:ind w:firstLine="0" w:firstLineChars="0"/>
              <w:jc w:val="center"/>
              <w:rPr>
                <w:sz w:val="21"/>
                <w:szCs w:val="21"/>
              </w:rPr>
            </w:pPr>
            <w:r>
              <w:rPr>
                <w:sz w:val="21"/>
                <w:szCs w:val="21"/>
              </w:rPr>
              <w:t>400</w:t>
            </w:r>
            <w:r>
              <w:rPr>
                <w:rFonts w:hint="eastAsia"/>
                <w:sz w:val="21"/>
                <w:szCs w:val="21"/>
                <w:lang w:val="zh-CN"/>
              </w:rPr>
              <w:t>≥</w:t>
            </w:r>
            <w:r>
              <w:rPr>
                <w:i/>
                <w:sz w:val="21"/>
                <w:szCs w:val="21"/>
                <w:lang w:val="zh-CN"/>
              </w:rPr>
              <w:t>d</w:t>
            </w:r>
            <w:r>
              <w:rPr>
                <w:sz w:val="21"/>
                <w:szCs w:val="21"/>
                <w:vertAlign w:val="subscript"/>
                <w:lang w:val="zh-CN"/>
              </w:rPr>
              <w:t>n</w:t>
            </w:r>
            <w:r>
              <w:rPr>
                <w:rFonts w:hint="eastAsia"/>
                <w:sz w:val="21"/>
                <w:szCs w:val="21"/>
                <w:lang w:val="zh-CN"/>
              </w:rPr>
              <w:t>＞</w:t>
            </w:r>
            <w:r>
              <w:rPr>
                <w:sz w:val="21"/>
                <w:szCs w:val="21"/>
                <w:lang w:val="zh-CN"/>
              </w:rPr>
              <w:t>200</w:t>
            </w:r>
          </w:p>
        </w:tc>
        <w:tc>
          <w:tcPr>
            <w:tcW w:w="836"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6" w:type="pct"/>
            <w:shd w:val="clear" w:color="auto" w:fill="auto"/>
            <w:vAlign w:val="center"/>
          </w:tcPr>
          <w:p>
            <w:pPr>
              <w:tabs>
                <w:tab w:val="left" w:pos="900"/>
              </w:tabs>
              <w:snapToGrid w:val="0"/>
              <w:spacing w:line="240" w:lineRule="auto"/>
              <w:ind w:firstLine="0" w:firstLineChars="0"/>
              <w:jc w:val="center"/>
              <w:rPr>
                <w:sz w:val="21"/>
                <w:szCs w:val="21"/>
                <w:lang w:val="zh-CN"/>
              </w:rPr>
            </w:pPr>
            <w:r>
              <w:rPr>
                <w:b/>
                <w:position w:val="6"/>
                <w:sz w:val="21"/>
                <w:szCs w:val="21"/>
                <w:lang w:val="zh-CN"/>
              </w:rPr>
              <w:t>√</w:t>
            </w:r>
          </w:p>
        </w:tc>
        <w:tc>
          <w:tcPr>
            <w:tcW w:w="834" w:type="pct"/>
            <w:vAlign w:val="center"/>
          </w:tcPr>
          <w:p>
            <w:pPr>
              <w:tabs>
                <w:tab w:val="left" w:pos="900"/>
              </w:tabs>
              <w:snapToGrid w:val="0"/>
              <w:spacing w:line="240" w:lineRule="auto"/>
              <w:ind w:firstLine="0" w:firstLineChars="0"/>
              <w:jc w:val="center"/>
              <w:rPr>
                <w:b/>
                <w:position w:val="6"/>
                <w:sz w:val="21"/>
                <w:szCs w:val="21"/>
                <w:lang w:val="zh-CN"/>
              </w:rPr>
            </w:pPr>
            <w:r>
              <w:rPr>
                <w:rFonts w:hint="eastAsia"/>
                <w:b/>
                <w:position w:val="6"/>
                <w:sz w:val="21"/>
                <w:szCs w:val="21"/>
                <w:lang w:val="zh-CN"/>
              </w:rPr>
              <w:t>-</w:t>
            </w:r>
          </w:p>
        </w:tc>
        <w:tc>
          <w:tcPr>
            <w:tcW w:w="831" w:type="pct"/>
            <w:shd w:val="clear" w:color="auto" w:fill="auto"/>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c>
          <w:tcPr>
            <w:tcW w:w="831" w:type="pct"/>
            <w:vAlign w:val="center"/>
          </w:tcPr>
          <w:p>
            <w:pPr>
              <w:tabs>
                <w:tab w:val="left" w:pos="900"/>
              </w:tabs>
              <w:snapToGrid w:val="0"/>
              <w:spacing w:line="240" w:lineRule="auto"/>
              <w:ind w:firstLine="0" w:firstLineChars="0"/>
              <w:jc w:val="center"/>
              <w:rPr>
                <w:b/>
                <w:position w:val="6"/>
                <w:sz w:val="21"/>
                <w:szCs w:val="21"/>
                <w:lang w:val="zh-CN"/>
              </w:rPr>
            </w:pPr>
            <w:r>
              <w:rPr>
                <w:b/>
                <w:position w:val="6"/>
                <w:sz w:val="21"/>
                <w:szCs w:val="21"/>
                <w:lang w:val="zh-CN"/>
              </w:rPr>
              <w:t>√</w:t>
            </w:r>
          </w:p>
        </w:tc>
      </w:tr>
    </w:tbl>
    <w:p>
      <w:pPr>
        <w:ind w:firstLine="0" w:firstLineChars="0"/>
      </w:pPr>
      <w:r>
        <w:rPr>
          <w:rFonts w:hint="eastAsia" w:eastAsia="宋体" w:cs="Times New Roman"/>
          <w:b/>
          <w:kern w:val="0"/>
          <w:szCs w:val="24"/>
        </w:rPr>
        <w:t>[条文说明]</w:t>
      </w:r>
      <w:r>
        <w:rPr>
          <w:rFonts w:eastAsia="宋体" w:cs="Times New Roman"/>
          <w:b/>
          <w:szCs w:val="20"/>
        </w:rPr>
        <w:t>5.1.</w:t>
      </w:r>
      <w:r>
        <w:rPr>
          <w:rFonts w:hint="eastAsia" w:eastAsia="宋体" w:cs="Times New Roman"/>
          <w:b/>
          <w:szCs w:val="20"/>
        </w:rPr>
        <w:t>3</w:t>
      </w:r>
      <w:r>
        <w:rPr>
          <w:rFonts w:hint="eastAsia"/>
        </w:rPr>
        <w:t xml:space="preserve">  电磁感应双热熔连接在管道连接时先将管材插入到双热熔连接管件承插口中，电磁感应使管材中钢管层发热从而加热管材内外层塑料及管件承插口层塑料，使塑料层在熔融状态，将管材内外层塑料及管件承插口层塑料挤压成一体，实现管道连接。</w:t>
      </w:r>
    </w:p>
    <w:p>
      <w:pPr>
        <w:ind w:firstLine="480"/>
      </w:pPr>
      <w:r>
        <w:rPr>
          <w:rFonts w:hint="eastAsia"/>
        </w:rPr>
        <w:t>其他连接方式包括法兰连接、金属嵌件连接、压接式连接方式，根据不同管道直径时对连接方法的选用，参考《钢塑复合压力管用双热熔管件》CJ/T237-2006、《流体输送用钢塑复合管及管件》</w:t>
      </w:r>
      <w:r>
        <w:t>G</w:t>
      </w:r>
      <w:r>
        <w:rPr>
          <w:rFonts w:hint="eastAsia"/>
        </w:rPr>
        <w:t>B</w:t>
      </w:r>
      <w:r>
        <w:t>/T 28897-2021、《</w:t>
      </w:r>
      <w:r>
        <w:rPr>
          <w:rFonts w:hint="eastAsia"/>
        </w:rPr>
        <w:t>建筑给水钢塑复合管管道工程技术规程</w:t>
      </w:r>
      <w:r>
        <w:t>》CECS 125:2001、</w:t>
      </w:r>
      <w:r>
        <w:rPr>
          <w:rFonts w:hint="eastAsia"/>
        </w:rPr>
        <w:t>《建筑给水塑钢复合管管道工程技术规程》T</w:t>
      </w:r>
      <w:r>
        <w:t>/CECS</w:t>
      </w:r>
      <w:r>
        <w:rPr>
          <w:rFonts w:hint="eastAsia"/>
        </w:rPr>
        <w:t xml:space="preserve"> </w:t>
      </w:r>
      <w:r>
        <w:t>125-2020</w:t>
      </w:r>
      <w:r>
        <w:rPr>
          <w:rFonts w:hint="eastAsia"/>
        </w:rPr>
        <w:t>等标准要求。</w:t>
      </w:r>
    </w:p>
    <w:p>
      <w:pPr>
        <w:ind w:firstLine="0" w:firstLineChars="0"/>
      </w:pPr>
    </w:p>
    <w:p>
      <w:pPr>
        <w:ind w:firstLine="0" w:firstLineChars="0"/>
        <w:rPr>
          <w:szCs w:val="24"/>
        </w:rPr>
      </w:pPr>
      <w:r>
        <w:rPr>
          <w:rFonts w:hint="eastAsia"/>
        </w:rPr>
        <w:t xml:space="preserve">5.1.4  </w:t>
      </w:r>
      <w:r>
        <w:rPr>
          <w:szCs w:val="24"/>
        </w:rPr>
        <w:t>工作管连接时管材的切割</w:t>
      </w:r>
      <w:r>
        <w:rPr>
          <w:rFonts w:hint="eastAsia"/>
          <w:szCs w:val="24"/>
        </w:rPr>
        <w:t>以及连接，</w:t>
      </w:r>
      <w:r>
        <w:rPr>
          <w:rFonts w:hint="eastAsia"/>
        </w:rPr>
        <w:t>应</w:t>
      </w:r>
      <w:r>
        <w:t>根据不同连接形式选用专用</w:t>
      </w:r>
      <w:r>
        <w:rPr>
          <w:szCs w:val="24"/>
        </w:rPr>
        <w:t>工具。</w:t>
      </w:r>
    </w:p>
    <w:p>
      <w:pPr>
        <w:ind w:firstLine="480"/>
      </w:pPr>
      <w:r>
        <w:rPr>
          <w:rFonts w:hint="eastAsia"/>
        </w:rPr>
        <w:t>1 切割应采用金属锯或专用切割工具，不得使用砂轮切割。</w:t>
      </w:r>
    </w:p>
    <w:p>
      <w:pPr>
        <w:ind w:firstLine="480"/>
        <w:rPr>
          <w:rFonts w:hAnsi="宋体" w:cs="宋体"/>
          <w:szCs w:val="24"/>
        </w:rPr>
      </w:pPr>
      <w:r>
        <w:rPr>
          <w:rFonts w:hint="eastAsia"/>
        </w:rPr>
        <w:t xml:space="preserve">2 </w:t>
      </w:r>
      <w:r>
        <w:rPr>
          <w:rFonts w:hint="eastAsia" w:hAnsi="宋体" w:cs="宋体"/>
          <w:szCs w:val="24"/>
        </w:rPr>
        <w:t>电磁感应双热熔应采用专用自动电磁感应热熔连接设备。</w:t>
      </w:r>
    </w:p>
    <w:p>
      <w:pPr>
        <w:widowControl/>
        <w:numPr>
          <w:ilvl w:val="2"/>
          <w:numId w:val="0"/>
        </w:numPr>
        <w:autoSpaceDE w:val="0"/>
        <w:autoSpaceDN w:val="0"/>
        <w:rPr>
          <w:rFonts w:eastAsia="宋体" w:cs="Times New Roman"/>
          <w:szCs w:val="20"/>
        </w:rPr>
      </w:pPr>
      <w:r>
        <w:rPr>
          <w:rFonts w:hint="eastAsia" w:eastAsia="宋体" w:cs="Times New Roman"/>
          <w:b/>
          <w:kern w:val="0"/>
          <w:szCs w:val="24"/>
        </w:rPr>
        <w:t xml:space="preserve">[条文说明]5.1.4  </w:t>
      </w:r>
      <w:r>
        <w:rPr>
          <w:rFonts w:eastAsia="宋体" w:cs="Times New Roman"/>
          <w:szCs w:val="20"/>
        </w:rPr>
        <w:t>采用专用连接工具能有效保证管道连接质量，因此，要求根据不同连接形式选用专用的连接工具。</w:t>
      </w:r>
    </w:p>
    <w:p>
      <w:pPr>
        <w:widowControl/>
        <w:numPr>
          <w:ilvl w:val="2"/>
          <w:numId w:val="0"/>
        </w:numPr>
        <w:autoSpaceDE w:val="0"/>
        <w:autoSpaceDN w:val="0"/>
        <w:ind w:firstLine="480" w:firstLineChars="200"/>
        <w:rPr>
          <w:rFonts w:eastAsia="宋体" w:cs="Times New Roman"/>
          <w:szCs w:val="24"/>
        </w:rPr>
      </w:pPr>
      <w:r>
        <w:rPr>
          <w:rFonts w:hint="eastAsia" w:eastAsia="宋体" w:cs="Times New Roman"/>
          <w:szCs w:val="20"/>
        </w:rPr>
        <w:t>采用专用切割工具能保证</w:t>
      </w:r>
      <w:r>
        <w:rPr>
          <w:rFonts w:eastAsia="宋体" w:cs="Times New Roman"/>
          <w:szCs w:val="24"/>
        </w:rPr>
        <w:t>管道切断后的端面</w:t>
      </w:r>
      <w:r>
        <w:rPr>
          <w:rFonts w:hint="eastAsia" w:eastAsia="宋体" w:cs="Times New Roman"/>
          <w:szCs w:val="24"/>
        </w:rPr>
        <w:t>质量</w:t>
      </w:r>
      <w:r>
        <w:rPr>
          <w:rFonts w:eastAsia="宋体" w:cs="Times New Roman"/>
          <w:szCs w:val="24"/>
        </w:rPr>
        <w:t>要求，便于连接和避免因切割端面不平整</w:t>
      </w:r>
      <w:r>
        <w:rPr>
          <w:rFonts w:hint="eastAsia" w:eastAsia="宋体" w:cs="Times New Roman"/>
          <w:szCs w:val="24"/>
        </w:rPr>
        <w:t>或分层</w:t>
      </w:r>
      <w:r>
        <w:rPr>
          <w:rFonts w:eastAsia="宋体" w:cs="Times New Roman"/>
          <w:szCs w:val="24"/>
        </w:rPr>
        <w:t>造成连接质量缺陷。</w:t>
      </w:r>
    </w:p>
    <w:p>
      <w:pPr>
        <w:widowControl/>
        <w:numPr>
          <w:ilvl w:val="2"/>
          <w:numId w:val="0"/>
        </w:numPr>
        <w:autoSpaceDE w:val="0"/>
        <w:autoSpaceDN w:val="0"/>
        <w:ind w:firstLine="480" w:firstLineChars="200"/>
        <w:rPr>
          <w:rFonts w:eastAsia="宋体" w:cs="Times New Roman"/>
          <w:szCs w:val="24"/>
        </w:rPr>
      </w:pPr>
      <w:r>
        <w:rPr>
          <w:rFonts w:hint="eastAsia" w:ascii="宋体" w:hAnsi="宋体" w:eastAsia="宋体" w:cs="宋体"/>
          <w:kern w:val="0"/>
          <w:szCs w:val="24"/>
        </w:rPr>
        <w:t>电磁感应双热熔连接作为一种新的连接方式，</w:t>
      </w:r>
      <w:r>
        <w:t>采用专用连接机具能有效保证连接质量。</w:t>
      </w:r>
      <w:r>
        <w:rPr>
          <w:rFonts w:hint="eastAsia"/>
        </w:rPr>
        <w:t>目前厂家一般采用</w:t>
      </w:r>
      <w:r>
        <w:rPr>
          <w:rFonts w:hint="eastAsia"/>
          <w:szCs w:val="24"/>
        </w:rPr>
        <w:t>全自动电磁</w:t>
      </w:r>
      <w:r>
        <w:rPr>
          <w:rFonts w:hint="eastAsia"/>
          <w:color w:val="000000" w:themeColor="text1"/>
          <w:szCs w:val="24"/>
          <w14:textFill>
            <w14:solidFill>
              <w14:schemeClr w14:val="tx1"/>
            </w14:solidFill>
          </w14:textFill>
        </w:rPr>
        <w:t>熔接设备</w:t>
      </w:r>
      <w:r>
        <w:rPr>
          <w:rFonts w:hint="eastAsia"/>
          <w:szCs w:val="24"/>
        </w:rPr>
        <w:t>。铜排卡环式电磁感应焊接</w:t>
      </w:r>
      <w:r>
        <w:rPr>
          <w:rFonts w:hint="eastAsia"/>
          <w:color w:val="000000" w:themeColor="text1"/>
          <w:szCs w:val="24"/>
          <w14:textFill>
            <w14:solidFill>
              <w14:schemeClr w14:val="tx1"/>
            </w14:solidFill>
          </w14:textFill>
        </w:rPr>
        <w:t>要求铜排为卡环式闭合线圈结构，能自动识别夹具型号、测量电压、监测环境温度、自动加热、显示输出功率、</w:t>
      </w:r>
      <w:r>
        <w:rPr>
          <w:rFonts w:hint="eastAsia"/>
          <w:bCs/>
          <w:color w:val="000000" w:themeColor="text1"/>
          <w14:textFill>
            <w14:solidFill>
              <w14:schemeClr w14:val="tx1"/>
            </w14:solidFill>
          </w14:textFill>
        </w:rPr>
        <w:t>异常电压报警、接触不良报警</w:t>
      </w:r>
      <w:r>
        <w:rPr>
          <w:bCs/>
          <w:color w:val="000000" w:themeColor="text1"/>
          <w14:textFill>
            <w14:solidFill>
              <w14:schemeClr w14:val="tx1"/>
            </w14:solidFill>
          </w14:textFill>
        </w:rPr>
        <w:t>等</w:t>
      </w:r>
      <w:r>
        <w:rPr>
          <w:rFonts w:hint="eastAsia"/>
          <w:bCs/>
          <w:color w:val="000000" w:themeColor="text1"/>
          <w14:textFill>
            <w14:solidFill>
              <w14:schemeClr w14:val="tx1"/>
            </w14:solidFill>
          </w14:textFill>
        </w:rPr>
        <w:t>功能</w:t>
      </w:r>
      <w:r>
        <w:rPr>
          <w:bCs/>
          <w:color w:val="000000" w:themeColor="text1"/>
          <w14:textFill>
            <w14:solidFill>
              <w14:schemeClr w14:val="tx1"/>
            </w14:solidFill>
          </w14:textFill>
        </w:rPr>
        <w:t>，</w:t>
      </w:r>
      <w:r>
        <w:rPr>
          <w:bCs/>
        </w:rPr>
        <w:t>实现一致、可靠、可重复的操作。</w:t>
      </w:r>
    </w:p>
    <w:p>
      <w:pPr>
        <w:widowControl/>
        <w:numPr>
          <w:ilvl w:val="2"/>
          <w:numId w:val="0"/>
        </w:numPr>
        <w:autoSpaceDE w:val="0"/>
        <w:autoSpaceDN w:val="0"/>
        <w:rPr>
          <w:rFonts w:eastAsia="宋体" w:cs="Times New Roman"/>
          <w:szCs w:val="24"/>
        </w:rPr>
      </w:pPr>
    </w:p>
    <w:p>
      <w:pPr>
        <w:widowControl/>
        <w:numPr>
          <w:ilvl w:val="2"/>
          <w:numId w:val="0"/>
        </w:numPr>
        <w:autoSpaceDE w:val="0"/>
        <w:autoSpaceDN w:val="0"/>
      </w:pPr>
      <w:r>
        <w:rPr>
          <w:rFonts w:hint="eastAsia" w:eastAsia="宋体" w:cs="Times New Roman"/>
          <w:szCs w:val="24"/>
        </w:rPr>
        <w:t>5.1.5  安装过程中严禁</w:t>
      </w:r>
      <w:r>
        <w:t>采用明火加热。</w:t>
      </w:r>
    </w:p>
    <w:p>
      <w:pPr>
        <w:widowControl/>
        <w:numPr>
          <w:ilvl w:val="2"/>
          <w:numId w:val="0"/>
        </w:numPr>
        <w:autoSpaceDE w:val="0"/>
        <w:autoSpaceDN w:val="0"/>
      </w:pPr>
      <w:r>
        <w:rPr>
          <w:rFonts w:hint="eastAsia" w:eastAsia="宋体" w:cs="Times New Roman"/>
          <w:b/>
          <w:kern w:val="0"/>
          <w:szCs w:val="24"/>
        </w:rPr>
        <w:t xml:space="preserve">[条文说明]5.1.5  </w:t>
      </w:r>
      <w:r>
        <w:rPr>
          <w:rFonts w:hint="eastAsia"/>
        </w:rPr>
        <w:t>严禁使用明火加热，是因为钢塑复合管内外层的塑料材料是可燃性材料，明火会引起塑料材料燃烧和变形，而且，明火加热也不能保证加热温度的均匀性，可能影响接头连接质量，因此，要求严禁使用明火加热。</w:t>
      </w:r>
    </w:p>
    <w:p>
      <w:pPr>
        <w:widowControl/>
        <w:numPr>
          <w:ilvl w:val="2"/>
          <w:numId w:val="0"/>
        </w:numPr>
        <w:autoSpaceDE w:val="0"/>
        <w:autoSpaceDN w:val="0"/>
        <w:rPr>
          <w:rFonts w:eastAsia="宋体" w:cs="Times New Roman"/>
          <w:szCs w:val="24"/>
        </w:rPr>
      </w:pPr>
    </w:p>
    <w:p>
      <w:pPr>
        <w:widowControl/>
        <w:numPr>
          <w:ilvl w:val="2"/>
          <w:numId w:val="0"/>
        </w:numPr>
        <w:autoSpaceDE w:val="0"/>
        <w:autoSpaceDN w:val="0"/>
        <w:rPr>
          <w:rFonts w:cs="Times New Roman"/>
        </w:rPr>
      </w:pPr>
      <w:r>
        <w:rPr>
          <w:rFonts w:hint="eastAsia" w:eastAsia="宋体" w:cs="Times New Roman"/>
          <w:szCs w:val="24"/>
        </w:rPr>
        <w:t>5.1.6</w:t>
      </w:r>
      <w:r>
        <w:rPr>
          <w:rFonts w:hint="eastAsia" w:ascii="宋体" w:hAnsi="宋体" w:eastAsia="宋体" w:cs="宋体"/>
          <w:kern w:val="0"/>
          <w:szCs w:val="24"/>
        </w:rPr>
        <w:t xml:space="preserve">  管道安装作业收工时，管材、管件敞口处应采取封堵保护措施。</w:t>
      </w:r>
    </w:p>
    <w:p>
      <w:pPr>
        <w:spacing w:line="420" w:lineRule="exact"/>
        <w:ind w:firstLine="0" w:firstLineChars="0"/>
        <w:rPr>
          <w:rFonts w:eastAsia="宋体" w:cs="Times New Roman"/>
          <w:bCs/>
          <w:spacing w:val="-6"/>
          <w:szCs w:val="20"/>
        </w:rPr>
      </w:pPr>
      <w:r>
        <w:rPr>
          <w:rFonts w:hint="eastAsia" w:eastAsia="宋体" w:cs="Times New Roman"/>
          <w:b/>
          <w:kern w:val="0"/>
          <w:szCs w:val="24"/>
        </w:rPr>
        <w:t xml:space="preserve">[条文说明]5.1.6  </w:t>
      </w:r>
      <w:r>
        <w:rPr>
          <w:rFonts w:hint="eastAsia" w:eastAsia="宋体" w:cs="Times New Roman"/>
          <w:kern w:val="0"/>
          <w:szCs w:val="24"/>
        </w:rPr>
        <w:t>采</w:t>
      </w:r>
      <w:r>
        <w:rPr>
          <w:rFonts w:eastAsia="宋体" w:cs="Times New Roman"/>
          <w:szCs w:val="24"/>
        </w:rPr>
        <w:t>取封堵或遮挡措施可减少泥沙和灰尘进入管材、</w:t>
      </w:r>
      <w:r>
        <w:rPr>
          <w:rFonts w:hint="eastAsia" w:eastAsia="宋体" w:cs="Times New Roman"/>
          <w:szCs w:val="24"/>
        </w:rPr>
        <w:t>管件</w:t>
      </w:r>
      <w:r>
        <w:rPr>
          <w:rFonts w:eastAsia="宋体" w:cs="Times New Roman"/>
          <w:szCs w:val="24"/>
        </w:rPr>
        <w:t>内部。管口</w:t>
      </w:r>
      <w:r>
        <w:rPr>
          <w:rFonts w:eastAsia="宋体" w:cs="Times New Roman"/>
          <w:bCs/>
          <w:spacing w:val="-6"/>
          <w:szCs w:val="20"/>
        </w:rPr>
        <w:t>采用塑料封堵盖封堵不但</w:t>
      </w:r>
      <w:r>
        <w:rPr>
          <w:rFonts w:hint="eastAsia" w:eastAsia="宋体" w:cs="Times New Roman"/>
          <w:bCs/>
          <w:spacing w:val="-6"/>
          <w:szCs w:val="20"/>
        </w:rPr>
        <w:t>可</w:t>
      </w:r>
      <w:r>
        <w:rPr>
          <w:rFonts w:eastAsia="宋体" w:cs="Times New Roman"/>
          <w:bCs/>
          <w:spacing w:val="-6"/>
          <w:szCs w:val="20"/>
        </w:rPr>
        <w:t>起到减少杂物进入管道，还可起到保护管口防止变形的作用。</w:t>
      </w:r>
    </w:p>
    <w:p>
      <w:pPr>
        <w:spacing w:line="420" w:lineRule="exact"/>
        <w:ind w:firstLine="456"/>
        <w:rPr>
          <w:rFonts w:eastAsia="宋体" w:cs="Times New Roman"/>
          <w:szCs w:val="24"/>
        </w:rPr>
      </w:pPr>
      <w:r>
        <w:rPr>
          <w:rFonts w:hint="eastAsia" w:eastAsia="宋体" w:cs="Times New Roman"/>
          <w:bCs/>
          <w:spacing w:val="-6"/>
          <w:szCs w:val="20"/>
        </w:rPr>
        <w:t>另外管件应做好防潮处理，</w:t>
      </w:r>
      <w:r>
        <w:rPr>
          <w:rFonts w:hint="eastAsia" w:eastAsia="宋体" w:cs="Times New Roman"/>
          <w:color w:val="000000" w:themeColor="text1"/>
          <w:spacing w:val="-6"/>
          <w:szCs w:val="20"/>
          <w14:textFill>
            <w14:solidFill>
              <w14:schemeClr w14:val="tx1"/>
            </w14:solidFill>
          </w14:textFill>
        </w:rPr>
        <w:t>防止管材受潮造成钢管锈蚀，管材分层，影响后期的熔接质量。</w:t>
      </w:r>
    </w:p>
    <w:p>
      <w:pPr>
        <w:pStyle w:val="84"/>
      </w:pPr>
      <w:bookmarkStart w:id="57" w:name="_Toc114492268"/>
      <w:r>
        <w:rPr>
          <w:rFonts w:hint="eastAsia"/>
        </w:rPr>
        <w:t>5.2　支吊架安装</w:t>
      </w:r>
      <w:bookmarkEnd w:id="57"/>
    </w:p>
    <w:p>
      <w:pPr>
        <w:widowControl/>
        <w:autoSpaceDE w:val="0"/>
        <w:autoSpaceDN w:val="0"/>
        <w:ind w:firstLine="0" w:firstLineChars="0"/>
        <w:rPr>
          <w:rFonts w:ascii="宋体" w:hAnsi="宋体" w:eastAsia="宋体" w:cs="宋体"/>
          <w:color w:val="000000"/>
          <w:kern w:val="0"/>
          <w:szCs w:val="24"/>
        </w:rPr>
      </w:pPr>
      <w:bookmarkStart w:id="58" w:name="_Toc130006507"/>
      <w:r>
        <w:rPr>
          <w:rFonts w:eastAsia="宋体" w:cs="Times New Roman"/>
          <w:color w:val="000000"/>
          <w:kern w:val="0"/>
          <w:szCs w:val="24"/>
        </w:rPr>
        <w:t>5.2.1</w:t>
      </w:r>
      <w:r>
        <w:rPr>
          <w:rFonts w:hint="eastAsia" w:ascii="宋体" w:hAnsi="宋体" w:eastAsia="宋体" w:cs="宋体"/>
          <w:color w:val="000000"/>
          <w:kern w:val="0"/>
          <w:szCs w:val="24"/>
        </w:rPr>
        <w:t xml:space="preserve">  管道采用金属管卡或支吊架时，支吊架、金属管卡与管道之间应采用木托、塑料件、橡胶等软物隔垫，厚度不小于2mm。</w:t>
      </w:r>
    </w:p>
    <w:p>
      <w:pPr>
        <w:ind w:firstLine="0" w:firstLineChars="0"/>
      </w:pPr>
      <w:r>
        <w:rPr>
          <w:rFonts w:hint="eastAsia"/>
        </w:rPr>
        <w:t>[条文说明]5.2.1 增加隔垫可减少应力集中，防止钢塑复合管表面划伤。</w:t>
      </w:r>
    </w:p>
    <w:p>
      <w:pPr>
        <w:ind w:firstLine="0" w:firstLineChars="0"/>
        <w:jc w:val="center"/>
      </w:pPr>
      <w:r>
        <w:rPr>
          <w:rFonts w:ascii="Calibri" w:hAnsi="Calibri" w:eastAsia="宋体" w:cs="Times New Roman"/>
          <w:b/>
          <w:kern w:val="0"/>
          <w:sz w:val="21"/>
          <w:szCs w:val="24"/>
        </w:rPr>
        <w:drawing>
          <wp:inline distT="0" distB="0" distL="114300" distR="114300">
            <wp:extent cx="3987800" cy="1950085"/>
            <wp:effectExtent l="0" t="0" r="12700" b="12065"/>
            <wp:docPr id="10" name="图片 10" descr="166355879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3558798001"/>
                    <pic:cNvPicPr>
                      <a:picLocks noChangeAspect="1"/>
                    </pic:cNvPicPr>
                  </pic:nvPicPr>
                  <pic:blipFill>
                    <a:blip r:embed="rId27"/>
                    <a:stretch>
                      <a:fillRect/>
                    </a:stretch>
                  </pic:blipFill>
                  <pic:spPr>
                    <a:xfrm>
                      <a:off x="0" y="0"/>
                      <a:ext cx="3987800" cy="1950085"/>
                    </a:xfrm>
                    <a:prstGeom prst="rect">
                      <a:avLst/>
                    </a:prstGeom>
                  </pic:spPr>
                </pic:pic>
              </a:graphicData>
            </a:graphic>
          </wp:inline>
        </w:drawing>
      </w:r>
    </w:p>
    <w:p>
      <w:pPr>
        <w:ind w:firstLine="0" w:firstLineChars="0"/>
        <w:jc w:val="center"/>
        <w:rPr>
          <w:rFonts w:ascii="宋体" w:hAnsi="宋体" w:cs="宋体"/>
          <w:color w:val="000000"/>
        </w:rPr>
      </w:pPr>
      <w:r>
        <w:rPr>
          <w:rFonts w:hint="eastAsia" w:ascii="宋体" w:hAnsi="宋体" w:cs="宋体"/>
          <w:color w:val="000000"/>
        </w:rPr>
        <w:t>图</w:t>
      </w:r>
      <w:r>
        <w:rPr>
          <w:rFonts w:ascii="宋体" w:hAnsi="宋体" w:cs="宋体"/>
          <w:color w:val="000000"/>
        </w:rPr>
        <w:t>5</w:t>
      </w:r>
      <w:r>
        <w:rPr>
          <w:rFonts w:hint="eastAsia" w:ascii="宋体" w:hAnsi="宋体" w:cs="宋体"/>
          <w:color w:val="000000"/>
        </w:rPr>
        <w:t xml:space="preserve">  简易固定支架</w:t>
      </w:r>
    </w:p>
    <w:p>
      <w:pPr>
        <w:widowControl/>
        <w:tabs>
          <w:tab w:val="left" w:pos="0"/>
        </w:tabs>
        <w:autoSpaceDE w:val="0"/>
        <w:autoSpaceDN w:val="0"/>
        <w:ind w:firstLine="0" w:firstLineChars="0"/>
        <w:rPr>
          <w:rFonts w:ascii="宋体" w:hAnsi="宋体" w:eastAsia="宋体" w:cs="宋体"/>
          <w:color w:val="000000"/>
          <w:kern w:val="0"/>
          <w:szCs w:val="24"/>
        </w:rPr>
      </w:pPr>
      <w:r>
        <w:rPr>
          <w:rFonts w:eastAsia="宋体" w:cs="Times New Roman"/>
          <w:color w:val="000000"/>
          <w:kern w:val="0"/>
          <w:szCs w:val="24"/>
        </w:rPr>
        <w:t>5.2.2</w:t>
      </w:r>
      <w:r>
        <w:rPr>
          <w:rFonts w:hint="eastAsia" w:ascii="宋体" w:hAnsi="宋体" w:eastAsia="宋体" w:cs="宋体"/>
          <w:b/>
          <w:bCs/>
          <w:color w:val="000000"/>
          <w:kern w:val="0"/>
          <w:szCs w:val="24"/>
        </w:rPr>
        <w:t xml:space="preserve"> </w:t>
      </w:r>
      <w:r>
        <w:rPr>
          <w:rFonts w:hint="eastAsia" w:ascii="宋体" w:hAnsi="宋体" w:eastAsia="宋体" w:cs="宋体"/>
          <w:color w:val="000000"/>
          <w:kern w:val="0"/>
          <w:szCs w:val="24"/>
        </w:rPr>
        <w:t xml:space="preserve"> </w:t>
      </w:r>
      <w:r>
        <w:rPr>
          <w:rFonts w:hint="eastAsia" w:ascii="宋体" w:hAnsi="宋体" w:eastAsia="宋体" w:cs="宋体"/>
          <w:bCs/>
          <w:kern w:val="0"/>
          <w:szCs w:val="24"/>
          <w:lang w:bidi="ar"/>
        </w:rPr>
        <w:t>钢塑复合压力管</w:t>
      </w:r>
      <w:r>
        <w:rPr>
          <w:rFonts w:hint="eastAsia" w:ascii="宋体" w:hAnsi="宋体" w:eastAsia="宋体" w:cs="宋体"/>
          <w:color w:val="000000"/>
          <w:kern w:val="0"/>
          <w:szCs w:val="24"/>
        </w:rPr>
        <w:t>与金属阀门、管路附件连接时，应在</w:t>
      </w:r>
      <w:r>
        <w:rPr>
          <w:rFonts w:hint="eastAsia" w:ascii="宋体" w:hAnsi="宋体" w:eastAsia="宋体" w:cs="宋体"/>
          <w:bCs/>
          <w:kern w:val="0"/>
          <w:szCs w:val="24"/>
          <w:lang w:bidi="ar"/>
        </w:rPr>
        <w:t>钢塑复合压力管</w:t>
      </w:r>
      <w:r>
        <w:rPr>
          <w:rFonts w:hint="eastAsia" w:ascii="宋体" w:hAnsi="宋体" w:eastAsia="宋体" w:cs="宋体"/>
          <w:color w:val="000000"/>
          <w:kern w:val="0"/>
          <w:szCs w:val="24"/>
        </w:rPr>
        <w:t>一端设管卡，管卡宽度应符合表</w:t>
      </w:r>
      <w:r>
        <w:rPr>
          <w:rFonts w:eastAsia="宋体" w:cs="Times New Roman"/>
          <w:color w:val="000000"/>
          <w:kern w:val="0"/>
          <w:szCs w:val="24"/>
        </w:rPr>
        <w:t>5.2.2</w:t>
      </w:r>
      <w:r>
        <w:rPr>
          <w:rFonts w:hint="eastAsia" w:eastAsia="宋体" w:cs="Times New Roman"/>
          <w:color w:val="000000"/>
          <w:kern w:val="0"/>
          <w:szCs w:val="24"/>
        </w:rPr>
        <w:t>的规定</w:t>
      </w:r>
      <w:r>
        <w:rPr>
          <w:rFonts w:hint="eastAsia" w:ascii="宋体" w:hAnsi="宋体" w:eastAsia="宋体" w:cs="宋体"/>
          <w:color w:val="000000"/>
          <w:kern w:val="0"/>
          <w:szCs w:val="24"/>
        </w:rPr>
        <w:t>。</w:t>
      </w:r>
      <w:bookmarkEnd w:id="58"/>
    </w:p>
    <w:p>
      <w:pPr>
        <w:widowControl/>
        <w:autoSpaceDE w:val="0"/>
        <w:autoSpaceDN w:val="0"/>
        <w:ind w:firstLine="0" w:firstLineChars="0"/>
        <w:jc w:val="center"/>
        <w:rPr>
          <w:rFonts w:ascii="宋体" w:hAnsi="宋体" w:eastAsia="宋体" w:cs="宋体"/>
          <w:color w:val="000000"/>
          <w:kern w:val="0"/>
          <w:szCs w:val="24"/>
        </w:rPr>
      </w:pPr>
      <w:r>
        <w:rPr>
          <w:rFonts w:hint="eastAsia" w:ascii="宋体" w:hAnsi="宋体" w:eastAsia="宋体" w:cs="宋体"/>
          <w:snapToGrid w:val="0"/>
          <w:color w:val="000000"/>
          <w:kern w:val="0"/>
          <w:szCs w:val="24"/>
        </w:rPr>
        <w:t xml:space="preserve">          表</w:t>
      </w:r>
      <w:r>
        <w:rPr>
          <w:rFonts w:eastAsia="宋体" w:cs="Times New Roman"/>
          <w:snapToGrid w:val="0"/>
          <w:color w:val="000000"/>
          <w:kern w:val="0"/>
          <w:szCs w:val="24"/>
        </w:rPr>
        <w:t>5.2.2</w:t>
      </w:r>
      <w:r>
        <w:rPr>
          <w:rFonts w:hint="eastAsia" w:ascii="宋体" w:hAnsi="宋体" w:eastAsia="宋体" w:cs="宋体"/>
          <w:snapToGrid w:val="0"/>
          <w:color w:val="000000"/>
          <w:kern w:val="0"/>
          <w:szCs w:val="24"/>
        </w:rPr>
        <w:t xml:space="preserve"> 管道外径与管卡宽度选用        单位：mm</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229"/>
        <w:gridCol w:w="1231"/>
        <w:gridCol w:w="1229"/>
        <w:gridCol w:w="180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公称外径</w:t>
            </w:r>
          </w:p>
        </w:tc>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i/>
                <w:color w:val="000000"/>
                <w:kern w:val="0"/>
                <w:sz w:val="21"/>
                <w:szCs w:val="24"/>
              </w:rPr>
              <w:t>d</w:t>
            </w:r>
            <w:r>
              <w:rPr>
                <w:rFonts w:hint="eastAsia" w:ascii="宋体" w:hAnsi="宋体" w:eastAsia="宋体" w:cs="宋体"/>
                <w:color w:val="000000"/>
                <w:kern w:val="0"/>
                <w:sz w:val="21"/>
                <w:szCs w:val="24"/>
                <w:vertAlign w:val="subscript"/>
              </w:rPr>
              <w:t>n</w:t>
            </w:r>
            <w:r>
              <w:rPr>
                <w:rFonts w:hint="eastAsia" w:ascii="宋体" w:hAnsi="宋体" w:eastAsia="宋体" w:cs="宋体"/>
                <w:color w:val="000000"/>
                <w:kern w:val="0"/>
                <w:sz w:val="21"/>
                <w:szCs w:val="24"/>
              </w:rPr>
              <w:t>≤63</w:t>
            </w:r>
          </w:p>
        </w:tc>
        <w:tc>
          <w:tcPr>
            <w:tcW w:w="72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63&lt;</w:t>
            </w:r>
            <w:r>
              <w:rPr>
                <w:rFonts w:hint="eastAsia" w:ascii="宋体" w:hAnsi="宋体" w:eastAsia="宋体" w:cs="宋体"/>
                <w:i/>
                <w:color w:val="000000"/>
                <w:kern w:val="0"/>
                <w:sz w:val="21"/>
                <w:szCs w:val="24"/>
              </w:rPr>
              <w:t>d</w:t>
            </w:r>
            <w:r>
              <w:rPr>
                <w:rFonts w:hint="eastAsia" w:ascii="宋体" w:hAnsi="宋体" w:eastAsia="宋体" w:cs="宋体"/>
                <w:color w:val="000000"/>
                <w:kern w:val="0"/>
                <w:sz w:val="21"/>
                <w:szCs w:val="24"/>
                <w:vertAlign w:val="subscript"/>
              </w:rPr>
              <w:t>n</w:t>
            </w:r>
            <w:r>
              <w:rPr>
                <w:rFonts w:hint="eastAsia" w:ascii="宋体" w:hAnsi="宋体" w:eastAsia="宋体" w:cs="宋体"/>
                <w:color w:val="000000"/>
                <w:kern w:val="0"/>
                <w:sz w:val="21"/>
                <w:szCs w:val="24"/>
              </w:rPr>
              <w:t>≤90</w:t>
            </w:r>
          </w:p>
        </w:tc>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90&lt;</w:t>
            </w:r>
            <w:r>
              <w:rPr>
                <w:rFonts w:hint="eastAsia" w:ascii="宋体" w:hAnsi="宋体" w:eastAsia="宋体" w:cs="宋体"/>
                <w:i/>
                <w:color w:val="000000"/>
                <w:kern w:val="0"/>
                <w:sz w:val="21"/>
                <w:szCs w:val="24"/>
              </w:rPr>
              <w:t>d</w:t>
            </w:r>
            <w:r>
              <w:rPr>
                <w:rFonts w:hint="eastAsia" w:ascii="宋体" w:hAnsi="宋体" w:eastAsia="宋体" w:cs="宋体"/>
                <w:color w:val="000000"/>
                <w:kern w:val="0"/>
                <w:sz w:val="21"/>
                <w:szCs w:val="24"/>
                <w:vertAlign w:val="subscript"/>
              </w:rPr>
              <w:t>n</w:t>
            </w:r>
            <w:r>
              <w:rPr>
                <w:rFonts w:hint="eastAsia" w:ascii="宋体" w:hAnsi="宋体" w:eastAsia="宋体" w:cs="宋体"/>
                <w:color w:val="000000"/>
                <w:kern w:val="0"/>
                <w:sz w:val="21"/>
                <w:szCs w:val="24"/>
              </w:rPr>
              <w:t>≤110</w:t>
            </w:r>
          </w:p>
        </w:tc>
        <w:tc>
          <w:tcPr>
            <w:tcW w:w="105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110&lt;</w:t>
            </w:r>
            <w:r>
              <w:rPr>
                <w:rFonts w:hint="eastAsia" w:ascii="宋体" w:hAnsi="宋体" w:eastAsia="宋体" w:cs="宋体"/>
                <w:i/>
                <w:color w:val="000000"/>
                <w:kern w:val="0"/>
                <w:sz w:val="21"/>
                <w:szCs w:val="24"/>
              </w:rPr>
              <w:t>d</w:t>
            </w:r>
            <w:r>
              <w:rPr>
                <w:rFonts w:hint="eastAsia" w:ascii="宋体" w:hAnsi="宋体" w:eastAsia="宋体" w:cs="宋体"/>
                <w:color w:val="000000"/>
                <w:kern w:val="0"/>
                <w:sz w:val="21"/>
                <w:szCs w:val="24"/>
                <w:vertAlign w:val="subscript"/>
              </w:rPr>
              <w:t>n</w:t>
            </w:r>
            <w:r>
              <w:rPr>
                <w:rFonts w:hint="eastAsia" w:ascii="宋体" w:hAnsi="宋体" w:eastAsia="宋体" w:cs="宋体"/>
                <w:color w:val="000000"/>
                <w:kern w:val="0"/>
                <w:sz w:val="21"/>
                <w:szCs w:val="24"/>
              </w:rPr>
              <w:t>≤200</w:t>
            </w:r>
          </w:p>
        </w:tc>
        <w:tc>
          <w:tcPr>
            <w:tcW w:w="105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200&lt;</w:t>
            </w:r>
            <w:r>
              <w:rPr>
                <w:rFonts w:hint="eastAsia" w:ascii="宋体" w:hAnsi="宋体" w:eastAsia="宋体" w:cs="宋体"/>
                <w:i/>
                <w:color w:val="000000"/>
                <w:kern w:val="0"/>
                <w:sz w:val="21"/>
                <w:szCs w:val="24"/>
              </w:rPr>
              <w:t>d</w:t>
            </w:r>
            <w:r>
              <w:rPr>
                <w:rFonts w:hint="eastAsia" w:ascii="宋体" w:hAnsi="宋体" w:eastAsia="宋体" w:cs="宋体"/>
                <w:color w:val="000000"/>
                <w:kern w:val="0"/>
                <w:sz w:val="21"/>
                <w:szCs w:val="24"/>
                <w:vertAlign w:val="subscript"/>
              </w:rPr>
              <w:t>n</w:t>
            </w:r>
            <w:r>
              <w:rPr>
                <w:rFonts w:hint="eastAsia" w:ascii="宋体" w:hAnsi="宋体" w:eastAsia="宋体" w:cs="宋体"/>
                <w:color w:val="000000"/>
                <w:kern w:val="0"/>
                <w:sz w:val="21"/>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管卡宽度</w:t>
            </w:r>
          </w:p>
        </w:tc>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≥16</w:t>
            </w:r>
          </w:p>
        </w:tc>
        <w:tc>
          <w:tcPr>
            <w:tcW w:w="72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≥20</w:t>
            </w:r>
          </w:p>
        </w:tc>
        <w:tc>
          <w:tcPr>
            <w:tcW w:w="72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≥26</w:t>
            </w:r>
          </w:p>
        </w:tc>
        <w:tc>
          <w:tcPr>
            <w:tcW w:w="105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≥30</w:t>
            </w:r>
          </w:p>
        </w:tc>
        <w:tc>
          <w:tcPr>
            <w:tcW w:w="105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firstLine="0" w:firstLineChars="0"/>
              <w:jc w:val="center"/>
              <w:rPr>
                <w:rFonts w:ascii="宋体" w:hAnsi="宋体" w:eastAsia="宋体" w:cs="宋体"/>
                <w:color w:val="000000"/>
                <w:kern w:val="0"/>
                <w:sz w:val="21"/>
                <w:szCs w:val="24"/>
              </w:rPr>
            </w:pPr>
            <w:r>
              <w:rPr>
                <w:rFonts w:hint="eastAsia" w:ascii="宋体" w:hAnsi="宋体" w:eastAsia="宋体" w:cs="宋体"/>
                <w:color w:val="000000"/>
                <w:kern w:val="0"/>
                <w:sz w:val="21"/>
                <w:szCs w:val="24"/>
              </w:rPr>
              <w:t>设专用支架</w:t>
            </w:r>
          </w:p>
        </w:tc>
      </w:tr>
    </w:tbl>
    <w:p>
      <w:pPr>
        <w:widowControl/>
        <w:shd w:val="clear" w:color="auto" w:fill="FFFFFF"/>
        <w:ind w:firstLine="0" w:firstLineChars="0"/>
        <w:jc w:val="left"/>
        <w:rPr>
          <w:rFonts w:ascii="宋体" w:hAnsi="宋体" w:eastAsia="宋体" w:cs="宋体"/>
          <w:szCs w:val="24"/>
        </w:rPr>
      </w:pPr>
    </w:p>
    <w:p>
      <w:pPr>
        <w:widowControl/>
        <w:shd w:val="clear" w:color="auto" w:fill="FFFFFF"/>
        <w:ind w:firstLine="0" w:firstLineChars="0"/>
        <w:jc w:val="left"/>
        <w:rPr>
          <w:rFonts w:ascii="宋体" w:hAnsi="宋体" w:eastAsia="宋体" w:cs="宋体"/>
          <w:szCs w:val="24"/>
        </w:rPr>
      </w:pPr>
      <w:r>
        <w:rPr>
          <w:rFonts w:eastAsia="宋体" w:cs="Times New Roman"/>
          <w:szCs w:val="24"/>
        </w:rPr>
        <w:t>5.2.3</w:t>
      </w:r>
      <w:r>
        <w:rPr>
          <w:rFonts w:hint="eastAsia" w:ascii="宋体" w:hAnsi="宋体" w:eastAsia="宋体" w:cs="宋体"/>
          <w:szCs w:val="24"/>
        </w:rPr>
        <w:t xml:space="preserve">  支架和管卡设置应符合下列规定：</w:t>
      </w:r>
    </w:p>
    <w:p>
      <w:pPr>
        <w:ind w:firstLine="480"/>
      </w:pPr>
      <w:r>
        <w:rPr>
          <w:rFonts w:hint="eastAsia"/>
        </w:rPr>
        <w:t>1 立管下端应设置承重固定支架，上部末端设置防晃固定支架。</w:t>
      </w:r>
      <w:r>
        <w:rPr>
          <w:rFonts w:hint="eastAsia" w:ascii="宋体" w:hAnsi="宋体" w:eastAsia="宋体" w:cs="宋体"/>
          <w:color w:val="000000"/>
          <w:kern w:val="0"/>
          <w:szCs w:val="24"/>
        </w:rPr>
        <w:t>竖井内立管应每两层或三层设置滑动支架。</w:t>
      </w:r>
    </w:p>
    <w:p>
      <w:pPr>
        <w:ind w:firstLine="480"/>
      </w:pPr>
      <w:r>
        <w:rPr>
          <w:rFonts w:hint="eastAsia"/>
        </w:rPr>
        <w:t>2 横管支吊架设置距离应满足5.2.4条要求。</w:t>
      </w:r>
    </w:p>
    <w:p>
      <w:pPr>
        <w:ind w:firstLine="480"/>
      </w:pPr>
      <w:r>
        <w:rPr>
          <w:rFonts w:hint="eastAsia"/>
        </w:rPr>
        <w:t>3 干管的三通、弯头连接处应加设固定支架。</w:t>
      </w:r>
    </w:p>
    <w:p>
      <w:pPr>
        <w:ind w:firstLine="480"/>
      </w:pPr>
      <w:r>
        <w:rPr>
          <w:rFonts w:hint="eastAsia"/>
        </w:rPr>
        <w:t>4 不小于</w:t>
      </w:r>
      <w:r>
        <w:rPr>
          <w:rFonts w:hint="eastAsia"/>
          <w:i/>
        </w:rPr>
        <w:t>d</w:t>
      </w:r>
      <w:r>
        <w:rPr>
          <w:rFonts w:hint="eastAsia"/>
          <w:vertAlign w:val="subscript"/>
        </w:rPr>
        <w:t>n</w:t>
      </w:r>
      <w:r>
        <w:rPr>
          <w:rFonts w:hint="eastAsia"/>
        </w:rPr>
        <w:t>110的管道，距管件端口150mm处应设置管卡。</w:t>
      </w:r>
    </w:p>
    <w:p>
      <w:pPr>
        <w:ind w:firstLine="480"/>
        <w:rPr>
          <w:rFonts w:ascii="宋体" w:hAnsi="宋体" w:cs="宋体"/>
        </w:rPr>
      </w:pPr>
      <w:r>
        <w:rPr>
          <w:rFonts w:hint="eastAsia"/>
        </w:rPr>
        <w:t xml:space="preserve">5 </w:t>
      </w:r>
      <w:r>
        <w:rPr>
          <w:rFonts w:hint="eastAsia" w:ascii="宋体" w:hAnsi="宋体" w:cs="宋体"/>
        </w:rPr>
        <w:t>金属阀门与管材通过法兰连接时，应设置独立的支架、吊架。</w:t>
      </w:r>
    </w:p>
    <w:p>
      <w:pPr>
        <w:ind w:firstLine="480"/>
        <w:rPr>
          <w:rFonts w:ascii="宋体" w:hAnsi="宋体" w:eastAsia="宋体" w:cs="宋体"/>
          <w:szCs w:val="24"/>
        </w:rPr>
      </w:pPr>
      <w:r>
        <w:rPr>
          <w:rFonts w:hint="eastAsia" w:ascii="宋体" w:hAnsi="宋体" w:cs="宋体"/>
        </w:rPr>
        <w:t>6 管道折角转弯时，应在距管件不大于500mm的位置设置支架固定。</w:t>
      </w:r>
    </w:p>
    <w:p>
      <w:pPr>
        <w:widowControl/>
        <w:shd w:val="clear" w:color="auto" w:fill="FFFFFF"/>
        <w:ind w:firstLine="0" w:firstLineChars="0"/>
        <w:jc w:val="left"/>
        <w:rPr>
          <w:rFonts w:ascii="宋体" w:hAnsi="宋体" w:eastAsia="宋体" w:cs="宋体"/>
          <w:kern w:val="0"/>
          <w:szCs w:val="24"/>
        </w:rPr>
      </w:pPr>
    </w:p>
    <w:p>
      <w:pPr>
        <w:widowControl/>
        <w:shd w:val="clear" w:color="auto" w:fill="FFFFFF"/>
        <w:ind w:firstLine="0" w:firstLineChars="0"/>
        <w:jc w:val="left"/>
        <w:rPr>
          <w:rFonts w:ascii="宋体" w:hAnsi="宋体" w:eastAsia="宋体" w:cs="宋体"/>
          <w:szCs w:val="24"/>
        </w:rPr>
      </w:pPr>
      <w:r>
        <w:rPr>
          <w:rFonts w:eastAsia="宋体" w:cs="Times New Roman"/>
          <w:kern w:val="0"/>
          <w:szCs w:val="24"/>
        </w:rPr>
        <w:t>5.2.4</w:t>
      </w:r>
      <w:r>
        <w:rPr>
          <w:rFonts w:hint="eastAsia" w:ascii="宋体" w:hAnsi="宋体" w:eastAsia="宋体" w:cs="宋体"/>
          <w:kern w:val="0"/>
          <w:szCs w:val="24"/>
        </w:rPr>
        <w:t xml:space="preserve">  </w:t>
      </w:r>
      <w:r>
        <w:rPr>
          <w:rFonts w:hint="eastAsia" w:ascii="宋体" w:hAnsi="宋体" w:eastAsia="宋体" w:cs="宋体"/>
          <w:szCs w:val="24"/>
        </w:rPr>
        <w:t>管道支架和管卡设置最大间距要求如下：</w:t>
      </w:r>
    </w:p>
    <w:p>
      <w:pPr>
        <w:ind w:firstLine="480"/>
        <w:rPr>
          <w:rFonts w:asciiTheme="minorEastAsia" w:hAnsiTheme="minorEastAsia"/>
        </w:rPr>
      </w:pPr>
      <w:r>
        <w:rPr>
          <w:rFonts w:hint="eastAsia" w:asciiTheme="minorEastAsia" w:hAnsiTheme="minorEastAsia"/>
          <w:szCs w:val="24"/>
        </w:rPr>
        <w:t xml:space="preserve">1 </w:t>
      </w:r>
      <w:r>
        <w:rPr>
          <w:rFonts w:hint="eastAsia" w:asciiTheme="minorEastAsia" w:hAnsiTheme="minorEastAsia"/>
        </w:rPr>
        <w:t>当楼层层高小于或等于</w:t>
      </w:r>
      <w:r>
        <w:rPr>
          <w:rFonts w:cs="AdobeHeitiStd-Regular" w:asciiTheme="minorEastAsia" w:hAnsiTheme="minorEastAsia"/>
        </w:rPr>
        <w:t>5m</w:t>
      </w:r>
      <w:r>
        <w:rPr>
          <w:rFonts w:hint="eastAsia" w:asciiTheme="minorEastAsia" w:hAnsiTheme="minorEastAsia"/>
        </w:rPr>
        <w:t>时，每层应安装</w:t>
      </w:r>
      <w:r>
        <w:rPr>
          <w:rFonts w:cs="AdobeHeitiStd-Regular" w:asciiTheme="minorEastAsia" w:hAnsiTheme="minorEastAsia"/>
        </w:rPr>
        <w:t>1</w:t>
      </w:r>
      <w:r>
        <w:rPr>
          <w:rFonts w:hint="eastAsia" w:asciiTheme="minorEastAsia" w:hAnsiTheme="minorEastAsia"/>
        </w:rPr>
        <w:t>个立管管卡。</w:t>
      </w:r>
    </w:p>
    <w:p>
      <w:pPr>
        <w:ind w:firstLine="480"/>
        <w:rPr>
          <w:rFonts w:asciiTheme="minorEastAsia" w:hAnsiTheme="minorEastAsia"/>
        </w:rPr>
      </w:pPr>
      <w:r>
        <w:rPr>
          <w:rFonts w:cs="AdobeHeitiStd-Regular" w:asciiTheme="minorEastAsia" w:hAnsiTheme="minorEastAsia"/>
        </w:rPr>
        <w:t>2</w:t>
      </w:r>
      <w:r>
        <w:rPr>
          <w:rFonts w:hint="eastAsia" w:cs="AdobeHeitiStd-Regular" w:asciiTheme="minorEastAsia" w:hAnsiTheme="minorEastAsia"/>
        </w:rPr>
        <w:t xml:space="preserve"> </w:t>
      </w:r>
      <w:r>
        <w:rPr>
          <w:rFonts w:hint="eastAsia" w:asciiTheme="minorEastAsia" w:hAnsiTheme="minorEastAsia"/>
        </w:rPr>
        <w:t>当楼层层高大于</w:t>
      </w:r>
      <w:r>
        <w:rPr>
          <w:rFonts w:cs="AdobeHeitiStd-Regular" w:asciiTheme="minorEastAsia" w:hAnsiTheme="minorEastAsia"/>
        </w:rPr>
        <w:t>5m</w:t>
      </w:r>
      <w:r>
        <w:rPr>
          <w:rFonts w:hint="eastAsia" w:asciiTheme="minorEastAsia" w:hAnsiTheme="minorEastAsia"/>
        </w:rPr>
        <w:t>时，每层应安装不少于</w:t>
      </w:r>
      <w:r>
        <w:rPr>
          <w:rFonts w:cs="AdobeHeitiStd-Regular" w:asciiTheme="minorEastAsia" w:hAnsiTheme="minorEastAsia"/>
        </w:rPr>
        <w:t>2</w:t>
      </w:r>
      <w:r>
        <w:rPr>
          <w:rFonts w:hint="eastAsia" w:asciiTheme="minorEastAsia" w:hAnsiTheme="minorEastAsia"/>
        </w:rPr>
        <w:t>个立管管卡。</w:t>
      </w:r>
    </w:p>
    <w:p>
      <w:pPr>
        <w:ind w:firstLine="48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3 自由管段每段管卡设置数量应不少于1个。</w:t>
      </w:r>
    </w:p>
    <w:p>
      <w:pPr>
        <w:ind w:firstLine="480"/>
        <w:rPr>
          <w:rFonts w:asciiTheme="minorEastAsia" w:hAnsiTheme="minorEastAsia"/>
          <w:color w:val="000000" w:themeColor="text1"/>
          <w14:textFill>
            <w14:solidFill>
              <w14:schemeClr w14:val="tx1"/>
            </w14:solidFill>
          </w14:textFill>
        </w:rPr>
      </w:pPr>
      <w:r>
        <w:rPr>
          <w:rFonts w:cs="AdobeHeitiStd-Regular" w:asciiTheme="minorEastAsia" w:hAnsiTheme="minorEastAsia"/>
          <w:color w:val="000000" w:themeColor="text1"/>
          <w14:textFill>
            <w14:solidFill>
              <w14:schemeClr w14:val="tx1"/>
            </w14:solidFill>
          </w14:textFill>
        </w:rPr>
        <w:t xml:space="preserve">4 </w:t>
      </w:r>
      <w:r>
        <w:rPr>
          <w:rFonts w:hint="eastAsia" w:cs="AdobeHeitiStd-Regular" w:asciiTheme="minorEastAsia" w:hAnsiTheme="minorEastAsia"/>
          <w:color w:val="000000" w:themeColor="text1"/>
          <w14:textFill>
            <w14:solidFill>
              <w14:schemeClr w14:val="tx1"/>
            </w14:solidFill>
          </w14:textFill>
        </w:rPr>
        <w:t>管件直接</w:t>
      </w:r>
      <w:r>
        <w:rPr>
          <w:rFonts w:hint="eastAsia" w:asciiTheme="minorEastAsia" w:hAnsiTheme="minorEastAsia"/>
          <w:color w:val="000000" w:themeColor="text1"/>
          <w14:textFill>
            <w14:solidFill>
              <w14:schemeClr w14:val="tx1"/>
            </w14:solidFill>
          </w14:textFill>
        </w:rPr>
        <w:t>两端150mm处应安装管卡。</w:t>
      </w:r>
    </w:p>
    <w:p>
      <w:pPr>
        <w:ind w:firstLine="480"/>
        <w:rPr>
          <w:rFonts w:cs="HGB1_CNKI"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5 立管管卡安装高度距地面宜为</w:t>
      </w:r>
      <w:r>
        <w:rPr>
          <w:rFonts w:cs="AdobeHeitiStd-Regular" w:asciiTheme="minorEastAsia" w:hAnsiTheme="minorEastAsia"/>
          <w:color w:val="000000" w:themeColor="text1"/>
          <w14:textFill>
            <w14:solidFill>
              <w14:schemeClr w14:val="tx1"/>
            </w14:solidFill>
          </w14:textFill>
        </w:rPr>
        <w:t>1.5</w:t>
      </w:r>
      <w:r>
        <w:rPr>
          <w:rFonts w:hint="eastAsia" w:cs="宋体" w:asciiTheme="minorEastAsia" w:hAnsiTheme="minorEastAsia"/>
          <w:color w:val="000000" w:themeColor="text1"/>
          <w14:textFill>
            <w14:solidFill>
              <w14:schemeClr w14:val="tx1"/>
            </w14:solidFill>
          </w14:textFill>
        </w:rPr>
        <w:t>m</w:t>
      </w:r>
      <w:r>
        <w:rPr>
          <w:rFonts w:hint="eastAsia" w:asciiTheme="minorEastAsia" w:hAnsiTheme="minorEastAsia"/>
          <w:color w:val="000000" w:themeColor="text1"/>
          <w14:textFill>
            <w14:solidFill>
              <w14:schemeClr w14:val="tx1"/>
            </w14:solidFill>
          </w14:textFill>
        </w:rPr>
        <w:t>，</w:t>
      </w:r>
      <w:r>
        <w:rPr>
          <w:rFonts w:cs="AdobeHeitiStd-Regular" w:asciiTheme="minorEastAsia" w:hAnsiTheme="minorEastAsia"/>
        </w:rPr>
        <w:t>多个</w:t>
      </w:r>
      <w:r>
        <w:rPr>
          <w:rFonts w:hint="eastAsia" w:asciiTheme="minorEastAsia" w:hAnsiTheme="minorEastAsia"/>
        </w:rPr>
        <w:t>管卡应均匀安装，同一房间的立管管卡应安装</w:t>
      </w:r>
      <w:r>
        <w:rPr>
          <w:rFonts w:hint="eastAsia" w:cs="HGB1_CNKI" w:asciiTheme="minorEastAsia" w:hAnsiTheme="minorEastAsia"/>
        </w:rPr>
        <w:t>在</w:t>
      </w:r>
      <w:r>
        <w:rPr>
          <w:rFonts w:hint="eastAsia" w:asciiTheme="minorEastAsia" w:hAnsiTheme="minorEastAsia"/>
        </w:rPr>
        <w:t>同</w:t>
      </w:r>
      <w:r>
        <w:rPr>
          <w:rFonts w:hint="eastAsia" w:cs="HGB1_CNKI" w:asciiTheme="minorEastAsia" w:hAnsiTheme="minorEastAsia"/>
        </w:rPr>
        <w:t>一</w:t>
      </w:r>
      <w:r>
        <w:rPr>
          <w:rFonts w:hint="eastAsia" w:asciiTheme="minorEastAsia" w:hAnsiTheme="minorEastAsia"/>
        </w:rPr>
        <w:t>高度</w:t>
      </w:r>
      <w:r>
        <w:rPr>
          <w:rFonts w:hint="eastAsia" w:cs="HGB1_CNKI" w:asciiTheme="minorEastAsia" w:hAnsiTheme="minorEastAsia"/>
        </w:rPr>
        <w:t>。</w:t>
      </w:r>
    </w:p>
    <w:p>
      <w:pPr>
        <w:ind w:firstLine="480"/>
        <w:rPr>
          <w:rFonts w:asciiTheme="minorEastAsia" w:hAnsiTheme="minorEastAsia"/>
          <w:szCs w:val="24"/>
        </w:rPr>
      </w:pPr>
      <w:r>
        <w:rPr>
          <w:rFonts w:cs="AdobeHeitiStd-Regula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水平管道固定</w:t>
      </w:r>
      <w:r>
        <w:rPr>
          <w:rFonts w:hint="eastAsia" w:cs="HGB1_CNKI"/>
          <w:color w:val="000000" w:themeColor="text1"/>
          <w14:textFill>
            <w14:solidFill>
              <w14:schemeClr w14:val="tx1"/>
            </w14:solidFill>
          </w14:textFill>
        </w:rPr>
        <w:t>支</w:t>
      </w:r>
      <w:r>
        <w:rPr>
          <w:rFonts w:hint="eastAsia"/>
          <w:color w:val="000000" w:themeColor="text1"/>
          <w14:textFill>
            <w14:solidFill>
              <w14:schemeClr w14:val="tx1"/>
            </w14:solidFill>
          </w14:textFill>
        </w:rPr>
        <w:t>架和管道活动</w:t>
      </w:r>
      <w:r>
        <w:rPr>
          <w:rFonts w:hint="eastAsia" w:cs="HGB1_CNKI"/>
          <w:color w:val="000000" w:themeColor="text1"/>
          <w14:textFill>
            <w14:solidFill>
              <w14:schemeClr w14:val="tx1"/>
            </w14:solidFill>
          </w14:textFill>
        </w:rPr>
        <w:t>支</w:t>
      </w:r>
      <w:r>
        <w:rPr>
          <w:rFonts w:hint="eastAsia"/>
          <w:color w:val="000000" w:themeColor="text1"/>
          <w14:textFill>
            <w14:solidFill>
              <w14:schemeClr w14:val="tx1"/>
            </w14:solidFill>
          </w14:textFill>
        </w:rPr>
        <w:t>架的</w:t>
      </w:r>
      <w:r>
        <w:rPr>
          <w:rFonts w:hint="eastAsia" w:cs="HGB1_CNKI"/>
          <w:color w:val="000000" w:themeColor="text1"/>
          <w14:textFill>
            <w14:solidFill>
              <w14:schemeClr w14:val="tx1"/>
            </w14:solidFill>
          </w14:textFill>
        </w:rPr>
        <w:t>最</w:t>
      </w:r>
      <w:r>
        <w:rPr>
          <w:rFonts w:hint="eastAsia"/>
          <w:color w:val="000000" w:themeColor="text1"/>
          <w14:textFill>
            <w14:solidFill>
              <w14:schemeClr w14:val="tx1"/>
            </w14:solidFill>
          </w14:textFill>
        </w:rPr>
        <w:t>大间距应符合表5.2.4-1、表5.2.4-2</w:t>
      </w:r>
      <w:r>
        <w:rPr>
          <w:rFonts w:hint="eastAsia"/>
          <w:color w:val="000000" w:themeColor="text1"/>
          <w:sz w:val="22"/>
          <w14:textFill>
            <w14:solidFill>
              <w14:schemeClr w14:val="tx1"/>
            </w14:solidFill>
          </w14:textFill>
        </w:rPr>
        <w:t>的规定</w:t>
      </w:r>
      <w:r>
        <w:rPr>
          <w:rFonts w:hint="eastAsia" w:cs="AdobeHeitiStd-Regular"/>
          <w:color w:val="000000" w:themeColor="text1"/>
          <w:sz w:val="22"/>
          <w14:textFill>
            <w14:solidFill>
              <w14:schemeClr w14:val="tx1"/>
            </w14:solidFill>
          </w14:textFill>
        </w:rPr>
        <w:t>。</w:t>
      </w:r>
    </w:p>
    <w:p>
      <w:pPr>
        <w:widowControl/>
        <w:shd w:val="clear" w:color="auto" w:fill="FFFFFF"/>
        <w:ind w:firstLine="0" w:firstLineChars="0"/>
        <w:jc w:val="center"/>
        <w:rPr>
          <w:rFonts w:ascii="宋体" w:hAnsi="宋体" w:eastAsia="宋体" w:cs="宋体"/>
          <w:szCs w:val="24"/>
        </w:rPr>
      </w:pPr>
      <w:r>
        <w:rPr>
          <w:rFonts w:hint="eastAsia" w:ascii="宋体" w:hAnsi="宋体" w:eastAsia="宋体" w:cs="宋体"/>
          <w:szCs w:val="24"/>
        </w:rPr>
        <w:t>表</w:t>
      </w:r>
      <w:r>
        <w:rPr>
          <w:rFonts w:eastAsia="宋体" w:cs="Times New Roman"/>
          <w:kern w:val="0"/>
          <w:szCs w:val="24"/>
        </w:rPr>
        <w:t>5.2.4-1</w:t>
      </w:r>
      <w:r>
        <w:rPr>
          <w:rFonts w:hint="eastAsia" w:ascii="宋体" w:hAnsi="宋体" w:eastAsia="宋体" w:cs="宋体"/>
          <w:szCs w:val="24"/>
        </w:rPr>
        <w:t xml:space="preserve"> </w:t>
      </w:r>
      <w:r>
        <w:rPr>
          <w:rFonts w:hint="eastAsia"/>
        </w:rPr>
        <w:t>水平管道固定</w:t>
      </w:r>
      <w:r>
        <w:rPr>
          <w:rFonts w:hint="eastAsia" w:ascii="宋体" w:hAnsi="宋体" w:eastAsia="宋体" w:cs="宋体"/>
          <w:szCs w:val="24"/>
        </w:rPr>
        <w:t>支吊架最大间距</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498"/>
        <w:gridCol w:w="498"/>
        <w:gridCol w:w="481"/>
        <w:gridCol w:w="498"/>
        <w:gridCol w:w="484"/>
        <w:gridCol w:w="471"/>
        <w:gridCol w:w="494"/>
        <w:gridCol w:w="484"/>
        <w:gridCol w:w="515"/>
        <w:gridCol w:w="498"/>
        <w:gridCol w:w="496"/>
        <w:gridCol w:w="551"/>
        <w:gridCol w:w="482"/>
        <w:gridCol w:w="48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5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firstLine="0" w:firstLineChars="0"/>
              <w:jc w:val="center"/>
              <w:rPr>
                <w:rFonts w:ascii="Calibri" w:hAnsi="Calibri" w:eastAsia="宋体" w:cs="Times New Roman"/>
                <w:sz w:val="21"/>
                <w:szCs w:val="24"/>
                <w:lang w:val="zh-CN"/>
              </w:rPr>
            </w:pPr>
            <w:r>
              <w:rPr>
                <w:rFonts w:hint="eastAsia" w:ascii="Calibri" w:hAnsi="Calibri" w:eastAsia="宋体" w:cs="Times New Roman"/>
                <w:sz w:val="21"/>
                <w:szCs w:val="24"/>
                <w:lang w:val="zh-CN"/>
              </w:rPr>
              <w:t>公称外径</w:t>
            </w:r>
            <w:r>
              <w:rPr>
                <w:rFonts w:ascii="Calibri" w:hAnsi="Calibri" w:eastAsia="宋体" w:cs="Times New Roman"/>
                <w:i/>
                <w:sz w:val="21"/>
                <w:szCs w:val="24"/>
                <w:lang w:val="zh-CN"/>
              </w:rPr>
              <w:t>d</w:t>
            </w:r>
            <w:r>
              <w:rPr>
                <w:rFonts w:ascii="Calibri" w:hAnsi="Calibri" w:eastAsia="宋体" w:cs="Times New Roman"/>
                <w:sz w:val="21"/>
                <w:szCs w:val="24"/>
                <w:vertAlign w:val="subscript"/>
                <w:lang w:val="zh-CN"/>
              </w:rPr>
              <w:t>n</w:t>
            </w:r>
            <w:r>
              <w:rPr>
                <w:rFonts w:hint="eastAsia" w:ascii="Calibri" w:hAnsi="Calibri" w:eastAsia="宋体" w:cs="Times New Roman"/>
                <w:sz w:val="21"/>
                <w:szCs w:val="24"/>
                <w:lang w:val="zh-CN"/>
              </w:rPr>
              <w:t>（mm）</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20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25</w:t>
            </w:r>
          </w:p>
        </w:tc>
        <w:tc>
          <w:tcPr>
            <w:tcW w:w="28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32</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40</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50</w:t>
            </w:r>
          </w:p>
        </w:tc>
        <w:tc>
          <w:tcPr>
            <w:tcW w:w="276"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63</w:t>
            </w:r>
          </w:p>
        </w:tc>
        <w:tc>
          <w:tcPr>
            <w:tcW w:w="29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75</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90</w:t>
            </w:r>
          </w:p>
        </w:tc>
        <w:tc>
          <w:tcPr>
            <w:tcW w:w="30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110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160</w:t>
            </w:r>
          </w:p>
        </w:tc>
        <w:tc>
          <w:tcPr>
            <w:tcW w:w="291"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lang w:val="zh-CN"/>
              </w:rPr>
            </w:pPr>
            <w:r>
              <w:rPr>
                <w:rFonts w:hint="eastAsia" w:ascii="Calibri" w:hAnsi="Calibri" w:eastAsia="宋体" w:cs="Times New Roman"/>
                <w:sz w:val="21"/>
                <w:szCs w:val="21"/>
                <w:lang w:val="zh-CN"/>
              </w:rPr>
              <w:t>200</w:t>
            </w:r>
          </w:p>
        </w:tc>
        <w:tc>
          <w:tcPr>
            <w:tcW w:w="32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250</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315</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355</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firstLine="0" w:firstLineChars="0"/>
              <w:jc w:val="center"/>
              <w:rPr>
                <w:rFonts w:ascii="Calibri" w:hAnsi="Calibri" w:eastAsia="宋体" w:cs="Times New Roman"/>
                <w:sz w:val="21"/>
                <w:szCs w:val="24"/>
                <w:lang w:val="zh-CN"/>
              </w:rPr>
            </w:pPr>
            <w:r>
              <w:rPr>
                <w:rFonts w:hint="eastAsia" w:ascii="Calibri" w:hAnsi="Calibri" w:eastAsia="宋体" w:cs="Times New Roman"/>
                <w:sz w:val="21"/>
                <w:szCs w:val="24"/>
                <w:lang w:val="zh-CN"/>
              </w:rPr>
              <w:t>横管（m）</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3.5</w:t>
            </w:r>
          </w:p>
        </w:tc>
        <w:tc>
          <w:tcPr>
            <w:tcW w:w="28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4.5</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5.0</w:t>
            </w:r>
          </w:p>
        </w:tc>
        <w:tc>
          <w:tcPr>
            <w:tcW w:w="276"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6.0</w:t>
            </w:r>
          </w:p>
        </w:tc>
        <w:tc>
          <w:tcPr>
            <w:tcW w:w="29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6.0</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6.5</w:t>
            </w:r>
          </w:p>
        </w:tc>
        <w:tc>
          <w:tcPr>
            <w:tcW w:w="30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7.0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8.0</w:t>
            </w:r>
          </w:p>
        </w:tc>
        <w:tc>
          <w:tcPr>
            <w:tcW w:w="291"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9.5</w:t>
            </w:r>
          </w:p>
        </w:tc>
        <w:tc>
          <w:tcPr>
            <w:tcW w:w="32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11.0</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12</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13.5</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firstLine="0" w:firstLineChars="0"/>
              <w:jc w:val="center"/>
              <w:rPr>
                <w:rFonts w:ascii="Calibri" w:hAnsi="Calibri" w:eastAsia="宋体" w:cs="Times New Roman"/>
                <w:sz w:val="21"/>
                <w:szCs w:val="24"/>
                <w:lang w:val="zh-CN"/>
              </w:rPr>
            </w:pPr>
            <w:r>
              <w:rPr>
                <w:rFonts w:hint="eastAsia" w:ascii="Calibri" w:hAnsi="Calibri" w:eastAsia="宋体" w:cs="Times New Roman"/>
                <w:sz w:val="21"/>
                <w:szCs w:val="24"/>
                <w:lang w:val="zh-CN"/>
              </w:rPr>
              <w:t>保温横管（m）</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2.5</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2.5</w:t>
            </w:r>
          </w:p>
        </w:tc>
        <w:tc>
          <w:tcPr>
            <w:tcW w:w="28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2.5</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3.0</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3.0</w:t>
            </w:r>
          </w:p>
        </w:tc>
        <w:tc>
          <w:tcPr>
            <w:tcW w:w="276"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4.0</w:t>
            </w:r>
          </w:p>
        </w:tc>
        <w:tc>
          <w:tcPr>
            <w:tcW w:w="290"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4.0</w:t>
            </w:r>
          </w:p>
        </w:tc>
        <w:tc>
          <w:tcPr>
            <w:tcW w:w="284"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4.5</w:t>
            </w:r>
          </w:p>
        </w:tc>
        <w:tc>
          <w:tcPr>
            <w:tcW w:w="30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6.0</w:t>
            </w:r>
          </w:p>
        </w:tc>
        <w:tc>
          <w:tcPr>
            <w:tcW w:w="292"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7.0</w:t>
            </w:r>
          </w:p>
        </w:tc>
        <w:tc>
          <w:tcPr>
            <w:tcW w:w="291"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7.0</w:t>
            </w:r>
          </w:p>
        </w:tc>
        <w:tc>
          <w:tcPr>
            <w:tcW w:w="32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8.0</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8.5</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9.5</w:t>
            </w:r>
          </w:p>
        </w:tc>
        <w:tc>
          <w:tcPr>
            <w:tcW w:w="283" w:type="pct"/>
            <w:tcBorders>
              <w:top w:val="single" w:color="auto" w:sz="4" w:space="0"/>
              <w:left w:val="single" w:color="auto" w:sz="4" w:space="0"/>
              <w:bottom w:val="single" w:color="auto" w:sz="4" w:space="0"/>
              <w:right w:val="single" w:color="auto" w:sz="4" w:space="0"/>
            </w:tcBorders>
          </w:tcPr>
          <w:p>
            <w:pPr>
              <w:tabs>
                <w:tab w:val="left" w:pos="900"/>
              </w:tabs>
              <w:snapToGrid w:val="0"/>
              <w:spacing w:line="240" w:lineRule="auto"/>
              <w:ind w:left="-120" w:leftChars="-50" w:right="-120" w:rightChars="-50" w:firstLine="0" w:firstLineChars="0"/>
              <w:jc w:val="center"/>
              <w:rPr>
                <w:rFonts w:ascii="Calibri" w:hAnsi="Calibri" w:eastAsia="宋体" w:cs="Times New Roman"/>
                <w:sz w:val="21"/>
                <w:szCs w:val="21"/>
              </w:rPr>
            </w:pPr>
            <w:r>
              <w:rPr>
                <w:rFonts w:hint="eastAsia" w:ascii="Calibri" w:hAnsi="Calibri" w:eastAsia="宋体" w:cs="Times New Roman"/>
                <w:sz w:val="21"/>
                <w:szCs w:val="21"/>
              </w:rPr>
              <w:t>10.5</w:t>
            </w:r>
          </w:p>
        </w:tc>
      </w:tr>
    </w:tbl>
    <w:p>
      <w:pPr>
        <w:widowControl/>
        <w:shd w:val="clear" w:color="auto" w:fill="FFFFFF"/>
        <w:ind w:firstLine="0" w:firstLineChars="0"/>
        <w:jc w:val="center"/>
        <w:rPr>
          <w:rFonts w:ascii="宋体" w:hAnsi="宋体" w:eastAsia="宋体" w:cs="宋体"/>
          <w:color w:val="FF0000"/>
          <w:szCs w:val="24"/>
        </w:rPr>
      </w:pPr>
    </w:p>
    <w:p>
      <w:pPr>
        <w:widowControl/>
        <w:shd w:val="clear" w:color="auto" w:fill="FFFFFF"/>
        <w:ind w:firstLine="0" w:firstLineChars="0"/>
        <w:jc w:val="center"/>
        <w:rPr>
          <w:rFonts w:cs="Times New Roman"/>
          <w:color w:val="000000"/>
          <w:kern w:val="0"/>
          <w:szCs w:val="24"/>
        </w:rPr>
      </w:pPr>
      <w:r>
        <w:rPr>
          <w:rFonts w:hint="eastAsia" w:ascii="宋体" w:hAnsi="宋体" w:eastAsia="宋体" w:cs="宋体"/>
          <w:szCs w:val="24"/>
        </w:rPr>
        <w:t>表</w:t>
      </w:r>
      <w:r>
        <w:rPr>
          <w:rFonts w:eastAsia="宋体" w:cs="Times New Roman"/>
          <w:kern w:val="0"/>
          <w:szCs w:val="24"/>
        </w:rPr>
        <w:t>5.2.4-2</w:t>
      </w:r>
      <w:r>
        <w:rPr>
          <w:rFonts w:hint="eastAsia" w:ascii="宋体" w:hAnsi="宋体" w:eastAsia="宋体" w:cs="宋体"/>
          <w:szCs w:val="24"/>
        </w:rPr>
        <w:t xml:space="preserve"> 管道活动支架的最大间距</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470"/>
        <w:gridCol w:w="1470"/>
        <w:gridCol w:w="147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vAlign w:val="center"/>
          </w:tcPr>
          <w:p>
            <w:pPr>
              <w:pStyle w:val="33"/>
              <w:rPr>
                <w:rFonts w:eastAsiaTheme="minorEastAsia" w:cstheme="minorBidi"/>
              </w:rPr>
            </w:pPr>
            <w:r>
              <w:rPr>
                <w:rFonts w:hint="eastAsia"/>
              </w:rPr>
              <w:t>公称外径</w:t>
            </w:r>
            <w:r>
              <w:rPr>
                <w:i/>
                <w:color w:val="FF0000"/>
              </w:rPr>
              <w:t>d</w:t>
            </w:r>
            <w:r>
              <w:rPr>
                <w:color w:val="FF0000"/>
                <w:vertAlign w:val="subscript"/>
              </w:rPr>
              <w:t>n</w:t>
            </w:r>
            <w:r>
              <w:rPr>
                <w:rFonts w:hint="eastAsia"/>
              </w:rPr>
              <w:t>（mm）</w:t>
            </w:r>
          </w:p>
        </w:tc>
        <w:tc>
          <w:tcPr>
            <w:tcW w:w="862" w:type="pct"/>
            <w:vAlign w:val="center"/>
          </w:tcPr>
          <w:p>
            <w:pPr>
              <w:pStyle w:val="33"/>
              <w:rPr>
                <w:rFonts w:eastAsiaTheme="minorEastAsia" w:cstheme="minorBidi"/>
              </w:rPr>
            </w:pPr>
            <w:r>
              <w:rPr>
                <w:rFonts w:hint="eastAsia"/>
              </w:rPr>
              <w:t>20</w:t>
            </w:r>
          </w:p>
        </w:tc>
        <w:tc>
          <w:tcPr>
            <w:tcW w:w="862" w:type="pct"/>
            <w:vAlign w:val="center"/>
          </w:tcPr>
          <w:p>
            <w:pPr>
              <w:pStyle w:val="33"/>
              <w:rPr>
                <w:rFonts w:eastAsiaTheme="minorEastAsia" w:cstheme="minorBidi"/>
              </w:rPr>
            </w:pPr>
            <w:r>
              <w:rPr>
                <w:rFonts w:hint="eastAsia"/>
              </w:rPr>
              <w:t>25</w:t>
            </w:r>
          </w:p>
        </w:tc>
        <w:tc>
          <w:tcPr>
            <w:tcW w:w="863" w:type="pct"/>
            <w:vAlign w:val="center"/>
          </w:tcPr>
          <w:p>
            <w:pPr>
              <w:pStyle w:val="33"/>
              <w:rPr>
                <w:rFonts w:eastAsiaTheme="minorEastAsia" w:cstheme="minorBidi"/>
              </w:rPr>
            </w:pPr>
            <w:r>
              <w:rPr>
                <w:rFonts w:hint="eastAsia"/>
              </w:rPr>
              <w:t>32~63</w:t>
            </w:r>
          </w:p>
        </w:tc>
        <w:tc>
          <w:tcPr>
            <w:tcW w:w="1359" w:type="pct"/>
            <w:vAlign w:val="center"/>
          </w:tcPr>
          <w:p>
            <w:pPr>
              <w:pStyle w:val="33"/>
              <w:rPr>
                <w:rFonts w:eastAsiaTheme="minorEastAsia" w:cstheme="minorBidi"/>
              </w:rPr>
            </w:pPr>
            <w:r>
              <w:t>75~200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vAlign w:val="center"/>
          </w:tcPr>
          <w:p>
            <w:pPr>
              <w:pStyle w:val="33"/>
              <w:rPr>
                <w:rFonts w:eastAsiaTheme="minorEastAsia" w:cstheme="minorBidi"/>
              </w:rPr>
            </w:pPr>
            <w:r>
              <w:rPr>
                <w:rFonts w:hint="eastAsia"/>
              </w:rPr>
              <w:t>水平管</w:t>
            </w:r>
            <w:r>
              <w:rPr>
                <w:rFonts w:hint="eastAsia" w:ascii="宋体" w:hAnsi="宋体" w:cs="宋体"/>
              </w:rPr>
              <w:t>（m）</w:t>
            </w:r>
          </w:p>
        </w:tc>
        <w:tc>
          <w:tcPr>
            <w:tcW w:w="862" w:type="pct"/>
            <w:vAlign w:val="center"/>
          </w:tcPr>
          <w:p>
            <w:pPr>
              <w:pStyle w:val="33"/>
              <w:rPr>
                <w:rFonts w:eastAsiaTheme="minorEastAsia" w:cstheme="minorBidi"/>
              </w:rPr>
            </w:pPr>
            <w:r>
              <w:rPr>
                <w:rFonts w:hint="eastAsia"/>
              </w:rPr>
              <w:t>1.5</w:t>
            </w:r>
          </w:p>
        </w:tc>
        <w:tc>
          <w:tcPr>
            <w:tcW w:w="862" w:type="pct"/>
            <w:vAlign w:val="center"/>
          </w:tcPr>
          <w:p>
            <w:pPr>
              <w:pStyle w:val="33"/>
              <w:rPr>
                <w:rFonts w:eastAsiaTheme="minorEastAsia" w:cstheme="minorBidi"/>
              </w:rPr>
            </w:pPr>
            <w:r>
              <w:rPr>
                <w:rFonts w:hint="eastAsia"/>
              </w:rPr>
              <w:t>2.0</w:t>
            </w:r>
          </w:p>
        </w:tc>
        <w:tc>
          <w:tcPr>
            <w:tcW w:w="863" w:type="pct"/>
            <w:vAlign w:val="center"/>
          </w:tcPr>
          <w:p>
            <w:pPr>
              <w:pStyle w:val="33"/>
              <w:rPr>
                <w:rFonts w:eastAsiaTheme="minorEastAsia" w:cstheme="minorBidi"/>
              </w:rPr>
            </w:pPr>
            <w:r>
              <w:rPr>
                <w:rFonts w:hint="eastAsia"/>
              </w:rPr>
              <w:t>2.5</w:t>
            </w:r>
          </w:p>
        </w:tc>
        <w:tc>
          <w:tcPr>
            <w:tcW w:w="1359" w:type="pct"/>
            <w:vAlign w:val="center"/>
          </w:tcPr>
          <w:p>
            <w:pPr>
              <w:pStyle w:val="33"/>
              <w:rPr>
                <w:rFonts w:eastAsiaTheme="minorEastAsia" w:cstheme="minorBidi"/>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pct"/>
            <w:vAlign w:val="center"/>
          </w:tcPr>
          <w:p>
            <w:pPr>
              <w:pStyle w:val="33"/>
              <w:rPr>
                <w:rFonts w:eastAsiaTheme="minorEastAsia" w:cstheme="minorBidi"/>
              </w:rPr>
            </w:pPr>
            <w:r>
              <w:rPr>
                <w:rFonts w:hint="eastAsia"/>
              </w:rPr>
              <w:t>立管</w:t>
            </w:r>
            <w:r>
              <w:rPr>
                <w:rFonts w:hint="eastAsia" w:ascii="宋体" w:hAnsi="宋体" w:cs="宋体"/>
              </w:rPr>
              <w:t>（m）</w:t>
            </w:r>
          </w:p>
        </w:tc>
        <w:tc>
          <w:tcPr>
            <w:tcW w:w="862" w:type="pct"/>
            <w:vAlign w:val="center"/>
          </w:tcPr>
          <w:p>
            <w:pPr>
              <w:pStyle w:val="33"/>
              <w:rPr>
                <w:rFonts w:eastAsiaTheme="minorEastAsia" w:cstheme="minorBidi"/>
              </w:rPr>
            </w:pPr>
            <w:r>
              <w:rPr>
                <w:rFonts w:hint="eastAsia"/>
              </w:rPr>
              <w:t>2.0</w:t>
            </w:r>
          </w:p>
        </w:tc>
        <w:tc>
          <w:tcPr>
            <w:tcW w:w="862" w:type="pct"/>
            <w:vAlign w:val="center"/>
          </w:tcPr>
          <w:p>
            <w:pPr>
              <w:pStyle w:val="33"/>
              <w:rPr>
                <w:rFonts w:eastAsiaTheme="minorEastAsia" w:cstheme="minorBidi"/>
              </w:rPr>
            </w:pPr>
            <w:r>
              <w:rPr>
                <w:rFonts w:hint="eastAsia"/>
              </w:rPr>
              <w:t>2.5</w:t>
            </w:r>
          </w:p>
        </w:tc>
        <w:tc>
          <w:tcPr>
            <w:tcW w:w="863" w:type="pct"/>
            <w:vAlign w:val="center"/>
          </w:tcPr>
          <w:p>
            <w:pPr>
              <w:pStyle w:val="33"/>
              <w:rPr>
                <w:rFonts w:eastAsiaTheme="minorEastAsia" w:cstheme="minorBidi"/>
              </w:rPr>
            </w:pPr>
            <w:r>
              <w:rPr>
                <w:rFonts w:hint="eastAsia"/>
              </w:rPr>
              <w:t>3.0</w:t>
            </w:r>
          </w:p>
        </w:tc>
        <w:tc>
          <w:tcPr>
            <w:tcW w:w="1359" w:type="pct"/>
            <w:vAlign w:val="center"/>
          </w:tcPr>
          <w:p>
            <w:pPr>
              <w:pStyle w:val="33"/>
              <w:rPr>
                <w:rFonts w:eastAsiaTheme="minorEastAsia" w:cstheme="minorBidi"/>
              </w:rPr>
            </w:pPr>
            <w:r>
              <w:rPr>
                <w:rFonts w:hint="eastAsia"/>
              </w:rPr>
              <w:t>3.5</w:t>
            </w:r>
          </w:p>
        </w:tc>
      </w:tr>
    </w:tbl>
    <w:p>
      <w:pPr>
        <w:ind w:firstLine="0" w:firstLineChars="0"/>
        <w:rPr>
          <w:snapToGrid w:val="0"/>
          <w:szCs w:val="24"/>
        </w:rPr>
      </w:pPr>
      <w:r>
        <w:rPr>
          <w:rFonts w:hint="eastAsia"/>
        </w:rPr>
        <w:t xml:space="preserve">[条文说明]5.2.2~5.2.4  </w:t>
      </w:r>
      <w:r>
        <w:rPr>
          <w:rFonts w:hint="eastAsia"/>
          <w:szCs w:val="24"/>
        </w:rPr>
        <w:t>立管、横管安装时要保证金属管卡或支吊架之间合理的间距。</w:t>
      </w:r>
      <w:r>
        <w:rPr>
          <w:rFonts w:hint="eastAsia"/>
        </w:rPr>
        <w:t>本条参照</w:t>
      </w:r>
      <w:r>
        <w:rPr>
          <w:rFonts w:hint="eastAsia"/>
          <w:snapToGrid w:val="0"/>
        </w:rPr>
        <w:t>《给水钢塑复合压力管管道工程技术规程》T/CECS 125-2020中</w:t>
      </w:r>
      <w:r>
        <w:rPr>
          <w:rFonts w:hint="eastAsia"/>
        </w:rPr>
        <w:t>管支吊架最大间距要求，同时满足《通风与空调工程施工质量验收规范》表9</w:t>
      </w:r>
      <w:r>
        <w:t>.3.8</w:t>
      </w:r>
      <w:r>
        <w:rPr>
          <w:rFonts w:hint="eastAsia"/>
        </w:rPr>
        <w:t>规定要求。</w:t>
      </w:r>
    </w:p>
    <w:p>
      <w:pPr>
        <w:ind w:firstLine="0" w:firstLineChars="0"/>
        <w:jc w:val="left"/>
        <w:rPr>
          <w:rFonts w:ascii="宋体" w:hAnsi="宋体" w:cs="宋体"/>
        </w:rPr>
      </w:pPr>
    </w:p>
    <w:p>
      <w:pPr>
        <w:widowControl/>
        <w:shd w:val="clear" w:color="auto" w:fill="FFFFFF"/>
        <w:ind w:firstLine="0" w:firstLineChars="0"/>
        <w:jc w:val="left"/>
        <w:rPr>
          <w:rFonts w:ascii="宋体" w:hAnsi="宋体" w:eastAsia="宋体" w:cs="宋体"/>
          <w:szCs w:val="24"/>
        </w:rPr>
      </w:pPr>
      <w:r>
        <w:rPr>
          <w:rFonts w:eastAsia="宋体" w:cs="Times New Roman"/>
          <w:kern w:val="0"/>
          <w:szCs w:val="24"/>
        </w:rPr>
        <w:t>5.2.5</w:t>
      </w:r>
      <w:r>
        <w:rPr>
          <w:rFonts w:hint="eastAsia" w:ascii="宋体" w:hAnsi="宋体" w:eastAsia="宋体" w:cs="宋体"/>
          <w:kern w:val="0"/>
          <w:szCs w:val="24"/>
        </w:rPr>
        <w:t xml:space="preserve">  </w:t>
      </w:r>
      <w:r>
        <w:rPr>
          <w:rFonts w:hint="eastAsia" w:ascii="宋体" w:hAnsi="宋体" w:eastAsia="宋体" w:cs="宋体"/>
          <w:szCs w:val="24"/>
        </w:rPr>
        <w:t>管道与墙壁最小净距应符合表</w:t>
      </w:r>
      <w:r>
        <w:rPr>
          <w:rFonts w:eastAsia="宋体" w:cs="Times New Roman"/>
          <w:szCs w:val="24"/>
        </w:rPr>
        <w:t>5.2.5</w:t>
      </w:r>
      <w:r>
        <w:rPr>
          <w:rFonts w:hint="eastAsia" w:ascii="宋体" w:hAnsi="宋体" w:eastAsia="宋体" w:cs="宋体"/>
          <w:szCs w:val="24"/>
        </w:rPr>
        <w:t>的规定。</w:t>
      </w:r>
    </w:p>
    <w:p>
      <w:pPr>
        <w:pStyle w:val="35"/>
        <w:spacing w:before="156"/>
        <w:rPr>
          <w:shd w:val="clear" w:color="auto" w:fill="FFFFFF"/>
        </w:rPr>
      </w:pPr>
      <w:r>
        <w:rPr>
          <w:rFonts w:hint="eastAsia"/>
          <w:shd w:val="clear" w:color="auto" w:fill="FFFFFF"/>
        </w:rPr>
        <w:t>表</w:t>
      </w:r>
      <w:r>
        <w:rPr>
          <w:shd w:val="clear" w:color="auto" w:fill="FFFFFF"/>
        </w:rPr>
        <w:t>5.2.5</w:t>
      </w:r>
      <w:r>
        <w:rPr>
          <w:rFonts w:hint="eastAsia"/>
          <w:shd w:val="clear" w:color="auto" w:fill="FFFFFF"/>
        </w:rPr>
        <w:t xml:space="preserve"> </w:t>
      </w:r>
      <w:r>
        <w:rPr>
          <w:rFonts w:hint="eastAsia"/>
        </w:rPr>
        <w:t>钢塑复合</w:t>
      </w:r>
      <w:r>
        <w:rPr>
          <w:rFonts w:hint="eastAsia"/>
          <w:shd w:val="clear" w:color="auto" w:fill="FFFFFF"/>
        </w:rPr>
        <w:t>管与墙壁（沟）的最小净距 (mm)</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5"/>
        <w:gridCol w:w="776"/>
        <w:gridCol w:w="776"/>
        <w:gridCol w:w="776"/>
        <w:gridCol w:w="776"/>
        <w:gridCol w:w="776"/>
        <w:gridCol w:w="571"/>
        <w:gridCol w:w="70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pStyle w:val="33"/>
              <w:rPr>
                <w:rFonts w:eastAsiaTheme="minorEastAsia" w:cstheme="minorBidi"/>
                <w:shd w:val="clear" w:color="auto" w:fill="FFFFFF"/>
              </w:rPr>
            </w:pPr>
            <w:r>
              <w:rPr>
                <w:rFonts w:hint="eastAsia"/>
                <w:i/>
                <w:shd w:val="clear" w:color="auto" w:fill="FFFFFF"/>
              </w:rPr>
              <w:t>d</w:t>
            </w:r>
            <w:r>
              <w:rPr>
                <w:rFonts w:hint="eastAsia"/>
                <w:shd w:val="clear" w:color="auto" w:fill="FFFFFF"/>
                <w:vertAlign w:val="subscript"/>
              </w:rPr>
              <w:t>n</w:t>
            </w:r>
          </w:p>
        </w:tc>
        <w:tc>
          <w:tcPr>
            <w:tcW w:w="454" w:type="pct"/>
            <w:vAlign w:val="center"/>
          </w:tcPr>
          <w:p>
            <w:pPr>
              <w:pStyle w:val="33"/>
              <w:rPr>
                <w:rFonts w:eastAsiaTheme="minorEastAsia" w:cstheme="minorBidi"/>
                <w:shd w:val="clear" w:color="auto" w:fill="FFFFFF"/>
              </w:rPr>
            </w:pPr>
            <w:r>
              <w:rPr>
                <w:rFonts w:hint="eastAsia"/>
                <w:shd w:val="clear" w:color="auto" w:fill="FFFFFF"/>
              </w:rPr>
              <w:t>20</w:t>
            </w:r>
          </w:p>
        </w:tc>
        <w:tc>
          <w:tcPr>
            <w:tcW w:w="455" w:type="pct"/>
            <w:vAlign w:val="center"/>
          </w:tcPr>
          <w:p>
            <w:pPr>
              <w:pStyle w:val="33"/>
              <w:rPr>
                <w:rFonts w:eastAsiaTheme="minorEastAsia" w:cstheme="minorBidi"/>
                <w:shd w:val="clear" w:color="auto" w:fill="FFFFFF"/>
              </w:rPr>
            </w:pPr>
            <w:r>
              <w:rPr>
                <w:rFonts w:hint="eastAsia"/>
                <w:shd w:val="clear" w:color="auto" w:fill="FFFFFF"/>
              </w:rPr>
              <w:t>25</w:t>
            </w:r>
          </w:p>
        </w:tc>
        <w:tc>
          <w:tcPr>
            <w:tcW w:w="455" w:type="pct"/>
            <w:vAlign w:val="center"/>
          </w:tcPr>
          <w:p>
            <w:pPr>
              <w:pStyle w:val="33"/>
              <w:rPr>
                <w:rFonts w:eastAsiaTheme="minorEastAsia" w:cstheme="minorBidi"/>
                <w:shd w:val="clear" w:color="auto" w:fill="FFFFFF"/>
              </w:rPr>
            </w:pPr>
            <w:r>
              <w:rPr>
                <w:rFonts w:hint="eastAsia"/>
                <w:shd w:val="clear" w:color="auto" w:fill="FFFFFF"/>
              </w:rPr>
              <w:t>32</w:t>
            </w:r>
          </w:p>
        </w:tc>
        <w:tc>
          <w:tcPr>
            <w:tcW w:w="455" w:type="pct"/>
            <w:vAlign w:val="center"/>
          </w:tcPr>
          <w:p>
            <w:pPr>
              <w:pStyle w:val="33"/>
              <w:rPr>
                <w:rFonts w:eastAsiaTheme="minorEastAsia" w:cstheme="minorBidi"/>
                <w:shd w:val="clear" w:color="auto" w:fill="FFFFFF"/>
              </w:rPr>
            </w:pPr>
            <w:r>
              <w:rPr>
                <w:rFonts w:hint="eastAsia"/>
                <w:shd w:val="clear" w:color="auto" w:fill="FFFFFF"/>
              </w:rPr>
              <w:t>40</w:t>
            </w:r>
          </w:p>
        </w:tc>
        <w:tc>
          <w:tcPr>
            <w:tcW w:w="455" w:type="pct"/>
            <w:vAlign w:val="center"/>
          </w:tcPr>
          <w:p>
            <w:pPr>
              <w:pStyle w:val="33"/>
              <w:rPr>
                <w:rFonts w:eastAsiaTheme="minorEastAsia" w:cstheme="minorBidi"/>
                <w:shd w:val="clear" w:color="auto" w:fill="FFFFFF"/>
              </w:rPr>
            </w:pPr>
            <w:r>
              <w:rPr>
                <w:rFonts w:hint="eastAsia"/>
                <w:shd w:val="clear" w:color="auto" w:fill="FFFFFF"/>
              </w:rPr>
              <w:t>50</w:t>
            </w:r>
          </w:p>
        </w:tc>
        <w:tc>
          <w:tcPr>
            <w:tcW w:w="455" w:type="pct"/>
            <w:vAlign w:val="center"/>
          </w:tcPr>
          <w:p>
            <w:pPr>
              <w:pStyle w:val="33"/>
              <w:rPr>
                <w:rFonts w:eastAsiaTheme="minorEastAsia" w:cstheme="minorBidi"/>
                <w:shd w:val="clear" w:color="auto" w:fill="FFFFFF"/>
              </w:rPr>
            </w:pPr>
            <w:r>
              <w:rPr>
                <w:rFonts w:hint="eastAsia"/>
                <w:shd w:val="clear" w:color="auto" w:fill="FFFFFF"/>
              </w:rPr>
              <w:t>63</w:t>
            </w:r>
          </w:p>
        </w:tc>
        <w:tc>
          <w:tcPr>
            <w:tcW w:w="455" w:type="pct"/>
            <w:vAlign w:val="center"/>
          </w:tcPr>
          <w:p>
            <w:pPr>
              <w:pStyle w:val="33"/>
              <w:rPr>
                <w:rFonts w:eastAsiaTheme="minorEastAsia" w:cstheme="minorBidi"/>
                <w:shd w:val="clear" w:color="auto" w:fill="FFFFFF"/>
              </w:rPr>
            </w:pPr>
            <w:r>
              <w:rPr>
                <w:rFonts w:hint="eastAsia"/>
                <w:shd w:val="clear" w:color="auto" w:fill="FFFFFF"/>
              </w:rPr>
              <w:t>75</w:t>
            </w:r>
          </w:p>
        </w:tc>
        <w:tc>
          <w:tcPr>
            <w:tcW w:w="335" w:type="pct"/>
            <w:vAlign w:val="center"/>
          </w:tcPr>
          <w:p>
            <w:pPr>
              <w:pStyle w:val="33"/>
              <w:rPr>
                <w:rFonts w:eastAsiaTheme="minorEastAsia" w:cstheme="minorBidi"/>
                <w:shd w:val="clear" w:color="auto" w:fill="FFFFFF"/>
              </w:rPr>
            </w:pPr>
            <w:r>
              <w:rPr>
                <w:rFonts w:hint="eastAsia"/>
                <w:shd w:val="clear" w:color="auto" w:fill="FFFFFF"/>
              </w:rPr>
              <w:t>90</w:t>
            </w:r>
          </w:p>
        </w:tc>
        <w:tc>
          <w:tcPr>
            <w:tcW w:w="415" w:type="pct"/>
            <w:vAlign w:val="center"/>
          </w:tcPr>
          <w:p>
            <w:pPr>
              <w:pStyle w:val="33"/>
              <w:rPr>
                <w:rFonts w:eastAsiaTheme="minorEastAsia" w:cstheme="minorBidi"/>
                <w:shd w:val="clear" w:color="auto" w:fill="FFFFFF"/>
              </w:rPr>
            </w:pPr>
            <w:r>
              <w:rPr>
                <w:rFonts w:hint="eastAsia"/>
                <w:shd w:val="clear" w:color="auto" w:fill="FFFFFF"/>
              </w:rPr>
              <w:t>110</w:t>
            </w:r>
          </w:p>
        </w:tc>
        <w:tc>
          <w:tcPr>
            <w:tcW w:w="612" w:type="pct"/>
            <w:vAlign w:val="center"/>
          </w:tcPr>
          <w:p>
            <w:pPr>
              <w:pStyle w:val="33"/>
              <w:rPr>
                <w:rFonts w:eastAsiaTheme="minorEastAsia" w:cstheme="minorBidi"/>
                <w:shd w:val="clear" w:color="auto" w:fill="FFFFFF"/>
              </w:rPr>
            </w:pPr>
            <w:r>
              <w:rPr>
                <w:rFonts w:hint="eastAsia"/>
                <w:shd w:val="clear" w:color="auto" w:fill="FFFFFF"/>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54" w:type="pct"/>
            <w:vAlign w:val="center"/>
          </w:tcPr>
          <w:p>
            <w:pPr>
              <w:pStyle w:val="33"/>
              <w:rPr>
                <w:rFonts w:eastAsiaTheme="minorEastAsia" w:cstheme="minorBidi"/>
                <w:shd w:val="clear" w:color="auto" w:fill="FFFFFF"/>
              </w:rPr>
            </w:pPr>
            <w:r>
              <w:rPr>
                <w:rFonts w:hint="eastAsia"/>
                <w:shd w:val="clear" w:color="auto" w:fill="FFFFFF"/>
              </w:rPr>
              <w:t>最小净距</w:t>
            </w:r>
          </w:p>
        </w:tc>
        <w:tc>
          <w:tcPr>
            <w:tcW w:w="2274" w:type="pct"/>
            <w:gridSpan w:val="5"/>
            <w:vAlign w:val="center"/>
          </w:tcPr>
          <w:p>
            <w:pPr>
              <w:pStyle w:val="33"/>
              <w:rPr>
                <w:rFonts w:eastAsiaTheme="minorEastAsia" w:cstheme="minorBidi"/>
                <w:shd w:val="clear" w:color="auto" w:fill="FFFFFF"/>
              </w:rPr>
            </w:pPr>
            <w:r>
              <w:rPr>
                <w:rFonts w:hint="eastAsia"/>
                <w:shd w:val="clear" w:color="auto" w:fill="FFFFFF"/>
              </w:rPr>
              <w:t>70</w:t>
            </w:r>
          </w:p>
        </w:tc>
        <w:tc>
          <w:tcPr>
            <w:tcW w:w="1661" w:type="pct"/>
            <w:gridSpan w:val="4"/>
            <w:vAlign w:val="center"/>
          </w:tcPr>
          <w:p>
            <w:pPr>
              <w:pStyle w:val="33"/>
              <w:rPr>
                <w:rFonts w:eastAsiaTheme="minorEastAsia" w:cstheme="minorBidi"/>
                <w:shd w:val="clear" w:color="auto" w:fill="FFFFFF"/>
              </w:rPr>
            </w:pPr>
            <w:r>
              <w:rPr>
                <w:rFonts w:hint="eastAsia"/>
                <w:shd w:val="clear" w:color="auto" w:fill="FFFFFF"/>
              </w:rPr>
              <w:t>90</w:t>
            </w:r>
          </w:p>
        </w:tc>
        <w:tc>
          <w:tcPr>
            <w:tcW w:w="612" w:type="pct"/>
            <w:vAlign w:val="center"/>
          </w:tcPr>
          <w:p>
            <w:pPr>
              <w:pStyle w:val="33"/>
              <w:rPr>
                <w:rFonts w:eastAsiaTheme="minorEastAsia" w:cstheme="minorBidi"/>
                <w:shd w:val="clear" w:color="auto" w:fill="FFFFFF"/>
              </w:rPr>
            </w:pPr>
            <w:r>
              <w:rPr>
                <w:rFonts w:hint="eastAsia"/>
                <w:shd w:val="clear" w:color="auto" w:fill="FFFFFF"/>
              </w:rPr>
              <w:t>120</w:t>
            </w:r>
          </w:p>
        </w:tc>
      </w:tr>
    </w:tbl>
    <w:p>
      <w:pPr>
        <w:widowControl/>
        <w:autoSpaceDE w:val="0"/>
        <w:autoSpaceDN w:val="0"/>
        <w:ind w:firstLine="0" w:firstLineChars="0"/>
        <w:rPr>
          <w:rFonts w:ascii="宋体" w:hAnsi="宋体" w:eastAsia="宋体" w:cs="宋体"/>
          <w:szCs w:val="24"/>
        </w:rPr>
      </w:pPr>
      <w:r>
        <w:rPr>
          <w:rFonts w:hint="eastAsia"/>
        </w:rPr>
        <w:t xml:space="preserve">[条文说明]5.2.5  </w:t>
      </w:r>
      <w:r>
        <w:rPr>
          <w:rFonts w:hint="eastAsia" w:ascii="宋体" w:hAnsi="宋体" w:eastAsia="宋体" w:cs="宋体"/>
          <w:szCs w:val="24"/>
        </w:rPr>
        <w:t>为保证施工空间，及后期维护管理的需要，提出钢塑复合压力管与墙壁的最小距离要求。</w:t>
      </w:r>
    </w:p>
    <w:p>
      <w:pPr>
        <w:widowControl/>
        <w:autoSpaceDE w:val="0"/>
        <w:autoSpaceDN w:val="0"/>
        <w:ind w:firstLine="0" w:firstLineChars="0"/>
        <w:rPr>
          <w:rFonts w:ascii="宋体" w:hAnsi="宋体" w:eastAsia="宋体" w:cs="宋体"/>
          <w:szCs w:val="24"/>
        </w:rPr>
      </w:pPr>
    </w:p>
    <w:p>
      <w:pPr>
        <w:widowControl/>
        <w:autoSpaceDE w:val="0"/>
        <w:autoSpaceDN w:val="0"/>
        <w:ind w:firstLine="0" w:firstLineChars="0"/>
      </w:pPr>
      <w:r>
        <w:rPr>
          <w:rFonts w:cs="Times New Roman"/>
        </w:rPr>
        <w:t>5.2.6</w:t>
      </w:r>
      <w:r>
        <w:rPr>
          <w:rFonts w:hint="eastAsia"/>
        </w:rPr>
        <w:t xml:space="preserve">  管道穿越楼板、屋面时应设置钢套管，套管应高出地面50mm，并应采取防水措施。</w:t>
      </w:r>
    </w:p>
    <w:p>
      <w:pPr>
        <w:widowControl/>
        <w:autoSpaceDE w:val="0"/>
        <w:autoSpaceDN w:val="0"/>
        <w:ind w:firstLine="0" w:firstLineChars="0"/>
      </w:pPr>
    </w:p>
    <w:p>
      <w:pPr>
        <w:pStyle w:val="84"/>
        <w:rPr>
          <w:rFonts w:asciiTheme="minorHAnsi" w:hAnsiTheme="minorHAnsi"/>
          <w:sz w:val="21"/>
        </w:rPr>
      </w:pPr>
      <w:bookmarkStart w:id="59" w:name="_Toc114492269"/>
      <w:r>
        <w:rPr>
          <w:rFonts w:hint="eastAsia"/>
        </w:rPr>
        <w:t>5.3　电磁感应双热熔</w:t>
      </w:r>
      <w:r>
        <w:rPr>
          <w:rStyle w:val="85"/>
          <w:rFonts w:hint="eastAsia"/>
          <w:bCs w:val="0"/>
        </w:rPr>
        <w:t>连</w:t>
      </w:r>
      <w:r>
        <w:rPr>
          <w:rFonts w:hint="eastAsia"/>
        </w:rPr>
        <w:t>接</w:t>
      </w:r>
      <w:bookmarkEnd w:id="59"/>
    </w:p>
    <w:p>
      <w:pPr>
        <w:widowControl/>
        <w:numPr>
          <w:ilvl w:val="2"/>
          <w:numId w:val="0"/>
        </w:numPr>
        <w:autoSpaceDE w:val="0"/>
        <w:autoSpaceDN w:val="0"/>
        <w:rPr>
          <w:rFonts w:ascii="宋体" w:hAnsi="宋体" w:eastAsia="宋体" w:cs="宋体"/>
          <w:kern w:val="0"/>
          <w:szCs w:val="24"/>
          <w:highlight w:val="yellow"/>
        </w:rPr>
      </w:pPr>
      <w:r>
        <w:rPr>
          <w:rFonts w:cs="Times New Roman"/>
          <w:bCs/>
        </w:rPr>
        <w:t>5.3.1</w:t>
      </w:r>
      <w:r>
        <w:rPr>
          <w:rFonts w:hint="eastAsia" w:ascii="宋体" w:hAnsi="宋体" w:cs="宋体"/>
          <w:bCs/>
        </w:rPr>
        <w:t xml:space="preserve">  </w:t>
      </w:r>
      <w:r>
        <w:rPr>
          <w:rFonts w:hint="eastAsia"/>
        </w:rPr>
        <w:t>电磁感应双热熔连接</w:t>
      </w:r>
      <w:r>
        <w:t>的环境温度宜在-5℃～45℃范围内。</w:t>
      </w:r>
      <w:r>
        <w:rPr>
          <w:rFonts w:hint="eastAsia" w:ascii="宋体" w:hAnsi="宋体" w:eastAsia="宋体" w:cs="宋体"/>
          <w:kern w:val="0"/>
          <w:szCs w:val="24"/>
        </w:rPr>
        <w:t>在冬季，施工环境温度低于5℃时，应根据管材的低温特性采取相应的保护措施。</w:t>
      </w:r>
    </w:p>
    <w:p>
      <w:pPr>
        <w:ind w:firstLine="0" w:firstLineChars="0"/>
        <w:rPr>
          <w:rFonts w:ascii="宋体" w:hAnsi="宋体" w:eastAsia="宋体" w:cs="宋体"/>
          <w:kern w:val="0"/>
          <w:szCs w:val="24"/>
        </w:rPr>
      </w:pPr>
      <w:r>
        <w:rPr>
          <w:rFonts w:hint="eastAsia" w:eastAsia="宋体" w:cs="Times New Roman"/>
          <w:b/>
          <w:kern w:val="0"/>
          <w:szCs w:val="24"/>
        </w:rPr>
        <w:t xml:space="preserve">[条文说明]5.3.1  </w:t>
      </w:r>
      <w:r>
        <w:t>在温度低于-5℃环境下进行熔接操作，工人工作环境恶劣，操作精度很难保证</w:t>
      </w:r>
      <w:r>
        <w:rPr>
          <w:rFonts w:hint="eastAsia"/>
        </w:rPr>
        <w:t>。</w:t>
      </w:r>
      <w:r>
        <w:rPr>
          <w:szCs w:val="24"/>
        </w:rPr>
        <w:t>在冬季或低温状态下内外层塑料脆性增强，抛、摔或剧烈撞击容易使内外层塑料产生裂纹和损伤，搬运时应当小心轻放，</w:t>
      </w:r>
      <w:r>
        <w:rPr>
          <w:rFonts w:hint="eastAsia"/>
          <w:szCs w:val="24"/>
        </w:rPr>
        <w:t>并应</w:t>
      </w:r>
      <w:r>
        <w:rPr>
          <w:rFonts w:hint="eastAsia" w:ascii="宋体" w:hAnsi="宋体" w:eastAsia="宋体" w:cs="宋体"/>
          <w:kern w:val="0"/>
          <w:szCs w:val="24"/>
        </w:rPr>
        <w:t>采取相应的保护措施。</w:t>
      </w:r>
    </w:p>
    <w:p>
      <w:pPr>
        <w:ind w:firstLine="480"/>
        <w:rPr>
          <w:rFonts w:ascii="宋体" w:hAnsi="宋体" w:cs="宋体"/>
          <w:bCs/>
        </w:rPr>
      </w:pPr>
      <w:r>
        <w:rPr>
          <w:rFonts w:hint="eastAsia" w:hAnsi="宋体" w:cs="宋体"/>
          <w:szCs w:val="24"/>
        </w:rPr>
        <w:t>冬季及寒冷地区管材、管件施工时，对熔接现场应采取保温、防风措施；炎热的夏季进行热熔连接操作时，应采取遮阳防晒措施。</w:t>
      </w:r>
    </w:p>
    <w:p>
      <w:pPr>
        <w:ind w:firstLine="0" w:firstLineChars="0"/>
        <w:rPr>
          <w:rFonts w:ascii="宋体" w:hAnsi="宋体" w:cs="宋体"/>
          <w:bCs/>
        </w:rPr>
      </w:pPr>
    </w:p>
    <w:p>
      <w:pPr>
        <w:ind w:firstLine="0" w:firstLineChars="0"/>
        <w:rPr>
          <w:rFonts w:ascii="宋体" w:hAnsi="宋体" w:eastAsia="宋体" w:cs="宋体"/>
          <w:kern w:val="0"/>
          <w:szCs w:val="24"/>
        </w:rPr>
      </w:pPr>
      <w:r>
        <w:rPr>
          <w:rFonts w:cs="Times New Roman"/>
          <w:bCs/>
        </w:rPr>
        <w:t>5.3.2</w:t>
      </w:r>
      <w:r>
        <w:rPr>
          <w:rFonts w:hint="eastAsia" w:ascii="宋体" w:hAnsi="宋体" w:cs="宋体"/>
          <w:bCs/>
        </w:rPr>
        <w:t xml:space="preserve">  管件应采用</w:t>
      </w:r>
      <w:r>
        <w:rPr>
          <w:rFonts w:hint="eastAsia" w:ascii="宋体" w:hAnsi="宋体" w:eastAsia="宋体" w:cs="宋体"/>
          <w:kern w:val="0"/>
          <w:szCs w:val="24"/>
        </w:rPr>
        <w:t>专用电磁感应双热熔管件，管件</w:t>
      </w:r>
      <w:r>
        <w:t>规格尺寸</w:t>
      </w:r>
      <w:r>
        <w:rPr>
          <w:rFonts w:hint="eastAsia"/>
        </w:rPr>
        <w:t>应</w:t>
      </w:r>
      <w:r>
        <w:t>按现行国家标准《热塑性塑料管材通用壁厚表》GB/T 10798的有关规定确定，</w:t>
      </w:r>
      <w:r>
        <w:rPr>
          <w:rFonts w:hint="eastAsia" w:ascii="宋体" w:hAnsi="宋体" w:eastAsia="宋体" w:cs="宋体"/>
          <w:kern w:val="0"/>
          <w:szCs w:val="24"/>
        </w:rPr>
        <w:t>管系列S值应为2.5或2。</w:t>
      </w:r>
    </w:p>
    <w:p>
      <w:pPr>
        <w:ind w:firstLine="0" w:firstLineChars="0"/>
      </w:pPr>
      <w:r>
        <w:rPr>
          <w:rFonts w:hint="eastAsia"/>
        </w:rPr>
        <w:t xml:space="preserve">[条文说明]5.3.2  </w:t>
      </w:r>
      <w:r>
        <w:rPr>
          <w:rFonts w:hint="eastAsia" w:ascii="宋体" w:hAnsi="宋体" w:cs="宋体"/>
          <w:bCs/>
        </w:rPr>
        <w:t>电磁感应双热熔管件是</w:t>
      </w:r>
      <w:r>
        <w:rPr>
          <w:rFonts w:hint="eastAsia"/>
        </w:rPr>
        <w:t>一种用于钢塑复合压力管</w:t>
      </w:r>
      <w:bookmarkStart w:id="60" w:name="OLE_LINK1"/>
      <w:r>
        <w:rPr>
          <w:rFonts w:hint="eastAsia"/>
        </w:rPr>
        <w:t>承插后</w:t>
      </w:r>
      <w:bookmarkEnd w:id="60"/>
      <w:r>
        <w:rPr>
          <w:rFonts w:hint="eastAsia"/>
          <w:szCs w:val="21"/>
        </w:rPr>
        <w:t>电磁感应加</w:t>
      </w:r>
      <w:r>
        <w:rPr>
          <w:rFonts w:hint="eastAsia"/>
        </w:rPr>
        <w:t>热熔连接，且具有环形热熔承插口的聚烯烃管件（见图</w:t>
      </w:r>
      <w:r>
        <w:t>4</w:t>
      </w:r>
      <w:r>
        <w:rPr>
          <w:rFonts w:hint="eastAsia"/>
        </w:rPr>
        <w:t>），包括</w:t>
      </w:r>
      <w:r>
        <w:rPr>
          <w:rFonts w:hint="eastAsia" w:ascii="宋体" w:hAnsi="宋体" w:eastAsia="宋体" w:cs="宋体"/>
          <w:kern w:val="0"/>
          <w:szCs w:val="24"/>
        </w:rPr>
        <w:t>塑料法兰连接件、活接、转换接头、弯头、三通、变径等</w:t>
      </w:r>
      <w:r>
        <w:rPr>
          <w:rFonts w:hint="eastAsia"/>
        </w:rPr>
        <w:t>。</w:t>
      </w:r>
    </w:p>
    <w:p>
      <w:pPr>
        <w:pStyle w:val="61"/>
        <w:ind w:firstLine="0" w:firstLineChars="0"/>
        <w:rPr>
          <w:rFonts w:ascii="黑体" w:hAnsi="黑体" w:eastAsia="黑体" w:cs="黑体"/>
        </w:rPr>
      </w:pPr>
      <w:r>
        <w:rPr>
          <w:rFonts w:hint="eastAsia"/>
        </w:rPr>
        <w:t xml:space="preserve">               </w:t>
      </w:r>
      <w:r>
        <w:drawing>
          <wp:inline distT="0" distB="0" distL="0" distR="0">
            <wp:extent cx="3017520" cy="1706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extLst>
                        <a:ext uri="{28A0092B-C50C-407E-A947-70E740481C1C}">
                          <a14:useLocalDpi xmlns:a14="http://schemas.microsoft.com/office/drawing/2010/main" val="0"/>
                        </a:ext>
                      </a:extLst>
                    </a:blip>
                    <a:srcRect b="22627"/>
                    <a:stretch>
                      <a:fillRect/>
                    </a:stretch>
                  </pic:blipFill>
                  <pic:spPr>
                    <a:xfrm>
                      <a:off x="0" y="0"/>
                      <a:ext cx="3017520" cy="1706880"/>
                    </a:xfrm>
                    <a:prstGeom prst="rect">
                      <a:avLst/>
                    </a:prstGeom>
                    <a:noFill/>
                    <a:ln>
                      <a:noFill/>
                    </a:ln>
                  </pic:spPr>
                </pic:pic>
              </a:graphicData>
            </a:graphic>
          </wp:inline>
        </w:drawing>
      </w:r>
      <w:r>
        <w:rPr>
          <w:rFonts w:hint="eastAsia"/>
        </w:rPr>
        <mc:AlternateContent>
          <mc:Choice Requires="wps">
            <w:drawing>
              <wp:anchor distT="0" distB="0" distL="114300" distR="114300" simplePos="0" relativeHeight="251661312" behindDoc="0" locked="0" layoutInCell="1" allowOverlap="1">
                <wp:simplePos x="0" y="0"/>
                <wp:positionH relativeFrom="column">
                  <wp:posOffset>3800475</wp:posOffset>
                </wp:positionH>
                <wp:positionV relativeFrom="paragraph">
                  <wp:posOffset>113665</wp:posOffset>
                </wp:positionV>
                <wp:extent cx="635" cy="0"/>
                <wp:effectExtent l="9525" t="6985" r="8890" b="1206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9.25pt;margin-top:8.95pt;height:0pt;width:0.05pt;z-index:251661312;mso-width-relative:page;mso-height-relative:page;" filled="f" stroked="t" coordsize="21600,21600" o:gfxdata="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D6s7nVAAAACQEAAA8A&#10;AAAAAAAAAQAgAAAAIgAAAGRycy9kb3ducmV2LnhtbFBLAQIUABQAAAAIAIdO4kCz7H6Q4QEAAKgD&#10;AAAOAAAAAAAAAAEAIAAAACQBAABkcnMvZTJvRG9jLnhtbFBLBQYAAAAABgAGAFkBAAB3BQAAAAA=&#10;">
                <v:fill on="f" focussize="0,0"/>
                <v:stroke color="#000000" joinstyle="round"/>
                <v:imagedata o:title=""/>
                <o:lock v:ext="edit" aspectratio="f"/>
              </v:line>
            </w:pict>
          </mc:Fallback>
        </mc:AlternateContent>
      </w:r>
    </w:p>
    <w:p>
      <w:pPr>
        <w:pStyle w:val="61"/>
        <w:ind w:firstLine="0" w:firstLineChars="0"/>
        <w:jc w:val="center"/>
        <w:rPr>
          <w:rFonts w:asciiTheme="minorEastAsia" w:hAnsiTheme="minorEastAsia" w:eastAsiaTheme="minorEastAsia"/>
        </w:rPr>
      </w:pPr>
      <w:r>
        <w:rPr>
          <w:rFonts w:hint="eastAsia" w:cs="黑体" w:asciiTheme="minorEastAsia" w:hAnsiTheme="minorEastAsia" w:eastAsiaTheme="minorEastAsia"/>
        </w:rPr>
        <w:t>图</w:t>
      </w:r>
      <w:r>
        <w:rPr>
          <w:rFonts w:cs="黑体" w:asciiTheme="minorEastAsia" w:hAnsiTheme="minorEastAsia" w:eastAsiaTheme="minorEastAsia"/>
        </w:rPr>
        <w:t>4</w:t>
      </w:r>
      <w:r>
        <w:rPr>
          <w:rFonts w:hint="eastAsia" w:cs="黑体" w:asciiTheme="minorEastAsia" w:hAnsiTheme="minorEastAsia" w:eastAsiaTheme="minorEastAsia"/>
        </w:rPr>
        <w:t xml:space="preserve">  电磁</w:t>
      </w:r>
      <w:r>
        <w:rPr>
          <w:rFonts w:hint="eastAsia" w:asciiTheme="minorEastAsia" w:hAnsiTheme="minorEastAsia" w:eastAsiaTheme="minorEastAsia"/>
        </w:rPr>
        <w:t>感应加热双热熔管件结构示意图</w:t>
      </w:r>
    </w:p>
    <w:p>
      <w:pPr>
        <w:ind w:firstLine="480"/>
        <w:rPr>
          <w:rFonts w:ascii="宋体" w:hAnsi="宋体" w:cs="宋体"/>
          <w:bCs/>
        </w:rPr>
      </w:pPr>
      <w:r>
        <w:rPr>
          <w:rFonts w:hint="eastAsia" w:hAnsi="宋体" w:cs="宋体"/>
        </w:rPr>
        <w:t>电磁感应</w:t>
      </w:r>
      <w:r>
        <w:rPr>
          <w:rFonts w:hint="eastAsia" w:hAnsi="宋体"/>
        </w:rPr>
        <w:t>双</w:t>
      </w:r>
      <w:r>
        <w:rPr>
          <w:rFonts w:hint="eastAsia"/>
        </w:rPr>
        <w:t>热熔管件要求承压性能好，应通过系统静液压试验、</w:t>
      </w:r>
      <w:r>
        <w:rPr>
          <w:rFonts w:hint="eastAsia" w:hAnsi="宋体"/>
        </w:rPr>
        <w:t>冷热循环试验</w:t>
      </w:r>
      <w:r>
        <w:rPr>
          <w:rFonts w:hint="eastAsia" w:hAnsi="宋体"/>
          <w:bCs/>
          <w:szCs w:val="30"/>
        </w:rPr>
        <w:t>及循环压力冲击</w:t>
      </w:r>
      <w:r>
        <w:rPr>
          <w:rFonts w:hint="eastAsia" w:hAnsi="宋体"/>
        </w:rPr>
        <w:t>试</w:t>
      </w:r>
      <w:r>
        <w:rPr>
          <w:rFonts w:hint="eastAsia" w:hAnsi="宋体"/>
          <w:bCs/>
          <w:szCs w:val="30"/>
        </w:rPr>
        <w:t>验三</w:t>
      </w:r>
      <w:r>
        <w:rPr>
          <w:rFonts w:hint="eastAsia"/>
        </w:rPr>
        <w:t>项系统适应性试验。</w:t>
      </w:r>
    </w:p>
    <w:p>
      <w:pPr>
        <w:ind w:firstLine="0" w:firstLineChars="0"/>
        <w:rPr>
          <w:rFonts w:ascii="宋体" w:hAnsi="宋体" w:cs="宋体"/>
          <w:bCs/>
        </w:rPr>
      </w:pPr>
    </w:p>
    <w:p>
      <w:pPr>
        <w:ind w:firstLine="0" w:firstLineChars="0"/>
      </w:pPr>
      <w:r>
        <w:rPr>
          <w:rFonts w:cs="Times New Roman"/>
          <w:bCs/>
        </w:rPr>
        <w:t>5.3.3</w:t>
      </w:r>
      <w:r>
        <w:rPr>
          <w:rFonts w:hint="eastAsia" w:ascii="宋体" w:hAnsi="宋体" w:cs="宋体"/>
          <w:bCs/>
        </w:rPr>
        <w:t xml:space="preserve">  管材切割</w:t>
      </w:r>
      <w:r>
        <w:rPr>
          <w:rFonts w:hint="eastAsia"/>
        </w:rPr>
        <w:t>端面应垂直于管轴线，并应平整、光滑，无毛刺、</w:t>
      </w:r>
      <w:r>
        <w:rPr>
          <w:rFonts w:hint="eastAsia"/>
          <w:color w:val="000000" w:themeColor="text1"/>
          <w14:textFill>
            <w14:solidFill>
              <w14:schemeClr w14:val="tx1"/>
            </w14:solidFill>
          </w14:textFill>
        </w:rPr>
        <w:t>分层、焦化、杂质等</w:t>
      </w:r>
      <w:r>
        <w:rPr>
          <w:rFonts w:hint="eastAsia"/>
        </w:rPr>
        <w:t>。</w:t>
      </w:r>
    </w:p>
    <w:p>
      <w:pPr>
        <w:ind w:firstLine="0" w:firstLineChars="0"/>
      </w:pPr>
      <w:r>
        <w:rPr>
          <w:rFonts w:hint="eastAsia"/>
        </w:rPr>
        <w:t xml:space="preserve">[条文说明]5.3.3  </w:t>
      </w:r>
      <w:r>
        <w:t>本条对</w:t>
      </w:r>
      <w:r>
        <w:rPr>
          <w:rFonts w:hint="eastAsia"/>
        </w:rPr>
        <w:t>钢塑复合压力</w:t>
      </w:r>
      <w:r>
        <w:t>管</w:t>
      </w:r>
      <w:r>
        <w:rPr>
          <w:rFonts w:hint="eastAsia"/>
        </w:rPr>
        <w:t>切割的</w:t>
      </w:r>
      <w:r>
        <w:t>要求。</w:t>
      </w:r>
      <w:r>
        <w:rPr>
          <w:rFonts w:hint="eastAsia"/>
          <w:color w:val="000000" w:themeColor="text1"/>
          <w14:textFill>
            <w14:solidFill>
              <w14:schemeClr w14:val="tx1"/>
            </w14:solidFill>
          </w14:textFill>
        </w:rPr>
        <w:t>避免使用普通的切割工具（例如砂轮片材的切割机），在切割时对管材摩擦使得管材端口温度升高，造成管材焊接端面污染，钢管与树脂层中间的专用热熔胶汽化，影响焊接质量；也</w:t>
      </w:r>
      <w:r>
        <w:rPr>
          <w:color w:val="000000" w:themeColor="text1"/>
          <w14:textFill>
            <w14:solidFill>
              <w14:schemeClr w14:val="tx1"/>
            </w14:solidFill>
          </w14:textFill>
        </w:rPr>
        <w:t>避免因切割端面不平整</w:t>
      </w:r>
      <w:r>
        <w:rPr>
          <w:bCs/>
          <w:color w:val="000000" w:themeColor="text1"/>
          <w14:textFill>
            <w14:solidFill>
              <w14:schemeClr w14:val="tx1"/>
            </w14:solidFill>
          </w14:textFill>
        </w:rPr>
        <w:t>导致的管材插入不到位、</w:t>
      </w:r>
      <w:r>
        <w:rPr>
          <w:rFonts w:hint="eastAsia"/>
          <w:color w:val="000000" w:themeColor="text1"/>
          <w14:textFill>
            <w14:solidFill>
              <w14:schemeClr w14:val="tx1"/>
            </w14:solidFill>
          </w14:textFill>
        </w:rPr>
        <w:t>钢带发热不够</w:t>
      </w:r>
      <w:r>
        <w:rPr>
          <w:bCs/>
          <w:color w:val="000000" w:themeColor="text1"/>
          <w14:textFill>
            <w14:solidFill>
              <w14:schemeClr w14:val="tx1"/>
            </w14:solidFill>
          </w14:textFill>
        </w:rPr>
        <w:t>而</w:t>
      </w:r>
      <w:r>
        <w:rPr>
          <w:color w:val="000000" w:themeColor="text1"/>
          <w14:textFill>
            <w14:solidFill>
              <w14:schemeClr w14:val="tx1"/>
            </w14:solidFill>
          </w14:textFill>
        </w:rPr>
        <w:t>造成的熔接缺陷。</w:t>
      </w:r>
    </w:p>
    <w:p>
      <w:pPr>
        <w:ind w:firstLine="0" w:firstLineChars="0"/>
      </w:pPr>
      <w:r>
        <w:rPr>
          <w:rFonts w:hint="eastAsia"/>
        </w:rPr>
        <w:t>切割后的管材端面应当平滑、无毛刺、不分层，</w:t>
      </w:r>
      <w:r>
        <w:t>垂直切割保证管端</w:t>
      </w:r>
      <w:r>
        <w:rPr>
          <w:rFonts w:hint="eastAsia"/>
        </w:rPr>
        <w:t>平整</w:t>
      </w:r>
      <w:r>
        <w:t>，</w:t>
      </w:r>
      <w:r>
        <w:rPr>
          <w:bCs/>
        </w:rPr>
        <w:t>保证管材插入端的整个圆周能够插入到位，以</w:t>
      </w:r>
      <w:r>
        <w:t>避免因切割端面不平整</w:t>
      </w:r>
      <w:r>
        <w:rPr>
          <w:bCs/>
        </w:rPr>
        <w:t>导致的管材插入不到位、</w:t>
      </w:r>
      <w:r>
        <w:t>对中性差，</w:t>
      </w:r>
      <w:r>
        <w:rPr>
          <w:bCs/>
        </w:rPr>
        <w:t>进而</w:t>
      </w:r>
      <w:r>
        <w:t>造成的熔接缺陷，</w:t>
      </w:r>
      <w:r>
        <w:rPr>
          <w:rFonts w:hint="eastAsia"/>
        </w:rPr>
        <w:t>以</w:t>
      </w:r>
      <w:r>
        <w:t>保证最大</w:t>
      </w:r>
      <w:r>
        <w:rPr>
          <w:rFonts w:hint="eastAsia"/>
        </w:rPr>
        <w:t>熔</w:t>
      </w:r>
      <w:r>
        <w:t>接面积。</w:t>
      </w:r>
      <w:r>
        <w:rPr>
          <w:rFonts w:hint="eastAsia"/>
        </w:rPr>
        <w:t>不分层可保证管材在钢带发热情况下不会蒸发潮气，而使管材焊接鼓包、破孔。同时清洁端面，避免水分、砂子、灰尘、油污等影响熔接质量。</w:t>
      </w:r>
    </w:p>
    <w:p>
      <w:pPr>
        <w:ind w:firstLine="0" w:firstLineChars="0"/>
      </w:pPr>
    </w:p>
    <w:p>
      <w:pPr>
        <w:ind w:firstLine="0" w:firstLineChars="0"/>
      </w:pPr>
      <w:r>
        <w:rPr>
          <w:rFonts w:hint="eastAsia"/>
        </w:rPr>
        <w:t>5.3.4  电磁感应双热熔连接的操作应符合下列规定：</w:t>
      </w:r>
    </w:p>
    <w:p>
      <w:pPr>
        <w:ind w:firstLine="480"/>
      </w:pPr>
      <w:r>
        <w:rPr>
          <w:rFonts w:hint="eastAsia"/>
        </w:rPr>
        <w:t>1 连接前检查。应先检查管材、管件是否同一规格且配套，管件内部是否洁净，外观是否完好。尺寸应满足设计要求。</w:t>
      </w:r>
    </w:p>
    <w:p>
      <w:pPr>
        <w:ind w:firstLine="480"/>
      </w:pPr>
      <w:r>
        <w:rPr>
          <w:rFonts w:hint="eastAsia"/>
        </w:rPr>
        <w:t>2 切管与清洁。应按安装长度要求，使用专用割管器垂直切割管材，倒角去除毛刺毛边；并用干净织物清洁管材管件，确保连接部位洁净、干燥。</w:t>
      </w:r>
    </w:p>
    <w:p>
      <w:pPr>
        <w:ind w:firstLine="480"/>
      </w:pPr>
      <w:r>
        <w:rPr>
          <w:rFonts w:hint="eastAsia"/>
        </w:rPr>
        <w:t>3 在管材上按管件承插深度标记承插深度线。</w:t>
      </w:r>
    </w:p>
    <w:p>
      <w:pPr>
        <w:ind w:firstLine="480"/>
      </w:pPr>
      <w:r>
        <w:rPr>
          <w:rFonts w:hint="eastAsia"/>
        </w:rPr>
        <w:t>4 管材打毛，刮除管材标志线的熔接段内、外表皮氧化层0.1-0.3mm；</w:t>
      </w:r>
    </w:p>
    <w:p>
      <w:pPr>
        <w:ind w:firstLine="480"/>
      </w:pPr>
      <w:r>
        <w:rPr>
          <w:rFonts w:hint="eastAsia"/>
        </w:rPr>
        <w:t xml:space="preserve">5 </w:t>
      </w:r>
      <w:r>
        <w:rPr>
          <w:rFonts w:hint="eastAsia" w:ascii="宋体" w:hAnsi="宋体" w:cs="宋体"/>
        </w:rPr>
        <w:t>焊接前用磁铁在管件承口底部检查管材已承插到位；检查管材、管件同轴，并收紧固定管卡；熔接器连接通电完成焊接。</w:t>
      </w:r>
    </w:p>
    <w:p>
      <w:pPr>
        <w:ind w:firstLine="480"/>
      </w:pPr>
      <w:r>
        <w:rPr>
          <w:rFonts w:hint="eastAsia"/>
        </w:rPr>
        <w:t>6 电</w:t>
      </w:r>
      <w:r>
        <w:rPr>
          <w:rFonts w:hint="eastAsia" w:hAnsi="宋体" w:cs="宋体"/>
          <w:color w:val="000000" w:themeColor="text1"/>
          <w:szCs w:val="24"/>
          <w14:textFill>
            <w14:solidFill>
              <w14:schemeClr w14:val="tx1"/>
            </w14:solidFill>
          </w14:textFill>
        </w:rPr>
        <w:t>磁热熔连接时，相邻管件距离在</w:t>
      </w:r>
      <w:r>
        <w:rPr>
          <w:rFonts w:hAnsi="宋体" w:cs="宋体"/>
          <w:color w:val="000000" w:themeColor="text1"/>
          <w:szCs w:val="24"/>
          <w14:textFill>
            <w14:solidFill>
              <w14:schemeClr w14:val="tx1"/>
            </w14:solidFill>
          </w14:textFill>
        </w:rPr>
        <w:t>500</w:t>
      </w:r>
      <w:r>
        <w:rPr>
          <w:rFonts w:hint="eastAsia" w:hAnsi="宋体" w:cs="宋体"/>
          <w:color w:val="000000" w:themeColor="text1"/>
          <w:szCs w:val="24"/>
          <w14:textFill>
            <w14:solidFill>
              <w14:schemeClr w14:val="tx1"/>
            </w14:solidFill>
          </w14:textFill>
        </w:rPr>
        <w:t>mm以内时不可连续或同时焊接，避免钢带传热影响连接质量。</w:t>
      </w:r>
    </w:p>
    <w:p>
      <w:pPr>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7 管道在熔接及冷却过程中，不得移动、转动接头部位及连接管道，不得在连接部位和管道上施加压力。</w:t>
      </w:r>
    </w:p>
    <w:p>
      <w:pPr>
        <w:ind w:firstLine="480"/>
      </w:pPr>
      <w:r>
        <w:rPr>
          <w:rFonts w:hint="eastAsia"/>
        </w:rPr>
        <w:t xml:space="preserve">8 </w:t>
      </w:r>
      <w:r>
        <w:rPr>
          <w:rFonts w:hint="eastAsia" w:hAnsi="宋体" w:cs="宋体"/>
          <w:szCs w:val="24"/>
        </w:rPr>
        <w:t>焊接完成后，焊接管件接处应做好标记防止重复操作。并</w:t>
      </w:r>
      <w:r>
        <w:rPr>
          <w:rFonts w:hint="eastAsia" w:cs="Times New Roman"/>
        </w:rPr>
        <w:t>松开活动管卡，不再紧固管道。</w:t>
      </w:r>
    </w:p>
    <w:p>
      <w:pPr>
        <w:ind w:firstLine="0" w:firstLineChars="0"/>
        <w:rPr>
          <w:rFonts w:hAnsi="宋体" w:cs="宋体"/>
          <w:szCs w:val="24"/>
        </w:rPr>
      </w:pPr>
      <w:r>
        <w:rPr>
          <w:rFonts w:hint="eastAsia"/>
        </w:rPr>
        <w:t xml:space="preserve">[条文说明]5.3.5 </w:t>
      </w:r>
      <w:r>
        <w:rPr>
          <w:rFonts w:hint="eastAsia" w:ascii="宋体" w:hAnsi="宋体" w:eastAsia="宋体" w:cs="宋体"/>
          <w:kern w:val="0"/>
          <w:szCs w:val="24"/>
        </w:rPr>
        <w:t>电磁感应双热熔工艺</w:t>
      </w:r>
      <w:r>
        <w:rPr>
          <w:rFonts w:hint="eastAsia" w:hAnsi="宋体" w:cs="宋体"/>
          <w:szCs w:val="24"/>
        </w:rPr>
        <w:t>应遵循“先打毛→再预装→后固定→最后电磁熔接”的工序。</w:t>
      </w:r>
    </w:p>
    <w:p>
      <w:pPr>
        <w:ind w:firstLine="480"/>
        <w:rPr>
          <w:rFonts w:hAnsi="宋体" w:cs="宋体"/>
          <w:szCs w:val="24"/>
        </w:rPr>
      </w:pPr>
      <w:r>
        <w:rPr>
          <w:rFonts w:hint="eastAsia" w:hAnsi="宋体" w:cs="宋体"/>
          <w:szCs w:val="24"/>
        </w:rPr>
        <w:t>1 连接前检查管材、管件是否适配，管材、管件端口是否变形，管件是否有损伤。</w:t>
      </w:r>
    </w:p>
    <w:p>
      <w:pPr>
        <w:ind w:firstLine="480"/>
        <w:rPr>
          <w:rFonts w:hAnsi="宋体" w:cs="宋体"/>
          <w:szCs w:val="24"/>
        </w:rPr>
      </w:pPr>
      <w:r>
        <w:rPr>
          <w:rFonts w:hint="eastAsia" w:hAnsi="宋体" w:cs="宋体"/>
          <w:szCs w:val="24"/>
        </w:rPr>
        <w:t>2 去除熔接口内外表面附着的油污、灰尘、塑料碎屑和水迹，防止影响粘接效果。</w:t>
      </w:r>
    </w:p>
    <w:p>
      <w:pPr>
        <w:ind w:firstLine="480"/>
        <w:rPr>
          <w:rFonts w:hAnsi="宋体" w:cs="宋体"/>
          <w:szCs w:val="24"/>
        </w:rPr>
      </w:pPr>
      <w:r>
        <w:rPr>
          <w:rFonts w:hint="eastAsia" w:hAnsi="宋体" w:cs="宋体"/>
          <w:szCs w:val="24"/>
        </w:rPr>
        <w:t>3 在管材上标记承插深度线能有效判别管材是否在管件内承插到位，不会因承插不到位而使钢带发热不够，且接触面积不足，影响焊接效果。</w:t>
      </w:r>
    </w:p>
    <w:p>
      <w:pPr>
        <w:ind w:firstLine="480"/>
        <w:rPr>
          <w:rFonts w:hAnsi="宋体" w:cs="宋体"/>
          <w:szCs w:val="24"/>
        </w:rPr>
      </w:pPr>
      <w:r>
        <w:rPr>
          <w:rFonts w:hint="eastAsia" w:hAnsi="宋体" w:cs="宋体"/>
          <w:szCs w:val="24"/>
        </w:rPr>
        <w:t>4 管材内外壁熔接部位打毛是为了去除塑料表面氧化层，保证焊接效果。</w:t>
      </w:r>
    </w:p>
    <w:p>
      <w:pPr>
        <w:ind w:firstLine="480"/>
        <w:rPr>
          <w:rFonts w:hAnsi="宋体" w:cs="宋体"/>
          <w:szCs w:val="24"/>
        </w:rPr>
      </w:pPr>
      <w:r>
        <w:rPr>
          <w:rFonts w:hAnsi="宋体" w:cs="宋体"/>
          <w:szCs w:val="24"/>
        </w:rPr>
        <w:t>5</w:t>
      </w:r>
      <w:r>
        <w:rPr>
          <w:rFonts w:hint="eastAsia" w:hAnsi="宋体" w:cs="宋体"/>
          <w:szCs w:val="24"/>
        </w:rPr>
        <w:t xml:space="preserve"> 紧固管卡是为防止管线摆动或管线的自重下垂，影响承插深度和熔接效果。 管材、管件轴线对正性检测，保证管件与管材或插口管件焊接前配合间隙均匀且无应力，保证接口焊接后质量。</w:t>
      </w:r>
    </w:p>
    <w:p>
      <w:pPr>
        <w:ind w:firstLine="480"/>
        <w:rPr>
          <w:rFonts w:hAnsi="宋体" w:cs="宋体"/>
          <w:szCs w:val="24"/>
        </w:rPr>
      </w:pPr>
      <w:r>
        <w:rPr>
          <w:rFonts w:hint="eastAsia" w:hAnsi="宋体" w:cs="宋体"/>
          <w:szCs w:val="24"/>
        </w:rPr>
        <w:t>6 管件净距离500mm以内连续焊接会因为钢带自身的导热，使相邻的管件都出现温度过热。</w:t>
      </w:r>
    </w:p>
    <w:p>
      <w:pPr>
        <w:ind w:firstLine="480"/>
        <w:rPr>
          <w:rFonts w:hAnsi="宋体" w:cs="宋体"/>
          <w:szCs w:val="24"/>
        </w:rPr>
      </w:pPr>
      <w:r>
        <w:rPr>
          <w:rFonts w:hint="eastAsia" w:hAnsi="宋体" w:cs="宋体"/>
          <w:szCs w:val="24"/>
        </w:rPr>
        <w:t>8 焊接完成后，在已焊接管件上应做标记表示已经焊接好，防止重复操作和漏接。</w:t>
      </w:r>
    </w:p>
    <w:p>
      <w:pPr>
        <w:ind w:firstLine="0" w:firstLineChars="0"/>
        <w:rPr>
          <w:rFonts w:hAnsi="宋体" w:cs="宋体"/>
          <w:szCs w:val="24"/>
        </w:rPr>
      </w:pPr>
    </w:p>
    <w:p>
      <w:pPr>
        <w:ind w:firstLine="0" w:firstLineChars="0"/>
      </w:pPr>
      <w:r>
        <w:rPr>
          <w:rFonts w:hint="eastAsia"/>
        </w:rPr>
        <w:t>5.3.6  立管安装时宜先焊好管件上方端口，并在墙体上固定牢固。无法预先焊接管件上方端口时，应采取防管道杂质进入、管道端口变形措施。</w:t>
      </w:r>
    </w:p>
    <w:p>
      <w:pPr>
        <w:ind w:firstLine="0" w:firstLineChars="0"/>
      </w:pPr>
      <w:r>
        <w:rPr>
          <w:rFonts w:hint="eastAsia"/>
        </w:rPr>
        <w:t>[条文说明]</w:t>
      </w:r>
      <w:r>
        <w:rPr>
          <w:rFonts w:cs="Times New Roman"/>
        </w:rPr>
        <w:t>5.3.6</w:t>
      </w:r>
      <w:r>
        <w:rPr>
          <w:rFonts w:hint="eastAsia"/>
        </w:rPr>
        <w:t xml:space="preserve">  立管安装时应先焊好上部端口，再连接下方立管。上方立管可使用立管管卡在墙体上固定，当无法安装管卡时可用楼板支撑固定。如果条件不允许无法预先焊接上部管件应采取防护措施保护下部管件，防止灰尘、渣土进入及端口受碰撞变形。</w:t>
      </w:r>
    </w:p>
    <w:p>
      <w:pPr>
        <w:ind w:firstLine="0" w:firstLineChars="0"/>
      </w:pPr>
    </w:p>
    <w:p>
      <w:pPr>
        <w:ind w:firstLine="0" w:firstLineChars="0"/>
        <w:rPr>
          <w:rFonts w:ascii="宋体" w:hAnsi="宋体" w:cs="宋体"/>
          <w:kern w:val="0"/>
          <w:shd w:val="clear" w:color="auto" w:fill="FFFFFF"/>
          <w:lang w:bidi="ar"/>
        </w:rPr>
      </w:pPr>
      <w:r>
        <w:rPr>
          <w:rFonts w:hint="eastAsia"/>
        </w:rPr>
        <w:t>5.3.7  电磁感应双热熔管件与其他管道连接时应符合下列规定：</w:t>
      </w:r>
    </w:p>
    <w:p>
      <w:pPr>
        <w:ind w:firstLine="480"/>
      </w:pPr>
      <w:r>
        <w:rPr>
          <w:rFonts w:hint="eastAsia"/>
          <w:bCs/>
        </w:rPr>
        <w:t xml:space="preserve">1 </w:t>
      </w:r>
      <w:r>
        <w:rPr>
          <w:rFonts w:hint="eastAsia"/>
        </w:rPr>
        <w:t>与同规格PPR管材连接，可使用</w:t>
      </w:r>
      <w:r>
        <w:rPr>
          <w:rFonts w:hint="eastAsia"/>
          <w:bCs/>
        </w:rPr>
        <w:t>电磁感应双热熔</w:t>
      </w:r>
      <w:r>
        <w:rPr>
          <w:rFonts w:hint="eastAsia"/>
          <w:shd w:val="clear" w:color="auto" w:fill="FFFFFF"/>
          <w:lang w:bidi="ar"/>
        </w:rPr>
        <w:t>管件</w:t>
      </w:r>
      <w:r>
        <w:rPr>
          <w:rFonts w:hint="eastAsia"/>
        </w:rPr>
        <w:t>过渡PP-R接头。</w:t>
      </w:r>
    </w:p>
    <w:p>
      <w:pPr>
        <w:ind w:firstLine="480"/>
      </w:pPr>
      <w:r>
        <w:rPr>
          <w:rFonts w:hint="eastAsia"/>
        </w:rPr>
        <w:t>2 与金属管道、PE管道等其他管材连接时，宜采用法兰连接或</w:t>
      </w:r>
      <w:r>
        <w:rPr>
          <w:rFonts w:hint="eastAsia"/>
          <w:color w:val="000000" w:themeColor="text1"/>
          <w14:textFill>
            <w14:solidFill>
              <w14:schemeClr w14:val="tx1"/>
            </w14:solidFill>
          </w14:textFill>
        </w:rPr>
        <w:t>带嵌件的内、外丝接头连</w:t>
      </w:r>
      <w:r>
        <w:rPr>
          <w:rFonts w:hint="eastAsia"/>
          <w:bCs/>
          <w:color w:val="000000" w:themeColor="text1"/>
          <w14:textFill>
            <w14:solidFill>
              <w14:schemeClr w14:val="tx1"/>
            </w14:solidFill>
          </w14:textFill>
        </w:rPr>
        <w:t>接</w:t>
      </w:r>
      <w:r>
        <w:rPr>
          <w:rFonts w:hint="eastAsia"/>
        </w:rPr>
        <w:t>。</w:t>
      </w:r>
    </w:p>
    <w:p>
      <w:pPr>
        <w:ind w:firstLine="480"/>
        <w:rPr>
          <w:shd w:val="clear" w:color="auto" w:fill="FFFFFF"/>
          <w:lang w:bidi="ar"/>
        </w:rPr>
      </w:pPr>
      <w:r>
        <w:rPr>
          <w:rFonts w:hint="eastAsia"/>
        </w:rPr>
        <w:t>3 管材与带</w:t>
      </w:r>
      <w:r>
        <w:rPr>
          <w:rFonts w:hint="eastAsia"/>
          <w:bCs/>
        </w:rPr>
        <w:t>螺纹连接件连接时，应</w:t>
      </w:r>
      <w:r>
        <w:rPr>
          <w:rFonts w:hint="eastAsia"/>
          <w:shd w:val="clear" w:color="auto" w:fill="FFFFFF"/>
          <w:lang w:bidi="ar"/>
        </w:rPr>
        <w:t>先连接金属管件端，再熔接钢塑复合管与双热熔管件端；</w:t>
      </w:r>
      <w:r>
        <w:rPr>
          <w:rFonts w:hint="eastAsia"/>
          <w:color w:val="000000" w:themeColor="text1"/>
          <w:shd w:val="clear" w:color="auto" w:fill="FFFFFF"/>
          <w14:textFill>
            <w14:solidFill>
              <w14:schemeClr w14:val="tx1"/>
            </w14:solidFill>
          </w14:textFill>
        </w:rPr>
        <w:t>固定螺纹端应设置活接，便于后期维护</w:t>
      </w:r>
      <w:r>
        <w:rPr>
          <w:rFonts w:hint="eastAsia"/>
          <w:shd w:val="clear" w:color="auto" w:fill="FFFFFF"/>
          <w:lang w:bidi="ar"/>
        </w:rPr>
        <w:t>。</w:t>
      </w:r>
    </w:p>
    <w:p>
      <w:pPr>
        <w:ind w:firstLine="0" w:firstLineChars="0"/>
        <w:rPr>
          <w:rFonts w:ascii="宋体" w:hAnsi="宋体" w:cs="宋体"/>
          <w:bCs/>
        </w:rPr>
      </w:pPr>
      <w:r>
        <w:rPr>
          <w:rFonts w:hint="eastAsia"/>
        </w:rPr>
        <w:t>[条文说明]5.3.7  为施工方便，管材与</w:t>
      </w:r>
      <w:r>
        <w:rPr>
          <w:rFonts w:hint="eastAsia" w:ascii="宋体" w:hAnsi="宋体" w:cs="宋体"/>
        </w:rPr>
        <w:t>带</w:t>
      </w:r>
      <w:r>
        <w:rPr>
          <w:rFonts w:hint="eastAsia" w:ascii="宋体" w:hAnsi="宋体" w:cs="宋体"/>
          <w:bCs/>
        </w:rPr>
        <w:t>螺纹连接件（即带嵌件管件）连接时先连接金属螺纹端，</w:t>
      </w:r>
      <w:r>
        <w:rPr>
          <w:rFonts w:hint="eastAsia" w:ascii="宋体" w:hAnsi="宋体" w:cs="宋体"/>
          <w:bCs/>
          <w:color w:val="000000" w:themeColor="text1"/>
          <w14:textFill>
            <w14:solidFill>
              <w14:schemeClr w14:val="tx1"/>
            </w14:solidFill>
          </w14:textFill>
        </w:rPr>
        <w:t>否则不方便螺纹连接安装。</w:t>
      </w:r>
    </w:p>
    <w:p>
      <w:pPr>
        <w:ind w:firstLine="0" w:firstLineChars="0"/>
        <w:rPr>
          <w:rFonts w:ascii="宋体" w:hAnsi="宋体" w:cs="宋体"/>
          <w:bCs/>
        </w:rPr>
      </w:pPr>
    </w:p>
    <w:p>
      <w:pPr>
        <w:ind w:firstLine="0" w:firstLineChars="0"/>
        <w:rPr>
          <w:rFonts w:ascii="宋体" w:hAnsi="宋体"/>
        </w:rPr>
      </w:pPr>
      <w:r>
        <w:rPr>
          <w:rFonts w:cs="Times New Roman"/>
        </w:rPr>
        <w:t xml:space="preserve">5.3.8  </w:t>
      </w:r>
      <w:r>
        <w:rPr>
          <w:rFonts w:hint="eastAsia" w:cs="Times New Roman"/>
        </w:rPr>
        <w:t>管材</w:t>
      </w:r>
      <w:r>
        <w:rPr>
          <w:rFonts w:hint="eastAsia" w:ascii="宋体" w:hAnsi="宋体"/>
        </w:rPr>
        <w:t>与</w:t>
      </w:r>
      <w:r>
        <w:rPr>
          <w:rFonts w:hint="eastAsia" w:ascii="宋体" w:hAnsi="宋体"/>
          <w:kern w:val="0"/>
          <w:shd w:val="clear" w:color="auto" w:fill="FFFFFF"/>
          <w:lang w:bidi="ar"/>
        </w:rPr>
        <w:t>法兰管件的连接应</w:t>
      </w:r>
      <w:r>
        <w:rPr>
          <w:rFonts w:hint="eastAsia"/>
        </w:rPr>
        <w:t>符合下列规定：</w:t>
      </w:r>
    </w:p>
    <w:p>
      <w:pPr>
        <w:ind w:firstLine="480"/>
      </w:pPr>
      <w:r>
        <w:rPr>
          <w:rFonts w:hint="eastAsia"/>
        </w:rPr>
        <w:t xml:space="preserve">1 </w:t>
      </w:r>
      <w:r>
        <w:t>当管</w:t>
      </w:r>
      <w:r>
        <w:rPr>
          <w:rFonts w:hint="eastAsia"/>
        </w:rPr>
        <w:t>材</w:t>
      </w:r>
      <w:r>
        <w:t>端采用金属法兰盘时，法兰盘尺寸应与塑料法兰连接件尺寸配套。</w:t>
      </w:r>
    </w:p>
    <w:p>
      <w:pPr>
        <w:ind w:firstLine="480"/>
        <w:rPr>
          <w:bCs/>
          <w:color w:val="000000"/>
        </w:rPr>
      </w:pPr>
      <w:r>
        <w:rPr>
          <w:rFonts w:hint="eastAsia"/>
        </w:rPr>
        <w:t xml:space="preserve">2 </w:t>
      </w:r>
      <w:r>
        <w:rPr>
          <w:rFonts w:hint="eastAsia"/>
          <w:bCs/>
          <w:color w:val="000000"/>
        </w:rPr>
        <w:t>应首先将金属法兰盘套入待连接的塑料法兰连接件的端部。</w:t>
      </w:r>
    </w:p>
    <w:p>
      <w:pPr>
        <w:ind w:firstLine="480"/>
        <w:rPr>
          <w:bCs/>
        </w:rPr>
      </w:pPr>
      <w:r>
        <w:rPr>
          <w:rFonts w:hint="eastAsia"/>
          <w:bCs/>
          <w:color w:val="000000"/>
        </w:rPr>
        <w:t xml:space="preserve">3 </w:t>
      </w:r>
      <w:r>
        <w:rPr>
          <w:bCs/>
        </w:rPr>
        <w:t>将塑料法兰连接件</w:t>
      </w:r>
      <w:r>
        <w:rPr>
          <w:rFonts w:hint="eastAsia"/>
          <w:bCs/>
        </w:rPr>
        <w:t>承插</w:t>
      </w:r>
      <w:r>
        <w:rPr>
          <w:bCs/>
        </w:rPr>
        <w:t>口端与</w:t>
      </w:r>
      <w:r>
        <w:rPr>
          <w:rFonts w:hint="eastAsia"/>
        </w:rPr>
        <w:t>钢塑</w:t>
      </w:r>
      <w:r>
        <w:rPr>
          <w:bCs/>
        </w:rPr>
        <w:t>管进行</w:t>
      </w:r>
      <w:r>
        <w:rPr>
          <w:rFonts w:hint="eastAsia"/>
          <w:bCs/>
        </w:rPr>
        <w:t>电磁感应双</w:t>
      </w:r>
      <w:r>
        <w:rPr>
          <w:bCs/>
        </w:rPr>
        <w:t>热熔连接。</w:t>
      </w:r>
    </w:p>
    <w:p>
      <w:pPr>
        <w:ind w:firstLine="480"/>
      </w:pPr>
      <w:r>
        <w:rPr>
          <w:rFonts w:hint="eastAsia"/>
          <w:bCs/>
        </w:rPr>
        <w:t>4 法兰连接时，</w:t>
      </w:r>
      <w:r>
        <w:rPr>
          <w:rFonts w:eastAsia="宋体" w:cs="Times New Roman"/>
          <w:szCs w:val="20"/>
        </w:rPr>
        <w:t>两法兰盘上螺孔应对正，法兰密封面应相互平行，螺栓孔与螺栓直径应配套，螺栓规格应一致，螺母应在同一侧，螺栓长度宜伸出螺母（3～5）扣；紧固螺栓时应按对称顺序分别均匀紧固，不得强力组装；</w:t>
      </w:r>
      <w:r>
        <w:rPr>
          <w:rFonts w:hint="eastAsia" w:eastAsia="宋体" w:cs="Times New Roman"/>
          <w:szCs w:val="20"/>
        </w:rPr>
        <w:t>法</w:t>
      </w:r>
      <w:r>
        <w:rPr>
          <w:rFonts w:eastAsia="宋体" w:cs="Times New Roman"/>
          <w:szCs w:val="20"/>
        </w:rPr>
        <w:t>兰盘螺栓在静置8h～10h后，应二次紧固。</w:t>
      </w:r>
    </w:p>
    <w:p>
      <w:pPr>
        <w:ind w:firstLine="0" w:firstLineChars="0"/>
      </w:pPr>
      <w:r>
        <w:rPr>
          <w:rFonts w:hint="eastAsia"/>
        </w:rPr>
        <w:t>[条文说明]5.3.8  本条规定了法兰连接的具体操作要求。</w:t>
      </w:r>
    </w:p>
    <w:p>
      <w:pPr>
        <w:pStyle w:val="61"/>
        <w:spacing w:line="360" w:lineRule="auto"/>
        <w:ind w:firstLine="420"/>
        <w:rPr>
          <w:rFonts w:hAnsi="宋体" w:cs="宋体"/>
          <w:sz w:val="24"/>
          <w:szCs w:val="24"/>
        </w:rPr>
      </w:pPr>
      <w:r>
        <w:rPr>
          <w:rFonts w:hint="eastAsia"/>
          <w:color w:val="000000"/>
          <w:szCs w:val="24"/>
        </w:rPr>
        <w:t xml:space="preserve">1  </w:t>
      </w:r>
      <w:r>
        <w:rPr>
          <w:rFonts w:hint="eastAsia" w:hAnsi="宋体" w:cs="宋体"/>
          <w:bCs/>
          <w:sz w:val="24"/>
          <w:szCs w:val="24"/>
        </w:rPr>
        <w:t>电磁感应双热熔管件</w:t>
      </w:r>
      <w:r>
        <w:rPr>
          <w:rFonts w:hint="eastAsia" w:hAnsi="宋体" w:cs="宋体"/>
          <w:sz w:val="24"/>
          <w:szCs w:val="24"/>
        </w:rPr>
        <w:t>法兰与与通用阀门的配对连接见下表。</w:t>
      </w:r>
    </w:p>
    <w:p>
      <w:pPr>
        <w:ind w:firstLine="0" w:firstLineChars="0"/>
        <w:jc w:val="center"/>
        <w:rPr>
          <w:rFonts w:ascii="宋体" w:hAnsi="宋体" w:cs="宋体"/>
          <w:kern w:val="0"/>
          <w:shd w:val="clear" w:color="auto" w:fill="FFFFFF"/>
          <w:lang w:bidi="ar"/>
        </w:rPr>
      </w:pPr>
      <w:r>
        <w:rPr>
          <w:rFonts w:hint="eastAsia" w:ascii="宋体" w:hAnsi="宋体" w:cs="宋体"/>
          <w:kern w:val="0"/>
          <w:shd w:val="clear" w:color="auto" w:fill="FFFFFF"/>
          <w:lang w:bidi="ar"/>
        </w:rPr>
        <w:t xml:space="preserve">表3 </w:t>
      </w:r>
      <w:r>
        <w:rPr>
          <w:rFonts w:hint="eastAsia" w:ascii="宋体" w:hAnsi="宋体" w:cs="宋体"/>
          <w:bCs/>
        </w:rPr>
        <w:t>电磁感应双热熔管件</w:t>
      </w:r>
      <w:r>
        <w:rPr>
          <w:rFonts w:hint="eastAsia" w:ascii="宋体" w:hAnsi="宋体" w:cs="宋体"/>
          <w:kern w:val="0"/>
        </w:rPr>
        <w:t>法兰</w:t>
      </w:r>
      <w:r>
        <w:rPr>
          <w:rFonts w:hint="eastAsia" w:ascii="宋体" w:hAnsi="宋体" w:cs="宋体"/>
          <w:kern w:val="0"/>
          <w:shd w:val="clear" w:color="auto" w:fill="FFFFFF"/>
          <w:lang w:bidi="ar"/>
        </w:rPr>
        <w:t>与钢制法兰对应表（PN16）</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576"/>
        <w:gridCol w:w="610"/>
        <w:gridCol w:w="611"/>
        <w:gridCol w:w="669"/>
        <w:gridCol w:w="669"/>
        <w:gridCol w:w="611"/>
        <w:gridCol w:w="611"/>
        <w:gridCol w:w="611"/>
        <w:gridCol w:w="666"/>
        <w:gridCol w:w="66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钢塑符管</w:t>
            </w:r>
            <w:r>
              <w:rPr>
                <w:rFonts w:ascii="宋体" w:hAnsi="宋体"/>
                <w:sz w:val="18"/>
                <w:szCs w:val="18"/>
                <w:lang w:bidi="ar"/>
              </w:rPr>
              <w:t>专用法兰</w:t>
            </w:r>
          </w:p>
        </w:tc>
        <w:tc>
          <w:tcPr>
            <w:tcW w:w="328"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dn20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dn25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dn32</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dn40</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dn50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dn63</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dn75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dn90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dn110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dn160</w:t>
            </w:r>
          </w:p>
        </w:tc>
        <w:tc>
          <w:tcPr>
            <w:tcW w:w="390"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dn200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阀门规格（mm）</w:t>
            </w:r>
          </w:p>
        </w:tc>
        <w:tc>
          <w:tcPr>
            <w:tcW w:w="328"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DN15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DN20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DN25</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DN32</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DN40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DN50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DN65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DN80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DN100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DN150</w:t>
            </w:r>
          </w:p>
        </w:tc>
        <w:tc>
          <w:tcPr>
            <w:tcW w:w="39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阀门规格（英寸）</w:t>
            </w:r>
          </w:p>
        </w:tc>
        <w:tc>
          <w:tcPr>
            <w:tcW w:w="328"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1/2</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3/4</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1</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1.25</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1.5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2</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2.5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3</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4</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6</w:t>
            </w:r>
          </w:p>
        </w:tc>
        <w:tc>
          <w:tcPr>
            <w:tcW w:w="39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蝶阀最小度宽（mm）</w:t>
            </w:r>
          </w:p>
        </w:tc>
        <w:tc>
          <w:tcPr>
            <w:tcW w:w="328"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33</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42</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42</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43</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48</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54</w:t>
            </w:r>
          </w:p>
        </w:tc>
        <w:tc>
          <w:tcPr>
            <w:tcW w:w="39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pct"/>
            <w:tcBorders>
              <w:top w:val="single" w:color="auto" w:sz="4" w:space="0"/>
              <w:left w:val="single" w:color="auto" w:sz="4" w:space="0"/>
              <w:bottom w:val="single" w:color="auto" w:sz="4" w:space="0"/>
              <w:right w:val="single" w:color="auto" w:sz="4" w:space="0"/>
            </w:tcBorders>
            <w:vAlign w:val="center"/>
          </w:tcPr>
          <w:p>
            <w:pPr>
              <w:pStyle w:val="33"/>
              <w:rPr>
                <w:rFonts w:ascii="宋体" w:hAnsi="宋体"/>
                <w:sz w:val="18"/>
                <w:szCs w:val="18"/>
              </w:rPr>
            </w:pPr>
            <w:r>
              <w:rPr>
                <w:rFonts w:ascii="宋体" w:hAnsi="宋体"/>
                <w:sz w:val="18"/>
                <w:szCs w:val="18"/>
              </w:rPr>
              <w:t>钢制法兰规格</w:t>
            </w:r>
          </w:p>
        </w:tc>
        <w:tc>
          <w:tcPr>
            <w:tcW w:w="328"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w:t>
            </w:r>
          </w:p>
        </w:tc>
        <w:tc>
          <w:tcPr>
            <w:tcW w:w="394"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DN40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DN50</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DN65</w:t>
            </w:r>
          </w:p>
        </w:tc>
        <w:tc>
          <w:tcPr>
            <w:tcW w:w="36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DN80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DN100</w:t>
            </w:r>
          </w:p>
        </w:tc>
        <w:tc>
          <w:tcPr>
            <w:tcW w:w="389"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DN150</w:t>
            </w:r>
          </w:p>
        </w:tc>
        <w:tc>
          <w:tcPr>
            <w:tcW w:w="390" w:type="pct"/>
            <w:tcBorders>
              <w:top w:val="single" w:color="auto" w:sz="4" w:space="0"/>
              <w:left w:val="single" w:color="auto" w:sz="4" w:space="0"/>
              <w:bottom w:val="single" w:color="auto" w:sz="4" w:space="0"/>
              <w:right w:val="single" w:color="auto" w:sz="4" w:space="0"/>
            </w:tcBorders>
            <w:vAlign w:val="center"/>
          </w:tcPr>
          <w:p>
            <w:pPr>
              <w:pStyle w:val="33"/>
              <w:spacing w:after="60"/>
              <w:rPr>
                <w:rFonts w:ascii="宋体" w:hAnsi="宋体"/>
                <w:sz w:val="18"/>
                <w:szCs w:val="18"/>
              </w:rPr>
            </w:pPr>
            <w:r>
              <w:rPr>
                <w:rFonts w:ascii="宋体" w:hAnsi="宋体"/>
                <w:sz w:val="18"/>
                <w:szCs w:val="18"/>
              </w:rPr>
              <w:t>DN200</w:t>
            </w:r>
          </w:p>
        </w:tc>
      </w:tr>
    </w:tbl>
    <w:p>
      <w:pPr>
        <w:ind w:firstLine="0" w:firstLineChars="0"/>
        <w:jc w:val="center"/>
        <w:rPr>
          <w:rFonts w:ascii="宋体" w:hAnsi="宋体" w:cs="宋体"/>
          <w:kern w:val="0"/>
          <w:shd w:val="clear" w:color="auto" w:fill="FFFFFF"/>
          <w:lang w:bidi="ar"/>
        </w:rPr>
      </w:pPr>
      <w:r>
        <w:rPr>
          <w:rFonts w:hint="eastAsia"/>
        </w:rPr>
        <w:t>表4</w:t>
      </w:r>
      <w:r>
        <w:rPr>
          <w:rFonts w:hint="eastAsia" w:ascii="宋体" w:hAnsi="宋体" w:cs="宋体"/>
          <w:kern w:val="0"/>
          <w:shd w:val="clear" w:color="auto" w:fill="FFFFFF"/>
          <w:lang w:bidi="ar"/>
        </w:rPr>
        <w:t xml:space="preserve"> </w:t>
      </w:r>
      <w:r>
        <w:rPr>
          <w:rFonts w:hint="eastAsia" w:ascii="宋体" w:hAnsi="宋体" w:cs="宋体"/>
          <w:bCs/>
        </w:rPr>
        <w:t>电磁感应双热熔管件</w:t>
      </w:r>
      <w:r>
        <w:rPr>
          <w:rFonts w:hint="eastAsia" w:ascii="宋体" w:hAnsi="宋体" w:cs="宋体"/>
          <w:kern w:val="0"/>
        </w:rPr>
        <w:t>法兰</w:t>
      </w:r>
      <w:r>
        <w:rPr>
          <w:rFonts w:hint="eastAsia" w:ascii="宋体" w:hAnsi="宋体" w:cs="宋体"/>
          <w:kern w:val="0"/>
          <w:shd w:val="clear" w:color="auto" w:fill="FFFFFF"/>
          <w:lang w:bidi="ar"/>
        </w:rPr>
        <w:t>与钢制法兰对应表（PN16）</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205"/>
        <w:gridCol w:w="1445"/>
        <w:gridCol w:w="1824"/>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tcBorders>
              <w:top w:val="single" w:color="auto" w:sz="4" w:space="0"/>
              <w:left w:val="single" w:color="auto" w:sz="4" w:space="0"/>
              <w:bottom w:val="single" w:color="auto" w:sz="4" w:space="0"/>
              <w:right w:val="single" w:color="auto" w:sz="4" w:space="0"/>
            </w:tcBorders>
            <w:vAlign w:val="center"/>
          </w:tcPr>
          <w:p>
            <w:pPr>
              <w:pStyle w:val="33"/>
              <w:spacing w:after="60"/>
              <w:ind w:firstLine="420"/>
              <w:rPr>
                <w:sz w:val="18"/>
                <w:szCs w:val="18"/>
              </w:rPr>
            </w:pPr>
            <w:r>
              <w:rPr>
                <w:rFonts w:hint="eastAsia"/>
                <w:sz w:val="18"/>
                <w:szCs w:val="18"/>
              </w:rPr>
              <w:t>钢塑符管</w:t>
            </w:r>
            <w:r>
              <w:rPr>
                <w:rFonts w:hint="eastAsia"/>
                <w:sz w:val="18"/>
                <w:szCs w:val="18"/>
                <w:lang w:bidi="ar"/>
              </w:rPr>
              <w:t>专用法兰</w:t>
            </w:r>
          </w:p>
        </w:tc>
        <w:tc>
          <w:tcPr>
            <w:tcW w:w="707"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rFonts w:hint="eastAsia"/>
                <w:sz w:val="18"/>
                <w:szCs w:val="18"/>
              </w:rPr>
              <w:t>d</w:t>
            </w:r>
            <w:r>
              <w:rPr>
                <w:sz w:val="18"/>
                <w:szCs w:val="18"/>
              </w:rPr>
              <w:t>n</w:t>
            </w:r>
            <w:r>
              <w:rPr>
                <w:sz w:val="18"/>
                <w:szCs w:val="18"/>
                <w:lang w:val="en-US"/>
              </w:rPr>
              <w:t>250</w:t>
            </w:r>
          </w:p>
        </w:tc>
        <w:tc>
          <w:tcPr>
            <w:tcW w:w="848"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rFonts w:hint="eastAsia"/>
                <w:sz w:val="18"/>
                <w:szCs w:val="18"/>
              </w:rPr>
              <w:t>d</w:t>
            </w:r>
            <w:r>
              <w:rPr>
                <w:sz w:val="18"/>
                <w:szCs w:val="18"/>
              </w:rPr>
              <w:t>n</w:t>
            </w:r>
            <w:r>
              <w:rPr>
                <w:sz w:val="18"/>
                <w:szCs w:val="18"/>
                <w:lang w:val="en-US"/>
              </w:rPr>
              <w:t>315</w:t>
            </w:r>
          </w:p>
        </w:tc>
        <w:tc>
          <w:tcPr>
            <w:tcW w:w="1070"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rFonts w:hint="eastAsia"/>
                <w:sz w:val="18"/>
                <w:szCs w:val="18"/>
              </w:rPr>
              <w:t>d</w:t>
            </w:r>
            <w:r>
              <w:rPr>
                <w:sz w:val="18"/>
                <w:szCs w:val="18"/>
              </w:rPr>
              <w:t>n</w:t>
            </w:r>
            <w:r>
              <w:rPr>
                <w:sz w:val="18"/>
                <w:szCs w:val="18"/>
                <w:lang w:val="en-US"/>
              </w:rPr>
              <w:t>350</w:t>
            </w:r>
          </w:p>
        </w:tc>
        <w:tc>
          <w:tcPr>
            <w:tcW w:w="1171"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rPr>
              <w:t>dn40</w:t>
            </w:r>
            <w:r>
              <w:rPr>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tcBorders>
              <w:top w:val="single" w:color="auto" w:sz="4" w:space="0"/>
              <w:left w:val="single" w:color="auto" w:sz="4" w:space="0"/>
              <w:bottom w:val="single" w:color="auto" w:sz="4" w:space="0"/>
              <w:right w:val="single" w:color="auto" w:sz="4" w:space="0"/>
            </w:tcBorders>
            <w:vAlign w:val="center"/>
          </w:tcPr>
          <w:p>
            <w:pPr>
              <w:pStyle w:val="33"/>
              <w:ind w:firstLine="420"/>
              <w:rPr>
                <w:sz w:val="18"/>
                <w:szCs w:val="18"/>
              </w:rPr>
            </w:pPr>
            <w:r>
              <w:rPr>
                <w:rFonts w:hint="eastAsia"/>
                <w:sz w:val="18"/>
                <w:szCs w:val="18"/>
              </w:rPr>
              <w:t>阀门规格（</w:t>
            </w:r>
            <w:r>
              <w:rPr>
                <w:sz w:val="18"/>
                <w:szCs w:val="18"/>
              </w:rPr>
              <w:t>mm</w:t>
            </w:r>
            <w:r>
              <w:rPr>
                <w:rFonts w:hint="eastAsia"/>
                <w:sz w:val="18"/>
                <w:szCs w:val="18"/>
              </w:rPr>
              <w:t>）</w:t>
            </w:r>
          </w:p>
        </w:tc>
        <w:tc>
          <w:tcPr>
            <w:tcW w:w="707"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rPr>
              <w:t>DN</w:t>
            </w:r>
            <w:r>
              <w:rPr>
                <w:sz w:val="18"/>
                <w:szCs w:val="18"/>
                <w:lang w:val="en-US"/>
              </w:rPr>
              <w:t>250</w:t>
            </w:r>
          </w:p>
        </w:tc>
        <w:tc>
          <w:tcPr>
            <w:tcW w:w="848"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rPr>
              <w:t>DN</w:t>
            </w:r>
            <w:r>
              <w:rPr>
                <w:sz w:val="18"/>
                <w:szCs w:val="18"/>
                <w:lang w:val="en-US"/>
              </w:rPr>
              <w:t xml:space="preserve">300 </w:t>
            </w:r>
          </w:p>
        </w:tc>
        <w:tc>
          <w:tcPr>
            <w:tcW w:w="1070"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rPr>
            </w:pPr>
            <w:r>
              <w:rPr>
                <w:sz w:val="18"/>
                <w:szCs w:val="18"/>
              </w:rPr>
              <w:t xml:space="preserve">DN350 </w:t>
            </w:r>
            <w:r>
              <w:rPr>
                <w:rFonts w:hint="eastAsia"/>
                <w:sz w:val="18"/>
                <w:szCs w:val="18"/>
              </w:rPr>
              <w:t>型</w:t>
            </w:r>
          </w:p>
        </w:tc>
        <w:tc>
          <w:tcPr>
            <w:tcW w:w="1171"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rPr>
            </w:pPr>
            <w:r>
              <w:rPr>
                <w:sz w:val="18"/>
                <w:szCs w:val="18"/>
              </w:rPr>
              <w:t xml:space="preserve">DN400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tcBorders>
              <w:top w:val="single" w:color="auto" w:sz="4" w:space="0"/>
              <w:left w:val="single" w:color="auto" w:sz="4" w:space="0"/>
              <w:bottom w:val="single" w:color="auto" w:sz="4" w:space="0"/>
              <w:right w:val="single" w:color="auto" w:sz="4" w:space="0"/>
            </w:tcBorders>
            <w:vAlign w:val="center"/>
          </w:tcPr>
          <w:p>
            <w:pPr>
              <w:pStyle w:val="33"/>
              <w:ind w:firstLine="420"/>
              <w:rPr>
                <w:sz w:val="18"/>
                <w:szCs w:val="18"/>
              </w:rPr>
            </w:pPr>
            <w:r>
              <w:rPr>
                <w:rFonts w:hint="eastAsia"/>
                <w:sz w:val="18"/>
                <w:szCs w:val="18"/>
              </w:rPr>
              <w:t>阀门规格（英寸）</w:t>
            </w:r>
          </w:p>
        </w:tc>
        <w:tc>
          <w:tcPr>
            <w:tcW w:w="707"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lang w:val="en-US"/>
              </w:rPr>
              <w:t>10</w:t>
            </w:r>
          </w:p>
        </w:tc>
        <w:tc>
          <w:tcPr>
            <w:tcW w:w="848"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lang w:val="en-US"/>
              </w:rPr>
              <w:t>12</w:t>
            </w:r>
          </w:p>
        </w:tc>
        <w:tc>
          <w:tcPr>
            <w:tcW w:w="1070"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lang w:val="en-US"/>
              </w:rPr>
            </w:pPr>
            <w:r>
              <w:rPr>
                <w:sz w:val="18"/>
                <w:szCs w:val="18"/>
                <w:lang w:val="en-US"/>
              </w:rPr>
              <w:t>14</w:t>
            </w:r>
          </w:p>
        </w:tc>
        <w:tc>
          <w:tcPr>
            <w:tcW w:w="1171"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lang w:val="en-US"/>
              </w:rPr>
            </w:pPr>
            <w:r>
              <w:rPr>
                <w:sz w:val="18"/>
                <w:szCs w:val="18"/>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pct"/>
            <w:tcBorders>
              <w:top w:val="single" w:color="auto" w:sz="4" w:space="0"/>
              <w:left w:val="single" w:color="auto" w:sz="4" w:space="0"/>
              <w:bottom w:val="single" w:color="auto" w:sz="4" w:space="0"/>
              <w:right w:val="single" w:color="auto" w:sz="4" w:space="0"/>
            </w:tcBorders>
            <w:vAlign w:val="center"/>
          </w:tcPr>
          <w:p>
            <w:pPr>
              <w:pStyle w:val="33"/>
              <w:ind w:firstLine="420"/>
              <w:rPr>
                <w:sz w:val="18"/>
                <w:szCs w:val="18"/>
              </w:rPr>
            </w:pPr>
            <w:r>
              <w:rPr>
                <w:rFonts w:hint="eastAsia"/>
                <w:sz w:val="18"/>
                <w:szCs w:val="18"/>
              </w:rPr>
              <w:t>钢制法兰规格</w:t>
            </w:r>
          </w:p>
        </w:tc>
        <w:tc>
          <w:tcPr>
            <w:tcW w:w="707" w:type="pct"/>
            <w:tcBorders>
              <w:top w:val="single" w:color="auto" w:sz="4" w:space="0"/>
              <w:left w:val="single" w:color="auto" w:sz="4" w:space="0"/>
              <w:bottom w:val="single" w:color="auto" w:sz="4" w:space="0"/>
              <w:right w:val="single" w:color="auto" w:sz="4" w:space="0"/>
            </w:tcBorders>
            <w:vAlign w:val="center"/>
          </w:tcPr>
          <w:p>
            <w:pPr>
              <w:pStyle w:val="33"/>
              <w:ind w:firstLine="360"/>
              <w:rPr>
                <w:sz w:val="18"/>
                <w:szCs w:val="18"/>
              </w:rPr>
            </w:pPr>
            <w:r>
              <w:rPr>
                <w:sz w:val="18"/>
                <w:szCs w:val="18"/>
              </w:rPr>
              <w:t>DN</w:t>
            </w:r>
            <w:r>
              <w:rPr>
                <w:sz w:val="18"/>
                <w:szCs w:val="18"/>
                <w:lang w:val="en-US"/>
              </w:rPr>
              <w:t>250</w:t>
            </w:r>
          </w:p>
        </w:tc>
        <w:tc>
          <w:tcPr>
            <w:tcW w:w="848"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rPr>
            </w:pPr>
            <w:r>
              <w:rPr>
                <w:sz w:val="18"/>
                <w:szCs w:val="18"/>
              </w:rPr>
              <w:t>DN</w:t>
            </w:r>
            <w:r>
              <w:rPr>
                <w:sz w:val="18"/>
                <w:szCs w:val="18"/>
                <w:lang w:val="en-US"/>
              </w:rPr>
              <w:t>300  II</w:t>
            </w:r>
            <w:r>
              <w:rPr>
                <w:rFonts w:hint="eastAsia"/>
                <w:sz w:val="18"/>
                <w:szCs w:val="18"/>
                <w:lang w:val="en-US"/>
              </w:rPr>
              <w:t>型</w:t>
            </w:r>
          </w:p>
        </w:tc>
        <w:tc>
          <w:tcPr>
            <w:tcW w:w="1070"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rPr>
            </w:pPr>
            <w:r>
              <w:rPr>
                <w:sz w:val="18"/>
                <w:szCs w:val="18"/>
              </w:rPr>
              <w:t>DN350 II</w:t>
            </w:r>
            <w:r>
              <w:rPr>
                <w:rFonts w:hint="eastAsia"/>
                <w:sz w:val="18"/>
                <w:szCs w:val="18"/>
              </w:rPr>
              <w:t>型</w:t>
            </w:r>
          </w:p>
        </w:tc>
        <w:tc>
          <w:tcPr>
            <w:tcW w:w="1171" w:type="pct"/>
            <w:tcBorders>
              <w:top w:val="single" w:color="auto" w:sz="4" w:space="0"/>
              <w:left w:val="single" w:color="auto" w:sz="4" w:space="0"/>
              <w:bottom w:val="single" w:color="auto" w:sz="4" w:space="0"/>
              <w:right w:val="single" w:color="auto" w:sz="4" w:space="0"/>
            </w:tcBorders>
            <w:vAlign w:val="center"/>
          </w:tcPr>
          <w:p>
            <w:pPr>
              <w:pStyle w:val="33"/>
              <w:spacing w:after="60"/>
              <w:ind w:firstLine="360"/>
              <w:rPr>
                <w:sz w:val="18"/>
                <w:szCs w:val="18"/>
              </w:rPr>
            </w:pPr>
            <w:r>
              <w:rPr>
                <w:sz w:val="18"/>
                <w:szCs w:val="18"/>
              </w:rPr>
              <w:t>DN400 II</w:t>
            </w:r>
            <w:r>
              <w:rPr>
                <w:rFonts w:hint="eastAsia"/>
                <w:sz w:val="18"/>
                <w:szCs w:val="18"/>
              </w:rPr>
              <w:t>型</w:t>
            </w:r>
          </w:p>
        </w:tc>
      </w:tr>
    </w:tbl>
    <w:p>
      <w:pPr>
        <w:ind w:firstLine="0" w:firstLineChars="0"/>
      </w:pPr>
    </w:p>
    <w:p>
      <w:pPr>
        <w:ind w:firstLine="0" w:firstLineChars="0"/>
      </w:pPr>
      <w:r>
        <w:t>4</w:t>
      </w:r>
      <w:r>
        <w:rPr>
          <w:rFonts w:hint="eastAsia"/>
        </w:rPr>
        <w:t xml:space="preserve"> 本条</w:t>
      </w:r>
      <w:r>
        <w:t>规定是为了保障法兰连接时，两法兰面保持平行，连接轴线能够同心。法兰面不平行，将给安装和将来的维护管理带来麻烦。按对称顺序分次均匀紧固法兰盘上的螺栓，是为了防止发生扭曲和消除树脂材料的应力。</w:t>
      </w:r>
    </w:p>
    <w:p>
      <w:pPr>
        <w:ind w:firstLine="0" w:firstLineChars="0"/>
      </w:pPr>
    </w:p>
    <w:p>
      <w:pPr>
        <w:ind w:firstLine="0" w:firstLineChars="0"/>
        <w:rPr>
          <w:rFonts w:eastAsia="宋体" w:cs="Times New Roman"/>
          <w:bCs/>
          <w:szCs w:val="20"/>
        </w:rPr>
      </w:pPr>
      <w:r>
        <w:rPr>
          <w:rFonts w:cs="Times New Roman"/>
        </w:rPr>
        <w:t>5.3.9</w:t>
      </w:r>
      <w:r>
        <w:rPr>
          <w:rFonts w:hint="eastAsia"/>
        </w:rPr>
        <w:t xml:space="preserve"> 电磁感应双热熔连接后</w:t>
      </w:r>
      <w:r>
        <w:rPr>
          <w:rFonts w:eastAsia="宋体" w:cs="Times New Roman"/>
          <w:bCs/>
          <w:szCs w:val="20"/>
        </w:rPr>
        <w:t>质量检验应符合下列规定：</w:t>
      </w:r>
    </w:p>
    <w:p>
      <w:pPr>
        <w:ind w:firstLine="480"/>
        <w:rPr>
          <w:rFonts w:eastAsia="宋体" w:cs="Times New Roman"/>
          <w:bCs/>
          <w:szCs w:val="20"/>
        </w:rPr>
      </w:pPr>
      <w:r>
        <w:rPr>
          <w:rFonts w:eastAsia="宋体" w:cs="Times New Roman"/>
          <w:bCs/>
          <w:szCs w:val="21"/>
        </w:rPr>
        <w:t xml:space="preserve">1 </w:t>
      </w:r>
      <w:r>
        <w:rPr>
          <w:rFonts w:hint="eastAsia" w:eastAsia="宋体" w:cs="Times New Roman"/>
          <w:bCs/>
          <w:szCs w:val="20"/>
        </w:rPr>
        <w:t>管件与管材的轴线应对正；</w:t>
      </w:r>
    </w:p>
    <w:p>
      <w:pPr>
        <w:ind w:firstLine="480"/>
        <w:rPr>
          <w:rFonts w:eastAsia="宋体" w:cs="Times New Roman"/>
          <w:bCs/>
          <w:szCs w:val="20"/>
        </w:rPr>
      </w:pPr>
      <w:r>
        <w:rPr>
          <w:rFonts w:eastAsia="宋体" w:cs="Times New Roman"/>
          <w:bCs/>
          <w:szCs w:val="20"/>
        </w:rPr>
        <w:t>2</w:t>
      </w:r>
      <w:r>
        <w:rPr>
          <w:rFonts w:hint="eastAsia" w:eastAsia="宋体" w:cs="Times New Roman"/>
          <w:bCs/>
          <w:szCs w:val="20"/>
        </w:rPr>
        <w:t>管材应承插到位；</w:t>
      </w:r>
    </w:p>
    <w:p>
      <w:pPr>
        <w:ind w:firstLine="480"/>
        <w:rPr>
          <w:rFonts w:ascii="宋体" w:hAnsi="宋体" w:eastAsia="宋体" w:cs="Times New Roman"/>
          <w:bCs/>
          <w:szCs w:val="24"/>
        </w:rPr>
      </w:pPr>
      <w:r>
        <w:rPr>
          <w:bCs/>
        </w:rPr>
        <w:t xml:space="preserve">3 </w:t>
      </w:r>
      <w:r>
        <w:rPr>
          <w:rFonts w:hint="eastAsia"/>
          <w:bCs/>
        </w:rPr>
        <w:t>接头处</w:t>
      </w:r>
      <w:r>
        <w:rPr>
          <w:rFonts w:hint="eastAsia" w:ascii="宋体" w:hAnsi="宋体" w:eastAsia="宋体" w:cs="Times New Roman"/>
          <w:bCs/>
          <w:szCs w:val="24"/>
        </w:rPr>
        <w:t>无空洞、塌陷、鼓包、变形等现象；</w:t>
      </w:r>
    </w:p>
    <w:p>
      <w:pPr>
        <w:ind w:firstLine="480"/>
        <w:rPr>
          <w:rFonts w:ascii="宋体" w:hAnsi="宋体" w:eastAsia="宋体" w:cs="Times New Roman"/>
          <w:bCs/>
          <w:szCs w:val="24"/>
        </w:rPr>
      </w:pPr>
      <w:r>
        <w:rPr>
          <w:rFonts w:ascii="宋体" w:hAnsi="宋体" w:eastAsia="宋体" w:cs="Times New Roman"/>
          <w:bCs/>
          <w:szCs w:val="24"/>
        </w:rPr>
        <w:t>4 固定支架与管材应连接紧固，活动支架、管卡应松开紧固管材的螺栓。</w:t>
      </w:r>
    </w:p>
    <w:p>
      <w:pPr>
        <w:ind w:firstLine="0" w:firstLineChars="0"/>
        <w:rPr>
          <w:rFonts w:eastAsia="宋体" w:cs="Times New Roman"/>
          <w:szCs w:val="20"/>
        </w:rPr>
      </w:pPr>
      <w:r>
        <w:rPr>
          <w:rFonts w:hint="eastAsia"/>
        </w:rPr>
        <w:t xml:space="preserve">[条文说明]5.3.9 </w:t>
      </w:r>
      <w:r>
        <w:rPr>
          <w:rFonts w:eastAsia="宋体" w:cs="Times New Roman"/>
          <w:szCs w:val="20"/>
        </w:rPr>
        <w:t>本条规定了电熔</w:t>
      </w:r>
      <w:r>
        <w:rPr>
          <w:rFonts w:eastAsia="宋体" w:cs="Times New Roman"/>
          <w:bCs/>
          <w:szCs w:val="20"/>
        </w:rPr>
        <w:t>连接接头</w:t>
      </w:r>
      <w:r>
        <w:rPr>
          <w:rFonts w:eastAsia="宋体" w:cs="Times New Roman"/>
          <w:szCs w:val="20"/>
        </w:rPr>
        <w:t>质量检查的具体要求。</w:t>
      </w:r>
    </w:p>
    <w:p>
      <w:pPr>
        <w:ind w:firstLine="0" w:firstLineChars="0"/>
      </w:pPr>
    </w:p>
    <w:p>
      <w:pPr>
        <w:pStyle w:val="84"/>
      </w:pPr>
      <w:bookmarkStart w:id="61" w:name="_Toc114492270"/>
      <w:r>
        <w:rPr>
          <w:rFonts w:hint="eastAsia"/>
        </w:rPr>
        <w:t>5.4　绝热与防腐</w:t>
      </w:r>
      <w:bookmarkEnd w:id="61"/>
    </w:p>
    <w:p>
      <w:pPr>
        <w:widowControl/>
        <w:ind w:firstLine="0" w:firstLineChars="0"/>
      </w:pPr>
      <w:r>
        <w:rPr>
          <w:rFonts w:hint="eastAsia"/>
        </w:rPr>
        <w:t xml:space="preserve">5.4.1  </w:t>
      </w:r>
      <w:r>
        <w:rPr>
          <w:rFonts w:hint="eastAsia" w:eastAsia="宋体" w:cs="Times New Roman"/>
          <w:kern w:val="0"/>
          <w:szCs w:val="24"/>
        </w:rPr>
        <w:t>金属管路附件、管件、仪表、阀门</w:t>
      </w:r>
      <w:r>
        <w:rPr>
          <w:rFonts w:hint="eastAsia"/>
        </w:rPr>
        <w:t>及支吊架</w:t>
      </w:r>
      <w:r>
        <w:rPr>
          <w:rFonts w:hint="eastAsia" w:eastAsia="宋体" w:cs="Times New Roman"/>
          <w:kern w:val="0"/>
          <w:szCs w:val="24"/>
        </w:rPr>
        <w:t>等部件表面应采取防腐措施，并</w:t>
      </w:r>
      <w:r>
        <w:rPr>
          <w:rFonts w:hint="eastAsia"/>
        </w:rPr>
        <w:t>应符合</w:t>
      </w:r>
      <w:r>
        <w:rPr>
          <w:rFonts w:cs="Times New Roman"/>
          <w:kern w:val="0"/>
          <w:szCs w:val="24"/>
        </w:rPr>
        <w:t>《</w:t>
      </w:r>
      <w:r>
        <w:rPr>
          <w:rFonts w:hint="eastAsia" w:cs="Times New Roman"/>
          <w:kern w:val="0"/>
          <w:szCs w:val="24"/>
        </w:rPr>
        <w:t>通风</w:t>
      </w:r>
      <w:r>
        <w:rPr>
          <w:rFonts w:cs="Times New Roman"/>
          <w:kern w:val="0"/>
          <w:szCs w:val="24"/>
        </w:rPr>
        <w:t>与空调工程施工规范》</w:t>
      </w:r>
      <w:r>
        <w:rPr>
          <w:rFonts w:hint="eastAsia" w:cs="Times New Roman"/>
          <w:kern w:val="0"/>
          <w:szCs w:val="24"/>
        </w:rPr>
        <w:t>GB 50738、</w:t>
      </w:r>
      <w:r>
        <w:rPr>
          <w:rFonts w:hint="eastAsia"/>
        </w:rPr>
        <w:t>《通风与空调工程施工质量验收规范》GB 50243的有关规定。</w:t>
      </w:r>
    </w:p>
    <w:p>
      <w:pPr>
        <w:ind w:firstLine="0" w:firstLineChars="0"/>
      </w:pPr>
      <w:r>
        <w:rPr>
          <w:rFonts w:hint="eastAsia" w:cs="Times New Roman"/>
          <w:b/>
          <w:kern w:val="0"/>
          <w:szCs w:val="24"/>
        </w:rPr>
        <w:t>[条文说明]</w:t>
      </w:r>
      <w:r>
        <w:rPr>
          <w:rFonts w:cs="Times New Roman"/>
          <w:b/>
          <w:kern w:val="0"/>
          <w:szCs w:val="24"/>
        </w:rPr>
        <w:t>5.4.1</w:t>
      </w:r>
      <w:r>
        <w:rPr>
          <w:rFonts w:eastAsia="PMingLiU" w:cs="Times New Roman"/>
          <w:b/>
          <w:kern w:val="0"/>
          <w:szCs w:val="24"/>
        </w:rPr>
        <w:t xml:space="preserve">  </w:t>
      </w:r>
      <w:r>
        <w:rPr>
          <w:rFonts w:hint="eastAsia" w:cs="Times New Roman" w:asciiTheme="minorEastAsia" w:hAnsiTheme="minorEastAsia"/>
          <w:kern w:val="0"/>
          <w:szCs w:val="24"/>
        </w:rPr>
        <w:t>钢塑复合管</w:t>
      </w:r>
      <w:r>
        <w:rPr>
          <w:rFonts w:cs="Times New Roman"/>
          <w:kern w:val="0"/>
          <w:szCs w:val="24"/>
        </w:rPr>
        <w:t>因为自身材质特性已经具备良好的耐腐蚀性能，本身不需要防腐处理。但其他铁件类金属设备与附件外表面应防腐处理</w:t>
      </w:r>
      <w:r>
        <w:rPr>
          <w:rFonts w:hint="eastAsia" w:cs="Times New Roman"/>
          <w:kern w:val="0"/>
          <w:szCs w:val="24"/>
        </w:rPr>
        <w:t>，</w:t>
      </w:r>
      <w:r>
        <w:rPr>
          <w:rFonts w:cs="Times New Roman"/>
          <w:kern w:val="0"/>
          <w:szCs w:val="24"/>
        </w:rPr>
        <w:t>其防腐应符合现行国家标准《</w:t>
      </w:r>
      <w:r>
        <w:rPr>
          <w:rFonts w:hint="eastAsia" w:cs="Times New Roman"/>
          <w:kern w:val="0"/>
          <w:szCs w:val="24"/>
        </w:rPr>
        <w:t>民用</w:t>
      </w:r>
      <w:r>
        <w:rPr>
          <w:rFonts w:cs="Times New Roman"/>
          <w:kern w:val="0"/>
          <w:szCs w:val="24"/>
        </w:rPr>
        <w:t>建筑供暖通风与空气调节设计规范》</w:t>
      </w:r>
      <w:r>
        <w:rPr>
          <w:rFonts w:hint="eastAsia" w:cs="Times New Roman"/>
          <w:kern w:val="0"/>
          <w:szCs w:val="24"/>
        </w:rPr>
        <w:t>GB50736、</w:t>
      </w:r>
      <w:r>
        <w:rPr>
          <w:rFonts w:cs="Times New Roman"/>
          <w:kern w:val="0"/>
          <w:szCs w:val="24"/>
        </w:rPr>
        <w:t>《</w:t>
      </w:r>
      <w:r>
        <w:rPr>
          <w:rFonts w:hint="eastAsia" w:cs="Times New Roman"/>
          <w:kern w:val="0"/>
          <w:szCs w:val="24"/>
        </w:rPr>
        <w:t>工业建筑</w:t>
      </w:r>
      <w:r>
        <w:rPr>
          <w:rFonts w:cs="Times New Roman"/>
          <w:kern w:val="0"/>
          <w:szCs w:val="24"/>
        </w:rPr>
        <w:t>供暖通风与空气调节设计规范》</w:t>
      </w:r>
      <w:r>
        <w:rPr>
          <w:rFonts w:hint="eastAsia" w:cs="Times New Roman"/>
          <w:kern w:val="0"/>
          <w:szCs w:val="24"/>
        </w:rPr>
        <w:t>GB50019和</w:t>
      </w:r>
      <w:r>
        <w:rPr>
          <w:rFonts w:cs="Times New Roman"/>
          <w:kern w:val="0"/>
          <w:szCs w:val="24"/>
        </w:rPr>
        <w:t>《</w:t>
      </w:r>
      <w:r>
        <w:rPr>
          <w:rFonts w:hint="eastAsia" w:cs="Times New Roman"/>
          <w:kern w:val="0"/>
          <w:szCs w:val="24"/>
        </w:rPr>
        <w:t>通风</w:t>
      </w:r>
      <w:r>
        <w:rPr>
          <w:rFonts w:cs="Times New Roman"/>
          <w:kern w:val="0"/>
          <w:szCs w:val="24"/>
        </w:rPr>
        <w:t>与空调工程施工规范》</w:t>
      </w:r>
      <w:r>
        <w:rPr>
          <w:rFonts w:hint="eastAsia" w:cs="Times New Roman"/>
          <w:kern w:val="0"/>
          <w:szCs w:val="24"/>
        </w:rPr>
        <w:t>GB50738的</w:t>
      </w:r>
      <w:r>
        <w:rPr>
          <w:rFonts w:cs="Times New Roman"/>
          <w:kern w:val="0"/>
          <w:szCs w:val="24"/>
        </w:rPr>
        <w:t>有关规定</w:t>
      </w:r>
      <w:r>
        <w:rPr>
          <w:rFonts w:hint="eastAsia" w:cs="Times New Roman"/>
          <w:kern w:val="0"/>
          <w:szCs w:val="24"/>
        </w:rPr>
        <w:t>。</w:t>
      </w:r>
    </w:p>
    <w:p>
      <w:pPr>
        <w:ind w:firstLine="0" w:firstLineChars="0"/>
        <w:rPr>
          <w:rFonts w:ascii="宋体" w:hAnsi="宋体" w:eastAsia="宋体" w:cs="宋体"/>
          <w:color w:val="000000"/>
          <w:kern w:val="0"/>
          <w:szCs w:val="24"/>
        </w:rPr>
      </w:pPr>
    </w:p>
    <w:p>
      <w:pPr>
        <w:ind w:firstLine="0" w:firstLineChars="0"/>
      </w:pPr>
      <w:r>
        <w:rPr>
          <w:rFonts w:hint="eastAsia"/>
        </w:rPr>
        <w:t>5.4.2  管道与设备、阀门和法兰等金属件连接前，应完成金属表面的除锈和防腐处理。防腐时不得对管道造成污染。</w:t>
      </w:r>
    </w:p>
    <w:p>
      <w:pPr>
        <w:ind w:firstLine="0" w:firstLineChars="0"/>
      </w:pPr>
      <w:r>
        <w:rPr>
          <w:rFonts w:hint="eastAsia"/>
        </w:rPr>
        <w:t>5.4.3  管道绝热施工应在防腐施工结束后进行。管道绝热应符合现行国家现行《民用建筑供暖通风与空气调节设计规范》</w:t>
      </w:r>
      <w:r>
        <w:t>GB50736</w:t>
      </w:r>
      <w:r>
        <w:rPr>
          <w:rFonts w:hint="eastAsia"/>
        </w:rPr>
        <w:t>、《工业建筑供暖通风与空气调节设计规范》</w:t>
      </w:r>
      <w:r>
        <w:t>GB50019</w:t>
      </w:r>
      <w:r>
        <w:rPr>
          <w:rFonts w:hint="eastAsia"/>
        </w:rPr>
        <w:t>、《通风与空调工程施工质量验收规范》</w:t>
      </w:r>
      <w:r>
        <w:t>GB50243</w:t>
      </w:r>
      <w:r>
        <w:rPr>
          <w:rFonts w:hint="eastAsia"/>
        </w:rPr>
        <w:t>的要求。</w:t>
      </w:r>
    </w:p>
    <w:p>
      <w:pPr>
        <w:pStyle w:val="2"/>
      </w:pPr>
      <w:r>
        <w:rPr>
          <w:color w:val="181818"/>
          <w:lang w:val="zh-TW" w:eastAsia="zh-TW" w:bidi="zh-TW"/>
        </w:rPr>
        <w:br w:type="page"/>
      </w:r>
      <w:bookmarkStart w:id="62" w:name="_Toc114492271"/>
      <w:r>
        <w:rPr>
          <w:rFonts w:hint="eastAsia"/>
        </w:rPr>
        <w:t>6　检验与验收</w:t>
      </w:r>
      <w:bookmarkEnd w:id="62"/>
    </w:p>
    <w:p>
      <w:pPr>
        <w:pStyle w:val="3"/>
        <w:spacing w:before="156" w:after="156"/>
        <w:ind w:firstLine="0" w:firstLineChars="0"/>
      </w:pPr>
      <w:bookmarkStart w:id="63" w:name="_Toc114492272"/>
      <w:r>
        <w:rPr>
          <w:rFonts w:hint="eastAsia"/>
        </w:rPr>
        <w:t>6.1　检验</w:t>
      </w:r>
      <w:bookmarkEnd w:id="63"/>
    </w:p>
    <w:p>
      <w:pPr>
        <w:ind w:firstLine="0" w:firstLineChars="0"/>
      </w:pPr>
      <w:r>
        <w:rPr>
          <w:rFonts w:hint="eastAsia"/>
          <w:bCs/>
        </w:rPr>
        <w:t>6</w:t>
      </w:r>
      <w:r>
        <w:rPr>
          <w:bCs/>
        </w:rPr>
        <w:t>.1.1</w:t>
      </w:r>
      <w:r>
        <w:rPr>
          <w:rFonts w:hint="eastAsia"/>
          <w:bCs/>
        </w:rPr>
        <w:t xml:space="preserve">  </w:t>
      </w:r>
      <w:r>
        <w:rPr>
          <w:rFonts w:hint="eastAsia"/>
        </w:rPr>
        <w:t>在管道系统安装完成后，沿管道系统逐个检查</w:t>
      </w:r>
      <w:r>
        <w:t>管接头上</w:t>
      </w:r>
      <w:r>
        <w:rPr>
          <w:rFonts w:hint="eastAsia"/>
        </w:rPr>
        <w:t>有无安装缺陷、漏焊或承插不到位。</w:t>
      </w:r>
    </w:p>
    <w:p>
      <w:pPr>
        <w:ind w:firstLine="480"/>
        <w:rPr>
          <w:bCs/>
        </w:rPr>
      </w:pPr>
      <w:r>
        <w:rPr>
          <w:rFonts w:hint="eastAsia"/>
        </w:rPr>
        <w:t xml:space="preserve">1 </w:t>
      </w:r>
      <w:r>
        <w:rPr>
          <w:rFonts w:hint="eastAsia"/>
          <w:bCs/>
        </w:rPr>
        <w:t>观察每个管件口的焊接标记，检查管道系统中是否有漏焊现象。</w:t>
      </w:r>
    </w:p>
    <w:p>
      <w:pPr>
        <w:ind w:firstLine="480"/>
      </w:pPr>
      <w:r>
        <w:rPr>
          <w:rFonts w:hint="eastAsia"/>
        </w:rPr>
        <w:t xml:space="preserve">2 </w:t>
      </w:r>
      <w:r>
        <w:rPr>
          <w:rFonts w:hint="eastAsia"/>
          <w:color w:val="000000" w:themeColor="text1"/>
          <w14:textFill>
            <w14:solidFill>
              <w14:schemeClr w14:val="tx1"/>
            </w14:solidFill>
          </w14:textFill>
        </w:rPr>
        <w:t>用强力磁铁</w:t>
      </w:r>
      <w:r>
        <w:rPr>
          <w:rFonts w:hint="eastAsia"/>
        </w:rPr>
        <w:t>测试承插位置，</w:t>
      </w:r>
      <w:r>
        <w:rPr>
          <w:rFonts w:hint="eastAsia"/>
          <w:color w:val="000000" w:themeColor="text1"/>
          <w14:textFill>
            <w14:solidFill>
              <w14:schemeClr w14:val="tx1"/>
            </w14:solidFill>
          </w14:textFill>
        </w:rPr>
        <w:t>离承插标识处不大于5mm则判定合格</w:t>
      </w:r>
      <w:r>
        <w:rPr>
          <w:rFonts w:hint="eastAsia"/>
        </w:rPr>
        <w:t>，反之则需要重新更换。</w:t>
      </w:r>
    </w:p>
    <w:p>
      <w:pPr>
        <w:ind w:firstLine="0" w:firstLineChars="0"/>
      </w:pPr>
      <w:r>
        <w:rPr>
          <w:rFonts w:hint="eastAsia"/>
        </w:rPr>
        <w:t>[条文说明]6</w:t>
      </w:r>
      <w:r>
        <w:t>.1.1</w:t>
      </w:r>
      <w:r>
        <w:rPr>
          <w:rFonts w:hint="eastAsia"/>
        </w:rPr>
        <w:t xml:space="preserve"> 系统焊接完成后，首先需要确认焊接有无遗漏。在焊接时应做好标识，核对有无标记</w:t>
      </w:r>
      <w:r>
        <w:t>，如无</w:t>
      </w:r>
      <w:r>
        <w:rPr>
          <w:rFonts w:hint="eastAsia"/>
        </w:rPr>
        <w:t>完成</w:t>
      </w:r>
      <w:r>
        <w:t>标记，需返工</w:t>
      </w:r>
      <w:r>
        <w:rPr>
          <w:rFonts w:hint="eastAsia"/>
        </w:rPr>
        <w:t>焊接</w:t>
      </w:r>
      <w:r>
        <w:t>。</w:t>
      </w:r>
    </w:p>
    <w:p>
      <w:pPr>
        <w:ind w:firstLine="480"/>
      </w:pPr>
      <w:r>
        <w:rPr>
          <w:rFonts w:hint="eastAsia"/>
        </w:rPr>
        <w:t>承插是否到位可先观察承插深度线应处在管件口端位置，然后使用磁铁在管件承口底部进行检查，观察磁铁没有向管件口部移动的迹象，或磁铁在管件承口底部有明显吸力来检查管材已承插到位。</w:t>
      </w:r>
    </w:p>
    <w:p>
      <w:pPr>
        <w:ind w:firstLine="0" w:firstLineChars="0"/>
        <w:rPr>
          <w:rFonts w:ascii="宋体" w:hAnsi="宋体" w:eastAsia="宋体" w:cs="宋体"/>
          <w:bCs/>
          <w:szCs w:val="24"/>
        </w:rPr>
      </w:pPr>
    </w:p>
    <w:p>
      <w:pPr>
        <w:ind w:firstLine="0" w:firstLineChars="0"/>
      </w:pPr>
      <w:r>
        <w:rPr>
          <w:bCs/>
        </w:rPr>
        <w:t>6.1.2</w:t>
      </w:r>
      <w:r>
        <w:rPr>
          <w:rFonts w:hint="eastAsia"/>
          <w:bCs/>
        </w:rPr>
        <w:t xml:space="preserve">  </w:t>
      </w:r>
      <w:r>
        <w:rPr>
          <w:rFonts w:eastAsia="宋体" w:cs="Times New Roman"/>
          <w:bCs/>
          <w:color w:val="000000" w:themeColor="text1"/>
          <w:szCs w:val="20"/>
          <w14:textFill>
            <w14:solidFill>
              <w14:schemeClr w14:val="tx1"/>
            </w14:solidFill>
          </w14:textFill>
        </w:rPr>
        <w:t>管件与管材的轴线应对正</w:t>
      </w:r>
      <w:r>
        <w:rPr>
          <w:rFonts w:hint="eastAsia" w:eastAsia="宋体" w:cs="Times New Roman"/>
          <w:bCs/>
          <w:color w:val="000000" w:themeColor="text1"/>
          <w:szCs w:val="20"/>
          <w14:textFill>
            <w14:solidFill>
              <w14:schemeClr w14:val="tx1"/>
            </w14:solidFill>
          </w14:textFill>
        </w:rPr>
        <w:t>，轴线偏移应</w:t>
      </w:r>
      <w:r>
        <w:rPr>
          <w:rFonts w:hint="eastAsia" w:ascii="宋体" w:hAnsi="宋体" w:eastAsia="宋体" w:cs="宋体"/>
          <w:bCs/>
          <w:color w:val="000000" w:themeColor="text1"/>
          <w:szCs w:val="20"/>
          <w14:textFill>
            <w14:solidFill>
              <w14:schemeClr w14:val="tx1"/>
            </w14:solidFill>
          </w14:textFill>
        </w:rPr>
        <w:t>不大于</w:t>
      </w:r>
      <w:r>
        <w:rPr>
          <w:rFonts w:hint="eastAsia" w:eastAsia="宋体" w:cs="Times New Roman"/>
          <w:bCs/>
          <w:color w:val="000000" w:themeColor="text1"/>
          <w:szCs w:val="20"/>
          <w14:textFill>
            <w14:solidFill>
              <w14:schemeClr w14:val="tx1"/>
            </w14:solidFill>
          </w14:textFill>
        </w:rPr>
        <w:t>1mm；</w:t>
      </w:r>
      <w:r>
        <w:rPr>
          <w:rFonts w:hint="eastAsia"/>
        </w:rPr>
        <w:t>管材与管件的外圆面与管材外圆面没有肉眼可见的角度倾斜，反之应切除重新焊接。</w:t>
      </w:r>
    </w:p>
    <w:p>
      <w:pPr>
        <w:ind w:firstLine="0" w:firstLineChars="0"/>
      </w:pPr>
      <w:r>
        <w:rPr>
          <w:rFonts w:hint="eastAsia"/>
        </w:rPr>
        <w:t xml:space="preserve">[条文说明] </w:t>
      </w:r>
      <w:r>
        <w:rPr>
          <w:rFonts w:hint="eastAsia"/>
          <w:bCs/>
        </w:rPr>
        <w:t>6</w:t>
      </w:r>
      <w:r>
        <w:rPr>
          <w:bCs/>
        </w:rPr>
        <w:t>.1.3</w:t>
      </w:r>
      <w:r>
        <w:rPr>
          <w:rFonts w:hint="eastAsia"/>
          <w:bCs/>
        </w:rPr>
        <w:t xml:space="preserve">  焊接是否对正轴线偏移检查管道系统的位移情况；管材</w:t>
      </w:r>
      <w:r>
        <w:rPr>
          <w:rFonts w:hint="eastAsia"/>
        </w:rPr>
        <w:t>与管件的轴线是否有角度倾斜检查管路的安装角度是否横平竖直，管道不对正会影响工程质量</w:t>
      </w:r>
      <w:r>
        <w:rPr>
          <w:rFonts w:hint="eastAsia"/>
          <w:bCs/>
        </w:rPr>
        <w:t>。</w:t>
      </w:r>
    </w:p>
    <w:p>
      <w:pPr>
        <w:ind w:firstLine="0" w:firstLineChars="0"/>
        <w:rPr>
          <w:bCs/>
        </w:rPr>
      </w:pPr>
    </w:p>
    <w:p>
      <w:pPr>
        <w:ind w:firstLine="0" w:firstLineChars="0"/>
      </w:pPr>
      <w:r>
        <w:t>6.1.3</w:t>
      </w:r>
      <w:r>
        <w:rPr>
          <w:rFonts w:hint="eastAsia"/>
        </w:rPr>
        <w:t xml:space="preserve">  支架、管卡应检查与墙体连接是否紧固；阀门应检查水流指示方向，防止装反。</w:t>
      </w:r>
    </w:p>
    <w:p>
      <w:pPr>
        <w:ind w:firstLine="0" w:firstLineChars="0"/>
      </w:pPr>
    </w:p>
    <w:p>
      <w:pPr>
        <w:ind w:firstLine="0" w:firstLineChars="0"/>
        <w:rPr>
          <w:color w:val="000000" w:themeColor="text1"/>
          <w:kern w:val="0"/>
          <w14:textFill>
            <w14:solidFill>
              <w14:schemeClr w14:val="tx1"/>
            </w14:solidFill>
          </w14:textFill>
        </w:rPr>
      </w:pPr>
      <w:r>
        <w:rPr>
          <w:rFonts w:hint="eastAsia"/>
        </w:rPr>
        <w:t xml:space="preserve">6.1.4 </w:t>
      </w:r>
      <w:r>
        <w:rPr>
          <w:rFonts w:hint="eastAsia"/>
          <w:color w:val="000000" w:themeColor="text1"/>
          <w14:textFill>
            <w14:solidFill>
              <w14:schemeClr w14:val="tx1"/>
            </w14:solidFill>
          </w14:textFill>
        </w:rPr>
        <w:t xml:space="preserve"> </w:t>
      </w:r>
      <w:r>
        <w:rPr>
          <w:rFonts w:hint="eastAsia"/>
          <w:color w:val="000000" w:themeColor="text1"/>
          <w:kern w:val="0"/>
          <w14:textFill>
            <w14:solidFill>
              <w14:schemeClr w14:val="tx1"/>
            </w14:solidFill>
          </w14:textFill>
        </w:rPr>
        <w:t>管道系统可使用气压试验进行管接头质量检验，并应符合以下要求：</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 应在焊接完成24h后进行试验。</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 气压试验前使用橡皮锤在管件焊接处进行敲击，力量不宜过大，避免管件因敲击而被破坏；</w:t>
      </w:r>
    </w:p>
    <w:p>
      <w:pPr>
        <w:ind w:firstLine="480"/>
        <w:rPr>
          <w:color w:val="000000" w:themeColor="text1"/>
          <w:kern w:val="0"/>
          <w14:textFill>
            <w14:solidFill>
              <w14:schemeClr w14:val="tx1"/>
            </w14:solidFill>
          </w14:textFill>
        </w:rPr>
      </w:pPr>
      <w:r>
        <w:rPr>
          <w:color w:val="000000" w:themeColor="text1"/>
          <w:kern w:val="0"/>
          <w14:textFill>
            <w14:solidFill>
              <w14:schemeClr w14:val="tx1"/>
            </w14:solidFill>
          </w14:textFill>
        </w:rPr>
        <w:t>3</w:t>
      </w:r>
      <w:r>
        <w:rPr>
          <w:rFonts w:hint="eastAsia"/>
          <w:color w:val="000000" w:themeColor="text1"/>
          <w:kern w:val="0"/>
          <w14:textFill>
            <w14:solidFill>
              <w14:schemeClr w14:val="tx1"/>
            </w14:solidFill>
          </w14:textFill>
        </w:rPr>
        <w:t xml:space="preserve"> 气压试验压力值0</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8±</w:t>
      </w:r>
      <w:r>
        <w:rPr>
          <w:color w:val="000000" w:themeColor="text1"/>
          <w:kern w:val="0"/>
          <w14:textFill>
            <w14:solidFill>
              <w14:schemeClr w14:val="tx1"/>
            </w14:solidFill>
          </w14:textFill>
        </w:rPr>
        <w:t>0.</w:t>
      </w:r>
      <w:r>
        <w:rPr>
          <w:rFonts w:hint="eastAsia"/>
          <w:color w:val="000000" w:themeColor="text1"/>
          <w:kern w:val="0"/>
          <w14:textFill>
            <w14:solidFill>
              <w14:schemeClr w14:val="tx1"/>
            </w14:solidFill>
          </w14:textFill>
        </w:rPr>
        <w:t>2MPa，使用发泡剂检查管件连接处有无漏点。</w:t>
      </w:r>
    </w:p>
    <w:p>
      <w:pPr>
        <w:ind w:firstLine="0" w:firstLineChars="0"/>
        <w:rPr>
          <w:bCs/>
          <w:color w:val="000000" w:themeColor="text1"/>
          <w:kern w:val="0"/>
          <w14:textFill>
            <w14:solidFill>
              <w14:schemeClr w14:val="tx1"/>
            </w14:solidFill>
          </w14:textFill>
        </w:rPr>
      </w:pPr>
    </w:p>
    <w:p>
      <w:pPr>
        <w:ind w:firstLine="0" w:firstLineChars="0"/>
        <w:rPr>
          <w:bCs/>
          <w:color w:val="000000" w:themeColor="text1"/>
          <w:kern w:val="0"/>
          <w14:textFill>
            <w14:solidFill>
              <w14:schemeClr w14:val="tx1"/>
            </w14:solidFill>
          </w14:textFill>
        </w:rPr>
      </w:pPr>
    </w:p>
    <w:p>
      <w:pPr>
        <w:ind w:firstLine="0" w:firstLineChars="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[条文说明]</w:t>
      </w:r>
      <w:r>
        <w:rPr>
          <w:rFonts w:hint="eastAsia"/>
          <w:color w:val="000000" w:themeColor="text1"/>
          <w:kern w:val="0"/>
          <w14:textFill>
            <w14:solidFill>
              <w14:schemeClr w14:val="tx1"/>
            </w14:solidFill>
          </w14:textFill>
        </w:rPr>
        <w:t>6</w:t>
      </w:r>
      <w:r>
        <w:rPr>
          <w:color w:val="000000" w:themeColor="text1"/>
          <w:kern w:val="0"/>
          <w14:textFill>
            <w14:solidFill>
              <w14:schemeClr w14:val="tx1"/>
            </w14:solidFill>
          </w14:textFill>
        </w:rPr>
        <w:t>.1.4</w:t>
      </w:r>
      <w:r>
        <w:rPr>
          <w:rFonts w:hint="eastAsia"/>
          <w:color w:val="000000" w:themeColor="text1"/>
          <w:kern w:val="0"/>
          <w14:textFill>
            <w14:solidFill>
              <w14:schemeClr w14:val="tx1"/>
            </w14:solidFill>
          </w14:textFill>
        </w:rPr>
        <w:t xml:space="preserve"> 气压试验目的是防止直接采用水压试验漏水造成水资源的浪费，以及设备、电器等其他基础设施的损毁。气压漏点可在泄压后直接进行补焊。 </w:t>
      </w:r>
    </w:p>
    <w:p>
      <w:pPr>
        <w:ind w:firstLine="0" w:firstLineChars="0"/>
      </w:pPr>
    </w:p>
    <w:p>
      <w:pPr>
        <w:pStyle w:val="3"/>
        <w:spacing w:before="156" w:after="156"/>
        <w:ind w:firstLine="0" w:firstLineChars="0"/>
      </w:pPr>
      <w:bookmarkStart w:id="64" w:name="_Toc114492273"/>
      <w:r>
        <w:rPr>
          <w:rFonts w:hint="eastAsia"/>
        </w:rPr>
        <w:t>6.2　水</w:t>
      </w:r>
      <w:r>
        <w:rPr>
          <w:rStyle w:val="28"/>
          <w:rFonts w:hint="eastAsia"/>
          <w:b/>
          <w:bCs/>
        </w:rPr>
        <w:t>压</w:t>
      </w:r>
      <w:r>
        <w:rPr>
          <w:rFonts w:hint="eastAsia"/>
        </w:rPr>
        <w:t>试验</w:t>
      </w:r>
      <w:bookmarkEnd w:id="64"/>
    </w:p>
    <w:p>
      <w:pPr>
        <w:ind w:firstLine="0" w:firstLineChars="0"/>
      </w:pPr>
      <w:r>
        <w:rPr>
          <w:rFonts w:cs="Times New Roman"/>
        </w:rPr>
        <w:t>6.2.1</w:t>
      </w:r>
      <w:r>
        <w:rPr>
          <w:rFonts w:hint="eastAsia"/>
        </w:rPr>
        <w:t xml:space="preserve"> 水压试验应在管道系统安装完毕，外观检查和气压试验合格后进行。</w:t>
      </w:r>
    </w:p>
    <w:p>
      <w:pPr>
        <w:ind w:firstLine="0" w:firstLineChars="0"/>
        <w:rPr>
          <w:rFonts w:ascii="宋体" w:hAnsi="宋体" w:cs="宋体"/>
          <w:bCs/>
        </w:rPr>
      </w:pPr>
    </w:p>
    <w:p>
      <w:pPr>
        <w:ind w:firstLine="0" w:firstLineChars="0"/>
      </w:pPr>
      <w:r>
        <w:rPr>
          <w:rFonts w:hint="eastAsia"/>
          <w:bCs/>
        </w:rPr>
        <w:t>6.2.2 当</w:t>
      </w:r>
      <w:r>
        <w:rPr>
          <w:rFonts w:hint="eastAsia"/>
        </w:rPr>
        <w:t>管路系统管线较长、系统较复杂时，水压试验宜分段、分层或分系统进行。</w:t>
      </w:r>
    </w:p>
    <w:p>
      <w:pPr>
        <w:ind w:firstLine="0" w:firstLineChars="0"/>
        <w:rPr>
          <w:rFonts w:ascii="宋体" w:hAnsi="宋体" w:cs="宋体"/>
        </w:rPr>
      </w:pPr>
    </w:p>
    <w:p>
      <w:pPr>
        <w:ind w:firstLine="0" w:firstLineChars="0"/>
        <w:rPr>
          <w:rFonts w:cs="Times New Roman"/>
        </w:rPr>
      </w:pPr>
      <w:r>
        <w:rPr>
          <w:rFonts w:cs="Times New Roman"/>
        </w:rPr>
        <w:t>6.2.</w:t>
      </w:r>
      <w:r>
        <w:rPr>
          <w:rFonts w:hint="eastAsia" w:cs="Times New Roman"/>
        </w:rPr>
        <w:t>3</w:t>
      </w:r>
      <w:r>
        <w:rPr>
          <w:rFonts w:cs="Times New Roman"/>
        </w:rPr>
        <w:t xml:space="preserve"> 水压试验前应做好有效的固定和保护措施，接头部位应明露。压力表应安装在管道系统最低点，压力</w:t>
      </w:r>
      <w:r>
        <w:rPr>
          <w:rFonts w:hint="eastAsia" w:cs="Times New Roman"/>
        </w:rPr>
        <w:t>表壳的公称直径不宜小于150mm，最大</w:t>
      </w:r>
      <w:r>
        <w:rPr>
          <w:rFonts w:cs="Times New Roman"/>
        </w:rPr>
        <w:t>量程</w:t>
      </w:r>
      <w:r>
        <w:rPr>
          <w:rFonts w:hint="eastAsia" w:cs="Times New Roman"/>
        </w:rPr>
        <w:t>宜为</w:t>
      </w:r>
      <w:r>
        <w:rPr>
          <w:rFonts w:cs="Times New Roman"/>
        </w:rPr>
        <w:t>试验压力的1.3</w:t>
      </w:r>
      <w:r>
        <w:rPr>
          <w:rFonts w:hint="eastAsia" w:cs="Times New Roman"/>
        </w:rPr>
        <w:t>倍</w:t>
      </w:r>
      <w:r>
        <w:rPr>
          <w:rFonts w:cs="Times New Roman"/>
        </w:rPr>
        <w:t>~1.5倍，且精度不小于</w:t>
      </w:r>
      <w:r>
        <w:rPr>
          <w:rFonts w:hint="eastAsia" w:cs="Times New Roman"/>
        </w:rPr>
        <w:t>1.5级</w:t>
      </w:r>
      <w:r>
        <w:rPr>
          <w:rFonts w:cs="Times New Roman"/>
        </w:rPr>
        <w:t>。</w:t>
      </w:r>
    </w:p>
    <w:p>
      <w:pPr>
        <w:ind w:firstLine="0" w:firstLineChars="0"/>
        <w:rPr>
          <w:rFonts w:ascii="宋体" w:hAnsi="宋体" w:cs="宋体"/>
        </w:rPr>
      </w:pPr>
    </w:p>
    <w:p>
      <w:pPr>
        <w:ind w:firstLine="0" w:firstLineChars="0"/>
        <w:rPr>
          <w:rFonts w:cs="Times New Roman"/>
        </w:rPr>
      </w:pPr>
      <w:r>
        <w:rPr>
          <w:rFonts w:cs="Times New Roman"/>
        </w:rPr>
        <w:t>6.2.4  强度试验应符合下列规定：</w:t>
      </w:r>
    </w:p>
    <w:p>
      <w:pPr>
        <w:ind w:firstLine="480"/>
        <w:rPr>
          <w:rFonts w:cs="Times New Roman"/>
        </w:rPr>
      </w:pPr>
      <w:r>
        <w:rPr>
          <w:rFonts w:cs="Times New Roman"/>
        </w:rPr>
        <w:t>1  工作压力≤1.0MPa时，试验压力为设计压力的1.5倍，且不小于0.9MPa；当工作压力＞1.0MPa时，试验压力为工作压力值加0.5MPa。</w:t>
      </w:r>
    </w:p>
    <w:p>
      <w:pPr>
        <w:ind w:firstLine="480"/>
        <w:rPr>
          <w:rFonts w:cs="Times New Roman"/>
        </w:rPr>
      </w:pPr>
      <w:r>
        <w:rPr>
          <w:rFonts w:cs="Times New Roman"/>
        </w:rPr>
        <w:t>2  应对系统缓慢注水，同时排尽管内空气。</w:t>
      </w:r>
    </w:p>
    <w:p>
      <w:pPr>
        <w:ind w:firstLine="480"/>
        <w:rPr>
          <w:rFonts w:cs="Times New Roman"/>
        </w:rPr>
      </w:pPr>
      <w:r>
        <w:rPr>
          <w:rFonts w:cs="Times New Roman"/>
        </w:rPr>
        <w:t>3  将管道系统加压至试验压力，</w:t>
      </w:r>
      <w:r>
        <w:rPr>
          <w:rFonts w:hint="eastAsia" w:cs="Times New Roman"/>
        </w:rPr>
        <w:t>应稳压10min，压力下降不应大于</w:t>
      </w:r>
      <w:r>
        <w:rPr>
          <w:rFonts w:cs="Times New Roman"/>
        </w:rPr>
        <w:t>0.02MPa</w:t>
      </w:r>
      <w:r>
        <w:rPr>
          <w:rFonts w:hint="eastAsia" w:cs="Times New Roman"/>
        </w:rPr>
        <w:t>。</w:t>
      </w:r>
    </w:p>
    <w:p>
      <w:pPr>
        <w:ind w:firstLine="480"/>
        <w:rPr>
          <w:rFonts w:cs="Times New Roman"/>
        </w:rPr>
      </w:pPr>
      <w:r>
        <w:rPr>
          <w:rFonts w:hint="eastAsia" w:cs="Times New Roman"/>
        </w:rPr>
        <w:t>4  将压力下降至工作压力，外观检查无渗漏为合格。</w:t>
      </w:r>
    </w:p>
    <w:p>
      <w:pPr>
        <w:ind w:firstLine="0" w:firstLineChars="0"/>
        <w:rPr>
          <w:rFonts w:cs="Times New Roman"/>
        </w:rPr>
      </w:pPr>
    </w:p>
    <w:p>
      <w:pPr>
        <w:ind w:firstLine="0" w:firstLineChars="0"/>
        <w:rPr>
          <w:rFonts w:cs="Times New Roman"/>
        </w:rPr>
      </w:pPr>
      <w:r>
        <w:rPr>
          <w:rFonts w:cs="Times New Roman"/>
        </w:rPr>
        <w:t>6.2.5  管道系统</w:t>
      </w:r>
      <w:r>
        <w:rPr>
          <w:rFonts w:hint="eastAsia" w:cs="Times New Roman"/>
        </w:rPr>
        <w:t>严密性</w:t>
      </w:r>
      <w:r>
        <w:rPr>
          <w:rFonts w:cs="Times New Roman"/>
        </w:rPr>
        <w:t>试验应符合下列规定：</w:t>
      </w:r>
    </w:p>
    <w:p>
      <w:pPr>
        <w:ind w:firstLine="480"/>
        <w:rPr>
          <w:rFonts w:cs="Times New Roman"/>
        </w:rPr>
      </w:pPr>
      <w:r>
        <w:rPr>
          <w:rFonts w:cs="Times New Roman"/>
        </w:rPr>
        <w:t xml:space="preserve">1  </w:t>
      </w:r>
      <w:r>
        <w:rPr>
          <w:rFonts w:hint="eastAsia" w:cs="Times New Roman"/>
        </w:rPr>
        <w:t>严密性</w:t>
      </w:r>
      <w:r>
        <w:rPr>
          <w:rFonts w:cs="Times New Roman"/>
        </w:rPr>
        <w:t>试验在系统强度试验结束后继续进行，</w:t>
      </w:r>
      <w:r>
        <w:rPr>
          <w:rFonts w:hint="eastAsia" w:cs="Times New Roman"/>
        </w:rPr>
        <w:t>将系统压力降至工作压力</w:t>
      </w:r>
      <w:r>
        <w:rPr>
          <w:rFonts w:cs="Times New Roman"/>
        </w:rPr>
        <w:t>。</w:t>
      </w:r>
      <w:r>
        <w:rPr>
          <w:rFonts w:hint="eastAsia" w:cs="Times New Roman"/>
        </w:rPr>
        <w:t>在60min内压力不得下降，外观检查无渗漏为合格。</w:t>
      </w:r>
    </w:p>
    <w:p>
      <w:pPr>
        <w:ind w:firstLine="480"/>
        <w:rPr>
          <w:rFonts w:cs="Times New Roman"/>
        </w:rPr>
      </w:pPr>
      <w:r>
        <w:rPr>
          <w:rFonts w:cs="Times New Roman"/>
        </w:rPr>
        <w:t>2  如水压试验不符合规定要求，应检查管道系统，排除漏点或故障后重进行水压试验，直到符合规定要求。</w:t>
      </w:r>
    </w:p>
    <w:p>
      <w:pPr>
        <w:ind w:firstLine="480"/>
        <w:rPr>
          <w:rFonts w:cs="Times New Roman"/>
        </w:rPr>
      </w:pPr>
      <w:r>
        <w:rPr>
          <w:rFonts w:cs="Times New Roman"/>
        </w:rPr>
        <w:t>3  试验结束后排空管道。</w:t>
      </w:r>
    </w:p>
    <w:p>
      <w:pPr>
        <w:ind w:firstLine="0" w:firstLineChars="0"/>
        <w:rPr>
          <w:rFonts w:cs="Times New Roman"/>
        </w:rPr>
      </w:pPr>
      <w:r>
        <w:rPr>
          <w:rFonts w:cs="Times New Roman"/>
        </w:rPr>
        <w:t xml:space="preserve">[条文说明]6.2.5 </w:t>
      </w:r>
      <w:r>
        <w:rPr>
          <w:rFonts w:hint="eastAsia" w:cs="Times New Roman"/>
        </w:rPr>
        <w:t xml:space="preserve"> </w:t>
      </w:r>
      <w:r>
        <w:rPr>
          <w:rFonts w:cs="Times New Roman"/>
        </w:rPr>
        <w:t>系统水压试验加压时，由于管道可能存在气泡，因此水压试验时需对管道系统多次补压后再进行保压。</w:t>
      </w:r>
    </w:p>
    <w:p>
      <w:pPr>
        <w:ind w:firstLine="0" w:firstLineChars="0"/>
        <w:rPr>
          <w:rFonts w:cs="Times New Roman"/>
        </w:rPr>
      </w:pPr>
      <w:bookmarkStart w:id="65" w:name="_Toc130006535"/>
    </w:p>
    <w:p>
      <w:pPr>
        <w:ind w:firstLine="0" w:firstLineChars="0"/>
        <w:rPr>
          <w:rFonts w:cs="Times New Roman"/>
        </w:rPr>
      </w:pPr>
      <w:r>
        <w:rPr>
          <w:rFonts w:cs="Times New Roman"/>
        </w:rPr>
        <w:t>6.2.6  环境温度低于5℃时，水压试验时应采取可靠的</w:t>
      </w:r>
      <w:r>
        <w:rPr>
          <w:rFonts w:hint="eastAsia" w:cs="Times New Roman"/>
        </w:rPr>
        <w:t>防冻</w:t>
      </w:r>
      <w:r>
        <w:rPr>
          <w:rFonts w:cs="Times New Roman"/>
        </w:rPr>
        <w:t>措施。</w:t>
      </w:r>
      <w:bookmarkEnd w:id="65"/>
    </w:p>
    <w:p>
      <w:pPr>
        <w:ind w:firstLine="0" w:firstLineChars="0"/>
        <w:rPr>
          <w:rFonts w:cs="Times New Roman"/>
        </w:rPr>
      </w:pPr>
    </w:p>
    <w:p>
      <w:pPr>
        <w:pStyle w:val="3"/>
        <w:spacing w:before="156" w:after="156"/>
        <w:ind w:firstLine="0" w:firstLineChars="0"/>
      </w:pPr>
      <w:bookmarkStart w:id="66" w:name="_Toc114492274"/>
      <w:r>
        <w:rPr>
          <w:rFonts w:hint="eastAsia"/>
        </w:rPr>
        <w:t>6.3　管道冲洗</w:t>
      </w:r>
      <w:bookmarkEnd w:id="66"/>
    </w:p>
    <w:p>
      <w:pPr>
        <w:ind w:firstLine="0" w:firstLineChars="0"/>
        <w:rPr>
          <w:rFonts w:eastAsia="宋体" w:cs="Times New Roman"/>
          <w:szCs w:val="20"/>
        </w:rPr>
      </w:pPr>
      <w:r>
        <w:rPr>
          <w:rFonts w:eastAsia="宋体" w:cs="Times New Roman"/>
          <w:b/>
          <w:kern w:val="0"/>
          <w:szCs w:val="24"/>
        </w:rPr>
        <w:t>6.3.1</w:t>
      </w:r>
      <w:r>
        <w:rPr>
          <w:rFonts w:eastAsia="宋体" w:cs="Times New Roman"/>
          <w:szCs w:val="20"/>
        </w:rPr>
        <w:t>　管道冲洗应在</w:t>
      </w:r>
      <w:r>
        <w:rPr>
          <w:rFonts w:hint="eastAsia" w:eastAsia="宋体" w:cs="Times New Roman"/>
          <w:szCs w:val="20"/>
        </w:rPr>
        <w:t>水压</w:t>
      </w:r>
      <w:r>
        <w:rPr>
          <w:rFonts w:eastAsia="宋体" w:cs="Times New Roman"/>
          <w:szCs w:val="20"/>
        </w:rPr>
        <w:t>试验后、试运行前进行。</w:t>
      </w:r>
    </w:p>
    <w:p>
      <w:pPr>
        <w:ind w:firstLine="0" w:firstLineChars="0"/>
      </w:pPr>
    </w:p>
    <w:p>
      <w:pPr>
        <w:ind w:firstLine="0" w:firstLineChars="0"/>
        <w:rPr>
          <w:rFonts w:cs="Times New Roman"/>
        </w:rPr>
      </w:pPr>
      <w:r>
        <w:rPr>
          <w:rFonts w:hint="eastAsia" w:cs="Times New Roman"/>
        </w:rPr>
        <w:t>6.3.2  管路清洗时，排出口的水体颜色和透明度与入口清洗水目测一致，且无可见杂物。当系统连续运行2h以上，水质保持稳定后，方可与设备相贯通。</w:t>
      </w:r>
    </w:p>
    <w:p>
      <w:pPr>
        <w:ind w:firstLine="0" w:firstLineChars="0"/>
        <w:rPr>
          <w:rFonts w:cs="Times New Roman"/>
        </w:rPr>
      </w:pPr>
    </w:p>
    <w:p>
      <w:pPr>
        <w:pStyle w:val="3"/>
        <w:spacing w:before="156" w:after="156"/>
        <w:ind w:firstLine="0" w:firstLineChars="0"/>
        <w:rPr>
          <w:rFonts w:ascii="宋体" w:hAnsi="宋体" w:cs="宋体"/>
        </w:rPr>
      </w:pPr>
      <w:bookmarkStart w:id="67" w:name="_Toc114492275"/>
      <w:r>
        <w:t>6.4</w:t>
      </w:r>
      <w:r>
        <w:rPr>
          <w:rFonts w:hint="eastAsia"/>
        </w:rPr>
        <w:t>　竣工验收</w:t>
      </w:r>
      <w:bookmarkEnd w:id="67"/>
    </w:p>
    <w:p>
      <w:pPr>
        <w:ind w:firstLine="0" w:firstLineChars="0"/>
        <w:rPr>
          <w:rFonts w:cs="Times New Roman"/>
        </w:rPr>
      </w:pPr>
      <w:r>
        <w:rPr>
          <w:rFonts w:cs="Times New Roman"/>
        </w:rPr>
        <w:t>6.4.1  管道系统应按设计要求和本规程的有关规定实施中间验收和竣工验收，竣工验收合格后方可交付使用。并</w:t>
      </w:r>
      <w:r>
        <w:rPr>
          <w:rFonts w:hint="eastAsia" w:cs="Times New Roman"/>
        </w:rPr>
        <w:t>应符合下列规定</w:t>
      </w:r>
      <w:r>
        <w:rPr>
          <w:rFonts w:cs="Times New Roman"/>
        </w:rPr>
        <w:t>：</w:t>
      </w:r>
    </w:p>
    <w:p>
      <w:pPr>
        <w:ind w:firstLine="480"/>
        <w:rPr>
          <w:rFonts w:cs="Times New Roman"/>
        </w:rPr>
      </w:pPr>
      <w:r>
        <w:rPr>
          <w:rFonts w:cs="Times New Roman"/>
        </w:rPr>
        <w:t>1  中间验收应由施工单位会同设计单位和工程监理单位联合进行；</w:t>
      </w:r>
    </w:p>
    <w:p>
      <w:pPr>
        <w:ind w:firstLine="480"/>
        <w:rPr>
          <w:rFonts w:cs="Times New Roman"/>
        </w:rPr>
      </w:pPr>
      <w:r>
        <w:rPr>
          <w:rFonts w:cs="Times New Roman"/>
        </w:rPr>
        <w:t>2  竣工验收应由建设单位或委托工程监理单位进行验收，必要时</w:t>
      </w:r>
      <w:r>
        <w:rPr>
          <w:rFonts w:hint="eastAsia" w:cs="Times New Roman"/>
        </w:rPr>
        <w:t>联合</w:t>
      </w:r>
      <w:r>
        <w:rPr>
          <w:rFonts w:cs="Times New Roman"/>
        </w:rPr>
        <w:t>设计单位进行验收。</w:t>
      </w:r>
    </w:p>
    <w:p>
      <w:pPr>
        <w:ind w:firstLine="480"/>
        <w:rPr>
          <w:rFonts w:cs="Times New Roman"/>
        </w:rPr>
      </w:pPr>
      <w:r>
        <w:rPr>
          <w:rFonts w:cs="Times New Roman"/>
        </w:rPr>
        <w:t>3  中间验收、竣工验收前施工单位应进行自检。</w:t>
      </w:r>
    </w:p>
    <w:p>
      <w:pPr>
        <w:ind w:firstLine="480"/>
        <w:rPr>
          <w:rFonts w:cs="Times New Roman"/>
        </w:rPr>
      </w:pPr>
      <w:r>
        <w:rPr>
          <w:rFonts w:cs="Times New Roman"/>
        </w:rPr>
        <w:t>4  中间验收和竣工验收，必须做好记录，签署文件，立卷归档的工作。</w:t>
      </w:r>
    </w:p>
    <w:p>
      <w:pPr>
        <w:ind w:firstLine="0" w:firstLineChars="0"/>
        <w:rPr>
          <w:rFonts w:cs="Times New Roman"/>
        </w:rPr>
      </w:pPr>
    </w:p>
    <w:p>
      <w:pPr>
        <w:ind w:firstLine="0" w:firstLineChars="0"/>
        <w:rPr>
          <w:rFonts w:cs="Times New Roman"/>
        </w:rPr>
      </w:pPr>
      <w:r>
        <w:rPr>
          <w:rFonts w:eastAsia="黑体" w:cs="Times New Roman"/>
          <w:color w:val="000000"/>
          <w:szCs w:val="24"/>
        </w:rPr>
        <w:t xml:space="preserve">6.4.2  </w:t>
      </w:r>
      <w:r>
        <w:rPr>
          <w:rFonts w:cs="Times New Roman"/>
        </w:rPr>
        <w:t>暗管安装需进行隐蔽验收。检验管槽平整度，检验压力等级是否满足设计要求。</w:t>
      </w:r>
    </w:p>
    <w:p>
      <w:pPr>
        <w:ind w:firstLine="0" w:firstLineChars="0"/>
        <w:rPr>
          <w:rFonts w:cs="Times New Roman"/>
        </w:rPr>
      </w:pPr>
    </w:p>
    <w:p>
      <w:pPr>
        <w:widowControl/>
        <w:numPr>
          <w:ilvl w:val="3"/>
          <w:numId w:val="0"/>
        </w:numPr>
        <w:autoSpaceDE w:val="0"/>
        <w:autoSpaceDN w:val="0"/>
        <w:spacing w:before="50" w:after="50"/>
        <w:rPr>
          <w:rFonts w:eastAsia="宋体" w:cs="Times New Roman"/>
          <w:kern w:val="0"/>
          <w:szCs w:val="20"/>
        </w:rPr>
      </w:pPr>
      <w:r>
        <w:rPr>
          <w:rFonts w:eastAsia="黑体" w:cs="Times New Roman"/>
          <w:color w:val="000000"/>
          <w:kern w:val="0"/>
          <w:szCs w:val="24"/>
        </w:rPr>
        <w:t xml:space="preserve">6.4.3 </w:t>
      </w:r>
      <w:r>
        <w:rPr>
          <w:rFonts w:eastAsia="宋体" w:cs="Times New Roman"/>
          <w:kern w:val="0"/>
          <w:szCs w:val="20"/>
        </w:rPr>
        <w:t>明管安装验收，支管、吊架间距和形式应满足设计、施工要求。</w:t>
      </w:r>
    </w:p>
    <w:p>
      <w:pPr>
        <w:ind w:firstLine="0" w:firstLineChars="0"/>
        <w:rPr>
          <w:rFonts w:cs="Times New Roman"/>
        </w:rPr>
      </w:pPr>
      <w:bookmarkStart w:id="68" w:name="_Toc132365482"/>
    </w:p>
    <w:p>
      <w:pPr>
        <w:ind w:firstLine="0" w:firstLineChars="0"/>
        <w:rPr>
          <w:rFonts w:cs="Times New Roman"/>
        </w:rPr>
      </w:pPr>
      <w:r>
        <w:rPr>
          <w:rFonts w:cs="Times New Roman"/>
        </w:rPr>
        <w:t>6.4.4 管道工程验收</w:t>
      </w:r>
      <w:bookmarkEnd w:id="68"/>
      <w:r>
        <w:rPr>
          <w:rFonts w:cs="Times New Roman"/>
        </w:rPr>
        <w:t>应</w:t>
      </w:r>
      <w:r>
        <w:rPr>
          <w:rFonts w:hint="eastAsia" w:cs="Times New Roman"/>
        </w:rPr>
        <w:t>符合下列规定</w:t>
      </w:r>
      <w:r>
        <w:rPr>
          <w:rFonts w:cs="Times New Roman"/>
        </w:rPr>
        <w:t>：</w:t>
      </w:r>
    </w:p>
    <w:p>
      <w:pPr>
        <w:ind w:firstLine="480"/>
        <w:rPr>
          <w:rFonts w:cs="Times New Roman"/>
        </w:rPr>
      </w:pPr>
      <w:r>
        <w:rPr>
          <w:rFonts w:cs="Times New Roman"/>
        </w:rPr>
        <w:t>1 对管道支、吊架应检查安装位置的间距和牢固性。</w:t>
      </w:r>
    </w:p>
    <w:p>
      <w:pPr>
        <w:ind w:firstLine="480"/>
        <w:rPr>
          <w:rFonts w:cs="Times New Roman"/>
        </w:rPr>
      </w:pPr>
      <w:r>
        <w:rPr>
          <w:rFonts w:cs="Times New Roman"/>
        </w:rPr>
        <w:t>2 对管道连接点或接口</w:t>
      </w:r>
      <w:r>
        <w:rPr>
          <w:rFonts w:hint="eastAsia" w:cs="Times New Roman"/>
        </w:rPr>
        <w:t>应检查</w:t>
      </w:r>
      <w:r>
        <w:rPr>
          <w:rFonts w:cs="Times New Roman"/>
        </w:rPr>
        <w:t>有无漏点。</w:t>
      </w:r>
    </w:p>
    <w:p>
      <w:pPr>
        <w:ind w:firstLine="480"/>
        <w:rPr>
          <w:rFonts w:cs="Times New Roman"/>
        </w:rPr>
      </w:pPr>
      <w:r>
        <w:rPr>
          <w:rFonts w:cs="Times New Roman"/>
        </w:rPr>
        <w:t>3 绝热层的材质、厚度应符合设计要求：表面平整、均匀，无断裂和脱落；设计有防潮层时，防潮层应紧密粘贴在绝热层上，封闭应完整、严密，无破损。</w:t>
      </w:r>
    </w:p>
    <w:p>
      <w:pPr>
        <w:ind w:firstLine="0" w:firstLineChars="0"/>
        <w:rPr>
          <w:rFonts w:cs="Times New Roman"/>
        </w:rPr>
      </w:pPr>
    </w:p>
    <w:p>
      <w:pPr>
        <w:ind w:firstLine="0" w:firstLineChars="0"/>
        <w:rPr>
          <w:rFonts w:eastAsia="宋体" w:cs="Times New Roman"/>
        </w:rPr>
      </w:pPr>
      <w:r>
        <w:rPr>
          <w:rFonts w:cs="Times New Roman"/>
        </w:rPr>
        <w:t xml:space="preserve">6.4.5 </w:t>
      </w:r>
      <w:r>
        <w:rPr>
          <w:rFonts w:hint="eastAsia" w:cs="Times New Roman"/>
        </w:rPr>
        <w:t xml:space="preserve"> </w:t>
      </w:r>
      <w:r>
        <w:rPr>
          <w:rFonts w:cs="Times New Roman"/>
        </w:rPr>
        <w:t>验收资料应包括以下内容：</w:t>
      </w:r>
    </w:p>
    <w:p>
      <w:pPr>
        <w:ind w:firstLine="480"/>
        <w:rPr>
          <w:rFonts w:cs="Times New Roman"/>
        </w:rPr>
      </w:pPr>
      <w:r>
        <w:rPr>
          <w:rFonts w:cs="Times New Roman"/>
        </w:rPr>
        <w:t>1 施工图、竣工图及设计变更文件；</w:t>
      </w:r>
    </w:p>
    <w:p>
      <w:pPr>
        <w:ind w:firstLine="480"/>
        <w:rPr>
          <w:rFonts w:cs="Times New Roman"/>
        </w:rPr>
      </w:pPr>
      <w:r>
        <w:rPr>
          <w:rFonts w:cs="Times New Roman"/>
        </w:rPr>
        <w:t>2 管材、管件和主要管道附件等的出厂合格证、现场验收记录；</w:t>
      </w:r>
    </w:p>
    <w:p>
      <w:pPr>
        <w:ind w:firstLine="480"/>
        <w:rPr>
          <w:rFonts w:cs="Times New Roman"/>
        </w:rPr>
      </w:pPr>
      <w:r>
        <w:rPr>
          <w:rFonts w:cs="Times New Roman"/>
        </w:rPr>
        <w:t>3 隐蔽工程验收记录和中间验收记录；</w:t>
      </w:r>
    </w:p>
    <w:p>
      <w:pPr>
        <w:ind w:firstLine="480"/>
        <w:rPr>
          <w:rFonts w:cs="Times New Roman"/>
        </w:rPr>
      </w:pPr>
      <w:r>
        <w:rPr>
          <w:rFonts w:cs="Times New Roman"/>
        </w:rPr>
        <w:t>4 水压试验记录；</w:t>
      </w:r>
    </w:p>
    <w:p>
      <w:pPr>
        <w:ind w:firstLine="480"/>
        <w:rPr>
          <w:color w:val="181818"/>
          <w:lang w:val="zh-TW" w:eastAsia="zh-TW" w:bidi="zh-TW"/>
        </w:rPr>
      </w:pPr>
      <w:r>
        <w:rPr>
          <w:rFonts w:cs="Times New Roman"/>
        </w:rPr>
        <w:t>5 工程质量检验评定记录和工程质量事故处理记录。</w:t>
      </w:r>
      <w:r>
        <w:rPr>
          <w:color w:val="181818"/>
          <w:lang w:val="zh-TW" w:eastAsia="zh-TW" w:bidi="zh-TW"/>
        </w:rPr>
        <w:br w:type="page"/>
      </w:r>
    </w:p>
    <w:p>
      <w:pPr>
        <w:pStyle w:val="2"/>
      </w:pPr>
      <w:bookmarkStart w:id="69" w:name="_Toc114492276"/>
      <w:r>
        <w:rPr>
          <w:rFonts w:hint="eastAsia"/>
        </w:rPr>
        <w:t>7　运行与维护</w:t>
      </w:r>
      <w:bookmarkEnd w:id="69"/>
    </w:p>
    <w:p>
      <w:pPr>
        <w:ind w:firstLine="0" w:firstLineChars="0"/>
        <w:jc w:val="left"/>
        <w:rPr>
          <w:rFonts w:eastAsia="宋体" w:cs="Times New Roman"/>
          <w:szCs w:val="24"/>
        </w:rPr>
      </w:pPr>
      <w:r>
        <w:rPr>
          <w:rFonts w:eastAsia="宋体" w:cs="Times New Roman"/>
          <w:szCs w:val="24"/>
        </w:rPr>
        <w:t>7.</w:t>
      </w:r>
      <w:r>
        <w:rPr>
          <w:rFonts w:hint="eastAsia" w:eastAsia="宋体" w:cs="Times New Roman"/>
          <w:szCs w:val="24"/>
        </w:rPr>
        <w:t>0</w:t>
      </w:r>
      <w:r>
        <w:rPr>
          <w:rFonts w:eastAsia="宋体" w:cs="Times New Roman"/>
          <w:szCs w:val="24"/>
        </w:rPr>
        <w:t>.1</w:t>
      </w:r>
      <w:r>
        <w:rPr>
          <w:rFonts w:hint="eastAsia" w:eastAsia="宋体" w:cs="Times New Roman"/>
          <w:szCs w:val="24"/>
        </w:rPr>
        <w:t xml:space="preserve"> </w:t>
      </w:r>
      <w:r>
        <w:rPr>
          <w:rFonts w:eastAsia="宋体" w:cs="Times New Roman"/>
          <w:szCs w:val="24"/>
        </w:rPr>
        <w:t xml:space="preserve"> 应定期开展管</w:t>
      </w:r>
      <w:r>
        <w:rPr>
          <w:rFonts w:hint="eastAsia" w:eastAsia="宋体" w:cs="Times New Roman"/>
          <w:szCs w:val="24"/>
        </w:rPr>
        <w:t>路</w:t>
      </w:r>
      <w:r>
        <w:rPr>
          <w:rFonts w:eastAsia="宋体" w:cs="Times New Roman"/>
          <w:szCs w:val="24"/>
        </w:rPr>
        <w:t>巡视，检查管路接头、管材有无漏点，绝热层是否脱落，及时消除安全隐患。</w:t>
      </w:r>
    </w:p>
    <w:p>
      <w:pPr>
        <w:ind w:firstLine="0" w:firstLineChars="0"/>
        <w:jc w:val="left"/>
        <w:rPr>
          <w:rFonts w:eastAsia="宋体" w:cs="Times New Roman"/>
          <w:szCs w:val="24"/>
        </w:rPr>
      </w:pPr>
    </w:p>
    <w:p>
      <w:pPr>
        <w:ind w:firstLine="0" w:firstLineChars="0"/>
        <w:jc w:val="left"/>
        <w:rPr>
          <w:rFonts w:eastAsia="宋体" w:cs="Times New Roman"/>
          <w:szCs w:val="24"/>
        </w:rPr>
      </w:pPr>
      <w:r>
        <w:rPr>
          <w:rFonts w:eastAsia="宋体" w:cs="Times New Roman"/>
          <w:szCs w:val="24"/>
        </w:rPr>
        <w:t>7.</w:t>
      </w:r>
      <w:r>
        <w:rPr>
          <w:rFonts w:hint="eastAsia" w:eastAsia="宋体" w:cs="Times New Roman"/>
          <w:szCs w:val="24"/>
        </w:rPr>
        <w:t>0</w:t>
      </w:r>
      <w:r>
        <w:rPr>
          <w:rFonts w:eastAsia="宋体" w:cs="Times New Roman"/>
          <w:szCs w:val="24"/>
        </w:rPr>
        <w:t xml:space="preserve">.2 </w:t>
      </w:r>
      <w:r>
        <w:rPr>
          <w:rFonts w:hint="eastAsia" w:eastAsia="宋体" w:cs="Times New Roman"/>
          <w:szCs w:val="24"/>
        </w:rPr>
        <w:t xml:space="preserve"> </w:t>
      </w:r>
      <w:r>
        <w:rPr>
          <w:rFonts w:eastAsia="宋体" w:cs="Times New Roman"/>
          <w:szCs w:val="24"/>
        </w:rPr>
        <w:t>应定</w:t>
      </w:r>
      <w:r>
        <w:rPr>
          <w:rFonts w:hint="eastAsia" w:eastAsia="宋体" w:cs="Times New Roman"/>
          <w:szCs w:val="24"/>
        </w:rPr>
        <w:t>期</w:t>
      </w:r>
      <w:r>
        <w:rPr>
          <w:rFonts w:eastAsia="宋体" w:cs="Times New Roman"/>
          <w:szCs w:val="24"/>
        </w:rPr>
        <w:t>检查阀门，</w:t>
      </w:r>
      <w:r>
        <w:rPr>
          <w:rFonts w:hint="eastAsia" w:eastAsia="宋体" w:cs="Times New Roman"/>
          <w:szCs w:val="24"/>
        </w:rPr>
        <w:t>出现</w:t>
      </w:r>
      <w:r>
        <w:rPr>
          <w:rFonts w:eastAsia="宋体" w:cs="Times New Roman"/>
          <w:szCs w:val="24"/>
        </w:rPr>
        <w:t>漏水或故障时</w:t>
      </w:r>
      <w:r>
        <w:rPr>
          <w:rFonts w:hint="eastAsia" w:eastAsia="宋体" w:cs="Times New Roman"/>
          <w:szCs w:val="24"/>
        </w:rPr>
        <w:t>应</w:t>
      </w:r>
      <w:r>
        <w:rPr>
          <w:rFonts w:eastAsia="宋体" w:cs="Times New Roman"/>
          <w:szCs w:val="24"/>
        </w:rPr>
        <w:t>及时</w:t>
      </w:r>
      <w:r>
        <w:rPr>
          <w:rFonts w:hint="eastAsia" w:eastAsia="宋体" w:cs="Times New Roman"/>
          <w:szCs w:val="24"/>
        </w:rPr>
        <w:t>维修更换</w:t>
      </w:r>
      <w:r>
        <w:rPr>
          <w:rFonts w:eastAsia="宋体" w:cs="Times New Roman"/>
          <w:szCs w:val="24"/>
        </w:rPr>
        <w:t>。</w:t>
      </w:r>
    </w:p>
    <w:p>
      <w:pPr>
        <w:ind w:firstLine="0" w:firstLineChars="0"/>
      </w:pPr>
    </w:p>
    <w:p>
      <w:pPr>
        <w:ind w:firstLine="0" w:firstLineChars="0"/>
        <w:rPr>
          <w:rFonts w:cs="Times New Roman"/>
        </w:rPr>
      </w:pPr>
      <w:r>
        <w:rPr>
          <w:rFonts w:cs="Times New Roman"/>
        </w:rPr>
        <w:t>7.</w:t>
      </w:r>
      <w:r>
        <w:rPr>
          <w:rFonts w:hint="eastAsia" w:cs="Times New Roman"/>
        </w:rPr>
        <w:t>0</w:t>
      </w:r>
      <w:r>
        <w:rPr>
          <w:rFonts w:cs="Times New Roman"/>
        </w:rPr>
        <w:t>.</w:t>
      </w:r>
      <w:r>
        <w:rPr>
          <w:rFonts w:hint="eastAsia" w:cs="Times New Roman"/>
        </w:rPr>
        <w:t>3</w:t>
      </w:r>
      <w:r>
        <w:rPr>
          <w:rFonts w:cs="Times New Roman"/>
        </w:rPr>
        <w:t xml:space="preserve">  当发生管道破裂或接头漏水情况时，应迅速停止供水，</w:t>
      </w:r>
      <w:r>
        <w:rPr>
          <w:rFonts w:hint="eastAsia" w:cs="Times New Roman"/>
        </w:rPr>
        <w:t>并</w:t>
      </w:r>
      <w:r>
        <w:rPr>
          <w:rFonts w:cs="Times New Roman"/>
        </w:rPr>
        <w:t>关断供回水阀进行</w:t>
      </w:r>
      <w:r>
        <w:rPr>
          <w:rStyle w:val="86"/>
          <w:rFonts w:cs="Times New Roman"/>
          <w:bCs/>
          <w:szCs w:val="24"/>
        </w:rPr>
        <w:t>维修。</w:t>
      </w:r>
      <w:r>
        <w:rPr>
          <w:rFonts w:cs="Times New Roman"/>
        </w:rPr>
        <w:t>管材外壁漏水后，应切除</w:t>
      </w:r>
      <w:r>
        <w:rPr>
          <w:rFonts w:hint="eastAsia" w:cs="Times New Roman"/>
        </w:rPr>
        <w:t>管段后</w:t>
      </w:r>
      <w:r>
        <w:rPr>
          <w:rFonts w:cs="Times New Roman"/>
        </w:rPr>
        <w:t>再重新焊接。</w:t>
      </w:r>
      <w:r>
        <w:rPr>
          <w:rStyle w:val="86"/>
          <w:rFonts w:cs="Times New Roman"/>
          <w:bCs/>
          <w:szCs w:val="24"/>
        </w:rPr>
        <w:t>维修完毕后，应对管道进行打压，</w:t>
      </w:r>
      <w:r>
        <w:rPr>
          <w:rFonts w:cs="Times New Roman"/>
        </w:rPr>
        <w:t>冲洗，并</w:t>
      </w:r>
      <w:r>
        <w:rPr>
          <w:rFonts w:hint="eastAsia" w:cs="Times New Roman"/>
        </w:rPr>
        <w:t>满足</w:t>
      </w:r>
      <w:r>
        <w:rPr>
          <w:rFonts w:cs="Times New Roman"/>
        </w:rPr>
        <w:t>本规程6.1和6.2节的规定后，</w:t>
      </w:r>
      <w:r>
        <w:rPr>
          <w:rFonts w:hint="eastAsia" w:cs="Times New Roman"/>
        </w:rPr>
        <w:t>方可投入运行</w:t>
      </w:r>
      <w:r>
        <w:rPr>
          <w:rFonts w:cs="Times New Roman"/>
        </w:rPr>
        <w:t>。</w:t>
      </w:r>
    </w:p>
    <w:p>
      <w:pPr>
        <w:ind w:firstLine="0" w:firstLineChars="0"/>
        <w:rPr>
          <w:rFonts w:cs="Times New Roman"/>
        </w:rPr>
      </w:pPr>
    </w:p>
    <w:p>
      <w:pPr>
        <w:ind w:firstLine="0" w:firstLineChars="0"/>
        <w:rPr>
          <w:color w:val="181818"/>
          <w:lang w:val="zh-TW" w:eastAsia="zh-TW" w:bidi="zh-TW"/>
        </w:rPr>
      </w:pPr>
      <w:r>
        <w:rPr>
          <w:color w:val="181818"/>
          <w:lang w:val="zh-TW" w:eastAsia="zh-TW" w:bidi="zh-TW"/>
        </w:rPr>
        <w:br w:type="page"/>
      </w:r>
    </w:p>
    <w:p>
      <w:pPr>
        <w:pStyle w:val="2"/>
      </w:pPr>
      <w:bookmarkStart w:id="70" w:name="_Toc73536489"/>
      <w:bookmarkStart w:id="71" w:name="_Toc73554357"/>
      <w:bookmarkStart w:id="72" w:name="_Toc114492277"/>
      <w:r>
        <w:t>附录A　</w:t>
      </w:r>
      <w:r>
        <w:rPr>
          <w:rFonts w:hint="eastAsia"/>
        </w:rPr>
        <w:t>钢塑复合管</w:t>
      </w:r>
      <w:r>
        <w:t>规格</w:t>
      </w:r>
      <w:bookmarkEnd w:id="70"/>
      <w:bookmarkEnd w:id="71"/>
      <w:r>
        <w:rPr>
          <w:rFonts w:hint="eastAsia"/>
        </w:rPr>
        <w:t>尺寸</w:t>
      </w:r>
      <w:bookmarkEnd w:id="72"/>
    </w:p>
    <w:p>
      <w:pPr>
        <w:ind w:firstLine="0" w:firstLineChars="0"/>
        <w:jc w:val="center"/>
        <w:rPr>
          <w:rFonts w:eastAsia="宋体" w:cs="Times New Roman"/>
          <w:b/>
          <w:szCs w:val="20"/>
        </w:rPr>
      </w:pPr>
      <w:r>
        <w:rPr>
          <w:rFonts w:eastAsia="宋体" w:cs="Times New Roman"/>
          <w:b/>
          <w:szCs w:val="20"/>
        </w:rPr>
        <w:t>表A　</w:t>
      </w:r>
      <w:r>
        <w:rPr>
          <w:rFonts w:hint="eastAsia" w:eastAsia="宋体" w:cs="Times New Roman"/>
          <w:b/>
          <w:szCs w:val="20"/>
        </w:rPr>
        <w:t>钢塑复合管规格尺寸</w:t>
      </w:r>
    </w:p>
    <w:p>
      <w:pPr>
        <w:ind w:right="-482" w:rightChars="-201" w:firstLine="0" w:firstLineChars="0"/>
        <w:jc w:val="right"/>
        <w:rPr>
          <w:rFonts w:eastAsia="宋体" w:cs="Times New Roman"/>
          <w:sz w:val="18"/>
          <w:szCs w:val="18"/>
        </w:rPr>
      </w:pPr>
      <w:r>
        <w:rPr>
          <w:rFonts w:hint="eastAsia" w:eastAsia="宋体" w:cs="Times New Roman"/>
          <w:sz w:val="18"/>
          <w:szCs w:val="18"/>
        </w:rPr>
        <w:t xml:space="preserve">  单位：毫米</w:t>
      </w:r>
    </w:p>
    <w:tbl>
      <w:tblPr>
        <w:tblStyle w:val="20"/>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775"/>
        <w:gridCol w:w="740"/>
        <w:gridCol w:w="830"/>
        <w:gridCol w:w="740"/>
        <w:gridCol w:w="759"/>
        <w:gridCol w:w="723"/>
        <w:gridCol w:w="651"/>
        <w:gridCol w:w="849"/>
        <w:gridCol w:w="773"/>
        <w:gridCol w:w="836"/>
        <w:gridCol w:w="506"/>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restart"/>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公称外径</w:t>
            </w:r>
            <w:r>
              <w:rPr>
                <w:rFonts w:ascii="宋体" w:hAnsi="宋体" w:eastAsia="宋体" w:cs="Times New Roman"/>
                <w:i/>
                <w:sz w:val="18"/>
                <w:szCs w:val="18"/>
              </w:rPr>
              <w:t>d</w:t>
            </w:r>
            <w:r>
              <w:rPr>
                <w:rFonts w:ascii="宋体" w:hAnsi="宋体" w:eastAsia="宋体" w:cs="Times New Roman"/>
                <w:i/>
                <w:sz w:val="18"/>
                <w:szCs w:val="18"/>
                <w:vertAlign w:val="subscript"/>
              </w:rPr>
              <w:t>n</w:t>
            </w:r>
          </w:p>
        </w:tc>
        <w:tc>
          <w:tcPr>
            <w:tcW w:w="776" w:type="dxa"/>
            <w:vMerge w:val="restart"/>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最小</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平均</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外径</w:t>
            </w:r>
          </w:p>
        </w:tc>
        <w:tc>
          <w:tcPr>
            <w:tcW w:w="741" w:type="dxa"/>
            <w:vMerge w:val="restart"/>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最大</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平均</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外径</w:t>
            </w:r>
          </w:p>
        </w:tc>
        <w:tc>
          <w:tcPr>
            <w:tcW w:w="7355" w:type="dxa"/>
            <w:gridSpan w:val="10"/>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公称压力</w:t>
            </w:r>
            <w:r>
              <w:rPr>
                <w:rFonts w:ascii="宋体" w:hAnsi="宋体" w:eastAsia="宋体" w:cs="Times New Roman"/>
                <w:sz w:val="18"/>
                <w:szCs w:val="18"/>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vAlign w:val="center"/>
          </w:tcPr>
          <w:p>
            <w:pPr>
              <w:spacing w:line="240" w:lineRule="auto"/>
              <w:ind w:firstLine="0" w:firstLineChars="0"/>
              <w:jc w:val="center"/>
              <w:rPr>
                <w:rFonts w:ascii="宋体" w:hAnsi="宋体" w:eastAsia="宋体" w:cs="Times New Roman"/>
                <w:sz w:val="18"/>
                <w:szCs w:val="18"/>
              </w:rPr>
            </w:pPr>
          </w:p>
        </w:tc>
        <w:tc>
          <w:tcPr>
            <w:tcW w:w="776" w:type="dxa"/>
            <w:vMerge w:val="continue"/>
            <w:vAlign w:val="center"/>
          </w:tcPr>
          <w:p>
            <w:pPr>
              <w:spacing w:line="240" w:lineRule="auto"/>
              <w:ind w:firstLine="0" w:firstLineChars="0"/>
              <w:jc w:val="center"/>
              <w:rPr>
                <w:rFonts w:ascii="宋体" w:hAnsi="宋体" w:eastAsia="宋体" w:cs="Times New Roman"/>
                <w:sz w:val="18"/>
                <w:szCs w:val="18"/>
              </w:rPr>
            </w:pPr>
          </w:p>
        </w:tc>
        <w:tc>
          <w:tcPr>
            <w:tcW w:w="741" w:type="dxa"/>
            <w:vMerge w:val="continue"/>
            <w:vAlign w:val="center"/>
          </w:tcPr>
          <w:p>
            <w:pPr>
              <w:spacing w:line="240" w:lineRule="auto"/>
              <w:ind w:firstLine="0" w:firstLineChars="0"/>
              <w:jc w:val="center"/>
              <w:rPr>
                <w:rFonts w:ascii="宋体" w:hAnsi="宋体" w:eastAsia="宋体" w:cs="Times New Roman"/>
                <w:sz w:val="18"/>
                <w:szCs w:val="18"/>
              </w:rPr>
            </w:pPr>
          </w:p>
        </w:tc>
        <w:tc>
          <w:tcPr>
            <w:tcW w:w="3705" w:type="dxa"/>
            <w:gridSpan w:val="5"/>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3650" w:type="dxa"/>
            <w:gridSpan w:val="5"/>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Merge w:val="continue"/>
            <w:vAlign w:val="center"/>
          </w:tcPr>
          <w:p>
            <w:pPr>
              <w:spacing w:line="240" w:lineRule="auto"/>
              <w:ind w:firstLine="0" w:firstLineChars="0"/>
              <w:jc w:val="center"/>
              <w:rPr>
                <w:rFonts w:ascii="宋体" w:hAnsi="宋体" w:eastAsia="宋体" w:cs="Times New Roman"/>
                <w:sz w:val="18"/>
                <w:szCs w:val="18"/>
              </w:rPr>
            </w:pPr>
          </w:p>
        </w:tc>
        <w:tc>
          <w:tcPr>
            <w:tcW w:w="776" w:type="dxa"/>
            <w:vMerge w:val="continue"/>
            <w:vAlign w:val="center"/>
          </w:tcPr>
          <w:p>
            <w:pPr>
              <w:spacing w:line="240" w:lineRule="auto"/>
              <w:ind w:firstLine="0" w:firstLineChars="0"/>
              <w:jc w:val="center"/>
              <w:rPr>
                <w:rFonts w:ascii="宋体" w:hAnsi="宋体" w:eastAsia="宋体" w:cs="Times New Roman"/>
                <w:sz w:val="18"/>
                <w:szCs w:val="18"/>
              </w:rPr>
            </w:pPr>
          </w:p>
        </w:tc>
        <w:tc>
          <w:tcPr>
            <w:tcW w:w="741" w:type="dxa"/>
            <w:vMerge w:val="continue"/>
            <w:vAlign w:val="center"/>
          </w:tcPr>
          <w:p>
            <w:pPr>
              <w:spacing w:line="240" w:lineRule="auto"/>
              <w:ind w:firstLine="0" w:firstLineChars="0"/>
              <w:jc w:val="center"/>
              <w:rPr>
                <w:rFonts w:ascii="宋体" w:hAnsi="宋体" w:eastAsia="宋体" w:cs="Times New Roman"/>
                <w:sz w:val="18"/>
                <w:szCs w:val="18"/>
              </w:rPr>
            </w:pPr>
          </w:p>
        </w:tc>
        <w:tc>
          <w:tcPr>
            <w:tcW w:w="83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内层聚乙（丙）烯最小厚度</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钢带最小厚度</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外层聚乙（丙）烯最小厚度</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管壁厚</w:t>
            </w:r>
          </w:p>
        </w:tc>
        <w:tc>
          <w:tcPr>
            <w:tcW w:w="65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管壁偏差</w:t>
            </w:r>
          </w:p>
        </w:tc>
        <w:tc>
          <w:tcPr>
            <w:tcW w:w="849"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内层聚乙（丙）烯最小厚度</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钢带最小厚度</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外层聚乙（丙）烯最小厚度</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管壁厚</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管壁偏差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20.3</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0.8</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0.2</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0.4</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0.8</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0.3</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0.4</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25.3</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0.3</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0.6</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1.0</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0.4</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0.6</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32</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32.3</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1.2</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0.3</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0.7</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3.0</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1.2</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0.4</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0.7</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3.0</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+0.4 -0.2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40.4</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1.3</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0.4</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0.8</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3.5</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+0.5 -0.2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1.3</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0.5</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0.8</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3.5</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+0.5 -0.2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50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50.0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50.5</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1.4</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0.5</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1.5</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4.5</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+0.8 -0.2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1.4</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0.6</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1.5</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4.5</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+0.8 -0.2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63</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63.0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63.6</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1.7</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0.6</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1.7</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5.0</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+0.9 -0.2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75</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75.0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75.7</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1.9</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0.6</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1.9</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5.5</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+1.0 -0.2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90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90.0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90.8</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0.8</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23"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6.0</w:t>
            </w:r>
          </w:p>
        </w:tc>
        <w:tc>
          <w:tcPr>
            <w:tcW w:w="65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+1.2 -0.2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1"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6"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110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110.0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110.9</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1.0</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2.2</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6.5</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+1.4 -0.2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160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160.0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161.6</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1.6</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2.2</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7.0</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+1.6 -0.2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202.0</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2.2</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7.5</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+1.8 -0.2</w:t>
            </w:r>
          </w:p>
        </w:tc>
        <w:tc>
          <w:tcPr>
            <w:tcW w:w="84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77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252.4</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2.6</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2.3</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8.5</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+2.2</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-0.2</w:t>
            </w:r>
          </w:p>
        </w:tc>
        <w:tc>
          <w:tcPr>
            <w:tcW w:w="849" w:type="dxa"/>
            <w:vAlign w:val="center"/>
          </w:tcPr>
          <w:p>
            <w:pPr>
              <w:spacing w:line="240" w:lineRule="auto"/>
              <w:ind w:firstLine="0" w:firstLineChars="0"/>
              <w:jc w:val="center"/>
              <w:rPr>
                <w:rFonts w:ascii="宋体" w:hAnsi="宋体" w:eastAsia="宋体" w:cs="Times New Roman"/>
                <w:sz w:val="18"/>
                <w:szCs w:val="18"/>
              </w:rPr>
            </w:pPr>
          </w:p>
        </w:tc>
        <w:tc>
          <w:tcPr>
            <w:tcW w:w="773" w:type="dxa"/>
            <w:vAlign w:val="center"/>
          </w:tcPr>
          <w:p>
            <w:pPr>
              <w:spacing w:line="240" w:lineRule="auto"/>
              <w:ind w:firstLine="0" w:firstLineChars="0"/>
              <w:jc w:val="center"/>
              <w:rPr>
                <w:rFonts w:ascii="宋体" w:hAnsi="宋体" w:eastAsia="宋体" w:cs="Times New Roman"/>
                <w:sz w:val="18"/>
                <w:szCs w:val="18"/>
              </w:rPr>
            </w:pP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315</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315.0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317.6</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3.3</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2.3</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9.0</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+2.4</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-0.2</w:t>
            </w:r>
          </w:p>
        </w:tc>
        <w:tc>
          <w:tcPr>
            <w:tcW w:w="849" w:type="dxa"/>
            <w:vAlign w:val="center"/>
          </w:tcPr>
          <w:p>
            <w:pPr>
              <w:spacing w:line="240" w:lineRule="auto"/>
              <w:ind w:firstLine="0" w:firstLineChars="0"/>
              <w:jc w:val="center"/>
              <w:rPr>
                <w:rFonts w:ascii="宋体" w:hAnsi="宋体" w:eastAsia="宋体" w:cs="Times New Roman"/>
                <w:sz w:val="18"/>
                <w:szCs w:val="18"/>
              </w:rPr>
            </w:pPr>
          </w:p>
        </w:tc>
        <w:tc>
          <w:tcPr>
            <w:tcW w:w="773" w:type="dxa"/>
            <w:vAlign w:val="center"/>
          </w:tcPr>
          <w:p>
            <w:pPr>
              <w:spacing w:line="240" w:lineRule="auto"/>
              <w:ind w:firstLine="0" w:firstLineChars="0"/>
              <w:jc w:val="center"/>
              <w:rPr>
                <w:rFonts w:ascii="宋体" w:hAnsi="宋体" w:eastAsia="宋体" w:cs="Times New Roman"/>
                <w:sz w:val="18"/>
                <w:szCs w:val="18"/>
              </w:rPr>
            </w:pP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400</w:t>
            </w:r>
          </w:p>
        </w:tc>
        <w:tc>
          <w:tcPr>
            <w:tcW w:w="776"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400.0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403.0</w:t>
            </w:r>
          </w:p>
        </w:tc>
        <w:tc>
          <w:tcPr>
            <w:tcW w:w="83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2.0</w:t>
            </w:r>
          </w:p>
        </w:tc>
        <w:tc>
          <w:tcPr>
            <w:tcW w:w="741"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4.3</w:t>
            </w:r>
          </w:p>
        </w:tc>
        <w:tc>
          <w:tcPr>
            <w:tcW w:w="759"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2.3</w:t>
            </w:r>
          </w:p>
        </w:tc>
        <w:tc>
          <w:tcPr>
            <w:tcW w:w="723" w:type="dxa"/>
            <w:vAlign w:val="center"/>
          </w:tcPr>
          <w:p>
            <w:pPr>
              <w:spacing w:line="240" w:lineRule="auto"/>
              <w:ind w:firstLine="0" w:firstLineChars="0"/>
              <w:jc w:val="center"/>
              <w:rPr>
                <w:rFonts w:ascii="宋体" w:hAnsi="宋体" w:eastAsia="宋体" w:cs="Times New Roman"/>
                <w:sz w:val="18"/>
                <w:szCs w:val="18"/>
              </w:rPr>
            </w:pPr>
            <w:r>
              <w:rPr>
                <w:rFonts w:ascii="宋体" w:hAnsi="宋体" w:eastAsia="宋体" w:cs="Times New Roman"/>
                <w:sz w:val="18"/>
                <w:szCs w:val="18"/>
              </w:rPr>
              <w:t>10.0</w:t>
            </w:r>
          </w:p>
        </w:tc>
        <w:tc>
          <w:tcPr>
            <w:tcW w:w="651" w:type="dxa"/>
            <w:vAlign w:val="center"/>
          </w:tcPr>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+2.8</w:t>
            </w:r>
          </w:p>
          <w:p>
            <w:pPr>
              <w:spacing w:line="24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-0.2</w:t>
            </w:r>
          </w:p>
        </w:tc>
        <w:tc>
          <w:tcPr>
            <w:tcW w:w="849" w:type="dxa"/>
            <w:vAlign w:val="center"/>
          </w:tcPr>
          <w:p>
            <w:pPr>
              <w:spacing w:line="240" w:lineRule="auto"/>
              <w:ind w:firstLine="0" w:firstLineChars="0"/>
              <w:jc w:val="center"/>
              <w:rPr>
                <w:rFonts w:ascii="宋体" w:hAnsi="宋体" w:eastAsia="宋体" w:cs="Times New Roman"/>
                <w:sz w:val="18"/>
                <w:szCs w:val="18"/>
              </w:rPr>
            </w:pPr>
          </w:p>
        </w:tc>
        <w:tc>
          <w:tcPr>
            <w:tcW w:w="773" w:type="dxa"/>
            <w:vAlign w:val="center"/>
          </w:tcPr>
          <w:p>
            <w:pPr>
              <w:spacing w:line="240" w:lineRule="auto"/>
              <w:ind w:firstLine="0" w:firstLineChars="0"/>
              <w:jc w:val="center"/>
              <w:rPr>
                <w:rFonts w:ascii="宋体" w:hAnsi="宋体" w:eastAsia="宋体" w:cs="Times New Roman"/>
                <w:sz w:val="18"/>
                <w:szCs w:val="18"/>
              </w:rPr>
            </w:pPr>
          </w:p>
        </w:tc>
        <w:tc>
          <w:tcPr>
            <w:tcW w:w="836" w:type="dxa"/>
            <w:tcBorders>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501" w:type="dxa"/>
            <w:tcBorders>
              <w:left w:val="single" w:color="auto" w:sz="4" w:space="0"/>
              <w:right w:val="single" w:color="auto" w:sz="4" w:space="0"/>
            </w:tcBorders>
            <w:vAlign w:val="center"/>
          </w:tcPr>
          <w:p>
            <w:pPr>
              <w:spacing w:line="240" w:lineRule="auto"/>
              <w:ind w:firstLine="0" w:firstLineChars="0"/>
              <w:jc w:val="center"/>
              <w:rPr>
                <w:rFonts w:ascii="宋体" w:hAnsi="宋体" w:eastAsia="宋体" w:cs="Times New Roman"/>
                <w:sz w:val="18"/>
                <w:szCs w:val="18"/>
              </w:rPr>
            </w:pPr>
          </w:p>
        </w:tc>
        <w:tc>
          <w:tcPr>
            <w:tcW w:w="691" w:type="dxa"/>
            <w:tcBorders>
              <w:left w:val="single" w:color="auto" w:sz="4" w:space="0"/>
            </w:tcBorders>
            <w:vAlign w:val="center"/>
          </w:tcPr>
          <w:p>
            <w:pPr>
              <w:spacing w:line="240" w:lineRule="auto"/>
              <w:ind w:firstLine="0" w:firstLineChars="0"/>
              <w:jc w:val="center"/>
              <w:rPr>
                <w:rFonts w:ascii="宋体" w:hAnsi="宋体" w:eastAsia="宋体" w:cs="Times New Roman"/>
                <w:sz w:val="18"/>
                <w:szCs w:val="18"/>
              </w:rPr>
            </w:pPr>
          </w:p>
        </w:tc>
      </w:tr>
    </w:tbl>
    <w:p>
      <w:pPr>
        <w:widowControl/>
        <w:spacing w:line="240" w:lineRule="auto"/>
        <w:ind w:firstLine="0" w:firstLineChars="0"/>
        <w:jc w:val="left"/>
        <w:rPr>
          <w:rFonts w:eastAsia="宋体" w:cs="Times New Roman"/>
          <w:szCs w:val="20"/>
          <w:lang w:eastAsia="zh-TW"/>
        </w:rPr>
      </w:pPr>
      <w:r>
        <w:rPr>
          <w:rFonts w:eastAsia="宋体" w:cs="Times New Roman"/>
          <w:szCs w:val="20"/>
          <w:lang w:eastAsia="zh-TW"/>
        </w:rPr>
        <w:br w:type="page"/>
      </w:r>
    </w:p>
    <w:p>
      <w:pPr>
        <w:pStyle w:val="2"/>
      </w:pPr>
      <w:bookmarkStart w:id="73" w:name="_Toc114492278"/>
      <w:r>
        <w:t>附录</w:t>
      </w:r>
      <w:r>
        <w:rPr>
          <w:rFonts w:hint="eastAsia"/>
        </w:rPr>
        <w:t>B</w:t>
      </w:r>
      <w:r>
        <w:t>　</w:t>
      </w:r>
      <w:r>
        <w:rPr>
          <w:rFonts w:hint="eastAsia"/>
        </w:rPr>
        <w:t>电磁感应双热熔管件</w:t>
      </w:r>
      <w:r>
        <w:t>规格</w:t>
      </w:r>
      <w:r>
        <w:rPr>
          <w:rFonts w:hint="eastAsia"/>
        </w:rPr>
        <w:t>尺寸</w:t>
      </w:r>
      <w:bookmarkEnd w:id="73"/>
    </w:p>
    <w:p>
      <w:pPr>
        <w:ind w:firstLine="0" w:firstLineChars="0"/>
      </w:pPr>
      <w:r>
        <w:rPr>
          <w:rFonts w:hint="eastAsia"/>
        </w:rPr>
        <w:t>B.1  电磁感应双热熔管件示意图见图B.1。</w:t>
      </w:r>
    </w:p>
    <w:p>
      <w:pPr>
        <w:ind w:firstLine="480"/>
      </w:pPr>
      <w:r>
        <w:drawing>
          <wp:inline distT="0" distB="0" distL="0" distR="0">
            <wp:extent cx="4556760" cy="2004060"/>
            <wp:effectExtent l="0" t="0" r="0" b="0"/>
            <wp:docPr id="4" name="图片 4" descr="C:\Users\hp1913\AppData\Local\Temp\WeChat Files\593ca366c8d4bf0901783ebd69f3f29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p1913\AppData\Local\Temp\WeChat Files\593ca366c8d4bf0901783ebd69f3f290_.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551560" cy="2001773"/>
                    </a:xfrm>
                    <a:prstGeom prst="rect">
                      <a:avLst/>
                    </a:prstGeom>
                    <a:noFill/>
                    <a:ln>
                      <a:noFill/>
                    </a:ln>
                  </pic:spPr>
                </pic:pic>
              </a:graphicData>
            </a:graphic>
          </wp:inline>
        </w:drawing>
      </w:r>
    </w:p>
    <w:p>
      <w:pPr>
        <w:ind w:firstLine="480"/>
        <w:jc w:val="center"/>
      </w:pPr>
      <w:r>
        <w:rPr>
          <w:rFonts w:hint="eastAsia"/>
        </w:rPr>
        <w:t>图B.1  电磁感应双热熔管件示意图</w:t>
      </w:r>
    </w:p>
    <w:p>
      <w:pPr>
        <w:pStyle w:val="33"/>
        <w:ind w:firstLine="420"/>
      </w:pPr>
      <w:r>
        <w:rPr>
          <w:rFonts w:hint="eastAsia"/>
          <w:i/>
          <w:sz w:val="21"/>
        </w:rPr>
        <w:t>d</w:t>
      </w:r>
      <w:r>
        <w:rPr>
          <w:rFonts w:hint="eastAsia"/>
          <w:sz w:val="21"/>
          <w:vertAlign w:val="subscript"/>
        </w:rPr>
        <w:t>e</w:t>
      </w:r>
      <w:r>
        <w:rPr>
          <w:rFonts w:hint="eastAsia"/>
          <w:sz w:val="21"/>
        </w:rPr>
        <w:t>——参考内径；</w:t>
      </w:r>
      <w:r>
        <w:rPr>
          <w:rFonts w:hint="eastAsia"/>
          <w:i/>
          <w:sz w:val="21"/>
        </w:rPr>
        <w:t>L</w:t>
      </w:r>
      <w:r>
        <w:rPr>
          <w:rFonts w:hint="eastAsia"/>
          <w:sz w:val="21"/>
          <w:vertAlign w:val="subscript"/>
        </w:rPr>
        <w:t>1</w:t>
      </w:r>
      <w:r>
        <w:rPr>
          <w:rFonts w:hint="eastAsia"/>
          <w:sz w:val="21"/>
        </w:rPr>
        <w:t>——承口深度；</w:t>
      </w:r>
      <w:r>
        <w:rPr>
          <w:rFonts w:hint="eastAsia"/>
          <w:i/>
          <w:sz w:val="21"/>
        </w:rPr>
        <w:t>L</w:t>
      </w:r>
      <w:r>
        <w:rPr>
          <w:rFonts w:hint="eastAsia"/>
          <w:sz w:val="21"/>
          <w:vertAlign w:val="subscript"/>
        </w:rPr>
        <w:t>2</w:t>
      </w:r>
      <w:r>
        <w:rPr>
          <w:rFonts w:hint="eastAsia"/>
          <w:sz w:val="21"/>
        </w:rPr>
        <w:t>——插口深度；</w:t>
      </w:r>
      <w:r>
        <w:rPr>
          <w:rFonts w:hint="eastAsia"/>
          <w:i/>
          <w:sz w:val="21"/>
        </w:rPr>
        <w:t>d</w:t>
      </w:r>
      <w:r>
        <w:rPr>
          <w:rFonts w:hint="eastAsia"/>
          <w:sz w:val="21"/>
          <w:vertAlign w:val="subscript"/>
        </w:rPr>
        <w:t>n</w:t>
      </w:r>
      <w:r>
        <w:rPr>
          <w:sz w:val="21"/>
          <w:szCs w:val="21"/>
        </w:rPr>
        <w:t>——</w:t>
      </w:r>
      <w:r>
        <w:rPr>
          <w:rFonts w:hint="eastAsia"/>
          <w:sz w:val="21"/>
          <w:szCs w:val="21"/>
        </w:rPr>
        <w:t>公称外径；</w:t>
      </w:r>
      <w:r>
        <w:rPr>
          <w:i/>
          <w:sz w:val="21"/>
          <w:szCs w:val="21"/>
        </w:rPr>
        <w:t>d</w:t>
      </w:r>
      <w:r>
        <w:rPr>
          <w:sz w:val="21"/>
          <w:szCs w:val="21"/>
          <w:vertAlign w:val="subscript"/>
        </w:rPr>
        <w:t>e</w:t>
      </w:r>
      <w:r>
        <w:rPr>
          <w:i/>
          <w:sz w:val="21"/>
          <w:szCs w:val="21"/>
          <w:vertAlign w:val="subscript"/>
        </w:rPr>
        <w:t>m</w:t>
      </w:r>
      <w:r>
        <w:rPr>
          <w:sz w:val="21"/>
          <w:szCs w:val="21"/>
        </w:rPr>
        <w:t>——</w:t>
      </w:r>
      <w:r>
        <w:rPr>
          <w:rFonts w:hint="eastAsia"/>
          <w:sz w:val="21"/>
          <w:szCs w:val="21"/>
        </w:rPr>
        <w:t>插口外径；</w:t>
      </w:r>
      <w:r>
        <w:rPr>
          <w:i/>
          <w:sz w:val="21"/>
          <w:szCs w:val="21"/>
        </w:rPr>
        <w:t>d</w:t>
      </w:r>
      <w:r>
        <w:rPr>
          <w:sz w:val="21"/>
          <w:szCs w:val="21"/>
          <w:vertAlign w:val="subscript"/>
        </w:rPr>
        <w:t>sm</w:t>
      </w:r>
      <w:r>
        <w:rPr>
          <w:sz w:val="21"/>
          <w:szCs w:val="21"/>
        </w:rPr>
        <w:t>——</w:t>
      </w:r>
      <w:r>
        <w:rPr>
          <w:rFonts w:hint="eastAsia"/>
          <w:sz w:val="21"/>
          <w:szCs w:val="21"/>
        </w:rPr>
        <w:t>承口内径</w:t>
      </w:r>
    </w:p>
    <w:p>
      <w:pPr>
        <w:ind w:firstLine="0" w:firstLineChars="0"/>
      </w:pPr>
      <w:r>
        <w:rPr>
          <w:rFonts w:hint="eastAsia"/>
        </w:rPr>
        <w:t>B.2电磁感应双热熔管件规格尺寸应符合表B.2规定。</w:t>
      </w:r>
    </w:p>
    <w:p>
      <w:pPr>
        <w:ind w:firstLine="0" w:firstLineChars="0"/>
        <w:jc w:val="center"/>
        <w:rPr>
          <w:rFonts w:eastAsia="宋体" w:cs="Times New Roman"/>
          <w:szCs w:val="20"/>
        </w:rPr>
      </w:pPr>
      <w:r>
        <w:rPr>
          <w:rFonts w:eastAsia="宋体" w:cs="Times New Roman"/>
          <w:b/>
          <w:szCs w:val="20"/>
        </w:rPr>
        <w:t>表</w:t>
      </w:r>
      <w:r>
        <w:rPr>
          <w:rFonts w:hint="eastAsia" w:eastAsia="宋体" w:cs="Times New Roman"/>
          <w:b/>
          <w:szCs w:val="20"/>
        </w:rPr>
        <w:t>B</w:t>
      </w:r>
      <w:r>
        <w:rPr>
          <w:rFonts w:eastAsia="宋体" w:cs="Times New Roman"/>
          <w:b/>
          <w:szCs w:val="20"/>
        </w:rPr>
        <w:t>　</w:t>
      </w:r>
      <w:r>
        <w:rPr>
          <w:rFonts w:hint="eastAsia" w:eastAsia="宋体" w:cs="Times New Roman"/>
          <w:b/>
          <w:szCs w:val="20"/>
        </w:rPr>
        <w:t>电磁感应双热熔管件规格尺寸</w:t>
      </w:r>
      <w:r>
        <w:rPr>
          <w:rFonts w:hint="eastAsia" w:eastAsia="宋体" w:cs="Times New Roman"/>
          <w:szCs w:val="20"/>
        </w:rPr>
        <w:t xml:space="preserve"> </w:t>
      </w:r>
    </w:p>
    <w:p>
      <w:pPr>
        <w:ind w:firstLine="0" w:firstLineChars="0"/>
        <w:jc w:val="right"/>
        <w:rPr>
          <w:rFonts w:eastAsia="宋体" w:cs="Times New Roman"/>
          <w:sz w:val="20"/>
          <w:szCs w:val="20"/>
        </w:rPr>
      </w:pPr>
      <w:r>
        <w:rPr>
          <w:rFonts w:hint="eastAsia" w:eastAsia="宋体" w:cs="Times New Roman"/>
          <w:sz w:val="20"/>
          <w:szCs w:val="20"/>
        </w:rPr>
        <w:t>单位：毫米</w:t>
      </w:r>
    </w:p>
    <w:tbl>
      <w:tblPr>
        <w:tblStyle w:val="2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77"/>
        <w:gridCol w:w="559"/>
        <w:gridCol w:w="535"/>
        <w:gridCol w:w="689"/>
        <w:gridCol w:w="689"/>
        <w:gridCol w:w="689"/>
        <w:gridCol w:w="690"/>
        <w:gridCol w:w="689"/>
        <w:gridCol w:w="689"/>
        <w:gridCol w:w="689"/>
        <w:gridCol w:w="690"/>
        <w:gridCol w:w="479"/>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398" w:type="pct"/>
            <w:vMerge w:val="restart"/>
            <w:vAlign w:val="center"/>
          </w:tcPr>
          <w:p>
            <w:pPr>
              <w:pStyle w:val="33"/>
              <w:rPr>
                <w:sz w:val="21"/>
                <w:szCs w:val="21"/>
              </w:rPr>
            </w:pPr>
            <w:r>
              <w:rPr>
                <w:rFonts w:hint="eastAsia"/>
                <w:sz w:val="21"/>
                <w:szCs w:val="21"/>
              </w:rPr>
              <w:t>公称外径</w:t>
            </w:r>
          </w:p>
          <w:p>
            <w:pPr>
              <w:pStyle w:val="33"/>
              <w:rPr>
                <w:sz w:val="21"/>
                <w:szCs w:val="21"/>
              </w:rPr>
            </w:pPr>
            <w:r>
              <w:rPr>
                <w:i/>
                <w:sz w:val="21"/>
                <w:szCs w:val="21"/>
              </w:rPr>
              <w:t>d</w:t>
            </w:r>
            <w:r>
              <w:rPr>
                <w:sz w:val="21"/>
                <w:szCs w:val="21"/>
                <w:vertAlign w:val="subscript"/>
              </w:rPr>
              <w:t>n</w:t>
            </w:r>
          </w:p>
        </w:tc>
        <w:tc>
          <w:tcPr>
            <w:tcW w:w="328" w:type="pct"/>
            <w:vMerge w:val="restart"/>
            <w:vAlign w:val="center"/>
          </w:tcPr>
          <w:p>
            <w:pPr>
              <w:pStyle w:val="33"/>
              <w:rPr>
                <w:sz w:val="21"/>
                <w:szCs w:val="21"/>
              </w:rPr>
            </w:pPr>
            <w:r>
              <w:rPr>
                <w:rFonts w:hint="eastAsia"/>
                <w:sz w:val="21"/>
                <w:szCs w:val="21"/>
              </w:rPr>
              <w:t>最小承</w:t>
            </w:r>
          </w:p>
          <w:p>
            <w:pPr>
              <w:pStyle w:val="33"/>
              <w:rPr>
                <w:sz w:val="21"/>
                <w:szCs w:val="21"/>
              </w:rPr>
            </w:pPr>
            <w:r>
              <w:rPr>
                <w:rFonts w:hint="eastAsia"/>
                <w:sz w:val="21"/>
                <w:szCs w:val="21"/>
              </w:rPr>
              <w:t>口深度</w:t>
            </w:r>
          </w:p>
          <w:p>
            <w:pPr>
              <w:pStyle w:val="33"/>
              <w:rPr>
                <w:sz w:val="21"/>
                <w:szCs w:val="21"/>
                <w:vertAlign w:val="subscript"/>
              </w:rPr>
            </w:pPr>
            <w:r>
              <w:rPr>
                <w:i/>
                <w:sz w:val="21"/>
                <w:szCs w:val="21"/>
              </w:rPr>
              <w:t>L</w:t>
            </w:r>
            <w:r>
              <w:rPr>
                <w:sz w:val="21"/>
                <w:szCs w:val="21"/>
              </w:rPr>
              <w:t>1</w:t>
            </w:r>
          </w:p>
        </w:tc>
        <w:tc>
          <w:tcPr>
            <w:tcW w:w="314" w:type="pct"/>
            <w:vMerge w:val="restart"/>
            <w:vAlign w:val="center"/>
          </w:tcPr>
          <w:p>
            <w:pPr>
              <w:pStyle w:val="33"/>
              <w:rPr>
                <w:sz w:val="21"/>
                <w:szCs w:val="21"/>
              </w:rPr>
            </w:pPr>
            <w:r>
              <w:rPr>
                <w:rFonts w:hint="eastAsia"/>
                <w:sz w:val="21"/>
                <w:szCs w:val="21"/>
              </w:rPr>
              <w:t>最小插</w:t>
            </w:r>
          </w:p>
          <w:p>
            <w:pPr>
              <w:pStyle w:val="33"/>
              <w:rPr>
                <w:sz w:val="21"/>
                <w:szCs w:val="21"/>
              </w:rPr>
            </w:pPr>
            <w:r>
              <w:rPr>
                <w:rFonts w:hint="eastAsia"/>
                <w:sz w:val="21"/>
                <w:szCs w:val="21"/>
              </w:rPr>
              <w:t>口深度</w:t>
            </w:r>
          </w:p>
          <w:p>
            <w:pPr>
              <w:pStyle w:val="33"/>
              <w:rPr>
                <w:i/>
                <w:sz w:val="21"/>
                <w:szCs w:val="21"/>
              </w:rPr>
            </w:pPr>
            <w:r>
              <w:rPr>
                <w:i/>
                <w:sz w:val="21"/>
                <w:szCs w:val="21"/>
              </w:rPr>
              <w:t>L</w:t>
            </w:r>
            <w:r>
              <w:rPr>
                <w:sz w:val="21"/>
                <w:szCs w:val="21"/>
              </w:rPr>
              <w:t>2</w:t>
            </w:r>
          </w:p>
        </w:tc>
        <w:tc>
          <w:tcPr>
            <w:tcW w:w="1617" w:type="pct"/>
            <w:gridSpan w:val="4"/>
            <w:tcBorders>
              <w:bottom w:val="single" w:color="auto" w:sz="4" w:space="0"/>
            </w:tcBorders>
            <w:vAlign w:val="center"/>
          </w:tcPr>
          <w:p>
            <w:pPr>
              <w:pStyle w:val="33"/>
              <w:rPr>
                <w:sz w:val="21"/>
                <w:szCs w:val="21"/>
              </w:rPr>
            </w:pPr>
            <w:r>
              <w:rPr>
                <w:rFonts w:hint="eastAsia"/>
                <w:sz w:val="21"/>
                <w:szCs w:val="21"/>
              </w:rPr>
              <w:t>插口的平均外径</w:t>
            </w:r>
          </w:p>
        </w:tc>
        <w:tc>
          <w:tcPr>
            <w:tcW w:w="1617" w:type="pct"/>
            <w:gridSpan w:val="4"/>
            <w:tcBorders>
              <w:bottom w:val="single" w:color="auto" w:sz="4" w:space="0"/>
              <w:right w:val="single" w:color="auto" w:sz="4" w:space="0"/>
            </w:tcBorders>
            <w:vAlign w:val="center"/>
          </w:tcPr>
          <w:p>
            <w:pPr>
              <w:pStyle w:val="33"/>
              <w:rPr>
                <w:sz w:val="21"/>
                <w:szCs w:val="21"/>
              </w:rPr>
            </w:pPr>
            <w:r>
              <w:rPr>
                <w:rFonts w:hint="eastAsia"/>
                <w:sz w:val="21"/>
                <w:szCs w:val="21"/>
              </w:rPr>
              <w:t>承口的平均内径</w:t>
            </w:r>
          </w:p>
        </w:tc>
        <w:tc>
          <w:tcPr>
            <w:tcW w:w="281" w:type="pct"/>
            <w:vMerge w:val="restart"/>
            <w:tcBorders>
              <w:left w:val="single" w:color="auto" w:sz="4" w:space="0"/>
            </w:tcBorders>
            <w:vAlign w:val="center"/>
          </w:tcPr>
          <w:p>
            <w:pPr>
              <w:pStyle w:val="33"/>
              <w:rPr>
                <w:sz w:val="21"/>
                <w:szCs w:val="21"/>
              </w:rPr>
            </w:pPr>
            <w:r>
              <w:rPr>
                <w:rFonts w:hint="eastAsia"/>
                <w:sz w:val="21"/>
                <w:szCs w:val="21"/>
              </w:rPr>
              <w:t>最大</w:t>
            </w:r>
          </w:p>
          <w:p>
            <w:pPr>
              <w:pStyle w:val="33"/>
              <w:rPr>
                <w:sz w:val="21"/>
                <w:szCs w:val="21"/>
              </w:rPr>
            </w:pPr>
            <w:r>
              <w:rPr>
                <w:rFonts w:hint="eastAsia"/>
                <w:sz w:val="21"/>
                <w:szCs w:val="21"/>
              </w:rPr>
              <w:t>不圆</w:t>
            </w:r>
          </w:p>
          <w:p>
            <w:pPr>
              <w:pStyle w:val="33"/>
              <w:rPr>
                <w:sz w:val="21"/>
                <w:szCs w:val="21"/>
              </w:rPr>
            </w:pPr>
            <w:r>
              <w:rPr>
                <w:rFonts w:hint="eastAsia"/>
                <w:sz w:val="21"/>
                <w:szCs w:val="21"/>
              </w:rPr>
              <w:t>度</w:t>
            </w:r>
          </w:p>
        </w:tc>
        <w:tc>
          <w:tcPr>
            <w:tcW w:w="445" w:type="pct"/>
            <w:vMerge w:val="restart"/>
            <w:tcBorders>
              <w:left w:val="single" w:color="auto" w:sz="4" w:space="0"/>
            </w:tcBorders>
            <w:vAlign w:val="center"/>
          </w:tcPr>
          <w:p>
            <w:pPr>
              <w:pStyle w:val="33"/>
              <w:rPr>
                <w:sz w:val="21"/>
                <w:szCs w:val="21"/>
              </w:rPr>
            </w:pPr>
            <w:r>
              <w:rPr>
                <w:rFonts w:hint="eastAsia"/>
                <w:sz w:val="21"/>
                <w:szCs w:val="21"/>
              </w:rPr>
              <w:t>参考内径</w:t>
            </w:r>
            <w:r>
              <w:rPr>
                <w:i/>
                <w:sz w:val="21"/>
                <w:szCs w:val="21"/>
              </w:rPr>
              <w:t>d</w:t>
            </w:r>
            <w:r>
              <w:rPr>
                <w:sz w:val="21"/>
                <w:szCs w:val="21"/>
                <w:vertAlign w:val="subscript"/>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398" w:type="pct"/>
            <w:vMerge w:val="continue"/>
            <w:vAlign w:val="center"/>
          </w:tcPr>
          <w:p>
            <w:pPr>
              <w:pStyle w:val="33"/>
              <w:rPr>
                <w:sz w:val="21"/>
                <w:szCs w:val="21"/>
              </w:rPr>
            </w:pPr>
          </w:p>
        </w:tc>
        <w:tc>
          <w:tcPr>
            <w:tcW w:w="328" w:type="pct"/>
            <w:vMerge w:val="continue"/>
            <w:vAlign w:val="center"/>
          </w:tcPr>
          <w:p>
            <w:pPr>
              <w:pStyle w:val="33"/>
              <w:rPr>
                <w:sz w:val="21"/>
                <w:szCs w:val="21"/>
              </w:rPr>
            </w:pPr>
          </w:p>
        </w:tc>
        <w:tc>
          <w:tcPr>
            <w:tcW w:w="314" w:type="pct"/>
            <w:vMerge w:val="continue"/>
            <w:vAlign w:val="center"/>
          </w:tcPr>
          <w:p>
            <w:pPr>
              <w:pStyle w:val="33"/>
              <w:rPr>
                <w:sz w:val="21"/>
                <w:szCs w:val="21"/>
              </w:rPr>
            </w:pPr>
          </w:p>
        </w:tc>
        <w:tc>
          <w:tcPr>
            <w:tcW w:w="808" w:type="pct"/>
            <w:gridSpan w:val="2"/>
            <w:tcBorders>
              <w:top w:val="single" w:color="auto" w:sz="4" w:space="0"/>
              <w:right w:val="single" w:color="auto" w:sz="4" w:space="0"/>
            </w:tcBorders>
            <w:vAlign w:val="center"/>
          </w:tcPr>
          <w:p>
            <w:pPr>
              <w:pStyle w:val="33"/>
              <w:rPr>
                <w:sz w:val="21"/>
                <w:szCs w:val="21"/>
              </w:rPr>
            </w:pPr>
            <w:r>
              <w:rPr>
                <w:i/>
                <w:sz w:val="21"/>
                <w:szCs w:val="21"/>
              </w:rPr>
              <w:t>d</w:t>
            </w:r>
            <w:r>
              <w:rPr>
                <w:sz w:val="21"/>
                <w:szCs w:val="21"/>
                <w:vertAlign w:val="subscript"/>
              </w:rPr>
              <w:t>e</w:t>
            </w:r>
            <w:r>
              <w:rPr>
                <w:i/>
                <w:sz w:val="21"/>
                <w:szCs w:val="21"/>
                <w:vertAlign w:val="subscript"/>
              </w:rPr>
              <w:t>m</w:t>
            </w:r>
            <w:r>
              <w:rPr>
                <w:sz w:val="21"/>
                <w:szCs w:val="21"/>
                <w:vertAlign w:val="subscript"/>
              </w:rPr>
              <w:t>1</w:t>
            </w:r>
          </w:p>
        </w:tc>
        <w:tc>
          <w:tcPr>
            <w:tcW w:w="808" w:type="pct"/>
            <w:gridSpan w:val="2"/>
            <w:tcBorders>
              <w:top w:val="single" w:color="auto" w:sz="4" w:space="0"/>
              <w:left w:val="single" w:color="auto" w:sz="4" w:space="0"/>
              <w:right w:val="single" w:color="auto" w:sz="4" w:space="0"/>
            </w:tcBorders>
            <w:vAlign w:val="center"/>
          </w:tcPr>
          <w:p>
            <w:pPr>
              <w:pStyle w:val="33"/>
              <w:rPr>
                <w:sz w:val="21"/>
                <w:szCs w:val="21"/>
              </w:rPr>
            </w:pPr>
            <w:r>
              <w:rPr>
                <w:i/>
                <w:sz w:val="21"/>
                <w:szCs w:val="21"/>
              </w:rPr>
              <w:t>d</w:t>
            </w:r>
            <w:r>
              <w:rPr>
                <w:sz w:val="21"/>
                <w:szCs w:val="21"/>
                <w:vertAlign w:val="subscript"/>
              </w:rPr>
              <w:t>e</w:t>
            </w:r>
            <w:r>
              <w:rPr>
                <w:i/>
                <w:sz w:val="21"/>
                <w:szCs w:val="21"/>
                <w:vertAlign w:val="subscript"/>
              </w:rPr>
              <w:t>m</w:t>
            </w:r>
            <w:r>
              <w:rPr>
                <w:sz w:val="21"/>
                <w:szCs w:val="21"/>
                <w:vertAlign w:val="subscript"/>
              </w:rPr>
              <w:t>2</w:t>
            </w:r>
          </w:p>
        </w:tc>
        <w:tc>
          <w:tcPr>
            <w:tcW w:w="808" w:type="pct"/>
            <w:gridSpan w:val="2"/>
            <w:tcBorders>
              <w:top w:val="single" w:color="auto" w:sz="4" w:space="0"/>
              <w:left w:val="single" w:color="auto" w:sz="4" w:space="0"/>
              <w:right w:val="single" w:color="auto" w:sz="4" w:space="0"/>
            </w:tcBorders>
            <w:vAlign w:val="center"/>
          </w:tcPr>
          <w:p>
            <w:pPr>
              <w:pStyle w:val="33"/>
              <w:rPr>
                <w:sz w:val="21"/>
                <w:szCs w:val="21"/>
              </w:rPr>
            </w:pPr>
            <w:r>
              <w:rPr>
                <w:i/>
                <w:sz w:val="21"/>
                <w:szCs w:val="21"/>
              </w:rPr>
              <w:t>d</w:t>
            </w:r>
            <w:r>
              <w:rPr>
                <w:sz w:val="21"/>
                <w:szCs w:val="21"/>
                <w:vertAlign w:val="subscript"/>
              </w:rPr>
              <w:t>sm1</w:t>
            </w:r>
          </w:p>
        </w:tc>
        <w:tc>
          <w:tcPr>
            <w:tcW w:w="808" w:type="pct"/>
            <w:gridSpan w:val="2"/>
            <w:tcBorders>
              <w:top w:val="single" w:color="auto" w:sz="4" w:space="0"/>
              <w:left w:val="single" w:color="auto" w:sz="4" w:space="0"/>
              <w:right w:val="single" w:color="auto" w:sz="4" w:space="0"/>
            </w:tcBorders>
            <w:vAlign w:val="center"/>
          </w:tcPr>
          <w:p>
            <w:pPr>
              <w:pStyle w:val="33"/>
              <w:rPr>
                <w:sz w:val="21"/>
                <w:szCs w:val="21"/>
              </w:rPr>
            </w:pPr>
            <w:r>
              <w:rPr>
                <w:i/>
                <w:sz w:val="21"/>
                <w:szCs w:val="21"/>
              </w:rPr>
              <w:t>d</w:t>
            </w:r>
            <w:r>
              <w:rPr>
                <w:sz w:val="21"/>
                <w:szCs w:val="21"/>
                <w:vertAlign w:val="subscript"/>
              </w:rPr>
              <w:t>sm2</w:t>
            </w:r>
          </w:p>
        </w:tc>
        <w:tc>
          <w:tcPr>
            <w:tcW w:w="281" w:type="pct"/>
            <w:vMerge w:val="continue"/>
            <w:tcBorders>
              <w:left w:val="single" w:color="auto" w:sz="4" w:space="0"/>
            </w:tcBorders>
            <w:vAlign w:val="center"/>
          </w:tcPr>
          <w:p>
            <w:pPr>
              <w:pStyle w:val="33"/>
              <w:rPr>
                <w:sz w:val="21"/>
                <w:szCs w:val="21"/>
              </w:rPr>
            </w:pPr>
          </w:p>
        </w:tc>
        <w:tc>
          <w:tcPr>
            <w:tcW w:w="445" w:type="pct"/>
            <w:vMerge w:val="continue"/>
            <w:tcBorders>
              <w:left w:val="single" w:color="auto" w:sz="4" w:space="0"/>
            </w:tcBorders>
            <w:vAlign w:val="center"/>
          </w:tcPr>
          <w:p>
            <w:pPr>
              <w:pStyle w:val="33"/>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398" w:type="pct"/>
            <w:vMerge w:val="continue"/>
            <w:vAlign w:val="center"/>
          </w:tcPr>
          <w:p>
            <w:pPr>
              <w:pStyle w:val="33"/>
              <w:rPr>
                <w:sz w:val="21"/>
                <w:szCs w:val="21"/>
              </w:rPr>
            </w:pPr>
          </w:p>
        </w:tc>
        <w:tc>
          <w:tcPr>
            <w:tcW w:w="328" w:type="pct"/>
            <w:vMerge w:val="continue"/>
            <w:vAlign w:val="center"/>
          </w:tcPr>
          <w:p>
            <w:pPr>
              <w:pStyle w:val="33"/>
              <w:rPr>
                <w:sz w:val="21"/>
                <w:szCs w:val="21"/>
              </w:rPr>
            </w:pPr>
          </w:p>
        </w:tc>
        <w:tc>
          <w:tcPr>
            <w:tcW w:w="314" w:type="pct"/>
            <w:vMerge w:val="continue"/>
            <w:vAlign w:val="center"/>
          </w:tcPr>
          <w:p>
            <w:pPr>
              <w:pStyle w:val="33"/>
              <w:rPr>
                <w:sz w:val="21"/>
                <w:szCs w:val="21"/>
              </w:rPr>
            </w:pPr>
          </w:p>
        </w:tc>
        <w:tc>
          <w:tcPr>
            <w:tcW w:w="404" w:type="pct"/>
            <w:tcBorders>
              <w:right w:val="single" w:color="auto" w:sz="4" w:space="0"/>
            </w:tcBorders>
            <w:vAlign w:val="center"/>
          </w:tcPr>
          <w:p>
            <w:pPr>
              <w:pStyle w:val="33"/>
              <w:rPr>
                <w:sz w:val="21"/>
                <w:szCs w:val="21"/>
              </w:rPr>
            </w:pPr>
            <w:r>
              <w:rPr>
                <w:rFonts w:hint="eastAsia"/>
                <w:sz w:val="21"/>
                <w:szCs w:val="21"/>
              </w:rPr>
              <w:t>最小</w:t>
            </w:r>
          </w:p>
        </w:tc>
        <w:tc>
          <w:tcPr>
            <w:tcW w:w="404" w:type="pct"/>
            <w:tcBorders>
              <w:left w:val="single" w:color="auto" w:sz="4" w:space="0"/>
              <w:right w:val="single" w:color="auto" w:sz="4" w:space="0"/>
            </w:tcBorders>
            <w:vAlign w:val="center"/>
          </w:tcPr>
          <w:p>
            <w:pPr>
              <w:pStyle w:val="33"/>
              <w:rPr>
                <w:sz w:val="21"/>
                <w:szCs w:val="21"/>
              </w:rPr>
            </w:pPr>
            <w:r>
              <w:rPr>
                <w:rFonts w:hint="eastAsia"/>
                <w:sz w:val="21"/>
                <w:szCs w:val="21"/>
              </w:rPr>
              <w:t>最大</w:t>
            </w:r>
          </w:p>
        </w:tc>
        <w:tc>
          <w:tcPr>
            <w:tcW w:w="404" w:type="pct"/>
            <w:tcBorders>
              <w:top w:val="nil"/>
              <w:left w:val="single" w:color="auto" w:sz="4" w:space="0"/>
              <w:right w:val="single" w:color="auto" w:sz="4" w:space="0"/>
            </w:tcBorders>
            <w:vAlign w:val="center"/>
          </w:tcPr>
          <w:p>
            <w:pPr>
              <w:pStyle w:val="33"/>
              <w:rPr>
                <w:sz w:val="21"/>
                <w:szCs w:val="21"/>
              </w:rPr>
            </w:pPr>
            <w:r>
              <w:rPr>
                <w:rFonts w:hint="eastAsia"/>
                <w:sz w:val="21"/>
                <w:szCs w:val="21"/>
              </w:rPr>
              <w:t>最小</w:t>
            </w:r>
          </w:p>
        </w:tc>
        <w:tc>
          <w:tcPr>
            <w:tcW w:w="404" w:type="pct"/>
            <w:tcBorders>
              <w:top w:val="nil"/>
              <w:left w:val="single" w:color="auto" w:sz="4" w:space="0"/>
            </w:tcBorders>
            <w:vAlign w:val="center"/>
          </w:tcPr>
          <w:p>
            <w:pPr>
              <w:pStyle w:val="33"/>
              <w:rPr>
                <w:sz w:val="21"/>
                <w:szCs w:val="21"/>
              </w:rPr>
            </w:pPr>
            <w:r>
              <w:rPr>
                <w:rFonts w:hint="eastAsia"/>
                <w:sz w:val="21"/>
                <w:szCs w:val="21"/>
              </w:rPr>
              <w:t>最大</w:t>
            </w:r>
          </w:p>
        </w:tc>
        <w:tc>
          <w:tcPr>
            <w:tcW w:w="404" w:type="pct"/>
            <w:tcBorders>
              <w:right w:val="single" w:color="auto" w:sz="4" w:space="0"/>
            </w:tcBorders>
            <w:vAlign w:val="center"/>
          </w:tcPr>
          <w:p>
            <w:pPr>
              <w:pStyle w:val="33"/>
              <w:rPr>
                <w:sz w:val="21"/>
                <w:szCs w:val="21"/>
              </w:rPr>
            </w:pPr>
            <w:r>
              <w:rPr>
                <w:rFonts w:hint="eastAsia"/>
                <w:sz w:val="21"/>
                <w:szCs w:val="21"/>
              </w:rPr>
              <w:t>最小</w:t>
            </w:r>
          </w:p>
        </w:tc>
        <w:tc>
          <w:tcPr>
            <w:tcW w:w="404" w:type="pct"/>
            <w:tcBorders>
              <w:left w:val="single" w:color="auto" w:sz="4" w:space="0"/>
              <w:right w:val="single" w:color="auto" w:sz="4" w:space="0"/>
            </w:tcBorders>
            <w:vAlign w:val="center"/>
          </w:tcPr>
          <w:p>
            <w:pPr>
              <w:pStyle w:val="33"/>
              <w:rPr>
                <w:sz w:val="21"/>
                <w:szCs w:val="21"/>
              </w:rPr>
            </w:pPr>
            <w:r>
              <w:rPr>
                <w:rFonts w:hint="eastAsia"/>
                <w:sz w:val="21"/>
                <w:szCs w:val="21"/>
              </w:rPr>
              <w:t>最大</w:t>
            </w:r>
          </w:p>
        </w:tc>
        <w:tc>
          <w:tcPr>
            <w:tcW w:w="404" w:type="pct"/>
            <w:tcBorders>
              <w:left w:val="single" w:color="auto" w:sz="4" w:space="0"/>
              <w:right w:val="single" w:color="auto" w:sz="4" w:space="0"/>
            </w:tcBorders>
            <w:vAlign w:val="center"/>
          </w:tcPr>
          <w:p>
            <w:pPr>
              <w:pStyle w:val="33"/>
              <w:rPr>
                <w:sz w:val="21"/>
                <w:szCs w:val="21"/>
              </w:rPr>
            </w:pPr>
            <w:r>
              <w:rPr>
                <w:rFonts w:hint="eastAsia"/>
                <w:sz w:val="21"/>
                <w:szCs w:val="21"/>
              </w:rPr>
              <w:t>最小</w:t>
            </w:r>
          </w:p>
        </w:tc>
        <w:tc>
          <w:tcPr>
            <w:tcW w:w="404" w:type="pct"/>
            <w:tcBorders>
              <w:left w:val="single" w:color="auto" w:sz="4" w:space="0"/>
              <w:right w:val="single" w:color="auto" w:sz="4" w:space="0"/>
            </w:tcBorders>
            <w:vAlign w:val="center"/>
          </w:tcPr>
          <w:p>
            <w:pPr>
              <w:pStyle w:val="33"/>
              <w:rPr>
                <w:sz w:val="21"/>
                <w:szCs w:val="21"/>
              </w:rPr>
            </w:pPr>
            <w:r>
              <w:rPr>
                <w:rFonts w:hint="eastAsia"/>
                <w:sz w:val="21"/>
                <w:szCs w:val="21"/>
              </w:rPr>
              <w:t>最大</w:t>
            </w:r>
          </w:p>
        </w:tc>
        <w:tc>
          <w:tcPr>
            <w:tcW w:w="281" w:type="pct"/>
            <w:vMerge w:val="continue"/>
            <w:tcBorders>
              <w:left w:val="single" w:color="auto" w:sz="4" w:space="0"/>
            </w:tcBorders>
            <w:vAlign w:val="center"/>
          </w:tcPr>
          <w:p>
            <w:pPr>
              <w:pStyle w:val="33"/>
              <w:rPr>
                <w:sz w:val="21"/>
                <w:szCs w:val="21"/>
              </w:rPr>
            </w:pPr>
          </w:p>
        </w:tc>
        <w:tc>
          <w:tcPr>
            <w:tcW w:w="445" w:type="pct"/>
            <w:vMerge w:val="continue"/>
            <w:tcBorders>
              <w:left w:val="single" w:color="auto" w:sz="4" w:space="0"/>
            </w:tcBorders>
            <w:vAlign w:val="center"/>
          </w:tcPr>
          <w:p>
            <w:pPr>
              <w:pStyle w:val="33"/>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398" w:type="pct"/>
            <w:vAlign w:val="center"/>
          </w:tcPr>
          <w:p>
            <w:pPr>
              <w:pStyle w:val="33"/>
              <w:rPr>
                <w:rFonts w:cs="宋体"/>
                <w:sz w:val="21"/>
                <w:szCs w:val="21"/>
              </w:rPr>
            </w:pPr>
            <w:r>
              <w:rPr>
                <w:sz w:val="21"/>
                <w:szCs w:val="21"/>
              </w:rPr>
              <w:t>20</w:t>
            </w:r>
          </w:p>
        </w:tc>
        <w:tc>
          <w:tcPr>
            <w:tcW w:w="328" w:type="pct"/>
            <w:vAlign w:val="center"/>
          </w:tcPr>
          <w:p>
            <w:pPr>
              <w:pStyle w:val="33"/>
              <w:rPr>
                <w:rFonts w:cs="宋体"/>
                <w:sz w:val="21"/>
                <w:szCs w:val="21"/>
              </w:rPr>
            </w:pPr>
            <w:r>
              <w:rPr>
                <w:rFonts w:cs="宋体"/>
                <w:sz w:val="21"/>
                <w:szCs w:val="21"/>
              </w:rPr>
              <w:t>25</w:t>
            </w:r>
          </w:p>
        </w:tc>
        <w:tc>
          <w:tcPr>
            <w:tcW w:w="314" w:type="pct"/>
            <w:vAlign w:val="center"/>
          </w:tcPr>
          <w:p>
            <w:pPr>
              <w:pStyle w:val="33"/>
              <w:rPr>
                <w:rFonts w:cs="宋体"/>
                <w:sz w:val="21"/>
                <w:szCs w:val="21"/>
              </w:rPr>
            </w:pPr>
            <w:r>
              <w:rPr>
                <w:sz w:val="21"/>
                <w:szCs w:val="21"/>
              </w:rPr>
              <w:t>20</w:t>
            </w:r>
          </w:p>
        </w:tc>
        <w:tc>
          <w:tcPr>
            <w:tcW w:w="404" w:type="pct"/>
            <w:tcBorders>
              <w:right w:val="single" w:color="auto" w:sz="4" w:space="0"/>
            </w:tcBorders>
            <w:vAlign w:val="center"/>
          </w:tcPr>
          <w:p>
            <w:pPr>
              <w:pStyle w:val="33"/>
              <w:rPr>
                <w:rFonts w:cs="宋体"/>
                <w:sz w:val="21"/>
                <w:szCs w:val="21"/>
              </w:rPr>
            </w:pPr>
            <w:r>
              <w:rPr>
                <w:sz w:val="21"/>
                <w:szCs w:val="21"/>
              </w:rPr>
              <w:t>15.1</w:t>
            </w:r>
          </w:p>
        </w:tc>
        <w:tc>
          <w:tcPr>
            <w:tcW w:w="404" w:type="pct"/>
            <w:tcBorders>
              <w:left w:val="single" w:color="auto" w:sz="4" w:space="0"/>
            </w:tcBorders>
            <w:vAlign w:val="center"/>
          </w:tcPr>
          <w:p>
            <w:pPr>
              <w:pStyle w:val="33"/>
              <w:rPr>
                <w:rFonts w:cs="宋体"/>
                <w:sz w:val="21"/>
                <w:szCs w:val="21"/>
              </w:rPr>
            </w:pPr>
            <w:r>
              <w:rPr>
                <w:sz w:val="21"/>
                <w:szCs w:val="21"/>
              </w:rPr>
              <w:t>15.5</w:t>
            </w:r>
          </w:p>
        </w:tc>
        <w:tc>
          <w:tcPr>
            <w:tcW w:w="404" w:type="pct"/>
            <w:tcBorders>
              <w:right w:val="single" w:color="auto" w:sz="4" w:space="0"/>
            </w:tcBorders>
            <w:vAlign w:val="center"/>
          </w:tcPr>
          <w:p>
            <w:pPr>
              <w:pStyle w:val="33"/>
              <w:rPr>
                <w:rFonts w:cs="宋体"/>
                <w:sz w:val="21"/>
                <w:szCs w:val="21"/>
              </w:rPr>
            </w:pPr>
            <w:r>
              <w:rPr>
                <w:sz w:val="21"/>
                <w:szCs w:val="21"/>
              </w:rPr>
              <w:t>15.2</w:t>
            </w:r>
          </w:p>
        </w:tc>
        <w:tc>
          <w:tcPr>
            <w:tcW w:w="404" w:type="pct"/>
            <w:tcBorders>
              <w:left w:val="single" w:color="auto" w:sz="4" w:space="0"/>
            </w:tcBorders>
            <w:vAlign w:val="center"/>
          </w:tcPr>
          <w:p>
            <w:pPr>
              <w:pStyle w:val="33"/>
              <w:rPr>
                <w:rFonts w:cs="宋体"/>
                <w:sz w:val="21"/>
                <w:szCs w:val="21"/>
              </w:rPr>
            </w:pPr>
            <w:r>
              <w:rPr>
                <w:sz w:val="21"/>
                <w:szCs w:val="21"/>
              </w:rPr>
              <w:t>15.6</w:t>
            </w:r>
          </w:p>
        </w:tc>
        <w:tc>
          <w:tcPr>
            <w:tcW w:w="404" w:type="pct"/>
            <w:tcBorders>
              <w:right w:val="single" w:color="auto" w:sz="4" w:space="0"/>
            </w:tcBorders>
            <w:vAlign w:val="center"/>
          </w:tcPr>
          <w:p>
            <w:pPr>
              <w:pStyle w:val="33"/>
              <w:rPr>
                <w:rFonts w:cs="宋体"/>
                <w:sz w:val="21"/>
                <w:szCs w:val="21"/>
              </w:rPr>
            </w:pPr>
            <w:r>
              <w:rPr>
                <w:sz w:val="21"/>
                <w:szCs w:val="21"/>
              </w:rPr>
              <w:t>20.3</w:t>
            </w:r>
          </w:p>
        </w:tc>
        <w:tc>
          <w:tcPr>
            <w:tcW w:w="404" w:type="pct"/>
            <w:tcBorders>
              <w:left w:val="single" w:color="auto" w:sz="4" w:space="0"/>
            </w:tcBorders>
            <w:vAlign w:val="center"/>
          </w:tcPr>
          <w:p>
            <w:pPr>
              <w:pStyle w:val="33"/>
              <w:rPr>
                <w:rFonts w:cs="宋体"/>
                <w:sz w:val="21"/>
                <w:szCs w:val="21"/>
              </w:rPr>
            </w:pPr>
            <w:r>
              <w:rPr>
                <w:sz w:val="21"/>
                <w:szCs w:val="21"/>
              </w:rPr>
              <w:t>20.7</w:t>
            </w:r>
          </w:p>
        </w:tc>
        <w:tc>
          <w:tcPr>
            <w:tcW w:w="404" w:type="pct"/>
            <w:tcBorders>
              <w:right w:val="single" w:color="auto" w:sz="4" w:space="0"/>
            </w:tcBorders>
            <w:vAlign w:val="center"/>
          </w:tcPr>
          <w:p>
            <w:pPr>
              <w:pStyle w:val="33"/>
              <w:rPr>
                <w:rFonts w:cs="宋体"/>
                <w:sz w:val="21"/>
                <w:szCs w:val="21"/>
              </w:rPr>
            </w:pPr>
            <w:r>
              <w:rPr>
                <w:sz w:val="21"/>
                <w:szCs w:val="21"/>
              </w:rPr>
              <w:t>20.2</w:t>
            </w:r>
          </w:p>
        </w:tc>
        <w:tc>
          <w:tcPr>
            <w:tcW w:w="404" w:type="pct"/>
            <w:tcBorders>
              <w:left w:val="single" w:color="auto" w:sz="4" w:space="0"/>
            </w:tcBorders>
            <w:vAlign w:val="center"/>
          </w:tcPr>
          <w:p>
            <w:pPr>
              <w:pStyle w:val="33"/>
              <w:rPr>
                <w:rFonts w:cs="宋体"/>
                <w:sz w:val="21"/>
                <w:szCs w:val="21"/>
              </w:rPr>
            </w:pPr>
            <w:r>
              <w:rPr>
                <w:sz w:val="21"/>
                <w:szCs w:val="21"/>
              </w:rPr>
              <w:t>20.6</w:t>
            </w:r>
          </w:p>
        </w:tc>
        <w:tc>
          <w:tcPr>
            <w:tcW w:w="281" w:type="pct"/>
            <w:vAlign w:val="center"/>
          </w:tcPr>
          <w:p>
            <w:pPr>
              <w:pStyle w:val="33"/>
              <w:rPr>
                <w:rFonts w:cs="宋体"/>
                <w:sz w:val="21"/>
                <w:szCs w:val="21"/>
              </w:rPr>
            </w:pPr>
            <w:r>
              <w:rPr>
                <w:sz w:val="21"/>
                <w:szCs w:val="21"/>
              </w:rPr>
              <w:t>0.6</w:t>
            </w:r>
          </w:p>
        </w:tc>
        <w:tc>
          <w:tcPr>
            <w:tcW w:w="445" w:type="pct"/>
            <w:vAlign w:val="center"/>
          </w:tcPr>
          <w:p>
            <w:pPr>
              <w:pStyle w:val="33"/>
              <w:rPr>
                <w:sz w:val="21"/>
                <w:szCs w:val="21"/>
              </w:rPr>
            </w:pPr>
            <w:r>
              <w:rPr>
                <w:sz w:val="21"/>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398" w:type="pct"/>
            <w:vAlign w:val="center"/>
          </w:tcPr>
          <w:p>
            <w:pPr>
              <w:pStyle w:val="33"/>
              <w:rPr>
                <w:rFonts w:cs="宋体"/>
                <w:sz w:val="21"/>
                <w:szCs w:val="21"/>
              </w:rPr>
            </w:pPr>
            <w:r>
              <w:rPr>
                <w:sz w:val="21"/>
                <w:szCs w:val="21"/>
              </w:rPr>
              <w:t>25</w:t>
            </w:r>
          </w:p>
        </w:tc>
        <w:tc>
          <w:tcPr>
            <w:tcW w:w="328" w:type="pct"/>
            <w:vAlign w:val="center"/>
          </w:tcPr>
          <w:p>
            <w:pPr>
              <w:pStyle w:val="33"/>
              <w:rPr>
                <w:rFonts w:cs="宋体"/>
                <w:sz w:val="21"/>
                <w:szCs w:val="21"/>
              </w:rPr>
            </w:pPr>
            <w:r>
              <w:rPr>
                <w:sz w:val="21"/>
                <w:szCs w:val="21"/>
              </w:rPr>
              <w:t>26</w:t>
            </w:r>
          </w:p>
        </w:tc>
        <w:tc>
          <w:tcPr>
            <w:tcW w:w="314" w:type="pct"/>
            <w:vAlign w:val="center"/>
          </w:tcPr>
          <w:p>
            <w:pPr>
              <w:pStyle w:val="33"/>
              <w:rPr>
                <w:rFonts w:cs="宋体"/>
                <w:sz w:val="21"/>
                <w:szCs w:val="21"/>
              </w:rPr>
            </w:pPr>
            <w:r>
              <w:rPr>
                <w:sz w:val="21"/>
                <w:szCs w:val="21"/>
              </w:rPr>
              <w:t>21</w:t>
            </w:r>
          </w:p>
        </w:tc>
        <w:tc>
          <w:tcPr>
            <w:tcW w:w="404" w:type="pct"/>
            <w:tcBorders>
              <w:right w:val="single" w:color="auto" w:sz="4" w:space="0"/>
            </w:tcBorders>
            <w:vAlign w:val="center"/>
          </w:tcPr>
          <w:p>
            <w:pPr>
              <w:pStyle w:val="33"/>
              <w:rPr>
                <w:rFonts w:cs="宋体"/>
                <w:sz w:val="21"/>
                <w:szCs w:val="21"/>
              </w:rPr>
            </w:pPr>
            <w:r>
              <w:rPr>
                <w:sz w:val="21"/>
                <w:szCs w:val="21"/>
              </w:rPr>
              <w:t>19.3</w:t>
            </w:r>
          </w:p>
        </w:tc>
        <w:tc>
          <w:tcPr>
            <w:tcW w:w="404" w:type="pct"/>
            <w:tcBorders>
              <w:left w:val="single" w:color="auto" w:sz="4" w:space="0"/>
            </w:tcBorders>
            <w:vAlign w:val="center"/>
          </w:tcPr>
          <w:p>
            <w:pPr>
              <w:pStyle w:val="33"/>
              <w:rPr>
                <w:rFonts w:cs="宋体"/>
                <w:sz w:val="21"/>
                <w:szCs w:val="21"/>
              </w:rPr>
            </w:pPr>
            <w:r>
              <w:rPr>
                <w:sz w:val="21"/>
                <w:szCs w:val="21"/>
              </w:rPr>
              <w:t>19.7</w:t>
            </w:r>
          </w:p>
        </w:tc>
        <w:tc>
          <w:tcPr>
            <w:tcW w:w="404" w:type="pct"/>
            <w:tcBorders>
              <w:right w:val="single" w:color="auto" w:sz="4" w:space="0"/>
            </w:tcBorders>
            <w:vAlign w:val="center"/>
          </w:tcPr>
          <w:p>
            <w:pPr>
              <w:pStyle w:val="33"/>
              <w:rPr>
                <w:rFonts w:cs="宋体"/>
                <w:sz w:val="21"/>
                <w:szCs w:val="21"/>
              </w:rPr>
            </w:pPr>
            <w:r>
              <w:rPr>
                <w:sz w:val="21"/>
                <w:szCs w:val="21"/>
              </w:rPr>
              <w:t>19.4</w:t>
            </w:r>
          </w:p>
        </w:tc>
        <w:tc>
          <w:tcPr>
            <w:tcW w:w="404" w:type="pct"/>
            <w:tcBorders>
              <w:left w:val="single" w:color="auto" w:sz="4" w:space="0"/>
            </w:tcBorders>
            <w:vAlign w:val="center"/>
          </w:tcPr>
          <w:p>
            <w:pPr>
              <w:pStyle w:val="33"/>
              <w:rPr>
                <w:rFonts w:cs="宋体"/>
                <w:sz w:val="21"/>
                <w:szCs w:val="21"/>
              </w:rPr>
            </w:pPr>
            <w:r>
              <w:rPr>
                <w:sz w:val="21"/>
                <w:szCs w:val="21"/>
              </w:rPr>
              <w:t>19.8</w:t>
            </w:r>
          </w:p>
        </w:tc>
        <w:tc>
          <w:tcPr>
            <w:tcW w:w="404" w:type="pct"/>
            <w:tcBorders>
              <w:right w:val="single" w:color="auto" w:sz="4" w:space="0"/>
            </w:tcBorders>
            <w:vAlign w:val="center"/>
          </w:tcPr>
          <w:p>
            <w:pPr>
              <w:pStyle w:val="33"/>
              <w:rPr>
                <w:rFonts w:cs="宋体"/>
                <w:sz w:val="21"/>
                <w:szCs w:val="21"/>
              </w:rPr>
            </w:pPr>
            <w:r>
              <w:rPr>
                <w:sz w:val="21"/>
                <w:szCs w:val="21"/>
              </w:rPr>
              <w:t>25.3</w:t>
            </w:r>
          </w:p>
        </w:tc>
        <w:tc>
          <w:tcPr>
            <w:tcW w:w="404" w:type="pct"/>
            <w:tcBorders>
              <w:left w:val="single" w:color="auto" w:sz="4" w:space="0"/>
            </w:tcBorders>
            <w:vAlign w:val="center"/>
          </w:tcPr>
          <w:p>
            <w:pPr>
              <w:pStyle w:val="33"/>
              <w:rPr>
                <w:rFonts w:cs="宋体"/>
                <w:sz w:val="21"/>
                <w:szCs w:val="21"/>
              </w:rPr>
            </w:pPr>
            <w:r>
              <w:rPr>
                <w:sz w:val="21"/>
                <w:szCs w:val="21"/>
              </w:rPr>
              <w:t>25.7</w:t>
            </w:r>
          </w:p>
        </w:tc>
        <w:tc>
          <w:tcPr>
            <w:tcW w:w="404" w:type="pct"/>
            <w:tcBorders>
              <w:right w:val="single" w:color="auto" w:sz="4" w:space="0"/>
            </w:tcBorders>
            <w:vAlign w:val="center"/>
          </w:tcPr>
          <w:p>
            <w:pPr>
              <w:pStyle w:val="33"/>
              <w:rPr>
                <w:rFonts w:cs="宋体"/>
                <w:sz w:val="21"/>
                <w:szCs w:val="21"/>
              </w:rPr>
            </w:pPr>
            <w:r>
              <w:rPr>
                <w:sz w:val="21"/>
                <w:szCs w:val="21"/>
              </w:rPr>
              <w:t>25.2</w:t>
            </w:r>
          </w:p>
        </w:tc>
        <w:tc>
          <w:tcPr>
            <w:tcW w:w="404" w:type="pct"/>
            <w:tcBorders>
              <w:left w:val="single" w:color="auto" w:sz="4" w:space="0"/>
            </w:tcBorders>
            <w:vAlign w:val="center"/>
          </w:tcPr>
          <w:p>
            <w:pPr>
              <w:pStyle w:val="33"/>
              <w:rPr>
                <w:rFonts w:cs="宋体"/>
                <w:sz w:val="21"/>
                <w:szCs w:val="21"/>
              </w:rPr>
            </w:pPr>
            <w:r>
              <w:rPr>
                <w:sz w:val="21"/>
                <w:szCs w:val="21"/>
              </w:rPr>
              <w:t>25.6</w:t>
            </w:r>
          </w:p>
        </w:tc>
        <w:tc>
          <w:tcPr>
            <w:tcW w:w="281" w:type="pct"/>
            <w:vAlign w:val="center"/>
          </w:tcPr>
          <w:p>
            <w:pPr>
              <w:pStyle w:val="33"/>
              <w:rPr>
                <w:rFonts w:cs="宋体"/>
                <w:sz w:val="21"/>
                <w:szCs w:val="21"/>
              </w:rPr>
            </w:pPr>
            <w:r>
              <w:rPr>
                <w:sz w:val="21"/>
                <w:szCs w:val="21"/>
              </w:rPr>
              <w:t>0.7</w:t>
            </w:r>
          </w:p>
        </w:tc>
        <w:tc>
          <w:tcPr>
            <w:tcW w:w="445" w:type="pct"/>
            <w:vAlign w:val="center"/>
          </w:tcPr>
          <w:p>
            <w:pPr>
              <w:pStyle w:val="33"/>
              <w:rPr>
                <w:sz w:val="21"/>
                <w:szCs w:val="21"/>
              </w:rPr>
            </w:pPr>
            <w:r>
              <w:rPr>
                <w:sz w:val="21"/>
                <w:szCs w:val="21"/>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398" w:type="pct"/>
            <w:vAlign w:val="center"/>
          </w:tcPr>
          <w:p>
            <w:pPr>
              <w:pStyle w:val="33"/>
              <w:rPr>
                <w:rFonts w:cs="宋体"/>
                <w:sz w:val="21"/>
                <w:szCs w:val="21"/>
              </w:rPr>
            </w:pPr>
            <w:r>
              <w:rPr>
                <w:sz w:val="21"/>
                <w:szCs w:val="21"/>
              </w:rPr>
              <w:t>32</w:t>
            </w:r>
          </w:p>
        </w:tc>
        <w:tc>
          <w:tcPr>
            <w:tcW w:w="328" w:type="pct"/>
            <w:vAlign w:val="center"/>
          </w:tcPr>
          <w:p>
            <w:pPr>
              <w:pStyle w:val="33"/>
              <w:rPr>
                <w:rFonts w:cs="宋体"/>
                <w:sz w:val="21"/>
                <w:szCs w:val="21"/>
              </w:rPr>
            </w:pPr>
            <w:r>
              <w:rPr>
                <w:sz w:val="21"/>
                <w:szCs w:val="21"/>
              </w:rPr>
              <w:t>28</w:t>
            </w:r>
          </w:p>
        </w:tc>
        <w:tc>
          <w:tcPr>
            <w:tcW w:w="314" w:type="pct"/>
            <w:vAlign w:val="center"/>
          </w:tcPr>
          <w:p>
            <w:pPr>
              <w:pStyle w:val="33"/>
              <w:rPr>
                <w:rFonts w:cs="宋体"/>
                <w:sz w:val="21"/>
                <w:szCs w:val="21"/>
              </w:rPr>
            </w:pPr>
            <w:r>
              <w:rPr>
                <w:sz w:val="21"/>
                <w:szCs w:val="21"/>
              </w:rPr>
              <w:t>23</w:t>
            </w:r>
          </w:p>
        </w:tc>
        <w:tc>
          <w:tcPr>
            <w:tcW w:w="404" w:type="pct"/>
            <w:tcBorders>
              <w:right w:val="single" w:color="auto" w:sz="4" w:space="0"/>
            </w:tcBorders>
            <w:vAlign w:val="center"/>
          </w:tcPr>
          <w:p>
            <w:pPr>
              <w:pStyle w:val="33"/>
              <w:rPr>
                <w:rFonts w:cs="宋体"/>
                <w:sz w:val="21"/>
                <w:szCs w:val="21"/>
              </w:rPr>
            </w:pPr>
            <w:r>
              <w:rPr>
                <w:sz w:val="21"/>
                <w:szCs w:val="21"/>
              </w:rPr>
              <w:t>25.0</w:t>
            </w:r>
          </w:p>
        </w:tc>
        <w:tc>
          <w:tcPr>
            <w:tcW w:w="404" w:type="pct"/>
            <w:tcBorders>
              <w:left w:val="single" w:color="auto" w:sz="4" w:space="0"/>
            </w:tcBorders>
            <w:vAlign w:val="center"/>
          </w:tcPr>
          <w:p>
            <w:pPr>
              <w:pStyle w:val="33"/>
              <w:rPr>
                <w:rFonts w:cs="宋体"/>
                <w:sz w:val="21"/>
                <w:szCs w:val="21"/>
              </w:rPr>
            </w:pPr>
            <w:r>
              <w:rPr>
                <w:sz w:val="21"/>
                <w:szCs w:val="21"/>
              </w:rPr>
              <w:t>25.4</w:t>
            </w:r>
          </w:p>
        </w:tc>
        <w:tc>
          <w:tcPr>
            <w:tcW w:w="404" w:type="pct"/>
            <w:tcBorders>
              <w:right w:val="single" w:color="auto" w:sz="4" w:space="0"/>
            </w:tcBorders>
            <w:vAlign w:val="center"/>
          </w:tcPr>
          <w:p>
            <w:pPr>
              <w:pStyle w:val="33"/>
              <w:rPr>
                <w:rFonts w:cs="宋体"/>
                <w:sz w:val="21"/>
                <w:szCs w:val="21"/>
              </w:rPr>
            </w:pPr>
            <w:r>
              <w:rPr>
                <w:sz w:val="21"/>
                <w:szCs w:val="21"/>
              </w:rPr>
              <w:t>25.1</w:t>
            </w:r>
          </w:p>
        </w:tc>
        <w:tc>
          <w:tcPr>
            <w:tcW w:w="404" w:type="pct"/>
            <w:tcBorders>
              <w:left w:val="single" w:color="auto" w:sz="4" w:space="0"/>
            </w:tcBorders>
            <w:vAlign w:val="center"/>
          </w:tcPr>
          <w:p>
            <w:pPr>
              <w:pStyle w:val="33"/>
              <w:rPr>
                <w:rFonts w:cs="宋体"/>
                <w:sz w:val="21"/>
                <w:szCs w:val="21"/>
              </w:rPr>
            </w:pPr>
            <w:r>
              <w:rPr>
                <w:sz w:val="21"/>
                <w:szCs w:val="21"/>
              </w:rPr>
              <w:t>25.5</w:t>
            </w:r>
          </w:p>
        </w:tc>
        <w:tc>
          <w:tcPr>
            <w:tcW w:w="404" w:type="pct"/>
            <w:tcBorders>
              <w:right w:val="single" w:color="auto" w:sz="4" w:space="0"/>
            </w:tcBorders>
            <w:vAlign w:val="center"/>
          </w:tcPr>
          <w:p>
            <w:pPr>
              <w:pStyle w:val="33"/>
              <w:rPr>
                <w:rFonts w:cs="宋体"/>
                <w:sz w:val="21"/>
                <w:szCs w:val="21"/>
              </w:rPr>
            </w:pPr>
            <w:r>
              <w:rPr>
                <w:sz w:val="21"/>
                <w:szCs w:val="21"/>
              </w:rPr>
              <w:t>32.3</w:t>
            </w:r>
          </w:p>
        </w:tc>
        <w:tc>
          <w:tcPr>
            <w:tcW w:w="404" w:type="pct"/>
            <w:tcBorders>
              <w:left w:val="single" w:color="auto" w:sz="4" w:space="0"/>
            </w:tcBorders>
            <w:vAlign w:val="center"/>
          </w:tcPr>
          <w:p>
            <w:pPr>
              <w:pStyle w:val="33"/>
              <w:rPr>
                <w:rFonts w:cs="宋体"/>
                <w:sz w:val="21"/>
                <w:szCs w:val="21"/>
              </w:rPr>
            </w:pPr>
            <w:r>
              <w:rPr>
                <w:sz w:val="21"/>
                <w:szCs w:val="21"/>
              </w:rPr>
              <w:t>32.7</w:t>
            </w:r>
          </w:p>
        </w:tc>
        <w:tc>
          <w:tcPr>
            <w:tcW w:w="404" w:type="pct"/>
            <w:tcBorders>
              <w:right w:val="single" w:color="auto" w:sz="4" w:space="0"/>
            </w:tcBorders>
            <w:vAlign w:val="center"/>
          </w:tcPr>
          <w:p>
            <w:pPr>
              <w:pStyle w:val="33"/>
              <w:rPr>
                <w:rFonts w:cs="宋体"/>
                <w:sz w:val="21"/>
                <w:szCs w:val="21"/>
              </w:rPr>
            </w:pPr>
            <w:r>
              <w:rPr>
                <w:sz w:val="21"/>
                <w:szCs w:val="21"/>
              </w:rPr>
              <w:t>32.2</w:t>
            </w:r>
          </w:p>
        </w:tc>
        <w:tc>
          <w:tcPr>
            <w:tcW w:w="404" w:type="pct"/>
            <w:tcBorders>
              <w:left w:val="single" w:color="auto" w:sz="4" w:space="0"/>
            </w:tcBorders>
            <w:vAlign w:val="center"/>
          </w:tcPr>
          <w:p>
            <w:pPr>
              <w:pStyle w:val="33"/>
              <w:rPr>
                <w:rFonts w:cs="宋体"/>
                <w:sz w:val="21"/>
                <w:szCs w:val="21"/>
              </w:rPr>
            </w:pPr>
            <w:r>
              <w:rPr>
                <w:sz w:val="21"/>
                <w:szCs w:val="21"/>
              </w:rPr>
              <w:t>32.6</w:t>
            </w:r>
          </w:p>
        </w:tc>
        <w:tc>
          <w:tcPr>
            <w:tcW w:w="281" w:type="pct"/>
            <w:vAlign w:val="center"/>
          </w:tcPr>
          <w:p>
            <w:pPr>
              <w:pStyle w:val="33"/>
              <w:rPr>
                <w:rFonts w:cs="宋体"/>
                <w:sz w:val="21"/>
                <w:szCs w:val="21"/>
              </w:rPr>
            </w:pPr>
            <w:r>
              <w:rPr>
                <w:sz w:val="21"/>
                <w:szCs w:val="21"/>
              </w:rPr>
              <w:t>0.7</w:t>
            </w:r>
          </w:p>
        </w:tc>
        <w:tc>
          <w:tcPr>
            <w:tcW w:w="445" w:type="pct"/>
            <w:vAlign w:val="center"/>
          </w:tcPr>
          <w:p>
            <w:pPr>
              <w:pStyle w:val="33"/>
              <w:rPr>
                <w:sz w:val="21"/>
                <w:szCs w:val="21"/>
              </w:rPr>
            </w:pPr>
            <w:r>
              <w:rPr>
                <w:sz w:val="21"/>
                <w:szCs w:val="21"/>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398" w:type="pct"/>
            <w:vAlign w:val="center"/>
          </w:tcPr>
          <w:p>
            <w:pPr>
              <w:pStyle w:val="33"/>
              <w:rPr>
                <w:rFonts w:cs="宋体"/>
                <w:sz w:val="21"/>
                <w:szCs w:val="21"/>
              </w:rPr>
            </w:pPr>
            <w:r>
              <w:rPr>
                <w:sz w:val="21"/>
                <w:szCs w:val="21"/>
              </w:rPr>
              <w:t>40</w:t>
            </w:r>
          </w:p>
        </w:tc>
        <w:tc>
          <w:tcPr>
            <w:tcW w:w="328" w:type="pct"/>
            <w:vAlign w:val="center"/>
          </w:tcPr>
          <w:p>
            <w:pPr>
              <w:pStyle w:val="33"/>
              <w:rPr>
                <w:rFonts w:cs="宋体"/>
                <w:sz w:val="21"/>
                <w:szCs w:val="21"/>
              </w:rPr>
            </w:pPr>
            <w:r>
              <w:rPr>
                <w:sz w:val="21"/>
                <w:szCs w:val="21"/>
              </w:rPr>
              <w:t>34</w:t>
            </w:r>
          </w:p>
        </w:tc>
        <w:tc>
          <w:tcPr>
            <w:tcW w:w="314" w:type="pct"/>
            <w:vAlign w:val="center"/>
          </w:tcPr>
          <w:p>
            <w:pPr>
              <w:pStyle w:val="33"/>
              <w:rPr>
                <w:rFonts w:cs="宋体"/>
                <w:sz w:val="21"/>
                <w:szCs w:val="21"/>
              </w:rPr>
            </w:pPr>
            <w:r>
              <w:rPr>
                <w:sz w:val="21"/>
                <w:szCs w:val="21"/>
              </w:rPr>
              <w:t>25</w:t>
            </w:r>
          </w:p>
        </w:tc>
        <w:tc>
          <w:tcPr>
            <w:tcW w:w="404" w:type="pct"/>
            <w:tcBorders>
              <w:right w:val="single" w:color="auto" w:sz="4" w:space="0"/>
            </w:tcBorders>
            <w:vAlign w:val="center"/>
          </w:tcPr>
          <w:p>
            <w:pPr>
              <w:pStyle w:val="33"/>
              <w:rPr>
                <w:rFonts w:cs="宋体"/>
                <w:sz w:val="21"/>
                <w:szCs w:val="21"/>
              </w:rPr>
            </w:pPr>
            <w:r>
              <w:rPr>
                <w:sz w:val="21"/>
                <w:szCs w:val="21"/>
              </w:rPr>
              <w:t>32.1</w:t>
            </w:r>
          </w:p>
        </w:tc>
        <w:tc>
          <w:tcPr>
            <w:tcW w:w="404" w:type="pct"/>
            <w:tcBorders>
              <w:left w:val="single" w:color="auto" w:sz="4" w:space="0"/>
            </w:tcBorders>
            <w:vAlign w:val="center"/>
          </w:tcPr>
          <w:p>
            <w:pPr>
              <w:pStyle w:val="33"/>
              <w:rPr>
                <w:rFonts w:cs="宋体"/>
                <w:sz w:val="21"/>
                <w:szCs w:val="21"/>
              </w:rPr>
            </w:pPr>
            <w:r>
              <w:rPr>
                <w:sz w:val="21"/>
                <w:szCs w:val="21"/>
              </w:rPr>
              <w:t>32.5</w:t>
            </w:r>
          </w:p>
        </w:tc>
        <w:tc>
          <w:tcPr>
            <w:tcW w:w="404" w:type="pct"/>
            <w:tcBorders>
              <w:right w:val="single" w:color="auto" w:sz="4" w:space="0"/>
            </w:tcBorders>
            <w:vAlign w:val="center"/>
          </w:tcPr>
          <w:p>
            <w:pPr>
              <w:pStyle w:val="33"/>
              <w:rPr>
                <w:rFonts w:cs="宋体"/>
                <w:sz w:val="21"/>
                <w:szCs w:val="21"/>
              </w:rPr>
            </w:pPr>
            <w:r>
              <w:rPr>
                <w:sz w:val="21"/>
                <w:szCs w:val="21"/>
              </w:rPr>
              <w:t>32.2</w:t>
            </w:r>
          </w:p>
        </w:tc>
        <w:tc>
          <w:tcPr>
            <w:tcW w:w="404" w:type="pct"/>
            <w:tcBorders>
              <w:left w:val="single" w:color="auto" w:sz="4" w:space="0"/>
            </w:tcBorders>
            <w:vAlign w:val="center"/>
          </w:tcPr>
          <w:p>
            <w:pPr>
              <w:pStyle w:val="33"/>
              <w:rPr>
                <w:rFonts w:cs="宋体"/>
                <w:sz w:val="21"/>
                <w:szCs w:val="21"/>
              </w:rPr>
            </w:pPr>
            <w:r>
              <w:rPr>
                <w:sz w:val="21"/>
                <w:szCs w:val="21"/>
              </w:rPr>
              <w:t>32.6</w:t>
            </w:r>
          </w:p>
        </w:tc>
        <w:tc>
          <w:tcPr>
            <w:tcW w:w="404" w:type="pct"/>
            <w:tcBorders>
              <w:right w:val="single" w:color="auto" w:sz="4" w:space="0"/>
            </w:tcBorders>
            <w:vAlign w:val="center"/>
          </w:tcPr>
          <w:p>
            <w:pPr>
              <w:pStyle w:val="33"/>
              <w:rPr>
                <w:rFonts w:cs="宋体"/>
                <w:sz w:val="21"/>
                <w:szCs w:val="21"/>
              </w:rPr>
            </w:pPr>
            <w:r>
              <w:rPr>
                <w:sz w:val="21"/>
                <w:szCs w:val="21"/>
              </w:rPr>
              <w:t>40.3</w:t>
            </w:r>
          </w:p>
        </w:tc>
        <w:tc>
          <w:tcPr>
            <w:tcW w:w="404" w:type="pct"/>
            <w:tcBorders>
              <w:left w:val="single" w:color="auto" w:sz="4" w:space="0"/>
            </w:tcBorders>
            <w:vAlign w:val="center"/>
          </w:tcPr>
          <w:p>
            <w:pPr>
              <w:pStyle w:val="33"/>
              <w:rPr>
                <w:rFonts w:cs="宋体"/>
                <w:sz w:val="21"/>
                <w:szCs w:val="21"/>
              </w:rPr>
            </w:pPr>
            <w:r>
              <w:rPr>
                <w:sz w:val="21"/>
                <w:szCs w:val="21"/>
              </w:rPr>
              <w:t>40.7</w:t>
            </w:r>
          </w:p>
        </w:tc>
        <w:tc>
          <w:tcPr>
            <w:tcW w:w="404" w:type="pct"/>
            <w:tcBorders>
              <w:right w:val="single" w:color="auto" w:sz="4" w:space="0"/>
            </w:tcBorders>
            <w:vAlign w:val="center"/>
          </w:tcPr>
          <w:p>
            <w:pPr>
              <w:pStyle w:val="33"/>
              <w:rPr>
                <w:rFonts w:cs="宋体"/>
                <w:sz w:val="21"/>
                <w:szCs w:val="21"/>
              </w:rPr>
            </w:pPr>
            <w:r>
              <w:rPr>
                <w:sz w:val="21"/>
                <w:szCs w:val="21"/>
              </w:rPr>
              <w:t>40.2</w:t>
            </w:r>
          </w:p>
        </w:tc>
        <w:tc>
          <w:tcPr>
            <w:tcW w:w="404" w:type="pct"/>
            <w:tcBorders>
              <w:left w:val="single" w:color="auto" w:sz="4" w:space="0"/>
            </w:tcBorders>
            <w:vAlign w:val="center"/>
          </w:tcPr>
          <w:p>
            <w:pPr>
              <w:pStyle w:val="33"/>
              <w:rPr>
                <w:rFonts w:cs="宋体"/>
                <w:sz w:val="21"/>
                <w:szCs w:val="21"/>
              </w:rPr>
            </w:pPr>
            <w:r>
              <w:rPr>
                <w:sz w:val="21"/>
                <w:szCs w:val="21"/>
              </w:rPr>
              <w:t>40.6</w:t>
            </w:r>
          </w:p>
        </w:tc>
        <w:tc>
          <w:tcPr>
            <w:tcW w:w="281" w:type="pct"/>
            <w:vAlign w:val="center"/>
          </w:tcPr>
          <w:p>
            <w:pPr>
              <w:pStyle w:val="33"/>
              <w:rPr>
                <w:rFonts w:cs="宋体"/>
                <w:sz w:val="21"/>
                <w:szCs w:val="21"/>
              </w:rPr>
            </w:pPr>
            <w:r>
              <w:rPr>
                <w:sz w:val="21"/>
                <w:szCs w:val="21"/>
              </w:rPr>
              <w:t>0.7</w:t>
            </w:r>
          </w:p>
        </w:tc>
        <w:tc>
          <w:tcPr>
            <w:tcW w:w="445" w:type="pct"/>
            <w:vAlign w:val="center"/>
          </w:tcPr>
          <w:p>
            <w:pPr>
              <w:pStyle w:val="33"/>
              <w:rPr>
                <w:sz w:val="21"/>
                <w:szCs w:val="21"/>
              </w:rPr>
            </w:pPr>
            <w:r>
              <w:rPr>
                <w:sz w:val="21"/>
                <w:szCs w:val="21"/>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398" w:type="pct"/>
            <w:vAlign w:val="center"/>
          </w:tcPr>
          <w:p>
            <w:pPr>
              <w:pStyle w:val="33"/>
              <w:rPr>
                <w:rFonts w:cs="宋体"/>
                <w:sz w:val="21"/>
                <w:szCs w:val="21"/>
              </w:rPr>
            </w:pPr>
            <w:r>
              <w:rPr>
                <w:sz w:val="21"/>
                <w:szCs w:val="21"/>
              </w:rPr>
              <w:t>50</w:t>
            </w:r>
          </w:p>
        </w:tc>
        <w:tc>
          <w:tcPr>
            <w:tcW w:w="328" w:type="pct"/>
            <w:vAlign w:val="center"/>
          </w:tcPr>
          <w:p>
            <w:pPr>
              <w:pStyle w:val="33"/>
              <w:rPr>
                <w:rFonts w:cs="宋体"/>
                <w:sz w:val="21"/>
                <w:szCs w:val="21"/>
              </w:rPr>
            </w:pPr>
            <w:r>
              <w:rPr>
                <w:sz w:val="21"/>
                <w:szCs w:val="21"/>
              </w:rPr>
              <w:t>37</w:t>
            </w:r>
          </w:p>
        </w:tc>
        <w:tc>
          <w:tcPr>
            <w:tcW w:w="314" w:type="pct"/>
            <w:vAlign w:val="center"/>
          </w:tcPr>
          <w:p>
            <w:pPr>
              <w:pStyle w:val="33"/>
              <w:rPr>
                <w:rFonts w:cs="宋体"/>
                <w:sz w:val="21"/>
                <w:szCs w:val="21"/>
              </w:rPr>
            </w:pPr>
            <w:r>
              <w:rPr>
                <w:sz w:val="21"/>
                <w:szCs w:val="21"/>
              </w:rPr>
              <w:t>28</w:t>
            </w:r>
          </w:p>
        </w:tc>
        <w:tc>
          <w:tcPr>
            <w:tcW w:w="404" w:type="pct"/>
            <w:tcBorders>
              <w:right w:val="single" w:color="auto" w:sz="4" w:space="0"/>
            </w:tcBorders>
            <w:vAlign w:val="center"/>
          </w:tcPr>
          <w:p>
            <w:pPr>
              <w:pStyle w:val="33"/>
              <w:rPr>
                <w:rFonts w:cs="宋体"/>
                <w:sz w:val="21"/>
                <w:szCs w:val="21"/>
              </w:rPr>
            </w:pPr>
            <w:r>
              <w:rPr>
                <w:sz w:val="21"/>
                <w:szCs w:val="21"/>
              </w:rPr>
              <w:t>40.0</w:t>
            </w:r>
          </w:p>
        </w:tc>
        <w:tc>
          <w:tcPr>
            <w:tcW w:w="404" w:type="pct"/>
            <w:tcBorders>
              <w:left w:val="single" w:color="auto" w:sz="4" w:space="0"/>
            </w:tcBorders>
            <w:vAlign w:val="center"/>
          </w:tcPr>
          <w:p>
            <w:pPr>
              <w:pStyle w:val="33"/>
              <w:rPr>
                <w:rFonts w:cs="宋体"/>
                <w:sz w:val="21"/>
                <w:szCs w:val="21"/>
              </w:rPr>
            </w:pPr>
            <w:r>
              <w:rPr>
                <w:sz w:val="21"/>
                <w:szCs w:val="21"/>
              </w:rPr>
              <w:t>40.4</w:t>
            </w:r>
          </w:p>
        </w:tc>
        <w:tc>
          <w:tcPr>
            <w:tcW w:w="404" w:type="pct"/>
            <w:tcBorders>
              <w:right w:val="single" w:color="auto" w:sz="4" w:space="0"/>
            </w:tcBorders>
            <w:vAlign w:val="center"/>
          </w:tcPr>
          <w:p>
            <w:pPr>
              <w:pStyle w:val="33"/>
              <w:rPr>
                <w:rFonts w:cs="宋体"/>
                <w:sz w:val="21"/>
                <w:szCs w:val="21"/>
              </w:rPr>
            </w:pPr>
            <w:r>
              <w:rPr>
                <w:sz w:val="21"/>
                <w:szCs w:val="21"/>
              </w:rPr>
              <w:t>40.1</w:t>
            </w:r>
          </w:p>
        </w:tc>
        <w:tc>
          <w:tcPr>
            <w:tcW w:w="404" w:type="pct"/>
            <w:tcBorders>
              <w:left w:val="single" w:color="auto" w:sz="4" w:space="0"/>
            </w:tcBorders>
            <w:vAlign w:val="center"/>
          </w:tcPr>
          <w:p>
            <w:pPr>
              <w:pStyle w:val="33"/>
              <w:rPr>
                <w:rFonts w:cs="宋体"/>
                <w:sz w:val="21"/>
                <w:szCs w:val="21"/>
              </w:rPr>
            </w:pPr>
            <w:r>
              <w:rPr>
                <w:sz w:val="21"/>
                <w:szCs w:val="21"/>
              </w:rPr>
              <w:t>40.5</w:t>
            </w:r>
          </w:p>
        </w:tc>
        <w:tc>
          <w:tcPr>
            <w:tcW w:w="404" w:type="pct"/>
            <w:tcBorders>
              <w:right w:val="single" w:color="auto" w:sz="4" w:space="0"/>
            </w:tcBorders>
            <w:vAlign w:val="center"/>
          </w:tcPr>
          <w:p>
            <w:pPr>
              <w:pStyle w:val="33"/>
              <w:rPr>
                <w:rFonts w:cs="宋体"/>
                <w:sz w:val="21"/>
                <w:szCs w:val="21"/>
              </w:rPr>
            </w:pPr>
            <w:r>
              <w:rPr>
                <w:sz w:val="21"/>
                <w:szCs w:val="21"/>
              </w:rPr>
              <w:t>50.4</w:t>
            </w:r>
          </w:p>
        </w:tc>
        <w:tc>
          <w:tcPr>
            <w:tcW w:w="404" w:type="pct"/>
            <w:tcBorders>
              <w:left w:val="single" w:color="auto" w:sz="4" w:space="0"/>
            </w:tcBorders>
            <w:vAlign w:val="center"/>
          </w:tcPr>
          <w:p>
            <w:pPr>
              <w:pStyle w:val="33"/>
              <w:rPr>
                <w:rFonts w:cs="宋体"/>
                <w:sz w:val="21"/>
                <w:szCs w:val="21"/>
              </w:rPr>
            </w:pPr>
            <w:r>
              <w:rPr>
                <w:sz w:val="21"/>
                <w:szCs w:val="21"/>
              </w:rPr>
              <w:t>50.9</w:t>
            </w:r>
          </w:p>
        </w:tc>
        <w:tc>
          <w:tcPr>
            <w:tcW w:w="404" w:type="pct"/>
            <w:tcBorders>
              <w:right w:val="single" w:color="auto" w:sz="4" w:space="0"/>
            </w:tcBorders>
            <w:vAlign w:val="center"/>
          </w:tcPr>
          <w:p>
            <w:pPr>
              <w:pStyle w:val="33"/>
              <w:rPr>
                <w:rFonts w:cs="宋体"/>
                <w:sz w:val="21"/>
                <w:szCs w:val="21"/>
              </w:rPr>
            </w:pPr>
            <w:r>
              <w:rPr>
                <w:sz w:val="21"/>
                <w:szCs w:val="21"/>
              </w:rPr>
              <w:t>50.3</w:t>
            </w:r>
          </w:p>
        </w:tc>
        <w:tc>
          <w:tcPr>
            <w:tcW w:w="404" w:type="pct"/>
            <w:tcBorders>
              <w:left w:val="single" w:color="auto" w:sz="4" w:space="0"/>
            </w:tcBorders>
            <w:vAlign w:val="center"/>
          </w:tcPr>
          <w:p>
            <w:pPr>
              <w:pStyle w:val="33"/>
              <w:rPr>
                <w:rFonts w:cs="宋体"/>
                <w:sz w:val="21"/>
                <w:szCs w:val="21"/>
              </w:rPr>
            </w:pPr>
            <w:r>
              <w:rPr>
                <w:sz w:val="21"/>
                <w:szCs w:val="21"/>
              </w:rPr>
              <w:t>50.8</w:t>
            </w:r>
          </w:p>
        </w:tc>
        <w:tc>
          <w:tcPr>
            <w:tcW w:w="281" w:type="pct"/>
            <w:vAlign w:val="center"/>
          </w:tcPr>
          <w:p>
            <w:pPr>
              <w:pStyle w:val="33"/>
              <w:rPr>
                <w:rFonts w:cs="宋体"/>
                <w:sz w:val="21"/>
                <w:szCs w:val="21"/>
              </w:rPr>
            </w:pPr>
            <w:r>
              <w:rPr>
                <w:sz w:val="21"/>
                <w:szCs w:val="21"/>
              </w:rPr>
              <w:t>0.8</w:t>
            </w:r>
          </w:p>
        </w:tc>
        <w:tc>
          <w:tcPr>
            <w:tcW w:w="445" w:type="pct"/>
            <w:vAlign w:val="center"/>
          </w:tcPr>
          <w:p>
            <w:pPr>
              <w:pStyle w:val="33"/>
              <w:rPr>
                <w:sz w:val="21"/>
                <w:szCs w:val="21"/>
              </w:rPr>
            </w:pPr>
            <w:r>
              <w:rPr>
                <w:sz w:val="21"/>
                <w:szCs w:val="21"/>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398" w:type="pct"/>
            <w:vAlign w:val="center"/>
          </w:tcPr>
          <w:p>
            <w:pPr>
              <w:pStyle w:val="33"/>
              <w:rPr>
                <w:rFonts w:cs="宋体"/>
                <w:sz w:val="21"/>
                <w:szCs w:val="21"/>
              </w:rPr>
            </w:pPr>
            <w:r>
              <w:rPr>
                <w:sz w:val="21"/>
                <w:szCs w:val="21"/>
              </w:rPr>
              <w:t>63</w:t>
            </w:r>
          </w:p>
        </w:tc>
        <w:tc>
          <w:tcPr>
            <w:tcW w:w="328" w:type="pct"/>
            <w:vAlign w:val="center"/>
          </w:tcPr>
          <w:p>
            <w:pPr>
              <w:pStyle w:val="33"/>
              <w:rPr>
                <w:rFonts w:cs="宋体"/>
                <w:sz w:val="21"/>
                <w:szCs w:val="21"/>
              </w:rPr>
            </w:pPr>
            <w:r>
              <w:rPr>
                <w:sz w:val="21"/>
                <w:szCs w:val="21"/>
              </w:rPr>
              <w:t>41</w:t>
            </w:r>
          </w:p>
        </w:tc>
        <w:tc>
          <w:tcPr>
            <w:tcW w:w="314" w:type="pct"/>
            <w:vAlign w:val="center"/>
          </w:tcPr>
          <w:p>
            <w:pPr>
              <w:pStyle w:val="33"/>
              <w:rPr>
                <w:rFonts w:cs="宋体"/>
                <w:sz w:val="21"/>
                <w:szCs w:val="21"/>
              </w:rPr>
            </w:pPr>
            <w:r>
              <w:rPr>
                <w:sz w:val="21"/>
                <w:szCs w:val="21"/>
              </w:rPr>
              <w:t>32</w:t>
            </w:r>
          </w:p>
        </w:tc>
        <w:tc>
          <w:tcPr>
            <w:tcW w:w="404" w:type="pct"/>
            <w:tcBorders>
              <w:right w:val="single" w:color="auto" w:sz="4" w:space="0"/>
            </w:tcBorders>
            <w:vAlign w:val="center"/>
          </w:tcPr>
          <w:p>
            <w:pPr>
              <w:pStyle w:val="33"/>
              <w:rPr>
                <w:rFonts w:cs="宋体"/>
                <w:sz w:val="21"/>
                <w:szCs w:val="21"/>
              </w:rPr>
            </w:pPr>
            <w:r>
              <w:rPr>
                <w:sz w:val="21"/>
                <w:szCs w:val="21"/>
              </w:rPr>
              <w:t>51.3</w:t>
            </w:r>
          </w:p>
        </w:tc>
        <w:tc>
          <w:tcPr>
            <w:tcW w:w="404" w:type="pct"/>
            <w:tcBorders>
              <w:left w:val="single" w:color="auto" w:sz="4" w:space="0"/>
            </w:tcBorders>
            <w:vAlign w:val="center"/>
          </w:tcPr>
          <w:p>
            <w:pPr>
              <w:pStyle w:val="33"/>
              <w:rPr>
                <w:rFonts w:cs="宋体"/>
                <w:sz w:val="21"/>
                <w:szCs w:val="21"/>
              </w:rPr>
            </w:pPr>
            <w:r>
              <w:rPr>
                <w:sz w:val="21"/>
                <w:szCs w:val="21"/>
              </w:rPr>
              <w:t>51.9</w:t>
            </w:r>
          </w:p>
        </w:tc>
        <w:tc>
          <w:tcPr>
            <w:tcW w:w="404" w:type="pct"/>
            <w:tcBorders>
              <w:right w:val="single" w:color="auto" w:sz="4" w:space="0"/>
            </w:tcBorders>
            <w:vAlign w:val="center"/>
          </w:tcPr>
          <w:p>
            <w:pPr>
              <w:pStyle w:val="33"/>
              <w:rPr>
                <w:rFonts w:cs="宋体"/>
                <w:sz w:val="21"/>
                <w:szCs w:val="21"/>
              </w:rPr>
            </w:pPr>
            <w:r>
              <w:rPr>
                <w:sz w:val="21"/>
                <w:szCs w:val="21"/>
              </w:rPr>
              <w:t>51.4</w:t>
            </w:r>
          </w:p>
        </w:tc>
        <w:tc>
          <w:tcPr>
            <w:tcW w:w="404" w:type="pct"/>
            <w:tcBorders>
              <w:left w:val="single" w:color="auto" w:sz="4" w:space="0"/>
            </w:tcBorders>
            <w:vAlign w:val="center"/>
          </w:tcPr>
          <w:p>
            <w:pPr>
              <w:pStyle w:val="33"/>
              <w:rPr>
                <w:rFonts w:cs="宋体"/>
                <w:sz w:val="21"/>
                <w:szCs w:val="21"/>
              </w:rPr>
            </w:pPr>
            <w:r>
              <w:rPr>
                <w:sz w:val="21"/>
                <w:szCs w:val="21"/>
              </w:rPr>
              <w:t>52.0</w:t>
            </w:r>
          </w:p>
        </w:tc>
        <w:tc>
          <w:tcPr>
            <w:tcW w:w="404" w:type="pct"/>
            <w:tcBorders>
              <w:right w:val="single" w:color="auto" w:sz="4" w:space="0"/>
            </w:tcBorders>
            <w:vAlign w:val="center"/>
          </w:tcPr>
          <w:p>
            <w:pPr>
              <w:pStyle w:val="33"/>
              <w:rPr>
                <w:rFonts w:cs="宋体"/>
                <w:sz w:val="21"/>
                <w:szCs w:val="21"/>
              </w:rPr>
            </w:pPr>
            <w:r>
              <w:rPr>
                <w:sz w:val="21"/>
                <w:szCs w:val="21"/>
              </w:rPr>
              <w:t>63.5</w:t>
            </w:r>
          </w:p>
        </w:tc>
        <w:tc>
          <w:tcPr>
            <w:tcW w:w="404" w:type="pct"/>
            <w:tcBorders>
              <w:left w:val="single" w:color="auto" w:sz="4" w:space="0"/>
            </w:tcBorders>
            <w:vAlign w:val="center"/>
          </w:tcPr>
          <w:p>
            <w:pPr>
              <w:pStyle w:val="33"/>
              <w:rPr>
                <w:rFonts w:cs="宋体"/>
                <w:sz w:val="21"/>
                <w:szCs w:val="21"/>
              </w:rPr>
            </w:pPr>
            <w:r>
              <w:rPr>
                <w:sz w:val="21"/>
                <w:szCs w:val="21"/>
              </w:rPr>
              <w:t>64.0</w:t>
            </w:r>
          </w:p>
        </w:tc>
        <w:tc>
          <w:tcPr>
            <w:tcW w:w="404" w:type="pct"/>
            <w:tcBorders>
              <w:right w:val="single" w:color="auto" w:sz="4" w:space="0"/>
            </w:tcBorders>
            <w:vAlign w:val="center"/>
          </w:tcPr>
          <w:p>
            <w:pPr>
              <w:pStyle w:val="33"/>
              <w:rPr>
                <w:rFonts w:cs="宋体"/>
                <w:sz w:val="21"/>
                <w:szCs w:val="21"/>
              </w:rPr>
            </w:pPr>
            <w:r>
              <w:rPr>
                <w:sz w:val="21"/>
                <w:szCs w:val="21"/>
              </w:rPr>
              <w:t>63.4</w:t>
            </w:r>
          </w:p>
        </w:tc>
        <w:tc>
          <w:tcPr>
            <w:tcW w:w="404" w:type="pct"/>
            <w:tcBorders>
              <w:left w:val="single" w:color="auto" w:sz="4" w:space="0"/>
            </w:tcBorders>
            <w:vAlign w:val="center"/>
          </w:tcPr>
          <w:p>
            <w:pPr>
              <w:pStyle w:val="33"/>
              <w:rPr>
                <w:rFonts w:cs="宋体"/>
                <w:sz w:val="21"/>
                <w:szCs w:val="21"/>
              </w:rPr>
            </w:pPr>
            <w:r>
              <w:rPr>
                <w:sz w:val="21"/>
                <w:szCs w:val="21"/>
              </w:rPr>
              <w:t>63.9</w:t>
            </w:r>
          </w:p>
        </w:tc>
        <w:tc>
          <w:tcPr>
            <w:tcW w:w="281" w:type="pct"/>
            <w:vAlign w:val="center"/>
          </w:tcPr>
          <w:p>
            <w:pPr>
              <w:pStyle w:val="33"/>
              <w:rPr>
                <w:rFonts w:cs="宋体"/>
                <w:sz w:val="21"/>
                <w:szCs w:val="21"/>
              </w:rPr>
            </w:pPr>
            <w:r>
              <w:rPr>
                <w:sz w:val="21"/>
                <w:szCs w:val="21"/>
              </w:rPr>
              <w:t>0.8</w:t>
            </w:r>
          </w:p>
        </w:tc>
        <w:tc>
          <w:tcPr>
            <w:tcW w:w="445" w:type="pct"/>
            <w:vAlign w:val="center"/>
          </w:tcPr>
          <w:p>
            <w:pPr>
              <w:pStyle w:val="33"/>
              <w:rPr>
                <w:sz w:val="21"/>
                <w:szCs w:val="21"/>
              </w:rPr>
            </w:pPr>
            <w:r>
              <w:rPr>
                <w:sz w:val="21"/>
                <w:szCs w:val="21"/>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398" w:type="pct"/>
            <w:vAlign w:val="center"/>
          </w:tcPr>
          <w:p>
            <w:pPr>
              <w:pStyle w:val="33"/>
              <w:rPr>
                <w:rFonts w:cs="宋体"/>
                <w:sz w:val="21"/>
                <w:szCs w:val="21"/>
              </w:rPr>
            </w:pPr>
            <w:r>
              <w:rPr>
                <w:sz w:val="21"/>
                <w:szCs w:val="21"/>
              </w:rPr>
              <w:t>75</w:t>
            </w:r>
          </w:p>
        </w:tc>
        <w:tc>
          <w:tcPr>
            <w:tcW w:w="328" w:type="pct"/>
            <w:vAlign w:val="center"/>
          </w:tcPr>
          <w:p>
            <w:pPr>
              <w:pStyle w:val="33"/>
              <w:rPr>
                <w:rFonts w:cs="宋体"/>
                <w:sz w:val="21"/>
                <w:szCs w:val="21"/>
              </w:rPr>
            </w:pPr>
            <w:r>
              <w:rPr>
                <w:sz w:val="21"/>
                <w:szCs w:val="21"/>
              </w:rPr>
              <w:t>48</w:t>
            </w:r>
          </w:p>
        </w:tc>
        <w:tc>
          <w:tcPr>
            <w:tcW w:w="314" w:type="pct"/>
            <w:vAlign w:val="center"/>
          </w:tcPr>
          <w:p>
            <w:pPr>
              <w:pStyle w:val="33"/>
              <w:rPr>
                <w:rFonts w:cs="宋体"/>
                <w:sz w:val="21"/>
                <w:szCs w:val="21"/>
              </w:rPr>
            </w:pPr>
            <w:r>
              <w:rPr>
                <w:sz w:val="21"/>
                <w:szCs w:val="21"/>
              </w:rPr>
              <w:t>35</w:t>
            </w:r>
          </w:p>
        </w:tc>
        <w:tc>
          <w:tcPr>
            <w:tcW w:w="404" w:type="pct"/>
            <w:tcBorders>
              <w:right w:val="single" w:color="auto" w:sz="4" w:space="0"/>
            </w:tcBorders>
            <w:vAlign w:val="center"/>
          </w:tcPr>
          <w:p>
            <w:pPr>
              <w:pStyle w:val="33"/>
              <w:rPr>
                <w:rFonts w:cs="宋体"/>
                <w:sz w:val="21"/>
                <w:szCs w:val="21"/>
              </w:rPr>
            </w:pPr>
            <w:r>
              <w:rPr>
                <w:sz w:val="21"/>
                <w:szCs w:val="21"/>
              </w:rPr>
              <w:t>62.5</w:t>
            </w:r>
          </w:p>
        </w:tc>
        <w:tc>
          <w:tcPr>
            <w:tcW w:w="404" w:type="pct"/>
            <w:tcBorders>
              <w:left w:val="single" w:color="auto" w:sz="4" w:space="0"/>
            </w:tcBorders>
            <w:vAlign w:val="center"/>
          </w:tcPr>
          <w:p>
            <w:pPr>
              <w:pStyle w:val="33"/>
              <w:rPr>
                <w:rFonts w:cs="宋体"/>
                <w:sz w:val="21"/>
                <w:szCs w:val="21"/>
              </w:rPr>
            </w:pPr>
            <w:r>
              <w:rPr>
                <w:sz w:val="21"/>
                <w:szCs w:val="21"/>
              </w:rPr>
              <w:t>63.1</w:t>
            </w:r>
          </w:p>
        </w:tc>
        <w:tc>
          <w:tcPr>
            <w:tcW w:w="404" w:type="pct"/>
            <w:tcBorders>
              <w:right w:val="single" w:color="auto" w:sz="4" w:space="0"/>
            </w:tcBorders>
            <w:vAlign w:val="center"/>
          </w:tcPr>
          <w:p>
            <w:pPr>
              <w:pStyle w:val="33"/>
              <w:rPr>
                <w:rFonts w:cs="宋体"/>
                <w:sz w:val="21"/>
                <w:szCs w:val="21"/>
              </w:rPr>
            </w:pPr>
            <w:r>
              <w:rPr>
                <w:sz w:val="21"/>
                <w:szCs w:val="21"/>
              </w:rPr>
              <w:t>62.6</w:t>
            </w:r>
          </w:p>
        </w:tc>
        <w:tc>
          <w:tcPr>
            <w:tcW w:w="404" w:type="pct"/>
            <w:tcBorders>
              <w:left w:val="single" w:color="auto" w:sz="4" w:space="0"/>
            </w:tcBorders>
            <w:vAlign w:val="center"/>
          </w:tcPr>
          <w:p>
            <w:pPr>
              <w:pStyle w:val="33"/>
              <w:rPr>
                <w:rFonts w:cs="宋体"/>
                <w:sz w:val="21"/>
                <w:szCs w:val="21"/>
              </w:rPr>
            </w:pPr>
            <w:r>
              <w:rPr>
                <w:sz w:val="21"/>
                <w:szCs w:val="21"/>
              </w:rPr>
              <w:t>63.2</w:t>
            </w:r>
          </w:p>
        </w:tc>
        <w:tc>
          <w:tcPr>
            <w:tcW w:w="404" w:type="pct"/>
            <w:tcBorders>
              <w:right w:val="single" w:color="auto" w:sz="4" w:space="0"/>
            </w:tcBorders>
            <w:vAlign w:val="center"/>
          </w:tcPr>
          <w:p>
            <w:pPr>
              <w:pStyle w:val="33"/>
              <w:rPr>
                <w:rFonts w:cs="宋体"/>
                <w:sz w:val="21"/>
                <w:szCs w:val="21"/>
              </w:rPr>
            </w:pPr>
            <w:r>
              <w:rPr>
                <w:sz w:val="21"/>
                <w:szCs w:val="21"/>
              </w:rPr>
              <w:t>75.5</w:t>
            </w:r>
          </w:p>
        </w:tc>
        <w:tc>
          <w:tcPr>
            <w:tcW w:w="404" w:type="pct"/>
            <w:tcBorders>
              <w:left w:val="single" w:color="auto" w:sz="4" w:space="0"/>
            </w:tcBorders>
            <w:vAlign w:val="center"/>
          </w:tcPr>
          <w:p>
            <w:pPr>
              <w:pStyle w:val="33"/>
              <w:rPr>
                <w:rFonts w:cs="宋体"/>
                <w:sz w:val="21"/>
                <w:szCs w:val="21"/>
              </w:rPr>
            </w:pPr>
            <w:r>
              <w:rPr>
                <w:sz w:val="21"/>
                <w:szCs w:val="21"/>
              </w:rPr>
              <w:t>76.0</w:t>
            </w:r>
          </w:p>
        </w:tc>
        <w:tc>
          <w:tcPr>
            <w:tcW w:w="404" w:type="pct"/>
            <w:tcBorders>
              <w:right w:val="single" w:color="auto" w:sz="4" w:space="0"/>
            </w:tcBorders>
            <w:vAlign w:val="center"/>
          </w:tcPr>
          <w:p>
            <w:pPr>
              <w:pStyle w:val="33"/>
              <w:rPr>
                <w:rFonts w:cs="宋体"/>
                <w:sz w:val="21"/>
                <w:szCs w:val="21"/>
              </w:rPr>
            </w:pPr>
            <w:r>
              <w:rPr>
                <w:sz w:val="21"/>
                <w:szCs w:val="21"/>
              </w:rPr>
              <w:t>75.4</w:t>
            </w:r>
          </w:p>
        </w:tc>
        <w:tc>
          <w:tcPr>
            <w:tcW w:w="404" w:type="pct"/>
            <w:tcBorders>
              <w:left w:val="single" w:color="auto" w:sz="4" w:space="0"/>
            </w:tcBorders>
            <w:vAlign w:val="center"/>
          </w:tcPr>
          <w:p>
            <w:pPr>
              <w:pStyle w:val="33"/>
              <w:rPr>
                <w:rFonts w:cs="宋体"/>
                <w:sz w:val="21"/>
                <w:szCs w:val="21"/>
              </w:rPr>
            </w:pPr>
            <w:r>
              <w:rPr>
                <w:sz w:val="21"/>
                <w:szCs w:val="21"/>
              </w:rPr>
              <w:t>75.9</w:t>
            </w:r>
          </w:p>
        </w:tc>
        <w:tc>
          <w:tcPr>
            <w:tcW w:w="281" w:type="pct"/>
            <w:vAlign w:val="center"/>
          </w:tcPr>
          <w:p>
            <w:pPr>
              <w:pStyle w:val="33"/>
              <w:rPr>
                <w:rFonts w:cs="宋体"/>
                <w:sz w:val="21"/>
                <w:szCs w:val="21"/>
              </w:rPr>
            </w:pPr>
            <w:r>
              <w:rPr>
                <w:sz w:val="21"/>
                <w:szCs w:val="21"/>
              </w:rPr>
              <w:t>1</w:t>
            </w:r>
          </w:p>
        </w:tc>
        <w:tc>
          <w:tcPr>
            <w:tcW w:w="445" w:type="pct"/>
            <w:vAlign w:val="center"/>
          </w:tcPr>
          <w:p>
            <w:pPr>
              <w:pStyle w:val="33"/>
              <w:rPr>
                <w:sz w:val="21"/>
                <w:szCs w:val="21"/>
              </w:rPr>
            </w:pPr>
            <w:r>
              <w:rPr>
                <w:sz w:val="21"/>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398" w:type="pct"/>
            <w:vAlign w:val="center"/>
          </w:tcPr>
          <w:p>
            <w:pPr>
              <w:pStyle w:val="33"/>
              <w:rPr>
                <w:rFonts w:cs="宋体"/>
                <w:sz w:val="21"/>
                <w:szCs w:val="21"/>
              </w:rPr>
            </w:pPr>
            <w:r>
              <w:rPr>
                <w:sz w:val="21"/>
                <w:szCs w:val="21"/>
              </w:rPr>
              <w:t>90</w:t>
            </w:r>
          </w:p>
        </w:tc>
        <w:tc>
          <w:tcPr>
            <w:tcW w:w="328" w:type="pct"/>
            <w:vAlign w:val="center"/>
          </w:tcPr>
          <w:p>
            <w:pPr>
              <w:pStyle w:val="33"/>
              <w:rPr>
                <w:rFonts w:cs="宋体"/>
                <w:sz w:val="21"/>
                <w:szCs w:val="21"/>
              </w:rPr>
            </w:pPr>
            <w:r>
              <w:rPr>
                <w:sz w:val="21"/>
                <w:szCs w:val="21"/>
              </w:rPr>
              <w:t>60</w:t>
            </w:r>
          </w:p>
        </w:tc>
        <w:tc>
          <w:tcPr>
            <w:tcW w:w="314" w:type="pct"/>
            <w:vAlign w:val="center"/>
          </w:tcPr>
          <w:p>
            <w:pPr>
              <w:pStyle w:val="33"/>
              <w:rPr>
                <w:rFonts w:cs="宋体"/>
                <w:sz w:val="21"/>
                <w:szCs w:val="21"/>
              </w:rPr>
            </w:pPr>
            <w:r>
              <w:rPr>
                <w:sz w:val="21"/>
                <w:szCs w:val="21"/>
              </w:rPr>
              <w:t>47</w:t>
            </w:r>
          </w:p>
        </w:tc>
        <w:tc>
          <w:tcPr>
            <w:tcW w:w="404" w:type="pct"/>
            <w:tcBorders>
              <w:right w:val="single" w:color="auto" w:sz="4" w:space="0"/>
            </w:tcBorders>
            <w:vAlign w:val="center"/>
          </w:tcPr>
          <w:p>
            <w:pPr>
              <w:pStyle w:val="33"/>
              <w:rPr>
                <w:rFonts w:cs="宋体"/>
                <w:sz w:val="21"/>
                <w:szCs w:val="21"/>
              </w:rPr>
            </w:pPr>
            <w:r>
              <w:rPr>
                <w:sz w:val="21"/>
                <w:szCs w:val="21"/>
              </w:rPr>
              <w:t>75.9</w:t>
            </w:r>
          </w:p>
        </w:tc>
        <w:tc>
          <w:tcPr>
            <w:tcW w:w="404" w:type="pct"/>
            <w:tcBorders>
              <w:left w:val="single" w:color="auto" w:sz="4" w:space="0"/>
            </w:tcBorders>
            <w:vAlign w:val="center"/>
          </w:tcPr>
          <w:p>
            <w:pPr>
              <w:pStyle w:val="33"/>
              <w:rPr>
                <w:rFonts w:cs="宋体"/>
                <w:sz w:val="21"/>
                <w:szCs w:val="21"/>
              </w:rPr>
            </w:pPr>
            <w:r>
              <w:rPr>
                <w:sz w:val="21"/>
                <w:szCs w:val="21"/>
              </w:rPr>
              <w:t>76.5</w:t>
            </w:r>
          </w:p>
        </w:tc>
        <w:tc>
          <w:tcPr>
            <w:tcW w:w="404" w:type="pct"/>
            <w:tcBorders>
              <w:right w:val="single" w:color="auto" w:sz="4" w:space="0"/>
            </w:tcBorders>
            <w:vAlign w:val="center"/>
          </w:tcPr>
          <w:p>
            <w:pPr>
              <w:pStyle w:val="33"/>
              <w:rPr>
                <w:rFonts w:cs="宋体"/>
                <w:sz w:val="21"/>
                <w:szCs w:val="21"/>
              </w:rPr>
            </w:pPr>
            <w:r>
              <w:rPr>
                <w:sz w:val="21"/>
                <w:szCs w:val="21"/>
              </w:rPr>
              <w:t>76</w:t>
            </w:r>
          </w:p>
        </w:tc>
        <w:tc>
          <w:tcPr>
            <w:tcW w:w="404" w:type="pct"/>
            <w:tcBorders>
              <w:left w:val="single" w:color="auto" w:sz="4" w:space="0"/>
            </w:tcBorders>
            <w:vAlign w:val="center"/>
          </w:tcPr>
          <w:p>
            <w:pPr>
              <w:pStyle w:val="33"/>
              <w:rPr>
                <w:rFonts w:cs="宋体"/>
                <w:sz w:val="21"/>
                <w:szCs w:val="21"/>
              </w:rPr>
            </w:pPr>
            <w:r>
              <w:rPr>
                <w:sz w:val="21"/>
                <w:szCs w:val="21"/>
              </w:rPr>
              <w:t>76.6</w:t>
            </w:r>
          </w:p>
        </w:tc>
        <w:tc>
          <w:tcPr>
            <w:tcW w:w="404" w:type="pct"/>
            <w:tcBorders>
              <w:right w:val="single" w:color="auto" w:sz="4" w:space="0"/>
            </w:tcBorders>
            <w:vAlign w:val="center"/>
          </w:tcPr>
          <w:p>
            <w:pPr>
              <w:pStyle w:val="33"/>
              <w:rPr>
                <w:rFonts w:cs="宋体"/>
                <w:sz w:val="21"/>
                <w:szCs w:val="21"/>
              </w:rPr>
            </w:pPr>
            <w:r>
              <w:rPr>
                <w:sz w:val="21"/>
                <w:szCs w:val="21"/>
              </w:rPr>
              <w:t>90.5</w:t>
            </w:r>
          </w:p>
        </w:tc>
        <w:tc>
          <w:tcPr>
            <w:tcW w:w="404" w:type="pct"/>
            <w:tcBorders>
              <w:left w:val="single" w:color="auto" w:sz="4" w:space="0"/>
            </w:tcBorders>
            <w:vAlign w:val="center"/>
          </w:tcPr>
          <w:p>
            <w:pPr>
              <w:pStyle w:val="33"/>
              <w:rPr>
                <w:rFonts w:cs="宋体"/>
                <w:sz w:val="21"/>
                <w:szCs w:val="21"/>
              </w:rPr>
            </w:pPr>
            <w:r>
              <w:rPr>
                <w:sz w:val="21"/>
                <w:szCs w:val="21"/>
              </w:rPr>
              <w:t>110.1</w:t>
            </w:r>
          </w:p>
        </w:tc>
        <w:tc>
          <w:tcPr>
            <w:tcW w:w="404" w:type="pct"/>
            <w:tcBorders>
              <w:right w:val="single" w:color="auto" w:sz="4" w:space="0"/>
            </w:tcBorders>
            <w:vAlign w:val="center"/>
          </w:tcPr>
          <w:p>
            <w:pPr>
              <w:pStyle w:val="33"/>
              <w:rPr>
                <w:rFonts w:cs="宋体"/>
                <w:sz w:val="21"/>
                <w:szCs w:val="21"/>
              </w:rPr>
            </w:pPr>
            <w:r>
              <w:rPr>
                <w:sz w:val="21"/>
                <w:szCs w:val="21"/>
              </w:rPr>
              <w:t>90.4</w:t>
            </w:r>
          </w:p>
        </w:tc>
        <w:tc>
          <w:tcPr>
            <w:tcW w:w="404" w:type="pct"/>
            <w:tcBorders>
              <w:left w:val="single" w:color="auto" w:sz="4" w:space="0"/>
            </w:tcBorders>
            <w:vAlign w:val="center"/>
          </w:tcPr>
          <w:p>
            <w:pPr>
              <w:pStyle w:val="33"/>
              <w:rPr>
                <w:rFonts w:cs="宋体"/>
                <w:sz w:val="21"/>
                <w:szCs w:val="21"/>
              </w:rPr>
            </w:pPr>
            <w:r>
              <w:rPr>
                <w:sz w:val="21"/>
                <w:szCs w:val="21"/>
              </w:rPr>
              <w:t>100.0</w:t>
            </w:r>
          </w:p>
        </w:tc>
        <w:tc>
          <w:tcPr>
            <w:tcW w:w="281" w:type="pct"/>
            <w:vAlign w:val="center"/>
          </w:tcPr>
          <w:p>
            <w:pPr>
              <w:pStyle w:val="33"/>
              <w:rPr>
                <w:rFonts w:cs="宋体"/>
                <w:sz w:val="21"/>
                <w:szCs w:val="21"/>
              </w:rPr>
            </w:pPr>
            <w:r>
              <w:rPr>
                <w:sz w:val="21"/>
                <w:szCs w:val="21"/>
              </w:rPr>
              <w:t>1.1</w:t>
            </w:r>
          </w:p>
        </w:tc>
        <w:tc>
          <w:tcPr>
            <w:tcW w:w="445" w:type="pct"/>
            <w:vAlign w:val="center"/>
          </w:tcPr>
          <w:p>
            <w:pPr>
              <w:pStyle w:val="33"/>
              <w:rPr>
                <w:sz w:val="21"/>
                <w:szCs w:val="21"/>
              </w:rPr>
            </w:pPr>
            <w:r>
              <w:rPr>
                <w:sz w:val="21"/>
                <w:szCs w:val="21"/>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98" w:type="pct"/>
            <w:vAlign w:val="center"/>
          </w:tcPr>
          <w:p>
            <w:pPr>
              <w:pStyle w:val="33"/>
              <w:rPr>
                <w:rFonts w:cs="宋体"/>
                <w:sz w:val="21"/>
                <w:szCs w:val="21"/>
              </w:rPr>
            </w:pPr>
            <w:r>
              <w:rPr>
                <w:sz w:val="21"/>
                <w:szCs w:val="21"/>
              </w:rPr>
              <w:t>110</w:t>
            </w:r>
          </w:p>
        </w:tc>
        <w:tc>
          <w:tcPr>
            <w:tcW w:w="328" w:type="pct"/>
            <w:vAlign w:val="center"/>
          </w:tcPr>
          <w:p>
            <w:pPr>
              <w:pStyle w:val="33"/>
              <w:rPr>
                <w:rFonts w:cs="宋体"/>
                <w:sz w:val="21"/>
                <w:szCs w:val="21"/>
              </w:rPr>
            </w:pPr>
            <w:r>
              <w:rPr>
                <w:sz w:val="21"/>
                <w:szCs w:val="21"/>
              </w:rPr>
              <w:t>69</w:t>
            </w:r>
          </w:p>
        </w:tc>
        <w:tc>
          <w:tcPr>
            <w:tcW w:w="314" w:type="pct"/>
            <w:vAlign w:val="center"/>
          </w:tcPr>
          <w:p>
            <w:pPr>
              <w:pStyle w:val="33"/>
              <w:rPr>
                <w:rFonts w:cs="宋体"/>
                <w:sz w:val="21"/>
                <w:szCs w:val="21"/>
              </w:rPr>
            </w:pPr>
            <w:r>
              <w:rPr>
                <w:sz w:val="21"/>
                <w:szCs w:val="21"/>
              </w:rPr>
              <w:t>56</w:t>
            </w:r>
          </w:p>
        </w:tc>
        <w:tc>
          <w:tcPr>
            <w:tcW w:w="404" w:type="pct"/>
            <w:tcBorders>
              <w:right w:val="single" w:color="auto" w:sz="4" w:space="0"/>
            </w:tcBorders>
            <w:vAlign w:val="center"/>
          </w:tcPr>
          <w:p>
            <w:pPr>
              <w:pStyle w:val="33"/>
              <w:rPr>
                <w:rFonts w:cs="宋体"/>
                <w:sz w:val="21"/>
                <w:szCs w:val="21"/>
              </w:rPr>
            </w:pPr>
            <w:r>
              <w:rPr>
                <w:sz w:val="21"/>
                <w:szCs w:val="21"/>
              </w:rPr>
              <w:t>94.5</w:t>
            </w:r>
          </w:p>
        </w:tc>
        <w:tc>
          <w:tcPr>
            <w:tcW w:w="404" w:type="pct"/>
            <w:tcBorders>
              <w:left w:val="single" w:color="auto" w:sz="4" w:space="0"/>
            </w:tcBorders>
            <w:vAlign w:val="center"/>
          </w:tcPr>
          <w:p>
            <w:pPr>
              <w:pStyle w:val="33"/>
              <w:rPr>
                <w:rFonts w:cs="宋体"/>
                <w:sz w:val="21"/>
                <w:szCs w:val="21"/>
              </w:rPr>
            </w:pPr>
            <w:r>
              <w:rPr>
                <w:sz w:val="21"/>
                <w:szCs w:val="21"/>
              </w:rPr>
              <w:t>95.1</w:t>
            </w:r>
          </w:p>
        </w:tc>
        <w:tc>
          <w:tcPr>
            <w:tcW w:w="404" w:type="pct"/>
            <w:tcBorders>
              <w:right w:val="single" w:color="auto" w:sz="4" w:space="0"/>
            </w:tcBorders>
            <w:vAlign w:val="center"/>
          </w:tcPr>
          <w:p>
            <w:pPr>
              <w:pStyle w:val="33"/>
              <w:rPr>
                <w:rFonts w:cs="宋体"/>
                <w:sz w:val="21"/>
                <w:szCs w:val="21"/>
              </w:rPr>
            </w:pPr>
            <w:r>
              <w:rPr>
                <w:sz w:val="21"/>
                <w:szCs w:val="21"/>
              </w:rPr>
              <w:t>94.6</w:t>
            </w:r>
          </w:p>
        </w:tc>
        <w:tc>
          <w:tcPr>
            <w:tcW w:w="404" w:type="pct"/>
            <w:tcBorders>
              <w:left w:val="single" w:color="auto" w:sz="4" w:space="0"/>
            </w:tcBorders>
            <w:vAlign w:val="center"/>
          </w:tcPr>
          <w:p>
            <w:pPr>
              <w:pStyle w:val="33"/>
              <w:rPr>
                <w:rFonts w:cs="宋体"/>
                <w:sz w:val="21"/>
                <w:szCs w:val="21"/>
              </w:rPr>
            </w:pPr>
            <w:r>
              <w:rPr>
                <w:sz w:val="21"/>
                <w:szCs w:val="21"/>
              </w:rPr>
              <w:t>95.2</w:t>
            </w:r>
          </w:p>
        </w:tc>
        <w:tc>
          <w:tcPr>
            <w:tcW w:w="404" w:type="pct"/>
            <w:tcBorders>
              <w:right w:val="single" w:color="auto" w:sz="4" w:space="0"/>
            </w:tcBorders>
            <w:vAlign w:val="center"/>
          </w:tcPr>
          <w:p>
            <w:pPr>
              <w:pStyle w:val="33"/>
              <w:rPr>
                <w:rFonts w:cs="宋体"/>
                <w:sz w:val="21"/>
                <w:szCs w:val="21"/>
              </w:rPr>
            </w:pPr>
            <w:r>
              <w:rPr>
                <w:sz w:val="21"/>
                <w:szCs w:val="21"/>
              </w:rPr>
              <w:t>110.5</w:t>
            </w:r>
          </w:p>
        </w:tc>
        <w:tc>
          <w:tcPr>
            <w:tcW w:w="404" w:type="pct"/>
            <w:tcBorders>
              <w:left w:val="single" w:color="auto" w:sz="4" w:space="0"/>
            </w:tcBorders>
            <w:vAlign w:val="center"/>
          </w:tcPr>
          <w:p>
            <w:pPr>
              <w:pStyle w:val="33"/>
              <w:rPr>
                <w:rFonts w:cs="宋体"/>
                <w:sz w:val="21"/>
                <w:szCs w:val="21"/>
              </w:rPr>
            </w:pPr>
            <w:r>
              <w:rPr>
                <w:sz w:val="21"/>
                <w:szCs w:val="21"/>
              </w:rPr>
              <w:t>111.5</w:t>
            </w:r>
          </w:p>
        </w:tc>
        <w:tc>
          <w:tcPr>
            <w:tcW w:w="404" w:type="pct"/>
            <w:tcBorders>
              <w:right w:val="single" w:color="auto" w:sz="4" w:space="0"/>
            </w:tcBorders>
            <w:vAlign w:val="center"/>
          </w:tcPr>
          <w:p>
            <w:pPr>
              <w:pStyle w:val="33"/>
              <w:rPr>
                <w:rFonts w:cs="宋体"/>
                <w:sz w:val="21"/>
                <w:szCs w:val="21"/>
              </w:rPr>
            </w:pPr>
            <w:r>
              <w:rPr>
                <w:sz w:val="21"/>
                <w:szCs w:val="21"/>
              </w:rPr>
              <w:t>110.4</w:t>
            </w:r>
          </w:p>
        </w:tc>
        <w:tc>
          <w:tcPr>
            <w:tcW w:w="404" w:type="pct"/>
            <w:tcBorders>
              <w:left w:val="single" w:color="auto" w:sz="4" w:space="0"/>
            </w:tcBorders>
            <w:vAlign w:val="center"/>
          </w:tcPr>
          <w:p>
            <w:pPr>
              <w:pStyle w:val="33"/>
              <w:rPr>
                <w:rFonts w:cs="宋体"/>
                <w:sz w:val="21"/>
                <w:szCs w:val="21"/>
              </w:rPr>
            </w:pPr>
            <w:r>
              <w:rPr>
                <w:sz w:val="21"/>
                <w:szCs w:val="21"/>
              </w:rPr>
              <w:t>111.0</w:t>
            </w:r>
          </w:p>
        </w:tc>
        <w:tc>
          <w:tcPr>
            <w:tcW w:w="281" w:type="pct"/>
            <w:vAlign w:val="center"/>
          </w:tcPr>
          <w:p>
            <w:pPr>
              <w:pStyle w:val="33"/>
              <w:rPr>
                <w:rFonts w:cs="宋体"/>
                <w:sz w:val="21"/>
                <w:szCs w:val="21"/>
              </w:rPr>
            </w:pPr>
            <w:r>
              <w:rPr>
                <w:sz w:val="21"/>
                <w:szCs w:val="21"/>
              </w:rPr>
              <w:t>1.4</w:t>
            </w:r>
          </w:p>
        </w:tc>
        <w:tc>
          <w:tcPr>
            <w:tcW w:w="445" w:type="pct"/>
            <w:vAlign w:val="center"/>
          </w:tcPr>
          <w:p>
            <w:pPr>
              <w:pStyle w:val="33"/>
              <w:rPr>
                <w:sz w:val="21"/>
                <w:szCs w:val="21"/>
              </w:rPr>
            </w:pPr>
            <w:r>
              <w:rPr>
                <w:sz w:val="21"/>
                <w:szCs w:val="21"/>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sz w:val="21"/>
                <w:szCs w:val="21"/>
              </w:rPr>
              <w:t>160</w:t>
            </w:r>
          </w:p>
        </w:tc>
        <w:tc>
          <w:tcPr>
            <w:tcW w:w="328" w:type="pct"/>
            <w:vAlign w:val="center"/>
          </w:tcPr>
          <w:p>
            <w:pPr>
              <w:pStyle w:val="33"/>
              <w:rPr>
                <w:sz w:val="21"/>
                <w:szCs w:val="21"/>
              </w:rPr>
            </w:pPr>
            <w:r>
              <w:rPr>
                <w:sz w:val="21"/>
                <w:szCs w:val="21"/>
              </w:rPr>
              <w:t>106</w:t>
            </w:r>
          </w:p>
        </w:tc>
        <w:tc>
          <w:tcPr>
            <w:tcW w:w="314" w:type="pct"/>
            <w:vAlign w:val="center"/>
          </w:tcPr>
          <w:p>
            <w:pPr>
              <w:pStyle w:val="33"/>
              <w:rPr>
                <w:sz w:val="21"/>
                <w:szCs w:val="21"/>
              </w:rPr>
            </w:pPr>
            <w:r>
              <w:rPr>
                <w:sz w:val="21"/>
                <w:szCs w:val="21"/>
              </w:rPr>
              <w:t>84</w:t>
            </w:r>
          </w:p>
        </w:tc>
        <w:tc>
          <w:tcPr>
            <w:tcW w:w="404" w:type="pct"/>
            <w:tcBorders>
              <w:right w:val="single" w:color="auto" w:sz="4" w:space="0"/>
            </w:tcBorders>
            <w:vAlign w:val="center"/>
          </w:tcPr>
          <w:p>
            <w:pPr>
              <w:pStyle w:val="33"/>
              <w:rPr>
                <w:sz w:val="21"/>
                <w:szCs w:val="21"/>
              </w:rPr>
            </w:pPr>
            <w:r>
              <w:rPr>
                <w:sz w:val="21"/>
                <w:szCs w:val="21"/>
              </w:rPr>
              <w:t>143.2</w:t>
            </w:r>
          </w:p>
        </w:tc>
        <w:tc>
          <w:tcPr>
            <w:tcW w:w="404" w:type="pct"/>
            <w:tcBorders>
              <w:left w:val="single" w:color="auto" w:sz="4" w:space="0"/>
            </w:tcBorders>
            <w:vAlign w:val="center"/>
          </w:tcPr>
          <w:p>
            <w:pPr>
              <w:pStyle w:val="33"/>
              <w:rPr>
                <w:sz w:val="21"/>
                <w:szCs w:val="21"/>
              </w:rPr>
            </w:pPr>
            <w:r>
              <w:rPr>
                <w:sz w:val="21"/>
                <w:szCs w:val="21"/>
              </w:rPr>
              <w:t>144.0</w:t>
            </w:r>
          </w:p>
        </w:tc>
        <w:tc>
          <w:tcPr>
            <w:tcW w:w="404" w:type="pct"/>
            <w:tcBorders>
              <w:right w:val="single" w:color="auto" w:sz="4" w:space="0"/>
            </w:tcBorders>
            <w:vAlign w:val="center"/>
          </w:tcPr>
          <w:p>
            <w:pPr>
              <w:pStyle w:val="33"/>
              <w:rPr>
                <w:sz w:val="21"/>
                <w:szCs w:val="21"/>
              </w:rPr>
            </w:pPr>
            <w:r>
              <w:rPr>
                <w:sz w:val="21"/>
                <w:szCs w:val="21"/>
              </w:rPr>
              <w:t>143.4</w:t>
            </w:r>
          </w:p>
        </w:tc>
        <w:tc>
          <w:tcPr>
            <w:tcW w:w="404" w:type="pct"/>
            <w:tcBorders>
              <w:left w:val="single" w:color="auto" w:sz="4" w:space="0"/>
            </w:tcBorders>
            <w:vAlign w:val="center"/>
          </w:tcPr>
          <w:p>
            <w:pPr>
              <w:pStyle w:val="33"/>
              <w:rPr>
                <w:sz w:val="21"/>
                <w:szCs w:val="21"/>
              </w:rPr>
            </w:pPr>
            <w:r>
              <w:rPr>
                <w:sz w:val="21"/>
                <w:szCs w:val="21"/>
              </w:rPr>
              <w:t>144.1</w:t>
            </w:r>
          </w:p>
        </w:tc>
        <w:tc>
          <w:tcPr>
            <w:tcW w:w="404" w:type="pct"/>
            <w:tcBorders>
              <w:right w:val="single" w:color="auto" w:sz="4" w:space="0"/>
            </w:tcBorders>
            <w:vAlign w:val="center"/>
          </w:tcPr>
          <w:p>
            <w:pPr>
              <w:pStyle w:val="33"/>
              <w:rPr>
                <w:sz w:val="21"/>
                <w:szCs w:val="21"/>
              </w:rPr>
            </w:pPr>
            <w:r>
              <w:rPr>
                <w:sz w:val="21"/>
                <w:szCs w:val="21"/>
              </w:rPr>
              <w:t>160.8</w:t>
            </w:r>
          </w:p>
        </w:tc>
        <w:tc>
          <w:tcPr>
            <w:tcW w:w="404" w:type="pct"/>
            <w:tcBorders>
              <w:left w:val="single" w:color="auto" w:sz="4" w:space="0"/>
            </w:tcBorders>
            <w:vAlign w:val="center"/>
          </w:tcPr>
          <w:p>
            <w:pPr>
              <w:pStyle w:val="33"/>
              <w:rPr>
                <w:sz w:val="21"/>
                <w:szCs w:val="21"/>
              </w:rPr>
            </w:pPr>
            <w:r>
              <w:rPr>
                <w:sz w:val="21"/>
                <w:szCs w:val="21"/>
              </w:rPr>
              <w:t>161.5</w:t>
            </w:r>
          </w:p>
        </w:tc>
        <w:tc>
          <w:tcPr>
            <w:tcW w:w="404" w:type="pct"/>
            <w:tcBorders>
              <w:right w:val="single" w:color="auto" w:sz="4" w:space="0"/>
            </w:tcBorders>
            <w:vAlign w:val="center"/>
          </w:tcPr>
          <w:p>
            <w:pPr>
              <w:pStyle w:val="33"/>
              <w:rPr>
                <w:sz w:val="21"/>
                <w:szCs w:val="21"/>
              </w:rPr>
            </w:pPr>
            <w:r>
              <w:rPr>
                <w:sz w:val="21"/>
                <w:szCs w:val="21"/>
              </w:rPr>
              <w:t>160.7</w:t>
            </w:r>
          </w:p>
        </w:tc>
        <w:tc>
          <w:tcPr>
            <w:tcW w:w="404" w:type="pct"/>
            <w:tcBorders>
              <w:left w:val="single" w:color="auto" w:sz="4" w:space="0"/>
            </w:tcBorders>
            <w:vAlign w:val="center"/>
          </w:tcPr>
          <w:p>
            <w:pPr>
              <w:pStyle w:val="33"/>
              <w:rPr>
                <w:sz w:val="21"/>
                <w:szCs w:val="21"/>
              </w:rPr>
            </w:pPr>
            <w:r>
              <w:rPr>
                <w:sz w:val="21"/>
                <w:szCs w:val="21"/>
              </w:rPr>
              <w:t>161.4</w:t>
            </w:r>
          </w:p>
        </w:tc>
        <w:tc>
          <w:tcPr>
            <w:tcW w:w="281" w:type="pct"/>
            <w:vAlign w:val="center"/>
          </w:tcPr>
          <w:p>
            <w:pPr>
              <w:pStyle w:val="33"/>
              <w:rPr>
                <w:sz w:val="21"/>
                <w:szCs w:val="21"/>
              </w:rPr>
            </w:pPr>
            <w:r>
              <w:rPr>
                <w:sz w:val="21"/>
                <w:szCs w:val="21"/>
              </w:rPr>
              <w:t>1.4</w:t>
            </w:r>
          </w:p>
        </w:tc>
        <w:tc>
          <w:tcPr>
            <w:tcW w:w="445" w:type="pct"/>
            <w:vAlign w:val="center"/>
          </w:tcPr>
          <w:p>
            <w:pPr>
              <w:pStyle w:val="33"/>
              <w:rPr>
                <w:sz w:val="21"/>
                <w:szCs w:val="21"/>
              </w:rPr>
            </w:pPr>
            <w:r>
              <w:rPr>
                <w:sz w:val="21"/>
                <w:szCs w:val="21"/>
              </w:rP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sz w:val="21"/>
                <w:szCs w:val="21"/>
              </w:rPr>
              <w:t>200</w:t>
            </w:r>
          </w:p>
        </w:tc>
        <w:tc>
          <w:tcPr>
            <w:tcW w:w="328" w:type="pct"/>
            <w:vAlign w:val="center"/>
          </w:tcPr>
          <w:p>
            <w:pPr>
              <w:pStyle w:val="33"/>
              <w:rPr>
                <w:sz w:val="21"/>
                <w:szCs w:val="21"/>
              </w:rPr>
            </w:pPr>
            <w:r>
              <w:rPr>
                <w:sz w:val="21"/>
                <w:szCs w:val="21"/>
              </w:rPr>
              <w:t>116</w:t>
            </w:r>
          </w:p>
        </w:tc>
        <w:tc>
          <w:tcPr>
            <w:tcW w:w="314" w:type="pct"/>
            <w:vAlign w:val="center"/>
          </w:tcPr>
          <w:p>
            <w:pPr>
              <w:pStyle w:val="33"/>
              <w:rPr>
                <w:sz w:val="21"/>
                <w:szCs w:val="21"/>
              </w:rPr>
            </w:pPr>
            <w:r>
              <w:rPr>
                <w:sz w:val="21"/>
                <w:szCs w:val="21"/>
              </w:rPr>
              <w:t>96</w:t>
            </w:r>
          </w:p>
        </w:tc>
        <w:tc>
          <w:tcPr>
            <w:tcW w:w="404" w:type="pct"/>
            <w:tcBorders>
              <w:right w:val="single" w:color="auto" w:sz="4" w:space="0"/>
            </w:tcBorders>
            <w:vAlign w:val="center"/>
          </w:tcPr>
          <w:p>
            <w:pPr>
              <w:pStyle w:val="33"/>
              <w:rPr>
                <w:sz w:val="21"/>
                <w:szCs w:val="21"/>
              </w:rPr>
            </w:pPr>
            <w:r>
              <w:rPr>
                <w:sz w:val="21"/>
                <w:szCs w:val="21"/>
              </w:rPr>
              <w:t>182.0</w:t>
            </w:r>
          </w:p>
        </w:tc>
        <w:tc>
          <w:tcPr>
            <w:tcW w:w="404" w:type="pct"/>
            <w:tcBorders>
              <w:left w:val="single" w:color="auto" w:sz="4" w:space="0"/>
            </w:tcBorders>
            <w:vAlign w:val="center"/>
          </w:tcPr>
          <w:p>
            <w:pPr>
              <w:pStyle w:val="33"/>
              <w:rPr>
                <w:sz w:val="21"/>
                <w:szCs w:val="21"/>
              </w:rPr>
            </w:pPr>
            <w:r>
              <w:rPr>
                <w:sz w:val="21"/>
                <w:szCs w:val="21"/>
              </w:rPr>
              <w:t>182.8</w:t>
            </w:r>
          </w:p>
        </w:tc>
        <w:tc>
          <w:tcPr>
            <w:tcW w:w="404" w:type="pct"/>
            <w:tcBorders>
              <w:right w:val="single" w:color="auto" w:sz="4" w:space="0"/>
            </w:tcBorders>
            <w:vAlign w:val="center"/>
          </w:tcPr>
          <w:p>
            <w:pPr>
              <w:pStyle w:val="33"/>
              <w:rPr>
                <w:sz w:val="21"/>
                <w:szCs w:val="21"/>
              </w:rPr>
            </w:pPr>
            <w:r>
              <w:rPr>
                <w:sz w:val="21"/>
                <w:szCs w:val="21"/>
              </w:rPr>
              <w:t>182.1</w:t>
            </w:r>
          </w:p>
        </w:tc>
        <w:tc>
          <w:tcPr>
            <w:tcW w:w="404" w:type="pct"/>
            <w:tcBorders>
              <w:left w:val="single" w:color="auto" w:sz="4" w:space="0"/>
            </w:tcBorders>
            <w:vAlign w:val="center"/>
          </w:tcPr>
          <w:p>
            <w:pPr>
              <w:pStyle w:val="33"/>
              <w:rPr>
                <w:sz w:val="21"/>
                <w:szCs w:val="21"/>
              </w:rPr>
            </w:pPr>
            <w:r>
              <w:rPr>
                <w:sz w:val="21"/>
                <w:szCs w:val="21"/>
              </w:rPr>
              <w:t>183.1</w:t>
            </w:r>
          </w:p>
        </w:tc>
        <w:tc>
          <w:tcPr>
            <w:tcW w:w="404" w:type="pct"/>
            <w:tcBorders>
              <w:right w:val="single" w:color="auto" w:sz="4" w:space="0"/>
            </w:tcBorders>
            <w:vAlign w:val="center"/>
          </w:tcPr>
          <w:p>
            <w:pPr>
              <w:pStyle w:val="33"/>
              <w:rPr>
                <w:sz w:val="21"/>
                <w:szCs w:val="21"/>
              </w:rPr>
            </w:pPr>
            <w:r>
              <w:rPr>
                <w:sz w:val="21"/>
                <w:szCs w:val="21"/>
              </w:rPr>
              <w:t>200.8</w:t>
            </w:r>
          </w:p>
        </w:tc>
        <w:tc>
          <w:tcPr>
            <w:tcW w:w="404" w:type="pct"/>
            <w:tcBorders>
              <w:left w:val="single" w:color="auto" w:sz="4" w:space="0"/>
            </w:tcBorders>
            <w:vAlign w:val="center"/>
          </w:tcPr>
          <w:p>
            <w:pPr>
              <w:pStyle w:val="33"/>
              <w:rPr>
                <w:sz w:val="21"/>
                <w:szCs w:val="21"/>
              </w:rPr>
            </w:pPr>
            <w:r>
              <w:rPr>
                <w:sz w:val="21"/>
                <w:szCs w:val="21"/>
              </w:rPr>
              <w:t>201.5</w:t>
            </w:r>
          </w:p>
        </w:tc>
        <w:tc>
          <w:tcPr>
            <w:tcW w:w="404" w:type="pct"/>
            <w:tcBorders>
              <w:right w:val="single" w:color="auto" w:sz="4" w:space="0"/>
            </w:tcBorders>
            <w:vAlign w:val="center"/>
          </w:tcPr>
          <w:p>
            <w:pPr>
              <w:pStyle w:val="33"/>
              <w:rPr>
                <w:sz w:val="21"/>
                <w:szCs w:val="21"/>
              </w:rPr>
            </w:pPr>
            <w:r>
              <w:rPr>
                <w:sz w:val="21"/>
                <w:szCs w:val="21"/>
              </w:rPr>
              <w:t>200.7</w:t>
            </w:r>
          </w:p>
        </w:tc>
        <w:tc>
          <w:tcPr>
            <w:tcW w:w="404" w:type="pct"/>
            <w:tcBorders>
              <w:left w:val="single" w:color="auto" w:sz="4" w:space="0"/>
            </w:tcBorders>
            <w:vAlign w:val="center"/>
          </w:tcPr>
          <w:p>
            <w:pPr>
              <w:pStyle w:val="33"/>
              <w:rPr>
                <w:sz w:val="21"/>
                <w:szCs w:val="21"/>
              </w:rPr>
            </w:pPr>
            <w:r>
              <w:rPr>
                <w:sz w:val="21"/>
                <w:szCs w:val="21"/>
              </w:rPr>
              <w:t>201.4</w:t>
            </w:r>
          </w:p>
        </w:tc>
        <w:tc>
          <w:tcPr>
            <w:tcW w:w="281" w:type="pct"/>
            <w:vAlign w:val="center"/>
          </w:tcPr>
          <w:p>
            <w:pPr>
              <w:pStyle w:val="33"/>
              <w:rPr>
                <w:sz w:val="21"/>
                <w:szCs w:val="21"/>
              </w:rPr>
            </w:pPr>
            <w:r>
              <w:rPr>
                <w:sz w:val="21"/>
                <w:szCs w:val="21"/>
              </w:rPr>
              <w:t>1.5</w:t>
            </w:r>
          </w:p>
        </w:tc>
        <w:tc>
          <w:tcPr>
            <w:tcW w:w="445" w:type="pct"/>
            <w:vAlign w:val="center"/>
          </w:tcPr>
          <w:p>
            <w:pPr>
              <w:pStyle w:val="33"/>
              <w:rPr>
                <w:sz w:val="21"/>
                <w:szCs w:val="21"/>
              </w:rPr>
            </w:pPr>
            <w:r>
              <w:rPr>
                <w:sz w:val="21"/>
                <w:szCs w:val="21"/>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rFonts w:hint="eastAsia"/>
                <w:sz w:val="21"/>
                <w:szCs w:val="21"/>
              </w:rPr>
              <w:t>250</w:t>
            </w:r>
          </w:p>
        </w:tc>
        <w:tc>
          <w:tcPr>
            <w:tcW w:w="328" w:type="pct"/>
            <w:vAlign w:val="center"/>
          </w:tcPr>
          <w:p>
            <w:pPr>
              <w:pStyle w:val="33"/>
              <w:rPr>
                <w:sz w:val="21"/>
                <w:szCs w:val="21"/>
              </w:rPr>
            </w:pPr>
            <w:r>
              <w:rPr>
                <w:rFonts w:hint="eastAsia"/>
                <w:sz w:val="21"/>
                <w:szCs w:val="21"/>
              </w:rPr>
              <w:t>129</w:t>
            </w:r>
          </w:p>
        </w:tc>
        <w:tc>
          <w:tcPr>
            <w:tcW w:w="314" w:type="pct"/>
            <w:vAlign w:val="center"/>
          </w:tcPr>
          <w:p>
            <w:pPr>
              <w:pStyle w:val="33"/>
              <w:rPr>
                <w:sz w:val="21"/>
                <w:szCs w:val="21"/>
              </w:rPr>
            </w:pPr>
            <w:r>
              <w:rPr>
                <w:rFonts w:hint="eastAsia"/>
                <w:sz w:val="21"/>
                <w:szCs w:val="21"/>
              </w:rPr>
              <w:t>109</w:t>
            </w:r>
          </w:p>
        </w:tc>
        <w:tc>
          <w:tcPr>
            <w:tcW w:w="404" w:type="pct"/>
            <w:tcBorders>
              <w:right w:val="single" w:color="auto" w:sz="4" w:space="0"/>
            </w:tcBorders>
            <w:vAlign w:val="center"/>
          </w:tcPr>
          <w:p>
            <w:pPr>
              <w:pStyle w:val="33"/>
              <w:rPr>
                <w:sz w:val="21"/>
                <w:szCs w:val="21"/>
              </w:rPr>
            </w:pPr>
            <w:r>
              <w:rPr>
                <w:rFonts w:hint="eastAsia"/>
                <w:sz w:val="21"/>
                <w:szCs w:val="21"/>
              </w:rPr>
              <w:t>230.2</w:t>
            </w:r>
          </w:p>
        </w:tc>
        <w:tc>
          <w:tcPr>
            <w:tcW w:w="404" w:type="pct"/>
            <w:tcBorders>
              <w:left w:val="single" w:color="auto" w:sz="4" w:space="0"/>
            </w:tcBorders>
            <w:vAlign w:val="center"/>
          </w:tcPr>
          <w:p>
            <w:pPr>
              <w:pStyle w:val="33"/>
              <w:rPr>
                <w:sz w:val="21"/>
                <w:szCs w:val="21"/>
              </w:rPr>
            </w:pPr>
            <w:r>
              <w:rPr>
                <w:rFonts w:hint="eastAsia"/>
                <w:sz w:val="21"/>
                <w:szCs w:val="21"/>
              </w:rPr>
              <w:t>230.9</w:t>
            </w:r>
          </w:p>
        </w:tc>
        <w:tc>
          <w:tcPr>
            <w:tcW w:w="404" w:type="pct"/>
            <w:tcBorders>
              <w:right w:val="single" w:color="auto" w:sz="4" w:space="0"/>
            </w:tcBorders>
            <w:vAlign w:val="center"/>
          </w:tcPr>
          <w:p>
            <w:pPr>
              <w:pStyle w:val="33"/>
              <w:rPr>
                <w:sz w:val="21"/>
                <w:szCs w:val="21"/>
              </w:rPr>
            </w:pPr>
            <w:r>
              <w:rPr>
                <w:rFonts w:hint="eastAsia"/>
                <w:sz w:val="21"/>
                <w:szCs w:val="21"/>
              </w:rPr>
              <w:t>230.3</w:t>
            </w:r>
          </w:p>
        </w:tc>
        <w:tc>
          <w:tcPr>
            <w:tcW w:w="404" w:type="pct"/>
            <w:tcBorders>
              <w:left w:val="single" w:color="auto" w:sz="4" w:space="0"/>
            </w:tcBorders>
            <w:vAlign w:val="center"/>
          </w:tcPr>
          <w:p>
            <w:pPr>
              <w:pStyle w:val="33"/>
              <w:rPr>
                <w:sz w:val="21"/>
                <w:szCs w:val="21"/>
              </w:rPr>
            </w:pPr>
            <w:r>
              <w:rPr>
                <w:rFonts w:hint="eastAsia"/>
                <w:sz w:val="21"/>
                <w:szCs w:val="21"/>
              </w:rPr>
              <w:t>231</w:t>
            </w:r>
          </w:p>
        </w:tc>
        <w:tc>
          <w:tcPr>
            <w:tcW w:w="404" w:type="pct"/>
            <w:tcBorders>
              <w:right w:val="single" w:color="auto" w:sz="4" w:space="0"/>
            </w:tcBorders>
            <w:vAlign w:val="center"/>
          </w:tcPr>
          <w:p>
            <w:pPr>
              <w:pStyle w:val="33"/>
              <w:rPr>
                <w:sz w:val="21"/>
                <w:szCs w:val="21"/>
              </w:rPr>
            </w:pPr>
            <w:r>
              <w:rPr>
                <w:rFonts w:hint="eastAsia"/>
                <w:sz w:val="21"/>
                <w:szCs w:val="21"/>
              </w:rPr>
              <w:t>250.3</w:t>
            </w:r>
          </w:p>
        </w:tc>
        <w:tc>
          <w:tcPr>
            <w:tcW w:w="404" w:type="pct"/>
            <w:tcBorders>
              <w:left w:val="single" w:color="auto" w:sz="4" w:space="0"/>
            </w:tcBorders>
            <w:vAlign w:val="center"/>
          </w:tcPr>
          <w:p>
            <w:pPr>
              <w:pStyle w:val="33"/>
              <w:rPr>
                <w:sz w:val="21"/>
                <w:szCs w:val="21"/>
              </w:rPr>
            </w:pPr>
            <w:r>
              <w:rPr>
                <w:rFonts w:hint="eastAsia"/>
                <w:sz w:val="21"/>
                <w:szCs w:val="21"/>
              </w:rPr>
              <w:t>251.8</w:t>
            </w:r>
          </w:p>
        </w:tc>
        <w:tc>
          <w:tcPr>
            <w:tcW w:w="404" w:type="pct"/>
            <w:tcBorders>
              <w:right w:val="single" w:color="auto" w:sz="4" w:space="0"/>
            </w:tcBorders>
            <w:vAlign w:val="center"/>
          </w:tcPr>
          <w:p>
            <w:pPr>
              <w:pStyle w:val="33"/>
              <w:rPr>
                <w:sz w:val="21"/>
                <w:szCs w:val="21"/>
              </w:rPr>
            </w:pPr>
            <w:r>
              <w:rPr>
                <w:rFonts w:hint="eastAsia"/>
                <w:sz w:val="21"/>
                <w:szCs w:val="21"/>
              </w:rPr>
              <w:t>250.1</w:t>
            </w:r>
          </w:p>
        </w:tc>
        <w:tc>
          <w:tcPr>
            <w:tcW w:w="404" w:type="pct"/>
            <w:tcBorders>
              <w:left w:val="single" w:color="auto" w:sz="4" w:space="0"/>
            </w:tcBorders>
            <w:vAlign w:val="center"/>
          </w:tcPr>
          <w:p>
            <w:pPr>
              <w:pStyle w:val="33"/>
              <w:rPr>
                <w:sz w:val="21"/>
                <w:szCs w:val="21"/>
              </w:rPr>
            </w:pPr>
            <w:r>
              <w:rPr>
                <w:rFonts w:hint="eastAsia"/>
                <w:sz w:val="21"/>
                <w:szCs w:val="21"/>
              </w:rPr>
              <w:t>251.1</w:t>
            </w:r>
          </w:p>
        </w:tc>
        <w:tc>
          <w:tcPr>
            <w:tcW w:w="281" w:type="pct"/>
            <w:vAlign w:val="center"/>
          </w:tcPr>
          <w:p>
            <w:pPr>
              <w:pStyle w:val="33"/>
              <w:rPr>
                <w:sz w:val="21"/>
                <w:szCs w:val="21"/>
              </w:rPr>
            </w:pPr>
            <w:r>
              <w:rPr>
                <w:rFonts w:hint="eastAsia"/>
                <w:sz w:val="21"/>
                <w:szCs w:val="21"/>
              </w:rPr>
              <w:t>3.0</w:t>
            </w:r>
          </w:p>
        </w:tc>
        <w:tc>
          <w:tcPr>
            <w:tcW w:w="445" w:type="pct"/>
            <w:vAlign w:val="center"/>
          </w:tcPr>
          <w:p>
            <w:pPr>
              <w:pStyle w:val="33"/>
              <w:rPr>
                <w:sz w:val="21"/>
                <w:szCs w:val="21"/>
              </w:rPr>
            </w:pPr>
            <w:r>
              <w:rPr>
                <w:rFonts w:hint="eastAsia"/>
                <w:sz w:val="21"/>
                <w:szCs w:val="21"/>
              </w:rPr>
              <w:t>205.6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rFonts w:hint="eastAsia"/>
                <w:sz w:val="21"/>
                <w:szCs w:val="21"/>
              </w:rPr>
              <w:t>315</w:t>
            </w:r>
          </w:p>
        </w:tc>
        <w:tc>
          <w:tcPr>
            <w:tcW w:w="328" w:type="pct"/>
            <w:vAlign w:val="center"/>
          </w:tcPr>
          <w:p>
            <w:pPr>
              <w:pStyle w:val="33"/>
              <w:rPr>
                <w:sz w:val="21"/>
                <w:szCs w:val="21"/>
              </w:rPr>
            </w:pPr>
            <w:r>
              <w:rPr>
                <w:rFonts w:hint="eastAsia"/>
                <w:sz w:val="21"/>
                <w:szCs w:val="21"/>
              </w:rPr>
              <w:t>150</w:t>
            </w:r>
          </w:p>
        </w:tc>
        <w:tc>
          <w:tcPr>
            <w:tcW w:w="314" w:type="pct"/>
            <w:vAlign w:val="center"/>
          </w:tcPr>
          <w:p>
            <w:pPr>
              <w:pStyle w:val="33"/>
              <w:rPr>
                <w:sz w:val="21"/>
                <w:szCs w:val="21"/>
              </w:rPr>
            </w:pPr>
            <w:r>
              <w:rPr>
                <w:rFonts w:hint="eastAsia"/>
                <w:sz w:val="21"/>
                <w:szCs w:val="21"/>
              </w:rPr>
              <w:t>130</w:t>
            </w:r>
          </w:p>
        </w:tc>
        <w:tc>
          <w:tcPr>
            <w:tcW w:w="404" w:type="pct"/>
            <w:tcBorders>
              <w:right w:val="single" w:color="auto" w:sz="4" w:space="0"/>
            </w:tcBorders>
            <w:vAlign w:val="center"/>
          </w:tcPr>
          <w:p>
            <w:pPr>
              <w:pStyle w:val="33"/>
              <w:rPr>
                <w:sz w:val="21"/>
                <w:szCs w:val="21"/>
              </w:rPr>
            </w:pPr>
            <w:r>
              <w:rPr>
                <w:rFonts w:hint="eastAsia"/>
                <w:sz w:val="21"/>
                <w:szCs w:val="21"/>
              </w:rPr>
              <w:t>293.8</w:t>
            </w:r>
          </w:p>
        </w:tc>
        <w:tc>
          <w:tcPr>
            <w:tcW w:w="404" w:type="pct"/>
            <w:tcBorders>
              <w:left w:val="single" w:color="auto" w:sz="4" w:space="0"/>
            </w:tcBorders>
            <w:vAlign w:val="center"/>
          </w:tcPr>
          <w:p>
            <w:pPr>
              <w:pStyle w:val="33"/>
              <w:rPr>
                <w:sz w:val="21"/>
                <w:szCs w:val="21"/>
              </w:rPr>
            </w:pPr>
            <w:r>
              <w:rPr>
                <w:rFonts w:hint="eastAsia"/>
                <w:sz w:val="21"/>
                <w:szCs w:val="21"/>
              </w:rPr>
              <w:t>294.7</w:t>
            </w:r>
          </w:p>
        </w:tc>
        <w:tc>
          <w:tcPr>
            <w:tcW w:w="404" w:type="pct"/>
            <w:tcBorders>
              <w:right w:val="single" w:color="auto" w:sz="4" w:space="0"/>
            </w:tcBorders>
            <w:vAlign w:val="center"/>
          </w:tcPr>
          <w:p>
            <w:pPr>
              <w:pStyle w:val="33"/>
              <w:rPr>
                <w:sz w:val="21"/>
                <w:szCs w:val="21"/>
              </w:rPr>
            </w:pPr>
            <w:r>
              <w:rPr>
                <w:rFonts w:hint="eastAsia"/>
                <w:sz w:val="21"/>
                <w:szCs w:val="21"/>
              </w:rPr>
              <w:t>293.9</w:t>
            </w:r>
          </w:p>
        </w:tc>
        <w:tc>
          <w:tcPr>
            <w:tcW w:w="404" w:type="pct"/>
            <w:tcBorders>
              <w:left w:val="single" w:color="auto" w:sz="4" w:space="0"/>
            </w:tcBorders>
            <w:vAlign w:val="center"/>
          </w:tcPr>
          <w:p>
            <w:pPr>
              <w:pStyle w:val="33"/>
              <w:rPr>
                <w:sz w:val="21"/>
                <w:szCs w:val="21"/>
              </w:rPr>
            </w:pPr>
            <w:r>
              <w:rPr>
                <w:rFonts w:hint="eastAsia"/>
                <w:sz w:val="21"/>
                <w:szCs w:val="21"/>
              </w:rPr>
              <w:t>295.0</w:t>
            </w:r>
          </w:p>
        </w:tc>
        <w:tc>
          <w:tcPr>
            <w:tcW w:w="404" w:type="pct"/>
            <w:tcBorders>
              <w:right w:val="single" w:color="auto" w:sz="4" w:space="0"/>
            </w:tcBorders>
            <w:vAlign w:val="center"/>
          </w:tcPr>
          <w:p>
            <w:pPr>
              <w:pStyle w:val="33"/>
              <w:rPr>
                <w:sz w:val="21"/>
                <w:szCs w:val="21"/>
              </w:rPr>
            </w:pPr>
            <w:r>
              <w:rPr>
                <w:rFonts w:hint="eastAsia"/>
                <w:sz w:val="21"/>
                <w:szCs w:val="21"/>
              </w:rPr>
              <w:t>316.1</w:t>
            </w:r>
          </w:p>
        </w:tc>
        <w:tc>
          <w:tcPr>
            <w:tcW w:w="404" w:type="pct"/>
            <w:tcBorders>
              <w:left w:val="single" w:color="auto" w:sz="4" w:space="0"/>
            </w:tcBorders>
            <w:vAlign w:val="center"/>
          </w:tcPr>
          <w:p>
            <w:pPr>
              <w:pStyle w:val="33"/>
              <w:rPr>
                <w:sz w:val="21"/>
                <w:szCs w:val="21"/>
              </w:rPr>
            </w:pPr>
            <w:r>
              <w:rPr>
                <w:rFonts w:hint="eastAsia"/>
                <w:sz w:val="21"/>
                <w:szCs w:val="21"/>
              </w:rPr>
              <w:t>316.9</w:t>
            </w:r>
          </w:p>
        </w:tc>
        <w:tc>
          <w:tcPr>
            <w:tcW w:w="404" w:type="pct"/>
            <w:tcBorders>
              <w:right w:val="single" w:color="auto" w:sz="4" w:space="0"/>
            </w:tcBorders>
            <w:vAlign w:val="center"/>
          </w:tcPr>
          <w:p>
            <w:pPr>
              <w:pStyle w:val="33"/>
              <w:rPr>
                <w:sz w:val="21"/>
                <w:szCs w:val="21"/>
              </w:rPr>
            </w:pPr>
            <w:r>
              <w:rPr>
                <w:rFonts w:hint="eastAsia"/>
                <w:sz w:val="21"/>
                <w:szCs w:val="21"/>
              </w:rPr>
              <w:t>315.5</w:t>
            </w:r>
          </w:p>
        </w:tc>
        <w:tc>
          <w:tcPr>
            <w:tcW w:w="404" w:type="pct"/>
            <w:tcBorders>
              <w:left w:val="single" w:color="auto" w:sz="4" w:space="0"/>
            </w:tcBorders>
            <w:vAlign w:val="center"/>
          </w:tcPr>
          <w:p>
            <w:pPr>
              <w:pStyle w:val="33"/>
              <w:rPr>
                <w:sz w:val="21"/>
                <w:szCs w:val="21"/>
              </w:rPr>
            </w:pPr>
            <w:r>
              <w:rPr>
                <w:rFonts w:hint="eastAsia"/>
                <w:sz w:val="21"/>
                <w:szCs w:val="21"/>
              </w:rPr>
              <w:t>317.0</w:t>
            </w:r>
          </w:p>
        </w:tc>
        <w:tc>
          <w:tcPr>
            <w:tcW w:w="281" w:type="pct"/>
            <w:vAlign w:val="center"/>
          </w:tcPr>
          <w:p>
            <w:pPr>
              <w:pStyle w:val="33"/>
              <w:rPr>
                <w:sz w:val="21"/>
                <w:szCs w:val="21"/>
              </w:rPr>
            </w:pPr>
            <w:r>
              <w:rPr>
                <w:rFonts w:hint="eastAsia"/>
                <w:sz w:val="21"/>
                <w:szCs w:val="21"/>
              </w:rPr>
              <w:t>3.8</w:t>
            </w:r>
          </w:p>
        </w:tc>
        <w:tc>
          <w:tcPr>
            <w:tcW w:w="445" w:type="pct"/>
            <w:vAlign w:val="center"/>
          </w:tcPr>
          <w:p>
            <w:pPr>
              <w:pStyle w:val="33"/>
              <w:rPr>
                <w:sz w:val="21"/>
                <w:szCs w:val="21"/>
              </w:rPr>
            </w:pPr>
            <w:r>
              <w:rPr>
                <w:rFonts w:hint="eastAsia"/>
                <w:sz w:val="21"/>
                <w:szCs w:val="21"/>
              </w:rP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rFonts w:hint="eastAsia"/>
                <w:sz w:val="21"/>
                <w:szCs w:val="21"/>
              </w:rPr>
              <w:t>355</w:t>
            </w:r>
          </w:p>
        </w:tc>
        <w:tc>
          <w:tcPr>
            <w:tcW w:w="328" w:type="pct"/>
            <w:vAlign w:val="center"/>
          </w:tcPr>
          <w:p>
            <w:pPr>
              <w:pStyle w:val="33"/>
              <w:rPr>
                <w:sz w:val="21"/>
                <w:szCs w:val="21"/>
              </w:rPr>
            </w:pPr>
            <w:r>
              <w:rPr>
                <w:rFonts w:hint="eastAsia"/>
                <w:sz w:val="21"/>
                <w:szCs w:val="21"/>
              </w:rPr>
              <w:t>164</w:t>
            </w:r>
          </w:p>
        </w:tc>
        <w:tc>
          <w:tcPr>
            <w:tcW w:w="314" w:type="pct"/>
            <w:vAlign w:val="center"/>
          </w:tcPr>
          <w:p>
            <w:pPr>
              <w:pStyle w:val="33"/>
              <w:rPr>
                <w:sz w:val="21"/>
                <w:szCs w:val="21"/>
              </w:rPr>
            </w:pPr>
            <w:r>
              <w:rPr>
                <w:rFonts w:hint="eastAsia"/>
                <w:sz w:val="21"/>
                <w:szCs w:val="21"/>
              </w:rPr>
              <w:t>142</w:t>
            </w:r>
          </w:p>
        </w:tc>
        <w:tc>
          <w:tcPr>
            <w:tcW w:w="404" w:type="pct"/>
            <w:tcBorders>
              <w:right w:val="single" w:color="auto" w:sz="4" w:space="0"/>
            </w:tcBorders>
            <w:vAlign w:val="center"/>
          </w:tcPr>
          <w:p>
            <w:pPr>
              <w:pStyle w:val="33"/>
              <w:rPr>
                <w:sz w:val="21"/>
                <w:szCs w:val="21"/>
              </w:rPr>
            </w:pPr>
            <w:r>
              <w:rPr>
                <w:rFonts w:hint="eastAsia"/>
                <w:sz w:val="21"/>
                <w:szCs w:val="21"/>
              </w:rPr>
              <w:t>333.0</w:t>
            </w:r>
          </w:p>
        </w:tc>
        <w:tc>
          <w:tcPr>
            <w:tcW w:w="404" w:type="pct"/>
            <w:tcBorders>
              <w:left w:val="single" w:color="auto" w:sz="4" w:space="0"/>
            </w:tcBorders>
            <w:vAlign w:val="center"/>
          </w:tcPr>
          <w:p>
            <w:pPr>
              <w:pStyle w:val="33"/>
              <w:rPr>
                <w:sz w:val="21"/>
                <w:szCs w:val="21"/>
              </w:rPr>
            </w:pPr>
            <w:r>
              <w:rPr>
                <w:rFonts w:hint="eastAsia"/>
                <w:sz w:val="21"/>
                <w:szCs w:val="21"/>
              </w:rPr>
              <w:t>333.9</w:t>
            </w:r>
          </w:p>
        </w:tc>
        <w:tc>
          <w:tcPr>
            <w:tcW w:w="404" w:type="pct"/>
            <w:tcBorders>
              <w:right w:val="single" w:color="auto" w:sz="4" w:space="0"/>
            </w:tcBorders>
            <w:vAlign w:val="center"/>
          </w:tcPr>
          <w:p>
            <w:pPr>
              <w:pStyle w:val="33"/>
              <w:rPr>
                <w:sz w:val="21"/>
                <w:szCs w:val="21"/>
              </w:rPr>
            </w:pPr>
            <w:r>
              <w:rPr>
                <w:rFonts w:hint="eastAsia"/>
                <w:sz w:val="21"/>
                <w:szCs w:val="21"/>
              </w:rPr>
              <w:t>333.1</w:t>
            </w:r>
          </w:p>
        </w:tc>
        <w:tc>
          <w:tcPr>
            <w:tcW w:w="404" w:type="pct"/>
            <w:tcBorders>
              <w:left w:val="single" w:color="auto" w:sz="4" w:space="0"/>
            </w:tcBorders>
            <w:vAlign w:val="center"/>
          </w:tcPr>
          <w:p>
            <w:pPr>
              <w:pStyle w:val="33"/>
              <w:rPr>
                <w:sz w:val="21"/>
                <w:szCs w:val="21"/>
              </w:rPr>
            </w:pPr>
            <w:r>
              <w:rPr>
                <w:rFonts w:hint="eastAsia"/>
                <w:sz w:val="21"/>
                <w:szCs w:val="21"/>
              </w:rPr>
              <w:t>334</w:t>
            </w:r>
          </w:p>
        </w:tc>
        <w:tc>
          <w:tcPr>
            <w:tcW w:w="404" w:type="pct"/>
            <w:tcBorders>
              <w:right w:val="single" w:color="auto" w:sz="4" w:space="0"/>
            </w:tcBorders>
            <w:vAlign w:val="center"/>
          </w:tcPr>
          <w:p>
            <w:pPr>
              <w:pStyle w:val="33"/>
              <w:rPr>
                <w:sz w:val="21"/>
                <w:szCs w:val="21"/>
              </w:rPr>
            </w:pPr>
            <w:r>
              <w:rPr>
                <w:rFonts w:hint="eastAsia"/>
                <w:sz w:val="21"/>
                <w:szCs w:val="21"/>
              </w:rPr>
              <w:t>356.4</w:t>
            </w:r>
          </w:p>
        </w:tc>
        <w:tc>
          <w:tcPr>
            <w:tcW w:w="404" w:type="pct"/>
            <w:tcBorders>
              <w:left w:val="single" w:color="auto" w:sz="4" w:space="0"/>
            </w:tcBorders>
            <w:vAlign w:val="center"/>
          </w:tcPr>
          <w:p>
            <w:pPr>
              <w:pStyle w:val="33"/>
              <w:rPr>
                <w:sz w:val="21"/>
                <w:szCs w:val="21"/>
              </w:rPr>
            </w:pPr>
            <w:r>
              <w:rPr>
                <w:rFonts w:hint="eastAsia"/>
                <w:sz w:val="21"/>
                <w:szCs w:val="21"/>
              </w:rPr>
              <w:t>357.8</w:t>
            </w:r>
          </w:p>
        </w:tc>
        <w:tc>
          <w:tcPr>
            <w:tcW w:w="404" w:type="pct"/>
            <w:tcBorders>
              <w:right w:val="single" w:color="auto" w:sz="4" w:space="0"/>
            </w:tcBorders>
            <w:vAlign w:val="center"/>
          </w:tcPr>
          <w:p>
            <w:pPr>
              <w:pStyle w:val="33"/>
              <w:rPr>
                <w:sz w:val="21"/>
                <w:szCs w:val="21"/>
              </w:rPr>
            </w:pPr>
            <w:r>
              <w:rPr>
                <w:rFonts w:hint="eastAsia"/>
                <w:sz w:val="21"/>
                <w:szCs w:val="21"/>
              </w:rPr>
              <w:t>355.8</w:t>
            </w:r>
          </w:p>
        </w:tc>
        <w:tc>
          <w:tcPr>
            <w:tcW w:w="404" w:type="pct"/>
            <w:tcBorders>
              <w:left w:val="single" w:color="auto" w:sz="4" w:space="0"/>
            </w:tcBorders>
            <w:vAlign w:val="center"/>
          </w:tcPr>
          <w:p>
            <w:pPr>
              <w:pStyle w:val="33"/>
              <w:rPr>
                <w:sz w:val="21"/>
                <w:szCs w:val="21"/>
              </w:rPr>
            </w:pPr>
            <w:r>
              <w:rPr>
                <w:rFonts w:hint="eastAsia"/>
                <w:sz w:val="21"/>
                <w:szCs w:val="21"/>
              </w:rPr>
              <w:t>356.7</w:t>
            </w:r>
          </w:p>
        </w:tc>
        <w:tc>
          <w:tcPr>
            <w:tcW w:w="281" w:type="pct"/>
            <w:vAlign w:val="center"/>
          </w:tcPr>
          <w:p>
            <w:pPr>
              <w:pStyle w:val="33"/>
              <w:rPr>
                <w:sz w:val="21"/>
                <w:szCs w:val="21"/>
              </w:rPr>
            </w:pPr>
            <w:r>
              <w:rPr>
                <w:rFonts w:hint="eastAsia"/>
                <w:sz w:val="21"/>
                <w:szCs w:val="21"/>
              </w:rPr>
              <w:t>4.8</w:t>
            </w:r>
          </w:p>
        </w:tc>
        <w:tc>
          <w:tcPr>
            <w:tcW w:w="445" w:type="pct"/>
            <w:vAlign w:val="center"/>
          </w:tcPr>
          <w:p>
            <w:pPr>
              <w:pStyle w:val="33"/>
              <w:rPr>
                <w:sz w:val="21"/>
                <w:szCs w:val="21"/>
              </w:rPr>
            </w:pPr>
            <w:r>
              <w:rPr>
                <w:rFonts w:hint="eastAsia"/>
                <w:sz w:val="21"/>
                <w:szCs w:val="21"/>
              </w:rPr>
              <w:t>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398" w:type="pct"/>
            <w:vAlign w:val="center"/>
          </w:tcPr>
          <w:p>
            <w:pPr>
              <w:pStyle w:val="33"/>
              <w:rPr>
                <w:sz w:val="21"/>
                <w:szCs w:val="21"/>
              </w:rPr>
            </w:pPr>
            <w:r>
              <w:rPr>
                <w:rFonts w:hint="eastAsia"/>
                <w:sz w:val="21"/>
                <w:szCs w:val="21"/>
              </w:rPr>
              <w:t>400</w:t>
            </w:r>
          </w:p>
        </w:tc>
        <w:tc>
          <w:tcPr>
            <w:tcW w:w="328" w:type="pct"/>
            <w:vAlign w:val="center"/>
          </w:tcPr>
          <w:p>
            <w:pPr>
              <w:pStyle w:val="33"/>
              <w:rPr>
                <w:sz w:val="21"/>
                <w:szCs w:val="21"/>
              </w:rPr>
            </w:pPr>
            <w:r>
              <w:rPr>
                <w:rFonts w:hint="eastAsia"/>
                <w:sz w:val="21"/>
                <w:szCs w:val="21"/>
              </w:rPr>
              <w:t>179</w:t>
            </w:r>
          </w:p>
        </w:tc>
        <w:tc>
          <w:tcPr>
            <w:tcW w:w="314" w:type="pct"/>
            <w:vAlign w:val="center"/>
          </w:tcPr>
          <w:p>
            <w:pPr>
              <w:pStyle w:val="33"/>
              <w:rPr>
                <w:sz w:val="21"/>
                <w:szCs w:val="21"/>
              </w:rPr>
            </w:pPr>
            <w:r>
              <w:rPr>
                <w:rFonts w:hint="eastAsia"/>
                <w:sz w:val="21"/>
                <w:szCs w:val="21"/>
              </w:rPr>
              <w:t>147</w:t>
            </w:r>
          </w:p>
        </w:tc>
        <w:tc>
          <w:tcPr>
            <w:tcW w:w="404" w:type="pct"/>
            <w:tcBorders>
              <w:right w:val="single" w:color="auto" w:sz="4" w:space="0"/>
            </w:tcBorders>
            <w:vAlign w:val="center"/>
          </w:tcPr>
          <w:p>
            <w:pPr>
              <w:pStyle w:val="33"/>
              <w:rPr>
                <w:sz w:val="21"/>
                <w:szCs w:val="21"/>
              </w:rPr>
            </w:pPr>
            <w:r>
              <w:rPr>
                <w:rFonts w:hint="eastAsia"/>
                <w:sz w:val="21"/>
                <w:szCs w:val="21"/>
              </w:rPr>
              <w:t>377.0</w:t>
            </w:r>
          </w:p>
        </w:tc>
        <w:tc>
          <w:tcPr>
            <w:tcW w:w="404" w:type="pct"/>
            <w:tcBorders>
              <w:left w:val="single" w:color="auto" w:sz="4" w:space="0"/>
            </w:tcBorders>
            <w:vAlign w:val="center"/>
          </w:tcPr>
          <w:p>
            <w:pPr>
              <w:pStyle w:val="33"/>
              <w:rPr>
                <w:sz w:val="21"/>
                <w:szCs w:val="21"/>
              </w:rPr>
            </w:pPr>
            <w:r>
              <w:rPr>
                <w:rFonts w:hint="eastAsia"/>
                <w:sz w:val="21"/>
                <w:szCs w:val="21"/>
              </w:rPr>
              <w:t>377.9</w:t>
            </w:r>
          </w:p>
        </w:tc>
        <w:tc>
          <w:tcPr>
            <w:tcW w:w="404" w:type="pct"/>
            <w:tcBorders>
              <w:right w:val="single" w:color="auto" w:sz="4" w:space="0"/>
            </w:tcBorders>
            <w:vAlign w:val="center"/>
          </w:tcPr>
          <w:p>
            <w:pPr>
              <w:pStyle w:val="33"/>
              <w:rPr>
                <w:sz w:val="21"/>
                <w:szCs w:val="21"/>
              </w:rPr>
            </w:pPr>
            <w:r>
              <w:rPr>
                <w:rFonts w:hint="eastAsia"/>
                <w:sz w:val="21"/>
                <w:szCs w:val="21"/>
              </w:rPr>
              <w:t>377.1</w:t>
            </w:r>
          </w:p>
        </w:tc>
        <w:tc>
          <w:tcPr>
            <w:tcW w:w="404" w:type="pct"/>
            <w:tcBorders>
              <w:left w:val="single" w:color="auto" w:sz="4" w:space="0"/>
            </w:tcBorders>
            <w:vAlign w:val="center"/>
          </w:tcPr>
          <w:p>
            <w:pPr>
              <w:pStyle w:val="33"/>
              <w:rPr>
                <w:sz w:val="21"/>
                <w:szCs w:val="21"/>
              </w:rPr>
            </w:pPr>
            <w:r>
              <w:rPr>
                <w:rFonts w:hint="eastAsia"/>
                <w:sz w:val="21"/>
                <w:szCs w:val="21"/>
              </w:rPr>
              <w:t>378</w:t>
            </w:r>
          </w:p>
        </w:tc>
        <w:tc>
          <w:tcPr>
            <w:tcW w:w="404" w:type="pct"/>
            <w:tcBorders>
              <w:right w:val="single" w:color="auto" w:sz="4" w:space="0"/>
            </w:tcBorders>
            <w:vAlign w:val="center"/>
          </w:tcPr>
          <w:p>
            <w:pPr>
              <w:pStyle w:val="33"/>
              <w:rPr>
                <w:sz w:val="21"/>
                <w:szCs w:val="21"/>
              </w:rPr>
            </w:pPr>
            <w:r>
              <w:rPr>
                <w:rFonts w:hint="eastAsia"/>
                <w:sz w:val="21"/>
                <w:szCs w:val="21"/>
              </w:rPr>
              <w:t>401.1</w:t>
            </w:r>
          </w:p>
        </w:tc>
        <w:tc>
          <w:tcPr>
            <w:tcW w:w="404" w:type="pct"/>
            <w:tcBorders>
              <w:left w:val="single" w:color="auto" w:sz="4" w:space="0"/>
            </w:tcBorders>
            <w:vAlign w:val="center"/>
          </w:tcPr>
          <w:p>
            <w:pPr>
              <w:pStyle w:val="33"/>
              <w:rPr>
                <w:sz w:val="21"/>
                <w:szCs w:val="21"/>
              </w:rPr>
            </w:pPr>
            <w:r>
              <w:rPr>
                <w:rFonts w:hint="eastAsia"/>
                <w:sz w:val="21"/>
                <w:szCs w:val="21"/>
              </w:rPr>
              <w:t>401.8</w:t>
            </w:r>
          </w:p>
        </w:tc>
        <w:tc>
          <w:tcPr>
            <w:tcW w:w="404" w:type="pct"/>
            <w:tcBorders>
              <w:right w:val="single" w:color="auto" w:sz="4" w:space="0"/>
            </w:tcBorders>
            <w:vAlign w:val="center"/>
          </w:tcPr>
          <w:p>
            <w:pPr>
              <w:pStyle w:val="33"/>
              <w:rPr>
                <w:sz w:val="21"/>
                <w:szCs w:val="21"/>
              </w:rPr>
            </w:pPr>
            <w:r>
              <w:rPr>
                <w:rFonts w:hint="eastAsia"/>
                <w:sz w:val="21"/>
                <w:szCs w:val="21"/>
              </w:rPr>
              <w:t>400.8</w:t>
            </w:r>
          </w:p>
        </w:tc>
        <w:tc>
          <w:tcPr>
            <w:tcW w:w="404" w:type="pct"/>
            <w:tcBorders>
              <w:left w:val="single" w:color="auto" w:sz="4" w:space="0"/>
            </w:tcBorders>
            <w:vAlign w:val="center"/>
          </w:tcPr>
          <w:p>
            <w:pPr>
              <w:pStyle w:val="33"/>
              <w:rPr>
                <w:sz w:val="21"/>
                <w:szCs w:val="21"/>
              </w:rPr>
            </w:pPr>
            <w:r>
              <w:rPr>
                <w:rFonts w:hint="eastAsia"/>
                <w:sz w:val="21"/>
                <w:szCs w:val="21"/>
              </w:rPr>
              <w:t>401.7</w:t>
            </w:r>
          </w:p>
        </w:tc>
        <w:tc>
          <w:tcPr>
            <w:tcW w:w="281" w:type="pct"/>
            <w:vAlign w:val="center"/>
          </w:tcPr>
          <w:p>
            <w:pPr>
              <w:pStyle w:val="33"/>
              <w:rPr>
                <w:sz w:val="21"/>
                <w:szCs w:val="21"/>
              </w:rPr>
            </w:pPr>
            <w:r>
              <w:rPr>
                <w:rFonts w:hint="eastAsia"/>
                <w:sz w:val="21"/>
                <w:szCs w:val="21"/>
              </w:rPr>
              <w:t>5.4</w:t>
            </w:r>
          </w:p>
        </w:tc>
        <w:tc>
          <w:tcPr>
            <w:tcW w:w="445" w:type="pct"/>
            <w:vAlign w:val="center"/>
          </w:tcPr>
          <w:p>
            <w:pPr>
              <w:pStyle w:val="33"/>
              <w:rPr>
                <w:sz w:val="21"/>
                <w:szCs w:val="21"/>
              </w:rPr>
            </w:pPr>
            <w:r>
              <w:rPr>
                <w:rFonts w:hint="eastAsia"/>
                <w:sz w:val="21"/>
                <w:szCs w:val="21"/>
              </w:rPr>
              <w:t>328.2</w:t>
            </w:r>
          </w:p>
        </w:tc>
      </w:tr>
    </w:tbl>
    <w:p>
      <w:pPr>
        <w:ind w:firstLine="0" w:firstLineChars="0"/>
        <w:rPr>
          <w:rFonts w:eastAsia="宋体" w:cs="Times New Roman"/>
          <w:sz w:val="18"/>
          <w:szCs w:val="18"/>
        </w:rPr>
      </w:pPr>
      <w:r>
        <w:rPr>
          <w:rFonts w:eastAsia="宋体" w:cs="Times New Roman"/>
          <w:sz w:val="18"/>
          <w:szCs w:val="18"/>
        </w:rPr>
        <w:t>注：</w:t>
      </w:r>
      <w:r>
        <w:rPr>
          <w:rFonts w:hint="eastAsia" w:eastAsia="宋体" w:cs="Times New Roman"/>
          <w:sz w:val="18"/>
          <w:szCs w:val="18"/>
        </w:rPr>
        <w:t>1、</w:t>
      </w:r>
      <w:r>
        <w:rPr>
          <w:rFonts w:eastAsia="宋体" w:cs="Times New Roman"/>
          <w:sz w:val="18"/>
          <w:szCs w:val="18"/>
        </w:rPr>
        <w:t>此处的公称</w:t>
      </w:r>
      <w:r>
        <w:rPr>
          <w:rFonts w:hint="eastAsia" w:eastAsia="宋体" w:cs="Times New Roman"/>
          <w:sz w:val="18"/>
          <w:szCs w:val="18"/>
        </w:rPr>
        <w:t>外</w:t>
      </w:r>
      <w:r>
        <w:rPr>
          <w:rFonts w:eastAsia="宋体" w:cs="Times New Roman"/>
          <w:sz w:val="18"/>
          <w:szCs w:val="18"/>
        </w:rPr>
        <w:t>径</w:t>
      </w:r>
      <w:r>
        <w:rPr>
          <w:rFonts w:eastAsia="宋体" w:cs="Times New Roman"/>
          <w:i/>
          <w:sz w:val="18"/>
          <w:szCs w:val="18"/>
        </w:rPr>
        <w:t>d</w:t>
      </w:r>
      <w:r>
        <w:rPr>
          <w:rFonts w:eastAsia="宋体" w:cs="Times New Roman"/>
          <w:sz w:val="18"/>
          <w:szCs w:val="18"/>
          <w:vertAlign w:val="subscript"/>
        </w:rPr>
        <w:t>n</w:t>
      </w:r>
      <w:r>
        <w:rPr>
          <w:rFonts w:eastAsia="宋体" w:cs="Times New Roman"/>
          <w:sz w:val="18"/>
          <w:szCs w:val="18"/>
        </w:rPr>
        <w:t>指与管件相连的管材的公称</w:t>
      </w:r>
      <w:r>
        <w:rPr>
          <w:rFonts w:hint="eastAsia" w:eastAsia="宋体" w:cs="Times New Roman"/>
          <w:sz w:val="18"/>
          <w:szCs w:val="18"/>
        </w:rPr>
        <w:t>外</w:t>
      </w:r>
      <w:r>
        <w:rPr>
          <w:rFonts w:eastAsia="宋体" w:cs="Times New Roman"/>
          <w:sz w:val="18"/>
          <w:szCs w:val="18"/>
        </w:rPr>
        <w:t>径。</w:t>
      </w:r>
    </w:p>
    <w:p>
      <w:pPr>
        <w:ind w:firstLine="360"/>
        <w:rPr>
          <w:rFonts w:eastAsia="宋体" w:cs="Times New Roman"/>
          <w:b/>
          <w:sz w:val="18"/>
          <w:szCs w:val="18"/>
        </w:rPr>
      </w:pPr>
      <w:r>
        <w:rPr>
          <w:rFonts w:eastAsia="宋体" w:cs="Times New Roman"/>
          <w:sz w:val="18"/>
          <w:szCs w:val="18"/>
        </w:rPr>
        <w:t>2、</w:t>
      </w:r>
      <w:r>
        <w:rPr>
          <w:rFonts w:hint="eastAsia" w:ascii="宋体" w:hAnsi="宋体" w:eastAsia="宋体" w:cs="Times New Roman"/>
          <w:sz w:val="18"/>
          <w:szCs w:val="18"/>
        </w:rPr>
        <w:t>此处的最小通径</w:t>
      </w:r>
      <w:r>
        <w:rPr>
          <w:rFonts w:hint="eastAsia" w:eastAsia="宋体" w:cs="Times New Roman"/>
          <w:i/>
          <w:sz w:val="18"/>
          <w:szCs w:val="18"/>
        </w:rPr>
        <w:t>de</w:t>
      </w:r>
      <w:r>
        <w:rPr>
          <w:rFonts w:hint="eastAsia" w:ascii="宋体" w:hAnsi="宋体" w:eastAsia="宋体" w:cs="Times New Roman"/>
          <w:sz w:val="18"/>
          <w:szCs w:val="18"/>
        </w:rPr>
        <w:t>指管件的最小内径。</w:t>
      </w:r>
    </w:p>
    <w:p>
      <w:pPr>
        <w:widowControl/>
        <w:spacing w:line="240" w:lineRule="auto"/>
        <w:ind w:firstLine="0" w:firstLineChars="0"/>
        <w:jc w:val="left"/>
        <w:rPr>
          <w:rFonts w:eastAsia="宋体" w:cs="Times New Roman"/>
          <w:szCs w:val="20"/>
        </w:rPr>
      </w:pPr>
      <w:r>
        <w:rPr>
          <w:rFonts w:eastAsia="宋体" w:cs="Times New Roman"/>
          <w:szCs w:val="20"/>
          <w:lang w:eastAsia="zh-TW"/>
        </w:rPr>
        <w:br w:type="page"/>
      </w:r>
    </w:p>
    <w:p>
      <w:pPr>
        <w:pStyle w:val="2"/>
      </w:pPr>
      <w:bookmarkStart w:id="74" w:name="_Toc114492279"/>
      <w:r>
        <w:rPr>
          <w:rFonts w:hint="eastAsia"/>
        </w:rPr>
        <w:t>附录C　管道的最小保温、保冷厚度及冷凝水管防结露厚度选用表</w:t>
      </w:r>
      <w:bookmarkEnd w:id="74"/>
    </w:p>
    <w:p>
      <w:pPr>
        <w:ind w:firstLine="0" w:firstLineChars="0"/>
      </w:pPr>
    </w:p>
    <w:p>
      <w:pPr>
        <w:ind w:firstLine="0" w:firstLineChars="0"/>
        <w:rPr>
          <w:rFonts w:ascii="宋体" w:hAnsi="宋体" w:eastAsia="宋体" w:cs="宋体"/>
          <w:color w:val="000000"/>
          <w:kern w:val="0"/>
          <w:sz w:val="22"/>
          <w:lang w:bidi="ar"/>
        </w:rPr>
      </w:pPr>
      <w:r>
        <w:rPr>
          <w:rFonts w:hint="eastAsia"/>
        </w:rPr>
        <w:t xml:space="preserve">C.0.1  </w:t>
      </w:r>
      <w:r>
        <w:rPr>
          <w:rFonts w:hint="eastAsia" w:ascii="宋体" w:hAnsi="宋体" w:eastAsia="宋体" w:cs="宋体"/>
          <w:color w:val="000000"/>
          <w:kern w:val="0"/>
          <w:sz w:val="22"/>
          <w:lang w:bidi="ar"/>
        </w:rPr>
        <w:t>管道保温厚度可按表C.0.1-1~表C.0.1-8选用。</w:t>
      </w:r>
    </w:p>
    <w:p>
      <w:pPr>
        <w:ind w:firstLine="0" w:firstLineChars="0"/>
        <w:jc w:val="center"/>
        <w:rPr>
          <w:rFonts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表C.0.1-1  热管道柔性泡沫橡塑经济绝热厚度(热价85元/GJ)</w:t>
      </w:r>
    </w:p>
    <w:p>
      <w:pPr>
        <w:ind w:firstLine="0" w:firstLineChars="0"/>
        <w:jc w:val="center"/>
      </w:pPr>
    </w:p>
    <w:tbl>
      <w:tblPr>
        <w:tblStyle w:val="20"/>
        <w:tblW w:w="5000" w:type="pct"/>
        <w:tblInd w:w="0" w:type="dxa"/>
        <w:tblLayout w:type="fixed"/>
        <w:tblCellMar>
          <w:top w:w="0" w:type="dxa"/>
          <w:left w:w="108" w:type="dxa"/>
          <w:bottom w:w="0" w:type="dxa"/>
          <w:right w:w="108" w:type="dxa"/>
        </w:tblCellMar>
      </w:tblPr>
      <w:tblGrid>
        <w:gridCol w:w="425"/>
        <w:gridCol w:w="583"/>
        <w:gridCol w:w="815"/>
        <w:gridCol w:w="917"/>
        <w:gridCol w:w="999"/>
        <w:gridCol w:w="1132"/>
        <w:gridCol w:w="1283"/>
        <w:gridCol w:w="1287"/>
        <w:gridCol w:w="1081"/>
      </w:tblGrid>
      <w:tr>
        <w:tblPrEx>
          <w:tblCellMar>
            <w:top w:w="0" w:type="dxa"/>
            <w:left w:w="108" w:type="dxa"/>
            <w:bottom w:w="0" w:type="dxa"/>
            <w:right w:w="108" w:type="dxa"/>
          </w:tblCellMar>
        </w:tblPrEx>
        <w:trPr>
          <w:trHeight w:val="420" w:hRule="atLeast"/>
        </w:trPr>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377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0" w:hRule="atLeast"/>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r>
      <w:tr>
        <w:tblPrEx>
          <w:tblCellMar>
            <w:top w:w="0" w:type="dxa"/>
            <w:left w:w="108" w:type="dxa"/>
            <w:bottom w:w="0" w:type="dxa"/>
            <w:right w:w="108" w:type="dxa"/>
          </w:tblCellMar>
        </w:tblPrEx>
        <w:trPr>
          <w:trHeight w:val="60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dn63~</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0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dn20~dn25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 xml:space="preserve">  </w:t>
            </w:r>
            <w:r>
              <w:rPr>
                <w:rFonts w:ascii="宋体" w:hAnsi="宋体" w:eastAsia="宋体" w:cs="宋体"/>
                <w:color w:val="000000"/>
                <w:kern w:val="0"/>
                <w:sz w:val="21"/>
                <w:szCs w:val="21"/>
                <w:lang w:bidi="ar"/>
              </w:rPr>
              <w:t>dn400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0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dn75</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 xml:space="preserve">  </w:t>
            </w: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60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dn75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 xml:space="preserve">  </w:t>
            </w:r>
            <w:r>
              <w:rPr>
                <w:rFonts w:ascii="宋体" w:hAnsi="宋体" w:eastAsia="宋体" w:cs="宋体"/>
                <w:color w:val="000000"/>
                <w:kern w:val="0"/>
                <w:sz w:val="21"/>
                <w:szCs w:val="21"/>
                <w:lang w:bidi="ar"/>
              </w:rPr>
              <w:t>dn400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420"/>
        <w:jc w:val="center"/>
      </w:pPr>
      <w:r>
        <w:rPr>
          <w:rFonts w:hint="eastAsia" w:ascii="宋体" w:hAnsi="宋体" w:eastAsia="宋体" w:cs="宋体"/>
          <w:bCs/>
          <w:color w:val="000000"/>
          <w:kern w:val="0"/>
          <w:sz w:val="21"/>
          <w:szCs w:val="21"/>
          <w:lang w:bidi="ar"/>
        </w:rPr>
        <w:t>表C.0.1-2  热管道柔性泡沫橡塑经济绝热厚度(热价35元/GJ)</w:t>
      </w:r>
    </w:p>
    <w:tbl>
      <w:tblPr>
        <w:tblStyle w:val="20"/>
        <w:tblW w:w="4994" w:type="pct"/>
        <w:tblInd w:w="0" w:type="dxa"/>
        <w:tblLayout w:type="fixed"/>
        <w:tblCellMar>
          <w:top w:w="0" w:type="dxa"/>
          <w:left w:w="108" w:type="dxa"/>
          <w:bottom w:w="0" w:type="dxa"/>
          <w:right w:w="108" w:type="dxa"/>
        </w:tblCellMar>
      </w:tblPr>
      <w:tblGrid>
        <w:gridCol w:w="1005"/>
        <w:gridCol w:w="818"/>
        <w:gridCol w:w="1328"/>
        <w:gridCol w:w="1614"/>
        <w:gridCol w:w="1340"/>
        <w:gridCol w:w="1307"/>
        <w:gridCol w:w="1100"/>
      </w:tblGrid>
      <w:tr>
        <w:tblPrEx>
          <w:tblCellMar>
            <w:top w:w="0" w:type="dxa"/>
            <w:left w:w="108" w:type="dxa"/>
            <w:bottom w:w="0" w:type="dxa"/>
            <w:right w:w="108" w:type="dxa"/>
          </w:tblCellMar>
        </w:tblPrEx>
        <w:trPr>
          <w:trHeight w:val="400" w:hRule="atLeast"/>
        </w:trPr>
        <w:tc>
          <w:tcPr>
            <w:tcW w:w="10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3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00" w:hRule="atLeast"/>
        </w:trPr>
        <w:tc>
          <w:tcPr>
            <w:tcW w:w="10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w:t>
            </w:r>
          </w:p>
        </w:tc>
      </w:tr>
      <w:tr>
        <w:tblPrEx>
          <w:tblCellMar>
            <w:top w:w="0" w:type="dxa"/>
            <w:left w:w="108" w:type="dxa"/>
            <w:bottom w:w="0" w:type="dxa"/>
            <w:right w:w="108" w:type="dxa"/>
          </w:tblCellMar>
        </w:tblPrEx>
        <w:trPr>
          <w:trHeight w:val="540"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40"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40"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dn75</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540"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dn20~dn40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dn50~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64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420"/>
        <w:jc w:val="center"/>
      </w:pPr>
      <w:r>
        <w:rPr>
          <w:rFonts w:hint="eastAsia" w:ascii="宋体" w:hAnsi="宋体" w:eastAsia="宋体" w:cs="宋体"/>
          <w:bCs/>
          <w:color w:val="000000"/>
          <w:kern w:val="0"/>
          <w:sz w:val="21"/>
          <w:szCs w:val="21"/>
          <w:lang w:bidi="ar"/>
        </w:rPr>
        <w:t>表C.0.1-3  热管道离心玻璃棉管壳经济绝热厚度（热价85/GJ）</w:t>
      </w:r>
    </w:p>
    <w:tbl>
      <w:tblPr>
        <w:tblStyle w:val="20"/>
        <w:tblW w:w="5008" w:type="pct"/>
        <w:tblInd w:w="0" w:type="dxa"/>
        <w:tblLayout w:type="fixed"/>
        <w:tblCellMar>
          <w:top w:w="0" w:type="dxa"/>
          <w:left w:w="108" w:type="dxa"/>
          <w:bottom w:w="0" w:type="dxa"/>
          <w:right w:w="108" w:type="dxa"/>
        </w:tblCellMar>
      </w:tblPr>
      <w:tblGrid>
        <w:gridCol w:w="206"/>
        <w:gridCol w:w="210"/>
        <w:gridCol w:w="502"/>
        <w:gridCol w:w="6"/>
        <w:gridCol w:w="785"/>
        <w:gridCol w:w="87"/>
        <w:gridCol w:w="937"/>
        <w:gridCol w:w="410"/>
        <w:gridCol w:w="729"/>
        <w:gridCol w:w="884"/>
        <w:gridCol w:w="19"/>
        <w:gridCol w:w="1354"/>
        <w:gridCol w:w="12"/>
        <w:gridCol w:w="1176"/>
        <w:gridCol w:w="114"/>
        <w:gridCol w:w="1105"/>
      </w:tblGrid>
      <w:tr>
        <w:tblPrEx>
          <w:tblCellMar>
            <w:top w:w="0" w:type="dxa"/>
            <w:left w:w="108" w:type="dxa"/>
            <w:bottom w:w="0" w:type="dxa"/>
            <w:right w:w="108" w:type="dxa"/>
          </w:tblCellMar>
        </w:tblPrEx>
        <w:trPr>
          <w:trHeight w:val="420" w:hRule="atLeast"/>
        </w:trPr>
        <w:tc>
          <w:tcPr>
            <w:tcW w:w="5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76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6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55</w:t>
            </w:r>
          </w:p>
        </w:tc>
      </w:tr>
      <w:tr>
        <w:tblPrEx>
          <w:tblCellMar>
            <w:top w:w="0" w:type="dxa"/>
            <w:left w:w="108" w:type="dxa"/>
            <w:bottom w:w="0" w:type="dxa"/>
            <w:right w:w="108" w:type="dxa"/>
          </w:tblCellMar>
        </w:tblPrEx>
        <w:trPr>
          <w:trHeight w:val="600" w:hRule="atLeast"/>
        </w:trPr>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dn63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dn75~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76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00" w:hRule="atLeast"/>
        </w:trPr>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dn40~dn315</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dn315、dn400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6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00" w:hRule="atLeast"/>
        </w:trPr>
        <w:tc>
          <w:tcPr>
            <w:tcW w:w="2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dn50~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dn90</w:t>
            </w:r>
          </w:p>
        </w:tc>
        <w:tc>
          <w:tcPr>
            <w:tcW w:w="76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dn110~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Dn355、dn400</w:t>
            </w:r>
          </w:p>
        </w:tc>
      </w:tr>
      <w:tr>
        <w:tblPrEx>
          <w:tblCellMar>
            <w:top w:w="0" w:type="dxa"/>
            <w:left w:w="108" w:type="dxa"/>
            <w:bottom w:w="0" w:type="dxa"/>
            <w:right w:w="108" w:type="dxa"/>
          </w:tblCellMar>
        </w:tblPrEx>
        <w:trPr>
          <w:trHeight w:val="600" w:hRule="atLeast"/>
        </w:trPr>
        <w:tc>
          <w:tcPr>
            <w:tcW w:w="2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dn50~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dn90</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dn110~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6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64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gridBefore w:val="1"/>
          <w:wBefore w:w="120" w:type="pct"/>
          <w:trHeight w:val="285" w:hRule="atLeast"/>
        </w:trPr>
        <w:tc>
          <w:tcPr>
            <w:tcW w:w="4879" w:type="pct"/>
            <w:gridSpan w:val="15"/>
            <w:tcBorders>
              <w:top w:val="nil"/>
              <w:left w:val="nil"/>
              <w:bottom w:val="nil"/>
              <w:right w:val="nil"/>
            </w:tcBorders>
            <w:shd w:val="clear" w:color="auto" w:fill="auto"/>
            <w:vAlign w:val="center"/>
          </w:tcPr>
          <w:p>
            <w:pPr>
              <w:widowControl/>
              <w:spacing w:line="240" w:lineRule="auto"/>
              <w:ind w:firstLine="0" w:firstLineChars="0"/>
              <w:jc w:val="center"/>
              <w:textAlignment w:val="center"/>
              <w:rPr>
                <w:rFonts w:ascii="宋体" w:hAnsi="宋体" w:eastAsia="宋体" w:cs="宋体"/>
                <w:bCs/>
                <w:color w:val="000000"/>
                <w:kern w:val="0"/>
                <w:sz w:val="21"/>
                <w:szCs w:val="21"/>
                <w:lang w:bidi="ar"/>
              </w:rPr>
            </w:pPr>
          </w:p>
          <w:p>
            <w:pPr>
              <w:widowControl/>
              <w:spacing w:line="240" w:lineRule="auto"/>
              <w:ind w:firstLine="0" w:firstLineChars="0"/>
              <w:jc w:val="center"/>
              <w:textAlignment w:val="center"/>
              <w:rPr>
                <w:rFonts w:ascii="宋体" w:hAnsi="宋体" w:eastAsia="宋体" w:cs="宋体"/>
                <w:bCs/>
                <w:color w:val="000000"/>
                <w:kern w:val="0"/>
                <w:sz w:val="21"/>
                <w:szCs w:val="21"/>
                <w:lang w:bidi="ar"/>
              </w:rPr>
            </w:pPr>
          </w:p>
          <w:p>
            <w:pPr>
              <w:widowControl/>
              <w:spacing w:line="240" w:lineRule="auto"/>
              <w:ind w:firstLine="0" w:firstLineChars="0"/>
              <w:jc w:val="center"/>
              <w:textAlignment w:val="center"/>
              <w:rPr>
                <w:rFonts w:ascii="宋体" w:hAnsi="宋体" w:eastAsia="宋体" w:cs="宋体"/>
                <w:bCs/>
                <w:color w:val="000000"/>
                <w:kern w:val="0"/>
                <w:sz w:val="21"/>
                <w:szCs w:val="21"/>
                <w:lang w:bidi="ar"/>
              </w:rPr>
            </w:pPr>
          </w:p>
          <w:p>
            <w:pPr>
              <w:widowControl/>
              <w:spacing w:line="240" w:lineRule="auto"/>
              <w:ind w:firstLine="0" w:firstLineChars="0"/>
              <w:jc w:val="center"/>
              <w:textAlignment w:val="center"/>
              <w:rPr>
                <w:rFonts w:ascii="宋体" w:hAnsi="宋体" w:eastAsia="宋体" w:cs="宋体"/>
                <w:bCs/>
                <w:color w:val="000000"/>
                <w:sz w:val="21"/>
                <w:szCs w:val="21"/>
              </w:rPr>
            </w:pPr>
            <w:r>
              <w:rPr>
                <w:rFonts w:hint="eastAsia" w:ascii="宋体" w:hAnsi="宋体" w:eastAsia="宋体" w:cs="宋体"/>
                <w:bCs/>
                <w:color w:val="000000"/>
                <w:kern w:val="0"/>
                <w:sz w:val="21"/>
                <w:szCs w:val="21"/>
                <w:lang w:bidi="ar"/>
              </w:rPr>
              <w:t>表C.0.1-4  热管道离心玻璃棉管壳经济绝热厚度(热价35元/GJ)</w:t>
            </w:r>
          </w:p>
        </w:tc>
      </w:tr>
      <w:tr>
        <w:tblPrEx>
          <w:tblCellMar>
            <w:top w:w="0" w:type="dxa"/>
            <w:left w:w="108" w:type="dxa"/>
            <w:bottom w:w="0" w:type="dxa"/>
            <w:right w:w="108" w:type="dxa"/>
          </w:tblCellMar>
        </w:tblPrEx>
        <w:trPr>
          <w:gridBefore w:val="1"/>
          <w:wBefore w:w="120" w:type="pct"/>
          <w:trHeight w:val="425" w:hRule="atLeast"/>
        </w:trPr>
        <w:tc>
          <w:tcPr>
            <w:tcW w:w="93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394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r>
      <w:tr>
        <w:tblPrEx>
          <w:tblCellMar>
            <w:top w:w="0" w:type="dxa"/>
            <w:left w:w="108" w:type="dxa"/>
            <w:bottom w:w="0" w:type="dxa"/>
            <w:right w:w="108" w:type="dxa"/>
          </w:tblCellMar>
        </w:tblPrEx>
        <w:trPr>
          <w:gridBefore w:val="1"/>
          <w:wBefore w:w="120" w:type="pct"/>
          <w:trHeight w:val="425" w:hRule="atLeast"/>
        </w:trPr>
        <w:tc>
          <w:tcPr>
            <w:tcW w:w="93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789"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956" w:type="pct"/>
            <w:gridSpan w:val="3"/>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800"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689" w:type="pct"/>
            <w:tcBorders>
              <w:top w:val="nil"/>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711" w:type="pct"/>
            <w:gridSpan w:val="2"/>
            <w:tcBorders>
              <w:top w:val="nil"/>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w:t>
            </w:r>
          </w:p>
        </w:tc>
      </w:tr>
      <w:tr>
        <w:tblPrEx>
          <w:tblCellMar>
            <w:top w:w="0" w:type="dxa"/>
            <w:left w:w="108" w:type="dxa"/>
            <w:bottom w:w="0" w:type="dxa"/>
            <w:right w:w="108" w:type="dxa"/>
          </w:tblCellMar>
        </w:tblPrEx>
        <w:trPr>
          <w:gridBefore w:val="1"/>
          <w:wBefore w:w="120" w:type="pct"/>
          <w:trHeight w:val="425" w:hRule="atLeast"/>
        </w:trPr>
        <w:tc>
          <w:tcPr>
            <w:tcW w:w="4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95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dn125</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dn160~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71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gridBefore w:val="1"/>
          <w:wBefore w:w="120" w:type="pct"/>
          <w:trHeight w:val="425" w:hRule="atLeast"/>
        </w:trPr>
        <w:tc>
          <w:tcPr>
            <w:tcW w:w="4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95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dn315、dn400</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gridBefore w:val="1"/>
          <w:wBefore w:w="120" w:type="pct"/>
          <w:trHeight w:val="425" w:hRule="atLeast"/>
        </w:trPr>
        <w:tc>
          <w:tcPr>
            <w:tcW w:w="4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95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dn20~dn25</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dn32~dn75</w:t>
            </w:r>
          </w:p>
        </w:tc>
        <w:tc>
          <w:tcPr>
            <w:tcW w:w="6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1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dn315、dn400</w:t>
            </w:r>
          </w:p>
        </w:tc>
      </w:tr>
      <w:tr>
        <w:tblPrEx>
          <w:tblCellMar>
            <w:top w:w="0" w:type="dxa"/>
            <w:left w:w="108" w:type="dxa"/>
            <w:bottom w:w="0" w:type="dxa"/>
            <w:right w:w="108" w:type="dxa"/>
          </w:tblCellMar>
        </w:tblPrEx>
        <w:trPr>
          <w:gridBefore w:val="1"/>
          <w:wBefore w:w="120" w:type="pct"/>
          <w:trHeight w:val="425" w:hRule="atLeast"/>
        </w:trPr>
        <w:tc>
          <w:tcPr>
            <w:tcW w:w="4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95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dn20~dn50</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dn63~dn315</w:t>
            </w:r>
          </w:p>
        </w:tc>
        <w:tc>
          <w:tcPr>
            <w:tcW w:w="6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11"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420"/>
        <w:jc w:val="center"/>
      </w:pPr>
      <w:r>
        <w:rPr>
          <w:rFonts w:hint="eastAsia" w:ascii="宋体" w:hAnsi="宋体" w:eastAsia="宋体" w:cs="宋体"/>
          <w:bCs/>
          <w:color w:val="000000"/>
          <w:kern w:val="0"/>
          <w:sz w:val="21"/>
          <w:szCs w:val="21"/>
          <w:lang w:bidi="ar"/>
        </w:rPr>
        <w:t>表C.0.1-5  热管道聚氨酯泡沫经济绝热厚度(热价85元/GJ）</w:t>
      </w:r>
    </w:p>
    <w:tbl>
      <w:tblPr>
        <w:tblStyle w:val="20"/>
        <w:tblW w:w="4929" w:type="pct"/>
        <w:tblInd w:w="212" w:type="dxa"/>
        <w:tblLayout w:type="fixed"/>
        <w:tblCellMar>
          <w:top w:w="0" w:type="dxa"/>
          <w:left w:w="108" w:type="dxa"/>
          <w:bottom w:w="0" w:type="dxa"/>
          <w:right w:w="108" w:type="dxa"/>
        </w:tblCellMar>
      </w:tblPr>
      <w:tblGrid>
        <w:gridCol w:w="711"/>
        <w:gridCol w:w="852"/>
        <w:gridCol w:w="874"/>
        <w:gridCol w:w="838"/>
        <w:gridCol w:w="889"/>
        <w:gridCol w:w="892"/>
        <w:gridCol w:w="1043"/>
        <w:gridCol w:w="1101"/>
        <w:gridCol w:w="1201"/>
      </w:tblGrid>
      <w:tr>
        <w:tblPrEx>
          <w:tblCellMar>
            <w:top w:w="0" w:type="dxa"/>
            <w:left w:w="108" w:type="dxa"/>
            <w:bottom w:w="0" w:type="dxa"/>
            <w:right w:w="108" w:type="dxa"/>
          </w:tblCellMar>
        </w:tblPrEx>
        <w:trPr>
          <w:trHeight w:val="425" w:hRule="atLeast"/>
        </w:trPr>
        <w:tc>
          <w:tcPr>
            <w:tcW w:w="9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407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r>
      <w:tr>
        <w:tblPrEx>
          <w:tblCellMar>
            <w:top w:w="0" w:type="dxa"/>
            <w:left w:w="108" w:type="dxa"/>
            <w:bottom w:w="0" w:type="dxa"/>
            <w:right w:w="108" w:type="dxa"/>
          </w:tblCellMar>
        </w:tblPrEx>
        <w:trPr>
          <w:trHeight w:val="425" w:hRule="atLeast"/>
        </w:trPr>
        <w:tc>
          <w:tcPr>
            <w:tcW w:w="9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71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r>
      <w:tr>
        <w:tblPrEx>
          <w:tblCellMar>
            <w:top w:w="0" w:type="dxa"/>
            <w:left w:w="108" w:type="dxa"/>
            <w:bottom w:w="0" w:type="dxa"/>
            <w:right w:w="108" w:type="dxa"/>
          </w:tblCellMar>
        </w:tblPrEx>
        <w:trPr>
          <w:trHeight w:val="425"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dn50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dn63~</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dn32~dn315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dn50~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dn90</w:t>
            </w:r>
          </w:p>
        </w:tc>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dn110~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1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425" w:hRule="atLeast"/>
        </w:trPr>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dn90</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dn110~d</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n315</w:t>
            </w:r>
          </w:p>
        </w:tc>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1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420"/>
        <w:jc w:val="center"/>
      </w:pPr>
      <w:r>
        <w:rPr>
          <w:rFonts w:hint="eastAsia" w:ascii="宋体" w:hAnsi="宋体" w:eastAsia="宋体" w:cs="宋体"/>
          <w:bCs/>
          <w:color w:val="000000"/>
          <w:kern w:val="0"/>
          <w:sz w:val="21"/>
          <w:szCs w:val="21"/>
          <w:lang w:bidi="ar"/>
        </w:rPr>
        <w:t>表C.0.1-6  热管道聚氨酯泡沫经济绝热厚度(热价35元/GJ)</w:t>
      </w:r>
    </w:p>
    <w:tbl>
      <w:tblPr>
        <w:tblStyle w:val="20"/>
        <w:tblW w:w="4913" w:type="pct"/>
        <w:tblInd w:w="214" w:type="dxa"/>
        <w:tblLayout w:type="fixed"/>
        <w:tblCellMar>
          <w:top w:w="0" w:type="dxa"/>
          <w:left w:w="108" w:type="dxa"/>
          <w:bottom w:w="0" w:type="dxa"/>
          <w:right w:w="108" w:type="dxa"/>
        </w:tblCellMar>
      </w:tblPr>
      <w:tblGrid>
        <w:gridCol w:w="885"/>
        <w:gridCol w:w="830"/>
        <w:gridCol w:w="1161"/>
        <w:gridCol w:w="1192"/>
        <w:gridCol w:w="1336"/>
        <w:gridCol w:w="1075"/>
        <w:gridCol w:w="930"/>
        <w:gridCol w:w="965"/>
      </w:tblGrid>
      <w:tr>
        <w:tblPrEx>
          <w:tblCellMar>
            <w:top w:w="0" w:type="dxa"/>
            <w:left w:w="108" w:type="dxa"/>
            <w:bottom w:w="0" w:type="dxa"/>
            <w:right w:w="108" w:type="dxa"/>
          </w:tblCellMar>
        </w:tblPrEx>
        <w:trPr>
          <w:trHeight w:val="425" w:hRule="atLeast"/>
        </w:trPr>
        <w:tc>
          <w:tcPr>
            <w:tcW w:w="10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397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r>
      <w:tr>
        <w:tblPrEx>
          <w:tblCellMar>
            <w:top w:w="0" w:type="dxa"/>
            <w:left w:w="108" w:type="dxa"/>
            <w:bottom w:w="0" w:type="dxa"/>
            <w:right w:w="108" w:type="dxa"/>
          </w:tblCellMar>
        </w:tblPrEx>
        <w:trPr>
          <w:trHeight w:val="425" w:hRule="atLeast"/>
        </w:trPr>
        <w:tc>
          <w:tcPr>
            <w:tcW w:w="10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5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57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33</w:t>
            </w:r>
          </w:p>
        </w:tc>
      </w:tr>
      <w:tr>
        <w:tblPrEx>
          <w:tblCellMar>
            <w:top w:w="0" w:type="dxa"/>
            <w:left w:w="108" w:type="dxa"/>
            <w:bottom w:w="0" w:type="dxa"/>
            <w:right w:w="108" w:type="dxa"/>
          </w:tblCellMar>
        </w:tblPrEx>
        <w:trPr>
          <w:trHeight w:val="425" w:hRule="atLeast"/>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5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7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dn20~dn25</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dn32~</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p>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dn400</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7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dn32</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dn160</w:t>
            </w:r>
          </w:p>
        </w:tc>
        <w:tc>
          <w:tcPr>
            <w:tcW w:w="5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dn200~dn315</w:t>
            </w:r>
          </w:p>
        </w:tc>
        <w:tc>
          <w:tcPr>
            <w:tcW w:w="57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425" w:hRule="atLeast"/>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dn75</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55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57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420"/>
        <w:jc w:val="center"/>
      </w:pPr>
      <w:r>
        <w:rPr>
          <w:rFonts w:hint="eastAsia" w:ascii="宋体" w:hAnsi="宋体" w:eastAsia="宋体" w:cs="宋体"/>
          <w:bCs/>
          <w:color w:val="000000"/>
          <w:kern w:val="0"/>
          <w:sz w:val="21"/>
          <w:szCs w:val="21"/>
          <w:lang w:bidi="ar"/>
        </w:rPr>
        <w:t>表C.0.1-7  热管道硬质酚醛泡沫经济绝热厚度（热价85元/GJ)</w:t>
      </w:r>
    </w:p>
    <w:tbl>
      <w:tblPr>
        <w:tblStyle w:val="20"/>
        <w:tblW w:w="4927" w:type="pct"/>
        <w:tblInd w:w="214" w:type="dxa"/>
        <w:tblLayout w:type="fixed"/>
        <w:tblCellMar>
          <w:top w:w="0" w:type="dxa"/>
          <w:left w:w="108" w:type="dxa"/>
          <w:bottom w:w="0" w:type="dxa"/>
          <w:right w:w="108" w:type="dxa"/>
        </w:tblCellMar>
      </w:tblPr>
      <w:tblGrid>
        <w:gridCol w:w="426"/>
        <w:gridCol w:w="644"/>
        <w:gridCol w:w="664"/>
        <w:gridCol w:w="1157"/>
        <w:gridCol w:w="1196"/>
        <w:gridCol w:w="1308"/>
        <w:gridCol w:w="1063"/>
        <w:gridCol w:w="986"/>
        <w:gridCol w:w="954"/>
      </w:tblGrid>
      <w:tr>
        <w:tblPrEx>
          <w:tblCellMar>
            <w:top w:w="0" w:type="dxa"/>
            <w:left w:w="108" w:type="dxa"/>
            <w:bottom w:w="0" w:type="dxa"/>
            <w:right w:w="108" w:type="dxa"/>
          </w:tblCellMar>
        </w:tblPrEx>
        <w:trPr>
          <w:trHeight w:val="425" w:hRule="atLeast"/>
        </w:trPr>
        <w:tc>
          <w:tcPr>
            <w:tcW w:w="6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436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r>
      <w:tr>
        <w:tblPrEx>
          <w:tblCellMar>
            <w:top w:w="0" w:type="dxa"/>
            <w:left w:w="108" w:type="dxa"/>
            <w:bottom w:w="0" w:type="dxa"/>
            <w:right w:w="108" w:type="dxa"/>
          </w:tblCellMar>
        </w:tblPrEx>
        <w:trPr>
          <w:trHeight w:val="425" w:hRule="atLeast"/>
        </w:trPr>
        <w:tc>
          <w:tcPr>
            <w:tcW w:w="6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5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56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r>
      <w:tr>
        <w:tblPrEx>
          <w:tblCellMar>
            <w:top w:w="0" w:type="dxa"/>
            <w:left w:w="108" w:type="dxa"/>
            <w:bottom w:w="0" w:type="dxa"/>
            <w:right w:w="108" w:type="dxa"/>
          </w:tblCellMar>
        </w:tblPrEx>
        <w:trPr>
          <w:trHeight w:val="425"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dn25~dn50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dn63~dn315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5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6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dn20~dn32</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56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dn25~</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dn50~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dn75</w:t>
            </w:r>
          </w:p>
        </w:tc>
        <w:tc>
          <w:tcPr>
            <w:tcW w:w="5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dn90~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56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425"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dn20~dn32</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dn40~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dn90</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dn110~</w:t>
            </w:r>
          </w:p>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dn315</w:t>
            </w:r>
          </w:p>
        </w:tc>
        <w:tc>
          <w:tcPr>
            <w:tcW w:w="58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56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spacing w:line="240" w:lineRule="auto"/>
        <w:ind w:firstLine="0" w:firstLineChars="0"/>
        <w:rPr>
          <w:rFonts w:ascii="宋体" w:hAnsi="宋体" w:eastAsia="宋体" w:cs="宋体"/>
          <w:b/>
          <w:bCs/>
          <w:color w:val="000000"/>
          <w:kern w:val="0"/>
          <w:sz w:val="21"/>
          <w:szCs w:val="21"/>
          <w:lang w:bidi="ar"/>
        </w:rPr>
      </w:pPr>
    </w:p>
    <w:p>
      <w:pPr>
        <w:spacing w:line="240" w:lineRule="auto"/>
        <w:ind w:firstLine="0" w:firstLineChars="0"/>
        <w:jc w:val="center"/>
        <w:rPr>
          <w:rFonts w:ascii="Calibri" w:hAnsi="Calibri" w:eastAsia="宋体" w:cs="Times New Roman"/>
          <w:sz w:val="21"/>
          <w:szCs w:val="24"/>
        </w:rPr>
      </w:pPr>
      <w:r>
        <w:rPr>
          <w:rFonts w:hint="eastAsia" w:ascii="宋体" w:hAnsi="宋体" w:eastAsia="宋体" w:cs="宋体"/>
          <w:b/>
          <w:bCs/>
          <w:color w:val="000000"/>
          <w:kern w:val="0"/>
          <w:sz w:val="21"/>
          <w:szCs w:val="21"/>
          <w:lang w:bidi="ar"/>
        </w:rPr>
        <w:t>表C.0.1-8   热管道硬质酚醛泡沫经济绝热厚度(热价35元/GJ)</w:t>
      </w:r>
    </w:p>
    <w:tbl>
      <w:tblPr>
        <w:tblStyle w:val="20"/>
        <w:tblW w:w="5000" w:type="pct"/>
        <w:tblInd w:w="0" w:type="dxa"/>
        <w:tblLayout w:type="fixed"/>
        <w:tblCellMar>
          <w:top w:w="0" w:type="dxa"/>
          <w:left w:w="108" w:type="dxa"/>
          <w:bottom w:w="0" w:type="dxa"/>
          <w:right w:w="108" w:type="dxa"/>
        </w:tblCellMar>
      </w:tblPr>
      <w:tblGrid>
        <w:gridCol w:w="768"/>
        <w:gridCol w:w="1196"/>
        <w:gridCol w:w="1370"/>
        <w:gridCol w:w="1195"/>
        <w:gridCol w:w="1290"/>
        <w:gridCol w:w="1423"/>
        <w:gridCol w:w="1280"/>
      </w:tblGrid>
      <w:tr>
        <w:tblPrEx>
          <w:tblCellMar>
            <w:top w:w="0" w:type="dxa"/>
            <w:left w:w="108" w:type="dxa"/>
            <w:bottom w:w="0" w:type="dxa"/>
            <w:right w:w="108" w:type="dxa"/>
          </w:tblCellMar>
        </w:tblPrEx>
        <w:trPr>
          <w:trHeight w:val="425" w:hRule="atLeast"/>
        </w:trPr>
        <w:tc>
          <w:tcPr>
            <w:tcW w:w="11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最高介质温度（℃）</w:t>
            </w:r>
          </w:p>
        </w:tc>
        <w:tc>
          <w:tcPr>
            <w:tcW w:w="38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绝热层厚度（mm）</w:t>
            </w:r>
          </w:p>
        </w:tc>
      </w:tr>
      <w:tr>
        <w:tblPrEx>
          <w:tblCellMar>
            <w:top w:w="0" w:type="dxa"/>
            <w:left w:w="108" w:type="dxa"/>
            <w:bottom w:w="0" w:type="dxa"/>
            <w:right w:w="108" w:type="dxa"/>
          </w:tblCellMar>
        </w:tblPrEx>
        <w:trPr>
          <w:trHeight w:val="425" w:hRule="atLeast"/>
        </w:trPr>
        <w:tc>
          <w:tcPr>
            <w:tcW w:w="11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21"/>
                <w:szCs w:val="21"/>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83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74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33</w:t>
            </w:r>
          </w:p>
        </w:tc>
      </w:tr>
      <w:tr>
        <w:tblPrEx>
          <w:tblCellMar>
            <w:top w:w="0" w:type="dxa"/>
            <w:left w:w="108" w:type="dxa"/>
            <w:bottom w:w="0" w:type="dxa"/>
            <w:right w:w="108" w:type="dxa"/>
          </w:tblCellMar>
        </w:tblPrEx>
        <w:trPr>
          <w:trHeight w:val="425"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室内</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dn20~dn50</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dn63~dn315</w:t>
            </w:r>
          </w:p>
        </w:tc>
        <w:tc>
          <w:tcPr>
            <w:tcW w:w="83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4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dn20~dn315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83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4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425"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室外</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dn20~dn40</w:t>
            </w:r>
          </w:p>
        </w:tc>
        <w:tc>
          <w:tcPr>
            <w:tcW w:w="83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dn50~dn315</w:t>
            </w:r>
          </w:p>
        </w:tc>
        <w:tc>
          <w:tcPr>
            <w:tcW w:w="74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r>
      <w:tr>
        <w:tblPrEx>
          <w:tblCellMar>
            <w:top w:w="0" w:type="dxa"/>
            <w:left w:w="108" w:type="dxa"/>
            <w:bottom w:w="0" w:type="dxa"/>
            <w:right w:w="108" w:type="dxa"/>
          </w:tblCellMar>
        </w:tblPrEx>
        <w:trPr>
          <w:trHeight w:val="425"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dn20~dn32</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dn40~dn315</w:t>
            </w:r>
          </w:p>
        </w:tc>
        <w:tc>
          <w:tcPr>
            <w:tcW w:w="83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dn355</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dn400</w:t>
            </w:r>
          </w:p>
        </w:tc>
        <w:tc>
          <w:tcPr>
            <w:tcW w:w="74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p>
        </w:tc>
      </w:tr>
    </w:tbl>
    <w:p>
      <w:pPr>
        <w:ind w:firstLine="0" w:firstLineChars="0"/>
        <w:jc w:val="center"/>
      </w:pPr>
    </w:p>
    <w:p>
      <w:pPr>
        <w:widowControl/>
        <w:ind w:firstLine="0" w:firstLineChars="0"/>
        <w:textAlignment w:val="center"/>
        <w:rPr>
          <w:rFonts w:ascii="宋体" w:hAnsi="宋体" w:eastAsia="宋体" w:cs="宋体"/>
          <w:color w:val="000000"/>
          <w:kern w:val="0"/>
          <w:szCs w:val="24"/>
          <w:lang w:bidi="ar"/>
        </w:rPr>
      </w:pPr>
      <w:r>
        <w:rPr>
          <w:rFonts w:hint="eastAsia" w:ascii="宋体" w:hAnsi="宋体" w:eastAsia="宋体" w:cs="宋体"/>
          <w:color w:val="000000"/>
          <w:kern w:val="0"/>
          <w:szCs w:val="24"/>
          <w:lang w:bidi="ar"/>
        </w:rPr>
        <w:t xml:space="preserve">C.0.3  室外管道柔性泡沫橡塑和硬质聚氨酯泡塑保冷层防结露厚度可按下述方法确定: </w:t>
      </w:r>
    </w:p>
    <w:p>
      <w:pPr>
        <w:widowControl/>
        <w:ind w:firstLine="0" w:firstLineChars="0"/>
        <w:textAlignment w:val="center"/>
        <w:rPr>
          <w:rFonts w:ascii="宋体" w:hAnsi="宋体" w:eastAsia="宋体" w:cs="宋体"/>
          <w:b/>
          <w:bCs/>
          <w:color w:val="000000"/>
          <w:kern w:val="0"/>
          <w:szCs w:val="24"/>
          <w:lang w:bidi="ar"/>
        </w:rPr>
      </w:pPr>
      <w:r>
        <w:rPr>
          <w:rFonts w:hint="eastAsia" w:ascii="宋体" w:hAnsi="宋体" w:eastAsia="宋体" w:cs="宋体"/>
          <w:color w:val="000000"/>
          <w:kern w:val="0"/>
          <w:szCs w:val="24"/>
          <w:lang w:bidi="ar"/>
        </w:rPr>
        <w:t xml:space="preserve">   1 根据工程所在地的夏季空调室外计算干球温度、最热月平均相对湿度和管道内冷介质的温度,查表A.0.3得到对应的潮湿系数θ;</w:t>
      </w:r>
      <w:r>
        <w:rPr>
          <w:rFonts w:hint="eastAsia" w:ascii="宋体" w:hAnsi="宋体" w:eastAsia="宋体" w:cs="宋体"/>
          <w:b/>
          <w:bCs/>
          <w:color w:val="000000"/>
          <w:kern w:val="0"/>
          <w:szCs w:val="24"/>
          <w:lang w:bidi="ar"/>
        </w:rPr>
        <w:t xml:space="preserve"> </w:t>
      </w:r>
    </w:p>
    <w:p>
      <w:pPr>
        <w:widowControl/>
        <w:spacing w:line="240" w:lineRule="auto"/>
        <w:ind w:firstLine="0" w:firstLineChars="0"/>
        <w:jc w:val="center"/>
        <w:textAlignment w:val="center"/>
      </w:pPr>
      <w:r>
        <w:rPr>
          <w:rFonts w:hint="eastAsia" w:ascii="宋体" w:hAnsi="宋体" w:eastAsia="宋体" w:cs="宋体"/>
          <w:b/>
          <w:bCs/>
          <w:color w:val="000000"/>
          <w:kern w:val="0"/>
          <w:szCs w:val="24"/>
          <w:lang w:bidi="ar"/>
        </w:rPr>
        <w:t>表C.0.3各主要城市的潮湿系数θ表</w:t>
      </w:r>
    </w:p>
    <w:tbl>
      <w:tblPr>
        <w:tblStyle w:val="20"/>
        <w:tblW w:w="5000" w:type="pct"/>
        <w:tblInd w:w="0" w:type="dxa"/>
        <w:tblLayout w:type="autofit"/>
        <w:tblCellMar>
          <w:top w:w="0" w:type="dxa"/>
          <w:left w:w="108" w:type="dxa"/>
          <w:bottom w:w="0" w:type="dxa"/>
          <w:right w:w="108" w:type="dxa"/>
        </w:tblCellMar>
      </w:tblPr>
      <w:tblGrid>
        <w:gridCol w:w="610"/>
        <w:gridCol w:w="801"/>
        <w:gridCol w:w="992"/>
        <w:gridCol w:w="801"/>
        <w:gridCol w:w="1086"/>
        <w:gridCol w:w="612"/>
        <w:gridCol w:w="610"/>
        <w:gridCol w:w="610"/>
        <w:gridCol w:w="706"/>
        <w:gridCol w:w="849"/>
        <w:gridCol w:w="845"/>
      </w:tblGrid>
      <w:tr>
        <w:tblPrEx>
          <w:tblCellMar>
            <w:top w:w="0" w:type="dxa"/>
            <w:left w:w="108" w:type="dxa"/>
            <w:bottom w:w="0" w:type="dxa"/>
            <w:right w:w="108" w:type="dxa"/>
          </w:tblCellMar>
        </w:tblPrEx>
        <w:trPr>
          <w:trHeight w:val="425" w:hRule="atLeast"/>
          <w:tblHead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省</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城市</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干球</w:t>
            </w:r>
          </w:p>
          <w:p>
            <w:pPr>
              <w:widowControl/>
              <w:spacing w:line="240" w:lineRule="auto"/>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湿度</w:t>
            </w:r>
          </w:p>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粗对</w:t>
            </w:r>
          </w:p>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湿度（%）</w:t>
            </w:r>
          </w:p>
        </w:tc>
        <w:tc>
          <w:tcPr>
            <w:tcW w:w="248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各种介质湿度条件下的潮湿系数θ</w:t>
            </w:r>
          </w:p>
        </w:tc>
      </w:tr>
      <w:tr>
        <w:tblPrEx>
          <w:tblCellMar>
            <w:top w:w="0" w:type="dxa"/>
            <w:left w:w="108" w:type="dxa"/>
            <w:bottom w:w="0" w:type="dxa"/>
            <w:right w:w="108" w:type="dxa"/>
          </w:tblCellMar>
        </w:tblPrEx>
        <w:trPr>
          <w:trHeight w:val="425" w:hRule="atLeast"/>
          <w:tblHead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r>
      <w:tr>
        <w:tblPrEx>
          <w:tblCellMar>
            <w:top w:w="0" w:type="dxa"/>
            <w:left w:w="108" w:type="dxa"/>
            <w:bottom w:w="0" w:type="dxa"/>
            <w:right w:w="108" w:type="dxa"/>
          </w:tblCellMar>
        </w:tblPrEx>
        <w:trPr>
          <w:trHeight w:val="42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3.19</w:t>
            </w:r>
          </w:p>
        </w:tc>
      </w:tr>
      <w:tr>
        <w:tblPrEx>
          <w:tblCellMar>
            <w:top w:w="0" w:type="dxa"/>
            <w:left w:w="108" w:type="dxa"/>
            <w:bottom w:w="0" w:type="dxa"/>
            <w:right w:w="108" w:type="dxa"/>
          </w:tblCellMar>
        </w:tblPrEx>
        <w:trPr>
          <w:trHeight w:val="42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w:t>
            </w:r>
          </w:p>
        </w:tc>
      </w:tr>
      <w:tr>
        <w:tblPrEx>
          <w:tblCellMar>
            <w:top w:w="0" w:type="dxa"/>
            <w:left w:w="108" w:type="dxa"/>
            <w:bottom w:w="0" w:type="dxa"/>
            <w:right w:w="108" w:type="dxa"/>
          </w:tblCellMar>
        </w:tblPrEx>
        <w:trPr>
          <w:trHeight w:val="42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塘沽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石家庄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承德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唐山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邢台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保定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张家口</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阳泉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晋城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太原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内蒙古</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赤峰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包头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呼和浩特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60.8</w:t>
            </w:r>
          </w:p>
        </w:tc>
        <w:tc>
          <w:tcPr>
            <w:tcW w:w="359" w:type="pct"/>
            <w:tcBorders>
              <w:top w:val="nil"/>
              <w:left w:val="nil"/>
              <w:bottom w:val="nil"/>
              <w:right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海拉尔</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二连浩特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0.59</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辽宁</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抚顺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丹东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鞍山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阜新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营口</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锦州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1.11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黑龙江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哈尔滨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鸡西</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鹤岗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75.8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伊春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齐齐</w:t>
            </w:r>
            <w:r>
              <w:rPr>
                <w:rFonts w:ascii="Calibri" w:hAnsi="Calibri" w:eastAsia="宋体" w:cs="Calibri"/>
                <w:color w:val="000000"/>
                <w:kern w:val="0"/>
                <w:sz w:val="18"/>
                <w:szCs w:val="18"/>
                <w:lang w:bidi="ar"/>
              </w:rPr>
              <w:br w:type="textWrapping"/>
            </w:r>
            <w:r>
              <w:rPr>
                <w:rFonts w:hint="eastAsia" w:ascii="宋体" w:hAnsi="宋体" w:eastAsia="宋体" w:cs="宋体"/>
                <w:color w:val="000000"/>
                <w:kern w:val="0"/>
                <w:sz w:val="18"/>
                <w:szCs w:val="18"/>
                <w:lang w:bidi="ar"/>
              </w:rPr>
              <w:t>哈尔</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2.82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2.62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2.43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绥化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徐家汇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江苏</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南京</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6.01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9.31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8.54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连云港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9.00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淮安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8.75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8.38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6.25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徐州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6.08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浙江</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杭州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衢州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宁波</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7.59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舟山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8.63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6.04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温州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8.86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安徽</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合肥</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芜湖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蚌埠</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6.23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亳州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60</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75.3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w:t>
            </w:r>
            <w:r>
              <w:rPr>
                <w:rFonts w:hint="eastAsia" w:ascii="宋体" w:hAnsi="宋体" w:eastAsia="宋体" w:cs="宋体"/>
                <w:color w:val="000000"/>
                <w:kern w:val="0"/>
                <w:sz w:val="18"/>
                <w:szCs w:val="18"/>
                <w:lang w:bidi="ar"/>
              </w:rPr>
              <w:t>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厦门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w:t>
            </w:r>
            <w:r>
              <w:rPr>
                <w:rFonts w:hint="eastAsia" w:ascii="宋体" w:hAnsi="宋体" w:eastAsia="宋体" w:cs="宋体"/>
                <w:color w:val="000000"/>
                <w:kern w:val="0"/>
                <w:sz w:val="18"/>
                <w:szCs w:val="18"/>
                <w:lang w:bidi="ar"/>
              </w:rPr>
              <w:t>.44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4.68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45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景德镇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吉安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73.6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赣州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3.08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山东</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济南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青岛</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6.53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6.20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淄博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3.72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烟台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临沂</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33.3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德州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4.34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菏泽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85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潍坊</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4.59</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河南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郑州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5.70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5.43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4.77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洛阳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76.2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79.4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6.10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4.80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4.54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77.2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5.11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4.43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4.20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3.97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三门峡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4.04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3.86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3.68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3.16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2.99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2.81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4.98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许昌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w:t>
            </w:r>
            <w:r>
              <w:rPr>
                <w:rFonts w:hint="eastAsia" w:ascii="宋体" w:hAnsi="宋体" w:eastAsia="宋体" w:cs="宋体"/>
                <w:color w:val="000000"/>
                <w:kern w:val="0"/>
                <w:sz w:val="18"/>
                <w:szCs w:val="18"/>
                <w:lang w:bidi="ar"/>
              </w:rPr>
              <w:t>.60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驻马店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80.5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7.01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6.72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5.07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商丘</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7.41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6.81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5.95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5.65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5.35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34</w:t>
            </w:r>
            <w:r>
              <w:rPr>
                <w:rFonts w:hint="eastAsia" w:ascii="宋体" w:hAnsi="宋体" w:eastAsia="宋体" w:cs="宋体"/>
                <w:color w:val="000000"/>
                <w:kern w:val="0"/>
                <w:sz w:val="18"/>
                <w:szCs w:val="18"/>
                <w:lang w:bidi="ar"/>
              </w:rPr>
              <w:t>.</w:t>
            </w:r>
            <w:r>
              <w:rPr>
                <w:rFonts w:ascii="Calibri" w:hAnsi="Calibri" w:eastAsia="Tahoma" w:cs="Calibri"/>
                <w:color w:val="000000"/>
                <w:kern w:val="0"/>
                <w:sz w:val="18"/>
                <w:szCs w:val="18"/>
                <w:lang w:bidi="ar"/>
              </w:rPr>
              <w:t>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81.3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7.25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6.66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5.80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Calibri" w:hAnsi="Calibri" w:eastAsia="Tahoma" w:cs="Calibri"/>
                <w:color w:val="000000"/>
                <w:sz w:val="18"/>
                <w:szCs w:val="18"/>
              </w:rPr>
            </w:pPr>
            <w:r>
              <w:rPr>
                <w:rFonts w:ascii="Calibri" w:hAnsi="Calibri" w:eastAsia="Tahoma" w:cs="Calibri"/>
                <w:color w:val="000000"/>
                <w:kern w:val="0"/>
                <w:sz w:val="18"/>
                <w:szCs w:val="18"/>
                <w:lang w:bidi="ar"/>
              </w:rPr>
              <w:t>5.20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武汉</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恩施州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3.69</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宜昌</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湖南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长沙</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5.29</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衡阳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邵阳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岳阳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郴州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35.6</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98</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广东</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湛江</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33.9</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汕头</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7.40</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阳江</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84.6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深圳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33.7</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韶关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104</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广西</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南宁</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34.4</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梧州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桂林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34.2</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梧州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5.46</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北海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7.15</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百色</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6.59</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5.55</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海南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海口</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35.1</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5.78</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三亚</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82.4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5.58</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3.14</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万州</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36.5</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5.38</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奉节</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34.3</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2.47</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成都</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85.7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9.45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8.63</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7.43</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7.02</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116</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四川</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广元</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甘孜州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宜宾</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南充</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12o</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凉山州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贵州</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遵义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毕节</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钢仁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贵阳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云南</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昭通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丽江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普洱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红河州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昆明</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景洪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西藏</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拉萨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日喀则</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一0.01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那曲</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一0.13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一0.31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吕都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林芝</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陕西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西安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宝鸡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榆林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汉中</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4.69</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143</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甘肃</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兰州</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酒泉</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陇南</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148</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青海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四宁</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格尔木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26.9</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共和</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玉树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宁夏</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银川</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石嘴山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0.95</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吴忠</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中卫</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31.0</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固原</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27.7</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新疆</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乌鲁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水齐</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0.43</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克拉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玛依</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36.4</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吐鲁番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40.3</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0.42</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阿勒泰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1.29</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0.74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0.64</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哈密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35.8</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0.98</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0.51</w:t>
            </w:r>
          </w:p>
        </w:tc>
      </w:tr>
      <w:tr>
        <w:tblPrEx>
          <w:tblCellMar>
            <w:top w:w="0" w:type="dxa"/>
            <w:left w:w="108" w:type="dxa"/>
            <w:bottom w:w="0" w:type="dxa"/>
            <w:right w:w="108" w:type="dxa"/>
          </w:tblCellMar>
        </w:tblPrEx>
        <w:trPr>
          <w:trHeight w:val="4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宋体" w:hAnsi="宋体" w:eastAsia="宋体" w:cs="宋体"/>
                <w:color w:val="000000"/>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和田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34.5</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0.83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0.56</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0.49</w:t>
            </w:r>
          </w:p>
        </w:tc>
      </w:tr>
    </w:tbl>
    <w:p>
      <w:pPr>
        <w:spacing w:line="240" w:lineRule="auto"/>
        <w:ind w:firstLine="0" w:firstLineChars="0"/>
        <w:rPr>
          <w:rFonts w:ascii="Calibri" w:hAnsi="Calibri" w:eastAsia="宋体" w:cs="Times New Roman"/>
          <w:sz w:val="21"/>
          <w:szCs w:val="24"/>
        </w:rPr>
      </w:pPr>
    </w:p>
    <w:p>
      <w:pPr>
        <w:ind w:firstLine="480"/>
      </w:pPr>
      <w:r>
        <w:rPr>
          <w:rFonts w:hint="eastAsia" w:cs="Times New Roman"/>
        </w:rPr>
        <w:t>C.0.2  查图C.0.3-1</w:t>
      </w:r>
      <w:r>
        <w:t>~</w:t>
      </w:r>
      <w:r>
        <w:rPr>
          <w:rFonts w:hint="eastAsia"/>
        </w:rPr>
        <w:t>C.0.3-4得到绝热材料的最小防结露厚度。</w:t>
      </w:r>
    </w:p>
    <w:p>
      <w:pPr>
        <w:spacing w:line="240" w:lineRule="auto"/>
        <w:ind w:firstLine="0" w:firstLineChars="0"/>
        <w:rPr>
          <w:rFonts w:ascii="Calibri" w:hAnsi="Calibri" w:eastAsia="宋体" w:cs="Calibri"/>
          <w:sz w:val="28"/>
          <w:szCs w:val="28"/>
        </w:rPr>
      </w:pPr>
      <w:r>
        <w:rPr>
          <w:rFonts w:ascii="Calibri" w:hAnsi="Calibri" w:eastAsia="宋体" w:cs="Calibri"/>
          <w:sz w:val="28"/>
          <w:szCs w:val="28"/>
        </w:rPr>
        <w:drawing>
          <wp:inline distT="0" distB="0" distL="114300" distR="114300">
            <wp:extent cx="5299710" cy="3985260"/>
            <wp:effectExtent l="0" t="0" r="0" b="0"/>
            <wp:docPr id="15" name="图片 15" descr="923d058567aa0fd7ab3bcdcbdf7d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3d058567aa0fd7ab3bcdcbdf7d676"/>
                    <pic:cNvPicPr>
                      <a:picLocks noChangeAspect="1"/>
                    </pic:cNvPicPr>
                  </pic:nvPicPr>
                  <pic:blipFill>
                    <a:blip r:embed="rId43"/>
                    <a:srcRect l="1228" t="1877" r="2764" b="10534"/>
                    <a:stretch>
                      <a:fillRect/>
                    </a:stretch>
                  </pic:blipFill>
                  <pic:spPr>
                    <a:xfrm>
                      <a:off x="0" y="0"/>
                      <a:ext cx="5304790" cy="3988731"/>
                    </a:xfrm>
                    <a:prstGeom prst="rect">
                      <a:avLst/>
                    </a:prstGeom>
                    <a:ln>
                      <a:noFill/>
                    </a:ln>
                  </pic:spPr>
                </pic:pic>
              </a:graphicData>
            </a:graphic>
          </wp:inline>
        </w:drawing>
      </w:r>
    </w:p>
    <w:p>
      <w:pPr>
        <w:spacing w:line="240" w:lineRule="auto"/>
        <w:ind w:firstLine="0" w:firstLineChars="0"/>
        <w:jc w:val="center"/>
        <w:rPr>
          <w:rFonts w:ascii="Calibri" w:hAnsi="Calibri" w:eastAsia="宋体" w:cs="Calibri"/>
          <w:szCs w:val="28"/>
        </w:rPr>
      </w:pPr>
      <w:r>
        <w:rPr>
          <w:rFonts w:hint="eastAsia" w:ascii="Calibri" w:hAnsi="Calibri" w:eastAsia="宋体" w:cs="Calibri"/>
          <w:szCs w:val="28"/>
        </w:rPr>
        <w:t>图C.0.3-1 柔性泡沫橡塑材料的最小防结露厚度</w:t>
      </w:r>
    </w:p>
    <w:p>
      <w:pPr>
        <w:spacing w:line="240" w:lineRule="auto"/>
        <w:ind w:firstLine="0" w:firstLineChars="0"/>
        <w:rPr>
          <w:rFonts w:ascii="Calibri" w:hAnsi="Calibri" w:eastAsia="宋体" w:cs="Calibri"/>
          <w:sz w:val="28"/>
          <w:szCs w:val="28"/>
        </w:rPr>
      </w:pPr>
      <w:r>
        <w:rPr>
          <w:rFonts w:ascii="Calibri" w:hAnsi="Calibri" w:eastAsia="宋体" w:cs="Calibri"/>
          <w:sz w:val="28"/>
          <w:szCs w:val="28"/>
        </w:rPr>
        <w:drawing>
          <wp:inline distT="0" distB="0" distL="114300" distR="114300">
            <wp:extent cx="5269865" cy="3688080"/>
            <wp:effectExtent l="0" t="0" r="6985" b="7620"/>
            <wp:docPr id="16" name="图片 16" descr="272e4a6a782049e76cd2fbbf1caf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72e4a6a782049e76cd2fbbf1caf398"/>
                    <pic:cNvPicPr>
                      <a:picLocks noChangeAspect="1"/>
                    </pic:cNvPicPr>
                  </pic:nvPicPr>
                  <pic:blipFill>
                    <a:blip r:embed="rId44"/>
                    <a:srcRect l="667" t="2506" r="2187" b="11304"/>
                    <a:stretch>
                      <a:fillRect/>
                    </a:stretch>
                  </pic:blipFill>
                  <pic:spPr>
                    <a:xfrm>
                      <a:off x="0" y="0"/>
                      <a:ext cx="5274945" cy="3691599"/>
                    </a:xfrm>
                    <a:prstGeom prst="rect">
                      <a:avLst/>
                    </a:prstGeom>
                    <a:ln>
                      <a:noFill/>
                    </a:ln>
                  </pic:spPr>
                </pic:pic>
              </a:graphicData>
            </a:graphic>
          </wp:inline>
        </w:drawing>
      </w:r>
    </w:p>
    <w:p>
      <w:pPr>
        <w:spacing w:line="240" w:lineRule="auto"/>
        <w:ind w:firstLine="0" w:firstLineChars="0"/>
        <w:jc w:val="center"/>
        <w:rPr>
          <w:rFonts w:ascii="Calibri" w:hAnsi="Calibri" w:eastAsia="宋体" w:cs="Calibri"/>
          <w:szCs w:val="28"/>
        </w:rPr>
      </w:pPr>
      <w:r>
        <w:rPr>
          <w:rFonts w:hint="eastAsia" w:ascii="Calibri" w:hAnsi="Calibri" w:eastAsia="宋体" w:cs="Calibri"/>
          <w:szCs w:val="28"/>
        </w:rPr>
        <w:t>图C.0.3-2 离心玻璃棉材料的最小防结露厚度</w:t>
      </w:r>
    </w:p>
    <w:p>
      <w:pPr>
        <w:spacing w:line="240" w:lineRule="auto"/>
        <w:ind w:firstLine="0" w:firstLineChars="0"/>
        <w:rPr>
          <w:rFonts w:ascii="Calibri" w:hAnsi="Calibri" w:eastAsia="宋体" w:cs="Calibri"/>
          <w:sz w:val="28"/>
          <w:szCs w:val="28"/>
        </w:rPr>
      </w:pPr>
    </w:p>
    <w:p>
      <w:pPr>
        <w:spacing w:line="240" w:lineRule="auto"/>
        <w:ind w:firstLine="0" w:firstLineChars="0"/>
        <w:rPr>
          <w:rFonts w:ascii="Calibri" w:hAnsi="Calibri" w:eastAsia="宋体" w:cs="Calibri"/>
          <w:sz w:val="28"/>
          <w:szCs w:val="28"/>
        </w:rPr>
      </w:pPr>
      <w:r>
        <w:rPr>
          <w:rFonts w:ascii="Calibri" w:hAnsi="Calibri" w:eastAsia="宋体" w:cs="Calibri"/>
          <w:sz w:val="28"/>
          <w:szCs w:val="28"/>
        </w:rPr>
        <w:drawing>
          <wp:inline distT="0" distB="0" distL="114300" distR="114300">
            <wp:extent cx="5242560" cy="3581400"/>
            <wp:effectExtent l="0" t="0" r="0" b="0"/>
            <wp:docPr id="17" name="图片 17" descr="bfdb49f03eabe63ef5ebaf63f370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fdb49f03eabe63ef5ebaf63f3707a0"/>
                    <pic:cNvPicPr>
                      <a:picLocks noChangeAspect="1"/>
                    </pic:cNvPicPr>
                  </pic:nvPicPr>
                  <pic:blipFill>
                    <a:blip r:embed="rId45"/>
                    <a:srcRect l="1149" t="2549" r="2472" b="8739"/>
                    <a:stretch>
                      <a:fillRect/>
                    </a:stretch>
                  </pic:blipFill>
                  <pic:spPr>
                    <a:xfrm>
                      <a:off x="0" y="0"/>
                      <a:ext cx="5243830" cy="3582268"/>
                    </a:xfrm>
                    <a:prstGeom prst="rect">
                      <a:avLst/>
                    </a:prstGeom>
                    <a:ln>
                      <a:noFill/>
                    </a:ln>
                  </pic:spPr>
                </pic:pic>
              </a:graphicData>
            </a:graphic>
          </wp:inline>
        </w:drawing>
      </w:r>
    </w:p>
    <w:p>
      <w:pPr>
        <w:spacing w:line="240" w:lineRule="auto"/>
        <w:ind w:firstLine="0" w:firstLineChars="0"/>
        <w:jc w:val="center"/>
        <w:rPr>
          <w:rFonts w:ascii="Calibri" w:hAnsi="Calibri" w:eastAsia="宋体" w:cs="Calibri"/>
          <w:szCs w:val="28"/>
        </w:rPr>
      </w:pPr>
      <w:r>
        <w:rPr>
          <w:rFonts w:hint="eastAsia" w:ascii="Calibri" w:hAnsi="Calibri" w:eastAsia="宋体" w:cs="Calibri"/>
          <w:szCs w:val="28"/>
        </w:rPr>
        <w:t>图C.0.3-3 硬质聚氨酯泡塑材料的最小防结露厚度</w:t>
      </w:r>
    </w:p>
    <w:p>
      <w:pPr>
        <w:spacing w:line="240" w:lineRule="auto"/>
        <w:ind w:firstLine="0" w:firstLineChars="0"/>
        <w:rPr>
          <w:rFonts w:ascii="Calibri" w:hAnsi="Calibri" w:eastAsia="宋体" w:cs="Calibri"/>
          <w:sz w:val="28"/>
          <w:szCs w:val="28"/>
        </w:rPr>
      </w:pPr>
    </w:p>
    <w:p>
      <w:pPr>
        <w:spacing w:line="240" w:lineRule="auto"/>
        <w:ind w:firstLine="0" w:firstLineChars="0"/>
        <w:rPr>
          <w:rFonts w:ascii="Calibri" w:hAnsi="Calibri" w:eastAsia="宋体" w:cs="Calibri"/>
          <w:sz w:val="28"/>
          <w:szCs w:val="28"/>
        </w:rPr>
      </w:pPr>
      <w:r>
        <w:rPr>
          <w:rFonts w:ascii="Calibri" w:hAnsi="Calibri" w:eastAsia="宋体" w:cs="Calibri"/>
          <w:sz w:val="28"/>
          <w:szCs w:val="28"/>
        </w:rPr>
        <w:drawing>
          <wp:inline distT="0" distB="0" distL="114300" distR="114300">
            <wp:extent cx="5257800" cy="3703320"/>
            <wp:effectExtent l="0" t="0" r="0" b="0"/>
            <wp:docPr id="18" name="图片 18" descr="1f1e6ccf0d585193c79d5a614e0f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f1e6ccf0d585193c79d5a614e0f342"/>
                    <pic:cNvPicPr>
                      <a:picLocks noChangeAspect="1"/>
                    </pic:cNvPicPr>
                  </pic:nvPicPr>
                  <pic:blipFill>
                    <a:blip r:embed="rId46"/>
                    <a:srcRect l="1689" t="2767" r="2106" b="8205"/>
                    <a:stretch>
                      <a:fillRect/>
                    </a:stretch>
                  </pic:blipFill>
                  <pic:spPr>
                    <a:xfrm>
                      <a:off x="0" y="0"/>
                      <a:ext cx="5257800" cy="3703320"/>
                    </a:xfrm>
                    <a:prstGeom prst="rect">
                      <a:avLst/>
                    </a:prstGeom>
                    <a:ln>
                      <a:noFill/>
                    </a:ln>
                  </pic:spPr>
                </pic:pic>
              </a:graphicData>
            </a:graphic>
          </wp:inline>
        </w:drawing>
      </w:r>
    </w:p>
    <w:p>
      <w:pPr>
        <w:spacing w:line="240" w:lineRule="auto"/>
        <w:ind w:firstLine="0" w:firstLineChars="0"/>
        <w:jc w:val="center"/>
        <w:rPr>
          <w:rFonts w:ascii="Calibri" w:hAnsi="Calibri" w:eastAsia="宋体" w:cs="Calibri"/>
          <w:szCs w:val="28"/>
        </w:rPr>
      </w:pPr>
      <w:r>
        <w:rPr>
          <w:rFonts w:hint="eastAsia" w:ascii="Calibri" w:hAnsi="Calibri" w:eastAsia="宋体" w:cs="Calibri"/>
          <w:szCs w:val="28"/>
        </w:rPr>
        <w:t>图C.0.3-4 酚醛泡沫材料的最小防结露厚度</w:t>
      </w:r>
    </w:p>
    <w:p>
      <w:pPr>
        <w:ind w:firstLine="0" w:firstLineChars="0"/>
        <w:rPr>
          <w:sz w:val="21"/>
        </w:rPr>
      </w:pPr>
      <w:r>
        <w:rPr>
          <w:rFonts w:hint="eastAsia" w:cs="Calibri"/>
          <w:sz w:val="21"/>
        </w:rPr>
        <w:t>注：图中绝缘材料的</w:t>
      </w:r>
      <w:r>
        <w:rPr>
          <w:rFonts w:hint="eastAsia" w:cs="Calibri"/>
          <w:i/>
          <w:sz w:val="21"/>
        </w:rPr>
        <w:t>t</w:t>
      </w:r>
      <w:r>
        <w:rPr>
          <w:rFonts w:hint="eastAsia" w:cs="Calibri"/>
          <w:sz w:val="21"/>
          <w:vertAlign w:val="subscript"/>
        </w:rPr>
        <w:t>m</w:t>
      </w:r>
      <w:r>
        <w:rPr>
          <w:rFonts w:hint="eastAsia" w:cs="Calibri"/>
          <w:sz w:val="21"/>
        </w:rPr>
        <w:t>=20℃，柔性泡沫橡塑</w:t>
      </w:r>
      <w:r>
        <w:rPr>
          <w:rFonts w:hint="eastAsia"/>
          <w:sz w:val="21"/>
        </w:rPr>
        <w:t>λ=0.034W/(m·k)，离心玻璃棉λ=0.031W/(m·k)，酚醛泡沫λ=0.027W/(m·k).聚氨酯泡塑λ=0.024W/(M·K)。</w:t>
      </w:r>
    </w:p>
    <w:p>
      <w:pPr>
        <w:ind w:firstLine="0" w:firstLineChars="0"/>
        <w:rPr>
          <w:sz w:val="28"/>
          <w:szCs w:val="28"/>
        </w:rPr>
      </w:pPr>
    </w:p>
    <w:p>
      <w:pPr>
        <w:ind w:firstLine="0" w:firstLineChars="0"/>
        <w:rPr>
          <w:szCs w:val="28"/>
        </w:rPr>
      </w:pPr>
      <w:r>
        <w:rPr>
          <w:rFonts w:hint="eastAsia"/>
          <w:szCs w:val="28"/>
        </w:rPr>
        <w:t>C.0.4空调冷凝水管道保冷厚度可按表C.0.4选用。</w:t>
      </w:r>
    </w:p>
    <w:p>
      <w:pPr>
        <w:ind w:firstLine="480"/>
        <w:jc w:val="center"/>
        <w:rPr>
          <w:rFonts w:cs="Times New Roman"/>
        </w:rPr>
      </w:pPr>
      <w:r>
        <w:rPr>
          <w:rFonts w:hint="eastAsia" w:cs="Times New Roman"/>
        </w:rPr>
        <w:t>表C.0.4空调冷凝水管防结露最小绝热层厚度（mm）</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948"/>
        <w:gridCol w:w="948"/>
        <w:gridCol w:w="843"/>
        <w:gridCol w:w="843"/>
        <w:gridCol w:w="843"/>
        <w:gridCol w:w="843"/>
        <w:gridCol w:w="73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restart"/>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位置</w:t>
            </w:r>
          </w:p>
        </w:tc>
        <w:tc>
          <w:tcPr>
            <w:tcW w:w="0" w:type="auto"/>
            <w:gridSpan w:val="8"/>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0" w:type="auto"/>
            <w:vMerge w:val="continue"/>
            <w:vAlign w:val="center"/>
          </w:tcPr>
          <w:p>
            <w:pPr>
              <w:spacing w:line="220" w:lineRule="atLeast"/>
              <w:ind w:firstLine="0" w:firstLineChars="0"/>
              <w:jc w:val="center"/>
              <w:rPr>
                <w:rFonts w:ascii="宋体" w:hAnsi="宋体" w:eastAsia="宋体" w:cs="Times New Roman"/>
                <w:sz w:val="21"/>
                <w:szCs w:val="24"/>
              </w:rPr>
            </w:pP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柔性泡沫橡塑管套</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离心玻璃棉管壳</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硬质聚氨酯发泡</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酚醛泡沫绝缘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0" w:type="auto"/>
            <w:vMerge w:val="continue"/>
            <w:vAlign w:val="center"/>
          </w:tcPr>
          <w:p>
            <w:pPr>
              <w:spacing w:line="220" w:lineRule="atLeast"/>
              <w:ind w:firstLine="0" w:firstLineChars="0"/>
              <w:jc w:val="center"/>
              <w:rPr>
                <w:rFonts w:ascii="宋体" w:hAnsi="宋体" w:eastAsia="宋体" w:cs="Times New Roman"/>
                <w:sz w:val="21"/>
                <w:szCs w:val="24"/>
              </w:rPr>
            </w:pP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Ⅰ</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Ⅱ</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Ⅰ</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Ⅱ</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Ⅰ</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Ⅱ</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Ⅰ</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宋体"/>
                <w:sz w:val="21"/>
                <w:szCs w:val="24"/>
              </w:rPr>
              <w:t>Ⅱ</w:t>
            </w:r>
            <w:r>
              <w:rPr>
                <w:rFonts w:hint="eastAsia" w:ascii="宋体" w:hAnsi="宋体" w:eastAsia="宋体" w:cs="Times New Roman"/>
                <w:sz w:val="21"/>
                <w:szCs w:val="24"/>
              </w:rPr>
              <w:t>类</w:t>
            </w:r>
          </w:p>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在空调房吊顶内</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8</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8</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7</w:t>
            </w:r>
          </w:p>
        </w:tc>
        <w:tc>
          <w:tcPr>
            <w:tcW w:w="0" w:type="auto"/>
            <w:gridSpan w:val="2"/>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在非空调房间内</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8</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11</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8</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11</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7</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9</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7</w:t>
            </w:r>
          </w:p>
        </w:tc>
        <w:tc>
          <w:tcPr>
            <w:tcW w:w="0" w:type="auto"/>
            <w:vAlign w:val="center"/>
          </w:tcPr>
          <w:p>
            <w:pPr>
              <w:spacing w:line="220" w:lineRule="atLeast"/>
              <w:ind w:firstLine="0" w:firstLineChars="0"/>
              <w:jc w:val="center"/>
              <w:rPr>
                <w:rFonts w:ascii="宋体" w:hAnsi="宋体" w:eastAsia="宋体" w:cs="Times New Roman"/>
                <w:sz w:val="21"/>
                <w:szCs w:val="24"/>
              </w:rPr>
            </w:pPr>
            <w:r>
              <w:rPr>
                <w:rFonts w:hint="eastAsia" w:ascii="宋体" w:hAnsi="宋体" w:eastAsia="宋体" w:cs="Times New Roman"/>
                <w:sz w:val="21"/>
                <w:szCs w:val="24"/>
              </w:rPr>
              <w:t>10</w:t>
            </w:r>
          </w:p>
        </w:tc>
      </w:tr>
    </w:tbl>
    <w:p>
      <w:pPr>
        <w:spacing w:line="220" w:lineRule="atLeast"/>
        <w:ind w:firstLine="0" w:firstLineChars="0"/>
        <w:rPr>
          <w:rFonts w:ascii="宋体" w:hAnsi="宋体" w:eastAsia="宋体" w:cs="Times New Roman"/>
          <w:sz w:val="21"/>
          <w:szCs w:val="28"/>
        </w:rPr>
      </w:pPr>
      <w:r>
        <w:rPr>
          <w:rFonts w:hint="eastAsia" w:ascii="宋体" w:hAnsi="宋体" w:eastAsia="宋体" w:cs="Times New Roman"/>
          <w:sz w:val="21"/>
          <w:szCs w:val="28"/>
        </w:rPr>
        <w:t>注：</w:t>
      </w:r>
      <w:r>
        <w:rPr>
          <w:rFonts w:hint="eastAsia" w:ascii="宋体" w:hAnsi="宋体" w:eastAsia="宋体" w:cs="宋体"/>
          <w:sz w:val="21"/>
          <w:szCs w:val="28"/>
        </w:rPr>
        <w:t>Ⅰ</w:t>
      </w:r>
      <w:r>
        <w:rPr>
          <w:rFonts w:hint="eastAsia" w:ascii="宋体" w:hAnsi="宋体" w:eastAsia="宋体" w:cs="Times New Roman"/>
          <w:sz w:val="21"/>
          <w:szCs w:val="28"/>
        </w:rPr>
        <w:t>类地区系指较干燥地区，室内环境温度不高于31℃，相对湿度不大于75</w:t>
      </w:r>
      <w:r>
        <w:rPr>
          <w:rFonts w:hint="eastAsia" w:ascii="宋体" w:hAnsi="宋体" w:eastAsia="宋体" w:cs="宋体"/>
          <w:sz w:val="21"/>
          <w:szCs w:val="28"/>
        </w:rPr>
        <w:t>％</w:t>
      </w:r>
      <w:r>
        <w:rPr>
          <w:rFonts w:hint="eastAsia" w:ascii="宋体" w:hAnsi="宋体" w:eastAsia="宋体" w:cs="Times New Roman"/>
          <w:sz w:val="21"/>
          <w:szCs w:val="28"/>
        </w:rPr>
        <w:t>；</w:t>
      </w:r>
    </w:p>
    <w:p>
      <w:pPr>
        <w:spacing w:line="220" w:lineRule="atLeast"/>
        <w:ind w:firstLine="420"/>
        <w:rPr>
          <w:rFonts w:ascii="宋体" w:hAnsi="宋体" w:eastAsia="宋体" w:cs="Times New Roman"/>
          <w:sz w:val="21"/>
          <w:szCs w:val="28"/>
        </w:rPr>
      </w:pPr>
      <w:r>
        <w:rPr>
          <w:rFonts w:hint="eastAsia" w:ascii="宋体" w:hAnsi="宋体" w:eastAsia="宋体" w:cs="宋体"/>
          <w:sz w:val="21"/>
          <w:szCs w:val="28"/>
        </w:rPr>
        <w:t>Ⅱ</w:t>
      </w:r>
      <w:r>
        <w:rPr>
          <w:rFonts w:hint="eastAsia" w:ascii="宋体" w:hAnsi="宋体" w:eastAsia="宋体" w:cs="Times New Roman"/>
          <w:sz w:val="21"/>
          <w:szCs w:val="28"/>
        </w:rPr>
        <w:t>类地区系指较潮湿地区，室内环境温度不高于33℃，相对湿度不大于80</w:t>
      </w:r>
      <w:r>
        <w:rPr>
          <w:rFonts w:hint="eastAsia" w:ascii="宋体" w:hAnsi="宋体" w:eastAsia="宋体" w:cs="宋体"/>
          <w:sz w:val="21"/>
          <w:szCs w:val="28"/>
        </w:rPr>
        <w:t>％。</w:t>
      </w:r>
    </w:p>
    <w:p>
      <w:pPr>
        <w:ind w:firstLine="480"/>
        <w:rPr>
          <w:lang w:eastAsia="zh-TW"/>
        </w:rPr>
      </w:pPr>
      <w:r>
        <w:rPr>
          <w:rFonts w:hint="eastAsia"/>
        </w:rPr>
        <w:t xml:space="preserve"> </w:t>
      </w:r>
      <w:r>
        <w:rPr>
          <w:lang w:eastAsia="zh-TW"/>
        </w:rPr>
        <w:br w:type="page"/>
      </w:r>
    </w:p>
    <w:p>
      <w:pPr>
        <w:widowControl/>
        <w:spacing w:line="240" w:lineRule="auto"/>
        <w:ind w:firstLine="480"/>
        <w:jc w:val="left"/>
        <w:rPr>
          <w:rFonts w:eastAsia="宋体" w:cs="Times New Roman"/>
          <w:szCs w:val="20"/>
          <w:lang w:eastAsia="zh-TW"/>
        </w:rPr>
      </w:pPr>
    </w:p>
    <w:p>
      <w:pPr>
        <w:pStyle w:val="2"/>
      </w:pPr>
      <w:bookmarkStart w:id="75" w:name="_Toc73554363"/>
      <w:bookmarkStart w:id="76" w:name="_Toc73554233"/>
      <w:bookmarkStart w:id="77" w:name="_Toc114492280"/>
      <w:bookmarkStart w:id="78" w:name="_Toc73536495"/>
      <w:bookmarkStart w:id="79" w:name="_Toc508716809"/>
      <w:bookmarkStart w:id="80" w:name="_Toc508719666"/>
      <w:bookmarkStart w:id="81" w:name="_Toc508717862"/>
      <w:bookmarkStart w:id="82" w:name="_Toc23173226"/>
      <w:bookmarkStart w:id="83" w:name="_Toc73554234"/>
      <w:bookmarkStart w:id="84" w:name="_Toc416886902"/>
      <w:bookmarkStart w:id="85" w:name="_Toc416884993"/>
      <w:bookmarkStart w:id="86" w:name="_Toc73536496"/>
      <w:bookmarkStart w:id="87" w:name="_Toc73554364"/>
      <w:r>
        <w:t>用词说明</w:t>
      </w:r>
      <w:bookmarkEnd w:id="75"/>
      <w:bookmarkEnd w:id="76"/>
      <w:bookmarkEnd w:id="77"/>
      <w:bookmarkEnd w:id="78"/>
    </w:p>
    <w:p>
      <w:pPr>
        <w:ind w:firstLine="480"/>
        <w:rPr>
          <w:rFonts w:eastAsia="宋体" w:cs="Times New Roman"/>
          <w:bCs/>
          <w:szCs w:val="24"/>
        </w:rPr>
      </w:pPr>
    </w:p>
    <w:p>
      <w:pPr>
        <w:ind w:firstLine="480"/>
        <w:rPr>
          <w:rFonts w:eastAsia="宋体" w:cs="Times New Roman"/>
          <w:bCs/>
          <w:szCs w:val="24"/>
        </w:rPr>
      </w:pPr>
      <w:r>
        <w:rPr>
          <w:rFonts w:eastAsia="宋体" w:cs="Times New Roman"/>
          <w:bCs/>
          <w:szCs w:val="24"/>
        </w:rPr>
        <w:t>为便于在执行本规程条文时区别对待，对要求严格程度不同的用词说明如下：</w:t>
      </w:r>
    </w:p>
    <w:p>
      <w:pPr>
        <w:ind w:firstLine="480"/>
        <w:jc w:val="left"/>
        <w:rPr>
          <w:rFonts w:eastAsia="宋体" w:cs="Times New Roman"/>
          <w:bCs/>
          <w:szCs w:val="24"/>
        </w:rPr>
      </w:pPr>
      <w:r>
        <w:rPr>
          <w:rFonts w:eastAsia="宋体" w:cs="Times New Roman"/>
          <w:bCs/>
          <w:szCs w:val="24"/>
        </w:rPr>
        <w:t>1</w:t>
      </w:r>
      <w:r>
        <w:rPr>
          <w:rFonts w:hint="eastAsia" w:eastAsia="宋体" w:cs="Times New Roman"/>
          <w:bCs/>
          <w:szCs w:val="24"/>
        </w:rPr>
        <w:t xml:space="preserve">  </w:t>
      </w:r>
      <w:r>
        <w:rPr>
          <w:rFonts w:eastAsia="宋体" w:cs="Times New Roman"/>
          <w:bCs/>
          <w:szCs w:val="24"/>
        </w:rPr>
        <w:t>表示很严格，非这样做不可的：</w:t>
      </w:r>
    </w:p>
    <w:p>
      <w:pPr>
        <w:ind w:firstLine="480"/>
        <w:jc w:val="left"/>
        <w:rPr>
          <w:rFonts w:eastAsia="宋体" w:cs="Times New Roman"/>
          <w:bCs/>
          <w:szCs w:val="24"/>
        </w:rPr>
      </w:pPr>
      <w:r>
        <w:rPr>
          <w:rFonts w:eastAsia="宋体" w:cs="Times New Roman"/>
          <w:bCs/>
          <w:szCs w:val="24"/>
        </w:rPr>
        <w:t>正面词采用“必须”，反面词采用“严禁”；</w:t>
      </w:r>
    </w:p>
    <w:p>
      <w:pPr>
        <w:ind w:firstLine="480"/>
        <w:jc w:val="left"/>
        <w:rPr>
          <w:rFonts w:eastAsia="宋体" w:cs="Times New Roman"/>
          <w:bCs/>
          <w:szCs w:val="24"/>
        </w:rPr>
      </w:pPr>
      <w:r>
        <w:rPr>
          <w:rFonts w:eastAsia="宋体" w:cs="Times New Roman"/>
          <w:bCs/>
          <w:szCs w:val="24"/>
        </w:rPr>
        <w:t>2</w:t>
      </w:r>
      <w:r>
        <w:rPr>
          <w:rFonts w:hint="eastAsia" w:eastAsia="宋体" w:cs="Times New Roman"/>
          <w:bCs/>
          <w:szCs w:val="24"/>
        </w:rPr>
        <w:t xml:space="preserve">  </w:t>
      </w:r>
      <w:r>
        <w:rPr>
          <w:rFonts w:eastAsia="宋体" w:cs="Times New Roman"/>
          <w:bCs/>
          <w:szCs w:val="24"/>
        </w:rPr>
        <w:t>表示严格，在正常情况下均应这样做的：</w:t>
      </w:r>
    </w:p>
    <w:p>
      <w:pPr>
        <w:ind w:firstLine="480"/>
        <w:jc w:val="left"/>
        <w:rPr>
          <w:rFonts w:eastAsia="宋体" w:cs="Times New Roman"/>
          <w:bCs/>
          <w:szCs w:val="24"/>
        </w:rPr>
      </w:pPr>
      <w:r>
        <w:rPr>
          <w:rFonts w:eastAsia="宋体" w:cs="Times New Roman"/>
          <w:bCs/>
          <w:szCs w:val="24"/>
        </w:rPr>
        <w:t>正面词采用“应”，反面词采用“不应”或“不得”；</w:t>
      </w:r>
    </w:p>
    <w:p>
      <w:pPr>
        <w:ind w:firstLine="480"/>
        <w:jc w:val="left"/>
        <w:rPr>
          <w:rFonts w:eastAsia="宋体" w:cs="Times New Roman"/>
          <w:bCs/>
          <w:szCs w:val="24"/>
        </w:rPr>
      </w:pPr>
      <w:r>
        <w:rPr>
          <w:rFonts w:eastAsia="宋体" w:cs="Times New Roman"/>
          <w:bCs/>
          <w:szCs w:val="24"/>
        </w:rPr>
        <w:t>3</w:t>
      </w:r>
      <w:r>
        <w:rPr>
          <w:rFonts w:hint="eastAsia" w:eastAsia="宋体" w:cs="Times New Roman"/>
          <w:bCs/>
          <w:szCs w:val="24"/>
        </w:rPr>
        <w:t xml:space="preserve">  </w:t>
      </w:r>
      <w:r>
        <w:rPr>
          <w:rFonts w:eastAsia="宋体" w:cs="Times New Roman"/>
          <w:bCs/>
          <w:szCs w:val="24"/>
        </w:rPr>
        <w:t>表示允许稍有选择，在条件许可时首先应这样做的：</w:t>
      </w:r>
    </w:p>
    <w:p>
      <w:pPr>
        <w:ind w:firstLine="480"/>
        <w:jc w:val="left"/>
        <w:rPr>
          <w:rFonts w:eastAsia="宋体" w:cs="Times New Roman"/>
          <w:bCs/>
          <w:szCs w:val="24"/>
        </w:rPr>
      </w:pPr>
      <w:r>
        <w:rPr>
          <w:rFonts w:eastAsia="宋体" w:cs="Times New Roman"/>
          <w:bCs/>
          <w:szCs w:val="24"/>
        </w:rPr>
        <w:t>正面词采用“宜”，反面词采用“不宜”；</w:t>
      </w:r>
    </w:p>
    <w:p>
      <w:pPr>
        <w:ind w:firstLine="480"/>
        <w:jc w:val="left"/>
        <w:rPr>
          <w:rFonts w:eastAsia="宋体" w:cs="Times New Roman"/>
          <w:bCs/>
          <w:szCs w:val="24"/>
        </w:rPr>
      </w:pPr>
      <w:r>
        <w:rPr>
          <w:rFonts w:eastAsia="宋体" w:cs="Times New Roman"/>
          <w:bCs/>
          <w:szCs w:val="24"/>
        </w:rPr>
        <w:t>4</w:t>
      </w:r>
      <w:r>
        <w:rPr>
          <w:rFonts w:hint="eastAsia" w:eastAsia="宋体" w:cs="Times New Roman"/>
          <w:bCs/>
          <w:szCs w:val="24"/>
        </w:rPr>
        <w:t xml:space="preserve">  </w:t>
      </w:r>
      <w:r>
        <w:rPr>
          <w:rFonts w:eastAsia="宋体" w:cs="Times New Roman"/>
          <w:bCs/>
          <w:szCs w:val="24"/>
        </w:rPr>
        <w:t>表示有选择，在一定条件下可以这样做的，采用“可”。</w:t>
      </w:r>
    </w:p>
    <w:p>
      <w:pPr>
        <w:widowControl/>
        <w:spacing w:line="240" w:lineRule="auto"/>
        <w:ind w:firstLine="480"/>
        <w:jc w:val="left"/>
        <w:rPr>
          <w:rFonts w:eastAsia="宋体" w:cs="Times New Roman"/>
          <w:b/>
          <w:sz w:val="28"/>
          <w:szCs w:val="20"/>
        </w:rPr>
      </w:pPr>
      <w:r>
        <w:br w:type="page"/>
      </w:r>
    </w:p>
    <w:p>
      <w:pPr>
        <w:pStyle w:val="2"/>
      </w:pPr>
      <w:bookmarkStart w:id="88" w:name="_Toc114492281"/>
      <w:r>
        <w:t>引用标准名录</w:t>
      </w:r>
      <w:bookmarkEnd w:id="79"/>
      <w:bookmarkEnd w:id="80"/>
      <w:bookmarkEnd w:id="81"/>
      <w:bookmarkEnd w:id="82"/>
      <w:bookmarkEnd w:id="83"/>
      <w:bookmarkEnd w:id="84"/>
      <w:bookmarkEnd w:id="85"/>
      <w:bookmarkEnd w:id="86"/>
      <w:bookmarkEnd w:id="87"/>
      <w:bookmarkEnd w:id="88"/>
    </w:p>
    <w:p>
      <w:pPr>
        <w:ind w:firstLine="480"/>
        <w:rPr>
          <w:rFonts w:eastAsia="宋体" w:cs="Times New Roman"/>
          <w:szCs w:val="20"/>
        </w:rPr>
      </w:pPr>
      <w:r>
        <w:rPr>
          <w:rFonts w:eastAsia="宋体" w:cs="Times New Roman"/>
          <w:szCs w:val="20"/>
        </w:rPr>
        <w:t>《建筑设计防火规范》GB 50016</w:t>
      </w:r>
    </w:p>
    <w:p>
      <w:pPr>
        <w:ind w:firstLine="480"/>
      </w:pPr>
      <w:r>
        <w:rPr>
          <w:rFonts w:hint="eastAsia"/>
        </w:rPr>
        <w:t>《工业建筑供暖通风与空气调节设计规范》GB 50019</w:t>
      </w:r>
    </w:p>
    <w:p>
      <w:pPr>
        <w:ind w:firstLine="480"/>
        <w:rPr>
          <w:color w:val="000000"/>
        </w:rPr>
      </w:pPr>
      <w:r>
        <w:rPr>
          <w:rFonts w:hint="eastAsia"/>
          <w:color w:val="000000"/>
        </w:rPr>
        <w:t>《通风与空调工程施工质量验收规范》GB 50243</w:t>
      </w:r>
    </w:p>
    <w:p>
      <w:pPr>
        <w:ind w:firstLine="480"/>
      </w:pPr>
      <w:r>
        <w:rPr>
          <w:rFonts w:hint="eastAsia"/>
        </w:rPr>
        <w:t>《民用建筑供暖通风与空气调节设计规范》GB 50736</w:t>
      </w:r>
    </w:p>
    <w:p>
      <w:pPr>
        <w:ind w:firstLine="480"/>
        <w:rPr>
          <w:rFonts w:eastAsia="宋体" w:cs="Times New Roman"/>
          <w:szCs w:val="20"/>
        </w:rPr>
      </w:pPr>
      <w:r>
        <w:rPr>
          <w:rFonts w:eastAsia="宋体" w:cs="Times New Roman"/>
          <w:szCs w:val="20"/>
        </w:rPr>
        <w:t>《物流建筑设计规范》GB 51157</w:t>
      </w:r>
    </w:p>
    <w:p>
      <w:pPr>
        <w:ind w:firstLine="480"/>
      </w:pPr>
      <w:r>
        <w:t>《</w:t>
      </w:r>
      <w:r>
        <w:rPr>
          <w:rFonts w:hint="eastAsia"/>
        </w:rPr>
        <w:t>通风</w:t>
      </w:r>
      <w:r>
        <w:t>与空调工程施工规范》</w:t>
      </w:r>
      <w:r>
        <w:rPr>
          <w:rFonts w:hint="eastAsia"/>
        </w:rPr>
        <w:t>GB 50738</w:t>
      </w:r>
    </w:p>
    <w:p>
      <w:pPr>
        <w:ind w:firstLine="480"/>
        <w:rPr>
          <w:rFonts w:eastAsia="宋体" w:cs="Times New Roman"/>
          <w:szCs w:val="20"/>
        </w:rPr>
      </w:pPr>
      <w:r>
        <w:rPr>
          <w:rFonts w:hint="eastAsia" w:eastAsia="宋体" w:cs="Times New Roman"/>
          <w:szCs w:val="20"/>
        </w:rPr>
        <w:t>《给水用聚乙烯（PE）管道系统 第1部分：总则》</w:t>
      </w:r>
      <w:r>
        <w:rPr>
          <w:rFonts w:eastAsia="宋体" w:cs="Times New Roman"/>
          <w:szCs w:val="20"/>
        </w:rPr>
        <w:t>GB/T 13663</w:t>
      </w:r>
      <w:r>
        <w:rPr>
          <w:rFonts w:hint="eastAsia" w:eastAsia="宋体" w:cs="Times New Roman"/>
          <w:szCs w:val="20"/>
        </w:rPr>
        <w:t>.1</w:t>
      </w:r>
    </w:p>
    <w:p>
      <w:pPr>
        <w:ind w:firstLine="480"/>
        <w:rPr>
          <w:rFonts w:eastAsia="宋体" w:cs="Times New Roman"/>
          <w:szCs w:val="20"/>
        </w:rPr>
      </w:pPr>
      <w:r>
        <w:rPr>
          <w:rFonts w:hint="eastAsia" w:eastAsia="宋体" w:cs="Times New Roman"/>
          <w:szCs w:val="20"/>
        </w:rPr>
        <w:t>《冷热水用聚丙烯管道系统 第1部分：总则》GB/T 18742.1</w:t>
      </w:r>
    </w:p>
    <w:p>
      <w:pPr>
        <w:ind w:firstLine="480"/>
        <w:rPr>
          <w:rFonts w:eastAsia="宋体" w:cs="Times New Roman"/>
          <w:szCs w:val="20"/>
        </w:rPr>
      </w:pPr>
      <w:r>
        <w:rPr>
          <w:rFonts w:hint="eastAsia" w:eastAsia="宋体" w:cs="Times New Roman"/>
          <w:szCs w:val="20"/>
        </w:rPr>
        <w:t>《冷热水用耐热聚乙烯（PE-RT）管道系统 第1部分：总则》GB/T 28799.1</w:t>
      </w:r>
    </w:p>
    <w:p>
      <w:pPr>
        <w:ind w:firstLine="480"/>
        <w:rPr>
          <w:rFonts w:eastAsia="宋体" w:cs="Times New Roman"/>
          <w:szCs w:val="24"/>
        </w:rPr>
      </w:pPr>
      <w:r>
        <w:rPr>
          <w:rFonts w:eastAsia="宋体" w:cs="Times New Roman"/>
          <w:szCs w:val="24"/>
        </w:rPr>
        <w:t>《</w:t>
      </w:r>
      <w:r>
        <w:rPr>
          <w:rFonts w:hint="eastAsia" w:eastAsia="宋体" w:cs="Times New Roman"/>
          <w:szCs w:val="24"/>
        </w:rPr>
        <w:t>采暖空调系统水质</w:t>
      </w:r>
      <w:r>
        <w:rPr>
          <w:rFonts w:eastAsia="宋体" w:cs="Times New Roman"/>
          <w:szCs w:val="24"/>
        </w:rPr>
        <w:t>》GB/T 29044</w:t>
      </w:r>
    </w:p>
    <w:p>
      <w:pPr>
        <w:ind w:firstLine="480"/>
        <w:rPr>
          <w:rFonts w:cs="Times New Roman"/>
        </w:rPr>
      </w:pPr>
      <w:r>
        <w:rPr>
          <w:rFonts w:cs="Times New Roman"/>
        </w:rPr>
        <w:t>《钢塑复合压力管》CJ/T 183</w:t>
      </w:r>
    </w:p>
    <w:p>
      <w:pPr>
        <w:ind w:firstLine="480"/>
        <w:rPr>
          <w:rFonts w:ascii="宋体" w:hAnsi="宋体" w:cs="宋体"/>
        </w:rPr>
      </w:pPr>
      <w:r>
        <w:rPr>
          <w:rFonts w:hint="eastAsia" w:ascii="宋体" w:hAnsi="宋体" w:cs="宋体"/>
        </w:rPr>
        <w:t>《钢塑复合压力管用双热熔管件》CJ/T 237</w:t>
      </w:r>
    </w:p>
    <w:p>
      <w:pPr>
        <w:widowControl/>
        <w:spacing w:line="240" w:lineRule="auto"/>
        <w:ind w:firstLine="0" w:firstLineChars="0"/>
        <w:jc w:val="left"/>
        <w:rPr>
          <w:rFonts w:ascii="宋体" w:hAnsi="宋体" w:cs="宋体"/>
        </w:rPr>
      </w:pPr>
      <w:r>
        <w:rPr>
          <w:rFonts w:ascii="宋体" w:hAnsi="宋体" w:cs="宋体"/>
        </w:rPr>
        <w:br w:type="page"/>
      </w:r>
    </w:p>
    <w:p>
      <w:pPr>
        <w:widowControl/>
        <w:spacing w:line="240" w:lineRule="auto"/>
        <w:ind w:firstLine="0" w:firstLineChars="0"/>
        <w:jc w:val="left"/>
        <w:rPr>
          <w:rFonts w:eastAsia="宋体" w:cs="Times New Roman"/>
          <w:szCs w:val="20"/>
        </w:rPr>
      </w:pPr>
    </w:p>
    <w:p>
      <w:pPr>
        <w:ind w:firstLine="0" w:firstLineChars="0"/>
        <w:jc w:val="center"/>
        <w:rPr>
          <w:rFonts w:eastAsia="宋体" w:cs="Times New Roman"/>
          <w:b/>
          <w:sz w:val="36"/>
          <w:szCs w:val="20"/>
        </w:rPr>
      </w:pPr>
    </w:p>
    <w:p>
      <w:pPr>
        <w:ind w:firstLine="0" w:firstLineChars="0"/>
        <w:jc w:val="center"/>
        <w:rPr>
          <w:rFonts w:eastAsia="宋体" w:cs="Times New Roman"/>
          <w:b/>
          <w:szCs w:val="20"/>
        </w:rPr>
      </w:pPr>
    </w:p>
    <w:p>
      <w:pPr>
        <w:ind w:firstLine="0" w:firstLineChars="0"/>
        <w:jc w:val="center"/>
        <w:rPr>
          <w:rFonts w:eastAsia="宋体" w:cs="Times New Roman"/>
          <w:b/>
          <w:sz w:val="28"/>
          <w:szCs w:val="20"/>
        </w:rPr>
      </w:pPr>
      <w:r>
        <w:rPr>
          <w:rFonts w:eastAsia="宋体" w:cs="Times New Roman"/>
          <w:b/>
          <w:sz w:val="28"/>
          <w:szCs w:val="20"/>
        </w:rPr>
        <w:t>中国工程建设标准化协会标准</w:t>
      </w:r>
    </w:p>
    <w:p>
      <w:pPr>
        <w:ind w:firstLine="0" w:firstLineChars="0"/>
        <w:jc w:val="center"/>
        <w:rPr>
          <w:rFonts w:eastAsia="宋体" w:cs="Times New Roman"/>
          <w:b/>
          <w:szCs w:val="20"/>
        </w:rPr>
      </w:pPr>
    </w:p>
    <w:p>
      <w:pPr>
        <w:ind w:firstLine="0" w:firstLineChars="0"/>
        <w:jc w:val="center"/>
        <w:rPr>
          <w:rFonts w:hint="eastAsia" w:eastAsia="宋体" w:cs="Times New Roman"/>
          <w:b/>
          <w:sz w:val="40"/>
          <w:szCs w:val="20"/>
          <w:lang w:eastAsia="zh-CN"/>
        </w:rPr>
      </w:pPr>
      <w:r>
        <w:rPr>
          <w:rFonts w:hint="eastAsia" w:eastAsia="宋体" w:cs="Times New Roman"/>
          <w:b/>
          <w:sz w:val="40"/>
          <w:szCs w:val="20"/>
          <w:lang w:eastAsia="zh-CN"/>
        </w:rPr>
        <w:t>空调用钢塑复合管道工程技术规程</w:t>
      </w:r>
    </w:p>
    <w:p>
      <w:pPr>
        <w:ind w:firstLine="0" w:firstLineChars="0"/>
        <w:jc w:val="center"/>
        <w:rPr>
          <w:rFonts w:eastAsia="宋体" w:cs="Times New Roman"/>
          <w:b/>
          <w:sz w:val="32"/>
          <w:szCs w:val="20"/>
        </w:rPr>
      </w:pPr>
    </w:p>
    <w:p>
      <w:pPr>
        <w:ind w:firstLine="0" w:firstLineChars="0"/>
        <w:jc w:val="center"/>
        <w:rPr>
          <w:rFonts w:eastAsia="宋体" w:cs="Times New Roman"/>
          <w:b/>
          <w:sz w:val="28"/>
          <w:szCs w:val="20"/>
        </w:rPr>
      </w:pPr>
      <w:r>
        <w:rPr>
          <w:rFonts w:eastAsia="宋体" w:cs="Times New Roman"/>
          <w:b/>
          <w:sz w:val="28"/>
          <w:szCs w:val="20"/>
        </w:rPr>
        <w:t>T/CECS XXX—202X</w:t>
      </w:r>
    </w:p>
    <w:p>
      <w:pPr>
        <w:ind w:firstLine="0" w:firstLineChars="0"/>
        <w:jc w:val="center"/>
        <w:rPr>
          <w:rFonts w:eastAsia="宋体" w:cs="Times New Roman"/>
          <w:b/>
          <w:sz w:val="32"/>
          <w:szCs w:val="20"/>
        </w:rPr>
      </w:pPr>
    </w:p>
    <w:p>
      <w:pPr>
        <w:ind w:firstLine="0" w:firstLineChars="0"/>
        <w:jc w:val="center"/>
        <w:rPr>
          <w:rFonts w:eastAsia="宋体" w:cs="Times New Roman"/>
          <w:b/>
          <w:sz w:val="32"/>
          <w:szCs w:val="20"/>
        </w:rPr>
      </w:pPr>
    </w:p>
    <w:p>
      <w:pPr>
        <w:keepNext/>
        <w:ind w:right="3202" w:rightChars="1334" w:firstLine="3119" w:firstLineChars="971"/>
        <w:jc w:val="distribute"/>
        <w:outlineLvl w:val="0"/>
        <w:rPr>
          <w:rFonts w:eastAsia="宋体" w:cs="Times New Roman"/>
          <w:b/>
          <w:sz w:val="32"/>
          <w:szCs w:val="20"/>
        </w:rPr>
      </w:pPr>
      <w:bookmarkStart w:id="89" w:name="_Toc73554365"/>
      <w:bookmarkStart w:id="90" w:name="_Toc73554235"/>
      <w:bookmarkStart w:id="91" w:name="_Toc73536497"/>
      <w:r>
        <w:rPr>
          <w:rFonts w:eastAsia="宋体" w:cs="Times New Roman"/>
          <w:b/>
          <w:sz w:val="32"/>
          <w:szCs w:val="20"/>
        </w:rPr>
        <w:t>条文说明</w:t>
      </w:r>
      <w:bookmarkEnd w:id="89"/>
      <w:bookmarkEnd w:id="90"/>
      <w:bookmarkEnd w:id="91"/>
    </w:p>
    <w:p>
      <w:pPr>
        <w:widowControl/>
        <w:spacing w:line="240" w:lineRule="auto"/>
        <w:ind w:firstLine="0" w:firstLineChars="0"/>
        <w:jc w:val="left"/>
        <w:rPr>
          <w:rFonts w:eastAsia="宋体" w:cs="Times New Roman"/>
          <w:b/>
          <w:sz w:val="32"/>
          <w:szCs w:val="20"/>
        </w:rPr>
      </w:pPr>
      <w:r>
        <w:rPr>
          <w:rFonts w:eastAsia="宋体" w:cs="Times New Roman"/>
          <w:b/>
          <w:sz w:val="32"/>
          <w:szCs w:val="20"/>
        </w:rPr>
        <w:br w:type="page"/>
      </w:r>
    </w:p>
    <w:p>
      <w:pPr>
        <w:ind w:firstLine="0" w:firstLineChars="0"/>
        <w:jc w:val="center"/>
        <w:rPr>
          <w:rFonts w:eastAsia="仿宋" w:cs="Times New Roman"/>
          <w:b/>
          <w:sz w:val="32"/>
          <w:szCs w:val="28"/>
        </w:rPr>
      </w:pPr>
      <w:r>
        <w:rPr>
          <w:rFonts w:eastAsia="仿宋" w:cs="Times New Roman"/>
          <w:b/>
          <w:sz w:val="32"/>
          <w:szCs w:val="28"/>
        </w:rPr>
        <w:t>目　　次</w:t>
      </w:r>
    </w:p>
    <w:p>
      <w:pPr>
        <w:ind w:firstLine="0" w:firstLineChars="0"/>
        <w:jc w:val="center"/>
        <w:rPr>
          <w:rFonts w:eastAsia="仿宋" w:cs="Times New Roman"/>
          <w:b/>
          <w:sz w:val="28"/>
          <w:szCs w:val="20"/>
        </w:rPr>
      </w:pPr>
    </w:p>
    <w:p>
      <w:pPr>
        <w:pStyle w:val="15"/>
        <w:tabs>
          <w:tab w:val="right" w:leader="dot" w:pos="8302"/>
        </w:tabs>
        <w:ind w:firstLine="480"/>
        <w:rPr>
          <w:rFonts w:asciiTheme="minorHAnsi" w:hAnsiTheme="minorHAnsi" w:eastAsiaTheme="minorEastAsia" w:cstheme="minorBidi"/>
          <w:sz w:val="21"/>
          <w:szCs w:val="22"/>
        </w:rPr>
      </w:pPr>
      <w:r>
        <w:rPr>
          <w:color w:val="0000FF"/>
          <w:szCs w:val="21"/>
          <w:u w:val="single"/>
        </w:rPr>
        <w:fldChar w:fldCharType="begin"/>
      </w:r>
      <w:r>
        <w:rPr>
          <w:color w:val="0000FF"/>
          <w:szCs w:val="21"/>
          <w:u w:val="single"/>
        </w:rPr>
        <w:instrText xml:space="preserve"> TOC \o "1-3" \h \z </w:instrText>
      </w:r>
      <w:r>
        <w:rPr>
          <w:color w:val="0000FF"/>
          <w:szCs w:val="21"/>
          <w:u w:val="single"/>
        </w:rPr>
        <w:fldChar w:fldCharType="separate"/>
      </w:r>
      <w:r>
        <w:fldChar w:fldCharType="begin"/>
      </w:r>
      <w:r>
        <w:instrText xml:space="preserve"> HYPERLINK \l "_Toc114492252" </w:instrText>
      </w:r>
      <w:r>
        <w:fldChar w:fldCharType="separate"/>
      </w:r>
      <w:r>
        <w:rPr>
          <w:rStyle w:val="25"/>
        </w:rPr>
        <w:t>1</w:t>
      </w:r>
      <w:r>
        <w:rPr>
          <w:rStyle w:val="25"/>
          <w:rFonts w:hint="eastAsia"/>
        </w:rPr>
        <w:t>　总则</w:t>
      </w:r>
      <w:r>
        <w:rPr>
          <w:rStyle w:val="25"/>
          <w:rFonts w:hint="eastAsia"/>
        </w:rP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"_Toc114492253" </w:instrText>
      </w:r>
      <w:r>
        <w:fldChar w:fldCharType="separate"/>
      </w:r>
      <w:r>
        <w:rPr>
          <w:rStyle w:val="25"/>
        </w:rPr>
        <w:t>2</w:t>
      </w:r>
      <w:r>
        <w:rPr>
          <w:rStyle w:val="25"/>
          <w:rFonts w:hint="eastAsia"/>
        </w:rPr>
        <w:t>　术语、符号和缩略语</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"_Toc114492254" </w:instrText>
      </w:r>
      <w:r>
        <w:fldChar w:fldCharType="separate"/>
      </w:r>
      <w:r>
        <w:rPr>
          <w:rStyle w:val="25"/>
        </w:rPr>
        <w:t>2.1</w:t>
      </w:r>
      <w:r>
        <w:rPr>
          <w:rStyle w:val="25"/>
          <w:rFonts w:hint="eastAsia"/>
        </w:rPr>
        <w:t>　术语</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"_Toc114492255" </w:instrText>
      </w:r>
      <w:r>
        <w:fldChar w:fldCharType="separate"/>
      </w:r>
      <w:r>
        <w:rPr>
          <w:rStyle w:val="25"/>
        </w:rPr>
        <w:t>2.2</w:t>
      </w:r>
      <w:r>
        <w:rPr>
          <w:rStyle w:val="25"/>
          <w:rFonts w:hint="eastAsia"/>
        </w:rPr>
        <w:t>　符号</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"_Toc114492256" </w:instrText>
      </w:r>
      <w:r>
        <w:fldChar w:fldCharType="separate"/>
      </w:r>
      <w:r>
        <w:rPr>
          <w:rStyle w:val="25"/>
        </w:rPr>
        <w:t>2.3</w:t>
      </w:r>
      <w:r>
        <w:rPr>
          <w:rStyle w:val="25"/>
          <w:rFonts w:hint="eastAsia"/>
        </w:rPr>
        <w:t>　缩略语</w:t>
      </w:r>
      <w:r>
        <w:rPr>
          <w:rStyle w:val="25"/>
          <w:rFonts w:hint="eastAsia"/>
        </w:rP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"_Toc114492257" </w:instrText>
      </w:r>
      <w:r>
        <w:fldChar w:fldCharType="separate"/>
      </w:r>
      <w:r>
        <w:rPr>
          <w:rStyle w:val="25"/>
        </w:rPr>
        <w:t>3</w:t>
      </w:r>
      <w:r>
        <w:rPr>
          <w:rStyle w:val="25"/>
          <w:rFonts w:hint="eastAsia"/>
        </w:rPr>
        <w:t>　材料</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"_Toc114492258" </w:instrText>
      </w:r>
      <w:r>
        <w:fldChar w:fldCharType="separate"/>
      </w:r>
      <w:r>
        <w:rPr>
          <w:rStyle w:val="25"/>
        </w:rPr>
        <w:t>3.1</w:t>
      </w:r>
      <w:r>
        <w:rPr>
          <w:rStyle w:val="25"/>
          <w:rFonts w:hint="eastAsia"/>
        </w:rPr>
        <w:t>　一般规定</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"_Toc114492259" </w:instrText>
      </w:r>
      <w:r>
        <w:fldChar w:fldCharType="separate"/>
      </w:r>
      <w:r>
        <w:rPr>
          <w:rStyle w:val="25"/>
        </w:rPr>
        <w:t>3.2</w:t>
      </w:r>
      <w:r>
        <w:rPr>
          <w:rStyle w:val="25"/>
          <w:rFonts w:hint="eastAsia"/>
        </w:rPr>
        <w:t>　管材与管件</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"_Toc114492260" </w:instrText>
      </w:r>
      <w:r>
        <w:fldChar w:fldCharType="separate"/>
      </w:r>
      <w:r>
        <w:rPr>
          <w:rStyle w:val="25"/>
        </w:rPr>
        <w:t>3.3</w:t>
      </w:r>
      <w:r>
        <w:rPr>
          <w:rStyle w:val="25"/>
          <w:rFonts w:hint="eastAsia"/>
        </w:rPr>
        <w:t>　运输和储存</w:t>
      </w:r>
      <w:r>
        <w:rPr>
          <w:rStyle w:val="25"/>
          <w:rFonts w:hint="eastAsia"/>
        </w:rP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"_Toc114492261" </w:instrText>
      </w:r>
      <w:r>
        <w:fldChar w:fldCharType="separate"/>
      </w:r>
      <w:r>
        <w:rPr>
          <w:rStyle w:val="25"/>
        </w:rPr>
        <w:t>4</w:t>
      </w:r>
      <w:r>
        <w:rPr>
          <w:rStyle w:val="25"/>
          <w:rFonts w:hint="eastAsia"/>
        </w:rPr>
        <w:t>　设计</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"_Toc114492262" </w:instrText>
      </w:r>
      <w:r>
        <w:fldChar w:fldCharType="separate"/>
      </w:r>
      <w:r>
        <w:rPr>
          <w:rStyle w:val="25"/>
        </w:rPr>
        <w:t>4.1</w:t>
      </w:r>
      <w:r>
        <w:rPr>
          <w:rStyle w:val="25"/>
          <w:rFonts w:hint="eastAsia"/>
        </w:rPr>
        <w:t>　一般规定</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"_Toc114492263" </w:instrText>
      </w:r>
      <w:r>
        <w:fldChar w:fldCharType="separate"/>
      </w:r>
      <w:r>
        <w:rPr>
          <w:rStyle w:val="25"/>
        </w:rPr>
        <w:t>4.2</w:t>
      </w:r>
      <w:r>
        <w:rPr>
          <w:rStyle w:val="25"/>
          <w:rFonts w:hint="eastAsia"/>
        </w:rPr>
        <w:t>　管道布置与敷设</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"_Toc114492264" </w:instrText>
      </w:r>
      <w:r>
        <w:fldChar w:fldCharType="separate"/>
      </w:r>
      <w:r>
        <w:rPr>
          <w:rStyle w:val="25"/>
        </w:rPr>
        <w:t>4.3</w:t>
      </w:r>
      <w:r>
        <w:rPr>
          <w:rStyle w:val="25"/>
          <w:rFonts w:hint="eastAsia"/>
        </w:rPr>
        <w:t>　管道的变形计算与补偿</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"_Toc114492265" </w:instrText>
      </w:r>
      <w:r>
        <w:fldChar w:fldCharType="separate"/>
      </w:r>
      <w:r>
        <w:rPr>
          <w:rStyle w:val="25"/>
        </w:rPr>
        <w:t>4.4</w:t>
      </w:r>
      <w:r>
        <w:rPr>
          <w:rStyle w:val="25"/>
          <w:rFonts w:hint="eastAsia"/>
        </w:rPr>
        <w:t>　管道水力计算</w:t>
      </w:r>
      <w:r>
        <w:rPr>
          <w:rStyle w:val="25"/>
          <w:rFonts w:hint="eastAsia"/>
        </w:rP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"_Toc114492266" </w:instrText>
      </w:r>
      <w:r>
        <w:fldChar w:fldCharType="separate"/>
      </w:r>
      <w:r>
        <w:rPr>
          <w:rStyle w:val="25"/>
        </w:rPr>
        <w:t>5</w:t>
      </w:r>
      <w:r>
        <w:rPr>
          <w:rStyle w:val="25"/>
          <w:rFonts w:hint="eastAsia"/>
        </w:rPr>
        <w:t>　施工安装</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"_Toc114492267" </w:instrText>
      </w:r>
      <w:r>
        <w:fldChar w:fldCharType="separate"/>
      </w:r>
      <w:r>
        <w:rPr>
          <w:rStyle w:val="25"/>
        </w:rPr>
        <w:t>5.1</w:t>
      </w:r>
      <w:r>
        <w:rPr>
          <w:rStyle w:val="25"/>
          <w:rFonts w:hint="eastAsia"/>
        </w:rPr>
        <w:t>　一般规定</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"_Toc114492268" </w:instrText>
      </w:r>
      <w:r>
        <w:fldChar w:fldCharType="separate"/>
      </w:r>
      <w:r>
        <w:rPr>
          <w:rStyle w:val="25"/>
        </w:rPr>
        <w:t>5.2</w:t>
      </w:r>
      <w:r>
        <w:rPr>
          <w:rStyle w:val="25"/>
          <w:rFonts w:hint="eastAsia"/>
        </w:rPr>
        <w:t>　支吊架安装</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"_Toc114492269" </w:instrText>
      </w:r>
      <w:r>
        <w:fldChar w:fldCharType="separate"/>
      </w:r>
      <w:r>
        <w:rPr>
          <w:rStyle w:val="25"/>
        </w:rPr>
        <w:t>5.3</w:t>
      </w:r>
      <w:r>
        <w:rPr>
          <w:rStyle w:val="25"/>
          <w:rFonts w:hint="eastAsia"/>
        </w:rPr>
        <w:t>　电磁感应双热熔连接</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"_Toc114492270" </w:instrText>
      </w:r>
      <w:r>
        <w:fldChar w:fldCharType="separate"/>
      </w:r>
      <w:r>
        <w:rPr>
          <w:rStyle w:val="25"/>
        </w:rPr>
        <w:t>5.4</w:t>
      </w:r>
      <w:r>
        <w:rPr>
          <w:rStyle w:val="25"/>
          <w:rFonts w:hint="eastAsia"/>
        </w:rPr>
        <w:t>　绝热与防腐</w:t>
      </w:r>
      <w:r>
        <w:rPr>
          <w:rStyle w:val="25"/>
          <w:rFonts w:hint="eastAsia"/>
        </w:rPr>
        <w:fldChar w:fldCharType="end"/>
      </w:r>
    </w:p>
    <w:p>
      <w:pPr>
        <w:pStyle w:val="15"/>
        <w:tabs>
          <w:tab w:val="right" w:leader="dot" w:pos="8302"/>
        </w:tabs>
        <w:ind w:firstLine="480"/>
        <w:rPr>
          <w:rFonts w:asciiTheme="minorHAnsi" w:hAnsiTheme="minorHAnsi" w:eastAsiaTheme="minorEastAsia" w:cstheme="minorBidi"/>
          <w:sz w:val="21"/>
          <w:szCs w:val="22"/>
        </w:rPr>
      </w:pPr>
      <w:r>
        <w:fldChar w:fldCharType="begin"/>
      </w:r>
      <w:r>
        <w:instrText xml:space="preserve"> HYPERLINK \l "_Toc114492271" </w:instrText>
      </w:r>
      <w:r>
        <w:fldChar w:fldCharType="separate"/>
      </w:r>
      <w:r>
        <w:rPr>
          <w:rStyle w:val="25"/>
        </w:rPr>
        <w:t>6</w:t>
      </w:r>
      <w:r>
        <w:rPr>
          <w:rStyle w:val="25"/>
          <w:rFonts w:hint="eastAsia"/>
        </w:rPr>
        <w:t>　检验与验收</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"_Toc114492272" </w:instrText>
      </w:r>
      <w:r>
        <w:fldChar w:fldCharType="separate"/>
      </w:r>
      <w:r>
        <w:rPr>
          <w:rStyle w:val="25"/>
        </w:rPr>
        <w:t>6.1</w:t>
      </w:r>
      <w:r>
        <w:rPr>
          <w:rStyle w:val="25"/>
          <w:rFonts w:hint="eastAsia"/>
        </w:rPr>
        <w:t>　检验</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"_Toc114492273" </w:instrText>
      </w:r>
      <w:r>
        <w:fldChar w:fldCharType="separate"/>
      </w:r>
      <w:r>
        <w:rPr>
          <w:rStyle w:val="25"/>
        </w:rPr>
        <w:t>6.2</w:t>
      </w:r>
      <w:r>
        <w:rPr>
          <w:rStyle w:val="25"/>
          <w:rFonts w:hint="eastAsia"/>
        </w:rPr>
        <w:t>　水压试验</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"_Toc114492274" </w:instrText>
      </w:r>
      <w:r>
        <w:fldChar w:fldCharType="separate"/>
      </w:r>
      <w:r>
        <w:rPr>
          <w:rStyle w:val="25"/>
        </w:rPr>
        <w:t>6.3</w:t>
      </w:r>
      <w:r>
        <w:rPr>
          <w:rStyle w:val="25"/>
          <w:rFonts w:hint="eastAsia"/>
        </w:rPr>
        <w:t>　管道冲洗</w:t>
      </w:r>
      <w:r>
        <w:rPr>
          <w:rStyle w:val="25"/>
          <w:rFonts w:hint="eastAsia"/>
        </w:rPr>
        <w:fldChar w:fldCharType="end"/>
      </w:r>
    </w:p>
    <w:p>
      <w:pPr>
        <w:pStyle w:val="16"/>
        <w:ind w:firstLine="480"/>
        <w:rPr>
          <w:rFonts w:asciiTheme="minorHAnsi" w:hAnsiTheme="minorHAnsi" w:eastAsiaTheme="minorEastAsia" w:cstheme="minorBidi"/>
          <w:sz w:val="21"/>
          <w:szCs w:val="22"/>
        </w:rPr>
      </w:pPr>
      <w:r>
        <w:fldChar w:fldCharType="begin"/>
      </w:r>
      <w:r>
        <w:instrText xml:space="preserve"> HYPERLINK \l "_Toc114492275" </w:instrText>
      </w:r>
      <w:r>
        <w:fldChar w:fldCharType="separate"/>
      </w:r>
      <w:r>
        <w:rPr>
          <w:rStyle w:val="25"/>
        </w:rPr>
        <w:t>6.4</w:t>
      </w:r>
      <w:r>
        <w:rPr>
          <w:rStyle w:val="25"/>
          <w:rFonts w:hint="eastAsia"/>
        </w:rPr>
        <w:t>　竣工验收</w:t>
      </w:r>
      <w:r>
        <w:rPr>
          <w:rStyle w:val="25"/>
          <w:rFonts w:hint="eastAsia"/>
        </w:rPr>
        <w:fldChar w:fldCharType="end"/>
      </w:r>
    </w:p>
    <w:p>
      <w:pPr>
        <w:pStyle w:val="15"/>
        <w:tabs>
          <w:tab w:val="right" w:leader="dot" w:pos="8302"/>
        </w:tabs>
        <w:ind w:firstLine="480"/>
        <w:rPr>
          <w:b/>
          <w:sz w:val="32"/>
        </w:rPr>
      </w:pPr>
      <w:r>
        <w:fldChar w:fldCharType="begin"/>
      </w:r>
      <w:r>
        <w:instrText xml:space="preserve"> HYPERLINK \l "_Toc114492276" </w:instrText>
      </w:r>
      <w:r>
        <w:fldChar w:fldCharType="separate"/>
      </w:r>
      <w:r>
        <w:rPr>
          <w:rStyle w:val="25"/>
        </w:rPr>
        <w:t>7</w:t>
      </w:r>
      <w:r>
        <w:rPr>
          <w:rStyle w:val="25"/>
          <w:rFonts w:hint="eastAsia"/>
        </w:rPr>
        <w:t>　运行与维护</w:t>
      </w:r>
      <w:r>
        <w:rPr>
          <w:rStyle w:val="25"/>
          <w:rFonts w:hint="eastAsia"/>
        </w:rPr>
        <w:fldChar w:fldCharType="end"/>
      </w:r>
      <w:r>
        <w:rPr>
          <w:color w:val="0000FF"/>
          <w:szCs w:val="21"/>
          <w:u w:val="single"/>
        </w:rPr>
        <w:fldChar w:fldCharType="end"/>
      </w:r>
    </w:p>
    <w:p>
      <w:pPr>
        <w:ind w:firstLine="480"/>
        <w:rPr>
          <w:rFonts w:ascii="宋体" w:hAnsi="宋体" w:cs="宋体"/>
        </w:rPr>
      </w:pPr>
    </w:p>
    <w:p>
      <w:pPr>
        <w:ind w:firstLine="480"/>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KNMCJ C+ Times New Roman PSMT">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dobeHeitiStd-Regular">
    <w:altName w:val="宋体"/>
    <w:panose1 w:val="00000000000000000000"/>
    <w:charset w:val="86"/>
    <w:family w:val="auto"/>
    <w:pitch w:val="default"/>
    <w:sig w:usb0="00000000" w:usb1="00000000" w:usb2="00000010" w:usb3="00000000" w:csb0="00040000" w:csb1="00000000"/>
  </w:font>
  <w:font w:name="HGB1_CNKI">
    <w:altName w:val="宋体"/>
    <w:panose1 w:val="02000500000000000000"/>
    <w:charset w:val="86"/>
    <w:family w:val="auto"/>
    <w:pitch w:val="default"/>
    <w:sig w:usb0="00000000" w:usb1="00000000" w:usb2="00000010"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184644"/>
    </w:sdtPr>
    <w:sdtContent>
      <w:p>
        <w:pPr>
          <w:pStyle w:val="13"/>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60"/>
      <w:rPr>
        <w:rStyle w:val="23"/>
        <w:rFonts w:eastAsiaTheme="minorEastAsia" w:cstheme="minorBidi"/>
        <w:sz w:val="24"/>
        <w:szCs w:val="22"/>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51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p>
    <w:pPr>
      <w:pStyle w:val="14"/>
      <w:pBdr>
        <w:bottom w:val="none" w:color="auto" w:sz="0" w:space="0"/>
      </w:pBdr>
      <w:ind w:firstLine="360"/>
      <w:jc w:val="right"/>
    </w:pPr>
    <w:r>
      <w:t>T/</w:t>
    </w:r>
    <w:r>
      <w:rPr>
        <w:rFonts w:hint="eastAsia"/>
      </w:rPr>
      <w:t>CECS 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62"/>
      <w:suff w:val="nothing"/>
      <w:lvlText w:val="表%1　"/>
      <w:lvlJc w:val="left"/>
      <w:pPr>
        <w:ind w:left="514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szCs w:val="21"/>
      </w:rPr>
    </w:lvl>
    <w:lvl w:ilvl="1" w:tentative="0">
      <w:start w:val="1"/>
      <w:numFmt w:val="decimal"/>
      <w:pStyle w:val="64"/>
      <w:suff w:val="nothing"/>
      <w:lvlText w:val="%1%2　"/>
      <w:lvlJc w:val="left"/>
      <w:rPr>
        <w:rFonts w:hint="eastAsia" w:ascii="黑体" w:hAnsi="Times New Roman" w:eastAsia="黑体" w:cs="Times New Roman"/>
        <w:b w:val="0"/>
        <w:i w:val="0"/>
        <w:sz w:val="21"/>
        <w:szCs w:val="21"/>
      </w:rPr>
    </w:lvl>
    <w:lvl w:ilvl="2" w:tentative="0">
      <w:start w:val="1"/>
      <w:numFmt w:val="decimal"/>
      <w:pStyle w:val="63"/>
      <w:suff w:val="nothing"/>
      <w:lvlText w:val="%1%2.%3　"/>
      <w:lvlJc w:val="left"/>
      <w:rPr>
        <w:rFonts w:hint="eastAsia" w:ascii="黑体" w:hAnsi="Times New Roman" w:eastAsia="黑体" w:cs="Times New Roman"/>
        <w:b w:val="0"/>
        <w:i w:val="0"/>
        <w:sz w:val="21"/>
        <w:szCs w:val="21"/>
      </w:rPr>
    </w:lvl>
    <w:lvl w:ilvl="3" w:tentative="0">
      <w:start w:val="1"/>
      <w:numFmt w:val="decimal"/>
      <w:pStyle w:val="65"/>
      <w:suff w:val="nothing"/>
      <w:lvlText w:val="%1%2.%3.%4　"/>
      <w:lvlJc w:val="left"/>
      <w:rPr>
        <w:rFonts w:hint="eastAsia" w:ascii="黑体" w:hAnsi="Times New Roman" w:eastAsia="黑体" w:cs="Times New Roman"/>
        <w:b w:val="0"/>
        <w:i w:val="0"/>
        <w:sz w:val="21"/>
        <w:szCs w:val="21"/>
      </w:rPr>
    </w:lvl>
    <w:lvl w:ilvl="4" w:tentative="0">
      <w:start w:val="1"/>
      <w:numFmt w:val="decimal"/>
      <w:suff w:val="nothing"/>
      <w:lvlText w:val="%1%2.%3.%4.%5　"/>
      <w:lvlJc w:val="left"/>
      <w:rPr>
        <w:rFonts w:hint="eastAsia" w:ascii="黑体" w:hAnsi="Times New Roman" w:eastAsia="黑体" w:cs="Times New Roman"/>
        <w:b w:val="0"/>
        <w:i w:val="0"/>
        <w:sz w:val="21"/>
        <w:szCs w:val="21"/>
      </w:rPr>
    </w:lvl>
    <w:lvl w:ilvl="5" w:tentative="0">
      <w:start w:val="1"/>
      <w:numFmt w:val="decimal"/>
      <w:suff w:val="nothing"/>
      <w:lvlText w:val="%1%2.%3.%4.%5.%6　"/>
      <w:lvlJc w:val="left"/>
      <w:rPr>
        <w:rFonts w:hint="eastAsia" w:ascii="黑体" w:hAnsi="Times New Roman" w:eastAsia="黑体" w:cs="Times New Roman"/>
        <w:b w:val="0"/>
        <w:i w:val="0"/>
        <w:sz w:val="21"/>
        <w:szCs w:val="21"/>
      </w:rPr>
    </w:lvl>
    <w:lvl w:ilvl="6" w:tentative="0">
      <w:start w:val="1"/>
      <w:numFmt w:val="decimal"/>
      <w:suff w:val="nothing"/>
      <w:lvlText w:val="%1%2.%3.%4.%5.%6.%7　"/>
      <w:lvlJc w:val="left"/>
      <w:rPr>
        <w:rFonts w:hint="eastAsia" w:ascii="黑体" w:hAnsi="Times New Roman" w:eastAsia="黑体" w:cs="Times New Roman"/>
        <w:b w:val="0"/>
        <w:i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2">
    <w:nsid w:val="76933334"/>
    <w:multiLevelType w:val="multilevel"/>
    <w:tmpl w:val="76933334"/>
    <w:lvl w:ilvl="0" w:tentative="0">
      <w:start w:val="1"/>
      <w:numFmt w:val="none"/>
      <w:pStyle w:val="67"/>
      <w:lvlText w:val="%1——"/>
      <w:lvlJc w:val="left"/>
      <w:pPr>
        <w:tabs>
          <w:tab w:val="left" w:pos="1140"/>
        </w:tabs>
        <w:ind w:left="840" w:hanging="420"/>
      </w:pPr>
      <w:rPr>
        <w:rFonts w:hint="eastAsia" w:ascii="Times New Roman" w:hAnsi="Times New Roman" w:cs="Times New Roman"/>
      </w:rPr>
    </w:lvl>
    <w:lvl w:ilvl="1" w:tentative="0">
      <w:start w:val="1"/>
      <w:numFmt w:val="decimal"/>
      <w:lvlText w:val="%2）"/>
      <w:lvlJc w:val="left"/>
      <w:pPr>
        <w:tabs>
          <w:tab w:val="left" w:pos="780"/>
        </w:tabs>
        <w:ind w:left="780" w:hanging="360"/>
      </w:pPr>
      <w:rPr>
        <w:rFonts w:hint="eastAsia" w:ascii="Times New Roman" w:hAnsi="Times New Roman" w:cs="Times New Roman"/>
      </w:rPr>
    </w:lvl>
    <w:lvl w:ilvl="2" w:tentative="0">
      <w:start w:val="3"/>
      <w:numFmt w:val="decimal"/>
      <w:lvlText w:val="%3."/>
      <w:lvlJc w:val="left"/>
      <w:pPr>
        <w:tabs>
          <w:tab w:val="left" w:pos="1200"/>
        </w:tabs>
        <w:ind w:left="1200" w:hanging="360"/>
      </w:pPr>
      <w:rPr>
        <w:rFonts w:hint="eastAsia" w:ascii="Times New Roman" w:hAnsi="Times New Roman" w:cs="Times New Roman"/>
      </w:rPr>
    </w:lvl>
    <w:lvl w:ilvl="3" w:tentative="0">
      <w:start w:val="7"/>
      <w:numFmt w:val="decimal"/>
      <w:lvlText w:val="△"/>
      <w:lvlJc w:val="left"/>
      <w:pPr>
        <w:tabs>
          <w:tab w:val="left" w:pos="1620"/>
        </w:tabs>
        <w:ind w:left="1620" w:hanging="36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0D1F76"/>
    <w:rsid w:val="0000376A"/>
    <w:rsid w:val="00005822"/>
    <w:rsid w:val="000067EE"/>
    <w:rsid w:val="000122E4"/>
    <w:rsid w:val="00017037"/>
    <w:rsid w:val="00017764"/>
    <w:rsid w:val="00021276"/>
    <w:rsid w:val="000226D7"/>
    <w:rsid w:val="00022AF4"/>
    <w:rsid w:val="00026F90"/>
    <w:rsid w:val="00027AF4"/>
    <w:rsid w:val="0003190A"/>
    <w:rsid w:val="00032BC8"/>
    <w:rsid w:val="000407BE"/>
    <w:rsid w:val="00044324"/>
    <w:rsid w:val="00045232"/>
    <w:rsid w:val="0004554A"/>
    <w:rsid w:val="00046356"/>
    <w:rsid w:val="00050606"/>
    <w:rsid w:val="00050F52"/>
    <w:rsid w:val="00057777"/>
    <w:rsid w:val="000634F6"/>
    <w:rsid w:val="00063AA1"/>
    <w:rsid w:val="00064462"/>
    <w:rsid w:val="00066901"/>
    <w:rsid w:val="000670F9"/>
    <w:rsid w:val="00070124"/>
    <w:rsid w:val="00071B29"/>
    <w:rsid w:val="000724C7"/>
    <w:rsid w:val="00072FB5"/>
    <w:rsid w:val="00076E98"/>
    <w:rsid w:val="000819B4"/>
    <w:rsid w:val="00083796"/>
    <w:rsid w:val="00083F5B"/>
    <w:rsid w:val="00086C6B"/>
    <w:rsid w:val="0009152C"/>
    <w:rsid w:val="00093584"/>
    <w:rsid w:val="00096D63"/>
    <w:rsid w:val="000A0E8B"/>
    <w:rsid w:val="000A1A10"/>
    <w:rsid w:val="000A1E76"/>
    <w:rsid w:val="000A279D"/>
    <w:rsid w:val="000A5CAE"/>
    <w:rsid w:val="000A634E"/>
    <w:rsid w:val="000B1176"/>
    <w:rsid w:val="000B1B26"/>
    <w:rsid w:val="000B3ECB"/>
    <w:rsid w:val="000C10B9"/>
    <w:rsid w:val="000C2074"/>
    <w:rsid w:val="000C4F77"/>
    <w:rsid w:val="000C514E"/>
    <w:rsid w:val="000D1F76"/>
    <w:rsid w:val="000D3661"/>
    <w:rsid w:val="000D47C3"/>
    <w:rsid w:val="000D6C6B"/>
    <w:rsid w:val="000E3892"/>
    <w:rsid w:val="000E7321"/>
    <w:rsid w:val="000F2251"/>
    <w:rsid w:val="000F2549"/>
    <w:rsid w:val="000F3AB4"/>
    <w:rsid w:val="000F46AB"/>
    <w:rsid w:val="000F6AF7"/>
    <w:rsid w:val="0010738C"/>
    <w:rsid w:val="00114640"/>
    <w:rsid w:val="00114697"/>
    <w:rsid w:val="00121E97"/>
    <w:rsid w:val="0012419C"/>
    <w:rsid w:val="001268D3"/>
    <w:rsid w:val="00131A2F"/>
    <w:rsid w:val="00134162"/>
    <w:rsid w:val="0013580F"/>
    <w:rsid w:val="001361B9"/>
    <w:rsid w:val="001408D5"/>
    <w:rsid w:val="00143A6F"/>
    <w:rsid w:val="0014549D"/>
    <w:rsid w:val="00150548"/>
    <w:rsid w:val="00150AAE"/>
    <w:rsid w:val="0015277F"/>
    <w:rsid w:val="00153B77"/>
    <w:rsid w:val="00153CC8"/>
    <w:rsid w:val="001548F1"/>
    <w:rsid w:val="001571A4"/>
    <w:rsid w:val="00162407"/>
    <w:rsid w:val="00165A72"/>
    <w:rsid w:val="00166122"/>
    <w:rsid w:val="001715FE"/>
    <w:rsid w:val="00175BEE"/>
    <w:rsid w:val="001779D9"/>
    <w:rsid w:val="001860D2"/>
    <w:rsid w:val="00187785"/>
    <w:rsid w:val="00190110"/>
    <w:rsid w:val="00190802"/>
    <w:rsid w:val="00193432"/>
    <w:rsid w:val="00195376"/>
    <w:rsid w:val="001A1C9C"/>
    <w:rsid w:val="001A2810"/>
    <w:rsid w:val="001A659E"/>
    <w:rsid w:val="001A6E31"/>
    <w:rsid w:val="001A7922"/>
    <w:rsid w:val="001A7B28"/>
    <w:rsid w:val="001B05A7"/>
    <w:rsid w:val="001B5B4C"/>
    <w:rsid w:val="001B6162"/>
    <w:rsid w:val="001B677C"/>
    <w:rsid w:val="001B769A"/>
    <w:rsid w:val="001C54EA"/>
    <w:rsid w:val="001C5A82"/>
    <w:rsid w:val="001E2C62"/>
    <w:rsid w:val="001E55AE"/>
    <w:rsid w:val="001E59D1"/>
    <w:rsid w:val="001E719C"/>
    <w:rsid w:val="001F2B28"/>
    <w:rsid w:val="00204CE3"/>
    <w:rsid w:val="002055C0"/>
    <w:rsid w:val="0020751B"/>
    <w:rsid w:val="00210E09"/>
    <w:rsid w:val="00210F01"/>
    <w:rsid w:val="00215372"/>
    <w:rsid w:val="0021713D"/>
    <w:rsid w:val="00225278"/>
    <w:rsid w:val="0022568E"/>
    <w:rsid w:val="00227910"/>
    <w:rsid w:val="00237D96"/>
    <w:rsid w:val="002416D3"/>
    <w:rsid w:val="002445BF"/>
    <w:rsid w:val="00245CBD"/>
    <w:rsid w:val="002574B8"/>
    <w:rsid w:val="00261E6A"/>
    <w:rsid w:val="00262890"/>
    <w:rsid w:val="00264B7A"/>
    <w:rsid w:val="002702B5"/>
    <w:rsid w:val="00272D90"/>
    <w:rsid w:val="00273C48"/>
    <w:rsid w:val="002764E7"/>
    <w:rsid w:val="0028174F"/>
    <w:rsid w:val="00286BE0"/>
    <w:rsid w:val="00287D91"/>
    <w:rsid w:val="00292022"/>
    <w:rsid w:val="00296622"/>
    <w:rsid w:val="00297C94"/>
    <w:rsid w:val="00297D0B"/>
    <w:rsid w:val="002A14B8"/>
    <w:rsid w:val="002A574F"/>
    <w:rsid w:val="002B745D"/>
    <w:rsid w:val="002C3FBA"/>
    <w:rsid w:val="002C5568"/>
    <w:rsid w:val="002C58D5"/>
    <w:rsid w:val="002D2472"/>
    <w:rsid w:val="002D299B"/>
    <w:rsid w:val="002D29F9"/>
    <w:rsid w:val="002D2DBB"/>
    <w:rsid w:val="002D4184"/>
    <w:rsid w:val="002D7867"/>
    <w:rsid w:val="002D7FF9"/>
    <w:rsid w:val="002E265D"/>
    <w:rsid w:val="002F0180"/>
    <w:rsid w:val="002F6C7A"/>
    <w:rsid w:val="002F783E"/>
    <w:rsid w:val="00302EA0"/>
    <w:rsid w:val="00321474"/>
    <w:rsid w:val="003243E7"/>
    <w:rsid w:val="00327E34"/>
    <w:rsid w:val="0033040F"/>
    <w:rsid w:val="003308B1"/>
    <w:rsid w:val="00354EB9"/>
    <w:rsid w:val="003551C0"/>
    <w:rsid w:val="00360110"/>
    <w:rsid w:val="00360399"/>
    <w:rsid w:val="00363623"/>
    <w:rsid w:val="00366944"/>
    <w:rsid w:val="00366E60"/>
    <w:rsid w:val="00376136"/>
    <w:rsid w:val="00381E51"/>
    <w:rsid w:val="00384EC1"/>
    <w:rsid w:val="00385EB2"/>
    <w:rsid w:val="003860E4"/>
    <w:rsid w:val="00386E66"/>
    <w:rsid w:val="00387180"/>
    <w:rsid w:val="003908B5"/>
    <w:rsid w:val="0039320F"/>
    <w:rsid w:val="003961FE"/>
    <w:rsid w:val="003A0701"/>
    <w:rsid w:val="003A0B7C"/>
    <w:rsid w:val="003A2D97"/>
    <w:rsid w:val="003A51A8"/>
    <w:rsid w:val="003A6676"/>
    <w:rsid w:val="003B0419"/>
    <w:rsid w:val="003B0D91"/>
    <w:rsid w:val="003B5E70"/>
    <w:rsid w:val="003B6448"/>
    <w:rsid w:val="003C0F2C"/>
    <w:rsid w:val="003C1583"/>
    <w:rsid w:val="003C7DE8"/>
    <w:rsid w:val="003D07F5"/>
    <w:rsid w:val="003D3B88"/>
    <w:rsid w:val="003E394E"/>
    <w:rsid w:val="003E6DEE"/>
    <w:rsid w:val="003E7B6B"/>
    <w:rsid w:val="003F11E0"/>
    <w:rsid w:val="003F1887"/>
    <w:rsid w:val="003F2F0E"/>
    <w:rsid w:val="003F5CD2"/>
    <w:rsid w:val="00401537"/>
    <w:rsid w:val="004018F0"/>
    <w:rsid w:val="00404F31"/>
    <w:rsid w:val="00407083"/>
    <w:rsid w:val="00407C02"/>
    <w:rsid w:val="004114B2"/>
    <w:rsid w:val="004117E2"/>
    <w:rsid w:val="00415098"/>
    <w:rsid w:val="00415710"/>
    <w:rsid w:val="00416215"/>
    <w:rsid w:val="004170E0"/>
    <w:rsid w:val="0041729C"/>
    <w:rsid w:val="00424C1D"/>
    <w:rsid w:val="00432784"/>
    <w:rsid w:val="004354A2"/>
    <w:rsid w:val="004372FE"/>
    <w:rsid w:val="00441944"/>
    <w:rsid w:val="00441E20"/>
    <w:rsid w:val="00441E8B"/>
    <w:rsid w:val="00441FC4"/>
    <w:rsid w:val="004466FA"/>
    <w:rsid w:val="00450B56"/>
    <w:rsid w:val="00455D98"/>
    <w:rsid w:val="004575C9"/>
    <w:rsid w:val="00457D29"/>
    <w:rsid w:val="0046469F"/>
    <w:rsid w:val="00464C7C"/>
    <w:rsid w:val="00470089"/>
    <w:rsid w:val="004724A2"/>
    <w:rsid w:val="0047587C"/>
    <w:rsid w:val="0047656C"/>
    <w:rsid w:val="00481FA1"/>
    <w:rsid w:val="00485701"/>
    <w:rsid w:val="004A36AA"/>
    <w:rsid w:val="004A77C1"/>
    <w:rsid w:val="004A7FF6"/>
    <w:rsid w:val="004B321B"/>
    <w:rsid w:val="004B4A62"/>
    <w:rsid w:val="004B7752"/>
    <w:rsid w:val="004C09E3"/>
    <w:rsid w:val="004C78E7"/>
    <w:rsid w:val="004D1F25"/>
    <w:rsid w:val="004D283E"/>
    <w:rsid w:val="004D2E4F"/>
    <w:rsid w:val="004D33A0"/>
    <w:rsid w:val="004D6A40"/>
    <w:rsid w:val="004E018E"/>
    <w:rsid w:val="004E2DF8"/>
    <w:rsid w:val="004E4A2C"/>
    <w:rsid w:val="004E6F16"/>
    <w:rsid w:val="004E7A58"/>
    <w:rsid w:val="004F1080"/>
    <w:rsid w:val="004F3A82"/>
    <w:rsid w:val="004F7238"/>
    <w:rsid w:val="005031D8"/>
    <w:rsid w:val="005063D3"/>
    <w:rsid w:val="00507B56"/>
    <w:rsid w:val="00511A46"/>
    <w:rsid w:val="005126E9"/>
    <w:rsid w:val="00515A4D"/>
    <w:rsid w:val="005214E1"/>
    <w:rsid w:val="005226CB"/>
    <w:rsid w:val="00523BE7"/>
    <w:rsid w:val="005262D4"/>
    <w:rsid w:val="00526AC4"/>
    <w:rsid w:val="00530D08"/>
    <w:rsid w:val="00532606"/>
    <w:rsid w:val="00533AFE"/>
    <w:rsid w:val="00535A87"/>
    <w:rsid w:val="005433D5"/>
    <w:rsid w:val="00544D96"/>
    <w:rsid w:val="00545FF6"/>
    <w:rsid w:val="00552CD1"/>
    <w:rsid w:val="00553383"/>
    <w:rsid w:val="00555675"/>
    <w:rsid w:val="00555FDE"/>
    <w:rsid w:val="00563C5B"/>
    <w:rsid w:val="00564DC5"/>
    <w:rsid w:val="005734B2"/>
    <w:rsid w:val="005751F7"/>
    <w:rsid w:val="005829BB"/>
    <w:rsid w:val="00582EA9"/>
    <w:rsid w:val="00584AB2"/>
    <w:rsid w:val="00584FC1"/>
    <w:rsid w:val="00586CE3"/>
    <w:rsid w:val="005913E7"/>
    <w:rsid w:val="00595820"/>
    <w:rsid w:val="00596AE4"/>
    <w:rsid w:val="005A16BC"/>
    <w:rsid w:val="005A1F2C"/>
    <w:rsid w:val="005A40BD"/>
    <w:rsid w:val="005A41D7"/>
    <w:rsid w:val="005A7EDA"/>
    <w:rsid w:val="005B294C"/>
    <w:rsid w:val="005C33CF"/>
    <w:rsid w:val="005C37E7"/>
    <w:rsid w:val="005C3830"/>
    <w:rsid w:val="005C68DF"/>
    <w:rsid w:val="005D0DB5"/>
    <w:rsid w:val="005D28F5"/>
    <w:rsid w:val="005E2D84"/>
    <w:rsid w:val="005F2243"/>
    <w:rsid w:val="00607E27"/>
    <w:rsid w:val="006112EC"/>
    <w:rsid w:val="006135EA"/>
    <w:rsid w:val="00613A8D"/>
    <w:rsid w:val="00617673"/>
    <w:rsid w:val="00617BCF"/>
    <w:rsid w:val="00620524"/>
    <w:rsid w:val="006268B8"/>
    <w:rsid w:val="00627B99"/>
    <w:rsid w:val="00631906"/>
    <w:rsid w:val="0063292C"/>
    <w:rsid w:val="006334EE"/>
    <w:rsid w:val="00635350"/>
    <w:rsid w:val="00635FA0"/>
    <w:rsid w:val="0063668D"/>
    <w:rsid w:val="00640387"/>
    <w:rsid w:val="0064267A"/>
    <w:rsid w:val="00647FC6"/>
    <w:rsid w:val="006560E2"/>
    <w:rsid w:val="00656C5C"/>
    <w:rsid w:val="0066549B"/>
    <w:rsid w:val="00665B48"/>
    <w:rsid w:val="00667CCE"/>
    <w:rsid w:val="006709D7"/>
    <w:rsid w:val="00670C33"/>
    <w:rsid w:val="00674BCE"/>
    <w:rsid w:val="00677B56"/>
    <w:rsid w:val="00686FB1"/>
    <w:rsid w:val="00687C07"/>
    <w:rsid w:val="006926CF"/>
    <w:rsid w:val="00697072"/>
    <w:rsid w:val="00697564"/>
    <w:rsid w:val="006A34A7"/>
    <w:rsid w:val="006A71F3"/>
    <w:rsid w:val="006A792A"/>
    <w:rsid w:val="006B045A"/>
    <w:rsid w:val="006B09FD"/>
    <w:rsid w:val="006B1014"/>
    <w:rsid w:val="006B1426"/>
    <w:rsid w:val="006B5E7C"/>
    <w:rsid w:val="006C6DEA"/>
    <w:rsid w:val="006C71F1"/>
    <w:rsid w:val="006D558B"/>
    <w:rsid w:val="006D6492"/>
    <w:rsid w:val="006E1C38"/>
    <w:rsid w:val="006E2804"/>
    <w:rsid w:val="006E2841"/>
    <w:rsid w:val="006E45A9"/>
    <w:rsid w:val="006E5700"/>
    <w:rsid w:val="006F0F64"/>
    <w:rsid w:val="006F1C23"/>
    <w:rsid w:val="006F2025"/>
    <w:rsid w:val="006F544F"/>
    <w:rsid w:val="006F63E2"/>
    <w:rsid w:val="006F7DBE"/>
    <w:rsid w:val="00701226"/>
    <w:rsid w:val="0070149A"/>
    <w:rsid w:val="007047C7"/>
    <w:rsid w:val="00710F0D"/>
    <w:rsid w:val="00711E73"/>
    <w:rsid w:val="00711EE2"/>
    <w:rsid w:val="007126CB"/>
    <w:rsid w:val="007126D8"/>
    <w:rsid w:val="00714DDD"/>
    <w:rsid w:val="00722A32"/>
    <w:rsid w:val="007270F1"/>
    <w:rsid w:val="00731941"/>
    <w:rsid w:val="00736F7C"/>
    <w:rsid w:val="00742356"/>
    <w:rsid w:val="007435E6"/>
    <w:rsid w:val="00746C5D"/>
    <w:rsid w:val="0074784F"/>
    <w:rsid w:val="00763DFB"/>
    <w:rsid w:val="00764FF2"/>
    <w:rsid w:val="007704DB"/>
    <w:rsid w:val="00782A23"/>
    <w:rsid w:val="007935DA"/>
    <w:rsid w:val="007971B9"/>
    <w:rsid w:val="00797823"/>
    <w:rsid w:val="007A364C"/>
    <w:rsid w:val="007A715A"/>
    <w:rsid w:val="007B0233"/>
    <w:rsid w:val="007B4806"/>
    <w:rsid w:val="007B54DB"/>
    <w:rsid w:val="007C3441"/>
    <w:rsid w:val="007C5056"/>
    <w:rsid w:val="007C6105"/>
    <w:rsid w:val="007D7ED3"/>
    <w:rsid w:val="007E52D0"/>
    <w:rsid w:val="007E588F"/>
    <w:rsid w:val="007E5C71"/>
    <w:rsid w:val="007E60E7"/>
    <w:rsid w:val="007E6A70"/>
    <w:rsid w:val="007F0E97"/>
    <w:rsid w:val="007F1C58"/>
    <w:rsid w:val="007F62F4"/>
    <w:rsid w:val="008010CC"/>
    <w:rsid w:val="0080347C"/>
    <w:rsid w:val="008128DA"/>
    <w:rsid w:val="00814CD2"/>
    <w:rsid w:val="00814F72"/>
    <w:rsid w:val="00816DD5"/>
    <w:rsid w:val="00817E78"/>
    <w:rsid w:val="00821B76"/>
    <w:rsid w:val="00822C1C"/>
    <w:rsid w:val="008240DB"/>
    <w:rsid w:val="0082471B"/>
    <w:rsid w:val="00824754"/>
    <w:rsid w:val="008251BC"/>
    <w:rsid w:val="00826445"/>
    <w:rsid w:val="008276FD"/>
    <w:rsid w:val="00837DC5"/>
    <w:rsid w:val="00841BB6"/>
    <w:rsid w:val="00845548"/>
    <w:rsid w:val="008465CA"/>
    <w:rsid w:val="00850498"/>
    <w:rsid w:val="00851078"/>
    <w:rsid w:val="0085124B"/>
    <w:rsid w:val="008536ED"/>
    <w:rsid w:val="008538A6"/>
    <w:rsid w:val="0085602A"/>
    <w:rsid w:val="008643FB"/>
    <w:rsid w:val="00864B35"/>
    <w:rsid w:val="00871ADF"/>
    <w:rsid w:val="0087219F"/>
    <w:rsid w:val="00880256"/>
    <w:rsid w:val="00882298"/>
    <w:rsid w:val="00882AA6"/>
    <w:rsid w:val="008863DD"/>
    <w:rsid w:val="00894505"/>
    <w:rsid w:val="008A1D0E"/>
    <w:rsid w:val="008A34B0"/>
    <w:rsid w:val="008A3C15"/>
    <w:rsid w:val="008A647F"/>
    <w:rsid w:val="008A6E8A"/>
    <w:rsid w:val="008A70EB"/>
    <w:rsid w:val="008B2DEC"/>
    <w:rsid w:val="008B3E82"/>
    <w:rsid w:val="008C1385"/>
    <w:rsid w:val="008C51A0"/>
    <w:rsid w:val="008C7BE1"/>
    <w:rsid w:val="008D54DF"/>
    <w:rsid w:val="008D601B"/>
    <w:rsid w:val="008D6B64"/>
    <w:rsid w:val="008D72F7"/>
    <w:rsid w:val="008E1988"/>
    <w:rsid w:val="008E1A32"/>
    <w:rsid w:val="008E2F1E"/>
    <w:rsid w:val="008E4358"/>
    <w:rsid w:val="008F15EA"/>
    <w:rsid w:val="008F29FE"/>
    <w:rsid w:val="008F497C"/>
    <w:rsid w:val="008F524D"/>
    <w:rsid w:val="008F6EB9"/>
    <w:rsid w:val="0090164B"/>
    <w:rsid w:val="00901D0E"/>
    <w:rsid w:val="00901F4E"/>
    <w:rsid w:val="009027E9"/>
    <w:rsid w:val="00902DA7"/>
    <w:rsid w:val="00903C32"/>
    <w:rsid w:val="009049D9"/>
    <w:rsid w:val="009067BB"/>
    <w:rsid w:val="009076FF"/>
    <w:rsid w:val="009077B9"/>
    <w:rsid w:val="00907BC4"/>
    <w:rsid w:val="009110D6"/>
    <w:rsid w:val="0091142E"/>
    <w:rsid w:val="009123F0"/>
    <w:rsid w:val="00912F2F"/>
    <w:rsid w:val="009132BB"/>
    <w:rsid w:val="00915181"/>
    <w:rsid w:val="00915F71"/>
    <w:rsid w:val="00921BD9"/>
    <w:rsid w:val="009228B4"/>
    <w:rsid w:val="00923225"/>
    <w:rsid w:val="00926D3F"/>
    <w:rsid w:val="00932429"/>
    <w:rsid w:val="00933766"/>
    <w:rsid w:val="00934A2E"/>
    <w:rsid w:val="00935969"/>
    <w:rsid w:val="00935A9D"/>
    <w:rsid w:val="00935B7D"/>
    <w:rsid w:val="0093672D"/>
    <w:rsid w:val="00940466"/>
    <w:rsid w:val="009421B2"/>
    <w:rsid w:val="0094341A"/>
    <w:rsid w:val="009457FC"/>
    <w:rsid w:val="00945B7B"/>
    <w:rsid w:val="009470F8"/>
    <w:rsid w:val="00950A48"/>
    <w:rsid w:val="009522F7"/>
    <w:rsid w:val="00952D41"/>
    <w:rsid w:val="00955D55"/>
    <w:rsid w:val="009631AD"/>
    <w:rsid w:val="0096521A"/>
    <w:rsid w:val="0097211C"/>
    <w:rsid w:val="009752D9"/>
    <w:rsid w:val="009861C7"/>
    <w:rsid w:val="009961EA"/>
    <w:rsid w:val="009A0F37"/>
    <w:rsid w:val="009A131A"/>
    <w:rsid w:val="009A1481"/>
    <w:rsid w:val="009A5D28"/>
    <w:rsid w:val="009B387F"/>
    <w:rsid w:val="009B3A49"/>
    <w:rsid w:val="009C2A1B"/>
    <w:rsid w:val="009C4F97"/>
    <w:rsid w:val="009C7D16"/>
    <w:rsid w:val="009D04F6"/>
    <w:rsid w:val="009D1D35"/>
    <w:rsid w:val="009D2767"/>
    <w:rsid w:val="009D5ECC"/>
    <w:rsid w:val="009E2E0D"/>
    <w:rsid w:val="009E408F"/>
    <w:rsid w:val="009E4B51"/>
    <w:rsid w:val="009E7578"/>
    <w:rsid w:val="009F4CC5"/>
    <w:rsid w:val="009F7E66"/>
    <w:rsid w:val="00A01E9B"/>
    <w:rsid w:val="00A02C8D"/>
    <w:rsid w:val="00A02E43"/>
    <w:rsid w:val="00A04123"/>
    <w:rsid w:val="00A05953"/>
    <w:rsid w:val="00A05C8F"/>
    <w:rsid w:val="00A21D4B"/>
    <w:rsid w:val="00A2392A"/>
    <w:rsid w:val="00A26CCF"/>
    <w:rsid w:val="00A40E3B"/>
    <w:rsid w:val="00A41566"/>
    <w:rsid w:val="00A42177"/>
    <w:rsid w:val="00A50097"/>
    <w:rsid w:val="00A519C2"/>
    <w:rsid w:val="00A533A2"/>
    <w:rsid w:val="00A603DE"/>
    <w:rsid w:val="00A65656"/>
    <w:rsid w:val="00A81921"/>
    <w:rsid w:val="00A82468"/>
    <w:rsid w:val="00A824BD"/>
    <w:rsid w:val="00A843D2"/>
    <w:rsid w:val="00A8585C"/>
    <w:rsid w:val="00A926CF"/>
    <w:rsid w:val="00A92E38"/>
    <w:rsid w:val="00AA33BC"/>
    <w:rsid w:val="00AA66EE"/>
    <w:rsid w:val="00AB3692"/>
    <w:rsid w:val="00AB5614"/>
    <w:rsid w:val="00AC1C00"/>
    <w:rsid w:val="00AC6B23"/>
    <w:rsid w:val="00AD096C"/>
    <w:rsid w:val="00AD1110"/>
    <w:rsid w:val="00AD3101"/>
    <w:rsid w:val="00AD3A0F"/>
    <w:rsid w:val="00AD5206"/>
    <w:rsid w:val="00AE18F7"/>
    <w:rsid w:val="00AE6F7B"/>
    <w:rsid w:val="00AE723B"/>
    <w:rsid w:val="00AF3C9B"/>
    <w:rsid w:val="00B00F71"/>
    <w:rsid w:val="00B03861"/>
    <w:rsid w:val="00B04317"/>
    <w:rsid w:val="00B10438"/>
    <w:rsid w:val="00B1712D"/>
    <w:rsid w:val="00B20432"/>
    <w:rsid w:val="00B22D2A"/>
    <w:rsid w:val="00B22F82"/>
    <w:rsid w:val="00B2312C"/>
    <w:rsid w:val="00B260CE"/>
    <w:rsid w:val="00B2742D"/>
    <w:rsid w:val="00B3357F"/>
    <w:rsid w:val="00B3718C"/>
    <w:rsid w:val="00B41FBE"/>
    <w:rsid w:val="00B42089"/>
    <w:rsid w:val="00B44D21"/>
    <w:rsid w:val="00B47363"/>
    <w:rsid w:val="00B47698"/>
    <w:rsid w:val="00B5196E"/>
    <w:rsid w:val="00B526AE"/>
    <w:rsid w:val="00B55218"/>
    <w:rsid w:val="00B55959"/>
    <w:rsid w:val="00B57A36"/>
    <w:rsid w:val="00B57CC9"/>
    <w:rsid w:val="00B64D62"/>
    <w:rsid w:val="00B70F9E"/>
    <w:rsid w:val="00B747F5"/>
    <w:rsid w:val="00B8110F"/>
    <w:rsid w:val="00B82CC7"/>
    <w:rsid w:val="00B8448B"/>
    <w:rsid w:val="00B85926"/>
    <w:rsid w:val="00B87E1D"/>
    <w:rsid w:val="00B90138"/>
    <w:rsid w:val="00B96E70"/>
    <w:rsid w:val="00BA4EEF"/>
    <w:rsid w:val="00BB1D31"/>
    <w:rsid w:val="00BB32BF"/>
    <w:rsid w:val="00BB398B"/>
    <w:rsid w:val="00BB4532"/>
    <w:rsid w:val="00BB4B70"/>
    <w:rsid w:val="00BB5418"/>
    <w:rsid w:val="00BB68ED"/>
    <w:rsid w:val="00BC3BAA"/>
    <w:rsid w:val="00BC4898"/>
    <w:rsid w:val="00BC5FA2"/>
    <w:rsid w:val="00BD6EE1"/>
    <w:rsid w:val="00BD7ACB"/>
    <w:rsid w:val="00BE547D"/>
    <w:rsid w:val="00BE5B28"/>
    <w:rsid w:val="00BE5F26"/>
    <w:rsid w:val="00BF03E7"/>
    <w:rsid w:val="00BF3C60"/>
    <w:rsid w:val="00BF4F4B"/>
    <w:rsid w:val="00C052D6"/>
    <w:rsid w:val="00C06BF0"/>
    <w:rsid w:val="00C11582"/>
    <w:rsid w:val="00C14269"/>
    <w:rsid w:val="00C151FE"/>
    <w:rsid w:val="00C202A0"/>
    <w:rsid w:val="00C20B1F"/>
    <w:rsid w:val="00C23F6F"/>
    <w:rsid w:val="00C30F83"/>
    <w:rsid w:val="00C315CF"/>
    <w:rsid w:val="00C32849"/>
    <w:rsid w:val="00C33B53"/>
    <w:rsid w:val="00C33FED"/>
    <w:rsid w:val="00C41136"/>
    <w:rsid w:val="00C43F53"/>
    <w:rsid w:val="00C467E9"/>
    <w:rsid w:val="00C50CFD"/>
    <w:rsid w:val="00C50FDE"/>
    <w:rsid w:val="00C5180F"/>
    <w:rsid w:val="00C54DD1"/>
    <w:rsid w:val="00C5555F"/>
    <w:rsid w:val="00C55FB8"/>
    <w:rsid w:val="00C66743"/>
    <w:rsid w:val="00C66DBA"/>
    <w:rsid w:val="00C67525"/>
    <w:rsid w:val="00C71374"/>
    <w:rsid w:val="00C73F73"/>
    <w:rsid w:val="00C86389"/>
    <w:rsid w:val="00C9149D"/>
    <w:rsid w:val="00C944CF"/>
    <w:rsid w:val="00C946E0"/>
    <w:rsid w:val="00C94F95"/>
    <w:rsid w:val="00C977FE"/>
    <w:rsid w:val="00CA4466"/>
    <w:rsid w:val="00CA47F2"/>
    <w:rsid w:val="00CB2AB8"/>
    <w:rsid w:val="00CB3FA6"/>
    <w:rsid w:val="00CB4E7C"/>
    <w:rsid w:val="00CB61FE"/>
    <w:rsid w:val="00CB79CB"/>
    <w:rsid w:val="00CC1AA8"/>
    <w:rsid w:val="00CC28FD"/>
    <w:rsid w:val="00CC2A2E"/>
    <w:rsid w:val="00CC371A"/>
    <w:rsid w:val="00CD0657"/>
    <w:rsid w:val="00CD39F3"/>
    <w:rsid w:val="00CD5AF3"/>
    <w:rsid w:val="00CD5B51"/>
    <w:rsid w:val="00CD5D5A"/>
    <w:rsid w:val="00CD6CF7"/>
    <w:rsid w:val="00CE7785"/>
    <w:rsid w:val="00CF1C24"/>
    <w:rsid w:val="00CF401A"/>
    <w:rsid w:val="00CF6052"/>
    <w:rsid w:val="00D01F3B"/>
    <w:rsid w:val="00D036A5"/>
    <w:rsid w:val="00D05130"/>
    <w:rsid w:val="00D061AC"/>
    <w:rsid w:val="00D11C27"/>
    <w:rsid w:val="00D14585"/>
    <w:rsid w:val="00D1762D"/>
    <w:rsid w:val="00D3193B"/>
    <w:rsid w:val="00D353FC"/>
    <w:rsid w:val="00D367DD"/>
    <w:rsid w:val="00D36A31"/>
    <w:rsid w:val="00D429ED"/>
    <w:rsid w:val="00D548F6"/>
    <w:rsid w:val="00D549C3"/>
    <w:rsid w:val="00D5594B"/>
    <w:rsid w:val="00D62020"/>
    <w:rsid w:val="00D639D8"/>
    <w:rsid w:val="00D63E59"/>
    <w:rsid w:val="00D65A62"/>
    <w:rsid w:val="00D66CDB"/>
    <w:rsid w:val="00D71523"/>
    <w:rsid w:val="00D719F3"/>
    <w:rsid w:val="00D73AEF"/>
    <w:rsid w:val="00D75990"/>
    <w:rsid w:val="00D76AAB"/>
    <w:rsid w:val="00D76F44"/>
    <w:rsid w:val="00D9249E"/>
    <w:rsid w:val="00D9636F"/>
    <w:rsid w:val="00DA0AE6"/>
    <w:rsid w:val="00DA1BF4"/>
    <w:rsid w:val="00DA34A1"/>
    <w:rsid w:val="00DA4877"/>
    <w:rsid w:val="00DB007E"/>
    <w:rsid w:val="00DB5844"/>
    <w:rsid w:val="00DB61B6"/>
    <w:rsid w:val="00DB7A39"/>
    <w:rsid w:val="00DB7AAA"/>
    <w:rsid w:val="00DC11F8"/>
    <w:rsid w:val="00DC1F48"/>
    <w:rsid w:val="00DC4797"/>
    <w:rsid w:val="00DD4A61"/>
    <w:rsid w:val="00DD59BB"/>
    <w:rsid w:val="00DD60F4"/>
    <w:rsid w:val="00DE2B79"/>
    <w:rsid w:val="00DE4621"/>
    <w:rsid w:val="00DE5D88"/>
    <w:rsid w:val="00DE785A"/>
    <w:rsid w:val="00DF12F2"/>
    <w:rsid w:val="00DF3739"/>
    <w:rsid w:val="00DF3D70"/>
    <w:rsid w:val="00DF62C8"/>
    <w:rsid w:val="00DF6BA2"/>
    <w:rsid w:val="00E0489B"/>
    <w:rsid w:val="00E06194"/>
    <w:rsid w:val="00E06B87"/>
    <w:rsid w:val="00E06FCA"/>
    <w:rsid w:val="00E07D56"/>
    <w:rsid w:val="00E121C7"/>
    <w:rsid w:val="00E123E2"/>
    <w:rsid w:val="00E145F4"/>
    <w:rsid w:val="00E22222"/>
    <w:rsid w:val="00E23716"/>
    <w:rsid w:val="00E253B0"/>
    <w:rsid w:val="00E341F2"/>
    <w:rsid w:val="00E37EF7"/>
    <w:rsid w:val="00E41129"/>
    <w:rsid w:val="00E55F4A"/>
    <w:rsid w:val="00E563C1"/>
    <w:rsid w:val="00E56D5B"/>
    <w:rsid w:val="00E57411"/>
    <w:rsid w:val="00E619BF"/>
    <w:rsid w:val="00E627EC"/>
    <w:rsid w:val="00E674A3"/>
    <w:rsid w:val="00E71DAE"/>
    <w:rsid w:val="00E7229B"/>
    <w:rsid w:val="00E804EA"/>
    <w:rsid w:val="00E82CA1"/>
    <w:rsid w:val="00E84D7F"/>
    <w:rsid w:val="00E866C7"/>
    <w:rsid w:val="00E9120C"/>
    <w:rsid w:val="00E9486D"/>
    <w:rsid w:val="00E96399"/>
    <w:rsid w:val="00EA1FBC"/>
    <w:rsid w:val="00EA37CF"/>
    <w:rsid w:val="00EA6063"/>
    <w:rsid w:val="00EB2677"/>
    <w:rsid w:val="00EB5204"/>
    <w:rsid w:val="00EC1924"/>
    <w:rsid w:val="00EC3B07"/>
    <w:rsid w:val="00EC3B3C"/>
    <w:rsid w:val="00EC67D0"/>
    <w:rsid w:val="00ED22DC"/>
    <w:rsid w:val="00ED311D"/>
    <w:rsid w:val="00ED372D"/>
    <w:rsid w:val="00ED44BF"/>
    <w:rsid w:val="00ED4E8F"/>
    <w:rsid w:val="00ED5E69"/>
    <w:rsid w:val="00EE0B2E"/>
    <w:rsid w:val="00EF09C5"/>
    <w:rsid w:val="00F00808"/>
    <w:rsid w:val="00F03F22"/>
    <w:rsid w:val="00F06A58"/>
    <w:rsid w:val="00F1024A"/>
    <w:rsid w:val="00F103C8"/>
    <w:rsid w:val="00F13382"/>
    <w:rsid w:val="00F15EB7"/>
    <w:rsid w:val="00F160D0"/>
    <w:rsid w:val="00F174E6"/>
    <w:rsid w:val="00F17908"/>
    <w:rsid w:val="00F224C5"/>
    <w:rsid w:val="00F2344A"/>
    <w:rsid w:val="00F249D8"/>
    <w:rsid w:val="00F24A37"/>
    <w:rsid w:val="00F24E05"/>
    <w:rsid w:val="00F2536A"/>
    <w:rsid w:val="00F30F3F"/>
    <w:rsid w:val="00F34743"/>
    <w:rsid w:val="00F34CC6"/>
    <w:rsid w:val="00F34EBF"/>
    <w:rsid w:val="00F353D2"/>
    <w:rsid w:val="00F410AD"/>
    <w:rsid w:val="00F43D65"/>
    <w:rsid w:val="00F45DF2"/>
    <w:rsid w:val="00F46A74"/>
    <w:rsid w:val="00F47BCA"/>
    <w:rsid w:val="00F64845"/>
    <w:rsid w:val="00F65186"/>
    <w:rsid w:val="00F6751F"/>
    <w:rsid w:val="00F72D7B"/>
    <w:rsid w:val="00F74C6E"/>
    <w:rsid w:val="00F74CAA"/>
    <w:rsid w:val="00F76A64"/>
    <w:rsid w:val="00F804E8"/>
    <w:rsid w:val="00F85F81"/>
    <w:rsid w:val="00F86E9E"/>
    <w:rsid w:val="00F87155"/>
    <w:rsid w:val="00F953AD"/>
    <w:rsid w:val="00F9556D"/>
    <w:rsid w:val="00FA48C2"/>
    <w:rsid w:val="00FA7B57"/>
    <w:rsid w:val="00FB7CC6"/>
    <w:rsid w:val="00FC18F4"/>
    <w:rsid w:val="00FC5FB8"/>
    <w:rsid w:val="00FD3F31"/>
    <w:rsid w:val="00FE0090"/>
    <w:rsid w:val="00FE0133"/>
    <w:rsid w:val="00FE0C6E"/>
    <w:rsid w:val="00FE1DFE"/>
    <w:rsid w:val="00FE2C62"/>
    <w:rsid w:val="00FE64B2"/>
    <w:rsid w:val="00FE6A8B"/>
    <w:rsid w:val="00FF3101"/>
    <w:rsid w:val="00FF3135"/>
    <w:rsid w:val="00FF4C14"/>
    <w:rsid w:val="0ECA6CC3"/>
    <w:rsid w:val="20D23A6C"/>
    <w:rsid w:val="62593D31"/>
    <w:rsid w:val="64147BAD"/>
    <w:rsid w:val="7B49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7"/>
    <w:qFormat/>
    <w:uiPriority w:val="0"/>
    <w:pPr>
      <w:keepNext/>
      <w:ind w:firstLine="0" w:firstLineChars="0"/>
      <w:jc w:val="center"/>
      <w:outlineLvl w:val="0"/>
    </w:pPr>
    <w:rPr>
      <w:rFonts w:eastAsia="宋体" w:cs="Times New Roman"/>
      <w:b/>
      <w:sz w:val="28"/>
      <w:szCs w:val="20"/>
    </w:rPr>
  </w:style>
  <w:style w:type="paragraph" w:styleId="3">
    <w:name w:val="heading 2"/>
    <w:basedOn w:val="1"/>
    <w:next w:val="1"/>
    <w:link w:val="28"/>
    <w:unhideWhenUsed/>
    <w:qFormat/>
    <w:uiPriority w:val="9"/>
    <w:pPr>
      <w:keepNext/>
      <w:keepLines/>
      <w:spacing w:before="50" w:beforeLines="50" w:after="50" w:afterLines="50" w:line="420" w:lineRule="atLeast"/>
      <w:jc w:val="center"/>
      <w:outlineLvl w:val="1"/>
    </w:pPr>
    <w:rPr>
      <w:rFonts w:eastAsia="宋体" w:cs="Times New Roman"/>
      <w:b/>
      <w:bCs/>
      <w:szCs w:val="32"/>
    </w:rPr>
  </w:style>
  <w:style w:type="paragraph" w:styleId="4">
    <w:name w:val="heading 3"/>
    <w:basedOn w:val="1"/>
    <w:next w:val="1"/>
    <w:link w:val="29"/>
    <w:unhideWhenUsed/>
    <w:qFormat/>
    <w:uiPriority w:val="9"/>
    <w:pPr>
      <w:keepNext/>
      <w:keepLines/>
      <w:spacing w:before="260" w:after="260" w:line="416" w:lineRule="auto"/>
      <w:outlineLvl w:val="2"/>
    </w:pPr>
    <w:rPr>
      <w:rFonts w:eastAsia="宋体" w:cs="Times New Roman"/>
      <w:b/>
      <w:bCs/>
      <w:sz w:val="32"/>
      <w:szCs w:val="32"/>
    </w:rPr>
  </w:style>
  <w:style w:type="paragraph" w:styleId="5">
    <w:name w:val="heading 4"/>
    <w:basedOn w:val="1"/>
    <w:next w:val="1"/>
    <w:link w:val="8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83"/>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22">
    <w:name w:val="Default Paragraph Font"/>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45"/>
    <w:unhideWhenUsed/>
    <w:qFormat/>
    <w:uiPriority w:val="99"/>
    <w:pPr>
      <w:jc w:val="left"/>
    </w:pPr>
    <w:rPr>
      <w:rFonts w:eastAsia="宋体" w:cs="Times New Roman"/>
      <w:szCs w:val="20"/>
    </w:rPr>
  </w:style>
  <w:style w:type="paragraph" w:styleId="9">
    <w:name w:val="Plain Text"/>
    <w:basedOn w:val="1"/>
    <w:link w:val="38"/>
    <w:unhideWhenUsed/>
    <w:qFormat/>
    <w:uiPriority w:val="99"/>
    <w:rPr>
      <w:rFonts w:ascii="宋体" w:hAnsi="Courier New" w:eastAsia="宋体" w:cs="Times New Roman"/>
      <w:szCs w:val="21"/>
      <w:lang w:val="zh-CN"/>
    </w:rPr>
  </w:style>
  <w:style w:type="paragraph" w:styleId="10">
    <w:name w:val="Date"/>
    <w:basedOn w:val="1"/>
    <w:next w:val="1"/>
    <w:link w:val="37"/>
    <w:qFormat/>
    <w:uiPriority w:val="0"/>
    <w:rPr>
      <w:rFonts w:ascii="宋体" w:eastAsia="宋体" w:cs="Times New Roman"/>
      <w:szCs w:val="20"/>
    </w:rPr>
  </w:style>
  <w:style w:type="paragraph" w:styleId="11">
    <w:name w:val="Body Text Indent 2"/>
    <w:basedOn w:val="1"/>
    <w:link w:val="44"/>
    <w:qFormat/>
    <w:uiPriority w:val="0"/>
    <w:pPr>
      <w:widowControl/>
      <w:spacing w:after="120" w:line="480" w:lineRule="auto"/>
      <w:ind w:left="420" w:leftChars="200"/>
      <w:jc w:val="left"/>
    </w:pPr>
    <w:rPr>
      <w:rFonts w:ascii="Calibri" w:hAnsi="Calibri" w:eastAsia="宋体" w:cs="Times New Roman"/>
      <w:kern w:val="0"/>
      <w:sz w:val="22"/>
    </w:rPr>
  </w:style>
  <w:style w:type="paragraph" w:styleId="12">
    <w:name w:val="Balloon Text"/>
    <w:basedOn w:val="1"/>
    <w:link w:val="32"/>
    <w:unhideWhenUsed/>
    <w:qFormat/>
    <w:uiPriority w:val="0"/>
    <w:rPr>
      <w:rFonts w:eastAsia="宋体" w:cs="Times New Roman"/>
      <w:sz w:val="18"/>
      <w:szCs w:val="18"/>
    </w:rPr>
  </w:style>
  <w:style w:type="paragraph" w:styleId="13">
    <w:name w:val="footer"/>
    <w:basedOn w:val="1"/>
    <w:link w:val="30"/>
    <w:qFormat/>
    <w:uiPriority w:val="99"/>
    <w:pPr>
      <w:tabs>
        <w:tab w:val="center" w:pos="4153"/>
        <w:tab w:val="right" w:pos="8306"/>
      </w:tabs>
      <w:snapToGrid w:val="0"/>
      <w:jc w:val="left"/>
    </w:pPr>
    <w:rPr>
      <w:rFonts w:eastAsia="宋体" w:cs="Times New Roman"/>
      <w:sz w:val="18"/>
      <w:szCs w:val="20"/>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rFonts w:eastAsia="宋体" w:cs="Times New Roman"/>
      <w:sz w:val="18"/>
      <w:szCs w:val="20"/>
    </w:rPr>
  </w:style>
  <w:style w:type="paragraph" w:styleId="15">
    <w:name w:val="toc 1"/>
    <w:basedOn w:val="1"/>
    <w:next w:val="1"/>
    <w:qFormat/>
    <w:uiPriority w:val="39"/>
    <w:rPr>
      <w:rFonts w:eastAsia="宋体" w:cs="Times New Roman"/>
      <w:szCs w:val="20"/>
    </w:rPr>
  </w:style>
  <w:style w:type="paragraph" w:styleId="16">
    <w:name w:val="toc 2"/>
    <w:basedOn w:val="1"/>
    <w:next w:val="1"/>
    <w:qFormat/>
    <w:uiPriority w:val="39"/>
    <w:pPr>
      <w:tabs>
        <w:tab w:val="right" w:leader="dot" w:pos="8302"/>
      </w:tabs>
      <w:ind w:left="480" w:leftChars="200"/>
    </w:pPr>
    <w:rPr>
      <w:rFonts w:eastAsia="宋体" w:cs="Times New Roman"/>
      <w:szCs w:val="24"/>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8">
    <w:name w:val="Title"/>
    <w:basedOn w:val="1"/>
    <w:next w:val="1"/>
    <w:link w:val="43"/>
    <w:qFormat/>
    <w:uiPriority w:val="10"/>
    <w:pPr>
      <w:spacing w:before="240" w:after="60"/>
      <w:jc w:val="center"/>
      <w:outlineLvl w:val="0"/>
    </w:pPr>
    <w:rPr>
      <w:rFonts w:ascii="Cambria" w:hAnsi="Cambria" w:eastAsia="宋体" w:cs="Times New Roman"/>
      <w:b/>
      <w:bCs/>
      <w:sz w:val="32"/>
      <w:szCs w:val="32"/>
    </w:rPr>
  </w:style>
  <w:style w:type="paragraph" w:styleId="19">
    <w:name w:val="annotation subject"/>
    <w:basedOn w:val="8"/>
    <w:next w:val="8"/>
    <w:link w:val="47"/>
    <w:semiHidden/>
    <w:unhideWhenUsed/>
    <w:qFormat/>
    <w:uiPriority w:val="99"/>
    <w:rPr>
      <w:b/>
      <w:bCs/>
    </w:rPr>
  </w:style>
  <w:style w:type="table" w:styleId="21">
    <w:name w:val="Table Grid"/>
    <w:basedOn w:val="20"/>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FollowedHyperlink"/>
    <w:basedOn w:val="22"/>
    <w:semiHidden/>
    <w:unhideWhenUsed/>
    <w:uiPriority w:val="99"/>
    <w:rPr>
      <w:color w:val="800080" w:themeColor="followedHyperlink"/>
      <w:u w:val="single"/>
      <w14:textFill>
        <w14:solidFill>
          <w14:schemeClr w14:val="folHlink"/>
        </w14:solidFill>
      </w14:textFill>
    </w:rPr>
  </w:style>
  <w:style w:type="character" w:styleId="25">
    <w:name w:val="Hyperlink"/>
    <w:uiPriority w:val="99"/>
    <w:rPr>
      <w:color w:val="0000FF"/>
      <w:u w:val="single"/>
    </w:rPr>
  </w:style>
  <w:style w:type="character" w:styleId="26">
    <w:name w:val="annotation reference"/>
    <w:semiHidden/>
    <w:unhideWhenUsed/>
    <w:uiPriority w:val="99"/>
    <w:rPr>
      <w:sz w:val="21"/>
      <w:szCs w:val="21"/>
    </w:rPr>
  </w:style>
  <w:style w:type="character" w:customStyle="1" w:styleId="27">
    <w:name w:val="标题 1 Char"/>
    <w:basedOn w:val="22"/>
    <w:link w:val="2"/>
    <w:uiPriority w:val="0"/>
    <w:rPr>
      <w:rFonts w:ascii="Times New Roman" w:hAnsi="Times New Roman" w:eastAsia="宋体" w:cs="Times New Roman"/>
      <w:b/>
      <w:kern w:val="2"/>
      <w:sz w:val="28"/>
    </w:rPr>
  </w:style>
  <w:style w:type="character" w:customStyle="1" w:styleId="28">
    <w:name w:val="标题 2 Char"/>
    <w:basedOn w:val="22"/>
    <w:link w:val="3"/>
    <w:uiPriority w:val="9"/>
    <w:rPr>
      <w:rFonts w:ascii="Times New Roman" w:hAnsi="Times New Roman" w:eastAsia="宋体" w:cs="Times New Roman"/>
      <w:b/>
      <w:bCs/>
      <w:sz w:val="24"/>
      <w:szCs w:val="32"/>
    </w:rPr>
  </w:style>
  <w:style w:type="character" w:customStyle="1" w:styleId="29">
    <w:name w:val="标题 3 Char"/>
    <w:basedOn w:val="22"/>
    <w:link w:val="4"/>
    <w:uiPriority w:val="9"/>
    <w:rPr>
      <w:rFonts w:ascii="Times New Roman" w:hAnsi="Times New Roman" w:eastAsia="宋体" w:cs="Times New Roman"/>
      <w:b/>
      <w:bCs/>
      <w:sz w:val="32"/>
      <w:szCs w:val="32"/>
    </w:rPr>
  </w:style>
  <w:style w:type="character" w:customStyle="1" w:styleId="30">
    <w:name w:val="页脚 Char"/>
    <w:basedOn w:val="22"/>
    <w:link w:val="13"/>
    <w:uiPriority w:val="99"/>
    <w:rPr>
      <w:rFonts w:ascii="Times New Roman" w:hAnsi="Times New Roman" w:eastAsia="宋体" w:cs="Times New Roman"/>
      <w:sz w:val="18"/>
      <w:szCs w:val="20"/>
    </w:rPr>
  </w:style>
  <w:style w:type="character" w:customStyle="1" w:styleId="31">
    <w:name w:val="页眉 Char"/>
    <w:basedOn w:val="22"/>
    <w:link w:val="14"/>
    <w:uiPriority w:val="99"/>
    <w:rPr>
      <w:rFonts w:ascii="Times New Roman" w:hAnsi="Times New Roman" w:eastAsia="宋体" w:cs="Times New Roman"/>
      <w:sz w:val="18"/>
      <w:szCs w:val="20"/>
    </w:rPr>
  </w:style>
  <w:style w:type="character" w:customStyle="1" w:styleId="32">
    <w:name w:val="批注框文本 Char"/>
    <w:basedOn w:val="22"/>
    <w:link w:val="12"/>
    <w:uiPriority w:val="0"/>
    <w:rPr>
      <w:rFonts w:ascii="Times New Roman" w:hAnsi="Times New Roman" w:eastAsia="宋体" w:cs="Times New Roman"/>
      <w:sz w:val="18"/>
      <w:szCs w:val="18"/>
    </w:rPr>
  </w:style>
  <w:style w:type="paragraph" w:customStyle="1" w:styleId="33">
    <w:name w:val="表格正文2"/>
    <w:basedOn w:val="1"/>
    <w:link w:val="34"/>
    <w:qFormat/>
    <w:uiPriority w:val="0"/>
    <w:pPr>
      <w:tabs>
        <w:tab w:val="left" w:pos="900"/>
      </w:tabs>
      <w:snapToGrid w:val="0"/>
      <w:spacing w:line="240" w:lineRule="auto"/>
      <w:ind w:firstLine="0" w:firstLineChars="0"/>
      <w:jc w:val="center"/>
    </w:pPr>
    <w:rPr>
      <w:rFonts w:eastAsia="宋体" w:cs="Times New Roman"/>
      <w:color w:val="000000"/>
      <w:szCs w:val="24"/>
      <w:lang w:val="zh-CN"/>
    </w:rPr>
  </w:style>
  <w:style w:type="character" w:customStyle="1" w:styleId="34">
    <w:name w:val="表格正文2 Char"/>
    <w:link w:val="33"/>
    <w:qFormat/>
    <w:uiPriority w:val="0"/>
    <w:rPr>
      <w:rFonts w:ascii="Times New Roman" w:hAnsi="Times New Roman" w:eastAsia="宋体" w:cs="Times New Roman"/>
      <w:color w:val="000000"/>
      <w:kern w:val="2"/>
      <w:sz w:val="24"/>
      <w:szCs w:val="24"/>
      <w:lang w:val="zh-CN"/>
    </w:rPr>
  </w:style>
  <w:style w:type="paragraph" w:customStyle="1" w:styleId="35">
    <w:name w:val="表格标题"/>
    <w:basedOn w:val="1"/>
    <w:link w:val="36"/>
    <w:qFormat/>
    <w:uiPriority w:val="0"/>
    <w:pPr>
      <w:spacing w:before="50" w:beforeLines="50"/>
      <w:ind w:firstLine="0" w:firstLineChars="0"/>
      <w:jc w:val="center"/>
    </w:pPr>
    <w:rPr>
      <w:rFonts w:eastAsia="宋体" w:cs="Times New Roman"/>
      <w:szCs w:val="24"/>
      <w:lang w:val="zh-CN"/>
    </w:rPr>
  </w:style>
  <w:style w:type="character" w:customStyle="1" w:styleId="36">
    <w:name w:val="表格标题 Char"/>
    <w:link w:val="35"/>
    <w:uiPriority w:val="0"/>
    <w:rPr>
      <w:rFonts w:ascii="Times New Roman" w:hAnsi="Times New Roman" w:eastAsia="宋体" w:cs="Times New Roman"/>
      <w:kern w:val="2"/>
      <w:sz w:val="24"/>
      <w:szCs w:val="24"/>
      <w:lang w:val="zh-CN"/>
    </w:rPr>
  </w:style>
  <w:style w:type="character" w:customStyle="1" w:styleId="37">
    <w:name w:val="日期 Char"/>
    <w:basedOn w:val="22"/>
    <w:link w:val="10"/>
    <w:uiPriority w:val="0"/>
    <w:rPr>
      <w:rFonts w:ascii="宋体" w:hAnsi="Times New Roman" w:eastAsia="宋体" w:cs="Times New Roman"/>
      <w:sz w:val="24"/>
      <w:szCs w:val="20"/>
    </w:rPr>
  </w:style>
  <w:style w:type="character" w:customStyle="1" w:styleId="38">
    <w:name w:val="纯文本 Char"/>
    <w:basedOn w:val="22"/>
    <w:link w:val="9"/>
    <w:uiPriority w:val="99"/>
    <w:rPr>
      <w:rFonts w:ascii="宋体" w:hAnsi="Courier New" w:eastAsia="宋体" w:cs="Times New Roman"/>
      <w:szCs w:val="21"/>
      <w:lang w:val="zh-CN" w:eastAsia="zh-CN"/>
    </w:rPr>
  </w:style>
  <w:style w:type="paragraph" w:customStyle="1" w:styleId="39">
    <w:name w:val="List Paragraph1"/>
    <w:basedOn w:val="1"/>
    <w:uiPriority w:val="0"/>
    <w:pPr>
      <w:widowControl/>
      <w:spacing w:after="200" w:line="276" w:lineRule="auto"/>
      <w:ind w:left="720"/>
      <w:contextualSpacing/>
      <w:jc w:val="left"/>
    </w:pPr>
    <w:rPr>
      <w:rFonts w:ascii="Calibri" w:hAnsi="Calibri" w:eastAsia="宋体" w:cs="Times New Roman"/>
      <w:kern w:val="0"/>
      <w:sz w:val="22"/>
    </w:rPr>
  </w:style>
  <w:style w:type="character" w:styleId="40">
    <w:name w:val="Placeholder Text"/>
    <w:semiHidden/>
    <w:uiPriority w:val="99"/>
    <w:rPr>
      <w:color w:val="808080"/>
    </w:rPr>
  </w:style>
  <w:style w:type="paragraph" w:customStyle="1" w:styleId="41">
    <w:name w:val="Default"/>
    <w:uiPriority w:val="0"/>
    <w:pPr>
      <w:widowControl w:val="0"/>
      <w:autoSpaceDE w:val="0"/>
      <w:autoSpaceDN w:val="0"/>
      <w:adjustRightInd w:val="0"/>
    </w:pPr>
    <w:rPr>
      <w:rFonts w:ascii="KNMCJ C+ Times New Roman PSMT" w:hAnsi="Calibri" w:eastAsia="KNMCJ C+ Times New Roman PSMT" w:cs="KNMCJ C+ Times New Roman PSMT"/>
      <w:color w:val="000000"/>
      <w:sz w:val="24"/>
      <w:szCs w:val="24"/>
      <w:lang w:val="en-US" w:eastAsia="zh-CN" w:bidi="ar-SA"/>
    </w:rPr>
  </w:style>
  <w:style w:type="paragraph" w:styleId="42">
    <w:name w:val="List Paragraph"/>
    <w:basedOn w:val="1"/>
    <w:qFormat/>
    <w:uiPriority w:val="99"/>
    <w:pPr>
      <w:widowControl/>
      <w:spacing w:after="200" w:line="276" w:lineRule="auto"/>
      <w:ind w:firstLine="420"/>
      <w:jc w:val="left"/>
    </w:pPr>
    <w:rPr>
      <w:rFonts w:ascii="Calibri" w:hAnsi="Calibri" w:eastAsia="宋体" w:cs="Times New Roman"/>
      <w:kern w:val="0"/>
      <w:sz w:val="22"/>
    </w:rPr>
  </w:style>
  <w:style w:type="character" w:customStyle="1" w:styleId="43">
    <w:name w:val="标题 Char"/>
    <w:basedOn w:val="22"/>
    <w:link w:val="18"/>
    <w:uiPriority w:val="10"/>
    <w:rPr>
      <w:rFonts w:ascii="Cambria" w:hAnsi="Cambria" w:eastAsia="宋体" w:cs="Times New Roman"/>
      <w:b/>
      <w:bCs/>
      <w:sz w:val="32"/>
      <w:szCs w:val="32"/>
    </w:rPr>
  </w:style>
  <w:style w:type="character" w:customStyle="1" w:styleId="44">
    <w:name w:val="正文文本缩进 2 Char"/>
    <w:basedOn w:val="22"/>
    <w:link w:val="11"/>
    <w:uiPriority w:val="0"/>
    <w:rPr>
      <w:rFonts w:ascii="Calibri" w:hAnsi="Calibri" w:eastAsia="宋体" w:cs="Times New Roman"/>
      <w:kern w:val="0"/>
      <w:sz w:val="22"/>
    </w:rPr>
  </w:style>
  <w:style w:type="character" w:customStyle="1" w:styleId="45">
    <w:name w:val="批注文字 Char"/>
    <w:basedOn w:val="22"/>
    <w:link w:val="8"/>
    <w:uiPriority w:val="99"/>
    <w:rPr>
      <w:rFonts w:ascii="Times New Roman" w:hAnsi="Times New Roman" w:eastAsia="宋体" w:cs="Times New Roman"/>
      <w:sz w:val="24"/>
      <w:szCs w:val="20"/>
    </w:rPr>
  </w:style>
  <w:style w:type="character" w:customStyle="1" w:styleId="46">
    <w:name w:val="span_stdcode1"/>
    <w:basedOn w:val="22"/>
    <w:uiPriority w:val="0"/>
  </w:style>
  <w:style w:type="character" w:customStyle="1" w:styleId="47">
    <w:name w:val="批注主题 Char"/>
    <w:basedOn w:val="45"/>
    <w:link w:val="19"/>
    <w:semiHidden/>
    <w:uiPriority w:val="99"/>
    <w:rPr>
      <w:rFonts w:ascii="Times New Roman" w:hAnsi="Times New Roman" w:eastAsia="宋体" w:cs="Times New Roman"/>
      <w:b/>
      <w:bCs/>
      <w:sz w:val="24"/>
      <w:szCs w:val="20"/>
    </w:rPr>
  </w:style>
  <w:style w:type="paragraph" w:customStyle="1" w:styleId="48">
    <w:name w:val="修订1"/>
    <w:hidden/>
    <w:semiHidden/>
    <w:uiPriority w:val="99"/>
    <w:rPr>
      <w:rFonts w:ascii="Times New Roman" w:hAnsi="Times New Roman" w:eastAsia="宋体" w:cs="Times New Roman"/>
      <w:kern w:val="2"/>
      <w:sz w:val="24"/>
      <w:lang w:val="en-US" w:eastAsia="zh-CN" w:bidi="ar-SA"/>
    </w:rPr>
  </w:style>
  <w:style w:type="paragraph" w:customStyle="1" w:styleId="49">
    <w:name w:val="TOC 标题1"/>
    <w:basedOn w:val="2"/>
    <w:next w:val="1"/>
    <w:unhideWhenUsed/>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kern w:val="0"/>
      <w:szCs w:val="28"/>
    </w:rPr>
  </w:style>
  <w:style w:type="table" w:customStyle="1" w:styleId="50">
    <w:name w:val="网格型1"/>
    <w:basedOn w:val="20"/>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正文1"/>
    <w:uiPriority w:val="0"/>
    <w:pPr>
      <w:ind w:firstLine="200" w:firstLineChars="200"/>
      <w:jc w:val="both"/>
    </w:pPr>
    <w:rPr>
      <w:rFonts w:ascii="Times New Roman" w:hAnsi="Times New Roman" w:eastAsia="宋体" w:cs="Times New Roman"/>
      <w:kern w:val="2"/>
      <w:sz w:val="24"/>
      <w:szCs w:val="28"/>
      <w:lang w:val="en-US" w:eastAsia="zh-CN" w:bidi="ar-SA"/>
    </w:rPr>
  </w:style>
  <w:style w:type="table" w:customStyle="1" w:styleId="52">
    <w:name w:val="网格型2"/>
    <w:basedOn w:val="20"/>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3"/>
    <w:basedOn w:val="20"/>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4"/>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5"/>
    <w:basedOn w:val="20"/>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11"/>
    <w:basedOn w:val="20"/>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21"/>
    <w:basedOn w:val="2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网格型31"/>
    <w:basedOn w:val="2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4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批注文字 字符1"/>
    <w:basedOn w:val="22"/>
    <w:qFormat/>
    <w:uiPriority w:val="99"/>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正文表标题"/>
    <w:next w:val="61"/>
    <w:qFormat/>
    <w:uiPriority w:val="0"/>
    <w:pPr>
      <w:numPr>
        <w:ilvl w:val="0"/>
        <w:numId w:val="1"/>
      </w:numPr>
      <w:tabs>
        <w:tab w:val="left" w:pos="360"/>
      </w:tabs>
      <w:jc w:val="center"/>
    </w:pPr>
    <w:rPr>
      <w:rFonts w:ascii="黑体" w:hAnsi="Times New Roman" w:eastAsia="黑体" w:cs="Times New Roman"/>
      <w:sz w:val="21"/>
      <w:lang w:val="en-US" w:eastAsia="zh-CN" w:bidi="ar-SA"/>
    </w:rPr>
  </w:style>
  <w:style w:type="paragraph" w:customStyle="1" w:styleId="63">
    <w:name w:val="一级条标题"/>
    <w:basedOn w:val="64"/>
    <w:next w:val="61"/>
    <w:qFormat/>
    <w:uiPriority w:val="0"/>
    <w:pPr>
      <w:numPr>
        <w:ilvl w:val="2"/>
      </w:numPr>
      <w:spacing w:before="0" w:beforeLines="0" w:after="0" w:afterLines="0"/>
      <w:outlineLvl w:val="2"/>
    </w:pPr>
  </w:style>
  <w:style w:type="paragraph" w:customStyle="1" w:styleId="64">
    <w:name w:val="章标题"/>
    <w:next w:val="61"/>
    <w:qFormat/>
    <w:uiPriority w:val="0"/>
    <w:pPr>
      <w:numPr>
        <w:ilvl w:val="1"/>
        <w:numId w:val="2"/>
      </w:numPr>
      <w:spacing w:before="156" w:beforeLines="50" w:after="156" w:afterLines="50"/>
      <w:jc w:val="both"/>
      <w:outlineLvl w:val="1"/>
    </w:pPr>
    <w:rPr>
      <w:rFonts w:ascii="黑体" w:hAnsi="Times New Roman" w:eastAsia="黑体" w:cs="Times New Roman"/>
      <w:sz w:val="21"/>
      <w:szCs w:val="21"/>
      <w:lang w:val="en-US" w:eastAsia="zh-CN" w:bidi="ar-SA"/>
    </w:rPr>
  </w:style>
  <w:style w:type="paragraph" w:customStyle="1" w:styleId="65">
    <w:name w:val="二级条标题"/>
    <w:basedOn w:val="63"/>
    <w:next w:val="61"/>
    <w:qFormat/>
    <w:uiPriority w:val="0"/>
    <w:pPr>
      <w:numPr>
        <w:ilvl w:val="3"/>
      </w:numPr>
      <w:outlineLvl w:val="3"/>
    </w:pPr>
  </w:style>
  <w:style w:type="paragraph" w:customStyle="1" w:styleId="66">
    <w:name w:val="正文文本缩进1"/>
    <w:basedOn w:val="1"/>
    <w:qFormat/>
    <w:uiPriority w:val="0"/>
    <w:pPr>
      <w:adjustRightInd w:val="0"/>
      <w:snapToGrid w:val="0"/>
      <w:spacing w:line="380" w:lineRule="exact"/>
      <w:textAlignment w:val="baseline"/>
    </w:pPr>
    <w:rPr>
      <w:rFonts w:ascii="宋体" w:eastAsia="宋体" w:cs="Times New Roman"/>
      <w:kern w:val="0"/>
      <w:szCs w:val="24"/>
    </w:rPr>
  </w:style>
  <w:style w:type="paragraph" w:customStyle="1" w:styleId="67">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szCs w:val="21"/>
      <w:lang w:val="en-US" w:eastAsia="zh-CN" w:bidi="ar-SA"/>
    </w:rPr>
  </w:style>
  <w:style w:type="character" w:customStyle="1" w:styleId="68">
    <w:name w:val="Body text|1_"/>
    <w:basedOn w:val="22"/>
    <w:link w:val="69"/>
    <w:qFormat/>
    <w:uiPriority w:val="0"/>
    <w:rPr>
      <w:rFonts w:ascii="宋体" w:hAnsi="宋体" w:eastAsia="宋体" w:cs="宋体"/>
      <w:color w:val="252525"/>
      <w:sz w:val="18"/>
      <w:szCs w:val="18"/>
      <w:lang w:val="zh-TW" w:eastAsia="zh-TW" w:bidi="zh-TW"/>
    </w:rPr>
  </w:style>
  <w:style w:type="paragraph" w:customStyle="1" w:styleId="69">
    <w:name w:val="Body text|1"/>
    <w:basedOn w:val="1"/>
    <w:link w:val="68"/>
    <w:qFormat/>
    <w:uiPriority w:val="0"/>
    <w:pPr>
      <w:spacing w:after="60" w:line="324" w:lineRule="auto"/>
      <w:jc w:val="left"/>
    </w:pPr>
    <w:rPr>
      <w:rFonts w:ascii="宋体" w:hAnsi="宋体" w:eastAsia="宋体" w:cs="宋体"/>
      <w:color w:val="252525"/>
      <w:sz w:val="18"/>
      <w:szCs w:val="18"/>
      <w:lang w:val="zh-TW" w:eastAsia="zh-TW" w:bidi="zh-TW"/>
    </w:rPr>
  </w:style>
  <w:style w:type="character" w:customStyle="1" w:styleId="70">
    <w:name w:val="Body text|3_"/>
    <w:basedOn w:val="22"/>
    <w:link w:val="71"/>
    <w:qFormat/>
    <w:uiPriority w:val="0"/>
    <w:rPr>
      <w:rFonts w:ascii="宋体" w:hAnsi="宋体" w:eastAsia="宋体" w:cs="宋体"/>
      <w:color w:val="252525"/>
      <w:sz w:val="13"/>
      <w:szCs w:val="13"/>
      <w:lang w:val="zh-TW" w:eastAsia="zh-TW" w:bidi="zh-TW"/>
    </w:rPr>
  </w:style>
  <w:style w:type="paragraph" w:customStyle="1" w:styleId="71">
    <w:name w:val="Body text|3"/>
    <w:basedOn w:val="1"/>
    <w:link w:val="70"/>
    <w:qFormat/>
    <w:uiPriority w:val="0"/>
    <w:pPr>
      <w:spacing w:line="240" w:lineRule="exact"/>
      <w:ind w:left="500" w:firstLine="40"/>
      <w:jc w:val="left"/>
    </w:pPr>
    <w:rPr>
      <w:rFonts w:ascii="宋体" w:hAnsi="宋体" w:eastAsia="宋体" w:cs="宋体"/>
      <w:color w:val="252525"/>
      <w:sz w:val="13"/>
      <w:szCs w:val="13"/>
      <w:lang w:val="zh-TW" w:eastAsia="zh-TW" w:bidi="zh-TW"/>
    </w:rPr>
  </w:style>
  <w:style w:type="character" w:customStyle="1" w:styleId="72">
    <w:name w:val="Body text|5_"/>
    <w:basedOn w:val="22"/>
    <w:link w:val="73"/>
    <w:qFormat/>
    <w:uiPriority w:val="0"/>
    <w:rPr>
      <w:b/>
      <w:bCs/>
      <w:color w:val="252525"/>
      <w:sz w:val="15"/>
      <w:szCs w:val="15"/>
    </w:rPr>
  </w:style>
  <w:style w:type="paragraph" w:customStyle="1" w:styleId="73">
    <w:name w:val="Body text|5"/>
    <w:basedOn w:val="1"/>
    <w:link w:val="72"/>
    <w:qFormat/>
    <w:uiPriority w:val="0"/>
    <w:pPr>
      <w:spacing w:after="80"/>
      <w:ind w:firstLine="80"/>
      <w:jc w:val="left"/>
    </w:pPr>
    <w:rPr>
      <w:b/>
      <w:bCs/>
      <w:color w:val="252525"/>
      <w:sz w:val="15"/>
      <w:szCs w:val="15"/>
    </w:rPr>
  </w:style>
  <w:style w:type="character" w:customStyle="1" w:styleId="74">
    <w:name w:val="Body text|2_"/>
    <w:basedOn w:val="22"/>
    <w:link w:val="75"/>
    <w:qFormat/>
    <w:uiPriority w:val="0"/>
    <w:rPr>
      <w:color w:val="252525"/>
      <w:sz w:val="18"/>
      <w:szCs w:val="18"/>
    </w:rPr>
  </w:style>
  <w:style w:type="paragraph" w:customStyle="1" w:styleId="75">
    <w:name w:val="Body text|2"/>
    <w:basedOn w:val="1"/>
    <w:link w:val="74"/>
    <w:qFormat/>
    <w:uiPriority w:val="0"/>
    <w:pPr>
      <w:spacing w:after="60" w:line="281" w:lineRule="auto"/>
      <w:ind w:firstLine="380"/>
      <w:jc w:val="left"/>
    </w:pPr>
    <w:rPr>
      <w:color w:val="252525"/>
      <w:sz w:val="18"/>
      <w:szCs w:val="18"/>
    </w:rPr>
  </w:style>
  <w:style w:type="character" w:customStyle="1" w:styleId="76">
    <w:name w:val="Other|1_"/>
    <w:basedOn w:val="22"/>
    <w:link w:val="77"/>
    <w:qFormat/>
    <w:uiPriority w:val="0"/>
    <w:rPr>
      <w:color w:val="2B2B2B"/>
      <w:sz w:val="20"/>
      <w:szCs w:val="20"/>
    </w:rPr>
  </w:style>
  <w:style w:type="paragraph" w:customStyle="1" w:styleId="77">
    <w:name w:val="Other|1"/>
    <w:basedOn w:val="1"/>
    <w:link w:val="76"/>
    <w:qFormat/>
    <w:uiPriority w:val="0"/>
    <w:pPr>
      <w:jc w:val="center"/>
    </w:pPr>
    <w:rPr>
      <w:color w:val="2B2B2B"/>
      <w:sz w:val="20"/>
      <w:szCs w:val="20"/>
    </w:rPr>
  </w:style>
  <w:style w:type="character" w:customStyle="1" w:styleId="78">
    <w:name w:val="Table caption|1_"/>
    <w:basedOn w:val="22"/>
    <w:link w:val="79"/>
    <w:qFormat/>
    <w:uiPriority w:val="0"/>
    <w:rPr>
      <w:rFonts w:ascii="宋体" w:hAnsi="宋体" w:eastAsia="宋体" w:cs="宋体"/>
      <w:color w:val="252525"/>
      <w:sz w:val="15"/>
      <w:szCs w:val="15"/>
      <w:lang w:val="zh-TW" w:eastAsia="zh-TW" w:bidi="zh-TW"/>
    </w:rPr>
  </w:style>
  <w:style w:type="paragraph" w:customStyle="1" w:styleId="79">
    <w:name w:val="Table caption|1"/>
    <w:basedOn w:val="1"/>
    <w:link w:val="78"/>
    <w:qFormat/>
    <w:uiPriority w:val="0"/>
    <w:pPr>
      <w:jc w:val="left"/>
    </w:pPr>
    <w:rPr>
      <w:rFonts w:ascii="宋体" w:hAnsi="宋体" w:eastAsia="宋体" w:cs="宋体"/>
      <w:color w:val="252525"/>
      <w:sz w:val="15"/>
      <w:szCs w:val="15"/>
      <w:lang w:val="zh-TW" w:eastAsia="zh-TW" w:bidi="zh-TW"/>
    </w:rPr>
  </w:style>
  <w:style w:type="table" w:customStyle="1" w:styleId="80">
    <w:name w:val="网格型6"/>
    <w:basedOn w:val="2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标题 4 Char"/>
    <w:basedOn w:val="22"/>
    <w:link w:val="5"/>
    <w:qFormat/>
    <w:uiPriority w:val="9"/>
    <w:rPr>
      <w:rFonts w:asciiTheme="majorHAnsi" w:hAnsiTheme="majorHAnsi" w:eastAsiaTheme="majorEastAsia" w:cstheme="majorBidi"/>
      <w:b/>
      <w:bCs/>
      <w:sz w:val="28"/>
      <w:szCs w:val="28"/>
    </w:rPr>
  </w:style>
  <w:style w:type="character" w:customStyle="1" w:styleId="82">
    <w:name w:val="标题 5 Char"/>
    <w:basedOn w:val="22"/>
    <w:link w:val="6"/>
    <w:qFormat/>
    <w:uiPriority w:val="9"/>
    <w:rPr>
      <w:rFonts w:ascii="Times New Roman" w:hAnsi="Times New Roman"/>
      <w:b/>
      <w:bCs/>
      <w:sz w:val="28"/>
      <w:szCs w:val="28"/>
    </w:rPr>
  </w:style>
  <w:style w:type="character" w:customStyle="1" w:styleId="83">
    <w:name w:val="标题 6 Char"/>
    <w:basedOn w:val="22"/>
    <w:link w:val="7"/>
    <w:qFormat/>
    <w:uiPriority w:val="9"/>
    <w:rPr>
      <w:rFonts w:asciiTheme="majorHAnsi" w:hAnsiTheme="majorHAnsi" w:eastAsiaTheme="majorEastAsia" w:cstheme="majorBidi"/>
      <w:b/>
      <w:bCs/>
      <w:sz w:val="24"/>
      <w:szCs w:val="24"/>
    </w:rPr>
  </w:style>
  <w:style w:type="paragraph" w:customStyle="1" w:styleId="84">
    <w:name w:val="节标题"/>
    <w:basedOn w:val="1"/>
    <w:link w:val="85"/>
    <w:qFormat/>
    <w:uiPriority w:val="0"/>
    <w:pPr>
      <w:keepNext/>
      <w:keepLines/>
      <w:spacing w:before="156" w:beforeLines="50" w:after="156" w:afterLines="50" w:line="420" w:lineRule="atLeast"/>
      <w:ind w:firstLine="0" w:firstLineChars="0"/>
      <w:jc w:val="center"/>
      <w:outlineLvl w:val="1"/>
    </w:pPr>
    <w:rPr>
      <w:rFonts w:eastAsia="黑体" w:cs="Times New Roman"/>
      <w:bCs/>
      <w:szCs w:val="32"/>
    </w:rPr>
  </w:style>
  <w:style w:type="character" w:customStyle="1" w:styleId="85">
    <w:name w:val="节标题 Char"/>
    <w:basedOn w:val="22"/>
    <w:link w:val="84"/>
    <w:qFormat/>
    <w:uiPriority w:val="0"/>
    <w:rPr>
      <w:rFonts w:ascii="Times New Roman" w:hAnsi="Times New Roman" w:eastAsia="黑体" w:cs="Times New Roman"/>
      <w:bCs/>
      <w:kern w:val="2"/>
      <w:sz w:val="24"/>
      <w:szCs w:val="32"/>
    </w:rPr>
  </w:style>
  <w:style w:type="character" w:customStyle="1" w:styleId="86">
    <w:name w:val="NormalCharacter"/>
    <w:semiHidden/>
    <w:qFormat/>
    <w:uiPriority w:val="0"/>
  </w:style>
  <w:style w:type="paragraph" w:customStyle="1" w:styleId="87">
    <w:name w:val="修订2"/>
    <w:hidden/>
    <w:unhideWhenUsed/>
    <w:qFormat/>
    <w:uiPriority w:val="99"/>
    <w:rPr>
      <w:rFonts w:ascii="Times New Roman" w:hAnsi="Times New Roman" w:eastAsiaTheme="minorEastAsia" w:cstheme="minorBidi"/>
      <w:kern w:val="2"/>
      <w:sz w:val="24"/>
      <w:szCs w:val="22"/>
      <w:lang w:val="en-US" w:eastAsia="zh-CN" w:bidi="ar-SA"/>
    </w:rPr>
  </w:style>
  <w:style w:type="table" w:customStyle="1" w:styleId="88">
    <w:name w:val="网格型7"/>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9">
    <w:name w:val="font11"/>
    <w:basedOn w:val="22"/>
    <w:qFormat/>
    <w:uiPriority w:val="0"/>
    <w:rPr>
      <w:rFonts w:hint="default" w:ascii="Tahoma" w:hAnsi="Tahoma" w:eastAsia="Tahoma" w:cs="Tahoma"/>
      <w:color w:val="000000"/>
      <w:sz w:val="22"/>
      <w:szCs w:val="22"/>
      <w:u w:val="none"/>
    </w:rPr>
  </w:style>
  <w:style w:type="character" w:customStyle="1" w:styleId="90">
    <w:name w:val="font01"/>
    <w:basedOn w:val="22"/>
    <w:qFormat/>
    <w:uiPriority w:val="0"/>
    <w:rPr>
      <w:rFonts w:ascii="Calibri" w:hAnsi="Calibri" w:cs="Calibri"/>
      <w:color w:val="000000"/>
      <w:sz w:val="20"/>
      <w:szCs w:val="20"/>
      <w:u w:val="none"/>
    </w:rPr>
  </w:style>
  <w:style w:type="character" w:customStyle="1" w:styleId="91">
    <w:name w:val="font31"/>
    <w:basedOn w:val="22"/>
    <w:uiPriority w:val="0"/>
    <w:rPr>
      <w:rFonts w:hint="eastAsia" w:ascii="宋体" w:hAnsi="宋体" w:eastAsia="宋体" w:cs="宋体"/>
      <w:color w:val="000000"/>
      <w:sz w:val="20"/>
      <w:szCs w:val="20"/>
      <w:u w:val="none"/>
    </w:rPr>
  </w:style>
  <w:style w:type="character" w:customStyle="1" w:styleId="92">
    <w:name w:val="font41"/>
    <w:basedOn w:val="22"/>
    <w:uiPriority w:val="0"/>
    <w:rPr>
      <w:rFonts w:ascii="宋体" w:hAnsi="宋体" w:eastAsia="宋体" w:cs="宋体"/>
      <w:color w:val="000000"/>
      <w:sz w:val="20"/>
      <w:szCs w:val="20"/>
      <w:u w:val="none"/>
    </w:rPr>
  </w:style>
  <w:style w:type="character" w:customStyle="1" w:styleId="93">
    <w:name w:val="font21"/>
    <w:basedOn w:val="22"/>
    <w:uiPriority w:val="0"/>
    <w:rPr>
      <w:rFonts w:ascii="Tahoma" w:hAnsi="Tahoma" w:eastAsia="Tahoma" w:cs="Tahoma"/>
      <w:color w:val="000000"/>
      <w:sz w:val="20"/>
      <w:szCs w:val="20"/>
      <w:u w:val="none"/>
    </w:rPr>
  </w:style>
  <w:style w:type="character" w:customStyle="1" w:styleId="94">
    <w:name w:val="font51"/>
    <w:basedOn w:val="22"/>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9.png"/><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5.bin"/><Relationship Id="rId37" Type="http://schemas.openxmlformats.org/officeDocument/2006/relationships/image" Target="media/image12.wmf"/><Relationship Id="rId36" Type="http://schemas.openxmlformats.org/officeDocument/2006/relationships/oleObject" Target="embeddings/oleObject14.bin"/><Relationship Id="rId35" Type="http://schemas.openxmlformats.org/officeDocument/2006/relationships/image" Target="media/image11.wmf"/><Relationship Id="rId34" Type="http://schemas.openxmlformats.org/officeDocument/2006/relationships/oleObject" Target="embeddings/oleObject13.bin"/><Relationship Id="rId33" Type="http://schemas.openxmlformats.org/officeDocument/2006/relationships/oleObject" Target="embeddings/oleObject12.bin"/><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oleObject" Target="embeddings/oleObject7.bin"/><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wmf"/><Relationship Id="rId23" Type="http://schemas.openxmlformats.org/officeDocument/2006/relationships/oleObject" Target="embeddings/oleObject6.bin"/><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E9108-6CB3-4DB9-A8C9-667B7C0403CE}">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23513</Words>
  <Characters>33864</Characters>
  <Lines>318</Lines>
  <Paragraphs>89</Paragraphs>
  <TotalTime>16</TotalTime>
  <ScaleCrop>false</ScaleCrop>
  <LinksUpToDate>false</LinksUpToDate>
  <CharactersWithSpaces>35177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2022-09-22T07:14:00Z</dcterms:created>
  <dc:creator>林文卓</dc:creator>
  <cp:lastModifiedBy>zj180309</cp:lastModifiedBy>
  <cp:lastPrinted>2022-07-12T00:48:00Z</cp:lastPrinted>
  <dcterms:modified xsi:type="dcterms:W3CDTF">2022-10-14T06:28:57Z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314848031DB24C01B6FF789DF79ACC85</vt:lpwstr>
  </property>
</Properties>
</file>