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</w:rPr>
        <w:t>中国工程建设标准化协会标准</w:t>
      </w:r>
    </w:p>
    <w:p>
      <w:pPr>
        <w:jc w:val="center"/>
        <w:rPr>
          <w:rFonts w:ascii="宋体" w:hAnsi="宋体"/>
          <w:b/>
          <w:sz w:val="40"/>
          <w:szCs w:val="44"/>
        </w:rPr>
      </w:pPr>
      <w:bookmarkStart w:id="0" w:name="_GoBack"/>
      <w:r>
        <w:rPr>
          <w:rFonts w:ascii="宋体" w:hAnsi="宋体"/>
          <w:b/>
          <w:sz w:val="40"/>
          <w:szCs w:val="44"/>
        </w:rPr>
        <w:t>《</w:t>
      </w:r>
      <w:r>
        <w:rPr>
          <w:rFonts w:hint="eastAsia" w:ascii="宋体" w:hAnsi="宋体"/>
          <w:b/>
          <w:sz w:val="40"/>
          <w:szCs w:val="44"/>
          <w:lang w:val="en-US" w:eastAsia="zh-CN"/>
        </w:rPr>
        <w:t>建筑用真空保温装饰一体板</w:t>
      </w:r>
      <w:r>
        <w:rPr>
          <w:rFonts w:ascii="宋体" w:hAnsi="宋体"/>
          <w:b/>
          <w:sz w:val="40"/>
          <w:szCs w:val="44"/>
        </w:rPr>
        <w:t>》</w:t>
      </w:r>
      <w:r>
        <w:rPr>
          <w:rFonts w:hint="eastAsia" w:ascii="宋体" w:hAnsi="宋体"/>
          <w:b/>
          <w:sz w:val="40"/>
          <w:szCs w:val="44"/>
        </w:rPr>
        <w:t>（征求意见稿）</w:t>
      </w:r>
    </w:p>
    <w:p>
      <w:pPr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</w:rPr>
        <w:t>征求意见表</w:t>
      </w:r>
    </w:p>
    <w:bookmarkEnd w:id="0"/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  家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eastAsia="楷体"/>
                <w:b/>
                <w:sz w:val="24"/>
              </w:rPr>
            </w:pPr>
          </w:p>
        </w:tc>
      </w:tr>
    </w:tbl>
    <w:p>
      <w:pPr>
        <w:jc w:val="right"/>
        <w:rPr>
          <w:rFonts w:ascii="楷体" w:eastAsia="楷体"/>
          <w:b/>
          <w:sz w:val="24"/>
        </w:rPr>
      </w:pPr>
      <w:r>
        <w:rPr>
          <w:rFonts w:hint="eastAsia" w:ascii="楷体" w:eastAsia="楷体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lOTYyYTQ5ODA1YWVkNDFiYjljZWY5NDA3MWI4ZTA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B106DCB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2</TotalTime>
  <ScaleCrop>false</ScaleCrop>
  <LinksUpToDate>false</LinksUpToDate>
  <CharactersWithSpaces>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郑伟</cp:lastModifiedBy>
  <dcterms:modified xsi:type="dcterms:W3CDTF">2022-12-01T08:05:41Z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47F01E979BD849F58129AEB11BDBD029</vt:lpwstr>
  </property>
</Properties>
</file>