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47316" w14:textId="565F3931" w:rsidR="005E7BF3" w:rsidRDefault="00962050">
      <w:pPr>
        <w:widowControl/>
        <w:tabs>
          <w:tab w:val="left" w:pos="3510"/>
        </w:tabs>
        <w:jc w:val="left"/>
        <w:rPr>
          <w:rFonts w:ascii="宋体" w:hAnsi="宋体"/>
          <w:color w:val="000000" w:themeColor="text1"/>
        </w:rPr>
      </w:pPr>
      <w:bookmarkStart w:id="0" w:name="OLE_LINK1"/>
      <w:bookmarkStart w:id="1" w:name="_Toc337542146"/>
      <w:bookmarkStart w:id="2" w:name="_Toc332974258"/>
      <w:r>
        <w:rPr>
          <w:noProof/>
        </w:rPr>
        <w:drawing>
          <wp:anchor distT="0" distB="0" distL="114300" distR="114300" simplePos="0" relativeHeight="251658240" behindDoc="0" locked="0" layoutInCell="1" allowOverlap="1" wp14:anchorId="74BCD855" wp14:editId="32A35B03">
            <wp:simplePos x="0" y="0"/>
            <wp:positionH relativeFrom="column">
              <wp:posOffset>0</wp:posOffset>
            </wp:positionH>
            <wp:positionV relativeFrom="paragraph">
              <wp:posOffset>-374015</wp:posOffset>
            </wp:positionV>
            <wp:extent cx="1737995" cy="1149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r w:rsidR="00567507">
        <w:rPr>
          <w:rFonts w:ascii="宋体" w:hAnsi="宋体"/>
          <w:color w:val="000000" w:themeColor="text1"/>
          <w:sz w:val="28"/>
          <w:szCs w:val="28"/>
        </w:rPr>
        <w:tab/>
      </w:r>
    </w:p>
    <w:p w14:paraId="0870C580" w14:textId="67A59558" w:rsidR="00962050" w:rsidRDefault="00962050" w:rsidP="00962050">
      <w:pPr>
        <w:spacing w:line="360" w:lineRule="auto"/>
        <w:rPr>
          <w:rFonts w:ascii="宋体" w:hAnsi="宋体"/>
        </w:rPr>
      </w:pPr>
    </w:p>
    <w:p w14:paraId="69557299" w14:textId="68404323" w:rsidR="00962050" w:rsidRDefault="00F25831" w:rsidP="00962050">
      <w:pPr>
        <w:wordWrap w:val="0"/>
        <w:jc w:val="right"/>
        <w:rPr>
          <w:sz w:val="32"/>
          <w:szCs w:val="32"/>
        </w:rPr>
      </w:pPr>
      <w:r>
        <w:rPr>
          <w:noProof/>
        </w:rPr>
        <w:pict w14:anchorId="518B4E1B">
          <v:line id="直线 59" o:spid="_x0000_s109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31.35pt" to="458.6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"/>
        </w:pict>
      </w:r>
      <w:r w:rsidR="00962050">
        <w:rPr>
          <w:rFonts w:ascii="宋体" w:hAnsi="宋体"/>
        </w:rPr>
        <w:t xml:space="preserve">                      </w:t>
      </w:r>
      <w:r w:rsidR="00962050">
        <w:rPr>
          <w:b/>
          <w:bCs/>
          <w:sz w:val="36"/>
          <w:szCs w:val="36"/>
        </w:rPr>
        <w:t xml:space="preserve">T/CECS </w:t>
      </w:r>
      <w:r w:rsidR="00962050">
        <w:rPr>
          <w:sz w:val="36"/>
          <w:szCs w:val="36"/>
        </w:rPr>
        <w:t>XXXX- 202X</w:t>
      </w:r>
    </w:p>
    <w:p w14:paraId="43686FED" w14:textId="77777777" w:rsidR="005E7BF3" w:rsidRDefault="00F25831">
      <w:pPr>
        <w:rPr>
          <w:rFonts w:ascii="宋体" w:hAnsi="宋体"/>
          <w:color w:val="000000" w:themeColor="text1"/>
        </w:rPr>
      </w:pPr>
      <w:r>
        <w:rPr>
          <w:rFonts w:ascii="宋体" w:hAnsi="宋体"/>
          <w:noProof/>
          <w:color w:val="000000" w:themeColor="text1"/>
        </w:rPr>
        <w:pict w14:anchorId="7000940E">
          <v:line id="Line 59" o:spid="_x0000_s1026" style="position:absolute;left:0;text-align:left;z-index:251659264" from="0,0" to="405pt,0" o:gfxdata="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dmHqG9AAAAACAQAADwAAAAAAAAABACAAAAAiAAAAZHJzL2Rv&#10;d25yZXYueG1sUEsBAhQAFAAAAAgAh07iQIeF09/QAQAArwMAAA4AAAAAAAAAAQAgAAAAHwEAAGRy&#10;cy9lMm9Eb2MueG1sUEsFBgAAAAAGAAYAWQEAAGEFAAAAAA==&#10;"/>
        </w:pict>
      </w:r>
    </w:p>
    <w:p w14:paraId="189ABF1A" w14:textId="77777777" w:rsidR="005E7BF3" w:rsidRDefault="005E7BF3">
      <w:pPr>
        <w:rPr>
          <w:rFonts w:ascii="宋体" w:hAnsi="宋体"/>
          <w:color w:val="000000" w:themeColor="text1"/>
        </w:rPr>
      </w:pPr>
    </w:p>
    <w:p w14:paraId="19B550E7" w14:textId="77777777" w:rsidR="00962050" w:rsidRDefault="00962050">
      <w:pPr>
        <w:rPr>
          <w:rFonts w:ascii="宋体" w:hAnsi="宋体"/>
          <w:color w:val="000000" w:themeColor="text1"/>
        </w:rPr>
      </w:pPr>
    </w:p>
    <w:p w14:paraId="03A2006C" w14:textId="77777777" w:rsidR="005E7BF3" w:rsidRDefault="005E7BF3">
      <w:pPr>
        <w:rPr>
          <w:rFonts w:ascii="宋体" w:hAnsi="宋体"/>
          <w:color w:val="000000" w:themeColor="text1"/>
        </w:rPr>
      </w:pPr>
    </w:p>
    <w:p w14:paraId="3095669D" w14:textId="192E2104" w:rsidR="005E7BF3" w:rsidRDefault="00962050">
      <w:pPr>
        <w:jc w:val="center"/>
        <w:rPr>
          <w:rFonts w:ascii="宋体" w:hAnsi="宋体"/>
          <w:color w:val="000000" w:themeColor="text1"/>
          <w:sz w:val="36"/>
          <w:szCs w:val="36"/>
        </w:rPr>
      </w:pPr>
      <w:r w:rsidRPr="00962050">
        <w:rPr>
          <w:rFonts w:ascii="宋体" w:hAnsi="宋体" w:hint="eastAsia"/>
          <w:color w:val="000000" w:themeColor="text1"/>
          <w:sz w:val="36"/>
          <w:szCs w:val="36"/>
        </w:rPr>
        <w:t>中国工程建设标准化协会标准</w:t>
      </w:r>
    </w:p>
    <w:p w14:paraId="6E8E5373" w14:textId="77777777" w:rsidR="005E7BF3" w:rsidRDefault="005E7BF3">
      <w:pPr>
        <w:jc w:val="center"/>
        <w:rPr>
          <w:rFonts w:ascii="宋体" w:hAnsi="宋体"/>
          <w:color w:val="000000" w:themeColor="text1"/>
          <w:sz w:val="44"/>
          <w:szCs w:val="44"/>
        </w:rPr>
      </w:pPr>
    </w:p>
    <w:p w14:paraId="5BED609B" w14:textId="77777777" w:rsidR="00962050" w:rsidRDefault="00962050">
      <w:pPr>
        <w:jc w:val="center"/>
        <w:rPr>
          <w:rFonts w:ascii="宋体" w:hAnsi="宋体"/>
          <w:color w:val="000000" w:themeColor="text1"/>
          <w:sz w:val="44"/>
          <w:szCs w:val="44"/>
        </w:rPr>
      </w:pPr>
    </w:p>
    <w:p w14:paraId="50ACBA0C" w14:textId="77777777" w:rsidR="00496F7D" w:rsidRDefault="00567507">
      <w:pPr>
        <w:pStyle w:val="ordinary-output"/>
        <w:shd w:val="clear" w:color="auto" w:fill="FFFFFF"/>
        <w:jc w:val="center"/>
        <w:rPr>
          <w:color w:val="000000" w:themeColor="text1"/>
          <w:sz w:val="36"/>
          <w:szCs w:val="36"/>
          <w:lang w:val="zh-CN"/>
        </w:rPr>
      </w:pPr>
      <w:r>
        <w:rPr>
          <w:rFonts w:hint="eastAsia"/>
          <w:color w:val="000000" w:themeColor="text1"/>
          <w:sz w:val="36"/>
          <w:szCs w:val="36"/>
          <w:lang w:val="zh-CN"/>
        </w:rPr>
        <w:t>埋地排水用聚乙烯共混聚氯乙烯双壁波纹管道工程</w:t>
      </w:r>
    </w:p>
    <w:p w14:paraId="65244861" w14:textId="0D6A301C" w:rsidR="005E7BF3" w:rsidRDefault="00567507">
      <w:pPr>
        <w:pStyle w:val="ordinary-output"/>
        <w:shd w:val="clear" w:color="auto" w:fill="FFFFFF"/>
        <w:jc w:val="center"/>
        <w:rPr>
          <w:color w:val="000000" w:themeColor="text1"/>
          <w:sz w:val="36"/>
          <w:szCs w:val="36"/>
          <w:lang w:val="zh-CN"/>
        </w:rPr>
      </w:pPr>
      <w:r>
        <w:rPr>
          <w:rFonts w:hint="eastAsia"/>
          <w:color w:val="000000" w:themeColor="text1"/>
          <w:sz w:val="36"/>
          <w:szCs w:val="36"/>
          <w:lang w:val="zh-CN"/>
        </w:rPr>
        <w:t>技术规程</w:t>
      </w:r>
    </w:p>
    <w:p w14:paraId="3BF996C4" w14:textId="77777777" w:rsidR="005E7BF3" w:rsidRDefault="00567507">
      <w:pPr>
        <w:widowControl/>
        <w:spacing w:line="360" w:lineRule="auto"/>
        <w:jc w:val="center"/>
        <w:rPr>
          <w:b/>
          <w:color w:val="000000" w:themeColor="text1"/>
          <w:sz w:val="28"/>
          <w:szCs w:val="28"/>
        </w:rPr>
      </w:pPr>
      <w:r>
        <w:rPr>
          <w:b/>
          <w:color w:val="000000" w:themeColor="text1"/>
          <w:sz w:val="28"/>
          <w:szCs w:val="28"/>
        </w:rPr>
        <w:t>Technical specification for p</w:t>
      </w:r>
      <w:r>
        <w:rPr>
          <w:rFonts w:hint="eastAsia"/>
          <w:b/>
          <w:color w:val="000000" w:themeColor="text1"/>
          <w:sz w:val="28"/>
          <w:szCs w:val="28"/>
        </w:rPr>
        <w:t>olyethylene mixed polyvinyl chloride double wall corrugated pip</w:t>
      </w:r>
      <w:r>
        <w:rPr>
          <w:b/>
          <w:color w:val="000000" w:themeColor="text1"/>
          <w:sz w:val="28"/>
          <w:szCs w:val="28"/>
        </w:rPr>
        <w:t>eline</w:t>
      </w:r>
      <w:r>
        <w:rPr>
          <w:rFonts w:hint="eastAsia"/>
          <w:b/>
          <w:color w:val="000000" w:themeColor="text1"/>
          <w:sz w:val="28"/>
          <w:szCs w:val="28"/>
        </w:rPr>
        <w:t xml:space="preserve"> for underground sewer</w:t>
      </w:r>
    </w:p>
    <w:p w14:paraId="03450A86" w14:textId="77777777" w:rsidR="005E7BF3" w:rsidRDefault="005E7BF3">
      <w:pPr>
        <w:rPr>
          <w:rFonts w:ascii="宋体" w:hAnsi="宋体"/>
          <w:color w:val="000000" w:themeColor="text1"/>
        </w:rPr>
      </w:pPr>
    </w:p>
    <w:p w14:paraId="3CA002B9" w14:textId="01AE6829" w:rsidR="00962050" w:rsidRDefault="00552C88" w:rsidP="00552C88">
      <w:pPr>
        <w:jc w:val="center"/>
        <w:rPr>
          <w:rFonts w:ascii="宋体" w:hAnsi="宋体"/>
          <w:color w:val="000000" w:themeColor="text1"/>
        </w:rPr>
      </w:pPr>
      <w:r>
        <w:rPr>
          <w:rFonts w:ascii="宋体" w:hAnsi="宋体" w:hint="eastAsia"/>
          <w:color w:val="000000" w:themeColor="text1"/>
        </w:rPr>
        <w:t>（</w:t>
      </w:r>
      <w:r w:rsidR="00496F7D">
        <w:rPr>
          <w:rFonts w:ascii="宋体" w:hAnsi="宋体" w:hint="eastAsia"/>
          <w:color w:val="000000" w:themeColor="text1"/>
        </w:rPr>
        <w:t>征求意见</w:t>
      </w:r>
      <w:r>
        <w:rPr>
          <w:rFonts w:ascii="宋体" w:hAnsi="宋体" w:hint="eastAsia"/>
          <w:color w:val="000000" w:themeColor="text1"/>
        </w:rPr>
        <w:t>稿）</w:t>
      </w:r>
    </w:p>
    <w:p w14:paraId="61953E49" w14:textId="77777777" w:rsidR="00962050" w:rsidRDefault="00962050">
      <w:pPr>
        <w:rPr>
          <w:rFonts w:ascii="宋体" w:hAnsi="宋体"/>
          <w:color w:val="000000" w:themeColor="text1"/>
        </w:rPr>
      </w:pPr>
    </w:p>
    <w:p w14:paraId="35835082" w14:textId="77777777" w:rsidR="00962050" w:rsidRDefault="00962050">
      <w:pPr>
        <w:rPr>
          <w:rFonts w:ascii="宋体" w:hAnsi="宋体"/>
          <w:color w:val="000000" w:themeColor="text1"/>
        </w:rPr>
      </w:pPr>
    </w:p>
    <w:p w14:paraId="09B46AD7" w14:textId="77777777" w:rsidR="00962050" w:rsidRDefault="00962050">
      <w:pPr>
        <w:rPr>
          <w:rFonts w:ascii="宋体" w:hAnsi="宋体"/>
          <w:color w:val="000000" w:themeColor="text1"/>
        </w:rPr>
      </w:pPr>
    </w:p>
    <w:p w14:paraId="0AB172B3" w14:textId="77777777" w:rsidR="005E7BF3" w:rsidRDefault="005E7BF3">
      <w:pPr>
        <w:rPr>
          <w:rFonts w:ascii="宋体" w:hAnsi="宋体"/>
          <w:color w:val="000000" w:themeColor="text1"/>
        </w:rPr>
      </w:pPr>
    </w:p>
    <w:p w14:paraId="548A0376" w14:textId="77777777" w:rsidR="005E7BF3" w:rsidRDefault="005E7BF3">
      <w:pPr>
        <w:rPr>
          <w:rFonts w:ascii="宋体" w:hAnsi="宋体"/>
          <w:color w:val="000000" w:themeColor="text1"/>
        </w:rPr>
      </w:pPr>
    </w:p>
    <w:p w14:paraId="4DB3ACCF" w14:textId="77777777" w:rsidR="005E7BF3" w:rsidRDefault="00567507">
      <w:pPr>
        <w:tabs>
          <w:tab w:val="left" w:pos="5115"/>
        </w:tabs>
        <w:rPr>
          <w:rFonts w:ascii="宋体" w:hAnsi="宋体"/>
          <w:color w:val="000000" w:themeColor="text1"/>
        </w:rPr>
      </w:pPr>
      <w:r>
        <w:rPr>
          <w:rFonts w:ascii="宋体" w:hAnsi="宋体"/>
          <w:color w:val="000000" w:themeColor="text1"/>
        </w:rPr>
        <w:tab/>
      </w:r>
    </w:p>
    <w:p w14:paraId="00F961C9" w14:textId="77777777" w:rsidR="005E7BF3" w:rsidRDefault="005E7BF3">
      <w:pPr>
        <w:rPr>
          <w:rFonts w:ascii="宋体" w:hAnsi="宋体"/>
          <w:color w:val="000000" w:themeColor="text1"/>
        </w:rPr>
      </w:pPr>
    </w:p>
    <w:p w14:paraId="7A2914A9" w14:textId="77777777" w:rsidR="005E7BF3" w:rsidRDefault="005E7BF3">
      <w:pPr>
        <w:rPr>
          <w:rFonts w:ascii="宋体" w:hAnsi="宋体"/>
          <w:color w:val="000000" w:themeColor="text1"/>
        </w:rPr>
      </w:pPr>
    </w:p>
    <w:p w14:paraId="150AA3E4" w14:textId="77777777" w:rsidR="005E7BF3" w:rsidRDefault="005E7BF3">
      <w:pPr>
        <w:rPr>
          <w:rFonts w:ascii="宋体" w:hAnsi="宋体"/>
          <w:color w:val="000000" w:themeColor="text1"/>
        </w:rPr>
      </w:pPr>
    </w:p>
    <w:p w14:paraId="543E10A8" w14:textId="77777777" w:rsidR="005E7BF3" w:rsidRDefault="005E7BF3">
      <w:pPr>
        <w:rPr>
          <w:rFonts w:ascii="宋体" w:hAnsi="宋体"/>
          <w:color w:val="000000" w:themeColor="text1"/>
        </w:rPr>
      </w:pPr>
    </w:p>
    <w:p w14:paraId="6C11EB06" w14:textId="77777777" w:rsidR="005E7BF3" w:rsidRDefault="005E7BF3">
      <w:pPr>
        <w:rPr>
          <w:rFonts w:ascii="宋体" w:hAnsi="宋体"/>
          <w:color w:val="000000" w:themeColor="text1"/>
        </w:rPr>
      </w:pPr>
    </w:p>
    <w:p w14:paraId="067237E6" w14:textId="77777777" w:rsidR="005E7BF3" w:rsidRDefault="005E7BF3">
      <w:pPr>
        <w:jc w:val="center"/>
        <w:rPr>
          <w:rFonts w:ascii="宋体" w:hAnsi="宋体"/>
          <w:color w:val="000000" w:themeColor="text1"/>
          <w:sz w:val="30"/>
          <w:szCs w:val="30"/>
        </w:rPr>
      </w:pPr>
    </w:p>
    <w:p w14:paraId="66D729A0" w14:textId="77777777" w:rsidR="005E7BF3" w:rsidRDefault="00567507">
      <w:pPr>
        <w:jc w:val="center"/>
        <w:rPr>
          <w:rFonts w:ascii="宋体" w:hAnsi="宋体"/>
          <w:color w:val="000000" w:themeColor="text1"/>
          <w:sz w:val="30"/>
          <w:szCs w:val="30"/>
        </w:rPr>
      </w:pPr>
      <w:r>
        <w:rPr>
          <w:rFonts w:ascii="宋体" w:hAnsi="宋体" w:hint="eastAsia"/>
          <w:color w:val="000000" w:themeColor="text1"/>
          <w:sz w:val="30"/>
          <w:szCs w:val="30"/>
        </w:rPr>
        <w:t>中国计划</w:t>
      </w:r>
      <w:r>
        <w:rPr>
          <w:rFonts w:ascii="宋体" w:hAnsi="宋体"/>
          <w:color w:val="000000" w:themeColor="text1"/>
          <w:sz w:val="30"/>
          <w:szCs w:val="30"/>
        </w:rPr>
        <w:t>出版社</w:t>
      </w:r>
    </w:p>
    <w:p w14:paraId="697364E3" w14:textId="77777777" w:rsidR="00962050" w:rsidRDefault="00962050">
      <w:pPr>
        <w:jc w:val="center"/>
        <w:rPr>
          <w:rFonts w:ascii="宋体" w:hAnsi="宋体"/>
          <w:color w:val="000000" w:themeColor="text1"/>
          <w:sz w:val="30"/>
          <w:szCs w:val="30"/>
        </w:rPr>
      </w:pPr>
    </w:p>
    <w:p w14:paraId="0AF24DCE" w14:textId="77777777" w:rsidR="00962050" w:rsidRDefault="00962050">
      <w:pPr>
        <w:jc w:val="center"/>
        <w:rPr>
          <w:rFonts w:ascii="宋体" w:hAnsi="宋体"/>
          <w:color w:val="000000" w:themeColor="text1"/>
          <w:sz w:val="30"/>
          <w:szCs w:val="30"/>
        </w:rPr>
      </w:pPr>
    </w:p>
    <w:p w14:paraId="21012BE9" w14:textId="77777777" w:rsidR="005E7BF3" w:rsidRPr="00496F7D" w:rsidRDefault="005E7BF3">
      <w:pPr>
        <w:jc w:val="center"/>
        <w:rPr>
          <w:rFonts w:ascii="宋体" w:hAnsi="宋体"/>
          <w:color w:val="000000" w:themeColor="text1"/>
          <w:sz w:val="36"/>
          <w:szCs w:val="36"/>
        </w:rPr>
      </w:pPr>
    </w:p>
    <w:p w14:paraId="44FE437D" w14:textId="0C9F9C8C" w:rsidR="005E7BF3" w:rsidRDefault="00567507">
      <w:pPr>
        <w:jc w:val="center"/>
        <w:rPr>
          <w:rFonts w:ascii="宋体" w:hAnsi="宋体"/>
          <w:color w:val="000000" w:themeColor="text1"/>
          <w:sz w:val="36"/>
          <w:szCs w:val="36"/>
        </w:rPr>
      </w:pPr>
      <w:r>
        <w:rPr>
          <w:rFonts w:ascii="宋体" w:hAnsi="宋体" w:hint="eastAsia"/>
          <w:color w:val="000000" w:themeColor="text1"/>
          <w:sz w:val="36"/>
          <w:szCs w:val="36"/>
        </w:rPr>
        <w:t>中国工程建设</w:t>
      </w:r>
      <w:r w:rsidR="00962050">
        <w:rPr>
          <w:rFonts w:ascii="宋体" w:hAnsi="宋体" w:hint="eastAsia"/>
          <w:color w:val="000000" w:themeColor="text1"/>
          <w:sz w:val="36"/>
          <w:szCs w:val="36"/>
        </w:rPr>
        <w:t>标准化</w:t>
      </w:r>
      <w:r>
        <w:rPr>
          <w:rFonts w:ascii="宋体" w:hAnsi="宋体" w:hint="eastAsia"/>
          <w:color w:val="000000" w:themeColor="text1"/>
          <w:sz w:val="36"/>
          <w:szCs w:val="36"/>
        </w:rPr>
        <w:t>协会标准</w:t>
      </w:r>
    </w:p>
    <w:p w14:paraId="696FF4F0" w14:textId="77777777" w:rsidR="005E7BF3" w:rsidRDefault="005E7BF3">
      <w:pPr>
        <w:jc w:val="center"/>
        <w:rPr>
          <w:rFonts w:ascii="宋体" w:hAnsi="宋体"/>
          <w:color w:val="000000" w:themeColor="text1"/>
          <w:sz w:val="36"/>
          <w:szCs w:val="36"/>
        </w:rPr>
      </w:pPr>
    </w:p>
    <w:p w14:paraId="071495ED" w14:textId="77777777" w:rsidR="005E7BF3" w:rsidRDefault="005E7BF3">
      <w:pPr>
        <w:jc w:val="center"/>
        <w:rPr>
          <w:rFonts w:ascii="宋体" w:hAnsi="宋体"/>
          <w:color w:val="000000" w:themeColor="text1"/>
          <w:sz w:val="44"/>
          <w:szCs w:val="44"/>
        </w:rPr>
      </w:pPr>
    </w:p>
    <w:p w14:paraId="1E90E282" w14:textId="77777777" w:rsidR="00496F7D" w:rsidRDefault="00496F7D">
      <w:pPr>
        <w:widowControl/>
        <w:spacing w:line="360" w:lineRule="auto"/>
        <w:jc w:val="center"/>
        <w:rPr>
          <w:rFonts w:ascii="宋体" w:hAnsi="宋体" w:cs="宋体"/>
          <w:color w:val="000000" w:themeColor="text1"/>
          <w:kern w:val="0"/>
          <w:sz w:val="36"/>
          <w:szCs w:val="36"/>
          <w:lang w:val="zh-CN"/>
        </w:rPr>
      </w:pPr>
      <w:r w:rsidRPr="00496F7D">
        <w:rPr>
          <w:rFonts w:ascii="宋体" w:hAnsi="宋体" w:cs="宋体" w:hint="eastAsia"/>
          <w:color w:val="000000" w:themeColor="text1"/>
          <w:kern w:val="0"/>
          <w:sz w:val="36"/>
          <w:szCs w:val="36"/>
          <w:lang w:val="zh-CN"/>
        </w:rPr>
        <w:t>埋地排水用聚乙烯共混聚氯乙烯双壁波纹管道工程</w:t>
      </w:r>
    </w:p>
    <w:p w14:paraId="60322748" w14:textId="374E44A8" w:rsidR="00496F7D" w:rsidRDefault="00496F7D">
      <w:pPr>
        <w:widowControl/>
        <w:spacing w:line="360" w:lineRule="auto"/>
        <w:jc w:val="center"/>
        <w:rPr>
          <w:rFonts w:ascii="宋体" w:hAnsi="宋体" w:cs="宋体"/>
          <w:color w:val="000000" w:themeColor="text1"/>
          <w:kern w:val="0"/>
          <w:sz w:val="36"/>
          <w:szCs w:val="36"/>
          <w:lang w:val="zh-CN"/>
        </w:rPr>
      </w:pPr>
      <w:r w:rsidRPr="00496F7D">
        <w:rPr>
          <w:rFonts w:ascii="宋体" w:hAnsi="宋体" w:cs="宋体" w:hint="eastAsia"/>
          <w:color w:val="000000" w:themeColor="text1"/>
          <w:kern w:val="0"/>
          <w:sz w:val="36"/>
          <w:szCs w:val="36"/>
          <w:lang w:val="zh-CN"/>
        </w:rPr>
        <w:t>技术规程</w:t>
      </w:r>
    </w:p>
    <w:p w14:paraId="0D433060" w14:textId="7F19DF1A" w:rsidR="005E7BF3" w:rsidRDefault="00567507">
      <w:pPr>
        <w:widowControl/>
        <w:spacing w:line="360" w:lineRule="auto"/>
        <w:jc w:val="center"/>
        <w:rPr>
          <w:b/>
          <w:color w:val="000000" w:themeColor="text1"/>
          <w:sz w:val="28"/>
          <w:szCs w:val="28"/>
        </w:rPr>
      </w:pPr>
      <w:r>
        <w:rPr>
          <w:b/>
          <w:color w:val="000000" w:themeColor="text1"/>
          <w:sz w:val="28"/>
          <w:szCs w:val="28"/>
        </w:rPr>
        <w:t>Technical specification for p</w:t>
      </w:r>
      <w:r>
        <w:rPr>
          <w:rFonts w:hint="eastAsia"/>
          <w:b/>
          <w:color w:val="000000" w:themeColor="text1"/>
          <w:sz w:val="28"/>
          <w:szCs w:val="28"/>
        </w:rPr>
        <w:t>olyethylene mixed polyvinyl chloride double</w:t>
      </w:r>
      <w:r w:rsidR="00863570">
        <w:rPr>
          <w:b/>
          <w:color w:val="000000" w:themeColor="text1"/>
          <w:sz w:val="28"/>
          <w:szCs w:val="28"/>
        </w:rPr>
        <w:t xml:space="preserve"> </w:t>
      </w:r>
      <w:r>
        <w:rPr>
          <w:rFonts w:hint="eastAsia"/>
          <w:b/>
          <w:color w:val="000000" w:themeColor="text1"/>
          <w:sz w:val="28"/>
          <w:szCs w:val="28"/>
        </w:rPr>
        <w:t>wall corrugated pipe</w:t>
      </w:r>
      <w:r>
        <w:rPr>
          <w:b/>
          <w:color w:val="000000" w:themeColor="text1"/>
          <w:sz w:val="28"/>
          <w:szCs w:val="28"/>
        </w:rPr>
        <w:t>line</w:t>
      </w:r>
      <w:r>
        <w:rPr>
          <w:rFonts w:hint="eastAsia"/>
          <w:b/>
          <w:color w:val="000000" w:themeColor="text1"/>
          <w:sz w:val="28"/>
          <w:szCs w:val="28"/>
        </w:rPr>
        <w:t xml:space="preserve"> for underground sewer</w:t>
      </w:r>
    </w:p>
    <w:p w14:paraId="65A385C0" w14:textId="657FE48E" w:rsidR="005E7BF3" w:rsidRDefault="00552C88">
      <w:pPr>
        <w:jc w:val="center"/>
        <w:rPr>
          <w:rFonts w:ascii="宋体" w:hAnsi="宋体"/>
          <w:color w:val="000000" w:themeColor="text1"/>
        </w:rPr>
      </w:pPr>
      <w:r>
        <w:rPr>
          <w:rFonts w:ascii="宋体" w:hAnsi="宋体" w:hint="eastAsia"/>
          <w:color w:val="000000" w:themeColor="text1"/>
        </w:rPr>
        <w:t>（</w:t>
      </w:r>
      <w:r w:rsidR="00496F7D">
        <w:rPr>
          <w:rFonts w:ascii="宋体" w:hAnsi="宋体" w:hint="eastAsia"/>
          <w:color w:val="000000" w:themeColor="text1"/>
        </w:rPr>
        <w:t>征求意见</w:t>
      </w:r>
      <w:r>
        <w:rPr>
          <w:rFonts w:ascii="宋体" w:hAnsi="宋体" w:hint="eastAsia"/>
          <w:color w:val="000000" w:themeColor="text1"/>
        </w:rPr>
        <w:t>稿）</w:t>
      </w:r>
    </w:p>
    <w:p w14:paraId="4D4EFD67" w14:textId="77777777" w:rsidR="005E7BF3" w:rsidRDefault="005E7BF3">
      <w:pPr>
        <w:jc w:val="center"/>
        <w:rPr>
          <w:rFonts w:ascii="宋体" w:hAnsi="宋体"/>
          <w:b/>
          <w:color w:val="000000" w:themeColor="text1"/>
        </w:rPr>
      </w:pPr>
    </w:p>
    <w:p w14:paraId="6A5C2C69" w14:textId="77777777" w:rsidR="005E7BF3" w:rsidRDefault="00567507">
      <w:pPr>
        <w:jc w:val="center"/>
        <w:rPr>
          <w:rFonts w:ascii="宋体" w:hAnsi="宋体"/>
          <w:b/>
          <w:color w:val="000000" w:themeColor="text1"/>
        </w:rPr>
      </w:pPr>
      <w:r>
        <w:rPr>
          <w:rFonts w:ascii="宋体" w:hAnsi="宋体"/>
          <w:b/>
          <w:color w:val="000000" w:themeColor="text1"/>
        </w:rPr>
        <w:t xml:space="preserve">T/CECS </w:t>
      </w:r>
      <w:r>
        <w:rPr>
          <w:rFonts w:ascii="宋体" w:hAnsi="宋体" w:hint="eastAsia"/>
          <w:b/>
          <w:color w:val="000000" w:themeColor="text1"/>
        </w:rPr>
        <w:t>xxx- xxx</w:t>
      </w:r>
      <w:r>
        <w:rPr>
          <w:rFonts w:ascii="宋体" w:hAnsi="宋体"/>
          <w:b/>
          <w:color w:val="000000" w:themeColor="text1"/>
        </w:rPr>
        <w:t>x</w:t>
      </w:r>
    </w:p>
    <w:p w14:paraId="6D20A9BC" w14:textId="77777777" w:rsidR="005E7BF3" w:rsidRDefault="005E7BF3">
      <w:pPr>
        <w:spacing w:line="400" w:lineRule="exact"/>
        <w:ind w:firstLineChars="500" w:firstLine="1600"/>
        <w:rPr>
          <w:rFonts w:ascii="宋体" w:hAnsi="宋体"/>
          <w:color w:val="000000" w:themeColor="text1"/>
          <w:sz w:val="32"/>
          <w:szCs w:val="32"/>
        </w:rPr>
      </w:pPr>
    </w:p>
    <w:p w14:paraId="191C793A" w14:textId="77777777" w:rsidR="005E7BF3" w:rsidRDefault="005E7BF3">
      <w:pPr>
        <w:spacing w:line="400" w:lineRule="exact"/>
        <w:ind w:firstLineChars="500" w:firstLine="1600"/>
        <w:rPr>
          <w:rFonts w:ascii="宋体" w:hAnsi="宋体"/>
          <w:color w:val="000000" w:themeColor="text1"/>
          <w:sz w:val="32"/>
          <w:szCs w:val="32"/>
        </w:rPr>
      </w:pPr>
    </w:p>
    <w:p w14:paraId="74635725" w14:textId="77777777" w:rsidR="005E7BF3" w:rsidRDefault="005E7BF3">
      <w:pPr>
        <w:spacing w:line="400" w:lineRule="exact"/>
        <w:ind w:firstLineChars="500" w:firstLine="1600"/>
        <w:rPr>
          <w:rFonts w:ascii="宋体" w:hAnsi="宋体"/>
          <w:color w:val="000000" w:themeColor="text1"/>
          <w:sz w:val="32"/>
          <w:szCs w:val="32"/>
        </w:rPr>
      </w:pPr>
    </w:p>
    <w:p w14:paraId="221325AC" w14:textId="77777777" w:rsidR="005E7BF3" w:rsidRDefault="00567507">
      <w:pPr>
        <w:spacing w:line="400" w:lineRule="exact"/>
        <w:ind w:firstLineChars="500" w:firstLine="1400"/>
        <w:rPr>
          <w:rFonts w:ascii="宋体" w:hAnsi="宋体"/>
          <w:color w:val="000000" w:themeColor="text1"/>
          <w:sz w:val="28"/>
          <w:szCs w:val="28"/>
        </w:rPr>
      </w:pPr>
      <w:r>
        <w:rPr>
          <w:rFonts w:ascii="宋体" w:hAnsi="宋体" w:hint="eastAsia"/>
          <w:color w:val="000000" w:themeColor="text1"/>
          <w:sz w:val="28"/>
          <w:szCs w:val="28"/>
        </w:rPr>
        <w:t>主编单位：中国建筑标准设计研究院有限公司</w:t>
      </w:r>
    </w:p>
    <w:p w14:paraId="5398FB72" w14:textId="77777777" w:rsidR="005E7BF3" w:rsidRDefault="00567507">
      <w:pPr>
        <w:spacing w:line="400" w:lineRule="exact"/>
        <w:ind w:firstLineChars="500" w:firstLine="1400"/>
        <w:rPr>
          <w:rFonts w:ascii="宋体" w:hAnsi="宋体"/>
          <w:color w:val="000000" w:themeColor="text1"/>
          <w:sz w:val="28"/>
          <w:szCs w:val="28"/>
        </w:rPr>
      </w:pPr>
      <w:r>
        <w:rPr>
          <w:rFonts w:ascii="宋体" w:hAnsi="宋体" w:hint="eastAsia"/>
          <w:color w:val="000000" w:themeColor="text1"/>
          <w:sz w:val="28"/>
          <w:szCs w:val="28"/>
        </w:rPr>
        <w:t xml:space="preserve">          康泰塑胶科技集团有限公司</w:t>
      </w:r>
    </w:p>
    <w:p w14:paraId="2EF31497" w14:textId="77777777" w:rsidR="005E7BF3" w:rsidRDefault="00567507">
      <w:pPr>
        <w:ind w:firstLineChars="500" w:firstLine="1400"/>
        <w:rPr>
          <w:rFonts w:ascii="宋体" w:hAnsi="宋体"/>
          <w:color w:val="000000" w:themeColor="text1"/>
          <w:sz w:val="28"/>
          <w:szCs w:val="28"/>
        </w:rPr>
      </w:pPr>
      <w:r>
        <w:rPr>
          <w:rFonts w:ascii="宋体" w:hAnsi="宋体" w:hint="eastAsia"/>
          <w:color w:val="000000" w:themeColor="text1"/>
          <w:sz w:val="28"/>
          <w:szCs w:val="28"/>
        </w:rPr>
        <w:t>批准单位：中国工程建设标准化协会</w:t>
      </w:r>
    </w:p>
    <w:p w14:paraId="3E69A5F8" w14:textId="77777777" w:rsidR="005E7BF3" w:rsidRDefault="00567507">
      <w:pPr>
        <w:ind w:firstLineChars="500" w:firstLine="1400"/>
        <w:rPr>
          <w:rFonts w:ascii="宋体" w:hAnsi="宋体"/>
          <w:color w:val="000000" w:themeColor="text1"/>
          <w:sz w:val="28"/>
          <w:szCs w:val="28"/>
        </w:rPr>
      </w:pPr>
      <w:r>
        <w:rPr>
          <w:rFonts w:ascii="宋体" w:hAnsi="宋体" w:hint="eastAsia"/>
          <w:color w:val="000000" w:themeColor="text1"/>
          <w:sz w:val="28"/>
          <w:szCs w:val="28"/>
        </w:rPr>
        <w:t>施行日期：</w:t>
      </w:r>
      <w:r>
        <w:rPr>
          <w:rFonts w:ascii="宋体" w:hAnsi="宋体"/>
          <w:color w:val="000000" w:themeColor="text1"/>
          <w:sz w:val="28"/>
          <w:szCs w:val="28"/>
        </w:rPr>
        <w:t>20XX</w:t>
      </w:r>
      <w:r>
        <w:rPr>
          <w:rFonts w:ascii="宋体" w:hAnsi="宋体" w:hint="eastAsia"/>
          <w:color w:val="000000" w:themeColor="text1"/>
          <w:sz w:val="28"/>
          <w:szCs w:val="28"/>
        </w:rPr>
        <w:t>年</w:t>
      </w:r>
      <w:r>
        <w:rPr>
          <w:rFonts w:ascii="宋体" w:hAnsi="宋体"/>
          <w:color w:val="000000" w:themeColor="text1"/>
          <w:sz w:val="28"/>
          <w:szCs w:val="28"/>
        </w:rPr>
        <w:t>XX</w:t>
      </w:r>
      <w:r>
        <w:rPr>
          <w:rFonts w:ascii="宋体" w:hAnsi="宋体" w:hint="eastAsia"/>
          <w:color w:val="000000" w:themeColor="text1"/>
          <w:sz w:val="28"/>
          <w:szCs w:val="28"/>
        </w:rPr>
        <w:t>月</w:t>
      </w:r>
      <w:r>
        <w:rPr>
          <w:rFonts w:ascii="宋体" w:hAnsi="宋体"/>
          <w:color w:val="000000" w:themeColor="text1"/>
          <w:sz w:val="28"/>
          <w:szCs w:val="28"/>
        </w:rPr>
        <w:t>XX</w:t>
      </w:r>
      <w:r>
        <w:rPr>
          <w:rFonts w:ascii="宋体" w:hAnsi="宋体" w:hint="eastAsia"/>
          <w:color w:val="000000" w:themeColor="text1"/>
          <w:sz w:val="28"/>
          <w:szCs w:val="28"/>
        </w:rPr>
        <w:t>日</w:t>
      </w:r>
    </w:p>
    <w:p w14:paraId="7610EF03" w14:textId="77777777" w:rsidR="005E7BF3" w:rsidRDefault="005E7BF3">
      <w:pPr>
        <w:rPr>
          <w:rFonts w:ascii="宋体" w:hAnsi="宋体"/>
          <w:color w:val="000000" w:themeColor="text1"/>
        </w:rPr>
      </w:pPr>
    </w:p>
    <w:p w14:paraId="02AE30B8" w14:textId="77777777" w:rsidR="005E7BF3" w:rsidRDefault="005E7BF3">
      <w:pPr>
        <w:rPr>
          <w:rFonts w:ascii="宋体" w:hAnsi="宋体"/>
          <w:color w:val="000000" w:themeColor="text1"/>
        </w:rPr>
      </w:pPr>
    </w:p>
    <w:p w14:paraId="6F8FA23C" w14:textId="77777777" w:rsidR="005E7BF3" w:rsidRDefault="005E7BF3">
      <w:pPr>
        <w:jc w:val="center"/>
        <w:rPr>
          <w:rFonts w:ascii="宋体" w:hAnsi="宋体"/>
          <w:color w:val="000000" w:themeColor="text1"/>
          <w:sz w:val="30"/>
          <w:szCs w:val="30"/>
        </w:rPr>
      </w:pPr>
    </w:p>
    <w:p w14:paraId="744FDC1F" w14:textId="77777777" w:rsidR="005E7BF3" w:rsidRDefault="00567507">
      <w:pPr>
        <w:jc w:val="center"/>
        <w:rPr>
          <w:rFonts w:ascii="宋体" w:hAnsi="宋体"/>
          <w:color w:val="000000" w:themeColor="text1"/>
          <w:sz w:val="30"/>
          <w:szCs w:val="30"/>
        </w:rPr>
      </w:pPr>
      <w:r>
        <w:rPr>
          <w:rFonts w:ascii="宋体" w:hAnsi="宋体" w:hint="eastAsia"/>
          <w:color w:val="000000" w:themeColor="text1"/>
          <w:sz w:val="30"/>
          <w:szCs w:val="30"/>
        </w:rPr>
        <w:t>中国计划出版社</w:t>
      </w:r>
    </w:p>
    <w:p w14:paraId="36BC79A3" w14:textId="77777777" w:rsidR="005E7BF3" w:rsidRDefault="00567507">
      <w:pPr>
        <w:jc w:val="center"/>
        <w:rPr>
          <w:rFonts w:ascii="宋体" w:hAnsi="宋体"/>
          <w:color w:val="000000" w:themeColor="text1"/>
          <w:sz w:val="28"/>
          <w:szCs w:val="28"/>
        </w:rPr>
      </w:pPr>
      <w:r>
        <w:rPr>
          <w:rFonts w:ascii="宋体" w:hAnsi="宋体"/>
          <w:color w:val="000000" w:themeColor="text1"/>
          <w:sz w:val="28"/>
          <w:szCs w:val="28"/>
        </w:rPr>
        <w:t>20XX</w:t>
      </w:r>
      <w:r>
        <w:rPr>
          <w:rFonts w:ascii="宋体" w:hAnsi="宋体" w:hint="eastAsia"/>
          <w:color w:val="000000" w:themeColor="text1"/>
          <w:sz w:val="28"/>
          <w:szCs w:val="28"/>
        </w:rPr>
        <w:t>年北京</w:t>
      </w:r>
    </w:p>
    <w:p w14:paraId="77933D1A" w14:textId="77777777" w:rsidR="005E7BF3" w:rsidRDefault="005E7BF3">
      <w:pPr>
        <w:widowControl/>
        <w:jc w:val="left"/>
        <w:rPr>
          <w:rFonts w:ascii="宋体" w:hAnsi="宋体"/>
          <w:color w:val="000000" w:themeColor="text1"/>
          <w:sz w:val="28"/>
          <w:szCs w:val="28"/>
        </w:rPr>
        <w:sectPr w:rsidR="005E7BF3">
          <w:footerReference w:type="first" r:id="rId12"/>
          <w:pgSz w:w="11907" w:h="16840"/>
          <w:pgMar w:top="1440" w:right="1797" w:bottom="1440" w:left="1797" w:header="851" w:footer="992" w:gutter="0"/>
          <w:cols w:space="720"/>
          <w:titlePg/>
          <w:docGrid w:type="lines" w:linePitch="312"/>
        </w:sectPr>
      </w:pPr>
    </w:p>
    <w:p w14:paraId="669BF4F2" w14:textId="77777777" w:rsidR="005E7BF3" w:rsidRDefault="00567507">
      <w:pPr>
        <w:spacing w:line="360" w:lineRule="auto"/>
        <w:jc w:val="center"/>
        <w:rPr>
          <w:rFonts w:ascii="宋体" w:hAnsi="宋体"/>
          <w:color w:val="000000" w:themeColor="text1"/>
          <w:sz w:val="32"/>
          <w:szCs w:val="32"/>
        </w:rPr>
      </w:pPr>
      <w:r>
        <w:rPr>
          <w:rFonts w:ascii="宋体" w:hAnsi="宋体" w:hint="eastAsia"/>
          <w:color w:val="000000" w:themeColor="text1"/>
          <w:sz w:val="32"/>
          <w:szCs w:val="32"/>
        </w:rPr>
        <w:lastRenderedPageBreak/>
        <w:t>前    言</w:t>
      </w:r>
    </w:p>
    <w:p w14:paraId="0810D457" w14:textId="77777777" w:rsidR="005E7BF3" w:rsidRDefault="005E7BF3">
      <w:pPr>
        <w:spacing w:line="360" w:lineRule="auto"/>
        <w:rPr>
          <w:rFonts w:ascii="宋体" w:hAnsi="宋体"/>
          <w:color w:val="000000" w:themeColor="text1"/>
          <w:sz w:val="32"/>
          <w:szCs w:val="32"/>
        </w:rPr>
      </w:pPr>
    </w:p>
    <w:p w14:paraId="08AEBAB7" w14:textId="35065F47" w:rsidR="005E7BF3" w:rsidRDefault="00567507">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根据中国工程建设标准化协会</w:t>
      </w:r>
      <w:r w:rsidR="00615E9D">
        <w:rPr>
          <w:rFonts w:ascii="宋体" w:hAnsi="宋体" w:hint="eastAsia"/>
          <w:color w:val="000000" w:themeColor="text1"/>
          <w:szCs w:val="21"/>
        </w:rPr>
        <w:t>《关于印发</w:t>
      </w:r>
      <w:r w:rsidR="00863570" w:rsidRPr="00863570">
        <w:rPr>
          <w:rFonts w:ascii="宋体" w:hAnsi="宋体" w:hint="eastAsia"/>
          <w:color w:val="000000" w:themeColor="text1"/>
          <w:szCs w:val="21"/>
        </w:rPr>
        <w:t>〈2022年第二批协会标准制定、修订计划〉的通知》（建标协字[2022]77号）</w:t>
      </w:r>
      <w:r>
        <w:rPr>
          <w:rFonts w:ascii="宋体" w:hAnsi="宋体" w:hint="eastAsia"/>
          <w:color w:val="000000" w:themeColor="text1"/>
          <w:szCs w:val="21"/>
        </w:rPr>
        <w:t>的要求，</w:t>
      </w:r>
      <w:r w:rsidR="00863570" w:rsidRPr="00863570">
        <w:rPr>
          <w:rFonts w:ascii="宋体" w:hAnsi="宋体" w:hint="eastAsia"/>
          <w:color w:val="000000" w:themeColor="text1"/>
          <w:szCs w:val="21"/>
        </w:rPr>
        <w:t>编制组经过深入调查研究，认真总结实践</w:t>
      </w:r>
      <w:r w:rsidR="00863570">
        <w:rPr>
          <w:rFonts w:ascii="宋体" w:hAnsi="宋体" w:hint="eastAsia"/>
          <w:color w:val="000000" w:themeColor="text1"/>
          <w:szCs w:val="21"/>
        </w:rPr>
        <w:t>经验，参考国内外有关标准，并在广泛征求意见的基础上，</w:t>
      </w:r>
      <w:r w:rsidR="00615E9D">
        <w:rPr>
          <w:rFonts w:ascii="宋体" w:hAnsi="宋体" w:hint="eastAsia"/>
          <w:color w:val="000000" w:themeColor="text1"/>
          <w:szCs w:val="21"/>
        </w:rPr>
        <w:t>修订</w:t>
      </w:r>
      <w:r w:rsidR="00863570">
        <w:rPr>
          <w:rFonts w:ascii="宋体" w:hAnsi="宋体" w:hint="eastAsia"/>
          <w:color w:val="000000" w:themeColor="text1"/>
          <w:szCs w:val="21"/>
        </w:rPr>
        <w:t>本规程</w:t>
      </w:r>
      <w:r>
        <w:rPr>
          <w:rFonts w:ascii="宋体" w:hAnsi="宋体" w:hint="eastAsia"/>
          <w:color w:val="000000" w:themeColor="text1"/>
          <w:szCs w:val="21"/>
        </w:rPr>
        <w:t>。</w:t>
      </w:r>
    </w:p>
    <w:p w14:paraId="323DBF4B" w14:textId="44E3CDF1" w:rsidR="005E7BF3" w:rsidRDefault="00567507">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本规程共分6章和</w:t>
      </w:r>
      <w:r w:rsidR="00863570">
        <w:rPr>
          <w:rFonts w:ascii="宋体" w:hAnsi="宋体"/>
          <w:color w:val="000000" w:themeColor="text1"/>
          <w:szCs w:val="21"/>
        </w:rPr>
        <w:t>2</w:t>
      </w:r>
      <w:r w:rsidR="00863570">
        <w:rPr>
          <w:rFonts w:ascii="宋体" w:hAnsi="宋体" w:hint="eastAsia"/>
          <w:color w:val="000000" w:themeColor="text1"/>
          <w:szCs w:val="21"/>
        </w:rPr>
        <w:t>个附录，主要技术内容包括：</w:t>
      </w:r>
      <w:r>
        <w:rPr>
          <w:rFonts w:ascii="宋体" w:hAnsi="宋体" w:hint="eastAsia"/>
          <w:color w:val="000000" w:themeColor="text1"/>
          <w:szCs w:val="21"/>
        </w:rPr>
        <w:t>总则、术语和</w:t>
      </w:r>
      <w:r>
        <w:rPr>
          <w:rFonts w:ascii="宋体" w:hAnsi="宋体"/>
          <w:color w:val="000000" w:themeColor="text1"/>
          <w:szCs w:val="21"/>
        </w:rPr>
        <w:t>符号</w:t>
      </w:r>
      <w:r>
        <w:rPr>
          <w:rFonts w:ascii="宋体" w:hAnsi="宋体" w:hint="eastAsia"/>
          <w:color w:val="000000" w:themeColor="text1"/>
          <w:szCs w:val="21"/>
        </w:rPr>
        <w:t>、管材与连接配件、设计</w:t>
      </w:r>
      <w:r>
        <w:rPr>
          <w:rFonts w:ascii="宋体" w:hAnsi="宋体"/>
          <w:color w:val="000000" w:themeColor="text1"/>
          <w:szCs w:val="21"/>
        </w:rPr>
        <w:t>、</w:t>
      </w:r>
      <w:r>
        <w:rPr>
          <w:rFonts w:ascii="宋体" w:hAnsi="宋体" w:hint="eastAsia"/>
          <w:color w:val="000000" w:themeColor="text1"/>
          <w:szCs w:val="21"/>
        </w:rPr>
        <w:t>施工、检验及验收等。</w:t>
      </w:r>
    </w:p>
    <w:p w14:paraId="4B34254A" w14:textId="77777777" w:rsidR="00F73D27" w:rsidRDefault="00F73D27">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本规程是对《</w:t>
      </w:r>
      <w:r w:rsidRPr="00F73D27">
        <w:rPr>
          <w:rFonts w:ascii="宋体" w:hAnsi="宋体" w:hint="eastAsia"/>
          <w:color w:val="000000" w:themeColor="text1"/>
          <w:szCs w:val="21"/>
        </w:rPr>
        <w:t>埋地排水用聚乙烯共混聚氯乙烯双壁波纹管道工程技术规程</w:t>
      </w:r>
      <w:r>
        <w:rPr>
          <w:rFonts w:ascii="宋体" w:hAnsi="宋体" w:hint="eastAsia"/>
          <w:color w:val="000000" w:themeColor="text1"/>
          <w:szCs w:val="21"/>
        </w:rPr>
        <w:t>》</w:t>
      </w:r>
      <w:r w:rsidRPr="00F73D27">
        <w:rPr>
          <w:rFonts w:ascii="宋体" w:hAnsi="宋体"/>
          <w:color w:val="000000" w:themeColor="text1"/>
          <w:szCs w:val="21"/>
        </w:rPr>
        <w:t>T/CECS 635-2019</w:t>
      </w:r>
      <w:r>
        <w:rPr>
          <w:rFonts w:ascii="宋体" w:hAnsi="宋体"/>
          <w:color w:val="000000" w:themeColor="text1"/>
          <w:szCs w:val="21"/>
        </w:rPr>
        <w:t>的修订</w:t>
      </w:r>
      <w:r>
        <w:rPr>
          <w:rFonts w:ascii="宋体" w:hAnsi="宋体" w:hint="eastAsia"/>
          <w:color w:val="000000" w:themeColor="text1"/>
          <w:szCs w:val="21"/>
        </w:rPr>
        <w:t>。</w:t>
      </w:r>
    </w:p>
    <w:p w14:paraId="72606320" w14:textId="3AD94DCA" w:rsidR="00F73D27" w:rsidRDefault="00F73D27">
      <w:pPr>
        <w:spacing w:line="360" w:lineRule="auto"/>
        <w:ind w:firstLineChars="200" w:firstLine="420"/>
        <w:rPr>
          <w:rFonts w:ascii="宋体" w:hAnsi="宋体"/>
          <w:color w:val="000000" w:themeColor="text1"/>
          <w:szCs w:val="21"/>
        </w:rPr>
      </w:pPr>
      <w:r>
        <w:rPr>
          <w:rFonts w:ascii="宋体" w:hAnsi="宋体"/>
          <w:color w:val="000000" w:themeColor="text1"/>
          <w:szCs w:val="21"/>
        </w:rPr>
        <w:t>本次修订内容主要包括</w:t>
      </w:r>
      <w:r>
        <w:rPr>
          <w:rFonts w:ascii="宋体" w:hAnsi="宋体" w:hint="eastAsia"/>
          <w:color w:val="000000" w:themeColor="text1"/>
          <w:szCs w:val="21"/>
        </w:rPr>
        <w:t>：</w:t>
      </w:r>
    </w:p>
    <w:p w14:paraId="3D8A0A6F" w14:textId="6F93E54B" w:rsidR="00F73D27" w:rsidRDefault="00F73D27">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w:t>
      </w:r>
      <w:r>
        <w:rPr>
          <w:rFonts w:ascii="宋体" w:hAnsi="宋体" w:hint="eastAsia"/>
          <w:color w:val="000000" w:themeColor="text1"/>
          <w:szCs w:val="21"/>
        </w:rPr>
        <w:t>术语中修改了</w:t>
      </w:r>
      <w:r w:rsidRPr="00F73D27">
        <w:rPr>
          <w:rFonts w:ascii="宋体" w:hAnsi="宋体" w:hint="eastAsia"/>
          <w:color w:val="000000" w:themeColor="text1"/>
          <w:szCs w:val="21"/>
        </w:rPr>
        <w:t>聚乙烯共混聚氯乙烯高性能双壁波纹管材</w:t>
      </w:r>
      <w:r>
        <w:rPr>
          <w:rFonts w:ascii="宋体" w:hAnsi="宋体" w:hint="eastAsia"/>
          <w:color w:val="000000" w:themeColor="text1"/>
          <w:szCs w:val="21"/>
        </w:rPr>
        <w:t>，</w:t>
      </w:r>
      <w:r>
        <w:rPr>
          <w:rFonts w:ascii="宋体" w:hAnsi="宋体"/>
          <w:color w:val="000000" w:themeColor="text1"/>
          <w:szCs w:val="21"/>
        </w:rPr>
        <w:t>增加了钢骨架密封圈</w:t>
      </w:r>
      <w:r>
        <w:rPr>
          <w:rFonts w:ascii="宋体" w:hAnsi="宋体" w:hint="eastAsia"/>
          <w:color w:val="000000" w:themeColor="text1"/>
          <w:szCs w:val="21"/>
        </w:rPr>
        <w:t>，</w:t>
      </w:r>
      <w:r>
        <w:rPr>
          <w:rFonts w:ascii="宋体" w:hAnsi="宋体"/>
          <w:color w:val="000000" w:themeColor="text1"/>
          <w:szCs w:val="21"/>
        </w:rPr>
        <w:t>删除了环刚度</w:t>
      </w:r>
      <w:r>
        <w:rPr>
          <w:rFonts w:ascii="宋体" w:hAnsi="宋体" w:hint="eastAsia"/>
          <w:color w:val="000000" w:themeColor="text1"/>
          <w:szCs w:val="21"/>
        </w:rPr>
        <w:t>、</w:t>
      </w:r>
      <w:r>
        <w:rPr>
          <w:rFonts w:ascii="宋体" w:hAnsi="宋体"/>
          <w:color w:val="000000" w:themeColor="text1"/>
          <w:szCs w:val="21"/>
        </w:rPr>
        <w:t>环柔性</w:t>
      </w:r>
      <w:r>
        <w:rPr>
          <w:rFonts w:ascii="宋体" w:hAnsi="宋体" w:hint="eastAsia"/>
          <w:color w:val="000000" w:themeColor="text1"/>
          <w:szCs w:val="21"/>
        </w:rPr>
        <w:t>、</w:t>
      </w:r>
      <w:r>
        <w:rPr>
          <w:rFonts w:ascii="宋体" w:hAnsi="宋体"/>
          <w:color w:val="000000" w:themeColor="text1"/>
          <w:szCs w:val="21"/>
        </w:rPr>
        <w:t>管侧土的综合变形模量</w:t>
      </w:r>
      <w:r>
        <w:rPr>
          <w:rFonts w:ascii="宋体" w:hAnsi="宋体" w:hint="eastAsia"/>
          <w:color w:val="000000" w:themeColor="text1"/>
          <w:szCs w:val="21"/>
        </w:rPr>
        <w:t>；</w:t>
      </w:r>
    </w:p>
    <w:p w14:paraId="30ED977B" w14:textId="1176A86E" w:rsidR="00F73D27" w:rsidRDefault="00F73D27">
      <w:pPr>
        <w:spacing w:line="360" w:lineRule="auto"/>
        <w:ind w:firstLineChars="200" w:firstLine="420"/>
        <w:rPr>
          <w:rFonts w:ascii="宋体" w:hAnsi="宋体"/>
          <w:color w:val="000000" w:themeColor="text1"/>
          <w:szCs w:val="21"/>
        </w:rPr>
      </w:pPr>
      <w:r>
        <w:rPr>
          <w:rFonts w:ascii="宋体" w:hAnsi="宋体"/>
          <w:color w:val="000000" w:themeColor="text1"/>
          <w:szCs w:val="21"/>
        </w:rPr>
        <w:t>2.</w:t>
      </w:r>
      <w:r w:rsidR="00701876" w:rsidRPr="00701876">
        <w:rPr>
          <w:rFonts w:hint="eastAsia"/>
        </w:rPr>
        <w:t xml:space="preserve"> </w:t>
      </w:r>
      <w:r w:rsidR="00701876" w:rsidRPr="00701876">
        <w:rPr>
          <w:rFonts w:ascii="宋体" w:hAnsi="宋体" w:hint="eastAsia"/>
          <w:color w:val="000000" w:themeColor="text1"/>
          <w:szCs w:val="21"/>
        </w:rPr>
        <w:t>管材与连接配件中增加A型管材和B型管材规格尺寸、承口和插口要求，增加了B型管材钢骨架密封圈的要求，环刚度、环柔性要求与相应产品标准保持一致，增加了与管道连接的检查井、承插连接短管、承口管件的要求</w:t>
      </w:r>
      <w:r>
        <w:rPr>
          <w:rFonts w:ascii="宋体" w:hAnsi="宋体" w:hint="eastAsia"/>
          <w:color w:val="000000" w:themeColor="text1"/>
          <w:szCs w:val="21"/>
        </w:rPr>
        <w:t>；</w:t>
      </w:r>
    </w:p>
    <w:p w14:paraId="60AEBFBB" w14:textId="11C67AB0" w:rsidR="00F73D27" w:rsidRDefault="00C74EEB">
      <w:pPr>
        <w:spacing w:line="360" w:lineRule="auto"/>
        <w:ind w:firstLineChars="200" w:firstLine="420"/>
        <w:rPr>
          <w:rFonts w:ascii="宋体" w:hAnsi="宋体"/>
          <w:color w:val="000000" w:themeColor="text1"/>
          <w:szCs w:val="21"/>
        </w:rPr>
      </w:pPr>
      <w:r>
        <w:rPr>
          <w:rFonts w:ascii="宋体" w:hAnsi="宋体"/>
          <w:color w:val="000000" w:themeColor="text1"/>
          <w:szCs w:val="21"/>
        </w:rPr>
        <w:t>3.</w:t>
      </w:r>
      <w:r w:rsidR="00F73D27">
        <w:rPr>
          <w:rFonts w:ascii="宋体" w:hAnsi="宋体"/>
          <w:color w:val="000000" w:themeColor="text1"/>
          <w:szCs w:val="21"/>
        </w:rPr>
        <w:t>删除了运输和储存小节</w:t>
      </w:r>
      <w:r w:rsidR="00F73D27">
        <w:rPr>
          <w:rFonts w:ascii="宋体" w:hAnsi="宋体" w:hint="eastAsia"/>
          <w:color w:val="000000" w:themeColor="text1"/>
          <w:szCs w:val="21"/>
        </w:rPr>
        <w:t>，</w:t>
      </w:r>
      <w:r w:rsidR="00F73D27">
        <w:rPr>
          <w:rFonts w:ascii="宋体" w:hAnsi="宋体"/>
          <w:color w:val="000000" w:themeColor="text1"/>
          <w:szCs w:val="21"/>
        </w:rPr>
        <w:t>增加了</w:t>
      </w:r>
      <w:r w:rsidR="00F73D27">
        <w:rPr>
          <w:rFonts w:ascii="宋体" w:hAnsi="宋体" w:hint="eastAsia"/>
          <w:color w:val="000000" w:themeColor="text1"/>
          <w:szCs w:val="21"/>
        </w:rPr>
        <w:t>B</w:t>
      </w:r>
      <w:r w:rsidR="00F73D27">
        <w:rPr>
          <w:rFonts w:ascii="宋体" w:hAnsi="宋体"/>
          <w:color w:val="000000" w:themeColor="text1"/>
          <w:szCs w:val="21"/>
        </w:rPr>
        <w:t>型管材承插式密封圈连接操作要求</w:t>
      </w:r>
      <w:r w:rsidR="00701876">
        <w:rPr>
          <w:rFonts w:ascii="宋体" w:hAnsi="宋体" w:hint="eastAsia"/>
          <w:color w:val="000000" w:themeColor="text1"/>
          <w:szCs w:val="21"/>
        </w:rPr>
        <w:t>；</w:t>
      </w:r>
    </w:p>
    <w:p w14:paraId="39DAB8BA" w14:textId="4819A467" w:rsidR="00F73D27" w:rsidRDefault="00C74EEB" w:rsidP="00863570">
      <w:pPr>
        <w:spacing w:line="360" w:lineRule="auto"/>
        <w:ind w:firstLineChars="200" w:firstLine="420"/>
        <w:rPr>
          <w:rFonts w:ascii="宋体" w:hAnsi="宋体"/>
          <w:color w:val="000000" w:themeColor="text1"/>
          <w:szCs w:val="21"/>
        </w:rPr>
      </w:pPr>
      <w:r>
        <w:rPr>
          <w:rFonts w:ascii="宋体" w:hAnsi="宋体"/>
          <w:color w:val="000000" w:themeColor="text1"/>
          <w:szCs w:val="21"/>
        </w:rPr>
        <w:t>4</w:t>
      </w:r>
      <w:r w:rsidR="00F73D27">
        <w:rPr>
          <w:rFonts w:ascii="宋体" w:hAnsi="宋体"/>
          <w:color w:val="000000" w:themeColor="text1"/>
          <w:szCs w:val="21"/>
        </w:rPr>
        <w:t>.删除了</w:t>
      </w:r>
      <w:r w:rsidR="00F73D27" w:rsidRPr="00F73D27">
        <w:rPr>
          <w:rFonts w:ascii="宋体" w:hAnsi="宋体" w:hint="eastAsia"/>
          <w:color w:val="000000" w:themeColor="text1"/>
          <w:szCs w:val="21"/>
        </w:rPr>
        <w:t>附录A 管侧土的综合变形模量</w:t>
      </w:r>
      <w:r w:rsidR="00F73D27">
        <w:rPr>
          <w:rFonts w:ascii="宋体" w:hAnsi="宋体" w:hint="eastAsia"/>
          <w:color w:val="000000" w:themeColor="text1"/>
          <w:szCs w:val="21"/>
        </w:rPr>
        <w:t>。</w:t>
      </w:r>
      <w:r w:rsidR="00F73D27" w:rsidRPr="00F73D27">
        <w:rPr>
          <w:rFonts w:ascii="宋体" w:hAnsi="宋体" w:hint="eastAsia"/>
          <w:color w:val="000000" w:themeColor="text1"/>
          <w:szCs w:val="21"/>
        </w:rPr>
        <w:t>埋地排水用聚乙烯共混聚氯乙烯双壁波纹管道与检查井连接构造</w:t>
      </w:r>
      <w:r w:rsidR="00F73D27">
        <w:rPr>
          <w:rFonts w:ascii="宋体" w:hAnsi="宋体" w:hint="eastAsia"/>
          <w:color w:val="000000" w:themeColor="text1"/>
          <w:szCs w:val="21"/>
        </w:rPr>
        <w:t>中增加了B</w:t>
      </w:r>
      <w:r w:rsidR="00F73D27">
        <w:rPr>
          <w:rFonts w:ascii="宋体" w:hAnsi="宋体"/>
          <w:color w:val="000000" w:themeColor="text1"/>
          <w:szCs w:val="21"/>
        </w:rPr>
        <w:t>型管材与检查井的连接构造示意图</w:t>
      </w:r>
      <w:r w:rsidR="00701876">
        <w:rPr>
          <w:rFonts w:ascii="宋体" w:hAnsi="宋体" w:hint="eastAsia"/>
          <w:color w:val="000000" w:themeColor="text1"/>
          <w:szCs w:val="21"/>
        </w:rPr>
        <w:t>；</w:t>
      </w:r>
    </w:p>
    <w:p w14:paraId="3AB3B983" w14:textId="0F62E7E4" w:rsidR="00701876" w:rsidRDefault="00C74EEB" w:rsidP="00701876">
      <w:pPr>
        <w:spacing w:line="360" w:lineRule="auto"/>
        <w:ind w:firstLineChars="200" w:firstLine="420"/>
        <w:rPr>
          <w:rFonts w:ascii="宋体" w:hAnsi="宋体"/>
          <w:color w:val="000000" w:themeColor="text1"/>
          <w:szCs w:val="21"/>
        </w:rPr>
      </w:pPr>
      <w:r>
        <w:rPr>
          <w:rFonts w:ascii="宋体" w:hAnsi="宋体"/>
          <w:color w:val="000000" w:themeColor="text1"/>
          <w:szCs w:val="21"/>
        </w:rPr>
        <w:t>5</w:t>
      </w:r>
      <w:bookmarkStart w:id="3" w:name="_GoBack"/>
      <w:bookmarkEnd w:id="3"/>
      <w:r w:rsidR="00701876">
        <w:rPr>
          <w:rFonts w:ascii="宋体" w:hAnsi="宋体"/>
          <w:color w:val="000000" w:themeColor="text1"/>
          <w:szCs w:val="21"/>
        </w:rPr>
        <w:t>.附录</w:t>
      </w:r>
      <w:r w:rsidR="00701876">
        <w:rPr>
          <w:rFonts w:ascii="宋体" w:hAnsi="宋体" w:hint="eastAsia"/>
          <w:color w:val="000000" w:themeColor="text1"/>
          <w:szCs w:val="21"/>
        </w:rPr>
        <w:t>B</w:t>
      </w:r>
      <w:r w:rsidR="00701876">
        <w:rPr>
          <w:rFonts w:ascii="宋体" w:hAnsi="宋体"/>
          <w:color w:val="000000" w:themeColor="text1"/>
          <w:szCs w:val="21"/>
        </w:rPr>
        <w:t>增加</w:t>
      </w:r>
      <w:r w:rsidR="00701876">
        <w:rPr>
          <w:rFonts w:ascii="宋体" w:hAnsi="宋体" w:hint="eastAsia"/>
          <w:color w:val="000000" w:themeColor="text1"/>
          <w:szCs w:val="21"/>
        </w:rPr>
        <w:t>A</w:t>
      </w:r>
      <w:r w:rsidR="00701876">
        <w:rPr>
          <w:rFonts w:ascii="宋体" w:hAnsi="宋体"/>
          <w:color w:val="000000" w:themeColor="text1"/>
          <w:szCs w:val="21"/>
        </w:rPr>
        <w:t>型和</w:t>
      </w:r>
      <w:r w:rsidR="00701876">
        <w:rPr>
          <w:rFonts w:ascii="宋体" w:hAnsi="宋体" w:hint="eastAsia"/>
          <w:color w:val="000000" w:themeColor="text1"/>
          <w:szCs w:val="21"/>
        </w:rPr>
        <w:t>B</w:t>
      </w:r>
      <w:r w:rsidR="00701876">
        <w:rPr>
          <w:rFonts w:ascii="宋体" w:hAnsi="宋体"/>
          <w:color w:val="000000" w:themeColor="text1"/>
          <w:szCs w:val="21"/>
        </w:rPr>
        <w:t>型管道与检查井闭水试验要求</w:t>
      </w:r>
      <w:r w:rsidR="00701876">
        <w:rPr>
          <w:rFonts w:ascii="宋体" w:hAnsi="宋体" w:hint="eastAsia"/>
          <w:color w:val="000000" w:themeColor="text1"/>
          <w:szCs w:val="21"/>
        </w:rPr>
        <w:t>。</w:t>
      </w:r>
    </w:p>
    <w:p w14:paraId="08FEE419" w14:textId="16ED95AF" w:rsidR="00863570" w:rsidRPr="00863570" w:rsidRDefault="00863570" w:rsidP="00863570">
      <w:pPr>
        <w:spacing w:line="360" w:lineRule="auto"/>
        <w:ind w:firstLineChars="200" w:firstLine="420"/>
        <w:rPr>
          <w:rFonts w:ascii="宋体" w:hAnsi="宋体"/>
          <w:color w:val="000000" w:themeColor="text1"/>
          <w:szCs w:val="21"/>
        </w:rPr>
      </w:pPr>
      <w:r w:rsidRPr="00863570">
        <w:rPr>
          <w:rFonts w:ascii="宋体" w:hAnsi="宋体"/>
          <w:color w:val="000000" w:themeColor="text1"/>
          <w:szCs w:val="21"/>
        </w:rPr>
        <w:t>本规程的某些内容可能直接或间接涉及专利</w:t>
      </w:r>
      <w:r w:rsidRPr="00863570">
        <w:rPr>
          <w:rFonts w:ascii="宋体" w:hAnsi="宋体" w:hint="eastAsia"/>
          <w:color w:val="000000" w:themeColor="text1"/>
          <w:szCs w:val="21"/>
        </w:rPr>
        <w:t>，</w:t>
      </w:r>
      <w:r w:rsidRPr="00863570">
        <w:rPr>
          <w:rFonts w:ascii="宋体" w:hAnsi="宋体"/>
          <w:color w:val="000000" w:themeColor="text1"/>
          <w:szCs w:val="21"/>
        </w:rPr>
        <w:t>本规程的发布机构不承担识别这些专利的责任</w:t>
      </w:r>
      <w:r w:rsidRPr="00863570">
        <w:rPr>
          <w:rFonts w:ascii="宋体" w:hAnsi="宋体" w:hint="eastAsia"/>
          <w:color w:val="000000" w:themeColor="text1"/>
          <w:szCs w:val="21"/>
        </w:rPr>
        <w:t>。</w:t>
      </w:r>
    </w:p>
    <w:p w14:paraId="05E07EA9" w14:textId="4BF58379" w:rsidR="005E7BF3" w:rsidRDefault="00863570">
      <w:pPr>
        <w:spacing w:line="360" w:lineRule="auto"/>
        <w:ind w:firstLineChars="200" w:firstLine="420"/>
        <w:rPr>
          <w:rFonts w:ascii="宋体" w:hAnsi="宋体"/>
          <w:color w:val="000000" w:themeColor="text1"/>
          <w:szCs w:val="21"/>
        </w:rPr>
      </w:pPr>
      <w:r w:rsidRPr="00863570">
        <w:rPr>
          <w:rFonts w:ascii="宋体" w:hAnsi="宋体" w:hint="eastAsia"/>
          <w:color w:val="000000" w:themeColor="text1"/>
          <w:szCs w:val="21"/>
        </w:rPr>
        <w:t>本规程由中国工程建设标准化协会建筑与市政工程产品应用分会归口管理，由中国建筑标准设计研究院有限公司负责技术内容的解释。</w:t>
      </w:r>
      <w:r w:rsidR="00962050" w:rsidRPr="00962050">
        <w:rPr>
          <w:rFonts w:ascii="宋体" w:hAnsi="宋体" w:hint="eastAsia"/>
          <w:color w:val="000000" w:themeColor="text1"/>
          <w:szCs w:val="21"/>
        </w:rPr>
        <w:t>执行过程中，如有意见或建议，请反馈给中国建筑标准设计研究院有限公司（地址：北京市海淀区首体南路9号主语国际5号楼7层，邮政编码：100048，邮箱：liuj@cbs.com.cn）</w:t>
      </w:r>
      <w:r w:rsidR="00567507">
        <w:rPr>
          <w:rFonts w:ascii="宋体" w:hAnsi="宋体" w:hint="eastAsia"/>
          <w:color w:val="000000" w:themeColor="text1"/>
          <w:szCs w:val="21"/>
        </w:rPr>
        <w:t>。</w:t>
      </w:r>
    </w:p>
    <w:p w14:paraId="1067C7C7" w14:textId="77777777" w:rsidR="005E7BF3" w:rsidRDefault="005E7BF3">
      <w:pPr>
        <w:ind w:firstLineChars="200" w:firstLine="420"/>
        <w:rPr>
          <w:rFonts w:ascii="宋体" w:hAnsi="宋体"/>
          <w:color w:val="000000" w:themeColor="text1"/>
          <w:szCs w:val="21"/>
        </w:rPr>
      </w:pPr>
    </w:p>
    <w:p w14:paraId="7867E179" w14:textId="77777777" w:rsidR="005E7BF3" w:rsidRDefault="00567507" w:rsidP="00E13774">
      <w:pPr>
        <w:spacing w:line="360" w:lineRule="auto"/>
        <w:ind w:firstLineChars="200" w:firstLine="422"/>
        <w:rPr>
          <w:rFonts w:ascii="宋体" w:hAnsi="宋体"/>
          <w:color w:val="000000" w:themeColor="text1"/>
          <w:szCs w:val="21"/>
        </w:rPr>
      </w:pPr>
      <w:r>
        <w:rPr>
          <w:rFonts w:ascii="宋体" w:hAnsi="宋体" w:hint="eastAsia"/>
          <w:b/>
          <w:color w:val="000000" w:themeColor="text1"/>
          <w:szCs w:val="21"/>
        </w:rPr>
        <w:t>主编单位</w:t>
      </w:r>
      <w:r>
        <w:rPr>
          <w:rFonts w:ascii="宋体" w:hAnsi="宋体" w:hint="eastAsia"/>
          <w:color w:val="000000" w:themeColor="text1"/>
          <w:szCs w:val="21"/>
        </w:rPr>
        <w:t>：中国建筑标准设计研究院有限公司</w:t>
      </w:r>
    </w:p>
    <w:p w14:paraId="4441EA66" w14:textId="77777777" w:rsidR="005E7BF3" w:rsidRDefault="00567507" w:rsidP="00E13774">
      <w:pPr>
        <w:spacing w:line="360" w:lineRule="auto"/>
        <w:ind w:firstLineChars="700" w:firstLine="1470"/>
        <w:rPr>
          <w:rFonts w:ascii="宋体" w:hAnsi="宋体"/>
          <w:color w:val="000000" w:themeColor="text1"/>
          <w:szCs w:val="21"/>
        </w:rPr>
      </w:pPr>
      <w:r>
        <w:rPr>
          <w:rFonts w:hint="eastAsia"/>
          <w:color w:val="000000" w:themeColor="text1"/>
        </w:rPr>
        <w:t>康泰塑胶科技集团有限公司</w:t>
      </w:r>
    </w:p>
    <w:p w14:paraId="2FCA263E" w14:textId="77777777" w:rsidR="005E7BF3" w:rsidRDefault="00567507" w:rsidP="00E13774">
      <w:pPr>
        <w:spacing w:line="360" w:lineRule="auto"/>
        <w:ind w:firstLineChars="200" w:firstLine="422"/>
        <w:rPr>
          <w:rFonts w:ascii="宋体" w:hAnsi="宋体"/>
          <w:color w:val="000000" w:themeColor="text1"/>
          <w:kern w:val="0"/>
          <w:szCs w:val="21"/>
        </w:rPr>
      </w:pPr>
      <w:r>
        <w:rPr>
          <w:rFonts w:ascii="宋体" w:hAnsi="宋体" w:hint="eastAsia"/>
          <w:b/>
          <w:color w:val="000000" w:themeColor="text1"/>
          <w:szCs w:val="21"/>
        </w:rPr>
        <w:t>参编单位：</w:t>
      </w:r>
      <w:r>
        <w:rPr>
          <w:rFonts w:ascii="宋体" w:hAnsi="宋体" w:hint="eastAsia"/>
          <w:color w:val="000000" w:themeColor="text1"/>
          <w:kern w:val="0"/>
          <w:szCs w:val="21"/>
        </w:rPr>
        <w:t>中国建筑西北设计研究院有限公司</w:t>
      </w:r>
    </w:p>
    <w:p w14:paraId="7929F488" w14:textId="77777777" w:rsidR="005E7BF3" w:rsidRDefault="00567507" w:rsidP="00E13774">
      <w:pPr>
        <w:spacing w:line="360" w:lineRule="auto"/>
        <w:ind w:firstLineChars="700" w:firstLine="1470"/>
        <w:rPr>
          <w:rFonts w:ascii="宋体" w:hAnsi="宋体"/>
          <w:color w:val="000000" w:themeColor="text1"/>
          <w:kern w:val="0"/>
          <w:szCs w:val="21"/>
        </w:rPr>
      </w:pPr>
      <w:r>
        <w:rPr>
          <w:rFonts w:ascii="宋体" w:hAnsi="宋体" w:hint="eastAsia"/>
          <w:color w:val="000000" w:themeColor="text1"/>
          <w:kern w:val="0"/>
          <w:szCs w:val="21"/>
        </w:rPr>
        <w:lastRenderedPageBreak/>
        <w:t>中国建筑西南设计研究院有限公司</w:t>
      </w:r>
    </w:p>
    <w:p w14:paraId="2AB1CF04" w14:textId="4CD5C3FC" w:rsidR="00692CCD" w:rsidRDefault="00692CCD" w:rsidP="00E13774">
      <w:pPr>
        <w:spacing w:line="360" w:lineRule="auto"/>
        <w:ind w:firstLineChars="700" w:firstLine="1470"/>
        <w:rPr>
          <w:rFonts w:ascii="宋体" w:hAnsi="宋体"/>
          <w:color w:val="000000" w:themeColor="text1"/>
          <w:kern w:val="0"/>
          <w:szCs w:val="21"/>
        </w:rPr>
      </w:pPr>
      <w:r w:rsidRPr="009246C2">
        <w:rPr>
          <w:rFonts w:hint="eastAsia"/>
          <w:color w:val="000000" w:themeColor="text1"/>
          <w:szCs w:val="21"/>
        </w:rPr>
        <w:t>中国市政工程西南设计研究总院有限公司</w:t>
      </w:r>
    </w:p>
    <w:p w14:paraId="3ABEF310" w14:textId="701CB0A3" w:rsidR="00095477" w:rsidRDefault="00095477" w:rsidP="00E13774">
      <w:pPr>
        <w:spacing w:line="360" w:lineRule="auto"/>
        <w:ind w:firstLineChars="700" w:firstLine="1470"/>
        <w:rPr>
          <w:rFonts w:ascii="宋体" w:hAnsi="宋体"/>
          <w:color w:val="000000" w:themeColor="text1"/>
          <w:kern w:val="0"/>
          <w:szCs w:val="21"/>
        </w:rPr>
      </w:pPr>
      <w:r>
        <w:rPr>
          <w:rFonts w:ascii="宋体" w:hAnsi="宋体"/>
          <w:color w:val="000000" w:themeColor="text1"/>
          <w:kern w:val="0"/>
          <w:szCs w:val="21"/>
        </w:rPr>
        <w:t>四川省建筑设计研究院有限公司</w:t>
      </w:r>
    </w:p>
    <w:p w14:paraId="2B3B7125" w14:textId="77777777" w:rsidR="00C00F7F" w:rsidRDefault="00C00F7F" w:rsidP="00E13774">
      <w:pPr>
        <w:spacing w:line="360" w:lineRule="auto"/>
        <w:ind w:firstLineChars="700" w:firstLine="1470"/>
        <w:rPr>
          <w:rFonts w:ascii="宋体" w:hAnsi="宋体"/>
          <w:color w:val="000000" w:themeColor="text1"/>
          <w:kern w:val="0"/>
          <w:szCs w:val="21"/>
        </w:rPr>
      </w:pPr>
      <w:r w:rsidRPr="00C00F7F">
        <w:rPr>
          <w:rFonts w:ascii="宋体" w:hAnsi="宋体" w:hint="eastAsia"/>
          <w:color w:val="000000" w:themeColor="text1"/>
          <w:kern w:val="0"/>
          <w:szCs w:val="21"/>
        </w:rPr>
        <w:t>重庆市市政设计研究院有限公司</w:t>
      </w:r>
    </w:p>
    <w:p w14:paraId="6F3AAD80" w14:textId="0F201A06" w:rsidR="00B728DA" w:rsidRPr="00B728DA" w:rsidRDefault="00B728DA" w:rsidP="00E13774">
      <w:pPr>
        <w:spacing w:line="360" w:lineRule="auto"/>
        <w:ind w:firstLineChars="700" w:firstLine="1470"/>
        <w:rPr>
          <w:rFonts w:ascii="宋体" w:hAnsi="宋体"/>
          <w:color w:val="000000" w:themeColor="text1"/>
          <w:kern w:val="0"/>
          <w:szCs w:val="21"/>
        </w:rPr>
      </w:pPr>
      <w:r w:rsidRPr="00B728DA">
        <w:rPr>
          <w:rFonts w:ascii="宋体" w:hAnsi="宋体" w:hint="eastAsia"/>
          <w:color w:val="000000" w:themeColor="text1"/>
          <w:kern w:val="0"/>
          <w:szCs w:val="21"/>
        </w:rPr>
        <w:t>重庆市设计院有限公司</w:t>
      </w:r>
    </w:p>
    <w:p w14:paraId="49E28A14" w14:textId="77777777" w:rsidR="00734434" w:rsidRDefault="00567507" w:rsidP="00E13774">
      <w:pPr>
        <w:spacing w:line="360" w:lineRule="auto"/>
        <w:ind w:firstLineChars="700" w:firstLine="1470"/>
        <w:rPr>
          <w:rFonts w:ascii="宋体" w:hAnsi="宋体"/>
          <w:color w:val="000000" w:themeColor="text1"/>
          <w:kern w:val="0"/>
          <w:szCs w:val="21"/>
        </w:rPr>
      </w:pPr>
      <w:r>
        <w:rPr>
          <w:rFonts w:ascii="宋体" w:hAnsi="宋体" w:hint="eastAsia"/>
          <w:color w:val="000000" w:themeColor="text1"/>
          <w:kern w:val="0"/>
          <w:szCs w:val="21"/>
        </w:rPr>
        <w:t>重庆大学</w:t>
      </w:r>
    </w:p>
    <w:p w14:paraId="7E7DD6F3" w14:textId="77777777" w:rsidR="00B00BFF" w:rsidRDefault="00B00BFF" w:rsidP="00B00BFF">
      <w:pPr>
        <w:spacing w:line="360" w:lineRule="auto"/>
        <w:ind w:firstLineChars="700" w:firstLine="1470"/>
        <w:rPr>
          <w:rFonts w:ascii="宋体" w:hAnsi="宋体"/>
          <w:color w:val="000000" w:themeColor="text1"/>
          <w:kern w:val="0"/>
          <w:szCs w:val="21"/>
        </w:rPr>
      </w:pPr>
      <w:r w:rsidRPr="00734434">
        <w:rPr>
          <w:rFonts w:ascii="宋体" w:hAnsi="宋体" w:hint="eastAsia"/>
          <w:color w:val="000000" w:themeColor="text1"/>
          <w:kern w:val="0"/>
          <w:szCs w:val="21"/>
        </w:rPr>
        <w:t>中国市政工程华北设计研究总院有限公司</w:t>
      </w:r>
    </w:p>
    <w:p w14:paraId="6B661EEB" w14:textId="77777777" w:rsidR="00692CCD" w:rsidRDefault="00692CCD" w:rsidP="00692CCD">
      <w:pPr>
        <w:spacing w:line="360" w:lineRule="auto"/>
        <w:ind w:firstLineChars="700" w:firstLine="1470"/>
        <w:rPr>
          <w:rFonts w:ascii="宋体" w:hAnsi="宋体"/>
          <w:color w:val="000000" w:themeColor="text1"/>
          <w:szCs w:val="21"/>
        </w:rPr>
      </w:pPr>
      <w:r w:rsidRPr="00734434">
        <w:rPr>
          <w:rFonts w:ascii="宋体" w:hAnsi="宋体" w:hint="eastAsia"/>
          <w:color w:val="000000" w:themeColor="text1"/>
          <w:szCs w:val="21"/>
        </w:rPr>
        <w:t>北京市市政工程设计研究总院有限公司</w:t>
      </w:r>
    </w:p>
    <w:p w14:paraId="3CAC1693" w14:textId="6E31D3ED" w:rsidR="00B00BFF" w:rsidRDefault="00B00BFF" w:rsidP="00E13774">
      <w:pPr>
        <w:spacing w:line="360" w:lineRule="auto"/>
        <w:ind w:firstLineChars="700" w:firstLine="1470"/>
        <w:rPr>
          <w:rFonts w:ascii="宋体" w:hAnsi="宋体"/>
          <w:color w:val="000000" w:themeColor="text1"/>
          <w:szCs w:val="21"/>
        </w:rPr>
      </w:pPr>
      <w:r w:rsidRPr="00B00BFF">
        <w:rPr>
          <w:rFonts w:ascii="宋体" w:hAnsi="宋体" w:hint="eastAsia"/>
          <w:color w:val="000000" w:themeColor="text1"/>
          <w:szCs w:val="21"/>
        </w:rPr>
        <w:t>成都市市政工程设计研究院</w:t>
      </w:r>
      <w:r>
        <w:rPr>
          <w:rFonts w:ascii="宋体" w:hAnsi="宋体" w:hint="eastAsia"/>
          <w:color w:val="000000" w:themeColor="text1"/>
          <w:szCs w:val="21"/>
        </w:rPr>
        <w:t>有限公司</w:t>
      </w:r>
    </w:p>
    <w:p w14:paraId="00929C14" w14:textId="12D80034" w:rsidR="00E13774" w:rsidRDefault="00E13774" w:rsidP="00E13774">
      <w:pPr>
        <w:spacing w:line="360" w:lineRule="auto"/>
        <w:ind w:firstLineChars="700" w:firstLine="1470"/>
        <w:rPr>
          <w:rFonts w:ascii="宋体" w:hAnsi="宋体"/>
          <w:color w:val="000000" w:themeColor="text1"/>
          <w:szCs w:val="21"/>
        </w:rPr>
      </w:pPr>
      <w:r w:rsidRPr="00AF1916">
        <w:rPr>
          <w:rFonts w:ascii="宋体" w:hAnsi="宋体" w:hint="eastAsia"/>
          <w:color w:val="000000" w:themeColor="text1"/>
          <w:szCs w:val="21"/>
        </w:rPr>
        <w:t>南京市市政设计研究院有限责任公司</w:t>
      </w:r>
    </w:p>
    <w:p w14:paraId="29C0A966" w14:textId="77777777" w:rsidR="00920E35" w:rsidRDefault="00920E35" w:rsidP="00E13774">
      <w:pPr>
        <w:spacing w:line="360" w:lineRule="auto"/>
        <w:ind w:firstLineChars="700" w:firstLine="1470"/>
        <w:rPr>
          <w:rFonts w:ascii="宋体" w:hAnsi="宋体"/>
          <w:color w:val="000000" w:themeColor="text1"/>
          <w:szCs w:val="21"/>
        </w:rPr>
      </w:pPr>
      <w:r w:rsidRPr="00920E35">
        <w:rPr>
          <w:rFonts w:ascii="宋体" w:hAnsi="宋体" w:hint="eastAsia"/>
          <w:color w:val="000000" w:themeColor="text1"/>
          <w:szCs w:val="21"/>
        </w:rPr>
        <w:t>郑州市市政工程勘测设计研究院</w:t>
      </w:r>
    </w:p>
    <w:p w14:paraId="6AB6FDBE" w14:textId="5F2F656D" w:rsidR="00E13774" w:rsidRDefault="00E13774" w:rsidP="00E13774">
      <w:pPr>
        <w:spacing w:line="360" w:lineRule="auto"/>
        <w:ind w:firstLineChars="700" w:firstLine="1470"/>
        <w:rPr>
          <w:color w:val="000000" w:themeColor="text1"/>
          <w:szCs w:val="21"/>
        </w:rPr>
      </w:pPr>
      <w:r w:rsidRPr="00AF1916">
        <w:rPr>
          <w:rFonts w:hint="eastAsia"/>
          <w:color w:val="000000" w:themeColor="text1"/>
          <w:szCs w:val="21"/>
        </w:rPr>
        <w:t>成都环境水务建设有限公司</w:t>
      </w:r>
    </w:p>
    <w:p w14:paraId="7AF06961" w14:textId="77777777" w:rsidR="00E13774" w:rsidRDefault="00E13774" w:rsidP="00E13774">
      <w:pPr>
        <w:spacing w:line="360" w:lineRule="auto"/>
        <w:ind w:firstLineChars="700" w:firstLine="1470"/>
        <w:rPr>
          <w:color w:val="000000" w:themeColor="text1"/>
          <w:szCs w:val="21"/>
        </w:rPr>
      </w:pPr>
      <w:r w:rsidRPr="00AF1916">
        <w:rPr>
          <w:rFonts w:hint="eastAsia"/>
          <w:color w:val="000000" w:themeColor="text1"/>
          <w:szCs w:val="21"/>
        </w:rPr>
        <w:t>贵州国塑科技管业有限责任公司</w:t>
      </w:r>
    </w:p>
    <w:p w14:paraId="63F5CB3B" w14:textId="47DB9798" w:rsidR="00E13774" w:rsidRPr="00E13774" w:rsidRDefault="00867D7D" w:rsidP="00867D7D">
      <w:pPr>
        <w:spacing w:line="276" w:lineRule="auto"/>
        <w:ind w:firstLineChars="700" w:firstLine="1470"/>
        <w:rPr>
          <w:color w:val="000000" w:themeColor="text1"/>
          <w:szCs w:val="21"/>
        </w:rPr>
      </w:pPr>
      <w:r w:rsidRPr="00AF1916">
        <w:rPr>
          <w:rFonts w:hint="eastAsia"/>
          <w:color w:val="000000" w:themeColor="text1"/>
        </w:rPr>
        <w:t>四川辉达管业科技有限公司</w:t>
      </w:r>
    </w:p>
    <w:p w14:paraId="370F1C3B" w14:textId="0D0B98BE" w:rsidR="00E13774" w:rsidRDefault="00567507" w:rsidP="00AB7AF5">
      <w:pPr>
        <w:spacing w:line="276" w:lineRule="auto"/>
        <w:ind w:leftChars="150" w:left="1475" w:hangingChars="550" w:hanging="1160"/>
        <w:rPr>
          <w:rFonts w:ascii="宋体" w:hAnsi="宋体"/>
          <w:color w:val="000000" w:themeColor="text1"/>
          <w:szCs w:val="21"/>
        </w:rPr>
      </w:pPr>
      <w:r>
        <w:rPr>
          <w:rFonts w:ascii="宋体" w:hAnsi="宋体" w:hint="eastAsia"/>
          <w:b/>
          <w:color w:val="000000" w:themeColor="text1"/>
          <w:szCs w:val="21"/>
        </w:rPr>
        <w:t>主要起草人：</w:t>
      </w:r>
      <w:r w:rsidR="00AB7AF5">
        <w:rPr>
          <w:rFonts w:ascii="宋体" w:hAnsi="宋体"/>
          <w:color w:val="000000" w:themeColor="text1"/>
          <w:szCs w:val="21"/>
        </w:rPr>
        <w:t xml:space="preserve"> </w:t>
      </w:r>
    </w:p>
    <w:p w14:paraId="4C26C168" w14:textId="22B6FC18" w:rsidR="005E7BF3" w:rsidRDefault="00567507">
      <w:pPr>
        <w:ind w:firstLineChars="150" w:firstLine="316"/>
        <w:rPr>
          <w:rFonts w:ascii="宋体" w:hAnsi="宋体"/>
          <w:color w:val="000000" w:themeColor="text1"/>
          <w:szCs w:val="21"/>
        </w:rPr>
      </w:pPr>
      <w:r>
        <w:rPr>
          <w:rFonts w:ascii="宋体" w:hAnsi="宋体" w:hint="eastAsia"/>
          <w:b/>
          <w:color w:val="000000" w:themeColor="text1"/>
          <w:szCs w:val="21"/>
        </w:rPr>
        <w:t>主要审查人：</w:t>
      </w:r>
      <w:r w:rsidR="00C00F7F">
        <w:rPr>
          <w:rFonts w:ascii="宋体" w:hAnsi="宋体"/>
          <w:color w:val="000000" w:themeColor="text1"/>
          <w:szCs w:val="21"/>
        </w:rPr>
        <w:t xml:space="preserve"> </w:t>
      </w:r>
    </w:p>
    <w:p w14:paraId="05D6922B" w14:textId="280EB863" w:rsidR="005E7BF3" w:rsidRDefault="005E7BF3">
      <w:pPr>
        <w:rPr>
          <w:rFonts w:ascii="宋体" w:hAnsi="宋体"/>
          <w:color w:val="000000" w:themeColor="text1"/>
        </w:rPr>
      </w:pPr>
    </w:p>
    <w:p w14:paraId="13B237DE" w14:textId="77777777" w:rsidR="005E7BF3" w:rsidRDefault="005E7BF3">
      <w:pPr>
        <w:rPr>
          <w:rFonts w:ascii="宋体" w:hAnsi="宋体"/>
          <w:color w:val="000000" w:themeColor="text1"/>
        </w:rPr>
      </w:pPr>
    </w:p>
    <w:p w14:paraId="3715F4A0" w14:textId="77777777" w:rsidR="005E7BF3" w:rsidRDefault="005E7BF3">
      <w:pPr>
        <w:jc w:val="right"/>
        <w:rPr>
          <w:rFonts w:ascii="宋体" w:hAnsi="宋体"/>
          <w:b/>
          <w:color w:val="000000" w:themeColor="text1"/>
          <w:sz w:val="24"/>
        </w:rPr>
        <w:sectPr w:rsidR="005E7BF3">
          <w:footerReference w:type="default" r:id="rId13"/>
          <w:pgSz w:w="11907" w:h="16840"/>
          <w:pgMar w:top="1440" w:right="1797" w:bottom="1440" w:left="1797" w:header="851" w:footer="992" w:gutter="0"/>
          <w:pgNumType w:fmt="upperRoman" w:start="1"/>
          <w:cols w:space="720"/>
          <w:docGrid w:type="lines" w:linePitch="312"/>
        </w:sectPr>
      </w:pPr>
    </w:p>
    <w:bookmarkEnd w:id="0"/>
    <w:bookmarkEnd w:id="1"/>
    <w:bookmarkEnd w:id="2"/>
    <w:p w14:paraId="31FD817F" w14:textId="77777777" w:rsidR="005E7BF3" w:rsidRDefault="00567507">
      <w:pPr>
        <w:jc w:val="center"/>
        <w:rPr>
          <w:rFonts w:ascii="宋体" w:hAnsi="宋体"/>
          <w:b/>
          <w:color w:val="000000" w:themeColor="text1"/>
          <w:sz w:val="32"/>
          <w:szCs w:val="32"/>
          <w:lang w:val="zh-CN"/>
        </w:rPr>
      </w:pPr>
      <w:r>
        <w:rPr>
          <w:rFonts w:ascii="宋体" w:hAnsi="宋体"/>
          <w:b/>
          <w:color w:val="000000" w:themeColor="text1"/>
          <w:sz w:val="32"/>
          <w:szCs w:val="32"/>
          <w:lang w:val="zh-CN"/>
        </w:rPr>
        <w:lastRenderedPageBreak/>
        <w:t>目</w:t>
      </w:r>
      <w:r>
        <w:rPr>
          <w:rFonts w:ascii="宋体" w:hAnsi="宋体" w:hint="eastAsia"/>
          <w:b/>
          <w:color w:val="000000" w:themeColor="text1"/>
          <w:sz w:val="32"/>
          <w:szCs w:val="32"/>
          <w:lang w:val="zh-CN"/>
        </w:rPr>
        <w:t xml:space="preserve">   次</w:t>
      </w:r>
    </w:p>
    <w:p w14:paraId="655DB682" w14:textId="77777777" w:rsidR="005E7BF3" w:rsidRDefault="005E7BF3">
      <w:pPr>
        <w:widowControl/>
        <w:jc w:val="center"/>
        <w:rPr>
          <w:rFonts w:ascii="宋体" w:hAnsi="宋体"/>
          <w:b/>
          <w:color w:val="000000" w:themeColor="text1"/>
        </w:rPr>
      </w:pPr>
    </w:p>
    <w:p w14:paraId="593023E9" w14:textId="77777777" w:rsidR="00B41556" w:rsidRPr="00B41556" w:rsidRDefault="00386804">
      <w:pPr>
        <w:pStyle w:val="10"/>
        <w:tabs>
          <w:tab w:val="right" w:leader="dot" w:pos="9060"/>
        </w:tabs>
        <w:rPr>
          <w:rFonts w:ascii="宋体" w:hAnsi="宋体" w:cstheme="minorBidi"/>
          <w:noProof/>
          <w:szCs w:val="22"/>
        </w:rPr>
      </w:pPr>
      <w:r w:rsidRPr="00B41556">
        <w:rPr>
          <w:rStyle w:val="aff4"/>
          <w:rFonts w:ascii="宋体" w:hAnsi="宋体"/>
          <w:bCs/>
          <w:iCs/>
          <w:color w:val="000000" w:themeColor="text1"/>
          <w:kern w:val="0"/>
          <w:lang w:val="zh-CN"/>
        </w:rPr>
        <w:fldChar w:fldCharType="begin"/>
      </w:r>
      <w:r w:rsidR="00567507" w:rsidRPr="00B41556">
        <w:rPr>
          <w:rStyle w:val="aff4"/>
          <w:rFonts w:ascii="宋体" w:hAnsi="宋体"/>
          <w:bCs/>
          <w:iCs/>
          <w:color w:val="000000" w:themeColor="text1"/>
          <w:kern w:val="0"/>
          <w:lang w:val="zh-CN"/>
        </w:rPr>
        <w:instrText xml:space="preserve"> TOC \o "1-3" \h \z \u </w:instrText>
      </w:r>
      <w:r w:rsidRPr="00B41556">
        <w:rPr>
          <w:rStyle w:val="aff4"/>
          <w:rFonts w:ascii="宋体" w:hAnsi="宋体"/>
          <w:bCs/>
          <w:iCs/>
          <w:color w:val="000000" w:themeColor="text1"/>
          <w:kern w:val="0"/>
          <w:lang w:val="zh-CN"/>
        </w:rPr>
        <w:fldChar w:fldCharType="separate"/>
      </w:r>
      <w:hyperlink w:anchor="_Toc133346434" w:history="1">
        <w:r w:rsidR="00B41556" w:rsidRPr="00B41556">
          <w:rPr>
            <w:rStyle w:val="aff4"/>
            <w:rFonts w:ascii="宋体" w:hAnsi="宋体"/>
            <w:noProof/>
          </w:rPr>
          <w:t xml:space="preserve">1  </w:t>
        </w:r>
        <w:r w:rsidR="00B41556" w:rsidRPr="00B41556">
          <w:rPr>
            <w:rStyle w:val="aff4"/>
            <w:rFonts w:ascii="宋体" w:hAnsi="宋体" w:hint="eastAsia"/>
            <w:noProof/>
          </w:rPr>
          <w:t>总则</w:t>
        </w:r>
        <w:r w:rsidR="00B41556" w:rsidRPr="00B41556">
          <w:rPr>
            <w:rFonts w:ascii="宋体" w:hAnsi="宋体"/>
            <w:noProof/>
            <w:webHidden/>
          </w:rPr>
          <w:tab/>
        </w:r>
        <w:r w:rsidR="00B41556" w:rsidRPr="00B41556">
          <w:rPr>
            <w:rFonts w:ascii="宋体" w:hAnsi="宋体"/>
            <w:noProof/>
            <w:webHidden/>
          </w:rPr>
          <w:fldChar w:fldCharType="begin"/>
        </w:r>
        <w:r w:rsidR="00B41556" w:rsidRPr="00B41556">
          <w:rPr>
            <w:rFonts w:ascii="宋体" w:hAnsi="宋体"/>
            <w:noProof/>
            <w:webHidden/>
          </w:rPr>
          <w:instrText xml:space="preserve"> PAGEREF _Toc133346434 \h </w:instrText>
        </w:r>
        <w:r w:rsidR="00B41556" w:rsidRPr="00B41556">
          <w:rPr>
            <w:rFonts w:ascii="宋体" w:hAnsi="宋体"/>
            <w:noProof/>
            <w:webHidden/>
          </w:rPr>
        </w:r>
        <w:r w:rsidR="00B41556" w:rsidRPr="00B41556">
          <w:rPr>
            <w:rFonts w:ascii="宋体" w:hAnsi="宋体"/>
            <w:noProof/>
            <w:webHidden/>
          </w:rPr>
          <w:fldChar w:fldCharType="separate"/>
        </w:r>
        <w:r w:rsidR="00B41556" w:rsidRPr="00B41556">
          <w:rPr>
            <w:rFonts w:ascii="宋体" w:hAnsi="宋体"/>
            <w:noProof/>
            <w:webHidden/>
          </w:rPr>
          <w:t>1</w:t>
        </w:r>
        <w:r w:rsidR="00B41556" w:rsidRPr="00B41556">
          <w:rPr>
            <w:rFonts w:ascii="宋体" w:hAnsi="宋体"/>
            <w:noProof/>
            <w:webHidden/>
          </w:rPr>
          <w:fldChar w:fldCharType="end"/>
        </w:r>
      </w:hyperlink>
    </w:p>
    <w:p w14:paraId="26DE963C" w14:textId="77777777" w:rsidR="00B41556" w:rsidRPr="00B41556" w:rsidRDefault="00F25831">
      <w:pPr>
        <w:pStyle w:val="10"/>
        <w:tabs>
          <w:tab w:val="right" w:leader="dot" w:pos="9060"/>
        </w:tabs>
        <w:rPr>
          <w:rFonts w:ascii="宋体" w:hAnsi="宋体" w:cstheme="minorBidi"/>
          <w:noProof/>
          <w:szCs w:val="22"/>
        </w:rPr>
      </w:pPr>
      <w:hyperlink w:anchor="_Toc133346435" w:history="1">
        <w:r w:rsidR="00B41556" w:rsidRPr="00B41556">
          <w:rPr>
            <w:rStyle w:val="aff4"/>
            <w:rFonts w:ascii="宋体" w:hAnsi="宋体"/>
            <w:noProof/>
          </w:rPr>
          <w:t xml:space="preserve">2  </w:t>
        </w:r>
        <w:r w:rsidR="00B41556" w:rsidRPr="00B41556">
          <w:rPr>
            <w:rStyle w:val="aff4"/>
            <w:rFonts w:ascii="宋体" w:hAnsi="宋体" w:hint="eastAsia"/>
            <w:noProof/>
          </w:rPr>
          <w:t>术语和符号</w:t>
        </w:r>
        <w:r w:rsidR="00B41556" w:rsidRPr="00B41556">
          <w:rPr>
            <w:rFonts w:ascii="宋体" w:hAnsi="宋体"/>
            <w:noProof/>
            <w:webHidden/>
          </w:rPr>
          <w:tab/>
        </w:r>
        <w:r w:rsidR="00B41556" w:rsidRPr="00B41556">
          <w:rPr>
            <w:rFonts w:ascii="宋体" w:hAnsi="宋体"/>
            <w:noProof/>
            <w:webHidden/>
          </w:rPr>
          <w:fldChar w:fldCharType="begin"/>
        </w:r>
        <w:r w:rsidR="00B41556" w:rsidRPr="00B41556">
          <w:rPr>
            <w:rFonts w:ascii="宋体" w:hAnsi="宋体"/>
            <w:noProof/>
            <w:webHidden/>
          </w:rPr>
          <w:instrText xml:space="preserve"> PAGEREF _Toc133346435 \h </w:instrText>
        </w:r>
        <w:r w:rsidR="00B41556" w:rsidRPr="00B41556">
          <w:rPr>
            <w:rFonts w:ascii="宋体" w:hAnsi="宋体"/>
            <w:noProof/>
            <w:webHidden/>
          </w:rPr>
        </w:r>
        <w:r w:rsidR="00B41556" w:rsidRPr="00B41556">
          <w:rPr>
            <w:rFonts w:ascii="宋体" w:hAnsi="宋体"/>
            <w:noProof/>
            <w:webHidden/>
          </w:rPr>
          <w:fldChar w:fldCharType="separate"/>
        </w:r>
        <w:r w:rsidR="00B41556" w:rsidRPr="00B41556">
          <w:rPr>
            <w:rFonts w:ascii="宋体" w:hAnsi="宋体"/>
            <w:noProof/>
            <w:webHidden/>
          </w:rPr>
          <w:t>2</w:t>
        </w:r>
        <w:r w:rsidR="00B41556" w:rsidRPr="00B41556">
          <w:rPr>
            <w:rFonts w:ascii="宋体" w:hAnsi="宋体"/>
            <w:noProof/>
            <w:webHidden/>
          </w:rPr>
          <w:fldChar w:fldCharType="end"/>
        </w:r>
      </w:hyperlink>
    </w:p>
    <w:p w14:paraId="4436478D" w14:textId="77777777" w:rsidR="00B41556" w:rsidRPr="00B41556" w:rsidRDefault="00F25831">
      <w:pPr>
        <w:pStyle w:val="21"/>
        <w:tabs>
          <w:tab w:val="right" w:leader="dot" w:pos="9060"/>
        </w:tabs>
        <w:rPr>
          <w:rFonts w:ascii="宋体" w:hAnsi="宋体" w:cstheme="minorBidi"/>
          <w:noProof/>
          <w:szCs w:val="22"/>
        </w:rPr>
      </w:pPr>
      <w:hyperlink w:anchor="_Toc133346436" w:history="1">
        <w:r w:rsidR="00B41556" w:rsidRPr="00B41556">
          <w:rPr>
            <w:rStyle w:val="aff4"/>
            <w:rFonts w:ascii="宋体" w:hAnsi="宋体"/>
            <w:bCs/>
            <w:iCs/>
            <w:noProof/>
            <w:kern w:val="0"/>
          </w:rPr>
          <w:t xml:space="preserve">2.1  </w:t>
        </w:r>
        <w:r w:rsidR="00B41556" w:rsidRPr="00B41556">
          <w:rPr>
            <w:rStyle w:val="aff4"/>
            <w:rFonts w:ascii="宋体" w:hAnsi="宋体" w:hint="eastAsia"/>
            <w:bCs/>
            <w:iCs/>
            <w:noProof/>
            <w:kern w:val="0"/>
            <w:lang w:val="zh-CN"/>
          </w:rPr>
          <w:t>术语</w:t>
        </w:r>
        <w:r w:rsidR="00B41556" w:rsidRPr="00B41556">
          <w:rPr>
            <w:rFonts w:ascii="宋体" w:hAnsi="宋体"/>
            <w:noProof/>
            <w:webHidden/>
          </w:rPr>
          <w:tab/>
        </w:r>
        <w:r w:rsidR="00B41556" w:rsidRPr="00B41556">
          <w:rPr>
            <w:rFonts w:ascii="宋体" w:hAnsi="宋体"/>
            <w:noProof/>
            <w:webHidden/>
          </w:rPr>
          <w:fldChar w:fldCharType="begin"/>
        </w:r>
        <w:r w:rsidR="00B41556" w:rsidRPr="00B41556">
          <w:rPr>
            <w:rFonts w:ascii="宋体" w:hAnsi="宋体"/>
            <w:noProof/>
            <w:webHidden/>
          </w:rPr>
          <w:instrText xml:space="preserve"> PAGEREF _Toc133346436 \h </w:instrText>
        </w:r>
        <w:r w:rsidR="00B41556" w:rsidRPr="00B41556">
          <w:rPr>
            <w:rFonts w:ascii="宋体" w:hAnsi="宋体"/>
            <w:noProof/>
            <w:webHidden/>
          </w:rPr>
        </w:r>
        <w:r w:rsidR="00B41556" w:rsidRPr="00B41556">
          <w:rPr>
            <w:rFonts w:ascii="宋体" w:hAnsi="宋体"/>
            <w:noProof/>
            <w:webHidden/>
          </w:rPr>
          <w:fldChar w:fldCharType="separate"/>
        </w:r>
        <w:r w:rsidR="00B41556" w:rsidRPr="00B41556">
          <w:rPr>
            <w:rFonts w:ascii="宋体" w:hAnsi="宋体"/>
            <w:noProof/>
            <w:webHidden/>
          </w:rPr>
          <w:t>2</w:t>
        </w:r>
        <w:r w:rsidR="00B41556" w:rsidRPr="00B41556">
          <w:rPr>
            <w:rFonts w:ascii="宋体" w:hAnsi="宋体"/>
            <w:noProof/>
            <w:webHidden/>
          </w:rPr>
          <w:fldChar w:fldCharType="end"/>
        </w:r>
      </w:hyperlink>
    </w:p>
    <w:p w14:paraId="7163B832" w14:textId="049AAE69" w:rsidR="00B41556" w:rsidRPr="00B41556" w:rsidRDefault="00F25831">
      <w:pPr>
        <w:pStyle w:val="21"/>
        <w:tabs>
          <w:tab w:val="right" w:leader="dot" w:pos="9060"/>
        </w:tabs>
        <w:rPr>
          <w:rFonts w:ascii="宋体" w:hAnsi="宋体" w:cstheme="minorBidi"/>
          <w:noProof/>
          <w:szCs w:val="22"/>
        </w:rPr>
      </w:pPr>
      <w:hyperlink w:anchor="_Toc133346437" w:history="1">
        <w:r w:rsidR="00B41556" w:rsidRPr="00B41556">
          <w:rPr>
            <w:rStyle w:val="aff4"/>
            <w:rFonts w:ascii="宋体" w:hAnsi="宋体"/>
            <w:bCs/>
            <w:iCs/>
            <w:noProof/>
            <w:kern w:val="0"/>
            <w:lang w:val="zh-CN"/>
          </w:rPr>
          <w:t xml:space="preserve">2.2  </w:t>
        </w:r>
        <w:r w:rsidR="00B41556" w:rsidRPr="00B41556">
          <w:rPr>
            <w:rStyle w:val="aff4"/>
            <w:rFonts w:ascii="宋体" w:hAnsi="宋体" w:hint="eastAsia"/>
            <w:bCs/>
            <w:iCs/>
            <w:noProof/>
            <w:kern w:val="0"/>
            <w:lang w:val="zh-CN"/>
          </w:rPr>
          <w:t>符号</w:t>
        </w:r>
        <w:r w:rsidR="00B41556" w:rsidRPr="00B41556">
          <w:rPr>
            <w:rFonts w:ascii="宋体" w:hAnsi="宋体"/>
            <w:noProof/>
            <w:webHidden/>
          </w:rPr>
          <w:tab/>
        </w:r>
        <w:r w:rsidR="00B41556" w:rsidRPr="00B41556">
          <w:rPr>
            <w:rFonts w:ascii="宋体" w:hAnsi="宋体"/>
            <w:noProof/>
            <w:webHidden/>
          </w:rPr>
          <w:fldChar w:fldCharType="begin"/>
        </w:r>
        <w:r w:rsidR="00B41556" w:rsidRPr="00B41556">
          <w:rPr>
            <w:rFonts w:ascii="宋体" w:hAnsi="宋体"/>
            <w:noProof/>
            <w:webHidden/>
          </w:rPr>
          <w:instrText xml:space="preserve"> PAGEREF _Toc133346437 \h </w:instrText>
        </w:r>
        <w:r w:rsidR="00B41556" w:rsidRPr="00B41556">
          <w:rPr>
            <w:rFonts w:ascii="宋体" w:hAnsi="宋体"/>
            <w:noProof/>
            <w:webHidden/>
          </w:rPr>
        </w:r>
        <w:r w:rsidR="00B41556" w:rsidRPr="00B41556">
          <w:rPr>
            <w:rFonts w:ascii="宋体" w:hAnsi="宋体"/>
            <w:noProof/>
            <w:webHidden/>
          </w:rPr>
          <w:fldChar w:fldCharType="separate"/>
        </w:r>
        <w:r w:rsidR="00B41556" w:rsidRPr="00B41556">
          <w:rPr>
            <w:rFonts w:ascii="宋体" w:hAnsi="宋体"/>
            <w:noProof/>
            <w:webHidden/>
          </w:rPr>
          <w:t>2</w:t>
        </w:r>
        <w:r w:rsidR="00B41556" w:rsidRPr="00B41556">
          <w:rPr>
            <w:rFonts w:ascii="宋体" w:hAnsi="宋体"/>
            <w:noProof/>
            <w:webHidden/>
          </w:rPr>
          <w:fldChar w:fldCharType="end"/>
        </w:r>
      </w:hyperlink>
    </w:p>
    <w:p w14:paraId="199E5D6A" w14:textId="77777777" w:rsidR="00B41556" w:rsidRPr="00B41556" w:rsidRDefault="00F25831">
      <w:pPr>
        <w:pStyle w:val="10"/>
        <w:tabs>
          <w:tab w:val="right" w:leader="dot" w:pos="9060"/>
        </w:tabs>
        <w:rPr>
          <w:rFonts w:ascii="宋体" w:hAnsi="宋体" w:cstheme="minorBidi"/>
          <w:noProof/>
          <w:szCs w:val="22"/>
        </w:rPr>
      </w:pPr>
      <w:hyperlink w:anchor="_Toc133346438" w:history="1">
        <w:r w:rsidR="00B41556" w:rsidRPr="00B41556">
          <w:rPr>
            <w:rStyle w:val="aff4"/>
            <w:rFonts w:ascii="宋体" w:hAnsi="宋体"/>
            <w:noProof/>
          </w:rPr>
          <w:t xml:space="preserve">3  </w:t>
        </w:r>
        <w:r w:rsidR="00B41556" w:rsidRPr="00B41556">
          <w:rPr>
            <w:rStyle w:val="aff4"/>
            <w:rFonts w:ascii="宋体" w:hAnsi="宋体" w:hint="eastAsia"/>
            <w:noProof/>
          </w:rPr>
          <w:t>管材与连接配件</w:t>
        </w:r>
        <w:r w:rsidR="00B41556" w:rsidRPr="00B41556">
          <w:rPr>
            <w:rFonts w:ascii="宋体" w:hAnsi="宋体"/>
            <w:noProof/>
            <w:webHidden/>
          </w:rPr>
          <w:tab/>
        </w:r>
        <w:r w:rsidR="00B41556" w:rsidRPr="00B41556">
          <w:rPr>
            <w:rFonts w:ascii="宋体" w:hAnsi="宋体"/>
            <w:noProof/>
            <w:webHidden/>
          </w:rPr>
          <w:fldChar w:fldCharType="begin"/>
        </w:r>
        <w:r w:rsidR="00B41556" w:rsidRPr="00B41556">
          <w:rPr>
            <w:rFonts w:ascii="宋体" w:hAnsi="宋体"/>
            <w:noProof/>
            <w:webHidden/>
          </w:rPr>
          <w:instrText xml:space="preserve"> PAGEREF _Toc133346438 \h </w:instrText>
        </w:r>
        <w:r w:rsidR="00B41556" w:rsidRPr="00B41556">
          <w:rPr>
            <w:rFonts w:ascii="宋体" w:hAnsi="宋体"/>
            <w:noProof/>
            <w:webHidden/>
          </w:rPr>
        </w:r>
        <w:r w:rsidR="00B41556" w:rsidRPr="00B41556">
          <w:rPr>
            <w:rFonts w:ascii="宋体" w:hAnsi="宋体"/>
            <w:noProof/>
            <w:webHidden/>
          </w:rPr>
          <w:fldChar w:fldCharType="separate"/>
        </w:r>
        <w:r w:rsidR="00B41556" w:rsidRPr="00B41556">
          <w:rPr>
            <w:rFonts w:ascii="宋体" w:hAnsi="宋体"/>
            <w:noProof/>
            <w:webHidden/>
          </w:rPr>
          <w:t>5</w:t>
        </w:r>
        <w:r w:rsidR="00B41556" w:rsidRPr="00B41556">
          <w:rPr>
            <w:rFonts w:ascii="宋体" w:hAnsi="宋体"/>
            <w:noProof/>
            <w:webHidden/>
          </w:rPr>
          <w:fldChar w:fldCharType="end"/>
        </w:r>
      </w:hyperlink>
    </w:p>
    <w:p w14:paraId="6B7259BC" w14:textId="77777777" w:rsidR="00B41556" w:rsidRPr="00B41556" w:rsidRDefault="00F25831">
      <w:pPr>
        <w:pStyle w:val="21"/>
        <w:tabs>
          <w:tab w:val="right" w:leader="dot" w:pos="9060"/>
        </w:tabs>
        <w:rPr>
          <w:rFonts w:ascii="宋体" w:hAnsi="宋体" w:cstheme="minorBidi"/>
          <w:noProof/>
          <w:szCs w:val="22"/>
        </w:rPr>
      </w:pPr>
      <w:hyperlink w:anchor="_Toc133346439" w:history="1">
        <w:r w:rsidR="00B41556" w:rsidRPr="00B41556">
          <w:rPr>
            <w:rStyle w:val="aff4"/>
            <w:rFonts w:ascii="宋体" w:hAnsi="宋体"/>
            <w:bCs/>
            <w:iCs/>
            <w:noProof/>
            <w:kern w:val="0"/>
          </w:rPr>
          <w:t xml:space="preserve">3.1  </w:t>
        </w:r>
        <w:r w:rsidR="00B41556" w:rsidRPr="00B41556">
          <w:rPr>
            <w:rStyle w:val="aff4"/>
            <w:rFonts w:ascii="宋体" w:hAnsi="宋体" w:hint="eastAsia"/>
            <w:bCs/>
            <w:iCs/>
            <w:noProof/>
            <w:kern w:val="0"/>
            <w:lang w:val="zh-CN"/>
          </w:rPr>
          <w:t>管材</w:t>
        </w:r>
        <w:r w:rsidR="00B41556" w:rsidRPr="00B41556">
          <w:rPr>
            <w:rFonts w:ascii="宋体" w:hAnsi="宋体"/>
            <w:noProof/>
            <w:webHidden/>
          </w:rPr>
          <w:tab/>
        </w:r>
        <w:r w:rsidR="00B41556" w:rsidRPr="00B41556">
          <w:rPr>
            <w:rFonts w:ascii="宋体" w:hAnsi="宋体"/>
            <w:noProof/>
            <w:webHidden/>
          </w:rPr>
          <w:fldChar w:fldCharType="begin"/>
        </w:r>
        <w:r w:rsidR="00B41556" w:rsidRPr="00B41556">
          <w:rPr>
            <w:rFonts w:ascii="宋体" w:hAnsi="宋体"/>
            <w:noProof/>
            <w:webHidden/>
          </w:rPr>
          <w:instrText xml:space="preserve"> PAGEREF _Toc133346439 \h </w:instrText>
        </w:r>
        <w:r w:rsidR="00B41556" w:rsidRPr="00B41556">
          <w:rPr>
            <w:rFonts w:ascii="宋体" w:hAnsi="宋体"/>
            <w:noProof/>
            <w:webHidden/>
          </w:rPr>
        </w:r>
        <w:r w:rsidR="00B41556" w:rsidRPr="00B41556">
          <w:rPr>
            <w:rFonts w:ascii="宋体" w:hAnsi="宋体"/>
            <w:noProof/>
            <w:webHidden/>
          </w:rPr>
          <w:fldChar w:fldCharType="separate"/>
        </w:r>
        <w:r w:rsidR="00B41556" w:rsidRPr="00B41556">
          <w:rPr>
            <w:rFonts w:ascii="宋体" w:hAnsi="宋体"/>
            <w:noProof/>
            <w:webHidden/>
          </w:rPr>
          <w:t>5</w:t>
        </w:r>
        <w:r w:rsidR="00B41556" w:rsidRPr="00B41556">
          <w:rPr>
            <w:rFonts w:ascii="宋体" w:hAnsi="宋体"/>
            <w:noProof/>
            <w:webHidden/>
          </w:rPr>
          <w:fldChar w:fldCharType="end"/>
        </w:r>
      </w:hyperlink>
    </w:p>
    <w:p w14:paraId="1CE98446" w14:textId="77777777" w:rsidR="00B41556" w:rsidRPr="00B41556" w:rsidRDefault="00F25831">
      <w:pPr>
        <w:pStyle w:val="21"/>
        <w:tabs>
          <w:tab w:val="right" w:leader="dot" w:pos="9060"/>
        </w:tabs>
        <w:rPr>
          <w:rFonts w:ascii="宋体" w:hAnsi="宋体" w:cstheme="minorBidi"/>
          <w:noProof/>
          <w:szCs w:val="22"/>
        </w:rPr>
      </w:pPr>
      <w:hyperlink w:anchor="_Toc133346440" w:history="1">
        <w:r w:rsidR="00B41556" w:rsidRPr="00B41556">
          <w:rPr>
            <w:rStyle w:val="aff4"/>
            <w:rFonts w:ascii="宋体" w:hAnsi="宋体"/>
            <w:bCs/>
            <w:iCs/>
            <w:noProof/>
            <w:kern w:val="0"/>
            <w:lang w:val="zh-CN"/>
          </w:rPr>
          <w:t xml:space="preserve">3.2  </w:t>
        </w:r>
        <w:r w:rsidR="00B41556" w:rsidRPr="00B41556">
          <w:rPr>
            <w:rStyle w:val="aff4"/>
            <w:rFonts w:ascii="宋体" w:hAnsi="宋体" w:hint="eastAsia"/>
            <w:bCs/>
            <w:iCs/>
            <w:noProof/>
            <w:kern w:val="0"/>
            <w:lang w:val="zh-CN"/>
          </w:rPr>
          <w:t>连接配件</w:t>
        </w:r>
        <w:r w:rsidR="00B41556" w:rsidRPr="00B41556">
          <w:rPr>
            <w:rFonts w:ascii="宋体" w:hAnsi="宋体"/>
            <w:noProof/>
            <w:webHidden/>
          </w:rPr>
          <w:tab/>
        </w:r>
        <w:r w:rsidR="00B41556" w:rsidRPr="00B41556">
          <w:rPr>
            <w:rFonts w:ascii="宋体" w:hAnsi="宋体"/>
            <w:noProof/>
            <w:webHidden/>
          </w:rPr>
          <w:fldChar w:fldCharType="begin"/>
        </w:r>
        <w:r w:rsidR="00B41556" w:rsidRPr="00B41556">
          <w:rPr>
            <w:rFonts w:ascii="宋体" w:hAnsi="宋体"/>
            <w:noProof/>
            <w:webHidden/>
          </w:rPr>
          <w:instrText xml:space="preserve"> PAGEREF _Toc133346440 \h </w:instrText>
        </w:r>
        <w:r w:rsidR="00B41556" w:rsidRPr="00B41556">
          <w:rPr>
            <w:rFonts w:ascii="宋体" w:hAnsi="宋体"/>
            <w:noProof/>
            <w:webHidden/>
          </w:rPr>
        </w:r>
        <w:r w:rsidR="00B41556" w:rsidRPr="00B41556">
          <w:rPr>
            <w:rFonts w:ascii="宋体" w:hAnsi="宋体"/>
            <w:noProof/>
            <w:webHidden/>
          </w:rPr>
          <w:fldChar w:fldCharType="separate"/>
        </w:r>
        <w:r w:rsidR="00B41556" w:rsidRPr="00B41556">
          <w:rPr>
            <w:rFonts w:ascii="宋体" w:hAnsi="宋体"/>
            <w:noProof/>
            <w:webHidden/>
          </w:rPr>
          <w:t>7</w:t>
        </w:r>
        <w:r w:rsidR="00B41556" w:rsidRPr="00B41556">
          <w:rPr>
            <w:rFonts w:ascii="宋体" w:hAnsi="宋体"/>
            <w:noProof/>
            <w:webHidden/>
          </w:rPr>
          <w:fldChar w:fldCharType="end"/>
        </w:r>
      </w:hyperlink>
    </w:p>
    <w:p w14:paraId="45843863" w14:textId="77777777" w:rsidR="00B41556" w:rsidRPr="00B41556" w:rsidRDefault="00F25831">
      <w:pPr>
        <w:pStyle w:val="10"/>
        <w:tabs>
          <w:tab w:val="right" w:leader="dot" w:pos="9060"/>
        </w:tabs>
        <w:rPr>
          <w:rFonts w:ascii="宋体" w:hAnsi="宋体" w:cstheme="minorBidi"/>
          <w:noProof/>
          <w:szCs w:val="22"/>
        </w:rPr>
      </w:pPr>
      <w:hyperlink w:anchor="_Toc133346441" w:history="1">
        <w:r w:rsidR="00B41556" w:rsidRPr="00B41556">
          <w:rPr>
            <w:rStyle w:val="aff4"/>
            <w:rFonts w:ascii="宋体" w:hAnsi="宋体"/>
            <w:noProof/>
          </w:rPr>
          <w:t xml:space="preserve">4  </w:t>
        </w:r>
        <w:r w:rsidR="00B41556" w:rsidRPr="00B41556">
          <w:rPr>
            <w:rStyle w:val="aff4"/>
            <w:rFonts w:ascii="宋体" w:hAnsi="宋体" w:hint="eastAsia"/>
            <w:noProof/>
          </w:rPr>
          <w:t>设</w:t>
        </w:r>
        <w:r w:rsidR="00B41556" w:rsidRPr="00B41556">
          <w:rPr>
            <w:rStyle w:val="aff4"/>
            <w:rFonts w:ascii="宋体" w:hAnsi="宋体"/>
            <w:noProof/>
          </w:rPr>
          <w:t xml:space="preserve">   </w:t>
        </w:r>
        <w:r w:rsidR="00B41556" w:rsidRPr="00B41556">
          <w:rPr>
            <w:rStyle w:val="aff4"/>
            <w:rFonts w:ascii="宋体" w:hAnsi="宋体" w:hint="eastAsia"/>
            <w:noProof/>
          </w:rPr>
          <w:t>计</w:t>
        </w:r>
        <w:r w:rsidR="00B41556" w:rsidRPr="00B41556">
          <w:rPr>
            <w:rFonts w:ascii="宋体" w:hAnsi="宋体"/>
            <w:noProof/>
            <w:webHidden/>
          </w:rPr>
          <w:tab/>
        </w:r>
        <w:r w:rsidR="00B41556" w:rsidRPr="00B41556">
          <w:rPr>
            <w:rFonts w:ascii="宋体" w:hAnsi="宋体"/>
            <w:noProof/>
            <w:webHidden/>
          </w:rPr>
          <w:fldChar w:fldCharType="begin"/>
        </w:r>
        <w:r w:rsidR="00B41556" w:rsidRPr="00B41556">
          <w:rPr>
            <w:rFonts w:ascii="宋体" w:hAnsi="宋体"/>
            <w:noProof/>
            <w:webHidden/>
          </w:rPr>
          <w:instrText xml:space="preserve"> PAGEREF _Toc133346441 \h </w:instrText>
        </w:r>
        <w:r w:rsidR="00B41556" w:rsidRPr="00B41556">
          <w:rPr>
            <w:rFonts w:ascii="宋体" w:hAnsi="宋体"/>
            <w:noProof/>
            <w:webHidden/>
          </w:rPr>
        </w:r>
        <w:r w:rsidR="00B41556" w:rsidRPr="00B41556">
          <w:rPr>
            <w:rFonts w:ascii="宋体" w:hAnsi="宋体"/>
            <w:noProof/>
            <w:webHidden/>
          </w:rPr>
          <w:fldChar w:fldCharType="separate"/>
        </w:r>
        <w:r w:rsidR="00B41556" w:rsidRPr="00B41556">
          <w:rPr>
            <w:rFonts w:ascii="宋体" w:hAnsi="宋体"/>
            <w:noProof/>
            <w:webHidden/>
          </w:rPr>
          <w:t>9</w:t>
        </w:r>
        <w:r w:rsidR="00B41556" w:rsidRPr="00B41556">
          <w:rPr>
            <w:rFonts w:ascii="宋体" w:hAnsi="宋体"/>
            <w:noProof/>
            <w:webHidden/>
          </w:rPr>
          <w:fldChar w:fldCharType="end"/>
        </w:r>
      </w:hyperlink>
    </w:p>
    <w:p w14:paraId="7C740853" w14:textId="77777777" w:rsidR="00B41556" w:rsidRPr="00B41556" w:rsidRDefault="00F25831">
      <w:pPr>
        <w:pStyle w:val="21"/>
        <w:tabs>
          <w:tab w:val="right" w:leader="dot" w:pos="9060"/>
        </w:tabs>
        <w:rPr>
          <w:rFonts w:ascii="宋体" w:hAnsi="宋体" w:cstheme="minorBidi"/>
          <w:noProof/>
          <w:szCs w:val="22"/>
        </w:rPr>
      </w:pPr>
      <w:hyperlink w:anchor="_Toc133346442" w:history="1">
        <w:r w:rsidR="00B41556" w:rsidRPr="00B41556">
          <w:rPr>
            <w:rStyle w:val="aff4"/>
            <w:rFonts w:ascii="宋体" w:hAnsi="宋体"/>
            <w:bCs/>
            <w:iCs/>
            <w:noProof/>
            <w:kern w:val="0"/>
            <w:lang w:val="zh-CN"/>
          </w:rPr>
          <w:t xml:space="preserve">4.1  </w:t>
        </w:r>
        <w:r w:rsidR="00B41556" w:rsidRPr="00B41556">
          <w:rPr>
            <w:rStyle w:val="aff4"/>
            <w:rFonts w:ascii="宋体" w:hAnsi="宋体" w:hint="eastAsia"/>
            <w:bCs/>
            <w:iCs/>
            <w:noProof/>
            <w:kern w:val="0"/>
            <w:lang w:val="zh-CN"/>
          </w:rPr>
          <w:t>一般规定</w:t>
        </w:r>
        <w:r w:rsidR="00B41556" w:rsidRPr="00B41556">
          <w:rPr>
            <w:rFonts w:ascii="宋体" w:hAnsi="宋体"/>
            <w:noProof/>
            <w:webHidden/>
          </w:rPr>
          <w:tab/>
        </w:r>
        <w:r w:rsidR="00B41556" w:rsidRPr="00B41556">
          <w:rPr>
            <w:rFonts w:ascii="宋体" w:hAnsi="宋体"/>
            <w:noProof/>
            <w:webHidden/>
          </w:rPr>
          <w:fldChar w:fldCharType="begin"/>
        </w:r>
        <w:r w:rsidR="00B41556" w:rsidRPr="00B41556">
          <w:rPr>
            <w:rFonts w:ascii="宋体" w:hAnsi="宋体"/>
            <w:noProof/>
            <w:webHidden/>
          </w:rPr>
          <w:instrText xml:space="preserve"> PAGEREF _Toc133346442 \h </w:instrText>
        </w:r>
        <w:r w:rsidR="00B41556" w:rsidRPr="00B41556">
          <w:rPr>
            <w:rFonts w:ascii="宋体" w:hAnsi="宋体"/>
            <w:noProof/>
            <w:webHidden/>
          </w:rPr>
        </w:r>
        <w:r w:rsidR="00B41556" w:rsidRPr="00B41556">
          <w:rPr>
            <w:rFonts w:ascii="宋体" w:hAnsi="宋体"/>
            <w:noProof/>
            <w:webHidden/>
          </w:rPr>
          <w:fldChar w:fldCharType="separate"/>
        </w:r>
        <w:r w:rsidR="00B41556" w:rsidRPr="00B41556">
          <w:rPr>
            <w:rFonts w:ascii="宋体" w:hAnsi="宋体"/>
            <w:noProof/>
            <w:webHidden/>
          </w:rPr>
          <w:t>9</w:t>
        </w:r>
        <w:r w:rsidR="00B41556" w:rsidRPr="00B41556">
          <w:rPr>
            <w:rFonts w:ascii="宋体" w:hAnsi="宋体"/>
            <w:noProof/>
            <w:webHidden/>
          </w:rPr>
          <w:fldChar w:fldCharType="end"/>
        </w:r>
      </w:hyperlink>
    </w:p>
    <w:p w14:paraId="0A705A9B" w14:textId="77777777" w:rsidR="00B41556" w:rsidRPr="00B41556" w:rsidRDefault="00F25831">
      <w:pPr>
        <w:pStyle w:val="21"/>
        <w:tabs>
          <w:tab w:val="right" w:leader="dot" w:pos="9060"/>
        </w:tabs>
        <w:rPr>
          <w:rFonts w:ascii="宋体" w:hAnsi="宋体" w:cstheme="minorBidi"/>
          <w:noProof/>
          <w:szCs w:val="22"/>
        </w:rPr>
      </w:pPr>
      <w:hyperlink w:anchor="_Toc133346443" w:history="1">
        <w:r w:rsidR="00B41556" w:rsidRPr="00B41556">
          <w:rPr>
            <w:rStyle w:val="aff4"/>
            <w:rFonts w:ascii="宋体" w:hAnsi="宋体"/>
            <w:bCs/>
            <w:iCs/>
            <w:noProof/>
            <w:kern w:val="0"/>
            <w:lang w:val="zh-CN"/>
          </w:rPr>
          <w:t xml:space="preserve">4.2  </w:t>
        </w:r>
        <w:r w:rsidR="00B41556" w:rsidRPr="00B41556">
          <w:rPr>
            <w:rStyle w:val="aff4"/>
            <w:rFonts w:ascii="宋体" w:hAnsi="宋体" w:hint="eastAsia"/>
            <w:bCs/>
            <w:iCs/>
            <w:noProof/>
            <w:kern w:val="0"/>
            <w:lang w:val="zh-CN"/>
          </w:rPr>
          <w:t>管道布置</w:t>
        </w:r>
        <w:r w:rsidR="00B41556" w:rsidRPr="00B41556">
          <w:rPr>
            <w:rFonts w:ascii="宋体" w:hAnsi="宋体"/>
            <w:noProof/>
            <w:webHidden/>
          </w:rPr>
          <w:tab/>
        </w:r>
        <w:r w:rsidR="00B41556" w:rsidRPr="00B41556">
          <w:rPr>
            <w:rFonts w:ascii="宋体" w:hAnsi="宋体"/>
            <w:noProof/>
            <w:webHidden/>
          </w:rPr>
          <w:fldChar w:fldCharType="begin"/>
        </w:r>
        <w:r w:rsidR="00B41556" w:rsidRPr="00B41556">
          <w:rPr>
            <w:rFonts w:ascii="宋体" w:hAnsi="宋体"/>
            <w:noProof/>
            <w:webHidden/>
          </w:rPr>
          <w:instrText xml:space="preserve"> PAGEREF _Toc133346443 \h </w:instrText>
        </w:r>
        <w:r w:rsidR="00B41556" w:rsidRPr="00B41556">
          <w:rPr>
            <w:rFonts w:ascii="宋体" w:hAnsi="宋体"/>
            <w:noProof/>
            <w:webHidden/>
          </w:rPr>
        </w:r>
        <w:r w:rsidR="00B41556" w:rsidRPr="00B41556">
          <w:rPr>
            <w:rFonts w:ascii="宋体" w:hAnsi="宋体"/>
            <w:noProof/>
            <w:webHidden/>
          </w:rPr>
          <w:fldChar w:fldCharType="separate"/>
        </w:r>
        <w:r w:rsidR="00B41556" w:rsidRPr="00B41556">
          <w:rPr>
            <w:rFonts w:ascii="宋体" w:hAnsi="宋体"/>
            <w:noProof/>
            <w:webHidden/>
          </w:rPr>
          <w:t>9</w:t>
        </w:r>
        <w:r w:rsidR="00B41556" w:rsidRPr="00B41556">
          <w:rPr>
            <w:rFonts w:ascii="宋体" w:hAnsi="宋体"/>
            <w:noProof/>
            <w:webHidden/>
          </w:rPr>
          <w:fldChar w:fldCharType="end"/>
        </w:r>
      </w:hyperlink>
    </w:p>
    <w:p w14:paraId="1350A8EE" w14:textId="77777777" w:rsidR="00B41556" w:rsidRPr="00B41556" w:rsidRDefault="00F25831">
      <w:pPr>
        <w:pStyle w:val="21"/>
        <w:tabs>
          <w:tab w:val="right" w:leader="dot" w:pos="9060"/>
        </w:tabs>
        <w:rPr>
          <w:rFonts w:ascii="宋体" w:hAnsi="宋体" w:cstheme="minorBidi"/>
          <w:noProof/>
          <w:szCs w:val="22"/>
        </w:rPr>
      </w:pPr>
      <w:hyperlink w:anchor="_Toc133346444" w:history="1">
        <w:r w:rsidR="00B41556" w:rsidRPr="00B41556">
          <w:rPr>
            <w:rStyle w:val="aff4"/>
            <w:rFonts w:ascii="宋体" w:hAnsi="宋体"/>
            <w:bCs/>
            <w:iCs/>
            <w:noProof/>
            <w:kern w:val="0"/>
            <w:lang w:val="zh-CN"/>
          </w:rPr>
          <w:t xml:space="preserve">4.3  </w:t>
        </w:r>
        <w:r w:rsidR="00B41556" w:rsidRPr="00B41556">
          <w:rPr>
            <w:rStyle w:val="aff4"/>
            <w:rFonts w:ascii="宋体" w:hAnsi="宋体" w:hint="eastAsia"/>
            <w:bCs/>
            <w:iCs/>
            <w:noProof/>
            <w:kern w:val="0"/>
            <w:lang w:val="zh-CN"/>
          </w:rPr>
          <w:t>水力计算</w:t>
        </w:r>
        <w:r w:rsidR="00B41556" w:rsidRPr="00B41556">
          <w:rPr>
            <w:rFonts w:ascii="宋体" w:hAnsi="宋体"/>
            <w:noProof/>
            <w:webHidden/>
          </w:rPr>
          <w:tab/>
        </w:r>
        <w:r w:rsidR="00B41556" w:rsidRPr="00B41556">
          <w:rPr>
            <w:rFonts w:ascii="宋体" w:hAnsi="宋体"/>
            <w:noProof/>
            <w:webHidden/>
          </w:rPr>
          <w:fldChar w:fldCharType="begin"/>
        </w:r>
        <w:r w:rsidR="00B41556" w:rsidRPr="00B41556">
          <w:rPr>
            <w:rFonts w:ascii="宋体" w:hAnsi="宋体"/>
            <w:noProof/>
            <w:webHidden/>
          </w:rPr>
          <w:instrText xml:space="preserve"> PAGEREF _Toc133346444 \h </w:instrText>
        </w:r>
        <w:r w:rsidR="00B41556" w:rsidRPr="00B41556">
          <w:rPr>
            <w:rFonts w:ascii="宋体" w:hAnsi="宋体"/>
            <w:noProof/>
            <w:webHidden/>
          </w:rPr>
        </w:r>
        <w:r w:rsidR="00B41556" w:rsidRPr="00B41556">
          <w:rPr>
            <w:rFonts w:ascii="宋体" w:hAnsi="宋体"/>
            <w:noProof/>
            <w:webHidden/>
          </w:rPr>
          <w:fldChar w:fldCharType="separate"/>
        </w:r>
        <w:r w:rsidR="00B41556" w:rsidRPr="00B41556">
          <w:rPr>
            <w:rFonts w:ascii="宋体" w:hAnsi="宋体"/>
            <w:noProof/>
            <w:webHidden/>
          </w:rPr>
          <w:t>10</w:t>
        </w:r>
        <w:r w:rsidR="00B41556" w:rsidRPr="00B41556">
          <w:rPr>
            <w:rFonts w:ascii="宋体" w:hAnsi="宋体"/>
            <w:noProof/>
            <w:webHidden/>
          </w:rPr>
          <w:fldChar w:fldCharType="end"/>
        </w:r>
      </w:hyperlink>
    </w:p>
    <w:p w14:paraId="186D63EB" w14:textId="77777777" w:rsidR="00B41556" w:rsidRPr="00B41556" w:rsidRDefault="00F25831">
      <w:pPr>
        <w:pStyle w:val="21"/>
        <w:tabs>
          <w:tab w:val="right" w:leader="dot" w:pos="9060"/>
        </w:tabs>
        <w:rPr>
          <w:rFonts w:ascii="宋体" w:hAnsi="宋体" w:cstheme="minorBidi"/>
          <w:noProof/>
          <w:szCs w:val="22"/>
        </w:rPr>
      </w:pPr>
      <w:hyperlink w:anchor="_Toc133346445" w:history="1">
        <w:r w:rsidR="00B41556" w:rsidRPr="00B41556">
          <w:rPr>
            <w:rStyle w:val="aff4"/>
            <w:rFonts w:ascii="宋体" w:hAnsi="宋体"/>
            <w:bCs/>
            <w:iCs/>
            <w:noProof/>
            <w:kern w:val="0"/>
            <w:lang w:val="zh-CN"/>
          </w:rPr>
          <w:t xml:space="preserve">4.4 </w:t>
        </w:r>
        <w:r w:rsidR="00B41556" w:rsidRPr="00B41556">
          <w:rPr>
            <w:rStyle w:val="aff4"/>
            <w:rFonts w:ascii="宋体" w:hAnsi="宋体" w:hint="eastAsia"/>
            <w:bCs/>
            <w:iCs/>
            <w:noProof/>
            <w:kern w:val="0"/>
            <w:lang w:val="zh-CN"/>
          </w:rPr>
          <w:t>结构设计</w:t>
        </w:r>
        <w:r w:rsidR="00B41556" w:rsidRPr="00B41556">
          <w:rPr>
            <w:rFonts w:ascii="宋体" w:hAnsi="宋体"/>
            <w:noProof/>
            <w:webHidden/>
          </w:rPr>
          <w:tab/>
        </w:r>
        <w:r w:rsidR="00B41556" w:rsidRPr="00B41556">
          <w:rPr>
            <w:rFonts w:ascii="宋体" w:hAnsi="宋体"/>
            <w:noProof/>
            <w:webHidden/>
          </w:rPr>
          <w:fldChar w:fldCharType="begin"/>
        </w:r>
        <w:r w:rsidR="00B41556" w:rsidRPr="00B41556">
          <w:rPr>
            <w:rFonts w:ascii="宋体" w:hAnsi="宋体"/>
            <w:noProof/>
            <w:webHidden/>
          </w:rPr>
          <w:instrText xml:space="preserve"> PAGEREF _Toc133346445 \h </w:instrText>
        </w:r>
        <w:r w:rsidR="00B41556" w:rsidRPr="00B41556">
          <w:rPr>
            <w:rFonts w:ascii="宋体" w:hAnsi="宋体"/>
            <w:noProof/>
            <w:webHidden/>
          </w:rPr>
        </w:r>
        <w:r w:rsidR="00B41556" w:rsidRPr="00B41556">
          <w:rPr>
            <w:rFonts w:ascii="宋体" w:hAnsi="宋体"/>
            <w:noProof/>
            <w:webHidden/>
          </w:rPr>
          <w:fldChar w:fldCharType="separate"/>
        </w:r>
        <w:r w:rsidR="00B41556" w:rsidRPr="00B41556">
          <w:rPr>
            <w:rFonts w:ascii="宋体" w:hAnsi="宋体"/>
            <w:noProof/>
            <w:webHidden/>
          </w:rPr>
          <w:t>10</w:t>
        </w:r>
        <w:r w:rsidR="00B41556" w:rsidRPr="00B41556">
          <w:rPr>
            <w:rFonts w:ascii="宋体" w:hAnsi="宋体"/>
            <w:noProof/>
            <w:webHidden/>
          </w:rPr>
          <w:fldChar w:fldCharType="end"/>
        </w:r>
      </w:hyperlink>
    </w:p>
    <w:p w14:paraId="379EDD5A" w14:textId="77777777" w:rsidR="00B41556" w:rsidRPr="00B41556" w:rsidRDefault="00F25831">
      <w:pPr>
        <w:pStyle w:val="21"/>
        <w:tabs>
          <w:tab w:val="right" w:leader="dot" w:pos="9060"/>
        </w:tabs>
        <w:rPr>
          <w:rFonts w:ascii="宋体" w:hAnsi="宋体" w:cstheme="minorBidi"/>
          <w:noProof/>
          <w:szCs w:val="22"/>
        </w:rPr>
      </w:pPr>
      <w:hyperlink w:anchor="_Toc133346446" w:history="1">
        <w:r w:rsidR="00B41556" w:rsidRPr="00B41556">
          <w:rPr>
            <w:rStyle w:val="aff4"/>
            <w:rFonts w:ascii="宋体" w:hAnsi="宋体"/>
            <w:bCs/>
            <w:iCs/>
            <w:noProof/>
            <w:kern w:val="0"/>
            <w:lang w:val="zh-CN"/>
          </w:rPr>
          <w:t xml:space="preserve">4.5  </w:t>
        </w:r>
        <w:r w:rsidR="00B41556" w:rsidRPr="00B41556">
          <w:rPr>
            <w:rStyle w:val="aff4"/>
            <w:rFonts w:ascii="宋体" w:hAnsi="宋体" w:hint="eastAsia"/>
            <w:bCs/>
            <w:iCs/>
            <w:noProof/>
            <w:kern w:val="0"/>
            <w:lang w:val="zh-CN"/>
          </w:rPr>
          <w:t>管道连接</w:t>
        </w:r>
        <w:r w:rsidR="00B41556" w:rsidRPr="00B41556">
          <w:rPr>
            <w:rFonts w:ascii="宋体" w:hAnsi="宋体"/>
            <w:noProof/>
            <w:webHidden/>
          </w:rPr>
          <w:tab/>
        </w:r>
        <w:r w:rsidR="00B41556" w:rsidRPr="00B41556">
          <w:rPr>
            <w:rFonts w:ascii="宋体" w:hAnsi="宋体"/>
            <w:noProof/>
            <w:webHidden/>
          </w:rPr>
          <w:fldChar w:fldCharType="begin"/>
        </w:r>
        <w:r w:rsidR="00B41556" w:rsidRPr="00B41556">
          <w:rPr>
            <w:rFonts w:ascii="宋体" w:hAnsi="宋体"/>
            <w:noProof/>
            <w:webHidden/>
          </w:rPr>
          <w:instrText xml:space="preserve"> PAGEREF _Toc133346446 \h </w:instrText>
        </w:r>
        <w:r w:rsidR="00B41556" w:rsidRPr="00B41556">
          <w:rPr>
            <w:rFonts w:ascii="宋体" w:hAnsi="宋体"/>
            <w:noProof/>
            <w:webHidden/>
          </w:rPr>
        </w:r>
        <w:r w:rsidR="00B41556" w:rsidRPr="00B41556">
          <w:rPr>
            <w:rFonts w:ascii="宋体" w:hAnsi="宋体"/>
            <w:noProof/>
            <w:webHidden/>
          </w:rPr>
          <w:fldChar w:fldCharType="separate"/>
        </w:r>
        <w:r w:rsidR="00B41556" w:rsidRPr="00B41556">
          <w:rPr>
            <w:rFonts w:ascii="宋体" w:hAnsi="宋体"/>
            <w:noProof/>
            <w:webHidden/>
          </w:rPr>
          <w:t>13</w:t>
        </w:r>
        <w:r w:rsidR="00B41556" w:rsidRPr="00B41556">
          <w:rPr>
            <w:rFonts w:ascii="宋体" w:hAnsi="宋体"/>
            <w:noProof/>
            <w:webHidden/>
          </w:rPr>
          <w:fldChar w:fldCharType="end"/>
        </w:r>
      </w:hyperlink>
    </w:p>
    <w:p w14:paraId="649E9B43" w14:textId="77777777" w:rsidR="00B41556" w:rsidRPr="00B41556" w:rsidRDefault="00F25831">
      <w:pPr>
        <w:pStyle w:val="21"/>
        <w:tabs>
          <w:tab w:val="right" w:leader="dot" w:pos="9060"/>
        </w:tabs>
        <w:rPr>
          <w:rFonts w:ascii="宋体" w:hAnsi="宋体" w:cstheme="minorBidi"/>
          <w:noProof/>
          <w:szCs w:val="22"/>
        </w:rPr>
      </w:pPr>
      <w:hyperlink w:anchor="_Toc133346447" w:history="1">
        <w:r w:rsidR="00B41556" w:rsidRPr="00B41556">
          <w:rPr>
            <w:rStyle w:val="aff4"/>
            <w:rFonts w:ascii="宋体" w:hAnsi="宋体"/>
            <w:bCs/>
            <w:iCs/>
            <w:noProof/>
            <w:kern w:val="0"/>
            <w:lang w:val="zh-CN"/>
          </w:rPr>
          <w:t xml:space="preserve">4.6  </w:t>
        </w:r>
        <w:r w:rsidR="00B41556" w:rsidRPr="00B41556">
          <w:rPr>
            <w:rStyle w:val="aff4"/>
            <w:rFonts w:ascii="宋体" w:hAnsi="宋体" w:hint="eastAsia"/>
            <w:bCs/>
            <w:iCs/>
            <w:noProof/>
            <w:kern w:val="0"/>
            <w:lang w:val="zh-CN"/>
          </w:rPr>
          <w:t>地基及基础设计</w:t>
        </w:r>
        <w:r w:rsidR="00B41556" w:rsidRPr="00B41556">
          <w:rPr>
            <w:rFonts w:ascii="宋体" w:hAnsi="宋体"/>
            <w:noProof/>
            <w:webHidden/>
          </w:rPr>
          <w:tab/>
        </w:r>
        <w:r w:rsidR="00B41556" w:rsidRPr="00B41556">
          <w:rPr>
            <w:rFonts w:ascii="宋体" w:hAnsi="宋体"/>
            <w:noProof/>
            <w:webHidden/>
          </w:rPr>
          <w:fldChar w:fldCharType="begin"/>
        </w:r>
        <w:r w:rsidR="00B41556" w:rsidRPr="00B41556">
          <w:rPr>
            <w:rFonts w:ascii="宋体" w:hAnsi="宋体"/>
            <w:noProof/>
            <w:webHidden/>
          </w:rPr>
          <w:instrText xml:space="preserve"> PAGEREF _Toc133346447 \h </w:instrText>
        </w:r>
        <w:r w:rsidR="00B41556" w:rsidRPr="00B41556">
          <w:rPr>
            <w:rFonts w:ascii="宋体" w:hAnsi="宋体"/>
            <w:noProof/>
            <w:webHidden/>
          </w:rPr>
        </w:r>
        <w:r w:rsidR="00B41556" w:rsidRPr="00B41556">
          <w:rPr>
            <w:rFonts w:ascii="宋体" w:hAnsi="宋体"/>
            <w:noProof/>
            <w:webHidden/>
          </w:rPr>
          <w:fldChar w:fldCharType="separate"/>
        </w:r>
        <w:r w:rsidR="00B41556" w:rsidRPr="00B41556">
          <w:rPr>
            <w:rFonts w:ascii="宋体" w:hAnsi="宋体"/>
            <w:noProof/>
            <w:webHidden/>
          </w:rPr>
          <w:t>13</w:t>
        </w:r>
        <w:r w:rsidR="00B41556" w:rsidRPr="00B41556">
          <w:rPr>
            <w:rFonts w:ascii="宋体" w:hAnsi="宋体"/>
            <w:noProof/>
            <w:webHidden/>
          </w:rPr>
          <w:fldChar w:fldCharType="end"/>
        </w:r>
      </w:hyperlink>
    </w:p>
    <w:p w14:paraId="33B743D0" w14:textId="77777777" w:rsidR="00B41556" w:rsidRPr="00B41556" w:rsidRDefault="00F25831">
      <w:pPr>
        <w:pStyle w:val="21"/>
        <w:tabs>
          <w:tab w:val="right" w:leader="dot" w:pos="9060"/>
        </w:tabs>
        <w:rPr>
          <w:rFonts w:ascii="宋体" w:hAnsi="宋体" w:cstheme="minorBidi"/>
          <w:noProof/>
          <w:szCs w:val="22"/>
        </w:rPr>
      </w:pPr>
      <w:hyperlink w:anchor="_Toc133346448" w:history="1">
        <w:r w:rsidR="00B41556" w:rsidRPr="00B41556">
          <w:rPr>
            <w:rStyle w:val="aff4"/>
            <w:rFonts w:ascii="宋体" w:hAnsi="宋体"/>
            <w:bCs/>
            <w:iCs/>
            <w:noProof/>
            <w:kern w:val="0"/>
            <w:lang w:val="zh-CN"/>
          </w:rPr>
          <w:t xml:space="preserve">4.7  </w:t>
        </w:r>
        <w:r w:rsidR="00B41556" w:rsidRPr="00B41556">
          <w:rPr>
            <w:rStyle w:val="aff4"/>
            <w:rFonts w:ascii="宋体" w:hAnsi="宋体" w:hint="eastAsia"/>
            <w:bCs/>
            <w:iCs/>
            <w:noProof/>
            <w:kern w:val="0"/>
            <w:lang w:val="zh-CN"/>
          </w:rPr>
          <w:t>回填设计</w:t>
        </w:r>
        <w:r w:rsidR="00B41556" w:rsidRPr="00B41556">
          <w:rPr>
            <w:rFonts w:ascii="宋体" w:hAnsi="宋体"/>
            <w:noProof/>
            <w:webHidden/>
          </w:rPr>
          <w:tab/>
        </w:r>
        <w:r w:rsidR="00B41556" w:rsidRPr="00B41556">
          <w:rPr>
            <w:rFonts w:ascii="宋体" w:hAnsi="宋体"/>
            <w:noProof/>
            <w:webHidden/>
          </w:rPr>
          <w:fldChar w:fldCharType="begin"/>
        </w:r>
        <w:r w:rsidR="00B41556" w:rsidRPr="00B41556">
          <w:rPr>
            <w:rFonts w:ascii="宋体" w:hAnsi="宋体"/>
            <w:noProof/>
            <w:webHidden/>
          </w:rPr>
          <w:instrText xml:space="preserve"> PAGEREF _Toc133346448 \h </w:instrText>
        </w:r>
        <w:r w:rsidR="00B41556" w:rsidRPr="00B41556">
          <w:rPr>
            <w:rFonts w:ascii="宋体" w:hAnsi="宋体"/>
            <w:noProof/>
            <w:webHidden/>
          </w:rPr>
        </w:r>
        <w:r w:rsidR="00B41556" w:rsidRPr="00B41556">
          <w:rPr>
            <w:rFonts w:ascii="宋体" w:hAnsi="宋体"/>
            <w:noProof/>
            <w:webHidden/>
          </w:rPr>
          <w:fldChar w:fldCharType="separate"/>
        </w:r>
        <w:r w:rsidR="00B41556" w:rsidRPr="00B41556">
          <w:rPr>
            <w:rFonts w:ascii="宋体" w:hAnsi="宋体"/>
            <w:noProof/>
            <w:webHidden/>
          </w:rPr>
          <w:t>14</w:t>
        </w:r>
        <w:r w:rsidR="00B41556" w:rsidRPr="00B41556">
          <w:rPr>
            <w:rFonts w:ascii="宋体" w:hAnsi="宋体"/>
            <w:noProof/>
            <w:webHidden/>
          </w:rPr>
          <w:fldChar w:fldCharType="end"/>
        </w:r>
      </w:hyperlink>
    </w:p>
    <w:p w14:paraId="18B160AD" w14:textId="77777777" w:rsidR="00B41556" w:rsidRPr="00B41556" w:rsidRDefault="00F25831">
      <w:pPr>
        <w:pStyle w:val="10"/>
        <w:tabs>
          <w:tab w:val="right" w:leader="dot" w:pos="9060"/>
        </w:tabs>
        <w:rPr>
          <w:rFonts w:ascii="宋体" w:hAnsi="宋体" w:cstheme="minorBidi"/>
          <w:noProof/>
          <w:szCs w:val="22"/>
        </w:rPr>
      </w:pPr>
      <w:hyperlink w:anchor="_Toc133346449" w:history="1">
        <w:r w:rsidR="00B41556" w:rsidRPr="00B41556">
          <w:rPr>
            <w:rStyle w:val="aff4"/>
            <w:rFonts w:ascii="宋体" w:hAnsi="宋体"/>
            <w:noProof/>
          </w:rPr>
          <w:t xml:space="preserve">5  </w:t>
        </w:r>
        <w:r w:rsidR="00B41556" w:rsidRPr="00B41556">
          <w:rPr>
            <w:rStyle w:val="aff4"/>
            <w:rFonts w:ascii="宋体" w:hAnsi="宋体" w:hint="eastAsia"/>
            <w:noProof/>
          </w:rPr>
          <w:t>施</w:t>
        </w:r>
        <w:r w:rsidR="00B41556" w:rsidRPr="00B41556">
          <w:rPr>
            <w:rStyle w:val="aff4"/>
            <w:rFonts w:ascii="宋体" w:hAnsi="宋体"/>
            <w:noProof/>
          </w:rPr>
          <w:t xml:space="preserve">    </w:t>
        </w:r>
        <w:r w:rsidR="00B41556" w:rsidRPr="00B41556">
          <w:rPr>
            <w:rStyle w:val="aff4"/>
            <w:rFonts w:ascii="宋体" w:hAnsi="宋体" w:hint="eastAsia"/>
            <w:noProof/>
          </w:rPr>
          <w:t>工</w:t>
        </w:r>
        <w:r w:rsidR="00B41556" w:rsidRPr="00B41556">
          <w:rPr>
            <w:rFonts w:ascii="宋体" w:hAnsi="宋体"/>
            <w:noProof/>
            <w:webHidden/>
          </w:rPr>
          <w:tab/>
        </w:r>
        <w:r w:rsidR="00B41556" w:rsidRPr="00B41556">
          <w:rPr>
            <w:rFonts w:ascii="宋体" w:hAnsi="宋体"/>
            <w:noProof/>
            <w:webHidden/>
          </w:rPr>
          <w:fldChar w:fldCharType="begin"/>
        </w:r>
        <w:r w:rsidR="00B41556" w:rsidRPr="00B41556">
          <w:rPr>
            <w:rFonts w:ascii="宋体" w:hAnsi="宋体"/>
            <w:noProof/>
            <w:webHidden/>
          </w:rPr>
          <w:instrText xml:space="preserve"> PAGEREF _Toc133346449 \h </w:instrText>
        </w:r>
        <w:r w:rsidR="00B41556" w:rsidRPr="00B41556">
          <w:rPr>
            <w:rFonts w:ascii="宋体" w:hAnsi="宋体"/>
            <w:noProof/>
            <w:webHidden/>
          </w:rPr>
        </w:r>
        <w:r w:rsidR="00B41556" w:rsidRPr="00B41556">
          <w:rPr>
            <w:rFonts w:ascii="宋体" w:hAnsi="宋体"/>
            <w:noProof/>
            <w:webHidden/>
          </w:rPr>
          <w:fldChar w:fldCharType="separate"/>
        </w:r>
        <w:r w:rsidR="00B41556" w:rsidRPr="00B41556">
          <w:rPr>
            <w:rFonts w:ascii="宋体" w:hAnsi="宋体"/>
            <w:noProof/>
            <w:webHidden/>
          </w:rPr>
          <w:t>15</w:t>
        </w:r>
        <w:r w:rsidR="00B41556" w:rsidRPr="00B41556">
          <w:rPr>
            <w:rFonts w:ascii="宋体" w:hAnsi="宋体"/>
            <w:noProof/>
            <w:webHidden/>
          </w:rPr>
          <w:fldChar w:fldCharType="end"/>
        </w:r>
      </w:hyperlink>
    </w:p>
    <w:p w14:paraId="67D685B7" w14:textId="68218B7D" w:rsidR="00B41556" w:rsidRPr="00B41556" w:rsidRDefault="00F25831">
      <w:pPr>
        <w:pStyle w:val="21"/>
        <w:tabs>
          <w:tab w:val="right" w:leader="dot" w:pos="9060"/>
        </w:tabs>
        <w:rPr>
          <w:rFonts w:ascii="宋体" w:hAnsi="宋体" w:cstheme="minorBidi"/>
          <w:noProof/>
          <w:szCs w:val="22"/>
        </w:rPr>
      </w:pPr>
      <w:hyperlink w:anchor="_Toc133346450" w:history="1">
        <w:r w:rsidR="00B41556" w:rsidRPr="00B41556">
          <w:rPr>
            <w:rStyle w:val="aff4"/>
            <w:rFonts w:ascii="宋体" w:hAnsi="宋体"/>
            <w:bCs/>
            <w:iCs/>
            <w:noProof/>
            <w:kern w:val="0"/>
            <w:lang w:val="zh-CN"/>
          </w:rPr>
          <w:t xml:space="preserve">5.1  </w:t>
        </w:r>
        <w:r w:rsidR="00B41556" w:rsidRPr="00B41556">
          <w:rPr>
            <w:rStyle w:val="aff4"/>
            <w:rFonts w:ascii="宋体" w:hAnsi="宋体" w:hint="eastAsia"/>
            <w:bCs/>
            <w:iCs/>
            <w:noProof/>
            <w:kern w:val="0"/>
            <w:lang w:val="zh-CN"/>
          </w:rPr>
          <w:t>一般规定</w:t>
        </w:r>
        <w:r w:rsidR="00B41556" w:rsidRPr="00B41556">
          <w:rPr>
            <w:rFonts w:ascii="宋体" w:hAnsi="宋体"/>
            <w:noProof/>
            <w:webHidden/>
          </w:rPr>
          <w:tab/>
        </w:r>
        <w:r w:rsidR="00B41556" w:rsidRPr="00B41556">
          <w:rPr>
            <w:rFonts w:ascii="宋体" w:hAnsi="宋体"/>
            <w:noProof/>
            <w:webHidden/>
          </w:rPr>
          <w:fldChar w:fldCharType="begin"/>
        </w:r>
        <w:r w:rsidR="00B41556" w:rsidRPr="00B41556">
          <w:rPr>
            <w:rFonts w:ascii="宋体" w:hAnsi="宋体"/>
            <w:noProof/>
            <w:webHidden/>
          </w:rPr>
          <w:instrText xml:space="preserve"> PAGEREF _Toc133346450 \h </w:instrText>
        </w:r>
        <w:r w:rsidR="00B41556" w:rsidRPr="00B41556">
          <w:rPr>
            <w:rFonts w:ascii="宋体" w:hAnsi="宋体"/>
            <w:noProof/>
            <w:webHidden/>
          </w:rPr>
        </w:r>
        <w:r w:rsidR="00B41556" w:rsidRPr="00B41556">
          <w:rPr>
            <w:rFonts w:ascii="宋体" w:hAnsi="宋体"/>
            <w:noProof/>
            <w:webHidden/>
          </w:rPr>
          <w:fldChar w:fldCharType="separate"/>
        </w:r>
        <w:r w:rsidR="00B41556" w:rsidRPr="00B41556">
          <w:rPr>
            <w:rFonts w:ascii="宋体" w:hAnsi="宋体"/>
            <w:noProof/>
            <w:webHidden/>
          </w:rPr>
          <w:t>15</w:t>
        </w:r>
        <w:r w:rsidR="00B41556" w:rsidRPr="00B41556">
          <w:rPr>
            <w:rFonts w:ascii="宋体" w:hAnsi="宋体"/>
            <w:noProof/>
            <w:webHidden/>
          </w:rPr>
          <w:fldChar w:fldCharType="end"/>
        </w:r>
      </w:hyperlink>
    </w:p>
    <w:p w14:paraId="2BD4B884" w14:textId="77777777" w:rsidR="00B41556" w:rsidRPr="00B41556" w:rsidRDefault="00F25831">
      <w:pPr>
        <w:pStyle w:val="21"/>
        <w:tabs>
          <w:tab w:val="right" w:leader="dot" w:pos="9060"/>
        </w:tabs>
        <w:rPr>
          <w:rFonts w:ascii="宋体" w:hAnsi="宋体" w:cstheme="minorBidi"/>
          <w:noProof/>
          <w:szCs w:val="22"/>
        </w:rPr>
      </w:pPr>
      <w:hyperlink w:anchor="_Toc133346451" w:history="1">
        <w:r w:rsidR="00B41556" w:rsidRPr="00B41556">
          <w:rPr>
            <w:rStyle w:val="aff4"/>
            <w:rFonts w:ascii="宋体" w:hAnsi="宋体"/>
            <w:bCs/>
            <w:iCs/>
            <w:noProof/>
            <w:kern w:val="0"/>
          </w:rPr>
          <w:t>5.2</w:t>
        </w:r>
        <w:r w:rsidR="00B41556" w:rsidRPr="00B41556">
          <w:rPr>
            <w:rStyle w:val="aff4"/>
            <w:rFonts w:ascii="宋体" w:hAnsi="宋体" w:hint="eastAsia"/>
            <w:bCs/>
            <w:iCs/>
            <w:noProof/>
            <w:kern w:val="0"/>
          </w:rPr>
          <w:t xml:space="preserve">　沟槽开挖</w:t>
        </w:r>
        <w:r w:rsidR="00B41556" w:rsidRPr="00B41556">
          <w:rPr>
            <w:rFonts w:ascii="宋体" w:hAnsi="宋体"/>
            <w:noProof/>
            <w:webHidden/>
          </w:rPr>
          <w:tab/>
        </w:r>
        <w:r w:rsidR="00B41556" w:rsidRPr="00B41556">
          <w:rPr>
            <w:rFonts w:ascii="宋体" w:hAnsi="宋体"/>
            <w:noProof/>
            <w:webHidden/>
          </w:rPr>
          <w:fldChar w:fldCharType="begin"/>
        </w:r>
        <w:r w:rsidR="00B41556" w:rsidRPr="00B41556">
          <w:rPr>
            <w:rFonts w:ascii="宋体" w:hAnsi="宋体"/>
            <w:noProof/>
            <w:webHidden/>
          </w:rPr>
          <w:instrText xml:space="preserve"> PAGEREF _Toc133346451 \h </w:instrText>
        </w:r>
        <w:r w:rsidR="00B41556" w:rsidRPr="00B41556">
          <w:rPr>
            <w:rFonts w:ascii="宋体" w:hAnsi="宋体"/>
            <w:noProof/>
            <w:webHidden/>
          </w:rPr>
        </w:r>
        <w:r w:rsidR="00B41556" w:rsidRPr="00B41556">
          <w:rPr>
            <w:rFonts w:ascii="宋体" w:hAnsi="宋体"/>
            <w:noProof/>
            <w:webHidden/>
          </w:rPr>
          <w:fldChar w:fldCharType="separate"/>
        </w:r>
        <w:r w:rsidR="00B41556" w:rsidRPr="00B41556">
          <w:rPr>
            <w:rFonts w:ascii="宋体" w:hAnsi="宋体"/>
            <w:noProof/>
            <w:webHidden/>
          </w:rPr>
          <w:t>15</w:t>
        </w:r>
        <w:r w:rsidR="00B41556" w:rsidRPr="00B41556">
          <w:rPr>
            <w:rFonts w:ascii="宋体" w:hAnsi="宋体"/>
            <w:noProof/>
            <w:webHidden/>
          </w:rPr>
          <w:fldChar w:fldCharType="end"/>
        </w:r>
      </w:hyperlink>
    </w:p>
    <w:p w14:paraId="1AB75D2C" w14:textId="77777777" w:rsidR="00B41556" w:rsidRPr="00B41556" w:rsidRDefault="00F25831">
      <w:pPr>
        <w:pStyle w:val="21"/>
        <w:tabs>
          <w:tab w:val="right" w:leader="dot" w:pos="9060"/>
        </w:tabs>
        <w:rPr>
          <w:rFonts w:ascii="宋体" w:hAnsi="宋体" w:cstheme="minorBidi"/>
          <w:noProof/>
          <w:szCs w:val="22"/>
        </w:rPr>
      </w:pPr>
      <w:hyperlink w:anchor="_Toc133346452" w:history="1">
        <w:r w:rsidR="00B41556" w:rsidRPr="00B41556">
          <w:rPr>
            <w:rStyle w:val="aff4"/>
            <w:rFonts w:ascii="宋体" w:hAnsi="宋体"/>
            <w:bCs/>
            <w:iCs/>
            <w:noProof/>
            <w:kern w:val="0"/>
          </w:rPr>
          <w:t>5.3</w:t>
        </w:r>
        <w:r w:rsidR="00B41556" w:rsidRPr="00B41556">
          <w:rPr>
            <w:rStyle w:val="aff4"/>
            <w:rFonts w:ascii="宋体" w:hAnsi="宋体" w:hint="eastAsia"/>
            <w:bCs/>
            <w:iCs/>
            <w:noProof/>
            <w:kern w:val="0"/>
          </w:rPr>
          <w:t xml:space="preserve">　地基处理施工</w:t>
        </w:r>
        <w:r w:rsidR="00B41556" w:rsidRPr="00B41556">
          <w:rPr>
            <w:rFonts w:ascii="宋体" w:hAnsi="宋体"/>
            <w:noProof/>
            <w:webHidden/>
          </w:rPr>
          <w:tab/>
        </w:r>
        <w:r w:rsidR="00B41556" w:rsidRPr="00B41556">
          <w:rPr>
            <w:rFonts w:ascii="宋体" w:hAnsi="宋体"/>
            <w:noProof/>
            <w:webHidden/>
          </w:rPr>
          <w:fldChar w:fldCharType="begin"/>
        </w:r>
        <w:r w:rsidR="00B41556" w:rsidRPr="00B41556">
          <w:rPr>
            <w:rFonts w:ascii="宋体" w:hAnsi="宋体"/>
            <w:noProof/>
            <w:webHidden/>
          </w:rPr>
          <w:instrText xml:space="preserve"> PAGEREF _Toc133346452 \h </w:instrText>
        </w:r>
        <w:r w:rsidR="00B41556" w:rsidRPr="00B41556">
          <w:rPr>
            <w:rFonts w:ascii="宋体" w:hAnsi="宋体"/>
            <w:noProof/>
            <w:webHidden/>
          </w:rPr>
        </w:r>
        <w:r w:rsidR="00B41556" w:rsidRPr="00B41556">
          <w:rPr>
            <w:rFonts w:ascii="宋体" w:hAnsi="宋体"/>
            <w:noProof/>
            <w:webHidden/>
          </w:rPr>
          <w:fldChar w:fldCharType="separate"/>
        </w:r>
        <w:r w:rsidR="00B41556" w:rsidRPr="00B41556">
          <w:rPr>
            <w:rFonts w:ascii="宋体" w:hAnsi="宋体"/>
            <w:noProof/>
            <w:webHidden/>
          </w:rPr>
          <w:t>16</w:t>
        </w:r>
        <w:r w:rsidR="00B41556" w:rsidRPr="00B41556">
          <w:rPr>
            <w:rFonts w:ascii="宋体" w:hAnsi="宋体"/>
            <w:noProof/>
            <w:webHidden/>
          </w:rPr>
          <w:fldChar w:fldCharType="end"/>
        </w:r>
      </w:hyperlink>
    </w:p>
    <w:p w14:paraId="077E23D3" w14:textId="77777777" w:rsidR="00B41556" w:rsidRPr="00B41556" w:rsidRDefault="00F25831">
      <w:pPr>
        <w:pStyle w:val="21"/>
        <w:tabs>
          <w:tab w:val="right" w:leader="dot" w:pos="9060"/>
        </w:tabs>
        <w:rPr>
          <w:rFonts w:ascii="宋体" w:hAnsi="宋体" w:cstheme="minorBidi"/>
          <w:noProof/>
          <w:szCs w:val="22"/>
        </w:rPr>
      </w:pPr>
      <w:hyperlink w:anchor="_Toc133346453" w:history="1">
        <w:r w:rsidR="00B41556" w:rsidRPr="00B41556">
          <w:rPr>
            <w:rStyle w:val="aff4"/>
            <w:rFonts w:ascii="宋体" w:hAnsi="宋体"/>
            <w:bCs/>
            <w:iCs/>
            <w:noProof/>
            <w:kern w:val="0"/>
            <w:lang w:val="zh-CN"/>
          </w:rPr>
          <w:t xml:space="preserve">5.4  </w:t>
        </w:r>
        <w:r w:rsidR="00B41556" w:rsidRPr="00B41556">
          <w:rPr>
            <w:rStyle w:val="aff4"/>
            <w:rFonts w:ascii="宋体" w:hAnsi="宋体" w:hint="eastAsia"/>
            <w:bCs/>
            <w:iCs/>
            <w:noProof/>
            <w:kern w:val="0"/>
            <w:lang w:val="zh-CN"/>
          </w:rPr>
          <w:t>管道敷设</w:t>
        </w:r>
        <w:r w:rsidR="00B41556" w:rsidRPr="00B41556">
          <w:rPr>
            <w:rFonts w:ascii="宋体" w:hAnsi="宋体"/>
            <w:noProof/>
            <w:webHidden/>
          </w:rPr>
          <w:tab/>
        </w:r>
        <w:r w:rsidR="00B41556" w:rsidRPr="00B41556">
          <w:rPr>
            <w:rFonts w:ascii="宋体" w:hAnsi="宋体"/>
            <w:noProof/>
            <w:webHidden/>
          </w:rPr>
          <w:fldChar w:fldCharType="begin"/>
        </w:r>
        <w:r w:rsidR="00B41556" w:rsidRPr="00B41556">
          <w:rPr>
            <w:rFonts w:ascii="宋体" w:hAnsi="宋体"/>
            <w:noProof/>
            <w:webHidden/>
          </w:rPr>
          <w:instrText xml:space="preserve"> PAGEREF _Toc133346453 \h </w:instrText>
        </w:r>
        <w:r w:rsidR="00B41556" w:rsidRPr="00B41556">
          <w:rPr>
            <w:rFonts w:ascii="宋体" w:hAnsi="宋体"/>
            <w:noProof/>
            <w:webHidden/>
          </w:rPr>
        </w:r>
        <w:r w:rsidR="00B41556" w:rsidRPr="00B41556">
          <w:rPr>
            <w:rFonts w:ascii="宋体" w:hAnsi="宋体"/>
            <w:noProof/>
            <w:webHidden/>
          </w:rPr>
          <w:fldChar w:fldCharType="separate"/>
        </w:r>
        <w:r w:rsidR="00B41556" w:rsidRPr="00B41556">
          <w:rPr>
            <w:rFonts w:ascii="宋体" w:hAnsi="宋体"/>
            <w:noProof/>
            <w:webHidden/>
          </w:rPr>
          <w:t>17</w:t>
        </w:r>
        <w:r w:rsidR="00B41556" w:rsidRPr="00B41556">
          <w:rPr>
            <w:rFonts w:ascii="宋体" w:hAnsi="宋体"/>
            <w:noProof/>
            <w:webHidden/>
          </w:rPr>
          <w:fldChar w:fldCharType="end"/>
        </w:r>
      </w:hyperlink>
    </w:p>
    <w:p w14:paraId="0D310A08" w14:textId="77777777" w:rsidR="00B41556" w:rsidRPr="00B41556" w:rsidRDefault="00F25831">
      <w:pPr>
        <w:pStyle w:val="21"/>
        <w:tabs>
          <w:tab w:val="right" w:leader="dot" w:pos="9060"/>
        </w:tabs>
        <w:rPr>
          <w:rFonts w:ascii="宋体" w:hAnsi="宋体" w:cstheme="minorBidi"/>
          <w:noProof/>
          <w:szCs w:val="22"/>
        </w:rPr>
      </w:pPr>
      <w:hyperlink w:anchor="_Toc133346454" w:history="1">
        <w:r w:rsidR="00B41556" w:rsidRPr="00B41556">
          <w:rPr>
            <w:rStyle w:val="aff4"/>
            <w:rFonts w:ascii="宋体" w:hAnsi="宋体"/>
            <w:bCs/>
            <w:iCs/>
            <w:noProof/>
            <w:kern w:val="0"/>
          </w:rPr>
          <w:t>5.5</w:t>
        </w:r>
        <w:r w:rsidR="00B41556" w:rsidRPr="00B41556">
          <w:rPr>
            <w:rStyle w:val="aff4"/>
            <w:rFonts w:ascii="宋体" w:hAnsi="宋体" w:hint="eastAsia"/>
            <w:bCs/>
            <w:iCs/>
            <w:noProof/>
            <w:kern w:val="0"/>
          </w:rPr>
          <w:t xml:space="preserve">　沟槽回填</w:t>
        </w:r>
        <w:r w:rsidR="00B41556" w:rsidRPr="00B41556">
          <w:rPr>
            <w:rFonts w:ascii="宋体" w:hAnsi="宋体"/>
            <w:noProof/>
            <w:webHidden/>
          </w:rPr>
          <w:tab/>
        </w:r>
        <w:r w:rsidR="00B41556" w:rsidRPr="00B41556">
          <w:rPr>
            <w:rFonts w:ascii="宋体" w:hAnsi="宋体"/>
            <w:noProof/>
            <w:webHidden/>
          </w:rPr>
          <w:fldChar w:fldCharType="begin"/>
        </w:r>
        <w:r w:rsidR="00B41556" w:rsidRPr="00B41556">
          <w:rPr>
            <w:rFonts w:ascii="宋体" w:hAnsi="宋体"/>
            <w:noProof/>
            <w:webHidden/>
          </w:rPr>
          <w:instrText xml:space="preserve"> PAGEREF _Toc133346454 \h </w:instrText>
        </w:r>
        <w:r w:rsidR="00B41556" w:rsidRPr="00B41556">
          <w:rPr>
            <w:rFonts w:ascii="宋体" w:hAnsi="宋体"/>
            <w:noProof/>
            <w:webHidden/>
          </w:rPr>
        </w:r>
        <w:r w:rsidR="00B41556" w:rsidRPr="00B41556">
          <w:rPr>
            <w:rFonts w:ascii="宋体" w:hAnsi="宋体"/>
            <w:noProof/>
            <w:webHidden/>
          </w:rPr>
          <w:fldChar w:fldCharType="separate"/>
        </w:r>
        <w:r w:rsidR="00B41556" w:rsidRPr="00B41556">
          <w:rPr>
            <w:rFonts w:ascii="宋体" w:hAnsi="宋体"/>
            <w:noProof/>
            <w:webHidden/>
          </w:rPr>
          <w:t>18</w:t>
        </w:r>
        <w:r w:rsidR="00B41556" w:rsidRPr="00B41556">
          <w:rPr>
            <w:rFonts w:ascii="宋体" w:hAnsi="宋体"/>
            <w:noProof/>
            <w:webHidden/>
          </w:rPr>
          <w:fldChar w:fldCharType="end"/>
        </w:r>
      </w:hyperlink>
    </w:p>
    <w:p w14:paraId="2D5A871C" w14:textId="77777777" w:rsidR="00B41556" w:rsidRPr="00B41556" w:rsidRDefault="00F25831">
      <w:pPr>
        <w:pStyle w:val="21"/>
        <w:tabs>
          <w:tab w:val="right" w:leader="dot" w:pos="9060"/>
        </w:tabs>
        <w:rPr>
          <w:rFonts w:ascii="宋体" w:hAnsi="宋体" w:cstheme="minorBidi"/>
          <w:noProof/>
          <w:szCs w:val="22"/>
        </w:rPr>
      </w:pPr>
      <w:hyperlink w:anchor="_Toc133346455" w:history="1">
        <w:r w:rsidR="00B41556" w:rsidRPr="00B41556">
          <w:rPr>
            <w:rStyle w:val="aff4"/>
            <w:rFonts w:ascii="宋体" w:hAnsi="宋体"/>
            <w:bCs/>
            <w:iCs/>
            <w:noProof/>
            <w:kern w:val="0"/>
            <w:lang w:val="zh-CN"/>
          </w:rPr>
          <w:t xml:space="preserve">5.6 </w:t>
        </w:r>
        <w:r w:rsidR="00B41556" w:rsidRPr="00B41556">
          <w:rPr>
            <w:rStyle w:val="aff4"/>
            <w:rFonts w:ascii="宋体" w:hAnsi="宋体" w:hint="eastAsia"/>
            <w:bCs/>
            <w:iCs/>
            <w:noProof/>
            <w:kern w:val="0"/>
            <w:lang w:val="zh-CN"/>
          </w:rPr>
          <w:t>施工质量控制</w:t>
        </w:r>
        <w:r w:rsidR="00B41556" w:rsidRPr="00B41556">
          <w:rPr>
            <w:rFonts w:ascii="宋体" w:hAnsi="宋体"/>
            <w:noProof/>
            <w:webHidden/>
          </w:rPr>
          <w:tab/>
        </w:r>
        <w:r w:rsidR="00B41556" w:rsidRPr="00B41556">
          <w:rPr>
            <w:rFonts w:ascii="宋体" w:hAnsi="宋体"/>
            <w:noProof/>
            <w:webHidden/>
          </w:rPr>
          <w:fldChar w:fldCharType="begin"/>
        </w:r>
        <w:r w:rsidR="00B41556" w:rsidRPr="00B41556">
          <w:rPr>
            <w:rFonts w:ascii="宋体" w:hAnsi="宋体"/>
            <w:noProof/>
            <w:webHidden/>
          </w:rPr>
          <w:instrText xml:space="preserve"> PAGEREF _Toc133346455 \h </w:instrText>
        </w:r>
        <w:r w:rsidR="00B41556" w:rsidRPr="00B41556">
          <w:rPr>
            <w:rFonts w:ascii="宋体" w:hAnsi="宋体"/>
            <w:noProof/>
            <w:webHidden/>
          </w:rPr>
        </w:r>
        <w:r w:rsidR="00B41556" w:rsidRPr="00B41556">
          <w:rPr>
            <w:rFonts w:ascii="宋体" w:hAnsi="宋体"/>
            <w:noProof/>
            <w:webHidden/>
          </w:rPr>
          <w:fldChar w:fldCharType="separate"/>
        </w:r>
        <w:r w:rsidR="00B41556" w:rsidRPr="00B41556">
          <w:rPr>
            <w:rFonts w:ascii="宋体" w:hAnsi="宋体"/>
            <w:noProof/>
            <w:webHidden/>
          </w:rPr>
          <w:t>19</w:t>
        </w:r>
        <w:r w:rsidR="00B41556" w:rsidRPr="00B41556">
          <w:rPr>
            <w:rFonts w:ascii="宋体" w:hAnsi="宋体"/>
            <w:noProof/>
            <w:webHidden/>
          </w:rPr>
          <w:fldChar w:fldCharType="end"/>
        </w:r>
      </w:hyperlink>
    </w:p>
    <w:p w14:paraId="04FE0B7A" w14:textId="77777777" w:rsidR="00B41556" w:rsidRPr="00B41556" w:rsidRDefault="00F25831">
      <w:pPr>
        <w:pStyle w:val="10"/>
        <w:tabs>
          <w:tab w:val="right" w:leader="dot" w:pos="9060"/>
        </w:tabs>
        <w:rPr>
          <w:rFonts w:ascii="宋体" w:hAnsi="宋体" w:cstheme="minorBidi"/>
          <w:noProof/>
          <w:szCs w:val="22"/>
        </w:rPr>
      </w:pPr>
      <w:hyperlink w:anchor="_Toc133346456" w:history="1">
        <w:r w:rsidR="00B41556" w:rsidRPr="00B41556">
          <w:rPr>
            <w:rStyle w:val="aff4"/>
            <w:rFonts w:ascii="宋体" w:hAnsi="宋体"/>
            <w:noProof/>
          </w:rPr>
          <w:t xml:space="preserve">6  </w:t>
        </w:r>
        <w:r w:rsidR="00B41556" w:rsidRPr="00B41556">
          <w:rPr>
            <w:rStyle w:val="aff4"/>
            <w:rFonts w:ascii="宋体" w:hAnsi="宋体" w:hint="eastAsia"/>
            <w:noProof/>
          </w:rPr>
          <w:t>检验与验收</w:t>
        </w:r>
        <w:r w:rsidR="00B41556" w:rsidRPr="00B41556">
          <w:rPr>
            <w:rFonts w:ascii="宋体" w:hAnsi="宋体"/>
            <w:noProof/>
            <w:webHidden/>
          </w:rPr>
          <w:tab/>
        </w:r>
        <w:r w:rsidR="00B41556" w:rsidRPr="00B41556">
          <w:rPr>
            <w:rFonts w:ascii="宋体" w:hAnsi="宋体"/>
            <w:noProof/>
            <w:webHidden/>
          </w:rPr>
          <w:fldChar w:fldCharType="begin"/>
        </w:r>
        <w:r w:rsidR="00B41556" w:rsidRPr="00B41556">
          <w:rPr>
            <w:rFonts w:ascii="宋体" w:hAnsi="宋体"/>
            <w:noProof/>
            <w:webHidden/>
          </w:rPr>
          <w:instrText xml:space="preserve"> PAGEREF _Toc133346456 \h </w:instrText>
        </w:r>
        <w:r w:rsidR="00B41556" w:rsidRPr="00B41556">
          <w:rPr>
            <w:rFonts w:ascii="宋体" w:hAnsi="宋体"/>
            <w:noProof/>
            <w:webHidden/>
          </w:rPr>
        </w:r>
        <w:r w:rsidR="00B41556" w:rsidRPr="00B41556">
          <w:rPr>
            <w:rFonts w:ascii="宋体" w:hAnsi="宋体"/>
            <w:noProof/>
            <w:webHidden/>
          </w:rPr>
          <w:fldChar w:fldCharType="separate"/>
        </w:r>
        <w:r w:rsidR="00B41556" w:rsidRPr="00B41556">
          <w:rPr>
            <w:rFonts w:ascii="宋体" w:hAnsi="宋体"/>
            <w:noProof/>
            <w:webHidden/>
          </w:rPr>
          <w:t>21</w:t>
        </w:r>
        <w:r w:rsidR="00B41556" w:rsidRPr="00B41556">
          <w:rPr>
            <w:rFonts w:ascii="宋体" w:hAnsi="宋体"/>
            <w:noProof/>
            <w:webHidden/>
          </w:rPr>
          <w:fldChar w:fldCharType="end"/>
        </w:r>
      </w:hyperlink>
    </w:p>
    <w:p w14:paraId="210AF3AE" w14:textId="77777777" w:rsidR="00B41556" w:rsidRPr="00B41556" w:rsidRDefault="00F25831">
      <w:pPr>
        <w:pStyle w:val="21"/>
        <w:tabs>
          <w:tab w:val="right" w:leader="dot" w:pos="9060"/>
        </w:tabs>
        <w:rPr>
          <w:rFonts w:ascii="宋体" w:hAnsi="宋体" w:cstheme="minorBidi"/>
          <w:noProof/>
          <w:szCs w:val="22"/>
        </w:rPr>
      </w:pPr>
      <w:hyperlink w:anchor="_Toc133346457" w:history="1">
        <w:r w:rsidR="00B41556" w:rsidRPr="00B41556">
          <w:rPr>
            <w:rStyle w:val="aff4"/>
            <w:rFonts w:ascii="宋体" w:hAnsi="宋体"/>
            <w:bCs/>
            <w:iCs/>
            <w:noProof/>
            <w:kern w:val="0"/>
          </w:rPr>
          <w:t>6.1</w:t>
        </w:r>
        <w:r w:rsidR="00B41556" w:rsidRPr="00B41556">
          <w:rPr>
            <w:rStyle w:val="aff4"/>
            <w:rFonts w:ascii="宋体" w:hAnsi="宋体" w:hint="eastAsia"/>
            <w:bCs/>
            <w:iCs/>
            <w:noProof/>
            <w:kern w:val="0"/>
          </w:rPr>
          <w:t xml:space="preserve">　检验</w:t>
        </w:r>
        <w:r w:rsidR="00B41556" w:rsidRPr="00B41556">
          <w:rPr>
            <w:rFonts w:ascii="宋体" w:hAnsi="宋体"/>
            <w:noProof/>
            <w:webHidden/>
          </w:rPr>
          <w:tab/>
        </w:r>
        <w:r w:rsidR="00B41556" w:rsidRPr="00B41556">
          <w:rPr>
            <w:rFonts w:ascii="宋体" w:hAnsi="宋体"/>
            <w:noProof/>
            <w:webHidden/>
          </w:rPr>
          <w:fldChar w:fldCharType="begin"/>
        </w:r>
        <w:r w:rsidR="00B41556" w:rsidRPr="00B41556">
          <w:rPr>
            <w:rFonts w:ascii="宋体" w:hAnsi="宋体"/>
            <w:noProof/>
            <w:webHidden/>
          </w:rPr>
          <w:instrText xml:space="preserve"> PAGEREF _Toc133346457 \h </w:instrText>
        </w:r>
        <w:r w:rsidR="00B41556" w:rsidRPr="00B41556">
          <w:rPr>
            <w:rFonts w:ascii="宋体" w:hAnsi="宋体"/>
            <w:noProof/>
            <w:webHidden/>
          </w:rPr>
        </w:r>
        <w:r w:rsidR="00B41556" w:rsidRPr="00B41556">
          <w:rPr>
            <w:rFonts w:ascii="宋体" w:hAnsi="宋体"/>
            <w:noProof/>
            <w:webHidden/>
          </w:rPr>
          <w:fldChar w:fldCharType="separate"/>
        </w:r>
        <w:r w:rsidR="00B41556" w:rsidRPr="00B41556">
          <w:rPr>
            <w:rFonts w:ascii="宋体" w:hAnsi="宋体"/>
            <w:noProof/>
            <w:webHidden/>
          </w:rPr>
          <w:t>21</w:t>
        </w:r>
        <w:r w:rsidR="00B41556" w:rsidRPr="00B41556">
          <w:rPr>
            <w:rFonts w:ascii="宋体" w:hAnsi="宋体"/>
            <w:noProof/>
            <w:webHidden/>
          </w:rPr>
          <w:fldChar w:fldCharType="end"/>
        </w:r>
      </w:hyperlink>
    </w:p>
    <w:p w14:paraId="3C332211" w14:textId="77777777" w:rsidR="00B41556" w:rsidRPr="00B41556" w:rsidRDefault="00F25831">
      <w:pPr>
        <w:pStyle w:val="21"/>
        <w:tabs>
          <w:tab w:val="right" w:leader="dot" w:pos="9060"/>
        </w:tabs>
        <w:rPr>
          <w:rFonts w:ascii="宋体" w:hAnsi="宋体" w:cstheme="minorBidi"/>
          <w:noProof/>
          <w:szCs w:val="22"/>
        </w:rPr>
      </w:pPr>
      <w:hyperlink w:anchor="_Toc133346458" w:history="1">
        <w:r w:rsidR="00B41556" w:rsidRPr="00B41556">
          <w:rPr>
            <w:rStyle w:val="aff4"/>
            <w:rFonts w:ascii="宋体" w:hAnsi="宋体"/>
            <w:bCs/>
            <w:iCs/>
            <w:noProof/>
            <w:kern w:val="0"/>
          </w:rPr>
          <w:t>6.2</w:t>
        </w:r>
        <w:r w:rsidR="00B41556" w:rsidRPr="00B41556">
          <w:rPr>
            <w:rStyle w:val="aff4"/>
            <w:rFonts w:ascii="宋体" w:hAnsi="宋体" w:hint="eastAsia"/>
            <w:bCs/>
            <w:iCs/>
            <w:noProof/>
            <w:kern w:val="0"/>
          </w:rPr>
          <w:t xml:space="preserve">　验收</w:t>
        </w:r>
        <w:r w:rsidR="00B41556" w:rsidRPr="00B41556">
          <w:rPr>
            <w:rFonts w:ascii="宋体" w:hAnsi="宋体"/>
            <w:noProof/>
            <w:webHidden/>
          </w:rPr>
          <w:tab/>
        </w:r>
        <w:r w:rsidR="00B41556" w:rsidRPr="00B41556">
          <w:rPr>
            <w:rFonts w:ascii="宋体" w:hAnsi="宋体"/>
            <w:noProof/>
            <w:webHidden/>
          </w:rPr>
          <w:fldChar w:fldCharType="begin"/>
        </w:r>
        <w:r w:rsidR="00B41556" w:rsidRPr="00B41556">
          <w:rPr>
            <w:rFonts w:ascii="宋体" w:hAnsi="宋体"/>
            <w:noProof/>
            <w:webHidden/>
          </w:rPr>
          <w:instrText xml:space="preserve"> PAGEREF _Toc133346458 \h </w:instrText>
        </w:r>
        <w:r w:rsidR="00B41556" w:rsidRPr="00B41556">
          <w:rPr>
            <w:rFonts w:ascii="宋体" w:hAnsi="宋体"/>
            <w:noProof/>
            <w:webHidden/>
          </w:rPr>
        </w:r>
        <w:r w:rsidR="00B41556" w:rsidRPr="00B41556">
          <w:rPr>
            <w:rFonts w:ascii="宋体" w:hAnsi="宋体"/>
            <w:noProof/>
            <w:webHidden/>
          </w:rPr>
          <w:fldChar w:fldCharType="separate"/>
        </w:r>
        <w:r w:rsidR="00B41556" w:rsidRPr="00B41556">
          <w:rPr>
            <w:rFonts w:ascii="宋体" w:hAnsi="宋体"/>
            <w:noProof/>
            <w:webHidden/>
          </w:rPr>
          <w:t>22</w:t>
        </w:r>
        <w:r w:rsidR="00B41556" w:rsidRPr="00B41556">
          <w:rPr>
            <w:rFonts w:ascii="宋体" w:hAnsi="宋体"/>
            <w:noProof/>
            <w:webHidden/>
          </w:rPr>
          <w:fldChar w:fldCharType="end"/>
        </w:r>
      </w:hyperlink>
    </w:p>
    <w:p w14:paraId="10AEC770" w14:textId="77777777" w:rsidR="00B41556" w:rsidRPr="00B41556" w:rsidRDefault="00F25831">
      <w:pPr>
        <w:pStyle w:val="10"/>
        <w:tabs>
          <w:tab w:val="right" w:leader="dot" w:pos="9060"/>
        </w:tabs>
        <w:rPr>
          <w:rFonts w:ascii="宋体" w:hAnsi="宋体" w:cstheme="minorBidi"/>
          <w:noProof/>
          <w:szCs w:val="22"/>
        </w:rPr>
      </w:pPr>
      <w:hyperlink w:anchor="_Toc133346459" w:history="1">
        <w:r w:rsidR="00B41556" w:rsidRPr="00B41556">
          <w:rPr>
            <w:rStyle w:val="aff4"/>
            <w:rFonts w:ascii="宋体" w:hAnsi="宋体" w:hint="eastAsia"/>
            <w:noProof/>
          </w:rPr>
          <w:t>附录</w:t>
        </w:r>
        <w:r w:rsidR="00B41556" w:rsidRPr="00B41556">
          <w:rPr>
            <w:rStyle w:val="aff4"/>
            <w:rFonts w:ascii="宋体" w:hAnsi="宋体"/>
            <w:noProof/>
          </w:rPr>
          <w:t xml:space="preserve">A  </w:t>
        </w:r>
        <w:r w:rsidR="00B41556" w:rsidRPr="00B41556">
          <w:rPr>
            <w:rStyle w:val="aff4"/>
            <w:rFonts w:ascii="宋体" w:hAnsi="宋体" w:hint="eastAsia"/>
            <w:noProof/>
          </w:rPr>
          <w:t>埋地排水管道与检查井连接</w:t>
        </w:r>
        <w:r w:rsidR="00B41556" w:rsidRPr="00B41556">
          <w:rPr>
            <w:rFonts w:ascii="宋体" w:hAnsi="宋体"/>
            <w:noProof/>
            <w:webHidden/>
          </w:rPr>
          <w:tab/>
        </w:r>
        <w:r w:rsidR="00B41556" w:rsidRPr="00B41556">
          <w:rPr>
            <w:rFonts w:ascii="宋体" w:hAnsi="宋体"/>
            <w:noProof/>
            <w:webHidden/>
          </w:rPr>
          <w:fldChar w:fldCharType="begin"/>
        </w:r>
        <w:r w:rsidR="00B41556" w:rsidRPr="00B41556">
          <w:rPr>
            <w:rFonts w:ascii="宋体" w:hAnsi="宋体"/>
            <w:noProof/>
            <w:webHidden/>
          </w:rPr>
          <w:instrText xml:space="preserve"> PAGEREF _Toc133346459 \h </w:instrText>
        </w:r>
        <w:r w:rsidR="00B41556" w:rsidRPr="00B41556">
          <w:rPr>
            <w:rFonts w:ascii="宋体" w:hAnsi="宋体"/>
            <w:noProof/>
            <w:webHidden/>
          </w:rPr>
        </w:r>
        <w:r w:rsidR="00B41556" w:rsidRPr="00B41556">
          <w:rPr>
            <w:rFonts w:ascii="宋体" w:hAnsi="宋体"/>
            <w:noProof/>
            <w:webHidden/>
          </w:rPr>
          <w:fldChar w:fldCharType="separate"/>
        </w:r>
        <w:r w:rsidR="00B41556" w:rsidRPr="00B41556">
          <w:rPr>
            <w:rFonts w:ascii="宋体" w:hAnsi="宋体"/>
            <w:noProof/>
            <w:webHidden/>
          </w:rPr>
          <w:t>24</w:t>
        </w:r>
        <w:r w:rsidR="00B41556" w:rsidRPr="00B41556">
          <w:rPr>
            <w:rFonts w:ascii="宋体" w:hAnsi="宋体"/>
            <w:noProof/>
            <w:webHidden/>
          </w:rPr>
          <w:fldChar w:fldCharType="end"/>
        </w:r>
      </w:hyperlink>
    </w:p>
    <w:p w14:paraId="1C25BE53" w14:textId="616EC3BD" w:rsidR="00B41556" w:rsidRPr="00B41556" w:rsidRDefault="00F25831">
      <w:pPr>
        <w:pStyle w:val="10"/>
        <w:tabs>
          <w:tab w:val="right" w:leader="dot" w:pos="9060"/>
        </w:tabs>
        <w:rPr>
          <w:rFonts w:ascii="宋体" w:hAnsi="宋体" w:cstheme="minorBidi"/>
          <w:noProof/>
          <w:szCs w:val="22"/>
        </w:rPr>
      </w:pPr>
      <w:hyperlink w:anchor="_Toc133346460" w:history="1">
        <w:r w:rsidR="00B41556" w:rsidRPr="00896A2D">
          <w:rPr>
            <w:rStyle w:val="aff4"/>
            <w:rFonts w:ascii="宋体" w:hAnsi="宋体" w:hint="eastAsia"/>
            <w:bCs/>
            <w:noProof/>
            <w:kern w:val="44"/>
            <w:lang w:val="zh-CN"/>
          </w:rPr>
          <w:t>附录</w:t>
        </w:r>
        <w:r w:rsidR="00B41556" w:rsidRPr="00896A2D">
          <w:rPr>
            <w:rStyle w:val="aff4"/>
            <w:rFonts w:ascii="宋体" w:hAnsi="宋体"/>
            <w:bCs/>
            <w:noProof/>
            <w:kern w:val="44"/>
            <w:lang w:val="zh-CN"/>
          </w:rPr>
          <w:t>B</w:t>
        </w:r>
        <w:r w:rsidR="00896A2D">
          <w:rPr>
            <w:rStyle w:val="aff4"/>
            <w:rFonts w:ascii="宋体" w:hAnsi="宋体"/>
            <w:bCs/>
            <w:noProof/>
            <w:kern w:val="44"/>
            <w:lang w:val="zh-CN"/>
          </w:rPr>
          <w:t xml:space="preserve">  </w:t>
        </w:r>
        <w:r w:rsidR="00B41556" w:rsidRPr="00896A2D">
          <w:rPr>
            <w:rStyle w:val="aff4"/>
            <w:rFonts w:ascii="宋体" w:hAnsi="宋体" w:hint="eastAsia"/>
            <w:bCs/>
            <w:noProof/>
            <w:kern w:val="44"/>
            <w:lang w:val="zh-CN"/>
          </w:rPr>
          <w:t>闭水试验</w:t>
        </w:r>
        <w:r w:rsidR="00B41556" w:rsidRPr="00B41556">
          <w:rPr>
            <w:rFonts w:ascii="宋体" w:hAnsi="宋体"/>
            <w:noProof/>
            <w:webHidden/>
          </w:rPr>
          <w:tab/>
        </w:r>
        <w:r w:rsidR="00B41556" w:rsidRPr="00B41556">
          <w:rPr>
            <w:rFonts w:ascii="宋体" w:hAnsi="宋体"/>
            <w:noProof/>
            <w:webHidden/>
          </w:rPr>
          <w:fldChar w:fldCharType="begin"/>
        </w:r>
        <w:r w:rsidR="00B41556" w:rsidRPr="00B41556">
          <w:rPr>
            <w:rFonts w:ascii="宋体" w:hAnsi="宋体"/>
            <w:noProof/>
            <w:webHidden/>
          </w:rPr>
          <w:instrText xml:space="preserve"> PAGEREF _Toc133346460 \h </w:instrText>
        </w:r>
        <w:r w:rsidR="00B41556" w:rsidRPr="00B41556">
          <w:rPr>
            <w:rFonts w:ascii="宋体" w:hAnsi="宋体"/>
            <w:noProof/>
            <w:webHidden/>
          </w:rPr>
        </w:r>
        <w:r w:rsidR="00B41556" w:rsidRPr="00B41556">
          <w:rPr>
            <w:rFonts w:ascii="宋体" w:hAnsi="宋体"/>
            <w:noProof/>
            <w:webHidden/>
          </w:rPr>
          <w:fldChar w:fldCharType="separate"/>
        </w:r>
        <w:r w:rsidR="00B41556" w:rsidRPr="00B41556">
          <w:rPr>
            <w:rFonts w:ascii="宋体" w:hAnsi="宋体"/>
            <w:noProof/>
            <w:webHidden/>
          </w:rPr>
          <w:t>27</w:t>
        </w:r>
        <w:r w:rsidR="00B41556" w:rsidRPr="00B41556">
          <w:rPr>
            <w:rFonts w:ascii="宋体" w:hAnsi="宋体"/>
            <w:noProof/>
            <w:webHidden/>
          </w:rPr>
          <w:fldChar w:fldCharType="end"/>
        </w:r>
      </w:hyperlink>
    </w:p>
    <w:p w14:paraId="6F033730" w14:textId="77777777" w:rsidR="00B41556" w:rsidRPr="00B41556" w:rsidRDefault="00F25831">
      <w:pPr>
        <w:pStyle w:val="10"/>
        <w:tabs>
          <w:tab w:val="right" w:leader="dot" w:pos="9060"/>
        </w:tabs>
        <w:rPr>
          <w:rFonts w:ascii="宋体" w:hAnsi="宋体" w:cstheme="minorBidi"/>
          <w:noProof/>
          <w:szCs w:val="22"/>
        </w:rPr>
      </w:pPr>
      <w:hyperlink w:anchor="_Toc133346461" w:history="1">
        <w:r w:rsidR="00B41556" w:rsidRPr="00B41556">
          <w:rPr>
            <w:rStyle w:val="aff4"/>
            <w:rFonts w:ascii="宋体" w:hAnsi="宋体" w:hint="eastAsia"/>
            <w:noProof/>
          </w:rPr>
          <w:t>用词说明</w:t>
        </w:r>
        <w:r w:rsidR="00B41556" w:rsidRPr="00B41556">
          <w:rPr>
            <w:rFonts w:ascii="宋体" w:hAnsi="宋体"/>
            <w:noProof/>
            <w:webHidden/>
          </w:rPr>
          <w:tab/>
        </w:r>
        <w:r w:rsidR="00B41556" w:rsidRPr="00B41556">
          <w:rPr>
            <w:rFonts w:ascii="宋体" w:hAnsi="宋体"/>
            <w:noProof/>
            <w:webHidden/>
          </w:rPr>
          <w:fldChar w:fldCharType="begin"/>
        </w:r>
        <w:r w:rsidR="00B41556" w:rsidRPr="00B41556">
          <w:rPr>
            <w:rFonts w:ascii="宋体" w:hAnsi="宋体"/>
            <w:noProof/>
            <w:webHidden/>
          </w:rPr>
          <w:instrText xml:space="preserve"> PAGEREF _Toc133346461 \h </w:instrText>
        </w:r>
        <w:r w:rsidR="00B41556" w:rsidRPr="00B41556">
          <w:rPr>
            <w:rFonts w:ascii="宋体" w:hAnsi="宋体"/>
            <w:noProof/>
            <w:webHidden/>
          </w:rPr>
        </w:r>
        <w:r w:rsidR="00B41556" w:rsidRPr="00B41556">
          <w:rPr>
            <w:rFonts w:ascii="宋体" w:hAnsi="宋体"/>
            <w:noProof/>
            <w:webHidden/>
          </w:rPr>
          <w:fldChar w:fldCharType="separate"/>
        </w:r>
        <w:r w:rsidR="00B41556" w:rsidRPr="00B41556">
          <w:rPr>
            <w:rFonts w:ascii="宋体" w:hAnsi="宋体"/>
            <w:noProof/>
            <w:webHidden/>
          </w:rPr>
          <w:t>29</w:t>
        </w:r>
        <w:r w:rsidR="00B41556" w:rsidRPr="00B41556">
          <w:rPr>
            <w:rFonts w:ascii="宋体" w:hAnsi="宋体"/>
            <w:noProof/>
            <w:webHidden/>
          </w:rPr>
          <w:fldChar w:fldCharType="end"/>
        </w:r>
      </w:hyperlink>
    </w:p>
    <w:p w14:paraId="69691FC0" w14:textId="77777777" w:rsidR="00B41556" w:rsidRPr="00B41556" w:rsidRDefault="00F25831">
      <w:pPr>
        <w:pStyle w:val="10"/>
        <w:tabs>
          <w:tab w:val="right" w:leader="dot" w:pos="9060"/>
        </w:tabs>
        <w:rPr>
          <w:rFonts w:ascii="宋体" w:hAnsi="宋体" w:cstheme="minorBidi"/>
          <w:noProof/>
          <w:szCs w:val="22"/>
        </w:rPr>
      </w:pPr>
      <w:hyperlink w:anchor="_Toc133346462" w:history="1">
        <w:r w:rsidR="00B41556" w:rsidRPr="00B41556">
          <w:rPr>
            <w:rStyle w:val="aff4"/>
            <w:rFonts w:ascii="宋体" w:hAnsi="宋体" w:hint="eastAsia"/>
            <w:noProof/>
          </w:rPr>
          <w:t>引用标准名录</w:t>
        </w:r>
        <w:r w:rsidR="00B41556" w:rsidRPr="00B41556">
          <w:rPr>
            <w:rFonts w:ascii="宋体" w:hAnsi="宋体"/>
            <w:noProof/>
            <w:webHidden/>
          </w:rPr>
          <w:tab/>
        </w:r>
        <w:r w:rsidR="00B41556" w:rsidRPr="00B41556">
          <w:rPr>
            <w:rFonts w:ascii="宋体" w:hAnsi="宋体"/>
            <w:noProof/>
            <w:webHidden/>
          </w:rPr>
          <w:fldChar w:fldCharType="begin"/>
        </w:r>
        <w:r w:rsidR="00B41556" w:rsidRPr="00B41556">
          <w:rPr>
            <w:rFonts w:ascii="宋体" w:hAnsi="宋体"/>
            <w:noProof/>
            <w:webHidden/>
          </w:rPr>
          <w:instrText xml:space="preserve"> PAGEREF _Toc133346462 \h </w:instrText>
        </w:r>
        <w:r w:rsidR="00B41556" w:rsidRPr="00B41556">
          <w:rPr>
            <w:rFonts w:ascii="宋体" w:hAnsi="宋体"/>
            <w:noProof/>
            <w:webHidden/>
          </w:rPr>
        </w:r>
        <w:r w:rsidR="00B41556" w:rsidRPr="00B41556">
          <w:rPr>
            <w:rFonts w:ascii="宋体" w:hAnsi="宋体"/>
            <w:noProof/>
            <w:webHidden/>
          </w:rPr>
          <w:fldChar w:fldCharType="separate"/>
        </w:r>
        <w:r w:rsidR="00B41556" w:rsidRPr="00B41556">
          <w:rPr>
            <w:rFonts w:ascii="宋体" w:hAnsi="宋体"/>
            <w:noProof/>
            <w:webHidden/>
          </w:rPr>
          <w:t>30</w:t>
        </w:r>
        <w:r w:rsidR="00B41556" w:rsidRPr="00B41556">
          <w:rPr>
            <w:rFonts w:ascii="宋体" w:hAnsi="宋体"/>
            <w:noProof/>
            <w:webHidden/>
          </w:rPr>
          <w:fldChar w:fldCharType="end"/>
        </w:r>
      </w:hyperlink>
    </w:p>
    <w:p w14:paraId="06B5372A" w14:textId="4BB00369" w:rsidR="005E7BF3" w:rsidRPr="00B41556" w:rsidRDefault="00386804">
      <w:pPr>
        <w:pStyle w:val="10"/>
        <w:tabs>
          <w:tab w:val="right" w:leader="dot" w:pos="9060"/>
        </w:tabs>
        <w:rPr>
          <w:rFonts w:ascii="宋体" w:hAnsi="宋体"/>
          <w:szCs w:val="22"/>
        </w:rPr>
      </w:pPr>
      <w:r w:rsidRPr="00B41556">
        <w:rPr>
          <w:rStyle w:val="aff4"/>
          <w:rFonts w:ascii="宋体" w:hAnsi="宋体"/>
          <w:bCs/>
          <w:iCs/>
          <w:color w:val="000000" w:themeColor="text1"/>
          <w:kern w:val="0"/>
          <w:lang w:val="zh-CN"/>
        </w:rPr>
        <w:fldChar w:fldCharType="end"/>
      </w:r>
      <w:bookmarkStart w:id="4" w:name="_Toc508376191"/>
      <w:r w:rsidRPr="00B41556">
        <w:rPr>
          <w:rFonts w:ascii="宋体" w:hAnsi="宋体"/>
        </w:rPr>
        <w:fldChar w:fldCharType="begin"/>
      </w:r>
      <w:r w:rsidR="00567507" w:rsidRPr="00B41556">
        <w:rPr>
          <w:rFonts w:ascii="宋体" w:hAnsi="宋体"/>
        </w:rPr>
        <w:instrText xml:space="preserve"> HYPERLINK \l "_Toc529781458" </w:instrText>
      </w:r>
      <w:r w:rsidRPr="00B41556">
        <w:rPr>
          <w:rFonts w:ascii="宋体" w:hAnsi="宋体"/>
        </w:rPr>
        <w:fldChar w:fldCharType="separate"/>
      </w:r>
      <w:r w:rsidR="00567507" w:rsidRPr="00B41556">
        <w:rPr>
          <w:rStyle w:val="aff4"/>
          <w:rFonts w:ascii="宋体" w:hAnsi="宋体" w:hint="eastAsia"/>
          <w:color w:val="000000" w:themeColor="text1"/>
          <w:u w:val="none"/>
        </w:rPr>
        <w:t>附：</w:t>
      </w:r>
      <w:r w:rsidR="00567507" w:rsidRPr="00B41556">
        <w:rPr>
          <w:rStyle w:val="aff4"/>
          <w:rFonts w:ascii="宋体" w:hAnsi="宋体" w:hint="eastAsia"/>
          <w:color w:val="auto"/>
          <w:u w:val="none"/>
        </w:rPr>
        <w:t>条文说明</w:t>
      </w:r>
      <w:r w:rsidR="00567507" w:rsidRPr="00B41556">
        <w:rPr>
          <w:rStyle w:val="aff4"/>
          <w:rFonts w:ascii="宋体" w:hAnsi="宋体"/>
          <w:color w:val="auto"/>
          <w:u w:val="none"/>
        </w:rPr>
        <w:tab/>
        <w:t>3</w:t>
      </w:r>
      <w:r w:rsidR="00B41556" w:rsidRPr="00B41556">
        <w:rPr>
          <w:rStyle w:val="aff4"/>
          <w:rFonts w:ascii="宋体" w:hAnsi="宋体"/>
          <w:color w:val="auto"/>
          <w:u w:val="none"/>
        </w:rPr>
        <w:t>1</w:t>
      </w:r>
      <w:r w:rsidRPr="00B41556">
        <w:rPr>
          <w:rFonts w:ascii="宋体" w:hAnsi="宋体"/>
        </w:rPr>
        <w:fldChar w:fldCharType="end"/>
      </w:r>
    </w:p>
    <w:p w14:paraId="71120A84" w14:textId="77777777" w:rsidR="005E7BF3" w:rsidRDefault="005E7BF3">
      <w:pPr>
        <w:jc w:val="center"/>
        <w:rPr>
          <w:rStyle w:val="aff4"/>
          <w:bCs/>
          <w:iCs/>
          <w:color w:val="000000" w:themeColor="text1"/>
          <w:kern w:val="0"/>
        </w:rPr>
        <w:sectPr w:rsidR="005E7BF3">
          <w:footerReference w:type="default" r:id="rId14"/>
          <w:pgSz w:w="11906" w:h="16838"/>
          <w:pgMar w:top="1191" w:right="1418" w:bottom="1191" w:left="1418" w:header="851" w:footer="992" w:gutter="0"/>
          <w:pgNumType w:start="1"/>
          <w:cols w:space="720"/>
          <w:docGrid w:type="linesAndChars" w:linePitch="312"/>
        </w:sectPr>
      </w:pPr>
    </w:p>
    <w:p w14:paraId="5C2A5600" w14:textId="77777777" w:rsidR="005E7BF3" w:rsidRDefault="00567507">
      <w:pPr>
        <w:jc w:val="center"/>
        <w:rPr>
          <w:rFonts w:ascii="宋体" w:hAnsi="宋体"/>
          <w:b/>
          <w:color w:val="000000" w:themeColor="text1"/>
          <w:sz w:val="32"/>
          <w:szCs w:val="32"/>
          <w:lang w:val="zh-CN"/>
        </w:rPr>
      </w:pPr>
      <w:r>
        <w:rPr>
          <w:rFonts w:ascii="宋体" w:hAnsi="宋体"/>
          <w:b/>
          <w:color w:val="000000" w:themeColor="text1"/>
          <w:sz w:val="32"/>
          <w:szCs w:val="32"/>
          <w:lang w:val="zh-CN"/>
        </w:rPr>
        <w:lastRenderedPageBreak/>
        <w:t>Contents</w:t>
      </w:r>
    </w:p>
    <w:p w14:paraId="5F321524" w14:textId="77777777" w:rsidR="005E7BF3" w:rsidRDefault="00386804">
      <w:pPr>
        <w:pStyle w:val="10"/>
        <w:tabs>
          <w:tab w:val="right" w:leader="dot" w:pos="9060"/>
        </w:tabs>
        <w:rPr>
          <w:rFonts w:eastAsiaTheme="minorEastAsia"/>
          <w:szCs w:val="22"/>
        </w:rPr>
      </w:pPr>
      <w:r>
        <w:rPr>
          <w:rStyle w:val="aff4"/>
          <w:bCs/>
          <w:iCs/>
          <w:color w:val="000000" w:themeColor="text1"/>
          <w:kern w:val="0"/>
          <w:lang w:val="zh-CN"/>
        </w:rPr>
        <w:fldChar w:fldCharType="begin"/>
      </w:r>
      <w:r w:rsidR="00567507">
        <w:rPr>
          <w:rStyle w:val="aff4"/>
          <w:bCs/>
          <w:iCs/>
          <w:color w:val="000000" w:themeColor="text1"/>
          <w:kern w:val="0"/>
          <w:lang w:val="zh-CN"/>
        </w:rPr>
        <w:instrText xml:space="preserve"> TOC \o "1-3" \h \z \u </w:instrText>
      </w:r>
      <w:r>
        <w:rPr>
          <w:rStyle w:val="aff4"/>
          <w:bCs/>
          <w:iCs/>
          <w:color w:val="000000" w:themeColor="text1"/>
          <w:kern w:val="0"/>
          <w:lang w:val="zh-CN"/>
        </w:rPr>
        <w:fldChar w:fldCharType="separate"/>
      </w:r>
      <w:hyperlink w:anchor="_Toc10208701" w:history="1">
        <w:r w:rsidR="00567507">
          <w:rPr>
            <w:rStyle w:val="aff4"/>
          </w:rPr>
          <w:t>1  General provisions</w:t>
        </w:r>
        <w:r w:rsidR="00567507">
          <w:rPr>
            <w:rStyle w:val="aff4"/>
          </w:rPr>
          <w:tab/>
        </w:r>
        <w:r>
          <w:rPr>
            <w:rStyle w:val="aff4"/>
          </w:rPr>
          <w:fldChar w:fldCharType="begin"/>
        </w:r>
        <w:r w:rsidR="00567507">
          <w:rPr>
            <w:rStyle w:val="aff4"/>
          </w:rPr>
          <w:instrText xml:space="preserve"> PAGEREF _Toc10208714 \h </w:instrText>
        </w:r>
        <w:r>
          <w:rPr>
            <w:rStyle w:val="aff4"/>
          </w:rPr>
        </w:r>
        <w:r>
          <w:rPr>
            <w:rStyle w:val="aff4"/>
          </w:rPr>
          <w:fldChar w:fldCharType="separate"/>
        </w:r>
        <w:r w:rsidR="00567507">
          <w:rPr>
            <w:rStyle w:val="aff4"/>
          </w:rPr>
          <w:t>1</w:t>
        </w:r>
        <w:r>
          <w:rPr>
            <w:rStyle w:val="aff4"/>
          </w:rPr>
          <w:fldChar w:fldCharType="end"/>
        </w:r>
        <w:r w:rsidR="00567507">
          <w:tab/>
        </w:r>
      </w:hyperlink>
    </w:p>
    <w:p w14:paraId="1F61E96F" w14:textId="77777777" w:rsidR="005E7BF3" w:rsidRDefault="00F25831">
      <w:pPr>
        <w:pStyle w:val="10"/>
        <w:tabs>
          <w:tab w:val="right" w:leader="dot" w:pos="9060"/>
        </w:tabs>
        <w:rPr>
          <w:rFonts w:eastAsiaTheme="minorEastAsia"/>
          <w:szCs w:val="22"/>
        </w:rPr>
      </w:pPr>
      <w:hyperlink w:anchor="_Toc10208702" w:history="1">
        <w:r w:rsidR="00567507">
          <w:rPr>
            <w:rStyle w:val="aff4"/>
          </w:rPr>
          <w:t>2  Terms and symbols</w:t>
        </w:r>
        <w:r w:rsidR="00567507">
          <w:rPr>
            <w:rStyle w:val="aff4"/>
          </w:rPr>
          <w:tab/>
        </w:r>
        <w:r w:rsidR="00386804">
          <w:rPr>
            <w:rStyle w:val="aff4"/>
          </w:rPr>
          <w:fldChar w:fldCharType="begin"/>
        </w:r>
        <w:r w:rsidR="00567507">
          <w:rPr>
            <w:rStyle w:val="aff4"/>
          </w:rPr>
          <w:instrText xml:space="preserve"> PAGEREF _Toc10208714 \h </w:instrText>
        </w:r>
        <w:r w:rsidR="00386804">
          <w:rPr>
            <w:rStyle w:val="aff4"/>
          </w:rPr>
        </w:r>
        <w:r w:rsidR="00386804">
          <w:rPr>
            <w:rStyle w:val="aff4"/>
          </w:rPr>
          <w:fldChar w:fldCharType="separate"/>
        </w:r>
        <w:r w:rsidR="00567507">
          <w:rPr>
            <w:rStyle w:val="aff4"/>
          </w:rPr>
          <w:t>2</w:t>
        </w:r>
        <w:r w:rsidR="00386804">
          <w:rPr>
            <w:rStyle w:val="aff4"/>
          </w:rPr>
          <w:fldChar w:fldCharType="end"/>
        </w:r>
        <w:r w:rsidR="00567507">
          <w:tab/>
        </w:r>
      </w:hyperlink>
    </w:p>
    <w:p w14:paraId="0A451B9F" w14:textId="77777777" w:rsidR="005E7BF3" w:rsidRDefault="00F25831">
      <w:pPr>
        <w:pStyle w:val="21"/>
        <w:tabs>
          <w:tab w:val="right" w:leader="dot" w:pos="9060"/>
        </w:tabs>
        <w:rPr>
          <w:rFonts w:eastAsiaTheme="minorEastAsia"/>
          <w:szCs w:val="22"/>
        </w:rPr>
      </w:pPr>
      <w:hyperlink w:anchor="_Toc10208703" w:history="1">
        <w:r w:rsidR="00567507">
          <w:rPr>
            <w:rStyle w:val="aff4"/>
            <w:rFonts w:eastAsia="黑体"/>
            <w:bCs/>
            <w:iCs/>
            <w:kern w:val="0"/>
          </w:rPr>
          <w:t>2.1  Terms</w:t>
        </w:r>
        <w:r w:rsidR="00567507">
          <w:rPr>
            <w:rStyle w:val="aff4"/>
            <w:rFonts w:eastAsia="黑体"/>
            <w:bCs/>
            <w:iCs/>
            <w:kern w:val="0"/>
          </w:rPr>
          <w:tab/>
        </w:r>
        <w:r w:rsidR="00386804">
          <w:rPr>
            <w:rStyle w:val="aff4"/>
            <w:rFonts w:eastAsia="黑体"/>
            <w:bCs/>
            <w:iCs/>
            <w:kern w:val="0"/>
          </w:rPr>
          <w:fldChar w:fldCharType="begin"/>
        </w:r>
        <w:r w:rsidR="00567507">
          <w:rPr>
            <w:rStyle w:val="aff4"/>
            <w:rFonts w:eastAsia="黑体"/>
            <w:bCs/>
            <w:iCs/>
            <w:kern w:val="0"/>
          </w:rPr>
          <w:instrText xml:space="preserve"> PAGEREF _Toc10208714 \h </w:instrText>
        </w:r>
        <w:r w:rsidR="00386804">
          <w:rPr>
            <w:rStyle w:val="aff4"/>
            <w:rFonts w:eastAsia="黑体"/>
            <w:bCs/>
            <w:iCs/>
            <w:kern w:val="0"/>
          </w:rPr>
        </w:r>
        <w:r w:rsidR="00386804">
          <w:rPr>
            <w:rStyle w:val="aff4"/>
            <w:rFonts w:eastAsia="黑体"/>
            <w:bCs/>
            <w:iCs/>
            <w:kern w:val="0"/>
          </w:rPr>
          <w:fldChar w:fldCharType="separate"/>
        </w:r>
        <w:r w:rsidR="00567507">
          <w:rPr>
            <w:rStyle w:val="aff4"/>
            <w:rFonts w:eastAsia="黑体"/>
            <w:bCs/>
            <w:iCs/>
            <w:kern w:val="0"/>
          </w:rPr>
          <w:t>2</w:t>
        </w:r>
        <w:r w:rsidR="00386804">
          <w:rPr>
            <w:rStyle w:val="aff4"/>
            <w:rFonts w:eastAsia="黑体"/>
            <w:bCs/>
            <w:iCs/>
            <w:kern w:val="0"/>
          </w:rPr>
          <w:fldChar w:fldCharType="end"/>
        </w:r>
        <w:r w:rsidR="00567507">
          <w:tab/>
        </w:r>
      </w:hyperlink>
    </w:p>
    <w:p w14:paraId="18416381" w14:textId="77777777" w:rsidR="005E7BF3" w:rsidRDefault="00F25831">
      <w:pPr>
        <w:pStyle w:val="21"/>
        <w:tabs>
          <w:tab w:val="right" w:leader="dot" w:pos="9060"/>
        </w:tabs>
        <w:rPr>
          <w:rFonts w:eastAsiaTheme="minorEastAsia"/>
          <w:szCs w:val="22"/>
        </w:rPr>
      </w:pPr>
      <w:hyperlink w:anchor="_Toc10208704" w:history="1">
        <w:r w:rsidR="00567507">
          <w:rPr>
            <w:rStyle w:val="aff4"/>
            <w:rFonts w:eastAsia="黑体"/>
            <w:bCs/>
            <w:iCs/>
            <w:kern w:val="0"/>
            <w:lang w:val="zh-CN"/>
          </w:rPr>
          <w:t>2.2  Symbols</w:t>
        </w:r>
        <w:r w:rsidR="00567507">
          <w:rPr>
            <w:rStyle w:val="aff4"/>
            <w:rFonts w:eastAsia="黑体"/>
            <w:bCs/>
            <w:iCs/>
            <w:kern w:val="0"/>
            <w:lang w:val="zh-CN"/>
          </w:rPr>
          <w:tab/>
        </w:r>
        <w:r w:rsidR="00386804">
          <w:rPr>
            <w:rStyle w:val="aff4"/>
            <w:rFonts w:eastAsia="黑体"/>
            <w:bCs/>
            <w:iCs/>
            <w:kern w:val="0"/>
            <w:lang w:val="zh-CN"/>
          </w:rPr>
          <w:fldChar w:fldCharType="begin"/>
        </w:r>
        <w:r w:rsidR="00567507">
          <w:rPr>
            <w:rStyle w:val="aff4"/>
            <w:rFonts w:eastAsia="黑体"/>
            <w:bCs/>
            <w:iCs/>
            <w:kern w:val="0"/>
            <w:lang w:val="zh-CN"/>
          </w:rPr>
          <w:instrText xml:space="preserve"> PAGEREF _Toc10208714 \h </w:instrText>
        </w:r>
        <w:r w:rsidR="00386804">
          <w:rPr>
            <w:rStyle w:val="aff4"/>
            <w:rFonts w:eastAsia="黑体"/>
            <w:bCs/>
            <w:iCs/>
            <w:kern w:val="0"/>
            <w:lang w:val="zh-CN"/>
          </w:rPr>
        </w:r>
        <w:r w:rsidR="00386804">
          <w:rPr>
            <w:rStyle w:val="aff4"/>
            <w:rFonts w:eastAsia="黑体"/>
            <w:bCs/>
            <w:iCs/>
            <w:kern w:val="0"/>
            <w:lang w:val="zh-CN"/>
          </w:rPr>
          <w:fldChar w:fldCharType="separate"/>
        </w:r>
        <w:r w:rsidR="00567507">
          <w:rPr>
            <w:rStyle w:val="aff4"/>
            <w:rFonts w:eastAsia="黑体"/>
            <w:bCs/>
            <w:iCs/>
            <w:kern w:val="0"/>
            <w:lang w:val="zh-CN"/>
          </w:rPr>
          <w:t>2</w:t>
        </w:r>
        <w:r w:rsidR="00386804">
          <w:rPr>
            <w:rStyle w:val="aff4"/>
            <w:rFonts w:eastAsia="黑体"/>
            <w:bCs/>
            <w:iCs/>
            <w:kern w:val="0"/>
            <w:lang w:val="zh-CN"/>
          </w:rPr>
          <w:fldChar w:fldCharType="end"/>
        </w:r>
        <w:r w:rsidR="00567507">
          <w:tab/>
        </w:r>
      </w:hyperlink>
    </w:p>
    <w:p w14:paraId="1F92FCF2" w14:textId="77777777" w:rsidR="005E7BF3" w:rsidRDefault="00F25831">
      <w:pPr>
        <w:pStyle w:val="10"/>
        <w:tabs>
          <w:tab w:val="right" w:leader="dot" w:pos="9060"/>
        </w:tabs>
        <w:rPr>
          <w:rFonts w:eastAsiaTheme="minorEastAsia"/>
          <w:szCs w:val="22"/>
        </w:rPr>
      </w:pPr>
      <w:hyperlink w:anchor="_Toc10208705" w:history="1">
        <w:r w:rsidR="00567507">
          <w:rPr>
            <w:rStyle w:val="aff4"/>
          </w:rPr>
          <w:t>3  Pipes and connect</w:t>
        </w:r>
        <w:r w:rsidR="00567507">
          <w:rPr>
            <w:rStyle w:val="aff4"/>
            <w:rFonts w:hint="eastAsia"/>
          </w:rPr>
          <w:t>ion</w:t>
        </w:r>
        <w:r w:rsidR="00567507">
          <w:rPr>
            <w:rStyle w:val="aff4"/>
          </w:rPr>
          <w:t xml:space="preserve"> accessories</w:t>
        </w:r>
        <w:r w:rsidR="00567507">
          <w:rPr>
            <w:rStyle w:val="aff4"/>
          </w:rPr>
          <w:tab/>
          <w:t>5</w:t>
        </w:r>
        <w:r w:rsidR="00567507">
          <w:tab/>
        </w:r>
      </w:hyperlink>
    </w:p>
    <w:p w14:paraId="64FE826A" w14:textId="77777777" w:rsidR="005E7BF3" w:rsidRDefault="00F25831">
      <w:pPr>
        <w:pStyle w:val="21"/>
        <w:tabs>
          <w:tab w:val="right" w:leader="dot" w:pos="9060"/>
        </w:tabs>
        <w:rPr>
          <w:rFonts w:eastAsiaTheme="minorEastAsia"/>
          <w:szCs w:val="22"/>
        </w:rPr>
      </w:pPr>
      <w:hyperlink w:anchor="_Toc10208706" w:history="1">
        <w:r w:rsidR="00567507">
          <w:rPr>
            <w:rStyle w:val="aff4"/>
            <w:rFonts w:eastAsia="黑体"/>
            <w:bCs/>
            <w:iCs/>
            <w:kern w:val="0"/>
          </w:rPr>
          <w:t xml:space="preserve">3.1  </w:t>
        </w:r>
        <w:r w:rsidR="00567507">
          <w:rPr>
            <w:rStyle w:val="aff4"/>
            <w:rFonts w:eastAsia="黑体"/>
            <w:bCs/>
            <w:iCs/>
            <w:kern w:val="0"/>
            <w:lang w:val="zh-CN"/>
          </w:rPr>
          <w:t>Pipes</w:t>
        </w:r>
        <w:r w:rsidR="00567507">
          <w:rPr>
            <w:rStyle w:val="aff4"/>
            <w:rFonts w:eastAsia="黑体"/>
            <w:bCs/>
            <w:iCs/>
            <w:kern w:val="0"/>
            <w:lang w:val="zh-CN"/>
          </w:rPr>
          <w:tab/>
          <w:t>5</w:t>
        </w:r>
        <w:r w:rsidR="00567507">
          <w:tab/>
        </w:r>
      </w:hyperlink>
    </w:p>
    <w:p w14:paraId="12DE06AF" w14:textId="5A9EDF3F" w:rsidR="005E7BF3" w:rsidRDefault="00F25831">
      <w:pPr>
        <w:pStyle w:val="21"/>
        <w:tabs>
          <w:tab w:val="right" w:leader="dot" w:pos="9060"/>
        </w:tabs>
        <w:rPr>
          <w:rFonts w:eastAsiaTheme="minorEastAsia"/>
          <w:szCs w:val="22"/>
        </w:rPr>
      </w:pPr>
      <w:hyperlink w:anchor="_Toc10208707" w:history="1">
        <w:r w:rsidR="00567507">
          <w:rPr>
            <w:rStyle w:val="aff4"/>
            <w:rFonts w:eastAsia="黑体"/>
            <w:bCs/>
            <w:iCs/>
            <w:kern w:val="0"/>
            <w:lang w:val="zh-CN"/>
          </w:rPr>
          <w:t>3.2  Connect</w:t>
        </w:r>
        <w:r w:rsidR="00567507">
          <w:rPr>
            <w:rStyle w:val="aff4"/>
            <w:rFonts w:eastAsia="黑体" w:hint="eastAsia"/>
            <w:bCs/>
            <w:iCs/>
            <w:kern w:val="0"/>
            <w:lang w:val="zh-CN"/>
          </w:rPr>
          <w:t>ion</w:t>
        </w:r>
        <w:r w:rsidR="00567507">
          <w:rPr>
            <w:rStyle w:val="aff4"/>
            <w:rFonts w:eastAsia="黑体"/>
            <w:bCs/>
            <w:iCs/>
            <w:kern w:val="0"/>
            <w:lang w:val="zh-CN"/>
          </w:rPr>
          <w:t xml:space="preserve"> accessories</w:t>
        </w:r>
        <w:r w:rsidR="00567507">
          <w:rPr>
            <w:rStyle w:val="aff4"/>
            <w:rFonts w:eastAsia="黑体"/>
            <w:bCs/>
            <w:iCs/>
            <w:kern w:val="0"/>
            <w:lang w:val="zh-CN"/>
          </w:rPr>
          <w:tab/>
        </w:r>
        <w:r w:rsidR="00896A2D">
          <w:rPr>
            <w:rStyle w:val="aff4"/>
            <w:rFonts w:eastAsia="黑体"/>
            <w:bCs/>
            <w:iCs/>
            <w:kern w:val="0"/>
            <w:lang w:val="zh-CN"/>
          </w:rPr>
          <w:t>7</w:t>
        </w:r>
        <w:r w:rsidR="00567507">
          <w:tab/>
        </w:r>
      </w:hyperlink>
    </w:p>
    <w:p w14:paraId="6AB329CF" w14:textId="144A227C" w:rsidR="005E7BF3" w:rsidRDefault="00F25831">
      <w:pPr>
        <w:pStyle w:val="10"/>
        <w:tabs>
          <w:tab w:val="right" w:leader="dot" w:pos="9060"/>
        </w:tabs>
        <w:rPr>
          <w:rFonts w:eastAsiaTheme="minorEastAsia"/>
          <w:szCs w:val="22"/>
        </w:rPr>
      </w:pPr>
      <w:hyperlink w:anchor="_Toc10208708" w:history="1">
        <w:r w:rsidR="00567507">
          <w:rPr>
            <w:rStyle w:val="aff4"/>
          </w:rPr>
          <w:t>4  Design</w:t>
        </w:r>
        <w:r w:rsidR="00567507">
          <w:rPr>
            <w:rStyle w:val="aff4"/>
          </w:rPr>
          <w:tab/>
        </w:r>
        <w:r w:rsidR="00896A2D">
          <w:rPr>
            <w:rStyle w:val="aff4"/>
          </w:rPr>
          <w:t>9</w:t>
        </w:r>
      </w:hyperlink>
    </w:p>
    <w:p w14:paraId="7657D9EA" w14:textId="249BDC67" w:rsidR="005E7BF3" w:rsidRDefault="00F25831">
      <w:pPr>
        <w:pStyle w:val="21"/>
        <w:tabs>
          <w:tab w:val="right" w:leader="dot" w:pos="9060"/>
        </w:tabs>
        <w:rPr>
          <w:rFonts w:eastAsiaTheme="minorEastAsia"/>
          <w:szCs w:val="22"/>
        </w:rPr>
      </w:pPr>
      <w:hyperlink w:anchor="_Toc10208709" w:history="1">
        <w:r w:rsidR="00567507">
          <w:rPr>
            <w:rStyle w:val="aff4"/>
            <w:rFonts w:eastAsia="黑体"/>
            <w:bCs/>
            <w:iCs/>
            <w:kern w:val="0"/>
            <w:lang w:val="zh-CN"/>
          </w:rPr>
          <w:t>4.1  General requirement</w:t>
        </w:r>
        <w:r w:rsidR="00567507">
          <w:rPr>
            <w:rStyle w:val="aff4"/>
            <w:rFonts w:eastAsia="黑体"/>
            <w:bCs/>
            <w:iCs/>
            <w:kern w:val="0"/>
            <w:lang w:val="zh-CN"/>
          </w:rPr>
          <w:tab/>
        </w:r>
        <w:r w:rsidR="00896A2D">
          <w:rPr>
            <w:rStyle w:val="aff4"/>
            <w:rFonts w:eastAsia="黑体"/>
            <w:bCs/>
            <w:iCs/>
            <w:kern w:val="0"/>
            <w:lang w:val="zh-CN"/>
          </w:rPr>
          <w:t>9</w:t>
        </w:r>
        <w:r w:rsidR="00567507">
          <w:tab/>
        </w:r>
      </w:hyperlink>
    </w:p>
    <w:p w14:paraId="234FDF8B" w14:textId="15F73097" w:rsidR="005E7BF3" w:rsidRDefault="00F25831">
      <w:pPr>
        <w:pStyle w:val="21"/>
        <w:tabs>
          <w:tab w:val="right" w:leader="dot" w:pos="9060"/>
        </w:tabs>
        <w:rPr>
          <w:rFonts w:eastAsiaTheme="minorEastAsia"/>
          <w:szCs w:val="22"/>
        </w:rPr>
      </w:pPr>
      <w:hyperlink w:anchor="_Toc10208710" w:history="1">
        <w:r w:rsidR="00567507">
          <w:rPr>
            <w:rStyle w:val="aff4"/>
            <w:rFonts w:eastAsia="黑体"/>
            <w:bCs/>
            <w:iCs/>
            <w:kern w:val="0"/>
            <w:lang w:val="zh-CN"/>
          </w:rPr>
          <w:t>4.2  Pipeline layout</w:t>
        </w:r>
        <w:r w:rsidR="00567507">
          <w:rPr>
            <w:rStyle w:val="aff4"/>
            <w:rFonts w:eastAsia="黑体"/>
            <w:bCs/>
            <w:iCs/>
            <w:kern w:val="0"/>
            <w:lang w:val="zh-CN"/>
          </w:rPr>
          <w:tab/>
        </w:r>
        <w:r w:rsidR="00896A2D">
          <w:rPr>
            <w:rStyle w:val="aff4"/>
            <w:rFonts w:eastAsia="黑体"/>
            <w:bCs/>
            <w:iCs/>
            <w:kern w:val="0"/>
            <w:lang w:val="zh-CN"/>
          </w:rPr>
          <w:t>9</w:t>
        </w:r>
        <w:r w:rsidR="00567507">
          <w:tab/>
        </w:r>
      </w:hyperlink>
    </w:p>
    <w:p w14:paraId="4A3FA2F3" w14:textId="65877245" w:rsidR="005E7BF3" w:rsidRDefault="00F25831">
      <w:pPr>
        <w:pStyle w:val="21"/>
        <w:tabs>
          <w:tab w:val="right" w:leader="dot" w:pos="9060"/>
        </w:tabs>
        <w:rPr>
          <w:rFonts w:eastAsiaTheme="minorEastAsia"/>
          <w:szCs w:val="22"/>
        </w:rPr>
      </w:pPr>
      <w:hyperlink w:anchor="_Toc10208711" w:history="1">
        <w:r w:rsidR="00567507">
          <w:rPr>
            <w:rStyle w:val="aff4"/>
            <w:rFonts w:eastAsia="黑体"/>
            <w:bCs/>
            <w:iCs/>
            <w:kern w:val="0"/>
            <w:lang w:val="zh-CN"/>
          </w:rPr>
          <w:t>4.3  Hydraulic calculation</w:t>
        </w:r>
        <w:r w:rsidR="00567507">
          <w:rPr>
            <w:rStyle w:val="aff4"/>
            <w:rFonts w:eastAsia="黑体"/>
            <w:bCs/>
            <w:iCs/>
            <w:kern w:val="0"/>
            <w:lang w:val="zh-CN"/>
          </w:rPr>
          <w:tab/>
        </w:r>
        <w:r w:rsidR="00896A2D">
          <w:rPr>
            <w:rStyle w:val="aff4"/>
            <w:rFonts w:eastAsia="黑体"/>
            <w:bCs/>
            <w:iCs/>
            <w:kern w:val="0"/>
            <w:lang w:val="zh-CN"/>
          </w:rPr>
          <w:t>10</w:t>
        </w:r>
        <w:r w:rsidR="00567507">
          <w:tab/>
        </w:r>
      </w:hyperlink>
    </w:p>
    <w:p w14:paraId="065B1AC0" w14:textId="1B2FFF70" w:rsidR="005E7BF3" w:rsidRDefault="00F25831">
      <w:pPr>
        <w:pStyle w:val="21"/>
        <w:tabs>
          <w:tab w:val="right" w:leader="dot" w:pos="9060"/>
        </w:tabs>
        <w:rPr>
          <w:rFonts w:eastAsiaTheme="minorEastAsia"/>
          <w:szCs w:val="22"/>
        </w:rPr>
      </w:pPr>
      <w:hyperlink w:anchor="_Toc10208712" w:history="1">
        <w:r w:rsidR="00567507">
          <w:rPr>
            <w:rStyle w:val="aff4"/>
            <w:rFonts w:eastAsia="黑体"/>
            <w:bCs/>
            <w:iCs/>
            <w:kern w:val="0"/>
            <w:lang w:val="zh-CN"/>
          </w:rPr>
          <w:t>4.4  structural design</w:t>
        </w:r>
        <w:r w:rsidR="00567507">
          <w:rPr>
            <w:rStyle w:val="aff4"/>
            <w:rFonts w:eastAsia="黑体"/>
            <w:bCs/>
            <w:iCs/>
            <w:kern w:val="0"/>
            <w:lang w:val="zh-CN"/>
          </w:rPr>
          <w:tab/>
        </w:r>
        <w:r w:rsidR="000B4292">
          <w:rPr>
            <w:rStyle w:val="aff4"/>
            <w:rFonts w:eastAsia="黑体"/>
            <w:bCs/>
            <w:iCs/>
            <w:kern w:val="0"/>
            <w:lang w:val="zh-CN"/>
          </w:rPr>
          <w:t>10</w:t>
        </w:r>
      </w:hyperlink>
    </w:p>
    <w:p w14:paraId="701DDC63" w14:textId="29C2967F" w:rsidR="005E7BF3" w:rsidRDefault="00F25831">
      <w:pPr>
        <w:pStyle w:val="21"/>
        <w:tabs>
          <w:tab w:val="right" w:leader="dot" w:pos="9060"/>
        </w:tabs>
        <w:rPr>
          <w:rFonts w:eastAsiaTheme="minorEastAsia"/>
          <w:szCs w:val="22"/>
        </w:rPr>
      </w:pPr>
      <w:hyperlink w:anchor="_Toc10208713" w:history="1">
        <w:r w:rsidR="00567507">
          <w:rPr>
            <w:rStyle w:val="aff4"/>
            <w:rFonts w:eastAsia="黑体"/>
            <w:bCs/>
            <w:iCs/>
            <w:kern w:val="0"/>
            <w:lang w:val="zh-CN"/>
          </w:rPr>
          <w:t>4.5  Pipeline connection</w:t>
        </w:r>
        <w:r w:rsidR="00567507">
          <w:tab/>
          <w:t>1</w:t>
        </w:r>
        <w:r w:rsidR="00896A2D">
          <w:t>3</w:t>
        </w:r>
      </w:hyperlink>
    </w:p>
    <w:p w14:paraId="449CBB59" w14:textId="47C8E0FE" w:rsidR="005E7BF3" w:rsidRDefault="00F25831">
      <w:pPr>
        <w:pStyle w:val="21"/>
        <w:tabs>
          <w:tab w:val="right" w:leader="dot" w:pos="9060"/>
        </w:tabs>
      </w:pPr>
      <w:hyperlink w:anchor="_Toc10208714" w:history="1">
        <w:r w:rsidR="00567507">
          <w:rPr>
            <w:rStyle w:val="aff4"/>
            <w:rFonts w:eastAsia="黑体"/>
            <w:bCs/>
            <w:iCs/>
            <w:kern w:val="0"/>
            <w:lang w:val="zh-CN"/>
          </w:rPr>
          <w:t xml:space="preserve">4.6  </w:t>
        </w:r>
        <w:r w:rsidR="00567507">
          <w:rPr>
            <w:rStyle w:val="aff4"/>
            <w:rFonts w:eastAsia="黑体" w:hint="eastAsia"/>
            <w:bCs/>
            <w:iCs/>
            <w:kern w:val="0"/>
            <w:lang w:val="zh-CN"/>
          </w:rPr>
          <w:t>Soil and foundation</w:t>
        </w:r>
        <w:r w:rsidR="00567507">
          <w:rPr>
            <w:rStyle w:val="aff4"/>
            <w:rFonts w:eastAsia="黑体"/>
            <w:bCs/>
            <w:iCs/>
            <w:kern w:val="0"/>
            <w:lang w:val="zh-CN"/>
          </w:rPr>
          <w:t xml:space="preserve"> design</w:t>
        </w:r>
        <w:r w:rsidR="00567507">
          <w:tab/>
        </w:r>
        <w:r w:rsidR="00386804">
          <w:fldChar w:fldCharType="begin"/>
        </w:r>
        <w:r w:rsidR="00567507">
          <w:instrText xml:space="preserve"> PAGEREF _Toc10208714 \h </w:instrText>
        </w:r>
        <w:r w:rsidR="00386804">
          <w:fldChar w:fldCharType="separate"/>
        </w:r>
        <w:r w:rsidR="00567507">
          <w:t>1</w:t>
        </w:r>
        <w:r w:rsidR="00896A2D">
          <w:t>3</w:t>
        </w:r>
        <w:r w:rsidR="00386804">
          <w:fldChar w:fldCharType="end"/>
        </w:r>
      </w:hyperlink>
    </w:p>
    <w:p w14:paraId="4BCC2910" w14:textId="536FE2B5" w:rsidR="005E7BF3" w:rsidRDefault="00F25831">
      <w:pPr>
        <w:pStyle w:val="21"/>
        <w:tabs>
          <w:tab w:val="right" w:leader="dot" w:pos="9060"/>
        </w:tabs>
      </w:pPr>
      <w:hyperlink w:anchor="_Toc10208714" w:history="1">
        <w:r w:rsidR="00567507">
          <w:rPr>
            <w:rStyle w:val="aff4"/>
            <w:rFonts w:eastAsia="黑体"/>
            <w:bCs/>
            <w:iCs/>
            <w:kern w:val="0"/>
            <w:lang w:val="zh-CN"/>
          </w:rPr>
          <w:t>4.6  Backfill design</w:t>
        </w:r>
        <w:r w:rsidR="00567507">
          <w:tab/>
        </w:r>
        <w:r w:rsidR="00386804">
          <w:fldChar w:fldCharType="begin"/>
        </w:r>
        <w:r w:rsidR="00567507">
          <w:instrText xml:space="preserve"> PAGEREF _Toc10208714 \h </w:instrText>
        </w:r>
        <w:r w:rsidR="00386804">
          <w:fldChar w:fldCharType="separate"/>
        </w:r>
        <w:r w:rsidR="00567507">
          <w:t>1</w:t>
        </w:r>
        <w:r w:rsidR="00896A2D">
          <w:t>4</w:t>
        </w:r>
        <w:r w:rsidR="00386804">
          <w:fldChar w:fldCharType="end"/>
        </w:r>
      </w:hyperlink>
    </w:p>
    <w:p w14:paraId="72501B95" w14:textId="3091AB0F" w:rsidR="005E7BF3" w:rsidRDefault="00F25831">
      <w:pPr>
        <w:pStyle w:val="10"/>
        <w:tabs>
          <w:tab w:val="right" w:leader="dot" w:pos="9060"/>
        </w:tabs>
        <w:rPr>
          <w:rFonts w:eastAsiaTheme="minorEastAsia"/>
          <w:szCs w:val="22"/>
        </w:rPr>
      </w:pPr>
      <w:hyperlink w:anchor="_Toc10208716" w:history="1">
        <w:r w:rsidR="00567507">
          <w:rPr>
            <w:rStyle w:val="aff4"/>
          </w:rPr>
          <w:t>5  Construction</w:t>
        </w:r>
        <w:r w:rsidR="00567507">
          <w:tab/>
          <w:t>1</w:t>
        </w:r>
        <w:r w:rsidR="00896A2D">
          <w:t>5</w:t>
        </w:r>
      </w:hyperlink>
    </w:p>
    <w:p w14:paraId="063F1BFE" w14:textId="6C226C01" w:rsidR="005E7BF3" w:rsidRDefault="00F25831">
      <w:pPr>
        <w:pStyle w:val="21"/>
        <w:tabs>
          <w:tab w:val="right" w:leader="dot" w:pos="9060"/>
        </w:tabs>
        <w:rPr>
          <w:rFonts w:eastAsiaTheme="minorEastAsia"/>
          <w:szCs w:val="22"/>
        </w:rPr>
      </w:pPr>
      <w:hyperlink w:anchor="_Toc10208717" w:history="1">
        <w:r w:rsidR="00567507">
          <w:rPr>
            <w:rStyle w:val="aff4"/>
            <w:rFonts w:eastAsia="黑体"/>
            <w:bCs/>
            <w:iCs/>
            <w:kern w:val="0"/>
            <w:lang w:val="zh-CN"/>
          </w:rPr>
          <w:t>5.1  General requirement</w:t>
        </w:r>
        <w:r w:rsidR="00567507">
          <w:tab/>
        </w:r>
        <w:r w:rsidR="000B4292">
          <w:t>1</w:t>
        </w:r>
        <w:r w:rsidR="00896A2D">
          <w:t>5</w:t>
        </w:r>
      </w:hyperlink>
    </w:p>
    <w:p w14:paraId="28F66233" w14:textId="2639DE5A" w:rsidR="005E7BF3" w:rsidRDefault="00F25831">
      <w:pPr>
        <w:pStyle w:val="21"/>
        <w:tabs>
          <w:tab w:val="right" w:leader="dot" w:pos="9060"/>
        </w:tabs>
        <w:rPr>
          <w:rFonts w:eastAsiaTheme="minorEastAsia"/>
          <w:szCs w:val="22"/>
        </w:rPr>
      </w:pPr>
      <w:hyperlink w:anchor="_Toc10208719" w:history="1">
        <w:r w:rsidR="00567507">
          <w:rPr>
            <w:rStyle w:val="aff4"/>
            <w:rFonts w:eastAsia="黑体"/>
            <w:bCs/>
            <w:iCs/>
            <w:kern w:val="0"/>
            <w:lang w:val="zh-CN"/>
          </w:rPr>
          <w:t>5.</w:t>
        </w:r>
        <w:r w:rsidR="000B4292">
          <w:rPr>
            <w:rStyle w:val="aff4"/>
            <w:rFonts w:eastAsia="黑体"/>
            <w:bCs/>
            <w:iCs/>
            <w:kern w:val="0"/>
            <w:lang w:val="zh-CN"/>
          </w:rPr>
          <w:t>2</w:t>
        </w:r>
        <w:r w:rsidR="00567507">
          <w:rPr>
            <w:rStyle w:val="aff4"/>
            <w:rFonts w:eastAsia="黑体"/>
            <w:bCs/>
            <w:iCs/>
            <w:kern w:val="0"/>
            <w:lang w:val="zh-CN"/>
          </w:rPr>
          <w:t xml:space="preserve">  Trench excavation</w:t>
        </w:r>
        <w:r w:rsidR="00567507">
          <w:tab/>
          <w:t>1</w:t>
        </w:r>
        <w:r w:rsidR="00896A2D">
          <w:t>5</w:t>
        </w:r>
      </w:hyperlink>
    </w:p>
    <w:p w14:paraId="0F220A48" w14:textId="3753AD67" w:rsidR="005E7BF3" w:rsidRDefault="00F25831">
      <w:pPr>
        <w:pStyle w:val="21"/>
        <w:tabs>
          <w:tab w:val="right" w:leader="dot" w:pos="9060"/>
        </w:tabs>
        <w:rPr>
          <w:rFonts w:eastAsiaTheme="minorEastAsia"/>
          <w:szCs w:val="22"/>
        </w:rPr>
      </w:pPr>
      <w:hyperlink w:anchor="_Toc10208720" w:history="1">
        <w:r w:rsidR="00567507">
          <w:rPr>
            <w:rStyle w:val="aff4"/>
            <w:rFonts w:eastAsia="黑体"/>
            <w:bCs/>
            <w:iCs/>
            <w:kern w:val="0"/>
            <w:lang w:val="zh-CN"/>
          </w:rPr>
          <w:t>5.</w:t>
        </w:r>
        <w:r w:rsidR="000B4292">
          <w:rPr>
            <w:rStyle w:val="aff4"/>
            <w:rFonts w:eastAsia="黑体"/>
            <w:bCs/>
            <w:iCs/>
            <w:kern w:val="0"/>
            <w:lang w:val="zh-CN"/>
          </w:rPr>
          <w:t>3</w:t>
        </w:r>
        <w:r w:rsidR="00567507">
          <w:rPr>
            <w:rStyle w:val="aff4"/>
            <w:rFonts w:eastAsia="黑体"/>
            <w:bCs/>
            <w:iCs/>
            <w:kern w:val="0"/>
            <w:lang w:val="zh-CN"/>
          </w:rPr>
          <w:t xml:space="preserve">  Pipeline </w:t>
        </w:r>
        <w:r w:rsidR="00567507">
          <w:rPr>
            <w:rStyle w:val="aff4"/>
            <w:rFonts w:eastAsia="黑体" w:hint="eastAsia"/>
            <w:bCs/>
            <w:iCs/>
            <w:kern w:val="0"/>
            <w:lang w:val="zh-CN"/>
          </w:rPr>
          <w:t>foundation</w:t>
        </w:r>
        <w:r w:rsidR="00567507">
          <w:tab/>
          <w:t>1</w:t>
        </w:r>
        <w:r w:rsidR="00896A2D">
          <w:t>6</w:t>
        </w:r>
      </w:hyperlink>
    </w:p>
    <w:p w14:paraId="27F13823" w14:textId="72AA639E" w:rsidR="005E7BF3" w:rsidRDefault="00F25831">
      <w:pPr>
        <w:pStyle w:val="21"/>
        <w:tabs>
          <w:tab w:val="right" w:leader="dot" w:pos="9060"/>
        </w:tabs>
        <w:rPr>
          <w:rFonts w:eastAsiaTheme="minorEastAsia"/>
          <w:szCs w:val="22"/>
        </w:rPr>
      </w:pPr>
      <w:hyperlink w:anchor="_Toc10208721" w:history="1">
        <w:r w:rsidR="00567507">
          <w:rPr>
            <w:rStyle w:val="aff4"/>
            <w:rFonts w:eastAsia="黑体"/>
            <w:bCs/>
            <w:iCs/>
            <w:kern w:val="0"/>
            <w:lang w:val="zh-CN"/>
          </w:rPr>
          <w:t>5.</w:t>
        </w:r>
        <w:r w:rsidR="000B4292">
          <w:rPr>
            <w:rStyle w:val="aff4"/>
            <w:rFonts w:eastAsia="黑体"/>
            <w:bCs/>
            <w:iCs/>
            <w:kern w:val="0"/>
            <w:lang w:val="zh-CN"/>
          </w:rPr>
          <w:t>4</w:t>
        </w:r>
        <w:r w:rsidR="00567507">
          <w:rPr>
            <w:rStyle w:val="aff4"/>
            <w:rFonts w:eastAsia="黑体"/>
            <w:bCs/>
            <w:iCs/>
            <w:kern w:val="0"/>
            <w:lang w:val="zh-CN"/>
          </w:rPr>
          <w:t xml:space="preserve">  Pipeline installation</w:t>
        </w:r>
        <w:r w:rsidR="00567507">
          <w:tab/>
          <w:t>1</w:t>
        </w:r>
        <w:r w:rsidR="00896A2D">
          <w:t>7</w:t>
        </w:r>
      </w:hyperlink>
    </w:p>
    <w:p w14:paraId="6C03513B" w14:textId="190099E6" w:rsidR="005E7BF3" w:rsidRDefault="00F25831">
      <w:pPr>
        <w:pStyle w:val="21"/>
        <w:tabs>
          <w:tab w:val="right" w:leader="dot" w:pos="9060"/>
        </w:tabs>
        <w:rPr>
          <w:rFonts w:eastAsiaTheme="minorEastAsia"/>
          <w:szCs w:val="22"/>
        </w:rPr>
      </w:pPr>
      <w:hyperlink w:anchor="_Toc10208722" w:history="1">
        <w:r w:rsidR="00567507">
          <w:rPr>
            <w:rStyle w:val="aff4"/>
            <w:rFonts w:eastAsia="黑体"/>
            <w:bCs/>
            <w:iCs/>
            <w:kern w:val="0"/>
            <w:lang w:val="zh-CN"/>
          </w:rPr>
          <w:t>5.</w:t>
        </w:r>
        <w:r w:rsidR="000B4292">
          <w:rPr>
            <w:rStyle w:val="aff4"/>
            <w:rFonts w:eastAsia="黑体"/>
            <w:bCs/>
            <w:iCs/>
            <w:kern w:val="0"/>
            <w:lang w:val="zh-CN"/>
          </w:rPr>
          <w:t>5</w:t>
        </w:r>
        <w:r w:rsidR="00567507">
          <w:rPr>
            <w:rStyle w:val="aff4"/>
            <w:rFonts w:eastAsia="黑体"/>
            <w:bCs/>
            <w:iCs/>
            <w:kern w:val="0"/>
            <w:lang w:val="zh-CN"/>
          </w:rPr>
          <w:t xml:space="preserve">  Trench backfill</w:t>
        </w:r>
        <w:r w:rsidR="00567507">
          <w:tab/>
          <w:t>1</w:t>
        </w:r>
        <w:r w:rsidR="00896A2D">
          <w:t>8</w:t>
        </w:r>
      </w:hyperlink>
    </w:p>
    <w:p w14:paraId="56503F51" w14:textId="37A34630" w:rsidR="005E7BF3" w:rsidRDefault="00F25831">
      <w:pPr>
        <w:pStyle w:val="21"/>
        <w:tabs>
          <w:tab w:val="right" w:leader="dot" w:pos="9060"/>
        </w:tabs>
        <w:rPr>
          <w:rFonts w:eastAsiaTheme="minorEastAsia"/>
          <w:szCs w:val="22"/>
        </w:rPr>
      </w:pPr>
      <w:hyperlink w:anchor="_Toc10208723" w:history="1">
        <w:r w:rsidR="00567507">
          <w:rPr>
            <w:rStyle w:val="aff4"/>
            <w:rFonts w:eastAsia="黑体"/>
            <w:bCs/>
            <w:iCs/>
            <w:kern w:val="0"/>
            <w:lang w:val="zh-CN"/>
          </w:rPr>
          <w:t>5.</w:t>
        </w:r>
        <w:r w:rsidR="000B4292">
          <w:rPr>
            <w:rStyle w:val="aff4"/>
            <w:rFonts w:eastAsia="黑体"/>
            <w:bCs/>
            <w:iCs/>
            <w:kern w:val="0"/>
            <w:lang w:val="zh-CN"/>
          </w:rPr>
          <w:t>6</w:t>
        </w:r>
        <w:r w:rsidR="00567507">
          <w:rPr>
            <w:rStyle w:val="aff4"/>
            <w:rFonts w:eastAsia="黑体"/>
            <w:bCs/>
            <w:iCs/>
            <w:kern w:val="0"/>
            <w:lang w:val="zh-CN"/>
          </w:rPr>
          <w:t xml:space="preserve">  Construction quality control</w:t>
        </w:r>
        <w:r w:rsidR="00567507">
          <w:tab/>
          <w:t>1</w:t>
        </w:r>
        <w:r w:rsidR="00896A2D">
          <w:t>9</w:t>
        </w:r>
      </w:hyperlink>
    </w:p>
    <w:p w14:paraId="5F99DC11" w14:textId="1AB600F2" w:rsidR="005E7BF3" w:rsidRDefault="00F25831">
      <w:pPr>
        <w:pStyle w:val="10"/>
        <w:tabs>
          <w:tab w:val="right" w:leader="dot" w:pos="9060"/>
        </w:tabs>
        <w:rPr>
          <w:rFonts w:eastAsiaTheme="minorEastAsia"/>
          <w:szCs w:val="22"/>
        </w:rPr>
      </w:pPr>
      <w:hyperlink w:anchor="_Toc10208724" w:history="1">
        <w:r w:rsidR="00567507">
          <w:rPr>
            <w:rStyle w:val="aff4"/>
          </w:rPr>
          <w:t>6  Inspection and acceptance</w:t>
        </w:r>
        <w:r w:rsidR="00567507">
          <w:tab/>
        </w:r>
        <w:r w:rsidR="00896A2D">
          <w:t>21</w:t>
        </w:r>
      </w:hyperlink>
    </w:p>
    <w:p w14:paraId="2C9C699E" w14:textId="19DCAD54" w:rsidR="005E7BF3" w:rsidRDefault="00F25831">
      <w:pPr>
        <w:pStyle w:val="21"/>
        <w:tabs>
          <w:tab w:val="right" w:leader="dot" w:pos="9060"/>
        </w:tabs>
        <w:rPr>
          <w:rFonts w:eastAsiaTheme="minorEastAsia"/>
          <w:szCs w:val="22"/>
        </w:rPr>
      </w:pPr>
      <w:hyperlink w:anchor="_Toc10208725" w:history="1">
        <w:r w:rsidR="00567507">
          <w:rPr>
            <w:rStyle w:val="aff4"/>
            <w:rFonts w:eastAsia="黑体"/>
            <w:bCs/>
            <w:iCs/>
            <w:kern w:val="0"/>
            <w:lang w:val="zh-CN"/>
          </w:rPr>
          <w:t>6.1  Inspection</w:t>
        </w:r>
        <w:r w:rsidR="00567507">
          <w:tab/>
        </w:r>
        <w:r w:rsidR="000B4292">
          <w:t>2</w:t>
        </w:r>
        <w:r w:rsidR="00896A2D">
          <w:t>1</w:t>
        </w:r>
      </w:hyperlink>
    </w:p>
    <w:p w14:paraId="078CAC64" w14:textId="01353BF3" w:rsidR="005E7BF3" w:rsidRDefault="00F25831">
      <w:pPr>
        <w:pStyle w:val="21"/>
        <w:tabs>
          <w:tab w:val="right" w:leader="dot" w:pos="9060"/>
        </w:tabs>
        <w:rPr>
          <w:rFonts w:eastAsiaTheme="minorEastAsia"/>
          <w:szCs w:val="22"/>
        </w:rPr>
      </w:pPr>
      <w:hyperlink w:anchor="_Toc10208726" w:history="1">
        <w:r w:rsidR="00567507">
          <w:rPr>
            <w:rStyle w:val="aff4"/>
            <w:rFonts w:eastAsia="黑体"/>
            <w:bCs/>
            <w:iCs/>
            <w:kern w:val="0"/>
            <w:lang w:val="zh-CN"/>
          </w:rPr>
          <w:t>6.2  Acceptance</w:t>
        </w:r>
        <w:r w:rsidR="00567507">
          <w:tab/>
          <w:t>2</w:t>
        </w:r>
        <w:r w:rsidR="00896A2D">
          <w:t>2</w:t>
        </w:r>
      </w:hyperlink>
    </w:p>
    <w:p w14:paraId="2D80A58D" w14:textId="0A985A91" w:rsidR="005E7BF3" w:rsidRDefault="00567507">
      <w:pPr>
        <w:pStyle w:val="10"/>
        <w:tabs>
          <w:tab w:val="right" w:leader="dot" w:pos="9060"/>
        </w:tabs>
        <w:rPr>
          <w:rFonts w:eastAsiaTheme="minorEastAsia"/>
          <w:szCs w:val="22"/>
        </w:rPr>
      </w:pPr>
      <w:r>
        <w:rPr>
          <w:rStyle w:val="aff4"/>
          <w:color w:val="000000" w:themeColor="text1"/>
          <w:u w:val="none"/>
        </w:rPr>
        <w:t xml:space="preserve">Appendix </w:t>
      </w:r>
      <w:r w:rsidR="000B4292">
        <w:rPr>
          <w:rStyle w:val="aff4"/>
          <w:color w:val="000000" w:themeColor="text1"/>
          <w:u w:val="none"/>
        </w:rPr>
        <w:t>A</w:t>
      </w:r>
      <w:r>
        <w:rPr>
          <w:rStyle w:val="aff4"/>
          <w:color w:val="000000" w:themeColor="text1"/>
          <w:u w:val="none"/>
        </w:rPr>
        <w:t xml:space="preserve">  </w:t>
      </w:r>
      <w:r w:rsidR="000B4292">
        <w:rPr>
          <w:rStyle w:val="aff4"/>
          <w:color w:val="000000" w:themeColor="text1"/>
          <w:szCs w:val="21"/>
          <w:u w:val="none"/>
        </w:rPr>
        <w:t xml:space="preserve">Connection structure of </w:t>
      </w:r>
      <w:r w:rsidR="000B4292" w:rsidRPr="00F06F8E">
        <w:rPr>
          <w:rStyle w:val="aff4"/>
          <w:color w:val="000000" w:themeColor="text1"/>
          <w:szCs w:val="21"/>
          <w:u w:val="none"/>
        </w:rPr>
        <w:t xml:space="preserve">underground drainage </w:t>
      </w:r>
      <w:r w:rsidR="000B4292">
        <w:rPr>
          <w:rStyle w:val="aff4"/>
          <w:color w:val="000000" w:themeColor="text1"/>
          <w:szCs w:val="21"/>
          <w:u w:val="none"/>
        </w:rPr>
        <w:t xml:space="preserve">pipeline </w:t>
      </w:r>
      <w:hyperlink w:anchor="_Toc10208728" w:history="1">
        <w:r w:rsidR="000B4292">
          <w:rPr>
            <w:rStyle w:val="aff4"/>
            <w:szCs w:val="21"/>
          </w:rPr>
          <w:t>and inspection chamber</w:t>
        </w:r>
        <w:r w:rsidR="000B4292">
          <w:rPr>
            <w:szCs w:val="21"/>
          </w:rPr>
          <w:tab/>
          <w:t>2</w:t>
        </w:r>
        <w:r w:rsidR="00896A2D">
          <w:rPr>
            <w:szCs w:val="21"/>
          </w:rPr>
          <w:t>4</w:t>
        </w:r>
      </w:hyperlink>
    </w:p>
    <w:p w14:paraId="3B5BE133" w14:textId="04978E3E" w:rsidR="005E7BF3" w:rsidRDefault="00567507">
      <w:pPr>
        <w:pStyle w:val="10"/>
        <w:tabs>
          <w:tab w:val="right" w:leader="dot" w:pos="9060"/>
        </w:tabs>
        <w:rPr>
          <w:rFonts w:eastAsiaTheme="minorEastAsia"/>
          <w:szCs w:val="22"/>
        </w:rPr>
      </w:pPr>
      <w:r>
        <w:rPr>
          <w:rStyle w:val="aff4"/>
          <w:color w:val="000000" w:themeColor="text1"/>
          <w:u w:val="none"/>
        </w:rPr>
        <w:t xml:space="preserve">Appendix </w:t>
      </w:r>
      <w:r w:rsidR="000B4292">
        <w:rPr>
          <w:rStyle w:val="aff4"/>
          <w:color w:val="000000" w:themeColor="text1"/>
          <w:u w:val="none"/>
        </w:rPr>
        <w:t>B</w:t>
      </w:r>
      <w:r>
        <w:rPr>
          <w:rStyle w:val="aff4"/>
          <w:color w:val="000000" w:themeColor="text1"/>
          <w:u w:val="none"/>
        </w:rPr>
        <w:t xml:space="preserve"> </w:t>
      </w:r>
      <w:hyperlink w:anchor="_Toc10208729" w:history="1">
        <w:r>
          <w:rPr>
            <w:rStyle w:val="aff4"/>
          </w:rPr>
          <w:t xml:space="preserve"> Water tight test</w:t>
        </w:r>
        <w:r w:rsidR="000B4292">
          <w:rPr>
            <w:rStyle w:val="aff4"/>
          </w:rPr>
          <w:t xml:space="preserve"> </w:t>
        </w:r>
        <w:r w:rsidR="000B4292" w:rsidRPr="000B4292">
          <w:rPr>
            <w:rStyle w:val="aff4"/>
          </w:rPr>
          <w:t>record</w:t>
        </w:r>
        <w:r>
          <w:tab/>
          <w:t>2</w:t>
        </w:r>
        <w:r w:rsidR="00896A2D">
          <w:t>7</w:t>
        </w:r>
      </w:hyperlink>
    </w:p>
    <w:p w14:paraId="4EDB263C" w14:textId="2481AD78" w:rsidR="005E7BF3" w:rsidRDefault="00F25831">
      <w:pPr>
        <w:pStyle w:val="10"/>
        <w:tabs>
          <w:tab w:val="right" w:leader="dot" w:pos="9060"/>
        </w:tabs>
        <w:rPr>
          <w:rFonts w:eastAsiaTheme="minorEastAsia"/>
          <w:szCs w:val="22"/>
        </w:rPr>
      </w:pPr>
      <w:hyperlink w:anchor="_Toc10208730" w:history="1">
        <w:r w:rsidR="00567507">
          <w:rPr>
            <w:rStyle w:val="aff4"/>
          </w:rPr>
          <w:t>Explanation of wording in this code</w:t>
        </w:r>
        <w:r w:rsidR="00567507">
          <w:tab/>
          <w:t>2</w:t>
        </w:r>
        <w:r w:rsidR="00896A2D">
          <w:t>9</w:t>
        </w:r>
      </w:hyperlink>
    </w:p>
    <w:p w14:paraId="4856BB4A" w14:textId="237656CE" w:rsidR="005E7BF3" w:rsidRDefault="00F25831">
      <w:pPr>
        <w:pStyle w:val="10"/>
        <w:tabs>
          <w:tab w:val="right" w:leader="dot" w:pos="9060"/>
        </w:tabs>
        <w:rPr>
          <w:rFonts w:eastAsiaTheme="minorEastAsia"/>
          <w:szCs w:val="22"/>
        </w:rPr>
      </w:pPr>
      <w:hyperlink w:anchor="_Toc10208731" w:history="1">
        <w:r w:rsidR="00567507">
          <w:rPr>
            <w:rStyle w:val="aff4"/>
          </w:rPr>
          <w:t>List of quoted standards</w:t>
        </w:r>
        <w:r w:rsidR="00567507">
          <w:tab/>
        </w:r>
        <w:r w:rsidR="00896A2D">
          <w:t>30</w:t>
        </w:r>
      </w:hyperlink>
    </w:p>
    <w:p w14:paraId="425BEA83" w14:textId="53AF6B53" w:rsidR="005E7BF3" w:rsidRDefault="00386804">
      <w:pPr>
        <w:pStyle w:val="10"/>
        <w:tabs>
          <w:tab w:val="right" w:leader="dot" w:pos="9060"/>
        </w:tabs>
        <w:rPr>
          <w:rFonts w:eastAsiaTheme="minorEastAsia"/>
          <w:szCs w:val="22"/>
        </w:rPr>
      </w:pPr>
      <w:r>
        <w:rPr>
          <w:rStyle w:val="aff4"/>
          <w:bCs/>
          <w:iCs/>
          <w:color w:val="000000" w:themeColor="text1"/>
          <w:kern w:val="0"/>
          <w:lang w:val="zh-CN"/>
        </w:rPr>
        <w:fldChar w:fldCharType="end"/>
      </w:r>
      <w:hyperlink w:anchor="_Toc529781458" w:history="1">
        <w:r w:rsidR="00567507">
          <w:rPr>
            <w:rStyle w:val="aff4"/>
            <w:color w:val="000000" w:themeColor="text1"/>
            <w:u w:val="none"/>
          </w:rPr>
          <w:t>Addition</w:t>
        </w:r>
        <w:r w:rsidR="00567507">
          <w:rPr>
            <w:rStyle w:val="aff4"/>
            <w:color w:val="000000" w:themeColor="text1"/>
            <w:u w:val="none"/>
          </w:rPr>
          <w:t>：</w:t>
        </w:r>
        <w:r w:rsidR="00567507">
          <w:rPr>
            <w:rStyle w:val="aff4"/>
            <w:color w:val="000000" w:themeColor="text1"/>
            <w:u w:val="none"/>
          </w:rPr>
          <w:t>Explanation of provisions</w:t>
        </w:r>
        <w:r w:rsidR="00567507">
          <w:tab/>
          <w:t>3</w:t>
        </w:r>
        <w:r w:rsidR="00896A2D">
          <w:t>1</w:t>
        </w:r>
      </w:hyperlink>
    </w:p>
    <w:p w14:paraId="5B407B41" w14:textId="77777777" w:rsidR="005E7BF3" w:rsidRDefault="005E7BF3">
      <w:pPr>
        <w:pStyle w:val="210"/>
        <w:tabs>
          <w:tab w:val="right" w:leader="dot" w:pos="9060"/>
        </w:tabs>
        <w:rPr>
          <w:rFonts w:ascii="宋体" w:hAnsi="宋体"/>
          <w:b/>
          <w:color w:val="000000" w:themeColor="text1"/>
        </w:rPr>
        <w:sectPr w:rsidR="005E7BF3">
          <w:pgSz w:w="11906" w:h="16838"/>
          <w:pgMar w:top="1191" w:right="1418" w:bottom="1191" w:left="1418" w:header="851" w:footer="992" w:gutter="0"/>
          <w:pgNumType w:start="1"/>
          <w:cols w:space="720"/>
          <w:docGrid w:type="linesAndChars" w:linePitch="312"/>
        </w:sectPr>
      </w:pPr>
    </w:p>
    <w:p w14:paraId="53C55A62" w14:textId="77777777" w:rsidR="005E7BF3" w:rsidRDefault="00567507">
      <w:pPr>
        <w:pStyle w:val="1"/>
        <w:spacing w:before="360" w:after="360" w:line="240" w:lineRule="auto"/>
        <w:jc w:val="center"/>
        <w:rPr>
          <w:rFonts w:ascii="Times New Roman" w:hAnsi="Times New Roman"/>
          <w:color w:val="000000" w:themeColor="text1"/>
          <w:sz w:val="28"/>
          <w:szCs w:val="28"/>
        </w:rPr>
      </w:pPr>
      <w:bookmarkStart w:id="5" w:name="_Toc10725996"/>
      <w:bookmarkStart w:id="6" w:name="_Toc9934963"/>
      <w:bookmarkStart w:id="7" w:name="_Toc522606512"/>
      <w:bookmarkStart w:id="8" w:name="_Toc529880264"/>
      <w:bookmarkStart w:id="9" w:name="_Toc522606909"/>
      <w:bookmarkStart w:id="10" w:name="_Toc522646499"/>
      <w:bookmarkStart w:id="11" w:name="_Toc129025102"/>
      <w:bookmarkStart w:id="12" w:name="_Toc129025154"/>
      <w:bookmarkStart w:id="13" w:name="_Toc133346434"/>
      <w:r>
        <w:rPr>
          <w:rFonts w:ascii="Times New Roman" w:hAnsi="Times New Roman"/>
          <w:color w:val="000000" w:themeColor="text1"/>
          <w:sz w:val="28"/>
          <w:szCs w:val="28"/>
        </w:rPr>
        <w:lastRenderedPageBreak/>
        <w:t xml:space="preserve">1  </w:t>
      </w:r>
      <w:r>
        <w:rPr>
          <w:rFonts w:ascii="Times New Roman" w:hAnsi="Times New Roman"/>
          <w:color w:val="000000" w:themeColor="text1"/>
          <w:sz w:val="28"/>
          <w:szCs w:val="28"/>
        </w:rPr>
        <w:t>总则</w:t>
      </w:r>
      <w:bookmarkEnd w:id="4"/>
      <w:bookmarkEnd w:id="5"/>
      <w:bookmarkEnd w:id="6"/>
      <w:bookmarkEnd w:id="7"/>
      <w:bookmarkEnd w:id="8"/>
      <w:bookmarkEnd w:id="9"/>
      <w:bookmarkEnd w:id="10"/>
      <w:bookmarkEnd w:id="11"/>
      <w:bookmarkEnd w:id="12"/>
      <w:bookmarkEnd w:id="13"/>
    </w:p>
    <w:p w14:paraId="55293F69" w14:textId="7C346BFA" w:rsidR="005E7BF3" w:rsidRDefault="00567507">
      <w:pPr>
        <w:spacing w:line="360" w:lineRule="auto"/>
        <w:contextualSpacing/>
        <w:rPr>
          <w:bCs/>
          <w:color w:val="000000" w:themeColor="text1"/>
          <w:szCs w:val="21"/>
        </w:rPr>
      </w:pPr>
      <w:r>
        <w:rPr>
          <w:rFonts w:ascii="宋体" w:hAnsi="宋体"/>
          <w:b/>
          <w:color w:val="000000" w:themeColor="text1"/>
          <w:szCs w:val="21"/>
        </w:rPr>
        <w:t xml:space="preserve">1.0.1  </w:t>
      </w:r>
      <w:r>
        <w:rPr>
          <w:rFonts w:hint="eastAsia"/>
          <w:bCs/>
          <w:color w:val="000000" w:themeColor="text1"/>
          <w:szCs w:val="21"/>
        </w:rPr>
        <w:t>为规范</w:t>
      </w:r>
      <w:r w:rsidR="00F14E27">
        <w:rPr>
          <w:rFonts w:hint="eastAsia"/>
          <w:bCs/>
          <w:color w:val="000000" w:themeColor="text1"/>
          <w:szCs w:val="21"/>
        </w:rPr>
        <w:t>聚乙烯共混聚氯乙烯高性能双壁波纹管道</w:t>
      </w:r>
      <w:r>
        <w:rPr>
          <w:rFonts w:hint="eastAsia"/>
          <w:bCs/>
          <w:color w:val="000000" w:themeColor="text1"/>
          <w:szCs w:val="21"/>
        </w:rPr>
        <w:t>的工程应用，做到技术先进、</w:t>
      </w:r>
      <w:r>
        <w:rPr>
          <w:bCs/>
          <w:color w:val="000000" w:themeColor="text1"/>
          <w:szCs w:val="21"/>
        </w:rPr>
        <w:t>安全可靠、经济合理、确保质量，制定本规程。</w:t>
      </w:r>
    </w:p>
    <w:p w14:paraId="06F991CE" w14:textId="15A0ED20" w:rsidR="005E7BF3" w:rsidRPr="00B64E19" w:rsidRDefault="00567507" w:rsidP="00863570">
      <w:pPr>
        <w:adjustRightInd w:val="0"/>
        <w:spacing w:line="360" w:lineRule="auto"/>
        <w:contextualSpacing/>
        <w:rPr>
          <w:bCs/>
          <w:szCs w:val="21"/>
        </w:rPr>
      </w:pPr>
      <w:r w:rsidRPr="00B64E19">
        <w:rPr>
          <w:rFonts w:ascii="宋体" w:hAnsi="宋体"/>
          <w:b/>
          <w:szCs w:val="21"/>
        </w:rPr>
        <w:t xml:space="preserve">1.0.2  </w:t>
      </w:r>
      <w:r w:rsidR="00496F7D" w:rsidRPr="00B64E19">
        <w:rPr>
          <w:rFonts w:hint="eastAsia"/>
          <w:bCs/>
          <w:szCs w:val="21"/>
        </w:rPr>
        <w:t>本规程适用于一般地质条件下，长期输送介质温度不超过</w:t>
      </w:r>
      <w:r w:rsidR="00496F7D" w:rsidRPr="00B64E19">
        <w:rPr>
          <w:rFonts w:hint="eastAsia"/>
          <w:bCs/>
          <w:szCs w:val="21"/>
        </w:rPr>
        <w:t xml:space="preserve"> 45 </w:t>
      </w:r>
      <w:r w:rsidR="00496F7D" w:rsidRPr="00B64E19">
        <w:rPr>
          <w:rFonts w:hint="eastAsia"/>
          <w:bCs/>
          <w:szCs w:val="21"/>
        </w:rPr>
        <w:t>℃、压力不大于</w:t>
      </w:r>
      <w:r w:rsidR="00496F7D" w:rsidRPr="00B64E19">
        <w:rPr>
          <w:rFonts w:hint="eastAsia"/>
          <w:bCs/>
          <w:szCs w:val="21"/>
        </w:rPr>
        <w:t>0.63MPa</w:t>
      </w:r>
      <w:r w:rsidR="00496F7D" w:rsidRPr="00B64E19">
        <w:rPr>
          <w:rFonts w:hint="eastAsia"/>
          <w:bCs/>
          <w:szCs w:val="21"/>
        </w:rPr>
        <w:t>的新建、扩建和改建的市政、小区室外埋地敷设的聚乙烯共混聚氯乙烯高性能双壁波纹管道工程的设计、施工、质量检验及验收</w:t>
      </w:r>
      <w:r w:rsidR="002E2FCB" w:rsidRPr="00B64E19">
        <w:rPr>
          <w:rFonts w:hint="eastAsia"/>
          <w:bCs/>
          <w:szCs w:val="21"/>
        </w:rPr>
        <w:t>。</w:t>
      </w:r>
      <w:r w:rsidR="00496F7D" w:rsidRPr="00B64E19">
        <w:rPr>
          <w:rFonts w:hint="eastAsia"/>
          <w:bCs/>
          <w:szCs w:val="21"/>
        </w:rPr>
        <w:t>低压引水、低压输水农业灌溉工程中应用聚乙烯共混聚氯乙烯高性能双壁波纹管道时，可参照执行。</w:t>
      </w:r>
    </w:p>
    <w:p w14:paraId="2F5B478E" w14:textId="273FA79E" w:rsidR="005E7BF3" w:rsidRDefault="00567507">
      <w:pPr>
        <w:adjustRightInd w:val="0"/>
        <w:spacing w:line="360" w:lineRule="auto"/>
        <w:contextualSpacing/>
        <w:rPr>
          <w:color w:val="000000" w:themeColor="text1"/>
          <w:szCs w:val="21"/>
        </w:rPr>
      </w:pPr>
      <w:r>
        <w:rPr>
          <w:rFonts w:ascii="宋体" w:hAnsi="宋体"/>
          <w:b/>
          <w:color w:val="000000" w:themeColor="text1"/>
          <w:szCs w:val="21"/>
        </w:rPr>
        <w:t>1.0.</w:t>
      </w:r>
      <w:r w:rsidR="00B64E19">
        <w:rPr>
          <w:rFonts w:ascii="宋体" w:hAnsi="宋体"/>
          <w:b/>
          <w:color w:val="000000" w:themeColor="text1"/>
          <w:szCs w:val="21"/>
        </w:rPr>
        <w:t>3</w:t>
      </w:r>
      <w:r w:rsidR="00863570">
        <w:rPr>
          <w:rFonts w:ascii="宋体" w:hAnsi="宋体"/>
          <w:b/>
          <w:color w:val="000000" w:themeColor="text1"/>
          <w:szCs w:val="21"/>
        </w:rPr>
        <w:t xml:space="preserve">  </w:t>
      </w:r>
      <w:r w:rsidR="008460FE">
        <w:rPr>
          <w:rFonts w:ascii="宋体" w:hAnsi="宋体" w:hint="eastAsia"/>
          <w:color w:val="000000" w:themeColor="text1"/>
          <w:szCs w:val="21"/>
        </w:rPr>
        <w:t>埋地排水用</w:t>
      </w:r>
      <w:r w:rsidR="00F14E27">
        <w:rPr>
          <w:rFonts w:ascii="宋体" w:hAnsi="宋体" w:hint="eastAsia"/>
          <w:color w:val="000000" w:themeColor="text1"/>
          <w:szCs w:val="21"/>
        </w:rPr>
        <w:t>聚乙烯共混聚氯乙烯高性能双壁波纹管道</w:t>
      </w:r>
      <w:r>
        <w:rPr>
          <w:rFonts w:hint="eastAsia"/>
          <w:color w:val="000000" w:themeColor="text1"/>
          <w:szCs w:val="21"/>
        </w:rPr>
        <w:t>工程</w:t>
      </w:r>
      <w:r w:rsidR="00863570">
        <w:rPr>
          <w:rFonts w:hint="eastAsia"/>
          <w:color w:val="000000" w:themeColor="text1"/>
          <w:szCs w:val="21"/>
        </w:rPr>
        <w:t>应用除</w:t>
      </w:r>
      <w:r>
        <w:rPr>
          <w:color w:val="000000" w:themeColor="text1"/>
          <w:szCs w:val="21"/>
        </w:rPr>
        <w:t>应</w:t>
      </w:r>
      <w:r>
        <w:rPr>
          <w:rFonts w:hint="eastAsia"/>
          <w:color w:val="000000" w:themeColor="text1"/>
          <w:szCs w:val="21"/>
        </w:rPr>
        <w:t>执行</w:t>
      </w:r>
      <w:r>
        <w:rPr>
          <w:color w:val="000000" w:themeColor="text1"/>
          <w:szCs w:val="21"/>
        </w:rPr>
        <w:t>本</w:t>
      </w:r>
      <w:r>
        <w:rPr>
          <w:rFonts w:hint="eastAsia"/>
          <w:color w:val="000000" w:themeColor="text1"/>
          <w:szCs w:val="21"/>
        </w:rPr>
        <w:t>规程</w:t>
      </w:r>
      <w:r>
        <w:rPr>
          <w:color w:val="000000" w:themeColor="text1"/>
          <w:szCs w:val="21"/>
        </w:rPr>
        <w:t>外，尚应符合国家</w:t>
      </w:r>
      <w:r>
        <w:rPr>
          <w:rFonts w:hint="eastAsia"/>
          <w:color w:val="000000" w:themeColor="text1"/>
          <w:szCs w:val="21"/>
        </w:rPr>
        <w:t>现行有关</w:t>
      </w:r>
      <w:r>
        <w:rPr>
          <w:color w:val="000000" w:themeColor="text1"/>
          <w:szCs w:val="21"/>
        </w:rPr>
        <w:t>标准</w:t>
      </w:r>
      <w:r w:rsidR="00504239" w:rsidRPr="00504239">
        <w:rPr>
          <w:rFonts w:hint="eastAsia"/>
          <w:color w:val="000000" w:themeColor="text1"/>
          <w:szCs w:val="21"/>
        </w:rPr>
        <w:t>和现行中国工程建设标准化协会有关标准</w:t>
      </w:r>
      <w:r>
        <w:rPr>
          <w:color w:val="000000" w:themeColor="text1"/>
          <w:szCs w:val="21"/>
        </w:rPr>
        <w:t>的规定。</w:t>
      </w:r>
    </w:p>
    <w:p w14:paraId="53ECB61B" w14:textId="77777777" w:rsidR="00504239" w:rsidRPr="00504239" w:rsidRDefault="00504239">
      <w:pPr>
        <w:pStyle w:val="1"/>
        <w:spacing w:before="360" w:after="360" w:line="240" w:lineRule="auto"/>
        <w:jc w:val="center"/>
        <w:rPr>
          <w:rFonts w:ascii="Times New Roman" w:hAnsi="Times New Roman"/>
          <w:color w:val="000000" w:themeColor="text1"/>
          <w:sz w:val="28"/>
          <w:szCs w:val="28"/>
          <w:lang w:val="en-US"/>
        </w:rPr>
        <w:sectPr w:rsidR="00504239" w:rsidRPr="00504239" w:rsidSect="007A5372">
          <w:footerReference w:type="default" r:id="rId15"/>
          <w:pgSz w:w="11906" w:h="16838"/>
          <w:pgMar w:top="1191" w:right="1418" w:bottom="1191" w:left="1418" w:header="851" w:footer="992" w:gutter="0"/>
          <w:pgNumType w:start="1"/>
          <w:cols w:space="720"/>
          <w:docGrid w:type="linesAndChars" w:linePitch="326"/>
        </w:sectPr>
      </w:pPr>
      <w:bookmarkStart w:id="14" w:name="_Toc522646500"/>
      <w:bookmarkStart w:id="15" w:name="_Toc529880265"/>
      <w:bookmarkStart w:id="16" w:name="_Toc451173754"/>
      <w:bookmarkStart w:id="17" w:name="_Toc522606910"/>
      <w:bookmarkStart w:id="18" w:name="_Toc522606513"/>
      <w:bookmarkStart w:id="19" w:name="_Toc508376192"/>
      <w:bookmarkStart w:id="20" w:name="_Toc450903561"/>
      <w:bookmarkStart w:id="21" w:name="_Toc10725997"/>
      <w:bookmarkStart w:id="22" w:name="_Toc9934964"/>
    </w:p>
    <w:p w14:paraId="1128D2AA" w14:textId="7EA325C3" w:rsidR="005E7BF3" w:rsidRDefault="00567507">
      <w:pPr>
        <w:pStyle w:val="1"/>
        <w:spacing w:before="360" w:after="360" w:line="240" w:lineRule="auto"/>
        <w:jc w:val="center"/>
        <w:rPr>
          <w:rFonts w:ascii="Times New Roman" w:hAnsi="Times New Roman"/>
          <w:color w:val="000000" w:themeColor="text1"/>
          <w:sz w:val="28"/>
          <w:szCs w:val="28"/>
          <w:lang w:val="en-US"/>
        </w:rPr>
      </w:pPr>
      <w:bookmarkStart w:id="23" w:name="_Toc129025103"/>
      <w:bookmarkStart w:id="24" w:name="_Toc129025155"/>
      <w:bookmarkStart w:id="25" w:name="_Toc133346435"/>
      <w:r>
        <w:rPr>
          <w:rFonts w:ascii="Times New Roman" w:hAnsi="Times New Roman"/>
          <w:color w:val="000000" w:themeColor="text1"/>
          <w:sz w:val="28"/>
          <w:szCs w:val="28"/>
          <w:lang w:val="en-US"/>
        </w:rPr>
        <w:lastRenderedPageBreak/>
        <w:t xml:space="preserve">2  </w:t>
      </w:r>
      <w:r>
        <w:rPr>
          <w:rFonts w:ascii="Times New Roman" w:hAnsi="Times New Roman"/>
          <w:color w:val="000000" w:themeColor="text1"/>
          <w:sz w:val="28"/>
          <w:szCs w:val="28"/>
        </w:rPr>
        <w:t>术语和符号</w:t>
      </w:r>
      <w:bookmarkEnd w:id="14"/>
      <w:bookmarkEnd w:id="15"/>
      <w:bookmarkEnd w:id="16"/>
      <w:bookmarkEnd w:id="17"/>
      <w:bookmarkEnd w:id="18"/>
      <w:bookmarkEnd w:id="19"/>
      <w:bookmarkEnd w:id="20"/>
      <w:bookmarkEnd w:id="21"/>
      <w:bookmarkEnd w:id="22"/>
      <w:bookmarkEnd w:id="23"/>
      <w:bookmarkEnd w:id="24"/>
      <w:bookmarkEnd w:id="25"/>
    </w:p>
    <w:p w14:paraId="66266E77" w14:textId="77777777" w:rsidR="005E7BF3" w:rsidRDefault="00567507">
      <w:pPr>
        <w:keepNext/>
        <w:widowControl/>
        <w:spacing w:before="240" w:after="240" w:line="360" w:lineRule="auto"/>
        <w:jc w:val="center"/>
        <w:outlineLvl w:val="1"/>
        <w:rPr>
          <w:rFonts w:ascii="黑体" w:eastAsia="黑体" w:hAnsi="黑体"/>
          <w:bCs/>
          <w:iCs/>
          <w:color w:val="000000" w:themeColor="text1"/>
          <w:kern w:val="0"/>
          <w:szCs w:val="21"/>
        </w:rPr>
      </w:pPr>
      <w:bookmarkStart w:id="26" w:name="_Toc436727267"/>
      <w:bookmarkStart w:id="27" w:name="_Toc450903562"/>
      <w:bookmarkStart w:id="28" w:name="_Toc508376193"/>
      <w:bookmarkStart w:id="29" w:name="_Toc522646501"/>
      <w:bookmarkStart w:id="30" w:name="_Toc522606514"/>
      <w:bookmarkStart w:id="31" w:name="_Toc451173755"/>
      <w:bookmarkStart w:id="32" w:name="_Toc9934965"/>
      <w:bookmarkStart w:id="33" w:name="_Toc444094757"/>
      <w:bookmarkStart w:id="34" w:name="_Toc10725998"/>
      <w:bookmarkStart w:id="35" w:name="_Toc522606911"/>
      <w:bookmarkStart w:id="36" w:name="_Toc529880266"/>
      <w:bookmarkStart w:id="37" w:name="_Toc129025104"/>
      <w:bookmarkStart w:id="38" w:name="_Toc129025156"/>
      <w:bookmarkStart w:id="39" w:name="_Toc133346436"/>
      <w:r>
        <w:rPr>
          <w:rFonts w:ascii="黑体" w:eastAsia="黑体" w:hAnsi="黑体"/>
          <w:bCs/>
          <w:iCs/>
          <w:color w:val="000000" w:themeColor="text1"/>
          <w:kern w:val="0"/>
          <w:szCs w:val="21"/>
        </w:rPr>
        <w:t xml:space="preserve">2.1  </w:t>
      </w:r>
      <w:r>
        <w:rPr>
          <w:rFonts w:ascii="黑体" w:eastAsia="黑体" w:hAnsi="黑体"/>
          <w:bCs/>
          <w:iCs/>
          <w:color w:val="000000" w:themeColor="text1"/>
          <w:kern w:val="0"/>
          <w:szCs w:val="21"/>
          <w:lang w:val="zh-CN"/>
        </w:rPr>
        <w:t>术语</w:t>
      </w:r>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07B2A14F" w14:textId="77777777" w:rsidR="00F14E27" w:rsidRPr="00504239" w:rsidRDefault="00567507" w:rsidP="00F14E27">
      <w:pPr>
        <w:spacing w:line="360" w:lineRule="auto"/>
        <w:rPr>
          <w:bCs/>
          <w:color w:val="000000" w:themeColor="text1"/>
          <w:szCs w:val="21"/>
        </w:rPr>
      </w:pPr>
      <w:r w:rsidRPr="00863570">
        <w:rPr>
          <w:rFonts w:ascii="宋体" w:hAnsi="宋体"/>
          <w:b/>
          <w:color w:val="000000" w:themeColor="text1"/>
          <w:szCs w:val="21"/>
        </w:rPr>
        <w:t xml:space="preserve">2.1.1  </w:t>
      </w:r>
      <w:r w:rsidR="00F14E27" w:rsidRPr="00863570">
        <w:rPr>
          <w:rFonts w:ascii="宋体" w:hAnsi="宋体" w:hint="eastAsia"/>
          <w:bCs/>
          <w:color w:val="000000" w:themeColor="text1"/>
          <w:szCs w:val="21"/>
        </w:rPr>
        <w:t>聚乙烯共混聚氯乙烯高性能双壁波纹管材</w:t>
      </w:r>
      <w:r w:rsidR="00F14E27" w:rsidRPr="00504239">
        <w:rPr>
          <w:bCs/>
          <w:color w:val="000000" w:themeColor="text1"/>
          <w:szCs w:val="21"/>
        </w:rPr>
        <w:t>polyethylene blending polyvinyl chloride high performance double wall corrugated pipe</w:t>
      </w:r>
    </w:p>
    <w:p w14:paraId="0D9BDF41" w14:textId="77777777" w:rsidR="002E2FCB" w:rsidRDefault="00F14E27" w:rsidP="00F14E27">
      <w:pPr>
        <w:spacing w:line="360" w:lineRule="auto"/>
        <w:ind w:firstLine="420"/>
        <w:rPr>
          <w:color w:val="000000" w:themeColor="text1"/>
        </w:rPr>
      </w:pPr>
      <w:r w:rsidRPr="00863570">
        <w:rPr>
          <w:rFonts w:hint="eastAsia"/>
          <w:color w:val="000000" w:themeColor="text1"/>
        </w:rPr>
        <w:t>以接枝聚乙烯和聚氯乙烯树脂为主要原料，经双层复合共挤成型的最低公称环刚度</w:t>
      </w:r>
      <w:r w:rsidRPr="00863570">
        <w:rPr>
          <w:rFonts w:hint="eastAsia"/>
          <w:color w:val="000000" w:themeColor="text1"/>
        </w:rPr>
        <w:t>SN8</w:t>
      </w:r>
      <w:r w:rsidRPr="00863570">
        <w:rPr>
          <w:rFonts w:hint="eastAsia"/>
          <w:color w:val="000000" w:themeColor="text1"/>
        </w:rPr>
        <w:t>等级的双壁波纹管材。</w:t>
      </w:r>
    </w:p>
    <w:p w14:paraId="2E90D4B5" w14:textId="2FD07D4E" w:rsidR="002E2FCB" w:rsidRDefault="002E2FCB" w:rsidP="00F14E27">
      <w:pPr>
        <w:spacing w:line="360" w:lineRule="auto"/>
        <w:ind w:firstLine="420"/>
        <w:rPr>
          <w:color w:val="000000" w:themeColor="text1"/>
        </w:rPr>
      </w:pPr>
      <w:r>
        <w:rPr>
          <w:rFonts w:hint="eastAsia"/>
          <w:color w:val="000000" w:themeColor="text1"/>
        </w:rPr>
        <w:t>管材</w:t>
      </w:r>
      <w:r w:rsidRPr="002E2FCB">
        <w:rPr>
          <w:rFonts w:hint="eastAsia"/>
          <w:color w:val="000000" w:themeColor="text1"/>
        </w:rPr>
        <w:t>按端口结构形式</w:t>
      </w:r>
      <w:r w:rsidR="001053F6">
        <w:rPr>
          <w:rFonts w:hint="eastAsia"/>
          <w:color w:val="000000" w:themeColor="text1"/>
        </w:rPr>
        <w:t>分为</w:t>
      </w:r>
      <w:r w:rsidR="001053F6">
        <w:rPr>
          <w:rFonts w:hint="eastAsia"/>
          <w:color w:val="000000" w:themeColor="text1"/>
        </w:rPr>
        <w:t>A</w:t>
      </w:r>
      <w:r w:rsidR="001053F6">
        <w:rPr>
          <w:rFonts w:hint="eastAsia"/>
          <w:color w:val="000000" w:themeColor="text1"/>
        </w:rPr>
        <w:t>型和</w:t>
      </w:r>
      <w:r w:rsidR="001053F6">
        <w:rPr>
          <w:rFonts w:hint="eastAsia"/>
          <w:color w:val="000000" w:themeColor="text1"/>
        </w:rPr>
        <w:t>B</w:t>
      </w:r>
      <w:r w:rsidR="001053F6">
        <w:rPr>
          <w:color w:val="000000" w:themeColor="text1"/>
        </w:rPr>
        <w:t>型</w:t>
      </w:r>
      <w:r>
        <w:rPr>
          <w:rFonts w:hint="eastAsia"/>
          <w:color w:val="000000" w:themeColor="text1"/>
        </w:rPr>
        <w:t>，</w:t>
      </w:r>
      <w:r w:rsidRPr="002E2FCB">
        <w:rPr>
          <w:rFonts w:hint="eastAsia"/>
          <w:color w:val="000000" w:themeColor="text1"/>
        </w:rPr>
        <w:t>A</w:t>
      </w:r>
      <w:r w:rsidRPr="002E2FCB">
        <w:rPr>
          <w:rFonts w:hint="eastAsia"/>
          <w:color w:val="000000" w:themeColor="text1"/>
        </w:rPr>
        <w:t>型管材承口和插口均为双壁波纹结构，承口与管材一体成型</w:t>
      </w:r>
      <w:r>
        <w:rPr>
          <w:rFonts w:hint="eastAsia"/>
          <w:color w:val="000000" w:themeColor="text1"/>
        </w:rPr>
        <w:t>；</w:t>
      </w:r>
      <w:r w:rsidRPr="002E2FCB">
        <w:rPr>
          <w:rFonts w:hint="eastAsia"/>
          <w:color w:val="000000" w:themeColor="text1"/>
        </w:rPr>
        <w:t>B</w:t>
      </w:r>
      <w:r w:rsidRPr="002E2FCB">
        <w:rPr>
          <w:rFonts w:hint="eastAsia"/>
          <w:color w:val="000000" w:themeColor="text1"/>
        </w:rPr>
        <w:t>型管材承口和插口均为实壁结构，承口内含钢骨架密封圈，承口、插口与管材一体成型。</w:t>
      </w:r>
    </w:p>
    <w:p w14:paraId="76BF3BA3" w14:textId="65E7C6DB" w:rsidR="00863570" w:rsidRPr="00504239" w:rsidRDefault="00863570" w:rsidP="002E2FCB">
      <w:pPr>
        <w:spacing w:line="360" w:lineRule="auto"/>
        <w:rPr>
          <w:color w:val="000000" w:themeColor="text1"/>
          <w:szCs w:val="21"/>
        </w:rPr>
      </w:pPr>
      <w:r>
        <w:rPr>
          <w:rFonts w:ascii="宋体" w:hAnsi="宋体"/>
          <w:b/>
          <w:color w:val="000000" w:themeColor="text1"/>
          <w:szCs w:val="21"/>
        </w:rPr>
        <w:t xml:space="preserve">2.1.2  </w:t>
      </w:r>
      <w:r w:rsidRPr="00863570">
        <w:rPr>
          <w:rFonts w:ascii="宋体" w:hAnsi="宋体" w:hint="eastAsia"/>
          <w:color w:val="000000" w:themeColor="text1"/>
          <w:szCs w:val="21"/>
        </w:rPr>
        <w:t>钢骨架</w:t>
      </w:r>
      <w:r w:rsidRPr="00863570">
        <w:rPr>
          <w:rFonts w:ascii="宋体" w:hAnsi="宋体"/>
          <w:color w:val="000000" w:themeColor="text1"/>
          <w:szCs w:val="21"/>
        </w:rPr>
        <w:t>密封圈</w:t>
      </w:r>
      <w:r w:rsidRPr="00504239">
        <w:rPr>
          <w:color w:val="000000" w:themeColor="text1"/>
          <w:szCs w:val="21"/>
        </w:rPr>
        <w:t>prefabricated gasket</w:t>
      </w:r>
    </w:p>
    <w:p w14:paraId="215FCAA9" w14:textId="77777777" w:rsidR="00863570" w:rsidRPr="00F60132" w:rsidRDefault="00863570" w:rsidP="00863570">
      <w:pPr>
        <w:spacing w:line="276" w:lineRule="auto"/>
        <w:ind w:firstLineChars="200" w:firstLine="420"/>
        <w:rPr>
          <w:color w:val="000000" w:themeColor="text1"/>
          <w:kern w:val="0"/>
          <w:szCs w:val="21"/>
        </w:rPr>
      </w:pPr>
      <w:r w:rsidRPr="00F60132">
        <w:rPr>
          <w:rFonts w:hint="eastAsia"/>
          <w:color w:val="000000" w:themeColor="text1"/>
          <w:kern w:val="0"/>
          <w:szCs w:val="21"/>
        </w:rPr>
        <w:t>带钢骨架</w:t>
      </w:r>
      <w:r w:rsidRPr="00F60132">
        <w:rPr>
          <w:color w:val="000000" w:themeColor="text1"/>
          <w:kern w:val="0"/>
          <w:szCs w:val="21"/>
        </w:rPr>
        <w:t>内衬的密封圈</w:t>
      </w:r>
      <w:r w:rsidRPr="00F60132">
        <w:rPr>
          <w:rFonts w:hint="eastAsia"/>
          <w:color w:val="000000" w:themeColor="text1"/>
          <w:kern w:val="0"/>
          <w:szCs w:val="21"/>
        </w:rPr>
        <w:t>。</w:t>
      </w:r>
    </w:p>
    <w:p w14:paraId="72EE8557" w14:textId="77777777" w:rsidR="00863570" w:rsidRPr="00F60132" w:rsidRDefault="00863570" w:rsidP="00863570">
      <w:pPr>
        <w:spacing w:line="276" w:lineRule="auto"/>
        <w:ind w:firstLineChars="200" w:firstLine="360"/>
        <w:rPr>
          <w:rFonts w:asciiTheme="minorEastAsia" w:eastAsiaTheme="minorEastAsia" w:hAnsiTheme="minorEastAsia"/>
          <w:color w:val="000000" w:themeColor="text1"/>
          <w:kern w:val="0"/>
          <w:szCs w:val="21"/>
        </w:rPr>
      </w:pPr>
      <w:r w:rsidRPr="00F60132">
        <w:rPr>
          <w:rFonts w:asciiTheme="minorEastAsia" w:eastAsiaTheme="minorEastAsia" w:hAnsiTheme="minorEastAsia" w:hint="eastAsia"/>
          <w:color w:val="000000" w:themeColor="text1"/>
          <w:kern w:val="0"/>
          <w:sz w:val="18"/>
          <w:szCs w:val="18"/>
        </w:rPr>
        <w:t>注：钢骨架密封圈在管材实壁端扩口时嵌入扩口中，扩口凹槽结构由密封圈直接预制成型，扩口完成后，形成一体成型的钢骨架密封圈承口结构。非破坏情况下，承口中密封圈不可脱出。</w:t>
      </w:r>
    </w:p>
    <w:p w14:paraId="6246451B" w14:textId="3140F619" w:rsidR="005E7BF3" w:rsidRDefault="00567507">
      <w:pPr>
        <w:spacing w:line="360" w:lineRule="auto"/>
        <w:rPr>
          <w:bCs/>
          <w:color w:val="000000" w:themeColor="text1"/>
          <w:szCs w:val="21"/>
        </w:rPr>
      </w:pPr>
      <w:r>
        <w:rPr>
          <w:rFonts w:ascii="宋体" w:hAnsi="宋体"/>
          <w:b/>
          <w:color w:val="000000" w:themeColor="text1"/>
          <w:szCs w:val="21"/>
        </w:rPr>
        <w:t>2.1.</w:t>
      </w:r>
      <w:r w:rsidR="00863570">
        <w:rPr>
          <w:rFonts w:ascii="宋体" w:hAnsi="宋体"/>
          <w:b/>
          <w:color w:val="000000" w:themeColor="text1"/>
          <w:szCs w:val="21"/>
        </w:rPr>
        <w:t xml:space="preserve">3  </w:t>
      </w:r>
      <w:r>
        <w:rPr>
          <w:color w:val="000000" w:themeColor="text1"/>
          <w:szCs w:val="21"/>
        </w:rPr>
        <w:t>承插</w:t>
      </w:r>
      <w:r>
        <w:rPr>
          <w:rFonts w:hint="eastAsia"/>
          <w:color w:val="000000" w:themeColor="text1"/>
          <w:szCs w:val="21"/>
        </w:rPr>
        <w:t>式</w:t>
      </w:r>
      <w:r>
        <w:rPr>
          <w:color w:val="000000" w:themeColor="text1"/>
          <w:szCs w:val="21"/>
        </w:rPr>
        <w:t>密封圈连接</w:t>
      </w:r>
      <w:r>
        <w:rPr>
          <w:bCs/>
          <w:color w:val="000000" w:themeColor="text1"/>
          <w:szCs w:val="21"/>
        </w:rPr>
        <w:t>gasket ring push-on connection</w:t>
      </w:r>
    </w:p>
    <w:p w14:paraId="3CD5FB38" w14:textId="77777777" w:rsidR="005E7BF3" w:rsidRDefault="00567507">
      <w:pPr>
        <w:spacing w:line="360" w:lineRule="auto"/>
        <w:ind w:rightChars="-191" w:right="-401" w:firstLineChars="200" w:firstLine="420"/>
        <w:rPr>
          <w:bCs/>
          <w:color w:val="000000" w:themeColor="text1"/>
          <w:szCs w:val="21"/>
        </w:rPr>
      </w:pPr>
      <w:r>
        <w:rPr>
          <w:bCs/>
          <w:color w:val="000000" w:themeColor="text1"/>
          <w:szCs w:val="21"/>
        </w:rPr>
        <w:t>将管</w:t>
      </w:r>
      <w:r>
        <w:rPr>
          <w:rFonts w:hint="eastAsia"/>
          <w:bCs/>
          <w:color w:val="000000" w:themeColor="text1"/>
          <w:szCs w:val="21"/>
        </w:rPr>
        <w:t>材</w:t>
      </w:r>
      <w:r>
        <w:rPr>
          <w:bCs/>
          <w:color w:val="000000" w:themeColor="text1"/>
          <w:szCs w:val="21"/>
        </w:rPr>
        <w:t>的插口端插入相邻管</w:t>
      </w:r>
      <w:r>
        <w:rPr>
          <w:rFonts w:hint="eastAsia"/>
          <w:bCs/>
          <w:color w:val="000000" w:themeColor="text1"/>
          <w:szCs w:val="21"/>
        </w:rPr>
        <w:t>材</w:t>
      </w:r>
      <w:r>
        <w:rPr>
          <w:bCs/>
          <w:color w:val="000000" w:themeColor="text1"/>
          <w:szCs w:val="21"/>
        </w:rPr>
        <w:t>的承口端，并</w:t>
      </w:r>
      <w:r>
        <w:rPr>
          <w:rFonts w:hint="eastAsia"/>
          <w:bCs/>
          <w:color w:val="000000" w:themeColor="text1"/>
          <w:szCs w:val="21"/>
        </w:rPr>
        <w:t>通过承口</w:t>
      </w:r>
      <w:r>
        <w:rPr>
          <w:bCs/>
          <w:color w:val="000000" w:themeColor="text1"/>
          <w:szCs w:val="21"/>
        </w:rPr>
        <w:t>内橡胶圈密封</w:t>
      </w:r>
      <w:r>
        <w:rPr>
          <w:rFonts w:hint="eastAsia"/>
          <w:bCs/>
          <w:color w:val="000000" w:themeColor="text1"/>
          <w:szCs w:val="21"/>
        </w:rPr>
        <w:t>连接</w:t>
      </w:r>
      <w:r>
        <w:rPr>
          <w:bCs/>
          <w:color w:val="000000" w:themeColor="text1"/>
          <w:szCs w:val="21"/>
        </w:rPr>
        <w:t>部位的连接方法。</w:t>
      </w:r>
    </w:p>
    <w:p w14:paraId="3BE76849" w14:textId="6BB48AB7" w:rsidR="005E7BF3" w:rsidRDefault="00567507">
      <w:pPr>
        <w:keepNext/>
        <w:widowControl/>
        <w:spacing w:before="240" w:after="240" w:line="360" w:lineRule="auto"/>
        <w:jc w:val="center"/>
        <w:outlineLvl w:val="1"/>
        <w:rPr>
          <w:rFonts w:ascii="黑体" w:eastAsia="黑体" w:hAnsi="黑体"/>
          <w:bCs/>
          <w:iCs/>
          <w:color w:val="000000" w:themeColor="text1"/>
          <w:kern w:val="0"/>
          <w:szCs w:val="21"/>
          <w:lang w:val="zh-CN"/>
        </w:rPr>
      </w:pPr>
      <w:bookmarkStart w:id="40" w:name="_Toc522646502"/>
      <w:bookmarkStart w:id="41" w:name="_Toc436727268"/>
      <w:bookmarkStart w:id="42" w:name="_Toc451173756"/>
      <w:bookmarkStart w:id="43" w:name="_Toc444094758"/>
      <w:bookmarkStart w:id="44" w:name="_Toc522606912"/>
      <w:bookmarkStart w:id="45" w:name="_Toc508376194"/>
      <w:bookmarkStart w:id="46" w:name="_Toc450903563"/>
      <w:bookmarkStart w:id="47" w:name="_Toc529880267"/>
      <w:bookmarkStart w:id="48" w:name="_Toc9934966"/>
      <w:bookmarkStart w:id="49" w:name="_Toc522606515"/>
      <w:bookmarkStart w:id="50" w:name="_Toc10725999"/>
      <w:bookmarkStart w:id="51" w:name="_Toc129025105"/>
      <w:bookmarkStart w:id="52" w:name="_Toc129025157"/>
      <w:bookmarkStart w:id="53" w:name="_Toc133346437"/>
      <w:r>
        <w:rPr>
          <w:rFonts w:ascii="黑体" w:eastAsia="黑体" w:hAnsi="黑体"/>
          <w:bCs/>
          <w:iCs/>
          <w:color w:val="000000" w:themeColor="text1"/>
          <w:kern w:val="0"/>
          <w:szCs w:val="21"/>
          <w:lang w:val="zh-CN"/>
        </w:rPr>
        <w:t>2.2  符  号</w:t>
      </w:r>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37988612" w14:textId="71013B83" w:rsidR="005E7BF3" w:rsidRPr="00EC6CFD" w:rsidRDefault="00567507" w:rsidP="00EC6CFD">
      <w:pPr>
        <w:spacing w:line="360" w:lineRule="auto"/>
        <w:textAlignment w:val="baseline"/>
        <w:rPr>
          <w:color w:val="000000" w:themeColor="text1"/>
          <w:szCs w:val="21"/>
        </w:rPr>
      </w:pPr>
      <w:r w:rsidRPr="00EC6CFD">
        <w:rPr>
          <w:rFonts w:ascii="宋体" w:hAnsi="宋体"/>
          <w:b/>
          <w:color w:val="000000" w:themeColor="text1"/>
          <w:szCs w:val="21"/>
        </w:rPr>
        <w:t>2.2.1</w:t>
      </w:r>
      <w:r w:rsidR="00EC6CFD" w:rsidRPr="00EC6CFD">
        <w:rPr>
          <w:b/>
          <w:color w:val="000000" w:themeColor="text1"/>
          <w:szCs w:val="21"/>
        </w:rPr>
        <w:t xml:space="preserve">  </w:t>
      </w:r>
      <w:r w:rsidRPr="00EC6CFD">
        <w:rPr>
          <w:color w:val="000000" w:themeColor="text1"/>
          <w:szCs w:val="21"/>
        </w:rPr>
        <w:t>管材和土的性能</w:t>
      </w:r>
    </w:p>
    <w:p w14:paraId="4DAD8FB0" w14:textId="77777777" w:rsidR="00EC6CFD" w:rsidRPr="00EC6CFD" w:rsidRDefault="00EC6CFD" w:rsidP="00EC6CFD">
      <w:pPr>
        <w:spacing w:line="360" w:lineRule="auto"/>
        <w:ind w:firstLineChars="350" w:firstLine="735"/>
        <w:textAlignment w:val="baseline"/>
        <w:rPr>
          <w:color w:val="000000" w:themeColor="text1"/>
          <w:szCs w:val="21"/>
        </w:rPr>
      </w:pPr>
      <w:r w:rsidRPr="00EC6CFD">
        <w:rPr>
          <w:i/>
          <w:color w:val="000000" w:themeColor="text1"/>
          <w:szCs w:val="21"/>
        </w:rPr>
        <w:t>E</w:t>
      </w:r>
      <w:r w:rsidRPr="00EC6CFD">
        <w:rPr>
          <w:color w:val="000000" w:themeColor="text1"/>
          <w:szCs w:val="21"/>
          <w:vertAlign w:val="subscript"/>
        </w:rPr>
        <w:t>d</w:t>
      </w:r>
      <w:r w:rsidRPr="00EC6CFD">
        <w:rPr>
          <w:color w:val="000000" w:themeColor="text1"/>
          <w:szCs w:val="21"/>
        </w:rPr>
        <w:t>——</w:t>
      </w:r>
      <w:r w:rsidRPr="00EC6CFD">
        <w:rPr>
          <w:color w:val="000000" w:themeColor="text1"/>
          <w:szCs w:val="21"/>
        </w:rPr>
        <w:t>管侧土的综合变形模量；</w:t>
      </w:r>
    </w:p>
    <w:p w14:paraId="166E340C" w14:textId="77777777" w:rsidR="00EC6CFD" w:rsidRPr="00EC6CFD" w:rsidRDefault="00EC6CFD" w:rsidP="00EC6CFD">
      <w:pPr>
        <w:spacing w:line="360" w:lineRule="auto"/>
        <w:ind w:firstLineChars="350" w:firstLine="735"/>
        <w:textAlignment w:val="baseline"/>
        <w:rPr>
          <w:color w:val="000000" w:themeColor="text1"/>
          <w:szCs w:val="21"/>
        </w:rPr>
      </w:pPr>
      <w:r w:rsidRPr="00EC6CFD">
        <w:rPr>
          <w:i/>
          <w:iCs/>
          <w:color w:val="000000" w:themeColor="text1"/>
          <w:szCs w:val="21"/>
        </w:rPr>
        <w:t>E</w:t>
      </w:r>
      <w:r w:rsidRPr="00EC6CFD">
        <w:rPr>
          <w:iCs/>
          <w:color w:val="000000" w:themeColor="text1"/>
          <w:szCs w:val="21"/>
          <w:vertAlign w:val="subscript"/>
        </w:rPr>
        <w:t>p</w:t>
      </w:r>
      <w:r w:rsidRPr="00EC6CFD">
        <w:rPr>
          <w:color w:val="000000" w:themeColor="text1"/>
          <w:szCs w:val="21"/>
        </w:rPr>
        <w:t>——</w:t>
      </w:r>
      <w:r w:rsidRPr="00EC6CFD">
        <w:rPr>
          <w:rFonts w:hint="eastAsia"/>
          <w:color w:val="000000" w:themeColor="text1"/>
          <w:szCs w:val="21"/>
        </w:rPr>
        <w:t>材料弹性模量</w:t>
      </w:r>
      <w:r w:rsidRPr="00EC6CFD">
        <w:rPr>
          <w:color w:val="000000" w:themeColor="text1"/>
          <w:szCs w:val="21"/>
        </w:rPr>
        <w:t>；</w:t>
      </w:r>
    </w:p>
    <w:p w14:paraId="1CCF736C" w14:textId="77777777" w:rsidR="00EC6CFD" w:rsidRPr="00EC6CFD" w:rsidRDefault="00EC6CFD" w:rsidP="00EC6CFD">
      <w:pPr>
        <w:spacing w:line="360" w:lineRule="auto"/>
        <w:ind w:firstLineChars="350" w:firstLine="735"/>
        <w:textAlignment w:val="baseline"/>
        <w:rPr>
          <w:color w:val="000000" w:themeColor="text1"/>
          <w:szCs w:val="21"/>
        </w:rPr>
      </w:pPr>
      <w:r w:rsidRPr="00EC6CFD">
        <w:rPr>
          <w:i/>
          <w:iCs/>
          <w:color w:val="000000" w:themeColor="text1"/>
          <w:szCs w:val="21"/>
        </w:rPr>
        <w:t>G</w:t>
      </w:r>
      <w:r w:rsidRPr="00EC6CFD">
        <w:rPr>
          <w:iCs/>
          <w:color w:val="000000" w:themeColor="text1"/>
          <w:szCs w:val="21"/>
          <w:vertAlign w:val="subscript"/>
        </w:rPr>
        <w:t>p</w:t>
      </w:r>
      <w:r w:rsidRPr="00EC6CFD">
        <w:rPr>
          <w:color w:val="000000" w:themeColor="text1"/>
          <w:szCs w:val="21"/>
        </w:rPr>
        <w:t>——</w:t>
      </w:r>
      <w:r w:rsidRPr="00EC6CFD">
        <w:rPr>
          <w:color w:val="000000" w:themeColor="text1"/>
          <w:szCs w:val="21"/>
        </w:rPr>
        <w:t>管道自重标准值；</w:t>
      </w:r>
    </w:p>
    <w:p w14:paraId="5D8BBF83" w14:textId="77777777" w:rsidR="00EC6CFD" w:rsidRPr="00EC6CFD" w:rsidRDefault="00EC6CFD" w:rsidP="00EC6CFD">
      <w:pPr>
        <w:spacing w:line="360" w:lineRule="auto"/>
        <w:ind w:firstLineChars="350" w:firstLine="735"/>
        <w:textAlignment w:val="baseline"/>
        <w:rPr>
          <w:color w:val="000000" w:themeColor="text1"/>
          <w:szCs w:val="21"/>
        </w:rPr>
      </w:pPr>
      <w:r w:rsidRPr="00EC6CFD">
        <w:rPr>
          <w:i/>
          <w:color w:val="000000" w:themeColor="text1"/>
          <w:szCs w:val="21"/>
        </w:rPr>
        <w:t>S</w:t>
      </w:r>
      <w:r w:rsidRPr="00EC6CFD">
        <w:rPr>
          <w:color w:val="000000" w:themeColor="text1"/>
          <w:szCs w:val="21"/>
          <w:vertAlign w:val="subscript"/>
        </w:rPr>
        <w:t>p</w:t>
      </w:r>
      <w:r w:rsidRPr="00EC6CFD">
        <w:rPr>
          <w:color w:val="000000" w:themeColor="text1"/>
          <w:szCs w:val="21"/>
        </w:rPr>
        <w:t>——</w:t>
      </w:r>
      <w:r w:rsidRPr="00EC6CFD">
        <w:rPr>
          <w:color w:val="000000" w:themeColor="text1"/>
          <w:szCs w:val="21"/>
        </w:rPr>
        <w:t>管材环刚度；</w:t>
      </w:r>
    </w:p>
    <w:p w14:paraId="553EF727" w14:textId="6F3EE728" w:rsidR="00EC6CFD" w:rsidRPr="00EC6CFD" w:rsidRDefault="00EC6CFD" w:rsidP="00EC6CFD">
      <w:pPr>
        <w:spacing w:line="360" w:lineRule="auto"/>
        <w:ind w:firstLineChars="350" w:firstLine="735"/>
        <w:textAlignment w:val="baseline"/>
        <w:rPr>
          <w:color w:val="000000" w:themeColor="text1"/>
          <w:szCs w:val="21"/>
        </w:rPr>
      </w:pPr>
      <w:r w:rsidRPr="00EC6CFD">
        <w:rPr>
          <w:i/>
          <w:color w:val="000000" w:themeColor="text1"/>
          <w:szCs w:val="21"/>
        </w:rPr>
        <w:t>f</w:t>
      </w:r>
      <w:r w:rsidRPr="00EC6CFD">
        <w:rPr>
          <w:color w:val="000000" w:themeColor="text1"/>
          <w:szCs w:val="21"/>
        </w:rPr>
        <w:t xml:space="preserve"> ——</w:t>
      </w:r>
      <w:r w:rsidRPr="00EC6CFD">
        <w:rPr>
          <w:rFonts w:hint="eastAsia"/>
          <w:color w:val="000000" w:themeColor="text1"/>
          <w:szCs w:val="21"/>
        </w:rPr>
        <w:t>管道环向抗拉强度设计值</w:t>
      </w:r>
      <w:r w:rsidRPr="00EC6CFD">
        <w:rPr>
          <w:color w:val="000000" w:themeColor="text1"/>
          <w:szCs w:val="21"/>
        </w:rPr>
        <w:t>；</w:t>
      </w:r>
    </w:p>
    <w:p w14:paraId="6B9C88F4" w14:textId="77777777" w:rsidR="00EC6CFD" w:rsidRPr="00EC6CFD" w:rsidRDefault="00EC6CFD" w:rsidP="00EC6CFD">
      <w:pPr>
        <w:spacing w:line="360" w:lineRule="auto"/>
        <w:ind w:firstLineChars="337" w:firstLine="708"/>
        <w:textAlignment w:val="baseline"/>
        <w:rPr>
          <w:color w:val="000000" w:themeColor="text1"/>
          <w:szCs w:val="21"/>
        </w:rPr>
      </w:pPr>
      <w:r w:rsidRPr="00EC6CFD">
        <w:rPr>
          <w:i/>
          <w:color w:val="000000" w:themeColor="text1"/>
          <w:szCs w:val="21"/>
        </w:rPr>
        <w:t>ν</w:t>
      </w:r>
      <w:r w:rsidRPr="00EC6CFD">
        <w:rPr>
          <w:color w:val="000000" w:themeColor="text1"/>
          <w:szCs w:val="21"/>
          <w:vertAlign w:val="subscript"/>
        </w:rPr>
        <w:t>p</w:t>
      </w:r>
      <w:r w:rsidRPr="00EC6CFD">
        <w:rPr>
          <w:color w:val="000000" w:themeColor="text1"/>
          <w:szCs w:val="21"/>
        </w:rPr>
        <w:t>——</w:t>
      </w:r>
      <w:r w:rsidRPr="00EC6CFD">
        <w:rPr>
          <w:color w:val="000000" w:themeColor="text1"/>
          <w:szCs w:val="21"/>
        </w:rPr>
        <w:t>管材泊松比。</w:t>
      </w:r>
    </w:p>
    <w:p w14:paraId="4AC75D07" w14:textId="7480985A" w:rsidR="005E7BF3" w:rsidRPr="00EC6CFD" w:rsidRDefault="00567507" w:rsidP="00EC6CFD">
      <w:pPr>
        <w:spacing w:line="360" w:lineRule="auto"/>
        <w:textAlignment w:val="baseline"/>
        <w:rPr>
          <w:b/>
          <w:color w:val="000000" w:themeColor="text1"/>
          <w:szCs w:val="21"/>
        </w:rPr>
      </w:pPr>
      <w:r w:rsidRPr="00EC6CFD">
        <w:rPr>
          <w:rFonts w:ascii="宋体" w:hAnsi="宋体"/>
          <w:b/>
          <w:color w:val="000000" w:themeColor="text1"/>
          <w:szCs w:val="21"/>
        </w:rPr>
        <w:t>2.2.2</w:t>
      </w:r>
      <w:r w:rsidR="00EC6CFD" w:rsidRPr="00EC6CFD">
        <w:rPr>
          <w:b/>
          <w:color w:val="000000" w:themeColor="text1"/>
          <w:szCs w:val="21"/>
        </w:rPr>
        <w:t xml:space="preserve">  </w:t>
      </w:r>
      <w:r w:rsidRPr="00EC6CFD">
        <w:rPr>
          <w:color w:val="000000" w:themeColor="text1"/>
          <w:szCs w:val="21"/>
        </w:rPr>
        <w:t>管道上的荷载</w:t>
      </w:r>
    </w:p>
    <w:p w14:paraId="24ED0AB8" w14:textId="77777777" w:rsidR="00EC6CFD" w:rsidRPr="00EC6CFD" w:rsidRDefault="00F25831" w:rsidP="00EC6CFD">
      <w:pPr>
        <w:spacing w:line="360" w:lineRule="auto"/>
        <w:ind w:firstLineChars="295" w:firstLine="708"/>
        <w:textAlignment w:val="baseline"/>
        <w:rPr>
          <w:color w:val="000000" w:themeColor="text1"/>
          <w:szCs w:val="21"/>
        </w:rPr>
      </w:pPr>
      <m:oMath>
        <m:sSub>
          <m:sSubPr>
            <m:ctrlPr>
              <w:rPr>
                <w:rFonts w:ascii="Cambria Math" w:hAnsi="Cambria Math"/>
                <w:i/>
                <w:color w:val="000000" w:themeColor="text1"/>
                <w:sz w:val="24"/>
              </w:rPr>
            </m:ctrlPr>
          </m:sSubPr>
          <m:e>
            <m:r>
              <m:rPr>
                <m:nor/>
              </m:rPr>
              <w:rPr>
                <w:i/>
                <w:color w:val="000000" w:themeColor="text1"/>
                <w:sz w:val="24"/>
              </w:rPr>
              <m:t>F</m:t>
            </m:r>
          </m:e>
          <m:sub>
            <m:r>
              <m:rPr>
                <m:nor/>
              </m:rPr>
              <w:rPr>
                <w:rFonts w:eastAsia="仿宋"/>
                <w:color w:val="000000" w:themeColor="text1"/>
                <w:sz w:val="24"/>
              </w:rPr>
              <m:t>cr,k</m:t>
            </m:r>
          </m:sub>
        </m:sSub>
      </m:oMath>
      <w:r w:rsidR="00EC6CFD" w:rsidRPr="00EC6CFD">
        <w:rPr>
          <w:color w:val="000000" w:themeColor="text1"/>
          <w:szCs w:val="21"/>
        </w:rPr>
        <w:t>——</w:t>
      </w:r>
      <w:r w:rsidR="00EC6CFD" w:rsidRPr="00EC6CFD">
        <w:rPr>
          <w:color w:val="000000" w:themeColor="text1"/>
          <w:szCs w:val="21"/>
        </w:rPr>
        <w:t>管壁失稳临界压力标准值；</w:t>
      </w:r>
    </w:p>
    <w:p w14:paraId="34C0F7E8" w14:textId="77777777" w:rsidR="00EC6CFD" w:rsidRPr="00EC6CFD" w:rsidRDefault="00F25831" w:rsidP="00EC6CFD">
      <w:pPr>
        <w:spacing w:line="360" w:lineRule="auto"/>
        <w:ind w:firstLineChars="337" w:firstLine="708"/>
        <w:textAlignment w:val="baseline"/>
        <w:rPr>
          <w:color w:val="000000" w:themeColor="text1"/>
          <w:szCs w:val="21"/>
        </w:rPr>
      </w:pPr>
      <m:oMath>
        <m:sSub>
          <m:sSubPr>
            <m:ctrlPr>
              <w:rPr>
                <w:rFonts w:ascii="Cambria Math" w:hAnsi="Cambria Math"/>
                <w:i/>
                <w:color w:val="000000" w:themeColor="text1"/>
                <w:szCs w:val="21"/>
              </w:rPr>
            </m:ctrlPr>
          </m:sSubPr>
          <m:e>
            <m:r>
              <m:rPr>
                <m:nor/>
              </m:rPr>
              <w:rPr>
                <w:rFonts w:ascii="Cambria Math"/>
                <w:i/>
                <w:color w:val="000000" w:themeColor="text1"/>
                <w:szCs w:val="21"/>
              </w:rPr>
              <m:t xml:space="preserve"> </m:t>
            </m:r>
            <m:r>
              <m:rPr>
                <m:nor/>
              </m:rPr>
              <w:rPr>
                <w:i/>
                <w:color w:val="000000" w:themeColor="text1"/>
                <w:szCs w:val="21"/>
              </w:rPr>
              <m:t>F</m:t>
            </m:r>
          </m:e>
          <m:sub>
            <m:r>
              <m:rPr>
                <m:nor/>
              </m:rPr>
              <w:rPr>
                <w:color w:val="000000" w:themeColor="text1"/>
                <w:szCs w:val="21"/>
              </w:rPr>
              <m:t>fw,k</m:t>
            </m:r>
          </m:sub>
        </m:sSub>
      </m:oMath>
      <w:r w:rsidR="00EC6CFD" w:rsidRPr="00EC6CFD">
        <w:rPr>
          <w:color w:val="000000" w:themeColor="text1"/>
          <w:szCs w:val="21"/>
        </w:rPr>
        <w:t>——</w:t>
      </w:r>
      <w:r w:rsidR="00EC6CFD" w:rsidRPr="00EC6CFD">
        <w:rPr>
          <w:color w:val="000000" w:themeColor="text1"/>
          <w:szCs w:val="21"/>
        </w:rPr>
        <w:t>浮托力标准值；</w:t>
      </w:r>
    </w:p>
    <w:p w14:paraId="69F3488F" w14:textId="77777777" w:rsidR="00EC6CFD" w:rsidRPr="00EC6CFD" w:rsidRDefault="00F25831" w:rsidP="00EC6CFD">
      <w:pPr>
        <w:spacing w:line="360" w:lineRule="auto"/>
        <w:ind w:firstLineChars="295" w:firstLine="708"/>
        <w:textAlignment w:val="baseline"/>
        <w:rPr>
          <w:color w:val="000000" w:themeColor="text1"/>
          <w:szCs w:val="21"/>
        </w:rPr>
      </w:pPr>
      <m:oMath>
        <m:sSub>
          <m:sSubPr>
            <m:ctrlPr>
              <w:rPr>
                <w:rFonts w:ascii="Cambria Math" w:hAnsi="Cambria Math"/>
                <w:i/>
                <w:color w:val="000000" w:themeColor="text1"/>
                <w:sz w:val="24"/>
              </w:rPr>
            </m:ctrlPr>
          </m:sSubPr>
          <m:e>
            <m:r>
              <m:rPr>
                <m:nor/>
              </m:rPr>
              <w:rPr>
                <w:i/>
                <w:color w:val="000000" w:themeColor="text1"/>
                <w:sz w:val="24"/>
              </w:rPr>
              <m:t>F</m:t>
            </m:r>
          </m:e>
          <m:sub>
            <m:r>
              <m:rPr>
                <m:nor/>
              </m:rPr>
              <w:rPr>
                <w:rFonts w:ascii="Cambria Math" w:eastAsia="仿宋" w:hAnsi="仿宋"/>
                <w:color w:val="000000" w:themeColor="text1"/>
                <w:sz w:val="24"/>
              </w:rPr>
              <m:t>v</m:t>
            </m:r>
            <m:r>
              <m:rPr>
                <m:nor/>
              </m:rPr>
              <w:rPr>
                <w:rFonts w:ascii="仿宋" w:eastAsia="仿宋" w:hAnsi="仿宋"/>
                <w:color w:val="000000" w:themeColor="text1"/>
                <w:sz w:val="24"/>
              </w:rPr>
              <m:t>k</m:t>
            </m:r>
          </m:sub>
        </m:sSub>
      </m:oMath>
      <w:r w:rsidR="00EC6CFD" w:rsidRPr="00EC6CFD">
        <w:rPr>
          <w:color w:val="000000" w:themeColor="text1"/>
          <w:szCs w:val="21"/>
        </w:rPr>
        <w:t>——</w:t>
      </w:r>
      <w:r w:rsidR="00EC6CFD" w:rsidRPr="00EC6CFD">
        <w:rPr>
          <w:color w:val="000000" w:themeColor="text1"/>
          <w:szCs w:val="21"/>
        </w:rPr>
        <w:t>管顶在各项作用下的竖向压力标准值；</w:t>
      </w:r>
    </w:p>
    <w:p w14:paraId="35338884" w14:textId="77777777" w:rsidR="00EC6CFD" w:rsidRPr="00EC6CFD" w:rsidRDefault="00F25831" w:rsidP="00EC6CFD">
      <w:pPr>
        <w:spacing w:line="360" w:lineRule="auto"/>
        <w:ind w:firstLineChars="337" w:firstLine="708"/>
        <w:textAlignment w:val="baseline"/>
        <w:rPr>
          <w:color w:val="000000" w:themeColor="text1"/>
          <w:szCs w:val="21"/>
        </w:rPr>
      </w:pPr>
      <m:oMath>
        <m:sSub>
          <m:sSubPr>
            <m:ctrlPr>
              <w:rPr>
                <w:rFonts w:ascii="Cambria Math" w:hAnsi="Cambria Math"/>
                <w:i/>
                <w:color w:val="000000" w:themeColor="text1"/>
                <w:szCs w:val="21"/>
              </w:rPr>
            </m:ctrlPr>
          </m:sSubPr>
          <m:e>
            <m:r>
              <m:rPr>
                <m:nor/>
              </m:rPr>
              <w:rPr>
                <w:i/>
                <w:color w:val="000000" w:themeColor="text1"/>
                <w:szCs w:val="21"/>
              </w:rPr>
              <m:t>F</m:t>
            </m:r>
          </m:e>
          <m:sub>
            <m:r>
              <m:rPr>
                <m:nor/>
              </m:rPr>
              <w:rPr>
                <w:color w:val="000000" w:themeColor="text1"/>
                <w:szCs w:val="21"/>
              </w:rPr>
              <m:t>G,k</m:t>
            </m:r>
          </m:sub>
        </m:sSub>
      </m:oMath>
      <w:r w:rsidR="00EC6CFD" w:rsidRPr="00EC6CFD">
        <w:rPr>
          <w:color w:val="000000" w:themeColor="text1"/>
          <w:szCs w:val="21"/>
        </w:rPr>
        <w:t>——</w:t>
      </w:r>
      <w:r w:rsidR="00EC6CFD" w:rsidRPr="00EC6CFD">
        <w:rPr>
          <w:color w:val="000000" w:themeColor="text1"/>
          <w:szCs w:val="21"/>
        </w:rPr>
        <w:t>抗浮永久作用标准值；</w:t>
      </w:r>
    </w:p>
    <w:p w14:paraId="1508FF61" w14:textId="77777777" w:rsidR="00EC6CFD" w:rsidRPr="00EC6CFD" w:rsidRDefault="00F25831" w:rsidP="00EC6CFD">
      <w:pPr>
        <w:tabs>
          <w:tab w:val="left" w:pos="720"/>
        </w:tabs>
        <w:adjustRightInd w:val="0"/>
        <w:snapToGrid w:val="0"/>
        <w:spacing w:line="360" w:lineRule="auto"/>
        <w:ind w:firstLineChars="337" w:firstLine="708"/>
        <w:rPr>
          <w:color w:val="000000" w:themeColor="text1"/>
          <w:szCs w:val="21"/>
        </w:rPr>
      </w:pPr>
      <m:oMath>
        <m:nary>
          <m:naryPr>
            <m:chr m:val="∑"/>
            <m:limLoc m:val="undOvr"/>
            <m:subHide m:val="1"/>
            <m:supHide m:val="1"/>
            <m:ctrlPr>
              <w:rPr>
                <w:rFonts w:ascii="Cambria Math" w:hAnsi="Cambria Math"/>
                <w:i/>
                <w:color w:val="000000" w:themeColor="text1"/>
                <w:szCs w:val="21"/>
              </w:rPr>
            </m:ctrlPr>
          </m:naryPr>
          <m:sub/>
          <m:sup/>
          <m:e>
            <m:sSub>
              <m:sSubPr>
                <m:ctrlPr>
                  <w:rPr>
                    <w:rFonts w:ascii="Cambria Math" w:hAnsi="Cambria Math"/>
                    <w:i/>
                    <w:color w:val="000000" w:themeColor="text1"/>
                    <w:szCs w:val="21"/>
                  </w:rPr>
                </m:ctrlPr>
              </m:sSubPr>
              <m:e>
                <m:r>
                  <m:rPr>
                    <m:nor/>
                  </m:rPr>
                  <w:rPr>
                    <w:i/>
                    <w:color w:val="000000" w:themeColor="text1"/>
                    <w:szCs w:val="21"/>
                  </w:rPr>
                  <m:t>F</m:t>
                </m:r>
              </m:e>
              <m:sub>
                <m:r>
                  <m:rPr>
                    <m:nor/>
                  </m:rPr>
                  <w:rPr>
                    <w:color w:val="000000" w:themeColor="text1"/>
                    <w:szCs w:val="21"/>
                  </w:rPr>
                  <m:t>sw,k</m:t>
                </m:r>
              </m:sub>
            </m:sSub>
          </m:e>
        </m:nary>
      </m:oMath>
      <w:r w:rsidR="00EC6CFD" w:rsidRPr="00EC6CFD">
        <w:rPr>
          <w:color w:val="000000" w:themeColor="text1"/>
          <w:szCs w:val="21"/>
        </w:rPr>
        <w:t>——</w:t>
      </w:r>
      <w:r w:rsidR="00EC6CFD" w:rsidRPr="00EC6CFD">
        <w:rPr>
          <w:color w:val="000000" w:themeColor="text1"/>
          <w:szCs w:val="21"/>
        </w:rPr>
        <w:t>地下水位以上各层土自重标准值之和；</w:t>
      </w:r>
    </w:p>
    <w:p w14:paraId="1539F466" w14:textId="77777777" w:rsidR="00EC6CFD" w:rsidRPr="00EC6CFD" w:rsidRDefault="00F25831" w:rsidP="00EC6CFD">
      <w:pPr>
        <w:adjustRightInd w:val="0"/>
        <w:snapToGrid w:val="0"/>
        <w:spacing w:line="360" w:lineRule="auto"/>
        <w:ind w:firstLineChars="337" w:firstLine="708"/>
        <w:rPr>
          <w:color w:val="000000" w:themeColor="text1"/>
          <w:szCs w:val="21"/>
        </w:rPr>
      </w:pPr>
      <m:oMath>
        <m:nary>
          <m:naryPr>
            <m:chr m:val="∑"/>
            <m:limLoc m:val="undOvr"/>
            <m:subHide m:val="1"/>
            <m:supHide m:val="1"/>
            <m:ctrlPr>
              <w:rPr>
                <w:rFonts w:ascii="Cambria Math" w:hAnsi="Cambria Math"/>
                <w:i/>
                <w:color w:val="000000" w:themeColor="text1"/>
                <w:szCs w:val="21"/>
              </w:rPr>
            </m:ctrlPr>
          </m:naryPr>
          <m:sub/>
          <m:sup/>
          <m:e>
            <m:sSubSup>
              <m:sSubSupPr>
                <m:ctrlPr>
                  <w:rPr>
                    <w:rFonts w:ascii="Cambria Math" w:hAnsi="Cambria Math"/>
                    <w:i/>
                    <w:color w:val="000000" w:themeColor="text1"/>
                    <w:szCs w:val="21"/>
                  </w:rPr>
                </m:ctrlPr>
              </m:sSubSupPr>
              <m:e>
                <m:r>
                  <m:rPr>
                    <m:nor/>
                  </m:rPr>
                  <w:rPr>
                    <w:i/>
                    <w:color w:val="000000" w:themeColor="text1"/>
                    <w:szCs w:val="21"/>
                  </w:rPr>
                  <m:t>F</m:t>
                </m:r>
              </m:e>
              <m:sub>
                <m:r>
                  <m:rPr>
                    <m:nor/>
                  </m:rPr>
                  <w:rPr>
                    <w:color w:val="000000" w:themeColor="text1"/>
                    <w:szCs w:val="21"/>
                  </w:rPr>
                  <m:t>sw,k</m:t>
                </m:r>
              </m:sub>
              <m:sup>
                <m:r>
                  <m:rPr>
                    <m:nor/>
                  </m:rPr>
                  <w:rPr>
                    <w:color w:val="000000" w:themeColor="text1"/>
                    <w:szCs w:val="21"/>
                  </w:rPr>
                  <m:t>'</m:t>
                </m:r>
              </m:sup>
            </m:sSubSup>
          </m:e>
        </m:nary>
      </m:oMath>
      <w:r w:rsidR="00EC6CFD" w:rsidRPr="00EC6CFD">
        <w:rPr>
          <w:color w:val="000000" w:themeColor="text1"/>
          <w:szCs w:val="21"/>
        </w:rPr>
        <w:t>——</w:t>
      </w:r>
      <w:r w:rsidR="00EC6CFD" w:rsidRPr="00EC6CFD">
        <w:rPr>
          <w:color w:val="000000" w:themeColor="text1"/>
          <w:szCs w:val="21"/>
        </w:rPr>
        <w:t>地下水位以下至管顶处各竖向作用标准值之和；</w:t>
      </w:r>
    </w:p>
    <w:p w14:paraId="6B619D75" w14:textId="77777777" w:rsidR="00EC6CFD" w:rsidRPr="00EC6CFD" w:rsidRDefault="00EC6CFD" w:rsidP="00EC6CFD">
      <w:pPr>
        <w:spacing w:line="360" w:lineRule="auto"/>
        <w:ind w:firstLineChars="337" w:firstLine="708"/>
        <w:textAlignment w:val="baseline"/>
        <w:rPr>
          <w:color w:val="000000" w:themeColor="text1"/>
          <w:szCs w:val="21"/>
        </w:rPr>
      </w:pPr>
      <w:r w:rsidRPr="00EC6CFD">
        <w:rPr>
          <w:i/>
          <w:iCs/>
          <w:color w:val="000000" w:themeColor="text1"/>
          <w:szCs w:val="21"/>
        </w:rPr>
        <w:t>q</w:t>
      </w:r>
      <w:r w:rsidRPr="00EC6CFD">
        <w:rPr>
          <w:iCs/>
          <w:color w:val="000000" w:themeColor="text1"/>
          <w:szCs w:val="21"/>
          <w:vertAlign w:val="subscript"/>
        </w:rPr>
        <w:t>sv.k</w:t>
      </w:r>
      <w:r w:rsidRPr="00EC6CFD">
        <w:rPr>
          <w:color w:val="000000" w:themeColor="text1"/>
          <w:szCs w:val="21"/>
        </w:rPr>
        <w:t>——</w:t>
      </w:r>
      <w:r w:rsidRPr="00EC6CFD">
        <w:rPr>
          <w:color w:val="000000" w:themeColor="text1"/>
          <w:szCs w:val="21"/>
        </w:rPr>
        <w:t>单位面积上管顶的竖向土压力标准值；</w:t>
      </w:r>
    </w:p>
    <w:p w14:paraId="1AE27862" w14:textId="77777777" w:rsidR="00EC6CFD" w:rsidRPr="00EC6CFD" w:rsidRDefault="00EC6CFD" w:rsidP="00EC6CFD">
      <w:pPr>
        <w:spacing w:line="360" w:lineRule="auto"/>
        <w:ind w:firstLineChars="337" w:firstLine="708"/>
        <w:textAlignment w:val="baseline"/>
        <w:rPr>
          <w:color w:val="000000" w:themeColor="text1"/>
          <w:szCs w:val="21"/>
        </w:rPr>
      </w:pPr>
      <w:r w:rsidRPr="00EC6CFD">
        <w:rPr>
          <w:bCs/>
          <w:i/>
          <w:iCs/>
          <w:color w:val="000000" w:themeColor="text1"/>
          <w:szCs w:val="21"/>
        </w:rPr>
        <w:t>q</w:t>
      </w:r>
      <w:r w:rsidRPr="00EC6CFD">
        <w:rPr>
          <w:bCs/>
          <w:iCs/>
          <w:color w:val="000000" w:themeColor="text1"/>
          <w:szCs w:val="21"/>
          <w:vertAlign w:val="subscript"/>
        </w:rPr>
        <w:t>vk</w:t>
      </w:r>
      <w:r w:rsidRPr="00EC6CFD">
        <w:rPr>
          <w:bCs/>
          <w:color w:val="000000" w:themeColor="text1"/>
          <w:szCs w:val="21"/>
        </w:rPr>
        <w:t>——</w:t>
      </w:r>
      <w:r w:rsidRPr="00EC6CFD">
        <w:rPr>
          <w:bCs/>
          <w:color w:val="000000" w:themeColor="text1"/>
          <w:szCs w:val="21"/>
        </w:rPr>
        <w:t>地面车辆荷载或地面堆积荷载传至管顶单位面积上的竖向压力标准值；</w:t>
      </w:r>
    </w:p>
    <w:p w14:paraId="7D310A36" w14:textId="77777777" w:rsidR="00EC6CFD" w:rsidRPr="00EC6CFD" w:rsidRDefault="00EC6CFD" w:rsidP="00EC6CFD">
      <w:pPr>
        <w:spacing w:line="360" w:lineRule="auto"/>
        <w:ind w:firstLineChars="300" w:firstLine="720"/>
        <w:textAlignment w:val="baseline"/>
        <w:rPr>
          <w:color w:val="000000" w:themeColor="text1"/>
          <w:szCs w:val="21"/>
        </w:rPr>
      </w:pPr>
      <m:oMath>
        <m:r>
          <w:rPr>
            <w:rFonts w:ascii="Cambria Math" w:hAnsi="Cambria Math"/>
            <w:color w:val="000000" w:themeColor="text1"/>
            <w:sz w:val="24"/>
          </w:rPr>
          <m:t>ω</m:t>
        </m:r>
      </m:oMath>
      <w:r w:rsidRPr="00EC6CFD">
        <w:rPr>
          <w:color w:val="000000" w:themeColor="text1"/>
          <w:szCs w:val="21"/>
          <w:vertAlign w:val="subscript"/>
        </w:rPr>
        <w:t>d,max</w:t>
      </w:r>
      <w:r w:rsidRPr="00EC6CFD">
        <w:rPr>
          <w:color w:val="000000" w:themeColor="text1"/>
          <w:szCs w:val="21"/>
        </w:rPr>
        <w:t>——</w:t>
      </w:r>
      <w:r w:rsidRPr="00EC6CFD">
        <w:rPr>
          <w:color w:val="000000" w:themeColor="text1"/>
          <w:szCs w:val="21"/>
        </w:rPr>
        <w:t>管道在荷载准永久组合作用下的最大竖向变形量；</w:t>
      </w:r>
    </w:p>
    <w:p w14:paraId="5D61A5D0" w14:textId="228542A0" w:rsidR="00EC6CFD" w:rsidRPr="00EC6CFD" w:rsidRDefault="00EC6CFD" w:rsidP="00EC6CFD">
      <w:pPr>
        <w:spacing w:line="360" w:lineRule="auto"/>
        <w:ind w:firstLineChars="300" w:firstLine="630"/>
        <w:textAlignment w:val="baseline"/>
        <w:rPr>
          <w:bCs/>
          <w:color w:val="000000" w:themeColor="text1"/>
          <w:szCs w:val="21"/>
        </w:rPr>
      </w:pPr>
      <w:r w:rsidRPr="00EC6CFD">
        <w:rPr>
          <w:i/>
          <w:color w:val="000000" w:themeColor="text1"/>
          <w:szCs w:val="21"/>
        </w:rPr>
        <w:t>σ</w:t>
      </w:r>
      <w:r w:rsidRPr="00EC6CFD">
        <w:rPr>
          <w:color w:val="000000" w:themeColor="text1"/>
          <w:szCs w:val="21"/>
        </w:rPr>
        <w:t>——</w:t>
      </w:r>
      <w:r w:rsidRPr="00EC6CFD">
        <w:rPr>
          <w:rFonts w:hint="eastAsia"/>
          <w:color w:val="000000" w:themeColor="text1"/>
          <w:szCs w:val="21"/>
        </w:rPr>
        <w:t>管壁最大环向拉应力设计值</w:t>
      </w:r>
      <w:r w:rsidRPr="00EC6CFD">
        <w:rPr>
          <w:bCs/>
          <w:color w:val="000000" w:themeColor="text1"/>
          <w:szCs w:val="21"/>
        </w:rPr>
        <w:t>；</w:t>
      </w:r>
    </w:p>
    <w:p w14:paraId="0623017F" w14:textId="706D0C7E" w:rsidR="00EC6CFD" w:rsidRPr="00EC6CFD" w:rsidRDefault="00EC6CFD" w:rsidP="00EC6CFD">
      <w:pPr>
        <w:spacing w:line="360" w:lineRule="auto"/>
        <w:ind w:firstLineChars="300" w:firstLine="630"/>
        <w:textAlignment w:val="baseline"/>
        <w:rPr>
          <w:bCs/>
          <w:color w:val="000000" w:themeColor="text1"/>
          <w:szCs w:val="21"/>
        </w:rPr>
      </w:pPr>
      <w:r w:rsidRPr="00EC6CFD">
        <w:rPr>
          <w:i/>
          <w:color w:val="000000" w:themeColor="text1"/>
          <w:szCs w:val="21"/>
        </w:rPr>
        <w:t>σ</w:t>
      </w:r>
      <w:r w:rsidRPr="00EC6CFD">
        <w:rPr>
          <w:color w:val="000000" w:themeColor="text1"/>
          <w:szCs w:val="21"/>
          <w:vertAlign w:val="subscript"/>
        </w:rPr>
        <w:t>cr</w:t>
      </w:r>
      <w:r w:rsidRPr="00EC6CFD">
        <w:rPr>
          <w:color w:val="000000" w:themeColor="text1"/>
          <w:szCs w:val="21"/>
        </w:rPr>
        <w:t>——</w:t>
      </w:r>
      <w:r w:rsidRPr="00EC6CFD">
        <w:rPr>
          <w:rFonts w:hint="eastAsia"/>
          <w:color w:val="000000" w:themeColor="text1"/>
          <w:szCs w:val="21"/>
        </w:rPr>
        <w:t>管壁最大环向弯曲拉应力设计值。</w:t>
      </w:r>
    </w:p>
    <w:p w14:paraId="76DF68F1" w14:textId="34824093" w:rsidR="005E7BF3" w:rsidRPr="00EC6CFD" w:rsidRDefault="00567507" w:rsidP="00EC6CFD">
      <w:pPr>
        <w:spacing w:line="360" w:lineRule="auto"/>
        <w:textAlignment w:val="baseline"/>
        <w:rPr>
          <w:color w:val="000000" w:themeColor="text1"/>
          <w:szCs w:val="21"/>
        </w:rPr>
      </w:pPr>
      <w:r w:rsidRPr="00EC6CFD">
        <w:rPr>
          <w:rFonts w:ascii="宋体" w:hAnsi="宋体"/>
          <w:b/>
          <w:color w:val="000000" w:themeColor="text1"/>
          <w:szCs w:val="21"/>
        </w:rPr>
        <w:t>2.2.3</w:t>
      </w:r>
      <w:r w:rsidR="00EC6CFD" w:rsidRPr="00EC6CFD">
        <w:rPr>
          <w:rFonts w:ascii="宋体" w:hAnsi="宋体"/>
          <w:b/>
          <w:color w:val="000000" w:themeColor="text1"/>
          <w:szCs w:val="21"/>
        </w:rPr>
        <w:t xml:space="preserve"> </w:t>
      </w:r>
      <w:r w:rsidR="00EC6CFD" w:rsidRPr="00EC6CFD">
        <w:rPr>
          <w:b/>
          <w:color w:val="000000" w:themeColor="text1"/>
          <w:szCs w:val="21"/>
        </w:rPr>
        <w:t xml:space="preserve"> </w:t>
      </w:r>
      <w:r w:rsidRPr="00EC6CFD">
        <w:rPr>
          <w:color w:val="000000" w:themeColor="text1"/>
          <w:szCs w:val="21"/>
        </w:rPr>
        <w:t>几何参数</w:t>
      </w:r>
    </w:p>
    <w:p w14:paraId="5D52B038" w14:textId="77777777" w:rsidR="00EC6CFD" w:rsidRPr="00EC6CFD" w:rsidRDefault="00EC6CFD" w:rsidP="00EC6CFD">
      <w:pPr>
        <w:spacing w:line="360" w:lineRule="auto"/>
        <w:ind w:firstLineChars="350" w:firstLine="735"/>
        <w:textAlignment w:val="baseline"/>
        <w:rPr>
          <w:color w:val="000000" w:themeColor="text1"/>
          <w:szCs w:val="21"/>
        </w:rPr>
      </w:pPr>
      <w:r w:rsidRPr="00EC6CFD">
        <w:rPr>
          <w:rFonts w:hint="eastAsia"/>
          <w:i/>
          <w:color w:val="000000" w:themeColor="text1"/>
          <w:szCs w:val="21"/>
        </w:rPr>
        <w:t>A</w:t>
      </w:r>
      <w:r w:rsidRPr="00EC6CFD">
        <w:rPr>
          <w:rFonts w:hint="eastAsia"/>
          <w:color w:val="000000" w:themeColor="text1"/>
          <w:szCs w:val="21"/>
          <w:vertAlign w:val="subscript"/>
        </w:rPr>
        <w:t>s</w:t>
      </w:r>
      <w:r w:rsidRPr="00EC6CFD">
        <w:rPr>
          <w:color w:val="000000" w:themeColor="text1"/>
          <w:szCs w:val="21"/>
        </w:rPr>
        <w:t>——</w:t>
      </w:r>
      <w:r w:rsidRPr="00EC6CFD">
        <w:rPr>
          <w:rFonts w:hint="eastAsia"/>
          <w:color w:val="000000" w:themeColor="text1"/>
          <w:szCs w:val="21"/>
        </w:rPr>
        <w:t>每延米管道单侧管壁钢带的截面积；</w:t>
      </w:r>
    </w:p>
    <w:p w14:paraId="483F4B1B" w14:textId="77777777" w:rsidR="00EC6CFD" w:rsidRPr="00EC6CFD" w:rsidRDefault="00EC6CFD" w:rsidP="00EC6CFD">
      <w:pPr>
        <w:spacing w:line="360" w:lineRule="auto"/>
        <w:ind w:firstLineChars="350" w:firstLine="735"/>
        <w:textAlignment w:val="baseline"/>
        <w:rPr>
          <w:bCs/>
          <w:color w:val="000000" w:themeColor="text1"/>
          <w:szCs w:val="21"/>
        </w:rPr>
      </w:pPr>
      <w:r w:rsidRPr="00EC6CFD">
        <w:rPr>
          <w:bCs/>
          <w:i/>
          <w:color w:val="000000" w:themeColor="text1"/>
          <w:szCs w:val="21"/>
        </w:rPr>
        <w:t>B</w:t>
      </w:r>
      <w:r w:rsidRPr="00EC6CFD">
        <w:rPr>
          <w:bCs/>
          <w:color w:val="000000" w:themeColor="text1"/>
          <w:szCs w:val="21"/>
        </w:rPr>
        <w:t>——</w:t>
      </w:r>
      <w:r w:rsidRPr="00EC6CFD">
        <w:rPr>
          <w:bCs/>
          <w:color w:val="000000" w:themeColor="text1"/>
          <w:szCs w:val="21"/>
        </w:rPr>
        <w:t>管道沟槽底部开挖宽度；</w:t>
      </w:r>
    </w:p>
    <w:p w14:paraId="3F3120D4" w14:textId="77777777" w:rsidR="00EC6CFD" w:rsidRPr="00EC6CFD" w:rsidRDefault="00EC6CFD" w:rsidP="00EC6CFD">
      <w:pPr>
        <w:spacing w:line="360" w:lineRule="auto"/>
        <w:ind w:firstLineChars="350" w:firstLine="735"/>
        <w:textAlignment w:val="baseline"/>
        <w:rPr>
          <w:bCs/>
          <w:color w:val="000000" w:themeColor="text1"/>
          <w:szCs w:val="21"/>
        </w:rPr>
      </w:pPr>
      <w:r w:rsidRPr="00EC6CFD">
        <w:rPr>
          <w:bCs/>
          <w:i/>
          <w:color w:val="000000" w:themeColor="text1"/>
          <w:szCs w:val="21"/>
        </w:rPr>
        <w:t>b</w:t>
      </w:r>
      <w:r w:rsidRPr="00EC6CFD">
        <w:rPr>
          <w:bCs/>
          <w:color w:val="000000" w:themeColor="text1"/>
          <w:szCs w:val="21"/>
          <w:vertAlign w:val="subscript"/>
        </w:rPr>
        <w:t>1</w:t>
      </w:r>
      <w:r w:rsidRPr="00EC6CFD">
        <w:rPr>
          <w:bCs/>
          <w:color w:val="000000" w:themeColor="text1"/>
          <w:szCs w:val="21"/>
        </w:rPr>
        <w:t>——</w:t>
      </w:r>
      <w:r w:rsidRPr="00EC6CFD">
        <w:rPr>
          <w:bCs/>
          <w:color w:val="000000" w:themeColor="text1"/>
          <w:szCs w:val="21"/>
        </w:rPr>
        <w:t>管道一侧工作面宽度；</w:t>
      </w:r>
    </w:p>
    <w:p w14:paraId="5AC52C92" w14:textId="77777777" w:rsidR="00EC6CFD" w:rsidRPr="00EC6CFD" w:rsidRDefault="00EC6CFD" w:rsidP="00EC6CFD">
      <w:pPr>
        <w:spacing w:line="360" w:lineRule="auto"/>
        <w:ind w:firstLineChars="350" w:firstLine="735"/>
        <w:textAlignment w:val="baseline"/>
        <w:rPr>
          <w:i/>
          <w:color w:val="000000" w:themeColor="text1"/>
          <w:szCs w:val="21"/>
        </w:rPr>
      </w:pPr>
      <w:r w:rsidRPr="00EC6CFD">
        <w:rPr>
          <w:bCs/>
          <w:i/>
          <w:color w:val="000000" w:themeColor="text1"/>
          <w:szCs w:val="21"/>
        </w:rPr>
        <w:t>b</w:t>
      </w:r>
      <w:r w:rsidRPr="00EC6CFD">
        <w:rPr>
          <w:bCs/>
          <w:color w:val="000000" w:themeColor="text1"/>
          <w:szCs w:val="21"/>
          <w:vertAlign w:val="subscript"/>
        </w:rPr>
        <w:t>2</w:t>
      </w:r>
      <w:r w:rsidRPr="00EC6CFD">
        <w:rPr>
          <w:bCs/>
          <w:color w:val="000000" w:themeColor="text1"/>
          <w:szCs w:val="21"/>
        </w:rPr>
        <w:t>——</w:t>
      </w:r>
      <w:r w:rsidRPr="00EC6CFD">
        <w:rPr>
          <w:bCs/>
          <w:color w:val="000000" w:themeColor="text1"/>
          <w:szCs w:val="21"/>
        </w:rPr>
        <w:t>管道一侧支撑厚度；</w:t>
      </w:r>
    </w:p>
    <w:p w14:paraId="594BC8C9" w14:textId="77777777" w:rsidR="00EC6CFD" w:rsidRPr="00EC6CFD" w:rsidRDefault="00EC6CFD" w:rsidP="00EC6CFD">
      <w:pPr>
        <w:spacing w:line="360" w:lineRule="auto"/>
        <w:ind w:firstLineChars="337" w:firstLine="708"/>
        <w:textAlignment w:val="baseline"/>
        <w:rPr>
          <w:bCs/>
          <w:color w:val="000000" w:themeColor="text1"/>
          <w:szCs w:val="21"/>
        </w:rPr>
      </w:pPr>
      <w:r w:rsidRPr="00EC6CFD">
        <w:rPr>
          <w:bCs/>
          <w:i/>
          <w:color w:val="000000" w:themeColor="text1"/>
          <w:szCs w:val="21"/>
        </w:rPr>
        <w:t>DN</w:t>
      </w:r>
      <w:r w:rsidRPr="00EC6CFD">
        <w:rPr>
          <w:bCs/>
          <w:color w:val="000000" w:themeColor="text1"/>
          <w:szCs w:val="21"/>
        </w:rPr>
        <w:t xml:space="preserve"> ——</w:t>
      </w:r>
      <w:r w:rsidRPr="00EC6CFD">
        <w:rPr>
          <w:bCs/>
          <w:color w:val="000000" w:themeColor="text1"/>
          <w:szCs w:val="21"/>
        </w:rPr>
        <w:t>管道的公称直径；</w:t>
      </w:r>
    </w:p>
    <w:p w14:paraId="4B62A880" w14:textId="77777777" w:rsidR="00EC6CFD" w:rsidRPr="00EC6CFD" w:rsidRDefault="00EC6CFD" w:rsidP="00EC6CFD">
      <w:pPr>
        <w:spacing w:line="360" w:lineRule="auto"/>
        <w:ind w:firstLineChars="337" w:firstLine="708"/>
        <w:textAlignment w:val="baseline"/>
        <w:rPr>
          <w:color w:val="000000" w:themeColor="text1"/>
          <w:szCs w:val="21"/>
        </w:rPr>
      </w:pPr>
      <w:r w:rsidRPr="00EC6CFD">
        <w:rPr>
          <w:color w:val="000000" w:themeColor="text1"/>
          <w:szCs w:val="21"/>
        </w:rPr>
        <w:t>DN/ID</w:t>
      </w:r>
      <w:r w:rsidRPr="00EC6CFD">
        <w:rPr>
          <w:bCs/>
          <w:color w:val="000000" w:themeColor="text1"/>
          <w:szCs w:val="21"/>
        </w:rPr>
        <w:t>——</w:t>
      </w:r>
      <w:r w:rsidRPr="00EC6CFD">
        <w:rPr>
          <w:rFonts w:hint="eastAsia"/>
          <w:color w:val="000000" w:themeColor="text1"/>
          <w:szCs w:val="21"/>
        </w:rPr>
        <w:t>以内径表示的公称尺寸</w:t>
      </w:r>
    </w:p>
    <w:p w14:paraId="22E71C68" w14:textId="77777777" w:rsidR="00EC6CFD" w:rsidRPr="00EC6CFD" w:rsidRDefault="00EC6CFD" w:rsidP="00EC6CFD">
      <w:pPr>
        <w:spacing w:line="360" w:lineRule="auto"/>
        <w:ind w:firstLineChars="350" w:firstLine="735"/>
        <w:textAlignment w:val="baseline"/>
        <w:rPr>
          <w:i/>
          <w:iCs/>
          <w:color w:val="000000" w:themeColor="text1"/>
          <w:szCs w:val="21"/>
        </w:rPr>
      </w:pPr>
      <w:r w:rsidRPr="00EC6CFD">
        <w:rPr>
          <w:i/>
          <w:color w:val="000000" w:themeColor="text1"/>
          <w:szCs w:val="21"/>
        </w:rPr>
        <w:t>D</w:t>
      </w:r>
      <w:r w:rsidRPr="00EC6CFD">
        <w:rPr>
          <w:color w:val="000000" w:themeColor="text1"/>
          <w:szCs w:val="21"/>
          <w:vertAlign w:val="subscript"/>
        </w:rPr>
        <w:t>1</w:t>
      </w:r>
      <w:r w:rsidRPr="00EC6CFD">
        <w:rPr>
          <w:color w:val="000000" w:themeColor="text1"/>
          <w:szCs w:val="21"/>
        </w:rPr>
        <w:t>——</w:t>
      </w:r>
      <w:r w:rsidRPr="00EC6CFD">
        <w:rPr>
          <w:color w:val="000000" w:themeColor="text1"/>
          <w:szCs w:val="21"/>
        </w:rPr>
        <w:t>管道外径；</w:t>
      </w:r>
    </w:p>
    <w:p w14:paraId="17397675" w14:textId="77777777" w:rsidR="00EC6CFD" w:rsidRPr="00EC6CFD" w:rsidRDefault="00EC6CFD" w:rsidP="00EC6CFD">
      <w:pPr>
        <w:spacing w:line="360" w:lineRule="auto"/>
        <w:ind w:firstLineChars="350" w:firstLine="735"/>
        <w:textAlignment w:val="baseline"/>
        <w:rPr>
          <w:color w:val="000000" w:themeColor="text1"/>
          <w:szCs w:val="21"/>
        </w:rPr>
      </w:pPr>
      <w:r w:rsidRPr="00EC6CFD">
        <w:rPr>
          <w:i/>
          <w:iCs/>
          <w:color w:val="000000" w:themeColor="text1"/>
          <w:szCs w:val="21"/>
        </w:rPr>
        <w:t>D</w:t>
      </w:r>
      <w:r w:rsidRPr="00EC6CFD">
        <w:rPr>
          <w:iCs/>
          <w:color w:val="000000" w:themeColor="text1"/>
          <w:szCs w:val="21"/>
          <w:vertAlign w:val="subscript"/>
        </w:rPr>
        <w:t xml:space="preserve">0 </w:t>
      </w:r>
      <w:r w:rsidRPr="00EC6CFD">
        <w:rPr>
          <w:color w:val="000000" w:themeColor="text1"/>
          <w:szCs w:val="21"/>
        </w:rPr>
        <w:t>——</w:t>
      </w:r>
      <w:r w:rsidRPr="00EC6CFD">
        <w:rPr>
          <w:color w:val="000000" w:themeColor="text1"/>
          <w:szCs w:val="21"/>
        </w:rPr>
        <w:t>管道的计算直径；</w:t>
      </w:r>
    </w:p>
    <w:p w14:paraId="12823495" w14:textId="77777777" w:rsidR="00EC6CFD" w:rsidRPr="00EC6CFD" w:rsidRDefault="00EC6CFD" w:rsidP="00EC6CFD">
      <w:pPr>
        <w:spacing w:line="360" w:lineRule="auto"/>
        <w:ind w:firstLineChars="350" w:firstLine="735"/>
        <w:textAlignment w:val="baseline"/>
        <w:rPr>
          <w:bCs/>
          <w:i/>
          <w:color w:val="000000" w:themeColor="text1"/>
          <w:szCs w:val="21"/>
        </w:rPr>
      </w:pPr>
      <w:r w:rsidRPr="00EC6CFD">
        <w:rPr>
          <w:rFonts w:ascii="宋体" w:hAnsi="宋体"/>
          <w:bCs/>
          <w:i/>
          <w:color w:val="000000" w:themeColor="text1"/>
          <w:szCs w:val="21"/>
        </w:rPr>
        <w:t>d</w:t>
      </w:r>
      <w:r w:rsidRPr="00EC6CFD">
        <w:rPr>
          <w:rFonts w:ascii="宋体" w:hAnsi="宋体"/>
          <w:bCs/>
          <w:color w:val="000000" w:themeColor="text1"/>
          <w:szCs w:val="21"/>
          <w:vertAlign w:val="subscript"/>
        </w:rPr>
        <w:t>i</w:t>
      </w:r>
      <w:r w:rsidRPr="00EC6CFD">
        <w:rPr>
          <w:bCs/>
          <w:color w:val="000000" w:themeColor="text1"/>
          <w:szCs w:val="21"/>
        </w:rPr>
        <w:t>——</w:t>
      </w:r>
      <w:r w:rsidRPr="00EC6CFD">
        <w:rPr>
          <w:rFonts w:ascii="宋体" w:hAnsi="宋体"/>
          <w:bCs/>
          <w:color w:val="000000" w:themeColor="text1"/>
          <w:szCs w:val="21"/>
        </w:rPr>
        <w:t>管道内径</w:t>
      </w:r>
    </w:p>
    <w:p w14:paraId="2827F5F2" w14:textId="77777777" w:rsidR="00EC6CFD" w:rsidRPr="00EC6CFD" w:rsidRDefault="00EC6CFD" w:rsidP="00EC6CFD">
      <w:pPr>
        <w:spacing w:line="360" w:lineRule="auto"/>
        <w:ind w:firstLineChars="350" w:firstLine="735"/>
        <w:textAlignment w:val="baseline"/>
        <w:rPr>
          <w:i/>
          <w:iCs/>
          <w:color w:val="000000" w:themeColor="text1"/>
          <w:szCs w:val="21"/>
        </w:rPr>
      </w:pPr>
      <w:r w:rsidRPr="00EC6CFD">
        <w:rPr>
          <w:bCs/>
          <w:i/>
          <w:color w:val="000000" w:themeColor="text1"/>
          <w:szCs w:val="21"/>
        </w:rPr>
        <w:t>h</w:t>
      </w:r>
      <w:r w:rsidRPr="00EC6CFD">
        <w:rPr>
          <w:bCs/>
          <w:color w:val="000000" w:themeColor="text1"/>
          <w:szCs w:val="21"/>
          <w:vertAlign w:val="subscript"/>
        </w:rPr>
        <w:t>d</w:t>
      </w:r>
      <w:r w:rsidRPr="00EC6CFD">
        <w:rPr>
          <w:bCs/>
          <w:color w:val="000000" w:themeColor="text1"/>
          <w:szCs w:val="21"/>
        </w:rPr>
        <w:t>——</w:t>
      </w:r>
      <w:r w:rsidRPr="00EC6CFD">
        <w:rPr>
          <w:bCs/>
          <w:color w:val="000000" w:themeColor="text1"/>
          <w:szCs w:val="21"/>
        </w:rPr>
        <w:t>管底以下部分人工土弧基础的厚度；</w:t>
      </w:r>
    </w:p>
    <w:p w14:paraId="20131923" w14:textId="77777777" w:rsidR="00EC6CFD" w:rsidRPr="00EC6CFD" w:rsidRDefault="00EC6CFD" w:rsidP="00EC6CFD">
      <w:pPr>
        <w:spacing w:line="360" w:lineRule="auto"/>
        <w:ind w:firstLineChars="350" w:firstLine="735"/>
        <w:textAlignment w:val="baseline"/>
        <w:rPr>
          <w:color w:val="000000" w:themeColor="text1"/>
          <w:szCs w:val="21"/>
        </w:rPr>
      </w:pPr>
      <w:r w:rsidRPr="00EC6CFD">
        <w:rPr>
          <w:i/>
          <w:iCs/>
          <w:color w:val="000000" w:themeColor="text1"/>
          <w:szCs w:val="21"/>
        </w:rPr>
        <w:t>I</w:t>
      </w:r>
      <w:r w:rsidRPr="00EC6CFD">
        <w:rPr>
          <w:iCs/>
          <w:color w:val="000000" w:themeColor="text1"/>
          <w:szCs w:val="21"/>
          <w:vertAlign w:val="subscript"/>
        </w:rPr>
        <w:t>P</w:t>
      </w:r>
      <w:r w:rsidRPr="00EC6CFD">
        <w:rPr>
          <w:color w:val="000000" w:themeColor="text1"/>
          <w:szCs w:val="21"/>
        </w:rPr>
        <w:t>——</w:t>
      </w:r>
      <w:r w:rsidRPr="00EC6CFD">
        <w:rPr>
          <w:rFonts w:hint="eastAsia"/>
          <w:color w:val="000000" w:themeColor="text1"/>
          <w:szCs w:val="21"/>
        </w:rPr>
        <w:t>单侧</w:t>
      </w:r>
      <w:r w:rsidRPr="00EC6CFD">
        <w:rPr>
          <w:color w:val="000000" w:themeColor="text1"/>
          <w:szCs w:val="21"/>
        </w:rPr>
        <w:t>管</w:t>
      </w:r>
      <w:r w:rsidRPr="00EC6CFD">
        <w:rPr>
          <w:rFonts w:hint="eastAsia"/>
          <w:color w:val="000000" w:themeColor="text1"/>
          <w:szCs w:val="21"/>
        </w:rPr>
        <w:t>壁</w:t>
      </w:r>
      <w:r w:rsidRPr="00EC6CFD">
        <w:rPr>
          <w:color w:val="000000" w:themeColor="text1"/>
          <w:szCs w:val="21"/>
        </w:rPr>
        <w:t>纵截面每延米的惯性矩；</w:t>
      </w:r>
    </w:p>
    <w:p w14:paraId="17B80D7D" w14:textId="77777777" w:rsidR="00EC6CFD" w:rsidRPr="00EC6CFD" w:rsidRDefault="00EC6CFD" w:rsidP="00EC6CFD">
      <w:pPr>
        <w:spacing w:line="360" w:lineRule="auto"/>
        <w:ind w:firstLineChars="350" w:firstLine="735"/>
        <w:textAlignment w:val="baseline"/>
        <w:rPr>
          <w:color w:val="000000" w:themeColor="text1"/>
          <w:szCs w:val="21"/>
        </w:rPr>
      </w:pPr>
      <w:r w:rsidRPr="00EC6CFD">
        <w:rPr>
          <w:i/>
          <w:iCs/>
          <w:color w:val="000000" w:themeColor="text1"/>
          <w:szCs w:val="21"/>
        </w:rPr>
        <w:t>y</w:t>
      </w:r>
      <w:r w:rsidRPr="00EC6CFD">
        <w:rPr>
          <w:iCs/>
          <w:color w:val="000000" w:themeColor="text1"/>
          <w:szCs w:val="21"/>
          <w:vertAlign w:val="subscript"/>
        </w:rPr>
        <w:t>0</w:t>
      </w:r>
      <w:r w:rsidRPr="00EC6CFD">
        <w:rPr>
          <w:color w:val="000000" w:themeColor="text1"/>
          <w:szCs w:val="21"/>
        </w:rPr>
        <w:t>——</w:t>
      </w:r>
      <w:r w:rsidRPr="00EC6CFD">
        <w:rPr>
          <w:color w:val="000000" w:themeColor="text1"/>
          <w:szCs w:val="21"/>
        </w:rPr>
        <w:t>管壁中性轴至管道外壁距离。</w:t>
      </w:r>
    </w:p>
    <w:p w14:paraId="4E58AA14" w14:textId="460B4BF3" w:rsidR="005E7BF3" w:rsidRPr="00EC6CFD" w:rsidRDefault="00567507" w:rsidP="00EC6CFD">
      <w:pPr>
        <w:spacing w:line="360" w:lineRule="auto"/>
        <w:textAlignment w:val="baseline"/>
        <w:rPr>
          <w:color w:val="000000" w:themeColor="text1"/>
          <w:szCs w:val="21"/>
        </w:rPr>
      </w:pPr>
      <w:r w:rsidRPr="00EC6CFD">
        <w:rPr>
          <w:rFonts w:ascii="宋体" w:hAnsi="宋体"/>
          <w:b/>
          <w:color w:val="000000" w:themeColor="text1"/>
          <w:szCs w:val="21"/>
        </w:rPr>
        <w:t>2.2.4</w:t>
      </w:r>
      <w:r w:rsidR="00EC6CFD" w:rsidRPr="00EC6CFD">
        <w:rPr>
          <w:rFonts w:ascii="宋体" w:hAnsi="宋体"/>
          <w:b/>
          <w:color w:val="000000" w:themeColor="text1"/>
          <w:szCs w:val="21"/>
        </w:rPr>
        <w:t xml:space="preserve"> </w:t>
      </w:r>
      <w:r w:rsidR="00EC6CFD" w:rsidRPr="00EC6CFD">
        <w:rPr>
          <w:b/>
          <w:color w:val="000000" w:themeColor="text1"/>
          <w:szCs w:val="21"/>
        </w:rPr>
        <w:t xml:space="preserve"> </w:t>
      </w:r>
      <w:r w:rsidRPr="00EC6CFD">
        <w:rPr>
          <w:color w:val="000000" w:themeColor="text1"/>
          <w:szCs w:val="21"/>
        </w:rPr>
        <w:t>计算系数</w:t>
      </w:r>
    </w:p>
    <w:p w14:paraId="3A818DFE" w14:textId="77777777" w:rsidR="005E7BF3" w:rsidRPr="00EC6CFD" w:rsidRDefault="00567507" w:rsidP="00EC6CFD">
      <w:pPr>
        <w:spacing w:line="360" w:lineRule="auto"/>
        <w:ind w:firstLineChars="350" w:firstLine="735"/>
        <w:textAlignment w:val="baseline"/>
        <w:rPr>
          <w:color w:val="000000" w:themeColor="text1"/>
          <w:szCs w:val="21"/>
        </w:rPr>
      </w:pPr>
      <w:r w:rsidRPr="00EC6CFD">
        <w:rPr>
          <w:i/>
          <w:iCs/>
          <w:color w:val="000000" w:themeColor="text1"/>
          <w:szCs w:val="21"/>
        </w:rPr>
        <w:t>D</w:t>
      </w:r>
      <w:r w:rsidRPr="00EC6CFD">
        <w:rPr>
          <w:i/>
          <w:iCs/>
          <w:color w:val="000000" w:themeColor="text1"/>
          <w:szCs w:val="21"/>
          <w:vertAlign w:val="subscript"/>
        </w:rPr>
        <w:t>f</w:t>
      </w:r>
      <w:r w:rsidRPr="00EC6CFD">
        <w:rPr>
          <w:color w:val="000000" w:themeColor="text1"/>
          <w:szCs w:val="21"/>
        </w:rPr>
        <w:t>——</w:t>
      </w:r>
      <w:r w:rsidRPr="00EC6CFD">
        <w:rPr>
          <w:color w:val="000000" w:themeColor="text1"/>
          <w:szCs w:val="21"/>
        </w:rPr>
        <w:t>形状系数；</w:t>
      </w:r>
    </w:p>
    <w:p w14:paraId="1731231E" w14:textId="77777777" w:rsidR="005E7BF3" w:rsidRPr="00EC6CFD" w:rsidRDefault="00567507" w:rsidP="00EC6CFD">
      <w:pPr>
        <w:spacing w:line="360" w:lineRule="auto"/>
        <w:ind w:firstLineChars="350" w:firstLine="735"/>
        <w:textAlignment w:val="baseline"/>
        <w:rPr>
          <w:color w:val="000000" w:themeColor="text1"/>
          <w:szCs w:val="21"/>
        </w:rPr>
      </w:pPr>
      <w:r w:rsidRPr="00EC6CFD">
        <w:rPr>
          <w:i/>
          <w:color w:val="000000" w:themeColor="text1"/>
          <w:szCs w:val="21"/>
        </w:rPr>
        <w:t>D</w:t>
      </w:r>
      <w:r w:rsidRPr="00EC6CFD">
        <w:rPr>
          <w:i/>
          <w:color w:val="000000" w:themeColor="text1"/>
          <w:szCs w:val="21"/>
          <w:vertAlign w:val="subscript"/>
        </w:rPr>
        <w:t>L</w:t>
      </w:r>
      <w:r w:rsidRPr="00EC6CFD">
        <w:rPr>
          <w:color w:val="000000" w:themeColor="text1"/>
          <w:szCs w:val="21"/>
        </w:rPr>
        <w:t>——</w:t>
      </w:r>
      <w:r w:rsidRPr="00EC6CFD">
        <w:rPr>
          <w:color w:val="000000" w:themeColor="text1"/>
          <w:szCs w:val="21"/>
        </w:rPr>
        <w:t>变形滞后效应系数；</w:t>
      </w:r>
    </w:p>
    <w:p w14:paraId="531CE135" w14:textId="77777777" w:rsidR="005E7BF3" w:rsidRPr="00EC6CFD" w:rsidRDefault="00567507" w:rsidP="00EC6CFD">
      <w:pPr>
        <w:spacing w:line="360" w:lineRule="auto"/>
        <w:ind w:firstLineChars="350" w:firstLine="735"/>
        <w:textAlignment w:val="baseline"/>
        <w:rPr>
          <w:iCs/>
          <w:color w:val="000000" w:themeColor="text1"/>
          <w:szCs w:val="21"/>
        </w:rPr>
      </w:pPr>
      <w:r w:rsidRPr="00EC6CFD">
        <w:rPr>
          <w:i/>
          <w:iCs/>
          <w:color w:val="000000" w:themeColor="text1"/>
          <w:szCs w:val="21"/>
        </w:rPr>
        <w:t>K</w:t>
      </w:r>
      <w:r w:rsidRPr="00EC6CFD">
        <w:rPr>
          <w:i/>
          <w:iCs/>
          <w:color w:val="000000" w:themeColor="text1"/>
          <w:szCs w:val="21"/>
          <w:vertAlign w:val="subscript"/>
        </w:rPr>
        <w:t>d</w:t>
      </w:r>
      <w:r w:rsidRPr="00EC6CFD">
        <w:rPr>
          <w:i/>
          <w:iCs/>
          <w:color w:val="000000" w:themeColor="text1"/>
          <w:szCs w:val="21"/>
        </w:rPr>
        <w:t>——</w:t>
      </w:r>
      <w:r w:rsidRPr="00EC6CFD">
        <w:rPr>
          <w:iCs/>
          <w:color w:val="000000" w:themeColor="text1"/>
          <w:szCs w:val="21"/>
        </w:rPr>
        <w:t>管道变形系数；</w:t>
      </w:r>
    </w:p>
    <w:p w14:paraId="15F887A5" w14:textId="77777777" w:rsidR="005E7BF3" w:rsidRPr="00EC6CFD" w:rsidRDefault="00567507" w:rsidP="00EC6CFD">
      <w:pPr>
        <w:spacing w:line="360" w:lineRule="auto"/>
        <w:ind w:firstLineChars="350" w:firstLine="735"/>
        <w:textAlignment w:val="baseline"/>
        <w:rPr>
          <w:color w:val="000000" w:themeColor="text1"/>
          <w:szCs w:val="21"/>
        </w:rPr>
      </w:pPr>
      <w:r w:rsidRPr="00EC6CFD">
        <w:rPr>
          <w:i/>
          <w:color w:val="000000" w:themeColor="text1"/>
          <w:szCs w:val="21"/>
        </w:rPr>
        <w:t>K</w:t>
      </w:r>
      <w:r w:rsidRPr="00EC6CFD">
        <w:rPr>
          <w:i/>
          <w:color w:val="000000" w:themeColor="text1"/>
          <w:szCs w:val="21"/>
          <w:vertAlign w:val="subscript"/>
        </w:rPr>
        <w:t>s</w:t>
      </w:r>
      <w:r w:rsidRPr="00EC6CFD">
        <w:rPr>
          <w:color w:val="000000" w:themeColor="text1"/>
          <w:szCs w:val="21"/>
        </w:rPr>
        <w:t>——</w:t>
      </w:r>
      <w:r w:rsidRPr="00EC6CFD">
        <w:rPr>
          <w:color w:val="000000" w:themeColor="text1"/>
          <w:szCs w:val="21"/>
        </w:rPr>
        <w:t>管道的环向稳定性抗力系数；</w:t>
      </w:r>
    </w:p>
    <w:p w14:paraId="7A78932A" w14:textId="77777777" w:rsidR="005E7BF3" w:rsidRPr="00EC6CFD" w:rsidRDefault="00567507" w:rsidP="00EC6CFD">
      <w:pPr>
        <w:spacing w:line="360" w:lineRule="auto"/>
        <w:ind w:firstLineChars="350" w:firstLine="735"/>
        <w:textAlignment w:val="baseline"/>
        <w:rPr>
          <w:iCs/>
          <w:color w:val="000000" w:themeColor="text1"/>
          <w:szCs w:val="21"/>
        </w:rPr>
      </w:pPr>
      <w:r w:rsidRPr="00EC6CFD">
        <w:rPr>
          <w:i/>
          <w:color w:val="000000" w:themeColor="text1"/>
          <w:szCs w:val="21"/>
        </w:rPr>
        <w:t>K</w:t>
      </w:r>
      <w:r w:rsidRPr="00EC6CFD">
        <w:rPr>
          <w:i/>
          <w:color w:val="000000" w:themeColor="text1"/>
          <w:szCs w:val="21"/>
          <w:vertAlign w:val="subscript"/>
        </w:rPr>
        <w:t xml:space="preserve">f </w:t>
      </w:r>
      <w:r w:rsidRPr="00EC6CFD">
        <w:rPr>
          <w:color w:val="000000" w:themeColor="text1"/>
          <w:szCs w:val="21"/>
        </w:rPr>
        <w:t>——</w:t>
      </w:r>
      <w:r w:rsidRPr="00EC6CFD">
        <w:rPr>
          <w:color w:val="000000" w:themeColor="text1"/>
          <w:szCs w:val="21"/>
        </w:rPr>
        <w:t>管道的抗浮稳定性抗力系数</w:t>
      </w:r>
    </w:p>
    <w:p w14:paraId="7EB2A45F" w14:textId="77777777" w:rsidR="005E7BF3" w:rsidRPr="00EC6CFD" w:rsidRDefault="00567507" w:rsidP="00EC6CFD">
      <w:pPr>
        <w:spacing w:line="360" w:lineRule="auto"/>
        <w:ind w:firstLineChars="350" w:firstLine="735"/>
        <w:textAlignment w:val="baseline"/>
        <w:rPr>
          <w:color w:val="000000" w:themeColor="text1"/>
          <w:szCs w:val="21"/>
        </w:rPr>
      </w:pPr>
      <w:r w:rsidRPr="00EC6CFD">
        <w:rPr>
          <w:i/>
          <w:iCs/>
          <w:color w:val="000000" w:themeColor="text1"/>
          <w:szCs w:val="21"/>
        </w:rPr>
        <w:t>γ</w:t>
      </w:r>
      <w:r w:rsidRPr="00EC6CFD">
        <w:rPr>
          <w:i/>
          <w:iCs/>
          <w:color w:val="000000" w:themeColor="text1"/>
          <w:szCs w:val="21"/>
          <w:vertAlign w:val="subscript"/>
        </w:rPr>
        <w:t>G</w:t>
      </w:r>
      <w:r w:rsidRPr="00EC6CFD">
        <w:rPr>
          <w:color w:val="000000" w:themeColor="text1"/>
          <w:szCs w:val="21"/>
        </w:rPr>
        <w:t>——</w:t>
      </w:r>
      <w:r w:rsidRPr="00EC6CFD">
        <w:rPr>
          <w:color w:val="000000" w:themeColor="text1"/>
          <w:szCs w:val="21"/>
        </w:rPr>
        <w:t>管顶覆土荷载分项系数；</w:t>
      </w:r>
    </w:p>
    <w:p w14:paraId="2658C2EE" w14:textId="77777777" w:rsidR="005E7BF3" w:rsidRPr="00EC6CFD" w:rsidRDefault="00567507" w:rsidP="00EC6CFD">
      <w:pPr>
        <w:spacing w:line="360" w:lineRule="auto"/>
        <w:ind w:firstLineChars="350" w:firstLine="735"/>
        <w:textAlignment w:val="baseline"/>
        <w:rPr>
          <w:color w:val="000000" w:themeColor="text1"/>
          <w:szCs w:val="21"/>
        </w:rPr>
      </w:pPr>
      <w:r w:rsidRPr="00EC6CFD">
        <w:rPr>
          <w:i/>
          <w:iCs/>
          <w:color w:val="000000" w:themeColor="text1"/>
          <w:szCs w:val="21"/>
        </w:rPr>
        <w:t>γ</w:t>
      </w:r>
      <w:r w:rsidRPr="00EC6CFD">
        <w:rPr>
          <w:i/>
          <w:iCs/>
          <w:color w:val="000000" w:themeColor="text1"/>
          <w:szCs w:val="21"/>
          <w:vertAlign w:val="subscript"/>
        </w:rPr>
        <w:t>Q</w:t>
      </w:r>
      <w:r w:rsidRPr="00EC6CFD">
        <w:rPr>
          <w:color w:val="000000" w:themeColor="text1"/>
          <w:szCs w:val="21"/>
        </w:rPr>
        <w:t>——</w:t>
      </w:r>
      <w:r w:rsidRPr="00EC6CFD">
        <w:rPr>
          <w:color w:val="000000" w:themeColor="text1"/>
          <w:szCs w:val="21"/>
        </w:rPr>
        <w:t>管顶地面荷载分项系数；</w:t>
      </w:r>
    </w:p>
    <w:p w14:paraId="363AE606" w14:textId="77777777" w:rsidR="005E7BF3" w:rsidRPr="00EC6CFD" w:rsidRDefault="00567507" w:rsidP="00EC6CFD">
      <w:pPr>
        <w:spacing w:line="360" w:lineRule="auto"/>
        <w:ind w:firstLineChars="350" w:firstLine="735"/>
        <w:textAlignment w:val="baseline"/>
        <w:rPr>
          <w:color w:val="000000" w:themeColor="text1"/>
          <w:szCs w:val="21"/>
        </w:rPr>
      </w:pPr>
      <w:r w:rsidRPr="00EC6CFD">
        <w:rPr>
          <w:noProof/>
          <w:color w:val="000000" w:themeColor="text1"/>
          <w:position w:val="-12"/>
          <w:szCs w:val="21"/>
        </w:rPr>
        <w:drawing>
          <wp:inline distT="0" distB="0" distL="0" distR="0" wp14:anchorId="2BB24D62" wp14:editId="724F6CA2">
            <wp:extent cx="200025" cy="23812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0025" cy="238125"/>
                    </a:xfrm>
                    <a:prstGeom prst="rect">
                      <a:avLst/>
                    </a:prstGeom>
                    <a:noFill/>
                    <a:ln>
                      <a:noFill/>
                    </a:ln>
                  </pic:spPr>
                </pic:pic>
              </a:graphicData>
            </a:graphic>
          </wp:inline>
        </w:drawing>
      </w:r>
      <w:r w:rsidRPr="00EC6CFD">
        <w:rPr>
          <w:color w:val="000000" w:themeColor="text1"/>
          <w:szCs w:val="21"/>
        </w:rPr>
        <w:t>——</w:t>
      </w:r>
      <w:r w:rsidRPr="00EC6CFD">
        <w:rPr>
          <w:color w:val="000000" w:themeColor="text1"/>
          <w:szCs w:val="21"/>
        </w:rPr>
        <w:t>管道重要性系数；</w:t>
      </w:r>
    </w:p>
    <w:p w14:paraId="0C974B8D" w14:textId="77777777" w:rsidR="005E7BF3" w:rsidRPr="00EC6CFD" w:rsidRDefault="00567507" w:rsidP="00EC6CFD">
      <w:pPr>
        <w:spacing w:line="360" w:lineRule="auto"/>
        <w:ind w:firstLineChars="350" w:firstLine="735"/>
        <w:textAlignment w:val="baseline"/>
        <w:rPr>
          <w:color w:val="000000" w:themeColor="text1"/>
          <w:szCs w:val="21"/>
        </w:rPr>
      </w:pPr>
      <w:r w:rsidRPr="00EC6CFD">
        <w:rPr>
          <w:noProof/>
          <w:color w:val="000000" w:themeColor="text1"/>
          <w:position w:val="-10"/>
          <w:szCs w:val="21"/>
        </w:rPr>
        <w:drawing>
          <wp:inline distT="0" distB="0" distL="0" distR="0" wp14:anchorId="6C07805B" wp14:editId="76D4067C">
            <wp:extent cx="142875" cy="209550"/>
            <wp:effectExtent l="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42875" cy="209550"/>
                    </a:xfrm>
                    <a:prstGeom prst="rect">
                      <a:avLst/>
                    </a:prstGeom>
                    <a:noFill/>
                    <a:ln>
                      <a:noFill/>
                    </a:ln>
                  </pic:spPr>
                </pic:pic>
              </a:graphicData>
            </a:graphic>
          </wp:inline>
        </w:drawing>
      </w:r>
      <w:r w:rsidRPr="00EC6CFD">
        <w:rPr>
          <w:color w:val="000000" w:themeColor="text1"/>
          <w:szCs w:val="21"/>
        </w:rPr>
        <w:t>——</w:t>
      </w:r>
      <w:r w:rsidRPr="00EC6CFD">
        <w:rPr>
          <w:color w:val="000000" w:themeColor="text1"/>
          <w:szCs w:val="21"/>
        </w:rPr>
        <w:t>管壁失稳计算系数；</w:t>
      </w:r>
    </w:p>
    <w:p w14:paraId="2B7E823C" w14:textId="77777777" w:rsidR="00EC6CFD" w:rsidRPr="00EC6CFD" w:rsidRDefault="00EC6CFD" w:rsidP="00EC6CFD">
      <w:pPr>
        <w:spacing w:line="360" w:lineRule="auto"/>
        <w:ind w:firstLineChars="350" w:firstLine="735"/>
        <w:textAlignment w:val="baseline"/>
        <w:rPr>
          <w:color w:val="000000" w:themeColor="text1"/>
          <w:szCs w:val="21"/>
        </w:rPr>
      </w:pPr>
      <w:r w:rsidRPr="00EC6CFD">
        <w:rPr>
          <w:rFonts w:hint="eastAsia"/>
          <w:bCs/>
          <w:i/>
          <w:color w:val="000000" w:themeColor="text1"/>
          <w:szCs w:val="21"/>
        </w:rPr>
        <w:lastRenderedPageBreak/>
        <w:t>ψ</w:t>
      </w:r>
      <w:r w:rsidRPr="00EC6CFD">
        <w:rPr>
          <w:rFonts w:ascii="宋体" w:hAnsi="宋体"/>
          <w:bCs/>
          <w:color w:val="000000" w:themeColor="text1"/>
          <w:szCs w:val="21"/>
          <w:vertAlign w:val="subscript"/>
        </w:rPr>
        <w:t>q</w:t>
      </w:r>
      <w:r w:rsidRPr="00EC6CFD">
        <w:rPr>
          <w:color w:val="000000" w:themeColor="text1"/>
          <w:szCs w:val="21"/>
        </w:rPr>
        <w:t>——</w:t>
      </w:r>
      <w:r w:rsidRPr="00EC6CFD">
        <w:rPr>
          <w:color w:val="000000" w:themeColor="text1"/>
          <w:szCs w:val="21"/>
        </w:rPr>
        <w:t>可变荷载准永久值系数。</w:t>
      </w:r>
    </w:p>
    <w:p w14:paraId="04E1D969" w14:textId="13CAE46A" w:rsidR="005E7BF3" w:rsidRPr="00EC6CFD" w:rsidRDefault="00567507" w:rsidP="00EC6CFD">
      <w:pPr>
        <w:spacing w:line="360" w:lineRule="auto"/>
        <w:textAlignment w:val="baseline"/>
        <w:rPr>
          <w:color w:val="000000" w:themeColor="text1"/>
          <w:szCs w:val="21"/>
        </w:rPr>
      </w:pPr>
      <w:r w:rsidRPr="00EC6CFD">
        <w:rPr>
          <w:rFonts w:ascii="宋体" w:hAnsi="宋体"/>
          <w:b/>
          <w:color w:val="000000" w:themeColor="text1"/>
          <w:szCs w:val="21"/>
        </w:rPr>
        <w:t>2.2.5</w:t>
      </w:r>
      <w:r w:rsidR="00EC6CFD" w:rsidRPr="00EC6CFD">
        <w:rPr>
          <w:rFonts w:ascii="宋体" w:hAnsi="宋体"/>
          <w:b/>
          <w:color w:val="000000" w:themeColor="text1"/>
          <w:szCs w:val="21"/>
        </w:rPr>
        <w:t xml:space="preserve"> </w:t>
      </w:r>
      <w:r w:rsidR="00EC6CFD" w:rsidRPr="00EC6CFD">
        <w:rPr>
          <w:b/>
          <w:color w:val="000000" w:themeColor="text1"/>
          <w:szCs w:val="21"/>
        </w:rPr>
        <w:t xml:space="preserve"> </w:t>
      </w:r>
      <w:r w:rsidRPr="00EC6CFD">
        <w:rPr>
          <w:color w:val="000000" w:themeColor="text1"/>
          <w:szCs w:val="21"/>
        </w:rPr>
        <w:t>水力计算参数</w:t>
      </w:r>
    </w:p>
    <w:p w14:paraId="675E5301" w14:textId="77777777" w:rsidR="005E7BF3" w:rsidRPr="00EC6CFD" w:rsidRDefault="00567507" w:rsidP="00EC6CFD">
      <w:pPr>
        <w:spacing w:line="360" w:lineRule="auto"/>
        <w:ind w:firstLineChars="350" w:firstLine="735"/>
        <w:textAlignment w:val="baseline"/>
        <w:rPr>
          <w:bCs/>
          <w:color w:val="000000" w:themeColor="text1"/>
          <w:szCs w:val="21"/>
        </w:rPr>
      </w:pPr>
      <w:r w:rsidRPr="00EC6CFD">
        <w:rPr>
          <w:bCs/>
          <w:i/>
          <w:iCs/>
          <w:color w:val="000000" w:themeColor="text1"/>
          <w:szCs w:val="21"/>
        </w:rPr>
        <w:t>A</w:t>
      </w:r>
      <w:r w:rsidRPr="00EC6CFD">
        <w:rPr>
          <w:bCs/>
          <w:color w:val="000000" w:themeColor="text1"/>
          <w:szCs w:val="21"/>
        </w:rPr>
        <w:t xml:space="preserve"> ——</w:t>
      </w:r>
      <w:r w:rsidRPr="00EC6CFD">
        <w:rPr>
          <w:bCs/>
          <w:color w:val="000000" w:themeColor="text1"/>
          <w:szCs w:val="21"/>
        </w:rPr>
        <w:t>水流有效断面面积；</w:t>
      </w:r>
    </w:p>
    <w:p w14:paraId="28A3409B" w14:textId="77777777" w:rsidR="005E7BF3" w:rsidRPr="00EC6CFD" w:rsidRDefault="00567507" w:rsidP="00EC6CFD">
      <w:pPr>
        <w:spacing w:line="360" w:lineRule="auto"/>
        <w:ind w:firstLineChars="350" w:firstLine="735"/>
        <w:textAlignment w:val="baseline"/>
        <w:rPr>
          <w:bCs/>
          <w:color w:val="000000" w:themeColor="text1"/>
          <w:szCs w:val="21"/>
        </w:rPr>
      </w:pPr>
      <w:r w:rsidRPr="00EC6CFD">
        <w:rPr>
          <w:bCs/>
          <w:i/>
          <w:iCs/>
          <w:color w:val="000000" w:themeColor="text1"/>
          <w:szCs w:val="21"/>
        </w:rPr>
        <w:t xml:space="preserve">I </w:t>
      </w:r>
      <w:r w:rsidRPr="00EC6CFD">
        <w:rPr>
          <w:bCs/>
          <w:color w:val="000000" w:themeColor="text1"/>
          <w:szCs w:val="21"/>
        </w:rPr>
        <w:t>——</w:t>
      </w:r>
      <w:r w:rsidRPr="00EC6CFD">
        <w:rPr>
          <w:bCs/>
          <w:color w:val="000000" w:themeColor="text1"/>
          <w:szCs w:val="21"/>
        </w:rPr>
        <w:t>水力坡度；</w:t>
      </w:r>
    </w:p>
    <w:p w14:paraId="19F23BB9" w14:textId="77777777" w:rsidR="005E7BF3" w:rsidRPr="00EC6CFD" w:rsidRDefault="00567507" w:rsidP="00EC6CFD">
      <w:pPr>
        <w:spacing w:line="360" w:lineRule="auto"/>
        <w:ind w:firstLineChars="350" w:firstLine="735"/>
        <w:textAlignment w:val="baseline"/>
        <w:rPr>
          <w:bCs/>
          <w:color w:val="000000" w:themeColor="text1"/>
          <w:szCs w:val="21"/>
        </w:rPr>
      </w:pPr>
      <w:r w:rsidRPr="00EC6CFD">
        <w:rPr>
          <w:bCs/>
          <w:i/>
          <w:color w:val="000000" w:themeColor="text1"/>
          <w:szCs w:val="21"/>
        </w:rPr>
        <w:t>L</w:t>
      </w:r>
      <w:r w:rsidRPr="00EC6CFD">
        <w:rPr>
          <w:bCs/>
          <w:color w:val="000000" w:themeColor="text1"/>
          <w:szCs w:val="21"/>
        </w:rPr>
        <w:t xml:space="preserve"> ——</w:t>
      </w:r>
      <w:r w:rsidRPr="00EC6CFD">
        <w:rPr>
          <w:bCs/>
          <w:color w:val="000000" w:themeColor="text1"/>
          <w:szCs w:val="21"/>
        </w:rPr>
        <w:t>试验管段的长度；</w:t>
      </w:r>
    </w:p>
    <w:p w14:paraId="7CE9F1A2" w14:textId="77777777" w:rsidR="005E7BF3" w:rsidRPr="00EC6CFD" w:rsidRDefault="00567507" w:rsidP="00EC6CFD">
      <w:pPr>
        <w:spacing w:line="360" w:lineRule="auto"/>
        <w:ind w:firstLineChars="350" w:firstLine="735"/>
        <w:textAlignment w:val="baseline"/>
        <w:rPr>
          <w:bCs/>
          <w:color w:val="000000" w:themeColor="text1"/>
          <w:szCs w:val="21"/>
        </w:rPr>
      </w:pPr>
      <w:r w:rsidRPr="00EC6CFD">
        <w:rPr>
          <w:bCs/>
          <w:i/>
          <w:iCs/>
          <w:color w:val="000000" w:themeColor="text1"/>
          <w:szCs w:val="21"/>
        </w:rPr>
        <w:t>Q</w:t>
      </w:r>
      <w:r w:rsidRPr="00EC6CFD">
        <w:rPr>
          <w:bCs/>
          <w:color w:val="000000" w:themeColor="text1"/>
          <w:szCs w:val="21"/>
        </w:rPr>
        <w:t xml:space="preserve"> ——</w:t>
      </w:r>
      <w:r w:rsidRPr="00EC6CFD">
        <w:rPr>
          <w:bCs/>
          <w:color w:val="000000" w:themeColor="text1"/>
          <w:szCs w:val="21"/>
        </w:rPr>
        <w:t>流量；</w:t>
      </w:r>
    </w:p>
    <w:p w14:paraId="35E7D45B" w14:textId="77777777" w:rsidR="005E7BF3" w:rsidRPr="00EC6CFD" w:rsidRDefault="00567507" w:rsidP="00EC6CFD">
      <w:pPr>
        <w:spacing w:line="360" w:lineRule="auto"/>
        <w:ind w:firstLineChars="350" w:firstLine="735"/>
        <w:textAlignment w:val="baseline"/>
        <w:rPr>
          <w:bCs/>
          <w:i/>
          <w:iCs/>
          <w:color w:val="000000" w:themeColor="text1"/>
          <w:szCs w:val="21"/>
        </w:rPr>
      </w:pPr>
      <w:r w:rsidRPr="00EC6CFD">
        <w:rPr>
          <w:bCs/>
          <w:i/>
          <w:color w:val="000000" w:themeColor="text1"/>
          <w:szCs w:val="21"/>
        </w:rPr>
        <w:t>Q</w:t>
      </w:r>
      <w:r w:rsidRPr="00EC6CFD">
        <w:rPr>
          <w:bCs/>
          <w:i/>
          <w:color w:val="000000" w:themeColor="text1"/>
          <w:szCs w:val="21"/>
          <w:vertAlign w:val="subscript"/>
        </w:rPr>
        <w:t>S</w:t>
      </w:r>
      <w:r w:rsidRPr="00EC6CFD">
        <w:rPr>
          <w:bCs/>
          <w:color w:val="000000" w:themeColor="text1"/>
          <w:szCs w:val="21"/>
        </w:rPr>
        <w:t>——</w:t>
      </w:r>
      <w:r w:rsidRPr="00EC6CFD">
        <w:rPr>
          <w:bCs/>
          <w:color w:val="000000" w:themeColor="text1"/>
          <w:szCs w:val="21"/>
        </w:rPr>
        <w:t>最大允许渗水量；</w:t>
      </w:r>
    </w:p>
    <w:p w14:paraId="19CA6E51" w14:textId="77777777" w:rsidR="005E7BF3" w:rsidRPr="00EC6CFD" w:rsidRDefault="00567507" w:rsidP="00EC6CFD">
      <w:pPr>
        <w:spacing w:line="360" w:lineRule="auto"/>
        <w:ind w:firstLineChars="350" w:firstLine="735"/>
        <w:textAlignment w:val="baseline"/>
        <w:rPr>
          <w:bCs/>
          <w:color w:val="000000" w:themeColor="text1"/>
          <w:szCs w:val="21"/>
        </w:rPr>
      </w:pPr>
      <w:r w:rsidRPr="00EC6CFD">
        <w:rPr>
          <w:bCs/>
          <w:i/>
          <w:iCs/>
          <w:color w:val="000000" w:themeColor="text1"/>
          <w:szCs w:val="21"/>
        </w:rPr>
        <w:t>R</w:t>
      </w:r>
      <w:r w:rsidRPr="00EC6CFD">
        <w:rPr>
          <w:bCs/>
          <w:color w:val="000000" w:themeColor="text1"/>
          <w:szCs w:val="21"/>
        </w:rPr>
        <w:t xml:space="preserve"> ——</w:t>
      </w:r>
      <w:r w:rsidRPr="00EC6CFD">
        <w:rPr>
          <w:bCs/>
          <w:color w:val="000000" w:themeColor="text1"/>
          <w:szCs w:val="21"/>
        </w:rPr>
        <w:t>水力半径；</w:t>
      </w:r>
    </w:p>
    <w:p w14:paraId="05F6E94E" w14:textId="77777777" w:rsidR="005E7BF3" w:rsidRPr="00EC6CFD" w:rsidRDefault="00567507" w:rsidP="00EC6CFD">
      <w:pPr>
        <w:spacing w:line="360" w:lineRule="auto"/>
        <w:ind w:firstLineChars="350" w:firstLine="735"/>
        <w:textAlignment w:val="baseline"/>
        <w:rPr>
          <w:bCs/>
          <w:color w:val="000000" w:themeColor="text1"/>
          <w:szCs w:val="21"/>
        </w:rPr>
      </w:pPr>
      <w:r w:rsidRPr="00EC6CFD">
        <w:rPr>
          <w:bCs/>
          <w:i/>
          <w:color w:val="000000" w:themeColor="text1"/>
          <w:szCs w:val="21"/>
        </w:rPr>
        <w:t xml:space="preserve">T </w:t>
      </w:r>
      <w:r w:rsidRPr="00EC6CFD">
        <w:rPr>
          <w:bCs/>
          <w:color w:val="000000" w:themeColor="text1"/>
          <w:szCs w:val="21"/>
        </w:rPr>
        <w:t>——</w:t>
      </w:r>
      <w:r w:rsidRPr="00EC6CFD">
        <w:rPr>
          <w:bCs/>
          <w:color w:val="000000" w:themeColor="text1"/>
          <w:szCs w:val="21"/>
        </w:rPr>
        <w:t>从开始计时至保持恒压结束的时间；</w:t>
      </w:r>
    </w:p>
    <w:p w14:paraId="6C60FA93" w14:textId="77777777" w:rsidR="005E7BF3" w:rsidRPr="00EC6CFD" w:rsidRDefault="00567507" w:rsidP="00EC6CFD">
      <w:pPr>
        <w:spacing w:line="360" w:lineRule="auto"/>
        <w:ind w:firstLineChars="350" w:firstLine="735"/>
        <w:textAlignment w:val="baseline"/>
        <w:rPr>
          <w:bCs/>
          <w:color w:val="000000" w:themeColor="text1"/>
          <w:szCs w:val="21"/>
        </w:rPr>
      </w:pPr>
      <w:r w:rsidRPr="00EC6CFD">
        <w:rPr>
          <w:bCs/>
          <w:i/>
          <w:color w:val="000000" w:themeColor="text1"/>
          <w:szCs w:val="21"/>
        </w:rPr>
        <w:t>W</w:t>
      </w:r>
      <w:r w:rsidRPr="00EC6CFD">
        <w:rPr>
          <w:bCs/>
          <w:color w:val="000000" w:themeColor="text1"/>
          <w:szCs w:val="21"/>
        </w:rPr>
        <w:t xml:space="preserve"> ——</w:t>
      </w:r>
      <w:r w:rsidRPr="00EC6CFD">
        <w:rPr>
          <w:bCs/>
          <w:color w:val="000000" w:themeColor="text1"/>
          <w:szCs w:val="21"/>
        </w:rPr>
        <w:t>恒压时间内试验管段补水量；</w:t>
      </w:r>
    </w:p>
    <w:p w14:paraId="5F79BDCE" w14:textId="77777777" w:rsidR="005E7BF3" w:rsidRPr="00EC6CFD" w:rsidRDefault="00567507" w:rsidP="00EC6CFD">
      <w:pPr>
        <w:spacing w:line="360" w:lineRule="auto"/>
        <w:ind w:firstLineChars="350" w:firstLine="735"/>
        <w:textAlignment w:val="baseline"/>
        <w:rPr>
          <w:bCs/>
          <w:color w:val="000000" w:themeColor="text1"/>
          <w:szCs w:val="21"/>
        </w:rPr>
      </w:pPr>
      <w:r w:rsidRPr="00EC6CFD">
        <w:rPr>
          <w:bCs/>
          <w:i/>
          <w:iCs/>
          <w:color w:val="000000" w:themeColor="text1"/>
          <w:szCs w:val="21"/>
        </w:rPr>
        <w:t>n</w:t>
      </w:r>
      <w:r w:rsidRPr="00EC6CFD">
        <w:rPr>
          <w:bCs/>
          <w:color w:val="000000" w:themeColor="text1"/>
          <w:szCs w:val="21"/>
        </w:rPr>
        <w:t xml:space="preserve"> ——</w:t>
      </w:r>
      <w:r w:rsidRPr="00EC6CFD">
        <w:rPr>
          <w:bCs/>
          <w:color w:val="000000" w:themeColor="text1"/>
          <w:szCs w:val="21"/>
        </w:rPr>
        <w:t>管壁粗糙系数；</w:t>
      </w:r>
    </w:p>
    <w:p w14:paraId="5C7370F5" w14:textId="77777777" w:rsidR="005E7BF3" w:rsidRPr="00EC6CFD" w:rsidRDefault="00567507" w:rsidP="00EC6CFD">
      <w:pPr>
        <w:spacing w:line="360" w:lineRule="auto"/>
        <w:ind w:firstLineChars="350" w:firstLine="735"/>
        <w:textAlignment w:val="baseline"/>
        <w:rPr>
          <w:bCs/>
          <w:i/>
          <w:iCs/>
          <w:color w:val="000000" w:themeColor="text1"/>
          <w:szCs w:val="21"/>
        </w:rPr>
      </w:pPr>
      <w:r w:rsidRPr="00EC6CFD">
        <w:rPr>
          <w:bCs/>
          <w:i/>
          <w:color w:val="000000" w:themeColor="text1"/>
          <w:szCs w:val="21"/>
        </w:rPr>
        <w:t>q</w:t>
      </w:r>
      <w:r w:rsidRPr="00EC6CFD">
        <w:rPr>
          <w:bCs/>
          <w:color w:val="000000" w:themeColor="text1"/>
          <w:szCs w:val="21"/>
        </w:rPr>
        <w:t xml:space="preserve"> ——</w:t>
      </w:r>
      <w:r w:rsidRPr="00EC6CFD">
        <w:rPr>
          <w:bCs/>
          <w:color w:val="000000" w:themeColor="text1"/>
          <w:szCs w:val="21"/>
        </w:rPr>
        <w:t>实测渗水量；</w:t>
      </w:r>
    </w:p>
    <w:p w14:paraId="53C16123" w14:textId="77777777" w:rsidR="005E7BF3" w:rsidRPr="00EC6CFD" w:rsidRDefault="00567507" w:rsidP="00EC6CFD">
      <w:pPr>
        <w:spacing w:line="360" w:lineRule="auto"/>
        <w:ind w:firstLineChars="350" w:firstLine="735"/>
        <w:textAlignment w:val="baseline"/>
        <w:rPr>
          <w:bCs/>
          <w:color w:val="000000" w:themeColor="text1"/>
          <w:szCs w:val="21"/>
        </w:rPr>
      </w:pPr>
      <w:r w:rsidRPr="00EC6CFD">
        <w:rPr>
          <w:bCs/>
          <w:i/>
          <w:iCs/>
          <w:color w:val="000000" w:themeColor="text1"/>
          <w:szCs w:val="21"/>
        </w:rPr>
        <w:t>v</w:t>
      </w:r>
      <w:r w:rsidRPr="00EC6CFD">
        <w:rPr>
          <w:bCs/>
          <w:color w:val="000000" w:themeColor="text1"/>
          <w:szCs w:val="21"/>
        </w:rPr>
        <w:t xml:space="preserve"> ——</w:t>
      </w:r>
      <w:r w:rsidRPr="00EC6CFD">
        <w:rPr>
          <w:bCs/>
          <w:color w:val="000000" w:themeColor="text1"/>
          <w:szCs w:val="21"/>
        </w:rPr>
        <w:t>流速。</w:t>
      </w:r>
    </w:p>
    <w:p w14:paraId="3CB85867" w14:textId="77777777" w:rsidR="005E7BF3" w:rsidRDefault="005E7BF3" w:rsidP="00EC6CFD">
      <w:pPr>
        <w:spacing w:line="360" w:lineRule="auto"/>
        <w:ind w:firstLineChars="350" w:firstLine="735"/>
        <w:textAlignment w:val="baseline"/>
        <w:rPr>
          <w:rFonts w:ascii="宋体" w:hAnsi="宋体"/>
          <w:bCs/>
          <w:color w:val="000000" w:themeColor="text1"/>
          <w:szCs w:val="21"/>
        </w:rPr>
      </w:pPr>
    </w:p>
    <w:p w14:paraId="07243559" w14:textId="77777777" w:rsidR="005E7BF3" w:rsidRDefault="005E7BF3" w:rsidP="00EC6CFD">
      <w:pPr>
        <w:spacing w:line="360" w:lineRule="auto"/>
        <w:textAlignment w:val="baseline"/>
        <w:rPr>
          <w:rFonts w:ascii="宋体" w:hAnsi="宋体"/>
          <w:bCs/>
          <w:i/>
          <w:iCs/>
          <w:color w:val="000000" w:themeColor="text1"/>
          <w:szCs w:val="21"/>
        </w:rPr>
        <w:sectPr w:rsidR="005E7BF3">
          <w:pgSz w:w="11906" w:h="16838"/>
          <w:pgMar w:top="1191" w:right="1418" w:bottom="1191" w:left="1418" w:header="851" w:footer="992" w:gutter="0"/>
          <w:cols w:space="720"/>
          <w:docGrid w:type="linesAndChars" w:linePitch="326"/>
        </w:sectPr>
      </w:pPr>
    </w:p>
    <w:p w14:paraId="131F4737" w14:textId="77777777" w:rsidR="005E7BF3" w:rsidRDefault="00567507" w:rsidP="00567507">
      <w:pPr>
        <w:pStyle w:val="1"/>
        <w:spacing w:before="0" w:after="0" w:line="240" w:lineRule="auto"/>
        <w:ind w:firstLineChars="1200" w:firstLine="3373"/>
        <w:rPr>
          <w:rFonts w:ascii="Times New Roman" w:hAnsi="Times New Roman"/>
          <w:color w:val="000000" w:themeColor="text1"/>
          <w:sz w:val="28"/>
          <w:szCs w:val="28"/>
          <w:lang w:val="en-US"/>
        </w:rPr>
      </w:pPr>
      <w:bookmarkStart w:id="54" w:name="_Toc444094759"/>
      <w:bookmarkStart w:id="55" w:name="_Toc508376195"/>
      <w:bookmarkStart w:id="56" w:name="_Toc529880268"/>
      <w:bookmarkStart w:id="57" w:name="_Toc353262645"/>
      <w:bookmarkStart w:id="58" w:name="_Toc436727269"/>
      <w:bookmarkStart w:id="59" w:name="_Toc451173757"/>
      <w:bookmarkStart w:id="60" w:name="_Toc522606913"/>
      <w:bookmarkStart w:id="61" w:name="_Toc522606516"/>
      <w:bookmarkStart w:id="62" w:name="_Toc522646503"/>
      <w:bookmarkStart w:id="63" w:name="_Toc450903564"/>
      <w:bookmarkStart w:id="64" w:name="_Toc9934967"/>
      <w:bookmarkStart w:id="65" w:name="_Toc10726000"/>
      <w:bookmarkStart w:id="66" w:name="_Toc129025106"/>
      <w:bookmarkStart w:id="67" w:name="_Toc129025158"/>
      <w:bookmarkStart w:id="68" w:name="_Toc133346438"/>
      <w:r>
        <w:rPr>
          <w:rFonts w:ascii="Times New Roman" w:hAnsi="Times New Roman"/>
          <w:color w:val="000000" w:themeColor="text1"/>
          <w:sz w:val="28"/>
          <w:szCs w:val="28"/>
          <w:lang w:val="en-US"/>
        </w:rPr>
        <w:lastRenderedPageBreak/>
        <w:t xml:space="preserve">3  </w:t>
      </w:r>
      <w:bookmarkStart w:id="69" w:name="_Toc436727270"/>
      <w:bookmarkStart w:id="70" w:name="_Toc444094760"/>
      <w:bookmarkStart w:id="71" w:name="_Toc353262646"/>
      <w:bookmarkEnd w:id="54"/>
      <w:bookmarkEnd w:id="55"/>
      <w:bookmarkEnd w:id="56"/>
      <w:bookmarkEnd w:id="57"/>
      <w:bookmarkEnd w:id="58"/>
      <w:bookmarkEnd w:id="59"/>
      <w:bookmarkEnd w:id="60"/>
      <w:bookmarkEnd w:id="61"/>
      <w:bookmarkEnd w:id="62"/>
      <w:bookmarkEnd w:id="63"/>
      <w:r>
        <w:rPr>
          <w:rFonts w:ascii="Times New Roman" w:hAnsi="Times New Roman" w:hint="eastAsia"/>
          <w:color w:val="000000" w:themeColor="text1"/>
          <w:sz w:val="28"/>
          <w:szCs w:val="28"/>
        </w:rPr>
        <w:t>管材与连接配件</w:t>
      </w:r>
      <w:bookmarkEnd w:id="64"/>
      <w:bookmarkEnd w:id="65"/>
      <w:bookmarkEnd w:id="66"/>
      <w:bookmarkEnd w:id="67"/>
      <w:bookmarkEnd w:id="68"/>
    </w:p>
    <w:p w14:paraId="31FBBF14" w14:textId="77777777" w:rsidR="005E7BF3" w:rsidRDefault="00567507">
      <w:pPr>
        <w:keepNext/>
        <w:widowControl/>
        <w:spacing w:before="240" w:after="240" w:line="360" w:lineRule="auto"/>
        <w:jc w:val="center"/>
        <w:outlineLvl w:val="1"/>
        <w:rPr>
          <w:rFonts w:ascii="黑体" w:eastAsia="黑体" w:hAnsi="黑体"/>
          <w:bCs/>
          <w:iCs/>
          <w:color w:val="000000" w:themeColor="text1"/>
          <w:kern w:val="0"/>
          <w:szCs w:val="21"/>
        </w:rPr>
      </w:pPr>
      <w:bookmarkStart w:id="72" w:name="_Toc508376196"/>
      <w:bookmarkStart w:id="73" w:name="_Toc529880269"/>
      <w:bookmarkStart w:id="74" w:name="_Toc10726001"/>
      <w:bookmarkStart w:id="75" w:name="_Toc522606517"/>
      <w:bookmarkStart w:id="76" w:name="_Toc522606914"/>
      <w:bookmarkStart w:id="77" w:name="_Toc9934968"/>
      <w:bookmarkStart w:id="78" w:name="_Toc522646504"/>
      <w:bookmarkStart w:id="79" w:name="_Toc129025107"/>
      <w:bookmarkStart w:id="80" w:name="_Toc129025159"/>
      <w:bookmarkStart w:id="81" w:name="_Toc133346439"/>
      <w:bookmarkEnd w:id="69"/>
      <w:bookmarkEnd w:id="70"/>
      <w:r>
        <w:rPr>
          <w:rFonts w:ascii="黑体" w:eastAsia="黑体" w:hAnsi="黑体" w:hint="eastAsia"/>
          <w:bCs/>
          <w:iCs/>
          <w:color w:val="000000" w:themeColor="text1"/>
          <w:kern w:val="0"/>
          <w:szCs w:val="21"/>
        </w:rPr>
        <w:t>3.</w:t>
      </w:r>
      <w:r>
        <w:rPr>
          <w:rFonts w:ascii="黑体" w:eastAsia="黑体" w:hAnsi="黑体"/>
          <w:bCs/>
          <w:iCs/>
          <w:color w:val="000000" w:themeColor="text1"/>
          <w:kern w:val="0"/>
          <w:szCs w:val="21"/>
        </w:rPr>
        <w:t xml:space="preserve">1  </w:t>
      </w:r>
      <w:r>
        <w:rPr>
          <w:rFonts w:ascii="黑体" w:eastAsia="黑体" w:hAnsi="黑体"/>
          <w:bCs/>
          <w:iCs/>
          <w:color w:val="000000" w:themeColor="text1"/>
          <w:kern w:val="0"/>
          <w:szCs w:val="21"/>
          <w:lang w:val="zh-CN"/>
        </w:rPr>
        <w:t>管材</w:t>
      </w:r>
      <w:bookmarkEnd w:id="72"/>
      <w:bookmarkEnd w:id="73"/>
      <w:bookmarkEnd w:id="74"/>
      <w:bookmarkEnd w:id="75"/>
      <w:bookmarkEnd w:id="76"/>
      <w:bookmarkEnd w:id="77"/>
      <w:bookmarkEnd w:id="78"/>
      <w:bookmarkEnd w:id="79"/>
      <w:bookmarkEnd w:id="80"/>
      <w:bookmarkEnd w:id="81"/>
    </w:p>
    <w:p w14:paraId="21DE41A7" w14:textId="5507D22A" w:rsidR="005E7BF3" w:rsidRPr="00863570" w:rsidRDefault="00567507">
      <w:pPr>
        <w:widowControl/>
        <w:tabs>
          <w:tab w:val="center" w:pos="4201"/>
          <w:tab w:val="right" w:leader="dot" w:pos="9298"/>
        </w:tabs>
        <w:autoSpaceDE w:val="0"/>
        <w:autoSpaceDN w:val="0"/>
        <w:spacing w:line="360" w:lineRule="auto"/>
        <w:contextualSpacing/>
        <w:rPr>
          <w:rFonts w:ascii="宋体" w:hAnsi="宋体"/>
          <w:color w:val="000000" w:themeColor="text1"/>
          <w:szCs w:val="21"/>
        </w:rPr>
      </w:pPr>
      <w:r w:rsidRPr="00863570">
        <w:rPr>
          <w:rFonts w:ascii="宋体" w:hAnsi="宋体"/>
          <w:b/>
          <w:color w:val="000000" w:themeColor="text1"/>
          <w:szCs w:val="21"/>
        </w:rPr>
        <w:t>3.1.1</w:t>
      </w:r>
      <w:r w:rsidR="00834169" w:rsidRPr="00863570">
        <w:rPr>
          <w:rFonts w:ascii="宋体" w:hAnsi="宋体"/>
          <w:b/>
          <w:color w:val="000000" w:themeColor="text1"/>
          <w:szCs w:val="21"/>
        </w:rPr>
        <w:t xml:space="preserve">  </w:t>
      </w:r>
      <w:r w:rsidR="00F14E27" w:rsidRPr="00863570">
        <w:rPr>
          <w:rFonts w:ascii="宋体" w:hAnsi="宋体" w:hint="eastAsia"/>
          <w:color w:val="000000" w:themeColor="text1"/>
          <w:szCs w:val="21"/>
        </w:rPr>
        <w:t>聚乙烯共混聚氯乙烯高性能双壁波纹管材</w:t>
      </w:r>
      <w:r w:rsidR="00863570">
        <w:rPr>
          <w:rFonts w:ascii="宋体" w:hAnsi="宋体" w:hint="eastAsia"/>
          <w:color w:val="000000" w:themeColor="text1"/>
          <w:szCs w:val="21"/>
        </w:rPr>
        <w:t>（以下简称管材）</w:t>
      </w:r>
      <w:r w:rsidRPr="00863570">
        <w:rPr>
          <w:rFonts w:ascii="宋体" w:hAnsi="宋体" w:hint="eastAsia"/>
          <w:color w:val="000000" w:themeColor="text1"/>
          <w:szCs w:val="21"/>
        </w:rPr>
        <w:t>应符合现行</w:t>
      </w:r>
      <w:r w:rsidR="00863570" w:rsidRPr="00863570">
        <w:rPr>
          <w:rFonts w:ascii="宋体" w:hAnsi="宋体" w:hint="eastAsia"/>
          <w:color w:val="000000" w:themeColor="text1"/>
          <w:szCs w:val="21"/>
        </w:rPr>
        <w:t>协会</w:t>
      </w:r>
      <w:r w:rsidRPr="00863570">
        <w:rPr>
          <w:rFonts w:ascii="宋体" w:hAnsi="宋体"/>
          <w:color w:val="000000" w:themeColor="text1"/>
          <w:szCs w:val="21"/>
        </w:rPr>
        <w:t>标</w:t>
      </w:r>
      <w:r w:rsidRPr="00863570">
        <w:rPr>
          <w:rFonts w:ascii="宋体" w:hAnsi="宋体" w:hint="eastAsia"/>
          <w:color w:val="000000" w:themeColor="text1"/>
          <w:szCs w:val="21"/>
        </w:rPr>
        <w:t>准《</w:t>
      </w:r>
      <w:r w:rsidR="00F14E27" w:rsidRPr="00863570">
        <w:rPr>
          <w:rFonts w:ascii="宋体" w:hAnsi="宋体" w:hint="eastAsia"/>
          <w:color w:val="000000" w:themeColor="text1"/>
          <w:szCs w:val="21"/>
        </w:rPr>
        <w:t>聚乙烯共混聚氯乙烯高性能双壁波纹管材</w:t>
      </w:r>
      <w:r w:rsidRPr="00863570">
        <w:rPr>
          <w:rFonts w:ascii="宋体" w:hAnsi="宋体" w:hint="eastAsia"/>
          <w:color w:val="000000" w:themeColor="text1"/>
          <w:szCs w:val="21"/>
        </w:rPr>
        <w:t>》T/CECS</w:t>
      </w:r>
      <w:r w:rsidRPr="00863570">
        <w:rPr>
          <w:rFonts w:ascii="宋体" w:hAnsi="宋体"/>
          <w:color w:val="000000" w:themeColor="text1"/>
          <w:szCs w:val="21"/>
        </w:rPr>
        <w:t xml:space="preserve"> 10011的</w:t>
      </w:r>
      <w:r w:rsidR="00863570" w:rsidRPr="00863570">
        <w:rPr>
          <w:rFonts w:ascii="宋体" w:hAnsi="宋体"/>
          <w:color w:val="000000" w:themeColor="text1"/>
          <w:szCs w:val="21"/>
        </w:rPr>
        <w:t>有关</w:t>
      </w:r>
      <w:r w:rsidRPr="00863570">
        <w:rPr>
          <w:rFonts w:ascii="宋体" w:hAnsi="宋体"/>
          <w:color w:val="000000" w:themeColor="text1"/>
          <w:szCs w:val="21"/>
        </w:rPr>
        <w:t>规定。</w:t>
      </w:r>
    </w:p>
    <w:p w14:paraId="23CAF7C0" w14:textId="7852DB13" w:rsidR="00863570" w:rsidRDefault="00567507" w:rsidP="00863570">
      <w:pPr>
        <w:widowControl/>
        <w:tabs>
          <w:tab w:val="center" w:pos="4201"/>
          <w:tab w:val="right" w:leader="dot" w:pos="9298"/>
        </w:tabs>
        <w:autoSpaceDE w:val="0"/>
        <w:autoSpaceDN w:val="0"/>
        <w:spacing w:line="360" w:lineRule="auto"/>
        <w:contextualSpacing/>
        <w:rPr>
          <w:rFonts w:ascii="宋体" w:hAnsi="宋体" w:cs="宋体"/>
          <w:color w:val="000000" w:themeColor="text1"/>
          <w:szCs w:val="21"/>
        </w:rPr>
      </w:pPr>
      <w:r w:rsidRPr="00863570">
        <w:rPr>
          <w:rFonts w:ascii="宋体" w:hAnsi="宋体" w:hint="eastAsia"/>
          <w:b/>
          <w:color w:val="000000" w:themeColor="text1"/>
          <w:szCs w:val="21"/>
        </w:rPr>
        <w:t xml:space="preserve">3.1.2 </w:t>
      </w:r>
      <w:r w:rsidRPr="00863570">
        <w:rPr>
          <w:rFonts w:ascii="宋体" w:hAnsi="宋体" w:cs="宋体" w:hint="eastAsia"/>
          <w:color w:val="000000" w:themeColor="text1"/>
          <w:szCs w:val="21"/>
        </w:rPr>
        <w:t xml:space="preserve"> </w:t>
      </w:r>
      <w:r w:rsidR="0034653C">
        <w:rPr>
          <w:rFonts w:ascii="宋体" w:hAnsi="宋体" w:cs="宋体" w:hint="eastAsia"/>
          <w:color w:val="000000" w:themeColor="text1"/>
          <w:szCs w:val="21"/>
        </w:rPr>
        <w:t>管材规格尺寸</w:t>
      </w:r>
      <w:r w:rsidR="00863570">
        <w:rPr>
          <w:rFonts w:ascii="宋体" w:hAnsi="宋体" w:cs="宋体" w:hint="eastAsia"/>
          <w:color w:val="000000" w:themeColor="text1"/>
          <w:szCs w:val="21"/>
        </w:rPr>
        <w:t>应符合下列规定：</w:t>
      </w:r>
    </w:p>
    <w:p w14:paraId="009874D4" w14:textId="1DAB6D0D" w:rsidR="0034653C" w:rsidRPr="00456C58" w:rsidRDefault="0034653C" w:rsidP="00456C58">
      <w:pPr>
        <w:pStyle w:val="afffc"/>
        <w:widowControl/>
        <w:numPr>
          <w:ilvl w:val="0"/>
          <w:numId w:val="23"/>
        </w:numPr>
        <w:tabs>
          <w:tab w:val="center" w:pos="4201"/>
          <w:tab w:val="right" w:leader="dot" w:pos="9298"/>
        </w:tabs>
        <w:autoSpaceDE w:val="0"/>
        <w:autoSpaceDN w:val="0"/>
        <w:ind w:firstLineChars="0"/>
        <w:rPr>
          <w:rFonts w:ascii="宋体" w:hAnsi="宋体"/>
          <w:color w:val="000000" w:themeColor="text1"/>
          <w:kern w:val="0"/>
          <w:szCs w:val="20"/>
        </w:rPr>
      </w:pPr>
      <w:r w:rsidRPr="00456C58">
        <w:rPr>
          <w:rFonts w:ascii="宋体" w:hAnsi="宋体"/>
          <w:color w:val="000000" w:themeColor="text1"/>
          <w:kern w:val="0"/>
          <w:szCs w:val="20"/>
        </w:rPr>
        <w:t xml:space="preserve"> </w:t>
      </w:r>
      <w:r w:rsidR="00456C58" w:rsidRPr="00456C58">
        <w:rPr>
          <w:rFonts w:ascii="宋体" w:hAnsi="宋体" w:hint="eastAsia"/>
          <w:color w:val="000000" w:themeColor="text1"/>
          <w:kern w:val="0"/>
          <w:szCs w:val="20"/>
        </w:rPr>
        <w:t>A型</w:t>
      </w:r>
      <w:r w:rsidR="00456C58" w:rsidRPr="00456C58">
        <w:rPr>
          <w:rFonts w:ascii="宋体" w:hAnsi="宋体"/>
          <w:color w:val="000000" w:themeColor="text1"/>
          <w:kern w:val="0"/>
          <w:szCs w:val="20"/>
        </w:rPr>
        <w:t>管材</w:t>
      </w:r>
      <w:r w:rsidR="00456C58">
        <w:rPr>
          <w:rFonts w:ascii="宋体" w:hAnsi="宋体" w:hint="eastAsia"/>
          <w:color w:val="000000" w:themeColor="text1"/>
          <w:kern w:val="0"/>
          <w:szCs w:val="20"/>
        </w:rPr>
        <w:t>规</w:t>
      </w:r>
      <w:r w:rsidR="00496F7D">
        <w:rPr>
          <w:rFonts w:ascii="宋体" w:hAnsi="宋体" w:hint="eastAsia"/>
          <w:color w:val="000000" w:themeColor="text1"/>
          <w:kern w:val="0"/>
          <w:szCs w:val="20"/>
        </w:rPr>
        <w:t>格</w:t>
      </w:r>
      <w:r w:rsidRPr="00456C58">
        <w:rPr>
          <w:rFonts w:ascii="宋体" w:hAnsi="宋体"/>
          <w:color w:val="000000" w:themeColor="text1"/>
          <w:kern w:val="0"/>
          <w:szCs w:val="20"/>
        </w:rPr>
        <w:t>尺寸应符合表3.1.2</w:t>
      </w:r>
      <w:r w:rsidRPr="00456C58">
        <w:rPr>
          <w:rFonts w:ascii="宋体" w:hAnsi="宋体" w:hint="eastAsia"/>
          <w:color w:val="000000" w:themeColor="text1"/>
          <w:kern w:val="0"/>
          <w:szCs w:val="20"/>
        </w:rPr>
        <w:t>-</w:t>
      </w:r>
      <w:r w:rsidRPr="00456C58">
        <w:rPr>
          <w:rFonts w:ascii="宋体" w:hAnsi="宋体"/>
          <w:color w:val="000000" w:themeColor="text1"/>
          <w:kern w:val="0"/>
          <w:szCs w:val="20"/>
        </w:rPr>
        <w:t>1</w:t>
      </w:r>
      <w:r w:rsidR="00456C58">
        <w:rPr>
          <w:rFonts w:ascii="宋体" w:hAnsi="宋体"/>
          <w:color w:val="000000" w:themeColor="text1"/>
          <w:kern w:val="0"/>
          <w:szCs w:val="20"/>
        </w:rPr>
        <w:t>和表</w:t>
      </w:r>
      <w:r w:rsidR="00456C58">
        <w:rPr>
          <w:rFonts w:ascii="宋体" w:hAnsi="宋体" w:hint="eastAsia"/>
          <w:color w:val="000000" w:themeColor="text1"/>
          <w:kern w:val="0"/>
          <w:szCs w:val="20"/>
        </w:rPr>
        <w:t>3</w:t>
      </w:r>
      <w:r w:rsidR="00456C58">
        <w:rPr>
          <w:rFonts w:ascii="宋体" w:hAnsi="宋体"/>
          <w:color w:val="000000" w:themeColor="text1"/>
          <w:kern w:val="0"/>
          <w:szCs w:val="20"/>
        </w:rPr>
        <w:t>.1.2</w:t>
      </w:r>
      <w:r w:rsidR="00456C58">
        <w:rPr>
          <w:rFonts w:ascii="宋体" w:hAnsi="宋体" w:hint="eastAsia"/>
          <w:color w:val="000000" w:themeColor="text1"/>
          <w:kern w:val="0"/>
          <w:szCs w:val="20"/>
        </w:rPr>
        <w:t>-</w:t>
      </w:r>
      <w:r w:rsidR="00456C58">
        <w:rPr>
          <w:rFonts w:ascii="宋体" w:hAnsi="宋体"/>
          <w:color w:val="000000" w:themeColor="text1"/>
          <w:kern w:val="0"/>
          <w:szCs w:val="20"/>
        </w:rPr>
        <w:t>2</w:t>
      </w:r>
      <w:r w:rsidRPr="00456C58">
        <w:rPr>
          <w:rFonts w:ascii="宋体" w:hAnsi="宋体"/>
          <w:color w:val="000000" w:themeColor="text1"/>
          <w:kern w:val="0"/>
          <w:szCs w:val="20"/>
        </w:rPr>
        <w:t>的规定。</w:t>
      </w:r>
    </w:p>
    <w:p w14:paraId="276B288F" w14:textId="13608260" w:rsidR="0034653C" w:rsidRPr="0034653C" w:rsidRDefault="00456C58" w:rsidP="00456C58">
      <w:pPr>
        <w:widowControl/>
        <w:tabs>
          <w:tab w:val="left" w:pos="360"/>
        </w:tabs>
        <w:spacing w:line="360" w:lineRule="auto"/>
        <w:jc w:val="center"/>
        <w:rPr>
          <w:rFonts w:ascii="黑体" w:eastAsia="黑体" w:hAnsi="黑体"/>
          <w:color w:val="000000" w:themeColor="text1"/>
          <w:kern w:val="0"/>
          <w:szCs w:val="20"/>
        </w:rPr>
      </w:pPr>
      <w:r>
        <w:rPr>
          <w:rFonts w:ascii="黑体" w:eastAsia="黑体" w:hAnsi="黑体"/>
          <w:color w:val="000000" w:themeColor="text1"/>
          <w:kern w:val="0"/>
          <w:szCs w:val="20"/>
        </w:rPr>
        <w:t>表3.1.2</w:t>
      </w:r>
      <w:r>
        <w:rPr>
          <w:rFonts w:ascii="黑体" w:eastAsia="黑体" w:hAnsi="黑体" w:hint="eastAsia"/>
          <w:color w:val="000000" w:themeColor="text1"/>
          <w:kern w:val="0"/>
          <w:szCs w:val="20"/>
        </w:rPr>
        <w:t>-</w:t>
      </w:r>
      <w:r>
        <w:rPr>
          <w:rFonts w:ascii="黑体" w:eastAsia="黑体" w:hAnsi="黑体"/>
          <w:color w:val="000000" w:themeColor="text1"/>
          <w:kern w:val="0"/>
          <w:szCs w:val="20"/>
        </w:rPr>
        <w:t xml:space="preserve">1  </w:t>
      </w:r>
      <w:r w:rsidR="0034653C" w:rsidRPr="0034653C">
        <w:rPr>
          <w:rFonts w:ascii="黑体" w:eastAsia="黑体" w:hAnsi="黑体" w:hint="eastAsia"/>
          <w:color w:val="000000" w:themeColor="text1"/>
          <w:kern w:val="0"/>
          <w:szCs w:val="20"/>
        </w:rPr>
        <w:t>A型</w:t>
      </w:r>
      <w:r w:rsidR="0034653C" w:rsidRPr="0034653C">
        <w:rPr>
          <w:rFonts w:ascii="黑体" w:eastAsia="黑体" w:hAnsi="黑体"/>
          <w:color w:val="000000" w:themeColor="text1"/>
          <w:kern w:val="0"/>
          <w:szCs w:val="20"/>
        </w:rPr>
        <w:t>管材</w:t>
      </w:r>
      <w:r w:rsidR="0034653C" w:rsidRPr="0034653C">
        <w:rPr>
          <w:rFonts w:ascii="黑体" w:eastAsia="黑体" w:hAnsi="黑体" w:hint="eastAsia"/>
          <w:color w:val="000000" w:themeColor="text1"/>
          <w:kern w:val="0"/>
          <w:szCs w:val="20"/>
        </w:rPr>
        <w:t>内径系列</w:t>
      </w:r>
      <w:r w:rsidR="0034653C" w:rsidRPr="0034653C">
        <w:rPr>
          <w:rFonts w:ascii="黑体" w:eastAsia="黑体" w:hAnsi="黑体"/>
          <w:color w:val="000000" w:themeColor="text1"/>
          <w:kern w:val="0"/>
          <w:szCs w:val="20"/>
        </w:rPr>
        <w:t>尺寸</w:t>
      </w:r>
      <w:r w:rsidR="0034653C" w:rsidRPr="0034653C">
        <w:rPr>
          <w:rFonts w:ascii="黑体" w:eastAsia="黑体" w:hAnsi="黑体" w:hint="eastAsia"/>
          <w:color w:val="000000" w:themeColor="text1"/>
          <w:kern w:val="0"/>
          <w:szCs w:val="20"/>
        </w:rPr>
        <w:t>（mm）</w:t>
      </w:r>
    </w:p>
    <w:tbl>
      <w:tblPr>
        <w:tblW w:w="499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3"/>
        <w:gridCol w:w="1542"/>
        <w:gridCol w:w="1548"/>
        <w:gridCol w:w="1548"/>
        <w:gridCol w:w="1548"/>
        <w:gridCol w:w="1550"/>
      </w:tblGrid>
      <w:tr w:rsidR="0034653C" w:rsidRPr="0034653C" w14:paraId="6E851D06" w14:textId="77777777" w:rsidTr="00456C58">
        <w:trPr>
          <w:trHeight w:val="685"/>
          <w:jc w:val="center"/>
        </w:trPr>
        <w:tc>
          <w:tcPr>
            <w:tcW w:w="831" w:type="pct"/>
            <w:tcBorders>
              <w:top w:val="single" w:sz="12" w:space="0" w:color="auto"/>
              <w:left w:val="single" w:sz="12" w:space="0" w:color="auto"/>
              <w:bottom w:val="single" w:sz="12" w:space="0" w:color="auto"/>
              <w:right w:val="single" w:sz="4" w:space="0" w:color="000000"/>
            </w:tcBorders>
            <w:vAlign w:val="center"/>
          </w:tcPr>
          <w:p w14:paraId="54FFB410" w14:textId="77777777" w:rsidR="0034653C" w:rsidRPr="0034653C" w:rsidRDefault="0034653C"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公称尺寸</w:t>
            </w:r>
          </w:p>
          <w:p w14:paraId="70ABB9E7" w14:textId="77777777" w:rsidR="0034653C" w:rsidRPr="0034653C" w:rsidRDefault="0034653C"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DN/ID</w:t>
            </w:r>
          </w:p>
        </w:tc>
        <w:tc>
          <w:tcPr>
            <w:tcW w:w="831" w:type="pct"/>
            <w:tcBorders>
              <w:top w:val="single" w:sz="12" w:space="0" w:color="auto"/>
              <w:left w:val="single" w:sz="4" w:space="0" w:color="000000"/>
              <w:bottom w:val="single" w:sz="12" w:space="0" w:color="auto"/>
              <w:right w:val="single" w:sz="4" w:space="0" w:color="000000"/>
            </w:tcBorders>
            <w:vAlign w:val="center"/>
          </w:tcPr>
          <w:p w14:paraId="0707C8EF" w14:textId="77777777" w:rsidR="0034653C" w:rsidRPr="0034653C" w:rsidRDefault="0034653C"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最小平均内径</w:t>
            </w:r>
          </w:p>
          <w:p w14:paraId="50B42F99" w14:textId="77777777" w:rsidR="0034653C" w:rsidRPr="0034653C" w:rsidRDefault="00F25831"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m:oMathPara>
              <m:oMath>
                <m:sSub>
                  <m:sSubPr>
                    <m:ctrlPr>
                      <w:rPr>
                        <w:rFonts w:ascii="Cambria Math" w:hAnsi="Cambria Math"/>
                        <w:color w:val="000000" w:themeColor="text1"/>
                        <w:sz w:val="18"/>
                        <w:szCs w:val="18"/>
                        <w:vertAlign w:val="subscript"/>
                      </w:rPr>
                    </m:ctrlPr>
                  </m:sSubPr>
                  <m:e>
                    <m:r>
                      <w:rPr>
                        <w:rFonts w:ascii="Cambria Math" w:hAnsi="Cambria Math"/>
                        <w:color w:val="000000" w:themeColor="text1"/>
                        <w:sz w:val="18"/>
                        <w:szCs w:val="18"/>
                        <w:vertAlign w:val="subscript"/>
                      </w:rPr>
                      <m:t>d</m:t>
                    </m:r>
                  </m:e>
                  <m:sub>
                    <m:r>
                      <w:rPr>
                        <w:rFonts w:ascii="Cambria Math" w:hAnsi="Cambria Math"/>
                        <w:color w:val="000000" w:themeColor="text1"/>
                        <w:sz w:val="18"/>
                        <w:szCs w:val="18"/>
                        <w:vertAlign w:val="subscript"/>
                      </w:rPr>
                      <m:t>im</m:t>
                    </m:r>
                    <m:r>
                      <m:rPr>
                        <m:sty m:val="p"/>
                      </m:rPr>
                      <w:rPr>
                        <w:rFonts w:ascii="Cambria Math" w:hAnsi="Cambria Math"/>
                        <w:color w:val="000000" w:themeColor="text1"/>
                        <w:sz w:val="18"/>
                        <w:szCs w:val="18"/>
                        <w:vertAlign w:val="subscript"/>
                      </w:rPr>
                      <m:t>,min</m:t>
                    </m:r>
                  </m:sub>
                </m:sSub>
              </m:oMath>
            </m:oMathPara>
          </w:p>
        </w:tc>
        <w:tc>
          <w:tcPr>
            <w:tcW w:w="834" w:type="pct"/>
            <w:tcBorders>
              <w:top w:val="single" w:sz="12" w:space="0" w:color="auto"/>
              <w:left w:val="single" w:sz="4" w:space="0" w:color="auto"/>
              <w:bottom w:val="single" w:sz="12" w:space="0" w:color="auto"/>
              <w:right w:val="single" w:sz="4" w:space="0" w:color="000000"/>
            </w:tcBorders>
            <w:vAlign w:val="center"/>
          </w:tcPr>
          <w:p w14:paraId="2B92D1F5" w14:textId="77777777" w:rsidR="0034653C" w:rsidRPr="0034653C" w:rsidRDefault="0034653C"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最小平均外径</w:t>
            </w:r>
          </w:p>
          <w:p w14:paraId="3A8D6185" w14:textId="77777777" w:rsidR="0034653C" w:rsidRPr="0034653C" w:rsidRDefault="00F25831" w:rsidP="00F918AC">
            <w:pPr>
              <w:widowControl/>
              <w:tabs>
                <w:tab w:val="center" w:pos="4201"/>
                <w:tab w:val="right" w:leader="dot" w:pos="9298"/>
              </w:tabs>
              <w:autoSpaceDE w:val="0"/>
              <w:autoSpaceDN w:val="0"/>
              <w:ind w:leftChars="-50" w:left="-105" w:rightChars="-50" w:right="-105"/>
              <w:jc w:val="center"/>
              <w:rPr>
                <w:rFonts w:ascii="Cambria Math" w:hAnsi="Cambria Math"/>
                <w:color w:val="000000" w:themeColor="text1"/>
                <w:sz w:val="18"/>
                <w:szCs w:val="18"/>
                <w:oMath/>
              </w:rPr>
            </w:pPr>
            <m:oMathPara>
              <m:oMath>
                <m:sSub>
                  <m:sSubPr>
                    <m:ctrlPr>
                      <w:rPr>
                        <w:rFonts w:ascii="Cambria Math" w:hAnsi="Cambria Math"/>
                        <w:color w:val="000000" w:themeColor="text1"/>
                        <w:sz w:val="18"/>
                        <w:szCs w:val="18"/>
                        <w:vertAlign w:val="subscript"/>
                      </w:rPr>
                    </m:ctrlPr>
                  </m:sSubPr>
                  <m:e>
                    <m:r>
                      <w:rPr>
                        <w:rFonts w:ascii="Cambria Math" w:hAnsi="Cambria Math"/>
                        <w:color w:val="000000" w:themeColor="text1"/>
                        <w:sz w:val="18"/>
                        <w:szCs w:val="18"/>
                        <w:vertAlign w:val="subscript"/>
                      </w:rPr>
                      <m:t>d</m:t>
                    </m:r>
                  </m:e>
                  <m:sub>
                    <m:r>
                      <w:rPr>
                        <w:rFonts w:ascii="Cambria Math" w:hAnsi="Cambria Math"/>
                        <w:color w:val="000000" w:themeColor="text1"/>
                        <w:sz w:val="18"/>
                        <w:szCs w:val="18"/>
                        <w:vertAlign w:val="subscript"/>
                      </w:rPr>
                      <m:t>em</m:t>
                    </m:r>
                    <m:r>
                      <m:rPr>
                        <m:sty m:val="p"/>
                      </m:rPr>
                      <w:rPr>
                        <w:rFonts w:ascii="Cambria Math" w:hAnsi="Cambria Math"/>
                        <w:color w:val="000000" w:themeColor="text1"/>
                        <w:sz w:val="18"/>
                        <w:szCs w:val="18"/>
                        <w:vertAlign w:val="subscript"/>
                      </w:rPr>
                      <m:t>,min</m:t>
                    </m:r>
                  </m:sub>
                </m:sSub>
              </m:oMath>
            </m:oMathPara>
          </w:p>
        </w:tc>
        <w:tc>
          <w:tcPr>
            <w:tcW w:w="834" w:type="pct"/>
            <w:tcBorders>
              <w:top w:val="single" w:sz="12" w:space="0" w:color="auto"/>
              <w:left w:val="single" w:sz="4" w:space="0" w:color="auto"/>
              <w:bottom w:val="single" w:sz="12" w:space="0" w:color="auto"/>
              <w:right w:val="single" w:sz="4" w:space="0" w:color="000000"/>
            </w:tcBorders>
            <w:vAlign w:val="center"/>
          </w:tcPr>
          <w:p w14:paraId="5CE30A06" w14:textId="77777777" w:rsidR="0034653C" w:rsidRPr="0034653C" w:rsidRDefault="0034653C"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最小层压壁厚</w:t>
            </w:r>
          </w:p>
          <w:p w14:paraId="0D0478CD" w14:textId="77777777" w:rsidR="0034653C" w:rsidRPr="0034653C" w:rsidRDefault="00F25831"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m:oMathPara>
              <m:oMath>
                <m:sSub>
                  <m:sSubPr>
                    <m:ctrlPr>
                      <w:rPr>
                        <w:rFonts w:ascii="Cambria Math" w:hAnsi="Cambria Math"/>
                        <w:color w:val="000000" w:themeColor="text1"/>
                        <w:vertAlign w:val="subscript"/>
                      </w:rPr>
                    </m:ctrlPr>
                  </m:sSubPr>
                  <m:e>
                    <m:r>
                      <w:rPr>
                        <w:rFonts w:ascii="Cambria Math" w:hAnsi="Cambria Math"/>
                        <w:color w:val="000000" w:themeColor="text1"/>
                        <w:vertAlign w:val="subscript"/>
                      </w:rPr>
                      <m:t>e</m:t>
                    </m:r>
                  </m:e>
                  <m:sub>
                    <m:r>
                      <w:rPr>
                        <w:rFonts w:ascii="Cambria Math" w:hAnsi="Cambria Math"/>
                        <w:color w:val="000000" w:themeColor="text1"/>
                        <w:vertAlign w:val="subscript"/>
                      </w:rPr>
                      <m:t>min</m:t>
                    </m:r>
                  </m:sub>
                </m:sSub>
              </m:oMath>
            </m:oMathPara>
          </w:p>
        </w:tc>
        <w:tc>
          <w:tcPr>
            <w:tcW w:w="834" w:type="pct"/>
            <w:tcBorders>
              <w:top w:val="single" w:sz="12" w:space="0" w:color="auto"/>
              <w:left w:val="single" w:sz="4" w:space="0" w:color="000000"/>
              <w:bottom w:val="single" w:sz="12" w:space="0" w:color="auto"/>
              <w:right w:val="single" w:sz="4" w:space="0" w:color="auto"/>
            </w:tcBorders>
            <w:vAlign w:val="center"/>
          </w:tcPr>
          <w:p w14:paraId="7F9B042B" w14:textId="77777777" w:rsidR="0034653C" w:rsidRPr="0034653C" w:rsidRDefault="0034653C"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最小内层壁厚</w:t>
            </w:r>
          </w:p>
          <w:p w14:paraId="78FBF28F" w14:textId="77777777" w:rsidR="0034653C" w:rsidRPr="0034653C" w:rsidRDefault="00F25831"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m:oMathPara>
              <m:oMath>
                <m:sSub>
                  <m:sSubPr>
                    <m:ctrlPr>
                      <w:rPr>
                        <w:rFonts w:ascii="Cambria Math" w:hAnsi="Cambria Math"/>
                        <w:color w:val="000000" w:themeColor="text1"/>
                        <w:sz w:val="18"/>
                        <w:szCs w:val="18"/>
                        <w:vertAlign w:val="subscript"/>
                      </w:rPr>
                    </m:ctrlPr>
                  </m:sSubPr>
                  <m:e>
                    <m:r>
                      <w:rPr>
                        <w:rFonts w:ascii="Cambria Math" w:hAnsi="Cambria Math"/>
                        <w:color w:val="000000" w:themeColor="text1"/>
                        <w:sz w:val="18"/>
                        <w:szCs w:val="18"/>
                        <w:vertAlign w:val="subscript"/>
                      </w:rPr>
                      <m:t>e</m:t>
                    </m:r>
                  </m:e>
                  <m:sub>
                    <m:r>
                      <w:rPr>
                        <w:rFonts w:ascii="Cambria Math" w:hAnsi="Cambria Math"/>
                        <w:color w:val="000000" w:themeColor="text1"/>
                        <w:sz w:val="18"/>
                        <w:szCs w:val="18"/>
                        <w:vertAlign w:val="subscript"/>
                      </w:rPr>
                      <m:t>1</m:t>
                    </m:r>
                    <m:r>
                      <m:rPr>
                        <m:sty m:val="p"/>
                      </m:rPr>
                      <w:rPr>
                        <w:rFonts w:ascii="Cambria Math" w:hAnsi="Cambria Math"/>
                        <w:color w:val="000000" w:themeColor="text1"/>
                        <w:sz w:val="18"/>
                        <w:szCs w:val="18"/>
                        <w:vertAlign w:val="subscript"/>
                      </w:rPr>
                      <m:t>,min</m:t>
                    </m:r>
                  </m:sub>
                </m:sSub>
              </m:oMath>
            </m:oMathPara>
          </w:p>
        </w:tc>
        <w:tc>
          <w:tcPr>
            <w:tcW w:w="835" w:type="pct"/>
            <w:tcBorders>
              <w:top w:val="single" w:sz="12" w:space="0" w:color="auto"/>
              <w:left w:val="single" w:sz="4" w:space="0" w:color="auto"/>
              <w:bottom w:val="single" w:sz="12" w:space="0" w:color="auto"/>
              <w:right w:val="single" w:sz="12" w:space="0" w:color="auto"/>
            </w:tcBorders>
            <w:vAlign w:val="center"/>
          </w:tcPr>
          <w:p w14:paraId="74954B69" w14:textId="77777777" w:rsidR="0034653C" w:rsidRPr="0034653C" w:rsidRDefault="0034653C"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最小承口接合长度</w:t>
            </w:r>
          </w:p>
          <w:p w14:paraId="1E7AF7E7" w14:textId="77777777" w:rsidR="0034653C" w:rsidRPr="0034653C" w:rsidRDefault="00F25831"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m:oMathPara>
              <m:oMath>
                <m:sSub>
                  <m:sSubPr>
                    <m:ctrlPr>
                      <w:rPr>
                        <w:rFonts w:ascii="Cambria Math" w:hAnsi="Cambria Math"/>
                        <w:color w:val="000000" w:themeColor="text1"/>
                        <w:sz w:val="18"/>
                        <w:szCs w:val="18"/>
                        <w:vertAlign w:val="subscript"/>
                      </w:rPr>
                    </m:ctrlPr>
                  </m:sSubPr>
                  <m:e>
                    <m:r>
                      <w:rPr>
                        <w:rFonts w:ascii="Cambria Math" w:hAnsi="Cambria Math"/>
                        <w:color w:val="000000" w:themeColor="text1"/>
                        <w:sz w:val="18"/>
                        <w:szCs w:val="18"/>
                        <w:vertAlign w:val="subscript"/>
                      </w:rPr>
                      <m:t>A</m:t>
                    </m:r>
                  </m:e>
                  <m:sub>
                    <m:r>
                      <w:rPr>
                        <w:rFonts w:ascii="Cambria Math" w:hAnsi="Cambria Math"/>
                        <w:color w:val="000000" w:themeColor="text1"/>
                        <w:sz w:val="18"/>
                        <w:szCs w:val="18"/>
                        <w:vertAlign w:val="subscript"/>
                      </w:rPr>
                      <m:t>min</m:t>
                    </m:r>
                  </m:sub>
                </m:sSub>
              </m:oMath>
            </m:oMathPara>
          </w:p>
        </w:tc>
      </w:tr>
      <w:tr w:rsidR="0034653C" w:rsidRPr="0034653C" w14:paraId="70C5519E" w14:textId="77777777" w:rsidTr="00456C58">
        <w:trPr>
          <w:trHeight w:val="304"/>
          <w:jc w:val="center"/>
        </w:trPr>
        <w:tc>
          <w:tcPr>
            <w:tcW w:w="831" w:type="pct"/>
            <w:tcBorders>
              <w:top w:val="single" w:sz="12" w:space="0" w:color="auto"/>
              <w:left w:val="single" w:sz="12" w:space="0" w:color="auto"/>
              <w:bottom w:val="single" w:sz="4" w:space="0" w:color="000000"/>
              <w:right w:val="single" w:sz="4" w:space="0" w:color="000000"/>
            </w:tcBorders>
            <w:vAlign w:val="center"/>
          </w:tcPr>
          <w:p w14:paraId="03B773A8" w14:textId="77777777" w:rsidR="0034653C" w:rsidRPr="0034653C" w:rsidRDefault="0034653C" w:rsidP="00F918AC">
            <w:pPr>
              <w:widowControl/>
              <w:tabs>
                <w:tab w:val="center" w:pos="4201"/>
                <w:tab w:val="right" w:leader="dot" w:pos="9298"/>
              </w:tabs>
              <w:autoSpaceDE w:val="0"/>
              <w:autoSpaceDN w:val="0"/>
              <w:jc w:val="center"/>
              <w:rPr>
                <w:rFonts w:ascii="宋体" w:hAnsi="宋体"/>
                <w:color w:val="000000" w:themeColor="text1"/>
                <w:sz w:val="18"/>
                <w:szCs w:val="18"/>
              </w:rPr>
            </w:pPr>
            <w:r w:rsidRPr="0034653C">
              <w:rPr>
                <w:rFonts w:ascii="宋体" w:hAnsi="宋体" w:hint="eastAsia"/>
                <w:color w:val="000000" w:themeColor="text1"/>
                <w:sz w:val="18"/>
                <w:szCs w:val="18"/>
              </w:rPr>
              <w:t>100</w:t>
            </w:r>
          </w:p>
        </w:tc>
        <w:tc>
          <w:tcPr>
            <w:tcW w:w="831" w:type="pct"/>
            <w:tcBorders>
              <w:top w:val="single" w:sz="12" w:space="0" w:color="auto"/>
              <w:left w:val="single" w:sz="4" w:space="0" w:color="000000"/>
              <w:bottom w:val="single" w:sz="4" w:space="0" w:color="000000"/>
              <w:right w:val="single" w:sz="4" w:space="0" w:color="000000"/>
            </w:tcBorders>
            <w:vAlign w:val="center"/>
          </w:tcPr>
          <w:p w14:paraId="2FDCACE7" w14:textId="77777777" w:rsidR="0034653C" w:rsidRPr="0034653C" w:rsidRDefault="0034653C" w:rsidP="00F918AC">
            <w:pPr>
              <w:widowControl/>
              <w:tabs>
                <w:tab w:val="center" w:pos="4201"/>
                <w:tab w:val="right" w:leader="dot" w:pos="9298"/>
              </w:tabs>
              <w:autoSpaceDE w:val="0"/>
              <w:autoSpaceDN w:val="0"/>
              <w:jc w:val="center"/>
              <w:rPr>
                <w:rFonts w:ascii="宋体" w:hAnsi="宋体"/>
                <w:color w:val="000000" w:themeColor="text1"/>
                <w:sz w:val="18"/>
                <w:szCs w:val="18"/>
              </w:rPr>
            </w:pPr>
            <w:r w:rsidRPr="0034653C">
              <w:rPr>
                <w:rFonts w:ascii="宋体" w:hAnsi="宋体" w:hint="eastAsia"/>
                <w:color w:val="000000" w:themeColor="text1"/>
                <w:sz w:val="18"/>
                <w:szCs w:val="18"/>
              </w:rPr>
              <w:t>95</w:t>
            </w:r>
          </w:p>
        </w:tc>
        <w:tc>
          <w:tcPr>
            <w:tcW w:w="834" w:type="pct"/>
            <w:tcBorders>
              <w:top w:val="single" w:sz="12" w:space="0" w:color="auto"/>
              <w:left w:val="single" w:sz="4" w:space="0" w:color="auto"/>
              <w:bottom w:val="single" w:sz="4" w:space="0" w:color="000000"/>
              <w:right w:val="single" w:sz="4" w:space="0" w:color="000000"/>
            </w:tcBorders>
            <w:vAlign w:val="center"/>
          </w:tcPr>
          <w:p w14:paraId="3FE1EE96"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109</w:t>
            </w:r>
          </w:p>
        </w:tc>
        <w:tc>
          <w:tcPr>
            <w:tcW w:w="834" w:type="pct"/>
            <w:tcBorders>
              <w:top w:val="single" w:sz="12" w:space="0" w:color="auto"/>
              <w:left w:val="single" w:sz="4" w:space="0" w:color="auto"/>
              <w:bottom w:val="single" w:sz="4" w:space="0" w:color="000000"/>
              <w:right w:val="single" w:sz="4" w:space="0" w:color="000000"/>
            </w:tcBorders>
            <w:vAlign w:val="center"/>
          </w:tcPr>
          <w:p w14:paraId="598AD412"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0.7</w:t>
            </w:r>
          </w:p>
        </w:tc>
        <w:tc>
          <w:tcPr>
            <w:tcW w:w="834" w:type="pct"/>
            <w:tcBorders>
              <w:top w:val="single" w:sz="12" w:space="0" w:color="auto"/>
              <w:left w:val="single" w:sz="4" w:space="0" w:color="000000"/>
              <w:bottom w:val="single" w:sz="4" w:space="0" w:color="000000"/>
              <w:right w:val="single" w:sz="4" w:space="0" w:color="auto"/>
            </w:tcBorders>
            <w:vAlign w:val="center"/>
          </w:tcPr>
          <w:p w14:paraId="3DF69FBD"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0.5</w:t>
            </w:r>
          </w:p>
        </w:tc>
        <w:tc>
          <w:tcPr>
            <w:tcW w:w="835" w:type="pct"/>
            <w:tcBorders>
              <w:top w:val="single" w:sz="12" w:space="0" w:color="auto"/>
              <w:left w:val="single" w:sz="4" w:space="0" w:color="auto"/>
              <w:bottom w:val="single" w:sz="4" w:space="0" w:color="000000"/>
              <w:right w:val="single" w:sz="12" w:space="0" w:color="auto"/>
            </w:tcBorders>
            <w:vAlign w:val="center"/>
          </w:tcPr>
          <w:p w14:paraId="395AF066"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32</w:t>
            </w:r>
          </w:p>
        </w:tc>
      </w:tr>
      <w:tr w:rsidR="0034653C" w:rsidRPr="0034653C" w14:paraId="6A906C67" w14:textId="77777777" w:rsidTr="00456C58">
        <w:trPr>
          <w:trHeight w:val="304"/>
          <w:jc w:val="center"/>
        </w:trPr>
        <w:tc>
          <w:tcPr>
            <w:tcW w:w="831" w:type="pct"/>
            <w:tcBorders>
              <w:top w:val="single" w:sz="4" w:space="0" w:color="000000"/>
              <w:left w:val="single" w:sz="12" w:space="0" w:color="auto"/>
              <w:bottom w:val="single" w:sz="4" w:space="0" w:color="000000"/>
              <w:right w:val="single" w:sz="4" w:space="0" w:color="000000"/>
            </w:tcBorders>
            <w:vAlign w:val="center"/>
          </w:tcPr>
          <w:p w14:paraId="5CD90F0F" w14:textId="77777777" w:rsidR="0034653C" w:rsidRPr="0034653C" w:rsidRDefault="0034653C" w:rsidP="00F918AC">
            <w:pPr>
              <w:widowControl/>
              <w:tabs>
                <w:tab w:val="center" w:pos="4201"/>
                <w:tab w:val="right" w:leader="dot" w:pos="9298"/>
              </w:tabs>
              <w:autoSpaceDE w:val="0"/>
              <w:autoSpaceDN w:val="0"/>
              <w:jc w:val="center"/>
              <w:rPr>
                <w:rFonts w:ascii="宋体" w:hAnsi="宋体"/>
                <w:color w:val="000000" w:themeColor="text1"/>
                <w:sz w:val="18"/>
                <w:szCs w:val="18"/>
              </w:rPr>
            </w:pPr>
            <w:r w:rsidRPr="0034653C">
              <w:rPr>
                <w:rFonts w:ascii="宋体" w:hAnsi="宋体" w:hint="eastAsia"/>
                <w:color w:val="000000" w:themeColor="text1"/>
                <w:sz w:val="18"/>
                <w:szCs w:val="18"/>
              </w:rPr>
              <w:t>150</w:t>
            </w:r>
          </w:p>
        </w:tc>
        <w:tc>
          <w:tcPr>
            <w:tcW w:w="831" w:type="pct"/>
            <w:tcBorders>
              <w:top w:val="single" w:sz="4" w:space="0" w:color="000000"/>
              <w:left w:val="single" w:sz="4" w:space="0" w:color="000000"/>
              <w:bottom w:val="single" w:sz="4" w:space="0" w:color="000000"/>
              <w:right w:val="single" w:sz="4" w:space="0" w:color="000000"/>
            </w:tcBorders>
            <w:vAlign w:val="center"/>
          </w:tcPr>
          <w:p w14:paraId="0E23AB9D" w14:textId="77777777" w:rsidR="0034653C" w:rsidRPr="0034653C" w:rsidRDefault="0034653C" w:rsidP="00F918AC">
            <w:pPr>
              <w:widowControl/>
              <w:tabs>
                <w:tab w:val="center" w:pos="4201"/>
                <w:tab w:val="right" w:leader="dot" w:pos="9298"/>
              </w:tabs>
              <w:autoSpaceDE w:val="0"/>
              <w:autoSpaceDN w:val="0"/>
              <w:jc w:val="center"/>
              <w:rPr>
                <w:rFonts w:ascii="宋体" w:hAnsi="宋体"/>
                <w:color w:val="000000" w:themeColor="text1"/>
                <w:sz w:val="18"/>
                <w:szCs w:val="18"/>
              </w:rPr>
            </w:pPr>
            <w:r w:rsidRPr="0034653C">
              <w:rPr>
                <w:rFonts w:ascii="宋体" w:hAnsi="宋体"/>
                <w:color w:val="000000" w:themeColor="text1"/>
                <w:sz w:val="18"/>
                <w:szCs w:val="18"/>
              </w:rPr>
              <w:t>143</w:t>
            </w:r>
          </w:p>
        </w:tc>
        <w:tc>
          <w:tcPr>
            <w:tcW w:w="834" w:type="pct"/>
            <w:tcBorders>
              <w:top w:val="single" w:sz="4" w:space="0" w:color="000000"/>
              <w:left w:val="single" w:sz="4" w:space="0" w:color="auto"/>
              <w:bottom w:val="single" w:sz="4" w:space="0" w:color="000000"/>
              <w:right w:val="single" w:sz="4" w:space="0" w:color="000000"/>
            </w:tcBorders>
            <w:vAlign w:val="center"/>
          </w:tcPr>
          <w:p w14:paraId="097B4E80"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172</w:t>
            </w:r>
          </w:p>
        </w:tc>
        <w:tc>
          <w:tcPr>
            <w:tcW w:w="834" w:type="pct"/>
            <w:tcBorders>
              <w:top w:val="single" w:sz="4" w:space="0" w:color="000000"/>
              <w:left w:val="single" w:sz="4" w:space="0" w:color="auto"/>
              <w:bottom w:val="single" w:sz="4" w:space="0" w:color="000000"/>
              <w:right w:val="single" w:sz="4" w:space="0" w:color="000000"/>
            </w:tcBorders>
            <w:vAlign w:val="center"/>
          </w:tcPr>
          <w:p w14:paraId="5A7F3B45"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0.7</w:t>
            </w:r>
          </w:p>
        </w:tc>
        <w:tc>
          <w:tcPr>
            <w:tcW w:w="834" w:type="pct"/>
            <w:tcBorders>
              <w:top w:val="single" w:sz="4" w:space="0" w:color="000000"/>
              <w:left w:val="single" w:sz="4" w:space="0" w:color="000000"/>
              <w:bottom w:val="single" w:sz="4" w:space="0" w:color="000000"/>
              <w:right w:val="single" w:sz="4" w:space="0" w:color="auto"/>
            </w:tcBorders>
            <w:vAlign w:val="center"/>
          </w:tcPr>
          <w:p w14:paraId="5E11BDCD"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0.5</w:t>
            </w:r>
          </w:p>
        </w:tc>
        <w:tc>
          <w:tcPr>
            <w:tcW w:w="835" w:type="pct"/>
            <w:tcBorders>
              <w:top w:val="single" w:sz="4" w:space="0" w:color="000000"/>
              <w:left w:val="single" w:sz="4" w:space="0" w:color="auto"/>
              <w:bottom w:val="single" w:sz="4" w:space="0" w:color="000000"/>
              <w:right w:val="single" w:sz="12" w:space="0" w:color="auto"/>
            </w:tcBorders>
            <w:vAlign w:val="center"/>
          </w:tcPr>
          <w:p w14:paraId="69AB455A"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75</w:t>
            </w:r>
          </w:p>
        </w:tc>
      </w:tr>
      <w:tr w:rsidR="0034653C" w:rsidRPr="0034653C" w14:paraId="6C39BA84" w14:textId="77777777" w:rsidTr="00456C58">
        <w:trPr>
          <w:trHeight w:val="304"/>
          <w:jc w:val="center"/>
        </w:trPr>
        <w:tc>
          <w:tcPr>
            <w:tcW w:w="831" w:type="pct"/>
            <w:tcBorders>
              <w:top w:val="single" w:sz="4" w:space="0" w:color="000000"/>
              <w:left w:val="single" w:sz="12" w:space="0" w:color="auto"/>
              <w:bottom w:val="single" w:sz="4" w:space="0" w:color="000000"/>
              <w:right w:val="single" w:sz="4" w:space="0" w:color="000000"/>
            </w:tcBorders>
          </w:tcPr>
          <w:p w14:paraId="419B9C09" w14:textId="77777777" w:rsidR="0034653C" w:rsidRPr="0034653C" w:rsidRDefault="0034653C" w:rsidP="00F918AC">
            <w:pPr>
              <w:widowControl/>
              <w:tabs>
                <w:tab w:val="center" w:pos="4201"/>
                <w:tab w:val="right" w:leader="dot" w:pos="9298"/>
              </w:tabs>
              <w:autoSpaceDE w:val="0"/>
              <w:autoSpaceDN w:val="0"/>
              <w:jc w:val="center"/>
              <w:rPr>
                <w:rFonts w:ascii="宋体" w:hAnsi="宋体"/>
                <w:color w:val="000000" w:themeColor="text1"/>
                <w:sz w:val="18"/>
                <w:szCs w:val="18"/>
              </w:rPr>
            </w:pPr>
            <w:r w:rsidRPr="0034653C">
              <w:rPr>
                <w:rFonts w:ascii="宋体" w:hAnsi="宋体"/>
                <w:color w:val="000000" w:themeColor="text1"/>
                <w:sz w:val="18"/>
                <w:szCs w:val="18"/>
              </w:rPr>
              <w:t>200</w:t>
            </w:r>
          </w:p>
        </w:tc>
        <w:tc>
          <w:tcPr>
            <w:tcW w:w="831" w:type="pct"/>
            <w:tcBorders>
              <w:top w:val="single" w:sz="4" w:space="0" w:color="000000"/>
              <w:left w:val="single" w:sz="4" w:space="0" w:color="000000"/>
              <w:bottom w:val="single" w:sz="4" w:space="0" w:color="000000"/>
              <w:right w:val="single" w:sz="4" w:space="0" w:color="000000"/>
            </w:tcBorders>
          </w:tcPr>
          <w:p w14:paraId="09BDDF56" w14:textId="77777777" w:rsidR="0034653C" w:rsidRPr="0034653C" w:rsidRDefault="0034653C" w:rsidP="00F918AC">
            <w:pPr>
              <w:widowControl/>
              <w:tabs>
                <w:tab w:val="center" w:pos="4201"/>
                <w:tab w:val="right" w:leader="dot" w:pos="9298"/>
              </w:tabs>
              <w:autoSpaceDE w:val="0"/>
              <w:autoSpaceDN w:val="0"/>
              <w:jc w:val="center"/>
              <w:rPr>
                <w:rFonts w:ascii="宋体" w:hAnsi="宋体"/>
                <w:color w:val="000000" w:themeColor="text1"/>
                <w:sz w:val="18"/>
                <w:szCs w:val="18"/>
              </w:rPr>
            </w:pPr>
            <w:r w:rsidRPr="0034653C">
              <w:rPr>
                <w:rFonts w:ascii="宋体" w:hAnsi="宋体"/>
                <w:color w:val="000000" w:themeColor="text1"/>
                <w:sz w:val="18"/>
                <w:szCs w:val="18"/>
              </w:rPr>
              <w:t>195</w:t>
            </w:r>
          </w:p>
        </w:tc>
        <w:tc>
          <w:tcPr>
            <w:tcW w:w="834" w:type="pct"/>
            <w:tcBorders>
              <w:top w:val="single" w:sz="4" w:space="0" w:color="000000"/>
              <w:left w:val="single" w:sz="4" w:space="0" w:color="auto"/>
              <w:bottom w:val="single" w:sz="4" w:space="0" w:color="000000"/>
              <w:right w:val="single" w:sz="4" w:space="0" w:color="auto"/>
            </w:tcBorders>
          </w:tcPr>
          <w:p w14:paraId="542DA674"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225</w:t>
            </w:r>
          </w:p>
        </w:tc>
        <w:tc>
          <w:tcPr>
            <w:tcW w:w="834" w:type="pct"/>
            <w:tcBorders>
              <w:top w:val="single" w:sz="4" w:space="0" w:color="000000"/>
              <w:left w:val="single" w:sz="4" w:space="0" w:color="auto"/>
              <w:bottom w:val="single" w:sz="4" w:space="0" w:color="000000"/>
              <w:right w:val="single" w:sz="4" w:space="0" w:color="auto"/>
            </w:tcBorders>
          </w:tcPr>
          <w:p w14:paraId="7657A387"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color w:val="000000" w:themeColor="text1"/>
                <w:sz w:val="18"/>
                <w:szCs w:val="18"/>
              </w:rPr>
              <w:t>1.2</w:t>
            </w:r>
          </w:p>
        </w:tc>
        <w:tc>
          <w:tcPr>
            <w:tcW w:w="834" w:type="pct"/>
            <w:tcBorders>
              <w:top w:val="single" w:sz="4" w:space="0" w:color="000000"/>
              <w:left w:val="single" w:sz="4" w:space="0" w:color="auto"/>
              <w:bottom w:val="single" w:sz="4" w:space="0" w:color="000000"/>
              <w:right w:val="single" w:sz="4" w:space="0" w:color="auto"/>
            </w:tcBorders>
          </w:tcPr>
          <w:p w14:paraId="1B2967C2"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color w:val="000000" w:themeColor="text1"/>
                <w:sz w:val="18"/>
                <w:szCs w:val="18"/>
              </w:rPr>
              <w:t>0.6</w:t>
            </w:r>
          </w:p>
        </w:tc>
        <w:tc>
          <w:tcPr>
            <w:tcW w:w="835" w:type="pct"/>
            <w:tcBorders>
              <w:top w:val="single" w:sz="4" w:space="0" w:color="000000"/>
              <w:left w:val="single" w:sz="4" w:space="0" w:color="auto"/>
              <w:bottom w:val="single" w:sz="4" w:space="0" w:color="000000"/>
              <w:right w:val="single" w:sz="12" w:space="0" w:color="auto"/>
            </w:tcBorders>
          </w:tcPr>
          <w:p w14:paraId="1E7E3EBE"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7</w:t>
            </w:r>
            <w:r w:rsidRPr="0034653C">
              <w:rPr>
                <w:rFonts w:ascii="宋体" w:hAnsi="宋体"/>
                <w:color w:val="000000" w:themeColor="text1"/>
                <w:sz w:val="18"/>
                <w:szCs w:val="18"/>
              </w:rPr>
              <w:t>8</w:t>
            </w:r>
          </w:p>
        </w:tc>
      </w:tr>
      <w:tr w:rsidR="0034653C" w:rsidRPr="0034653C" w14:paraId="775892E5" w14:textId="77777777" w:rsidTr="00456C58">
        <w:trPr>
          <w:trHeight w:val="304"/>
          <w:jc w:val="center"/>
        </w:trPr>
        <w:tc>
          <w:tcPr>
            <w:tcW w:w="831" w:type="pct"/>
            <w:tcBorders>
              <w:top w:val="single" w:sz="4" w:space="0" w:color="000000"/>
              <w:left w:val="single" w:sz="12" w:space="0" w:color="auto"/>
              <w:bottom w:val="single" w:sz="4" w:space="0" w:color="000000"/>
              <w:right w:val="single" w:sz="4" w:space="0" w:color="000000"/>
            </w:tcBorders>
          </w:tcPr>
          <w:p w14:paraId="7DB53C55" w14:textId="77777777" w:rsidR="0034653C" w:rsidRPr="0034653C" w:rsidRDefault="0034653C" w:rsidP="00F918AC">
            <w:pPr>
              <w:widowControl/>
              <w:tabs>
                <w:tab w:val="center" w:pos="4201"/>
                <w:tab w:val="right" w:leader="dot" w:pos="9298"/>
              </w:tabs>
              <w:autoSpaceDE w:val="0"/>
              <w:autoSpaceDN w:val="0"/>
              <w:jc w:val="center"/>
              <w:rPr>
                <w:rFonts w:ascii="宋体" w:hAnsi="宋体"/>
                <w:color w:val="000000" w:themeColor="text1"/>
                <w:sz w:val="18"/>
                <w:szCs w:val="18"/>
              </w:rPr>
            </w:pPr>
            <w:r w:rsidRPr="0034653C">
              <w:rPr>
                <w:rFonts w:ascii="宋体" w:hAnsi="宋体"/>
                <w:color w:val="000000" w:themeColor="text1"/>
                <w:sz w:val="18"/>
                <w:szCs w:val="18"/>
              </w:rPr>
              <w:t>250</w:t>
            </w:r>
          </w:p>
        </w:tc>
        <w:tc>
          <w:tcPr>
            <w:tcW w:w="831" w:type="pct"/>
            <w:tcBorders>
              <w:top w:val="single" w:sz="4" w:space="0" w:color="000000"/>
              <w:left w:val="single" w:sz="4" w:space="0" w:color="000000"/>
              <w:bottom w:val="single" w:sz="4" w:space="0" w:color="000000"/>
              <w:right w:val="single" w:sz="4" w:space="0" w:color="000000"/>
            </w:tcBorders>
          </w:tcPr>
          <w:p w14:paraId="2CD875C0" w14:textId="77777777" w:rsidR="0034653C" w:rsidRPr="0034653C" w:rsidRDefault="0034653C" w:rsidP="00F918AC">
            <w:pPr>
              <w:widowControl/>
              <w:tabs>
                <w:tab w:val="center" w:pos="4201"/>
                <w:tab w:val="right" w:leader="dot" w:pos="9298"/>
              </w:tabs>
              <w:autoSpaceDE w:val="0"/>
              <w:autoSpaceDN w:val="0"/>
              <w:jc w:val="center"/>
              <w:rPr>
                <w:rFonts w:ascii="宋体" w:hAnsi="宋体"/>
                <w:color w:val="000000" w:themeColor="text1"/>
                <w:sz w:val="18"/>
                <w:szCs w:val="18"/>
              </w:rPr>
            </w:pPr>
            <w:r w:rsidRPr="0034653C">
              <w:rPr>
                <w:rFonts w:ascii="宋体" w:hAnsi="宋体"/>
                <w:color w:val="000000" w:themeColor="text1"/>
                <w:sz w:val="18"/>
                <w:szCs w:val="18"/>
              </w:rPr>
              <w:t>245</w:t>
            </w:r>
          </w:p>
        </w:tc>
        <w:tc>
          <w:tcPr>
            <w:tcW w:w="834" w:type="pct"/>
            <w:tcBorders>
              <w:top w:val="single" w:sz="4" w:space="0" w:color="000000"/>
              <w:left w:val="single" w:sz="4" w:space="0" w:color="auto"/>
              <w:bottom w:val="single" w:sz="4" w:space="0" w:color="000000"/>
              <w:right w:val="single" w:sz="4" w:space="0" w:color="auto"/>
            </w:tcBorders>
          </w:tcPr>
          <w:p w14:paraId="072A1DBF"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283</w:t>
            </w:r>
          </w:p>
        </w:tc>
        <w:tc>
          <w:tcPr>
            <w:tcW w:w="834" w:type="pct"/>
            <w:tcBorders>
              <w:top w:val="single" w:sz="4" w:space="0" w:color="000000"/>
              <w:left w:val="single" w:sz="4" w:space="0" w:color="auto"/>
              <w:bottom w:val="single" w:sz="4" w:space="0" w:color="000000"/>
              <w:right w:val="single" w:sz="4" w:space="0" w:color="auto"/>
            </w:tcBorders>
          </w:tcPr>
          <w:p w14:paraId="75C3D770"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color w:val="000000" w:themeColor="text1"/>
                <w:sz w:val="18"/>
                <w:szCs w:val="18"/>
              </w:rPr>
              <w:t>1.3</w:t>
            </w:r>
          </w:p>
        </w:tc>
        <w:tc>
          <w:tcPr>
            <w:tcW w:w="834" w:type="pct"/>
            <w:tcBorders>
              <w:top w:val="single" w:sz="4" w:space="0" w:color="000000"/>
              <w:left w:val="single" w:sz="4" w:space="0" w:color="auto"/>
              <w:bottom w:val="single" w:sz="4" w:space="0" w:color="000000"/>
              <w:right w:val="single" w:sz="4" w:space="0" w:color="auto"/>
            </w:tcBorders>
          </w:tcPr>
          <w:p w14:paraId="752CE696"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color w:val="000000" w:themeColor="text1"/>
                <w:sz w:val="18"/>
                <w:szCs w:val="18"/>
              </w:rPr>
              <w:t>0.7</w:t>
            </w:r>
          </w:p>
        </w:tc>
        <w:tc>
          <w:tcPr>
            <w:tcW w:w="835" w:type="pct"/>
            <w:tcBorders>
              <w:top w:val="single" w:sz="4" w:space="0" w:color="000000"/>
              <w:left w:val="single" w:sz="4" w:space="0" w:color="auto"/>
              <w:bottom w:val="single" w:sz="4" w:space="0" w:color="000000"/>
              <w:right w:val="single" w:sz="12" w:space="0" w:color="auto"/>
            </w:tcBorders>
          </w:tcPr>
          <w:p w14:paraId="5696EEEB"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color w:val="000000" w:themeColor="text1"/>
                <w:sz w:val="18"/>
                <w:szCs w:val="18"/>
              </w:rPr>
              <w:t>81</w:t>
            </w:r>
          </w:p>
        </w:tc>
      </w:tr>
      <w:tr w:rsidR="0034653C" w:rsidRPr="0034653C" w14:paraId="0546D4A8" w14:textId="77777777" w:rsidTr="00456C58">
        <w:trPr>
          <w:trHeight w:val="304"/>
          <w:jc w:val="center"/>
        </w:trPr>
        <w:tc>
          <w:tcPr>
            <w:tcW w:w="831" w:type="pct"/>
            <w:tcBorders>
              <w:top w:val="single" w:sz="4" w:space="0" w:color="000000"/>
              <w:left w:val="single" w:sz="12" w:space="0" w:color="auto"/>
              <w:bottom w:val="single" w:sz="4" w:space="0" w:color="000000"/>
              <w:right w:val="single" w:sz="4" w:space="0" w:color="000000"/>
            </w:tcBorders>
          </w:tcPr>
          <w:p w14:paraId="1C08601E" w14:textId="77777777" w:rsidR="0034653C" w:rsidRPr="0034653C" w:rsidRDefault="0034653C" w:rsidP="00F918AC">
            <w:pPr>
              <w:widowControl/>
              <w:tabs>
                <w:tab w:val="center" w:pos="4201"/>
                <w:tab w:val="right" w:leader="dot" w:pos="9298"/>
              </w:tabs>
              <w:autoSpaceDE w:val="0"/>
              <w:autoSpaceDN w:val="0"/>
              <w:jc w:val="center"/>
              <w:rPr>
                <w:rFonts w:ascii="宋体" w:hAnsi="宋体"/>
                <w:color w:val="000000" w:themeColor="text1"/>
                <w:sz w:val="18"/>
                <w:szCs w:val="18"/>
              </w:rPr>
            </w:pPr>
            <w:r w:rsidRPr="0034653C">
              <w:rPr>
                <w:rFonts w:ascii="宋体" w:hAnsi="宋体"/>
                <w:color w:val="000000" w:themeColor="text1"/>
                <w:sz w:val="18"/>
                <w:szCs w:val="18"/>
              </w:rPr>
              <w:t>300</w:t>
            </w:r>
          </w:p>
        </w:tc>
        <w:tc>
          <w:tcPr>
            <w:tcW w:w="831" w:type="pct"/>
            <w:tcBorders>
              <w:top w:val="single" w:sz="4" w:space="0" w:color="000000"/>
              <w:left w:val="single" w:sz="4" w:space="0" w:color="000000"/>
              <w:bottom w:val="single" w:sz="4" w:space="0" w:color="000000"/>
              <w:right w:val="single" w:sz="4" w:space="0" w:color="000000"/>
            </w:tcBorders>
          </w:tcPr>
          <w:p w14:paraId="085C1B5F" w14:textId="77777777" w:rsidR="0034653C" w:rsidRPr="0034653C" w:rsidRDefault="0034653C" w:rsidP="00F918AC">
            <w:pPr>
              <w:widowControl/>
              <w:tabs>
                <w:tab w:val="center" w:pos="4201"/>
                <w:tab w:val="right" w:leader="dot" w:pos="9298"/>
              </w:tabs>
              <w:autoSpaceDE w:val="0"/>
              <w:autoSpaceDN w:val="0"/>
              <w:jc w:val="center"/>
              <w:rPr>
                <w:rFonts w:ascii="宋体" w:hAnsi="宋体"/>
                <w:color w:val="000000" w:themeColor="text1"/>
                <w:sz w:val="18"/>
                <w:szCs w:val="18"/>
              </w:rPr>
            </w:pPr>
            <w:r w:rsidRPr="0034653C">
              <w:rPr>
                <w:rFonts w:ascii="宋体" w:hAnsi="宋体"/>
                <w:color w:val="000000" w:themeColor="text1"/>
                <w:sz w:val="18"/>
                <w:szCs w:val="18"/>
              </w:rPr>
              <w:t>294</w:t>
            </w:r>
          </w:p>
        </w:tc>
        <w:tc>
          <w:tcPr>
            <w:tcW w:w="834" w:type="pct"/>
            <w:tcBorders>
              <w:top w:val="single" w:sz="4" w:space="0" w:color="000000"/>
              <w:left w:val="single" w:sz="4" w:space="0" w:color="auto"/>
              <w:bottom w:val="single" w:sz="4" w:space="0" w:color="000000"/>
              <w:right w:val="single" w:sz="4" w:space="0" w:color="auto"/>
            </w:tcBorders>
          </w:tcPr>
          <w:p w14:paraId="5092AF07"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343</w:t>
            </w:r>
          </w:p>
        </w:tc>
        <w:tc>
          <w:tcPr>
            <w:tcW w:w="834" w:type="pct"/>
            <w:tcBorders>
              <w:top w:val="single" w:sz="4" w:space="0" w:color="000000"/>
              <w:left w:val="single" w:sz="4" w:space="0" w:color="auto"/>
              <w:bottom w:val="single" w:sz="4" w:space="0" w:color="000000"/>
              <w:right w:val="single" w:sz="4" w:space="0" w:color="auto"/>
            </w:tcBorders>
          </w:tcPr>
          <w:p w14:paraId="26517D21"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color w:val="000000" w:themeColor="text1"/>
                <w:sz w:val="18"/>
                <w:szCs w:val="18"/>
              </w:rPr>
              <w:t>1.5</w:t>
            </w:r>
          </w:p>
        </w:tc>
        <w:tc>
          <w:tcPr>
            <w:tcW w:w="834" w:type="pct"/>
            <w:tcBorders>
              <w:top w:val="single" w:sz="4" w:space="0" w:color="000000"/>
              <w:left w:val="single" w:sz="4" w:space="0" w:color="auto"/>
              <w:bottom w:val="single" w:sz="4" w:space="0" w:color="000000"/>
              <w:right w:val="single" w:sz="4" w:space="0" w:color="auto"/>
            </w:tcBorders>
          </w:tcPr>
          <w:p w14:paraId="1F3A2FCF"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color w:val="000000" w:themeColor="text1"/>
                <w:sz w:val="18"/>
                <w:szCs w:val="18"/>
              </w:rPr>
              <w:t>0.8</w:t>
            </w:r>
          </w:p>
        </w:tc>
        <w:tc>
          <w:tcPr>
            <w:tcW w:w="835" w:type="pct"/>
            <w:tcBorders>
              <w:top w:val="single" w:sz="4" w:space="0" w:color="000000"/>
              <w:left w:val="single" w:sz="4" w:space="0" w:color="auto"/>
              <w:bottom w:val="single" w:sz="4" w:space="0" w:color="000000"/>
              <w:right w:val="single" w:sz="12" w:space="0" w:color="auto"/>
            </w:tcBorders>
          </w:tcPr>
          <w:p w14:paraId="1648E35B"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color w:val="000000" w:themeColor="text1"/>
                <w:sz w:val="18"/>
                <w:szCs w:val="18"/>
              </w:rPr>
              <w:t>99</w:t>
            </w:r>
          </w:p>
        </w:tc>
      </w:tr>
      <w:tr w:rsidR="0034653C" w:rsidRPr="0034653C" w14:paraId="327D7C57" w14:textId="77777777" w:rsidTr="00456C58">
        <w:trPr>
          <w:trHeight w:val="304"/>
          <w:jc w:val="center"/>
        </w:trPr>
        <w:tc>
          <w:tcPr>
            <w:tcW w:w="831" w:type="pct"/>
            <w:tcBorders>
              <w:top w:val="single" w:sz="4" w:space="0" w:color="000000"/>
              <w:left w:val="single" w:sz="12" w:space="0" w:color="auto"/>
              <w:bottom w:val="single" w:sz="4" w:space="0" w:color="000000"/>
              <w:right w:val="single" w:sz="4" w:space="0" w:color="000000"/>
            </w:tcBorders>
          </w:tcPr>
          <w:p w14:paraId="0958E629" w14:textId="77777777" w:rsidR="0034653C" w:rsidRPr="0034653C" w:rsidRDefault="0034653C" w:rsidP="00F918AC">
            <w:pPr>
              <w:widowControl/>
              <w:tabs>
                <w:tab w:val="center" w:pos="4201"/>
                <w:tab w:val="right" w:leader="dot" w:pos="9298"/>
              </w:tabs>
              <w:autoSpaceDE w:val="0"/>
              <w:autoSpaceDN w:val="0"/>
              <w:jc w:val="center"/>
              <w:rPr>
                <w:rFonts w:ascii="宋体" w:hAnsi="宋体"/>
                <w:color w:val="000000" w:themeColor="text1"/>
                <w:sz w:val="18"/>
                <w:szCs w:val="18"/>
              </w:rPr>
            </w:pPr>
            <w:r w:rsidRPr="0034653C">
              <w:rPr>
                <w:rFonts w:ascii="宋体" w:hAnsi="宋体"/>
                <w:color w:val="000000" w:themeColor="text1"/>
                <w:sz w:val="18"/>
                <w:szCs w:val="18"/>
              </w:rPr>
              <w:t>400</w:t>
            </w:r>
          </w:p>
        </w:tc>
        <w:tc>
          <w:tcPr>
            <w:tcW w:w="831" w:type="pct"/>
            <w:tcBorders>
              <w:top w:val="single" w:sz="4" w:space="0" w:color="000000"/>
              <w:left w:val="single" w:sz="4" w:space="0" w:color="000000"/>
              <w:bottom w:val="single" w:sz="4" w:space="0" w:color="000000"/>
              <w:right w:val="single" w:sz="4" w:space="0" w:color="000000"/>
            </w:tcBorders>
          </w:tcPr>
          <w:p w14:paraId="32825E0E" w14:textId="77777777" w:rsidR="0034653C" w:rsidRPr="0034653C" w:rsidRDefault="0034653C" w:rsidP="00F918AC">
            <w:pPr>
              <w:widowControl/>
              <w:tabs>
                <w:tab w:val="center" w:pos="4201"/>
                <w:tab w:val="right" w:leader="dot" w:pos="9298"/>
              </w:tabs>
              <w:autoSpaceDE w:val="0"/>
              <w:autoSpaceDN w:val="0"/>
              <w:jc w:val="center"/>
              <w:rPr>
                <w:rFonts w:ascii="宋体" w:hAnsi="宋体"/>
                <w:color w:val="000000" w:themeColor="text1"/>
                <w:sz w:val="18"/>
                <w:szCs w:val="18"/>
              </w:rPr>
            </w:pPr>
            <w:r w:rsidRPr="0034653C">
              <w:rPr>
                <w:rFonts w:ascii="宋体" w:hAnsi="宋体"/>
                <w:color w:val="000000" w:themeColor="text1"/>
                <w:sz w:val="18"/>
                <w:szCs w:val="18"/>
              </w:rPr>
              <w:t>392</w:t>
            </w:r>
          </w:p>
        </w:tc>
        <w:tc>
          <w:tcPr>
            <w:tcW w:w="834" w:type="pct"/>
            <w:tcBorders>
              <w:top w:val="single" w:sz="4" w:space="0" w:color="000000"/>
              <w:left w:val="single" w:sz="4" w:space="0" w:color="auto"/>
              <w:bottom w:val="single" w:sz="4" w:space="0" w:color="000000"/>
              <w:right w:val="single" w:sz="4" w:space="0" w:color="auto"/>
            </w:tcBorders>
          </w:tcPr>
          <w:p w14:paraId="4E5F0A8A"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458</w:t>
            </w:r>
          </w:p>
        </w:tc>
        <w:tc>
          <w:tcPr>
            <w:tcW w:w="834" w:type="pct"/>
            <w:tcBorders>
              <w:top w:val="single" w:sz="4" w:space="0" w:color="000000"/>
              <w:left w:val="single" w:sz="4" w:space="0" w:color="auto"/>
              <w:bottom w:val="single" w:sz="4" w:space="0" w:color="000000"/>
              <w:right w:val="single" w:sz="4" w:space="0" w:color="auto"/>
            </w:tcBorders>
          </w:tcPr>
          <w:p w14:paraId="2F24269A"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color w:val="000000" w:themeColor="text1"/>
                <w:sz w:val="18"/>
                <w:szCs w:val="18"/>
              </w:rPr>
              <w:t>1.5</w:t>
            </w:r>
          </w:p>
        </w:tc>
        <w:tc>
          <w:tcPr>
            <w:tcW w:w="834" w:type="pct"/>
            <w:tcBorders>
              <w:top w:val="single" w:sz="4" w:space="0" w:color="000000"/>
              <w:left w:val="single" w:sz="4" w:space="0" w:color="auto"/>
              <w:bottom w:val="single" w:sz="4" w:space="0" w:color="000000"/>
              <w:right w:val="single" w:sz="4" w:space="0" w:color="auto"/>
            </w:tcBorders>
          </w:tcPr>
          <w:p w14:paraId="18E9ACF4"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color w:val="000000" w:themeColor="text1"/>
                <w:sz w:val="18"/>
                <w:szCs w:val="18"/>
              </w:rPr>
              <w:t>0.8</w:t>
            </w:r>
          </w:p>
        </w:tc>
        <w:tc>
          <w:tcPr>
            <w:tcW w:w="835" w:type="pct"/>
            <w:tcBorders>
              <w:top w:val="single" w:sz="4" w:space="0" w:color="000000"/>
              <w:left w:val="single" w:sz="4" w:space="0" w:color="auto"/>
              <w:bottom w:val="single" w:sz="4" w:space="0" w:color="000000"/>
              <w:right w:val="single" w:sz="12" w:space="0" w:color="auto"/>
            </w:tcBorders>
          </w:tcPr>
          <w:p w14:paraId="579CB94C"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1</w:t>
            </w:r>
            <w:r w:rsidRPr="0034653C">
              <w:rPr>
                <w:rFonts w:ascii="宋体" w:hAnsi="宋体"/>
                <w:color w:val="000000" w:themeColor="text1"/>
                <w:sz w:val="18"/>
                <w:szCs w:val="18"/>
              </w:rPr>
              <w:t>18</w:t>
            </w:r>
          </w:p>
        </w:tc>
      </w:tr>
      <w:tr w:rsidR="0034653C" w:rsidRPr="0034653C" w14:paraId="0D2137B1" w14:textId="77777777" w:rsidTr="00456C58">
        <w:trPr>
          <w:trHeight w:val="304"/>
          <w:jc w:val="center"/>
        </w:trPr>
        <w:tc>
          <w:tcPr>
            <w:tcW w:w="831" w:type="pct"/>
            <w:tcBorders>
              <w:top w:val="single" w:sz="4" w:space="0" w:color="000000"/>
              <w:left w:val="single" w:sz="12" w:space="0" w:color="auto"/>
              <w:bottom w:val="single" w:sz="4" w:space="0" w:color="000000"/>
              <w:right w:val="single" w:sz="4" w:space="0" w:color="000000"/>
            </w:tcBorders>
          </w:tcPr>
          <w:p w14:paraId="1317E662" w14:textId="77777777" w:rsidR="0034653C" w:rsidRPr="0034653C" w:rsidRDefault="0034653C" w:rsidP="00F918AC">
            <w:pPr>
              <w:widowControl/>
              <w:tabs>
                <w:tab w:val="center" w:pos="4201"/>
                <w:tab w:val="right" w:leader="dot" w:pos="9298"/>
              </w:tabs>
              <w:autoSpaceDE w:val="0"/>
              <w:autoSpaceDN w:val="0"/>
              <w:jc w:val="center"/>
              <w:rPr>
                <w:rFonts w:ascii="宋体" w:hAnsi="宋体"/>
                <w:color w:val="000000" w:themeColor="text1"/>
                <w:sz w:val="18"/>
                <w:szCs w:val="18"/>
              </w:rPr>
            </w:pPr>
            <w:r w:rsidRPr="0034653C">
              <w:rPr>
                <w:rFonts w:ascii="宋体" w:hAnsi="宋体"/>
                <w:color w:val="000000" w:themeColor="text1"/>
                <w:sz w:val="18"/>
                <w:szCs w:val="18"/>
              </w:rPr>
              <w:t>500</w:t>
            </w:r>
          </w:p>
        </w:tc>
        <w:tc>
          <w:tcPr>
            <w:tcW w:w="831" w:type="pct"/>
            <w:tcBorders>
              <w:top w:val="single" w:sz="4" w:space="0" w:color="000000"/>
              <w:left w:val="single" w:sz="4" w:space="0" w:color="000000"/>
              <w:bottom w:val="single" w:sz="4" w:space="0" w:color="000000"/>
              <w:right w:val="single" w:sz="4" w:space="0" w:color="000000"/>
            </w:tcBorders>
          </w:tcPr>
          <w:p w14:paraId="16EDE9BD" w14:textId="77777777" w:rsidR="0034653C" w:rsidRPr="0034653C" w:rsidRDefault="0034653C" w:rsidP="00F918AC">
            <w:pPr>
              <w:widowControl/>
              <w:tabs>
                <w:tab w:val="center" w:pos="4201"/>
                <w:tab w:val="right" w:leader="dot" w:pos="9298"/>
              </w:tabs>
              <w:autoSpaceDE w:val="0"/>
              <w:autoSpaceDN w:val="0"/>
              <w:jc w:val="center"/>
              <w:rPr>
                <w:rFonts w:ascii="宋体" w:hAnsi="宋体"/>
                <w:color w:val="000000" w:themeColor="text1"/>
                <w:sz w:val="18"/>
                <w:szCs w:val="18"/>
              </w:rPr>
            </w:pPr>
            <w:r w:rsidRPr="0034653C">
              <w:rPr>
                <w:rFonts w:ascii="宋体" w:hAnsi="宋体"/>
                <w:color w:val="000000" w:themeColor="text1"/>
                <w:sz w:val="18"/>
                <w:szCs w:val="18"/>
              </w:rPr>
              <w:t>490</w:t>
            </w:r>
          </w:p>
        </w:tc>
        <w:tc>
          <w:tcPr>
            <w:tcW w:w="834" w:type="pct"/>
            <w:tcBorders>
              <w:top w:val="single" w:sz="4" w:space="0" w:color="000000"/>
              <w:left w:val="single" w:sz="4" w:space="0" w:color="auto"/>
              <w:bottom w:val="single" w:sz="4" w:space="0" w:color="000000"/>
              <w:right w:val="single" w:sz="4" w:space="0" w:color="auto"/>
            </w:tcBorders>
          </w:tcPr>
          <w:p w14:paraId="402CAA9D"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568</w:t>
            </w:r>
          </w:p>
        </w:tc>
        <w:tc>
          <w:tcPr>
            <w:tcW w:w="834" w:type="pct"/>
            <w:tcBorders>
              <w:top w:val="single" w:sz="4" w:space="0" w:color="000000"/>
              <w:left w:val="single" w:sz="4" w:space="0" w:color="auto"/>
              <w:bottom w:val="single" w:sz="4" w:space="0" w:color="000000"/>
              <w:right w:val="single" w:sz="4" w:space="0" w:color="auto"/>
            </w:tcBorders>
          </w:tcPr>
          <w:p w14:paraId="0C9A104C"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color w:val="000000" w:themeColor="text1"/>
                <w:sz w:val="18"/>
                <w:szCs w:val="18"/>
              </w:rPr>
              <w:t>2.0</w:t>
            </w:r>
          </w:p>
        </w:tc>
        <w:tc>
          <w:tcPr>
            <w:tcW w:w="834" w:type="pct"/>
            <w:tcBorders>
              <w:top w:val="single" w:sz="4" w:space="0" w:color="000000"/>
              <w:left w:val="single" w:sz="4" w:space="0" w:color="auto"/>
              <w:bottom w:val="single" w:sz="4" w:space="0" w:color="000000"/>
              <w:right w:val="single" w:sz="4" w:space="0" w:color="auto"/>
            </w:tcBorders>
          </w:tcPr>
          <w:p w14:paraId="0D6FDD20"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color w:val="000000" w:themeColor="text1"/>
                <w:sz w:val="18"/>
                <w:szCs w:val="18"/>
              </w:rPr>
              <w:t>0.8</w:t>
            </w:r>
          </w:p>
        </w:tc>
        <w:tc>
          <w:tcPr>
            <w:tcW w:w="835" w:type="pct"/>
            <w:tcBorders>
              <w:top w:val="single" w:sz="4" w:space="0" w:color="000000"/>
              <w:left w:val="single" w:sz="4" w:space="0" w:color="auto"/>
              <w:bottom w:val="single" w:sz="4" w:space="0" w:color="000000"/>
              <w:right w:val="single" w:sz="12" w:space="0" w:color="auto"/>
            </w:tcBorders>
          </w:tcPr>
          <w:p w14:paraId="1782B9DE"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1</w:t>
            </w:r>
            <w:r w:rsidRPr="0034653C">
              <w:rPr>
                <w:rFonts w:ascii="宋体" w:hAnsi="宋体"/>
                <w:color w:val="000000" w:themeColor="text1"/>
                <w:sz w:val="18"/>
                <w:szCs w:val="18"/>
              </w:rPr>
              <w:t>50</w:t>
            </w:r>
          </w:p>
        </w:tc>
      </w:tr>
      <w:tr w:rsidR="0034653C" w:rsidRPr="0034653C" w14:paraId="3237FF31" w14:textId="77777777" w:rsidTr="00456C58">
        <w:trPr>
          <w:trHeight w:val="304"/>
          <w:jc w:val="center"/>
        </w:trPr>
        <w:tc>
          <w:tcPr>
            <w:tcW w:w="831" w:type="pct"/>
            <w:tcBorders>
              <w:top w:val="single" w:sz="4" w:space="0" w:color="000000"/>
              <w:left w:val="single" w:sz="12" w:space="0" w:color="auto"/>
              <w:bottom w:val="single" w:sz="4" w:space="0" w:color="000000"/>
              <w:right w:val="single" w:sz="4" w:space="0" w:color="000000"/>
            </w:tcBorders>
          </w:tcPr>
          <w:p w14:paraId="4E624410" w14:textId="77777777" w:rsidR="0034653C" w:rsidRPr="0034653C" w:rsidRDefault="0034653C" w:rsidP="00F918AC">
            <w:pPr>
              <w:widowControl/>
              <w:tabs>
                <w:tab w:val="center" w:pos="4201"/>
                <w:tab w:val="right" w:leader="dot" w:pos="9298"/>
              </w:tabs>
              <w:autoSpaceDE w:val="0"/>
              <w:autoSpaceDN w:val="0"/>
              <w:jc w:val="center"/>
              <w:rPr>
                <w:rFonts w:ascii="宋体" w:hAnsi="宋体"/>
                <w:color w:val="000000" w:themeColor="text1"/>
                <w:sz w:val="18"/>
                <w:szCs w:val="18"/>
              </w:rPr>
            </w:pPr>
            <w:r w:rsidRPr="0034653C">
              <w:rPr>
                <w:rFonts w:ascii="宋体" w:hAnsi="宋体"/>
                <w:color w:val="000000" w:themeColor="text1"/>
                <w:sz w:val="18"/>
                <w:szCs w:val="18"/>
              </w:rPr>
              <w:t>600</w:t>
            </w:r>
          </w:p>
        </w:tc>
        <w:tc>
          <w:tcPr>
            <w:tcW w:w="831" w:type="pct"/>
            <w:tcBorders>
              <w:top w:val="single" w:sz="4" w:space="0" w:color="000000"/>
              <w:left w:val="single" w:sz="4" w:space="0" w:color="000000"/>
              <w:bottom w:val="single" w:sz="4" w:space="0" w:color="000000"/>
              <w:right w:val="single" w:sz="4" w:space="0" w:color="000000"/>
            </w:tcBorders>
          </w:tcPr>
          <w:p w14:paraId="2AD9ED95" w14:textId="77777777" w:rsidR="0034653C" w:rsidRPr="0034653C" w:rsidRDefault="0034653C" w:rsidP="00F918AC">
            <w:pPr>
              <w:widowControl/>
              <w:tabs>
                <w:tab w:val="center" w:pos="4201"/>
                <w:tab w:val="right" w:leader="dot" w:pos="9298"/>
              </w:tabs>
              <w:autoSpaceDE w:val="0"/>
              <w:autoSpaceDN w:val="0"/>
              <w:jc w:val="center"/>
              <w:rPr>
                <w:rFonts w:ascii="宋体" w:hAnsi="宋体"/>
                <w:color w:val="000000" w:themeColor="text1"/>
                <w:sz w:val="18"/>
                <w:szCs w:val="18"/>
              </w:rPr>
            </w:pPr>
            <w:r w:rsidRPr="0034653C">
              <w:rPr>
                <w:rFonts w:ascii="宋体" w:hAnsi="宋体"/>
                <w:color w:val="000000" w:themeColor="text1"/>
                <w:sz w:val="18"/>
                <w:szCs w:val="18"/>
              </w:rPr>
              <w:t>588</w:t>
            </w:r>
          </w:p>
        </w:tc>
        <w:tc>
          <w:tcPr>
            <w:tcW w:w="834" w:type="pct"/>
            <w:tcBorders>
              <w:top w:val="single" w:sz="4" w:space="0" w:color="000000"/>
              <w:left w:val="single" w:sz="4" w:space="0" w:color="auto"/>
              <w:bottom w:val="single" w:sz="4" w:space="0" w:color="000000"/>
              <w:right w:val="single" w:sz="4" w:space="0" w:color="auto"/>
            </w:tcBorders>
          </w:tcPr>
          <w:p w14:paraId="057C49D2"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690</w:t>
            </w:r>
          </w:p>
        </w:tc>
        <w:tc>
          <w:tcPr>
            <w:tcW w:w="834" w:type="pct"/>
            <w:tcBorders>
              <w:top w:val="single" w:sz="4" w:space="0" w:color="000000"/>
              <w:left w:val="single" w:sz="4" w:space="0" w:color="auto"/>
              <w:bottom w:val="single" w:sz="4" w:space="0" w:color="000000"/>
              <w:right w:val="single" w:sz="4" w:space="0" w:color="auto"/>
            </w:tcBorders>
          </w:tcPr>
          <w:p w14:paraId="0C28A4DB"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color w:val="000000" w:themeColor="text1"/>
                <w:sz w:val="18"/>
                <w:szCs w:val="18"/>
              </w:rPr>
              <w:t>3.0</w:t>
            </w:r>
          </w:p>
        </w:tc>
        <w:tc>
          <w:tcPr>
            <w:tcW w:w="834" w:type="pct"/>
            <w:tcBorders>
              <w:top w:val="single" w:sz="4" w:space="0" w:color="000000"/>
              <w:left w:val="single" w:sz="4" w:space="0" w:color="auto"/>
              <w:bottom w:val="single" w:sz="4" w:space="0" w:color="000000"/>
              <w:right w:val="single" w:sz="4" w:space="0" w:color="auto"/>
            </w:tcBorders>
          </w:tcPr>
          <w:p w14:paraId="0E491571"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color w:val="000000" w:themeColor="text1"/>
                <w:sz w:val="18"/>
                <w:szCs w:val="18"/>
              </w:rPr>
              <w:t>1.5</w:t>
            </w:r>
          </w:p>
        </w:tc>
        <w:tc>
          <w:tcPr>
            <w:tcW w:w="835" w:type="pct"/>
            <w:tcBorders>
              <w:top w:val="single" w:sz="4" w:space="0" w:color="000000"/>
              <w:left w:val="single" w:sz="4" w:space="0" w:color="auto"/>
              <w:bottom w:val="single" w:sz="4" w:space="0" w:color="000000"/>
              <w:right w:val="single" w:sz="12" w:space="0" w:color="auto"/>
            </w:tcBorders>
          </w:tcPr>
          <w:p w14:paraId="24C84627"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165</w:t>
            </w:r>
          </w:p>
        </w:tc>
      </w:tr>
      <w:tr w:rsidR="0034653C" w:rsidRPr="0034653C" w14:paraId="257899B3" w14:textId="77777777" w:rsidTr="00456C58">
        <w:trPr>
          <w:trHeight w:val="304"/>
          <w:jc w:val="center"/>
        </w:trPr>
        <w:tc>
          <w:tcPr>
            <w:tcW w:w="831" w:type="pct"/>
            <w:tcBorders>
              <w:top w:val="single" w:sz="4" w:space="0" w:color="000000"/>
              <w:left w:val="single" w:sz="12" w:space="0" w:color="auto"/>
              <w:bottom w:val="single" w:sz="4" w:space="0" w:color="000000"/>
              <w:right w:val="single" w:sz="4" w:space="0" w:color="000000"/>
            </w:tcBorders>
          </w:tcPr>
          <w:p w14:paraId="2945B70B" w14:textId="77777777" w:rsidR="0034653C" w:rsidRPr="0034653C" w:rsidRDefault="0034653C" w:rsidP="00F918AC">
            <w:pPr>
              <w:widowControl/>
              <w:tabs>
                <w:tab w:val="center" w:pos="4201"/>
                <w:tab w:val="right" w:leader="dot" w:pos="9298"/>
              </w:tabs>
              <w:autoSpaceDE w:val="0"/>
              <w:autoSpaceDN w:val="0"/>
              <w:jc w:val="center"/>
              <w:rPr>
                <w:rFonts w:ascii="宋体" w:hAnsi="宋体"/>
                <w:color w:val="000000" w:themeColor="text1"/>
                <w:sz w:val="18"/>
                <w:szCs w:val="18"/>
              </w:rPr>
            </w:pPr>
            <w:r w:rsidRPr="0034653C">
              <w:rPr>
                <w:rFonts w:ascii="宋体" w:hAnsi="宋体"/>
                <w:color w:val="000000" w:themeColor="text1"/>
                <w:sz w:val="18"/>
                <w:szCs w:val="18"/>
              </w:rPr>
              <w:t>800</w:t>
            </w:r>
          </w:p>
        </w:tc>
        <w:tc>
          <w:tcPr>
            <w:tcW w:w="831" w:type="pct"/>
            <w:tcBorders>
              <w:top w:val="single" w:sz="4" w:space="0" w:color="000000"/>
              <w:left w:val="single" w:sz="4" w:space="0" w:color="000000"/>
              <w:bottom w:val="single" w:sz="4" w:space="0" w:color="000000"/>
              <w:right w:val="single" w:sz="4" w:space="0" w:color="000000"/>
            </w:tcBorders>
          </w:tcPr>
          <w:p w14:paraId="728BFC55" w14:textId="77777777" w:rsidR="0034653C" w:rsidRPr="0034653C" w:rsidRDefault="0034653C" w:rsidP="00F918AC">
            <w:pPr>
              <w:widowControl/>
              <w:tabs>
                <w:tab w:val="center" w:pos="4201"/>
                <w:tab w:val="right" w:leader="dot" w:pos="9298"/>
              </w:tabs>
              <w:autoSpaceDE w:val="0"/>
              <w:autoSpaceDN w:val="0"/>
              <w:jc w:val="center"/>
              <w:rPr>
                <w:rFonts w:ascii="宋体" w:hAnsi="宋体"/>
                <w:color w:val="000000" w:themeColor="text1"/>
                <w:sz w:val="18"/>
                <w:szCs w:val="18"/>
              </w:rPr>
            </w:pPr>
            <w:r w:rsidRPr="0034653C">
              <w:rPr>
                <w:rFonts w:ascii="宋体" w:hAnsi="宋体"/>
                <w:color w:val="000000" w:themeColor="text1"/>
                <w:sz w:val="18"/>
                <w:szCs w:val="18"/>
              </w:rPr>
              <w:t>784</w:t>
            </w:r>
          </w:p>
        </w:tc>
        <w:tc>
          <w:tcPr>
            <w:tcW w:w="834" w:type="pct"/>
            <w:tcBorders>
              <w:top w:val="single" w:sz="4" w:space="0" w:color="000000"/>
              <w:left w:val="single" w:sz="4" w:space="0" w:color="auto"/>
              <w:bottom w:val="single" w:sz="4" w:space="0" w:color="000000"/>
              <w:right w:val="single" w:sz="4" w:space="0" w:color="auto"/>
            </w:tcBorders>
          </w:tcPr>
          <w:p w14:paraId="7F5C32D3"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890</w:t>
            </w:r>
          </w:p>
        </w:tc>
        <w:tc>
          <w:tcPr>
            <w:tcW w:w="834" w:type="pct"/>
            <w:tcBorders>
              <w:top w:val="single" w:sz="4" w:space="0" w:color="000000"/>
              <w:left w:val="single" w:sz="4" w:space="0" w:color="auto"/>
              <w:bottom w:val="single" w:sz="4" w:space="0" w:color="000000"/>
              <w:right w:val="single" w:sz="4" w:space="0" w:color="auto"/>
            </w:tcBorders>
          </w:tcPr>
          <w:p w14:paraId="0F16C2DD"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color w:val="000000" w:themeColor="text1"/>
                <w:sz w:val="18"/>
                <w:szCs w:val="18"/>
              </w:rPr>
              <w:t>3.3</w:t>
            </w:r>
          </w:p>
        </w:tc>
        <w:tc>
          <w:tcPr>
            <w:tcW w:w="834" w:type="pct"/>
            <w:tcBorders>
              <w:top w:val="single" w:sz="4" w:space="0" w:color="000000"/>
              <w:left w:val="single" w:sz="4" w:space="0" w:color="auto"/>
              <w:bottom w:val="single" w:sz="4" w:space="0" w:color="000000"/>
              <w:right w:val="single" w:sz="4" w:space="0" w:color="auto"/>
            </w:tcBorders>
          </w:tcPr>
          <w:p w14:paraId="773E55A6"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color w:val="000000" w:themeColor="text1"/>
                <w:sz w:val="18"/>
                <w:szCs w:val="18"/>
              </w:rPr>
              <w:t>2.2</w:t>
            </w:r>
          </w:p>
        </w:tc>
        <w:tc>
          <w:tcPr>
            <w:tcW w:w="835" w:type="pct"/>
            <w:tcBorders>
              <w:top w:val="single" w:sz="4" w:space="0" w:color="000000"/>
              <w:left w:val="single" w:sz="4" w:space="0" w:color="auto"/>
              <w:bottom w:val="single" w:sz="4" w:space="0" w:color="000000"/>
              <w:right w:val="single" w:sz="12" w:space="0" w:color="auto"/>
            </w:tcBorders>
          </w:tcPr>
          <w:p w14:paraId="2D68B871"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219</w:t>
            </w:r>
          </w:p>
        </w:tc>
      </w:tr>
      <w:tr w:rsidR="0034653C" w:rsidRPr="0034653C" w14:paraId="769AE37D" w14:textId="77777777" w:rsidTr="00456C58">
        <w:trPr>
          <w:trHeight w:val="304"/>
          <w:jc w:val="center"/>
        </w:trPr>
        <w:tc>
          <w:tcPr>
            <w:tcW w:w="831" w:type="pct"/>
            <w:tcBorders>
              <w:top w:val="single" w:sz="4" w:space="0" w:color="000000"/>
              <w:left w:val="single" w:sz="12" w:space="0" w:color="auto"/>
              <w:bottom w:val="single" w:sz="4" w:space="0" w:color="000000"/>
              <w:right w:val="single" w:sz="4" w:space="0" w:color="000000"/>
            </w:tcBorders>
          </w:tcPr>
          <w:p w14:paraId="1EAD28EB" w14:textId="77777777" w:rsidR="0034653C" w:rsidRPr="0034653C" w:rsidRDefault="0034653C" w:rsidP="00F918AC">
            <w:pPr>
              <w:widowControl/>
              <w:tabs>
                <w:tab w:val="center" w:pos="4201"/>
                <w:tab w:val="right" w:leader="dot" w:pos="9298"/>
              </w:tabs>
              <w:autoSpaceDE w:val="0"/>
              <w:autoSpaceDN w:val="0"/>
              <w:jc w:val="center"/>
              <w:rPr>
                <w:rFonts w:ascii="宋体" w:hAnsi="宋体"/>
                <w:color w:val="000000" w:themeColor="text1"/>
                <w:sz w:val="18"/>
                <w:szCs w:val="18"/>
              </w:rPr>
            </w:pPr>
            <w:r w:rsidRPr="0034653C">
              <w:rPr>
                <w:rFonts w:ascii="宋体" w:hAnsi="宋体"/>
                <w:color w:val="000000" w:themeColor="text1"/>
                <w:sz w:val="18"/>
                <w:szCs w:val="18"/>
              </w:rPr>
              <w:t>1000</w:t>
            </w:r>
          </w:p>
        </w:tc>
        <w:tc>
          <w:tcPr>
            <w:tcW w:w="831" w:type="pct"/>
            <w:tcBorders>
              <w:top w:val="single" w:sz="4" w:space="0" w:color="000000"/>
              <w:left w:val="single" w:sz="4" w:space="0" w:color="000000"/>
              <w:bottom w:val="single" w:sz="4" w:space="0" w:color="000000"/>
              <w:right w:val="single" w:sz="4" w:space="0" w:color="000000"/>
            </w:tcBorders>
          </w:tcPr>
          <w:p w14:paraId="74077E62" w14:textId="77777777" w:rsidR="0034653C" w:rsidRPr="0034653C" w:rsidRDefault="0034653C" w:rsidP="00F918AC">
            <w:pPr>
              <w:widowControl/>
              <w:tabs>
                <w:tab w:val="center" w:pos="4201"/>
                <w:tab w:val="right" w:leader="dot" w:pos="9298"/>
              </w:tabs>
              <w:autoSpaceDE w:val="0"/>
              <w:autoSpaceDN w:val="0"/>
              <w:jc w:val="center"/>
              <w:rPr>
                <w:rFonts w:ascii="宋体" w:hAnsi="宋体"/>
                <w:color w:val="000000" w:themeColor="text1"/>
                <w:sz w:val="18"/>
                <w:szCs w:val="18"/>
              </w:rPr>
            </w:pPr>
            <w:r w:rsidRPr="0034653C">
              <w:rPr>
                <w:rFonts w:ascii="宋体" w:hAnsi="宋体"/>
                <w:color w:val="000000" w:themeColor="text1"/>
                <w:sz w:val="18"/>
                <w:szCs w:val="18"/>
              </w:rPr>
              <w:t>985</w:t>
            </w:r>
          </w:p>
        </w:tc>
        <w:tc>
          <w:tcPr>
            <w:tcW w:w="834" w:type="pct"/>
            <w:tcBorders>
              <w:top w:val="single" w:sz="4" w:space="0" w:color="000000"/>
              <w:left w:val="single" w:sz="4" w:space="0" w:color="auto"/>
              <w:bottom w:val="single" w:sz="4" w:space="0" w:color="000000"/>
              <w:right w:val="single" w:sz="4" w:space="0" w:color="auto"/>
            </w:tcBorders>
          </w:tcPr>
          <w:p w14:paraId="5E886C96"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1180</w:t>
            </w:r>
          </w:p>
        </w:tc>
        <w:tc>
          <w:tcPr>
            <w:tcW w:w="834" w:type="pct"/>
            <w:tcBorders>
              <w:top w:val="single" w:sz="4" w:space="0" w:color="000000"/>
              <w:left w:val="single" w:sz="4" w:space="0" w:color="auto"/>
              <w:bottom w:val="single" w:sz="4" w:space="0" w:color="000000"/>
              <w:right w:val="single" w:sz="4" w:space="0" w:color="auto"/>
            </w:tcBorders>
          </w:tcPr>
          <w:p w14:paraId="32BAA16A"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color w:val="000000" w:themeColor="text1"/>
                <w:sz w:val="18"/>
                <w:szCs w:val="18"/>
              </w:rPr>
              <w:t>5.0</w:t>
            </w:r>
          </w:p>
        </w:tc>
        <w:tc>
          <w:tcPr>
            <w:tcW w:w="834" w:type="pct"/>
            <w:tcBorders>
              <w:top w:val="single" w:sz="4" w:space="0" w:color="000000"/>
              <w:left w:val="single" w:sz="4" w:space="0" w:color="auto"/>
              <w:bottom w:val="single" w:sz="4" w:space="0" w:color="000000"/>
              <w:right w:val="single" w:sz="4" w:space="0" w:color="auto"/>
            </w:tcBorders>
          </w:tcPr>
          <w:p w14:paraId="3CCF4111"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color w:val="000000" w:themeColor="text1"/>
                <w:sz w:val="18"/>
                <w:szCs w:val="18"/>
              </w:rPr>
              <w:t>2.5</w:t>
            </w:r>
          </w:p>
        </w:tc>
        <w:tc>
          <w:tcPr>
            <w:tcW w:w="835" w:type="pct"/>
            <w:tcBorders>
              <w:top w:val="single" w:sz="4" w:space="0" w:color="000000"/>
              <w:left w:val="single" w:sz="4" w:space="0" w:color="auto"/>
              <w:bottom w:val="single" w:sz="4" w:space="0" w:color="000000"/>
              <w:right w:val="single" w:sz="12" w:space="0" w:color="auto"/>
            </w:tcBorders>
          </w:tcPr>
          <w:p w14:paraId="75FFEFAE"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2</w:t>
            </w:r>
            <w:r w:rsidRPr="0034653C">
              <w:rPr>
                <w:rFonts w:ascii="宋体" w:hAnsi="宋体"/>
                <w:color w:val="000000" w:themeColor="text1"/>
                <w:sz w:val="18"/>
                <w:szCs w:val="18"/>
              </w:rPr>
              <w:t>80</w:t>
            </w:r>
          </w:p>
        </w:tc>
      </w:tr>
      <w:tr w:rsidR="0034653C" w:rsidRPr="0034653C" w14:paraId="705B557C" w14:textId="77777777" w:rsidTr="00456C58">
        <w:trPr>
          <w:trHeight w:val="304"/>
          <w:jc w:val="center"/>
        </w:trPr>
        <w:tc>
          <w:tcPr>
            <w:tcW w:w="831" w:type="pct"/>
            <w:tcBorders>
              <w:top w:val="single" w:sz="4" w:space="0" w:color="000000"/>
              <w:left w:val="single" w:sz="12" w:space="0" w:color="auto"/>
              <w:bottom w:val="single" w:sz="4" w:space="0" w:color="000000"/>
              <w:right w:val="single" w:sz="4" w:space="0" w:color="000000"/>
            </w:tcBorders>
          </w:tcPr>
          <w:p w14:paraId="2F16273A" w14:textId="77777777" w:rsidR="0034653C" w:rsidRPr="0034653C" w:rsidRDefault="0034653C" w:rsidP="00F918AC">
            <w:pPr>
              <w:widowControl/>
              <w:tabs>
                <w:tab w:val="center" w:pos="4201"/>
                <w:tab w:val="right" w:leader="dot" w:pos="9298"/>
              </w:tabs>
              <w:autoSpaceDE w:val="0"/>
              <w:autoSpaceDN w:val="0"/>
              <w:jc w:val="center"/>
              <w:rPr>
                <w:rFonts w:ascii="宋体" w:hAnsi="宋体"/>
                <w:color w:val="000000" w:themeColor="text1"/>
                <w:sz w:val="18"/>
                <w:szCs w:val="18"/>
              </w:rPr>
            </w:pPr>
            <w:r w:rsidRPr="0034653C">
              <w:rPr>
                <w:rFonts w:ascii="宋体" w:hAnsi="宋体"/>
                <w:color w:val="000000" w:themeColor="text1"/>
                <w:sz w:val="18"/>
                <w:szCs w:val="18"/>
              </w:rPr>
              <w:t>1200</w:t>
            </w:r>
          </w:p>
        </w:tc>
        <w:tc>
          <w:tcPr>
            <w:tcW w:w="831" w:type="pct"/>
            <w:tcBorders>
              <w:top w:val="single" w:sz="4" w:space="0" w:color="000000"/>
              <w:left w:val="single" w:sz="4" w:space="0" w:color="000000"/>
              <w:bottom w:val="single" w:sz="4" w:space="0" w:color="000000"/>
              <w:right w:val="single" w:sz="4" w:space="0" w:color="000000"/>
            </w:tcBorders>
          </w:tcPr>
          <w:p w14:paraId="7FEB9670" w14:textId="77777777" w:rsidR="0034653C" w:rsidRPr="0034653C" w:rsidRDefault="0034653C" w:rsidP="00F918AC">
            <w:pPr>
              <w:widowControl/>
              <w:tabs>
                <w:tab w:val="center" w:pos="4201"/>
                <w:tab w:val="right" w:leader="dot" w:pos="9298"/>
              </w:tabs>
              <w:autoSpaceDE w:val="0"/>
              <w:autoSpaceDN w:val="0"/>
              <w:jc w:val="center"/>
              <w:rPr>
                <w:rFonts w:ascii="宋体" w:hAnsi="宋体"/>
                <w:color w:val="000000" w:themeColor="text1"/>
                <w:sz w:val="18"/>
                <w:szCs w:val="18"/>
              </w:rPr>
            </w:pPr>
            <w:r w:rsidRPr="0034653C">
              <w:rPr>
                <w:rFonts w:ascii="宋体" w:hAnsi="宋体"/>
                <w:color w:val="000000" w:themeColor="text1"/>
                <w:sz w:val="18"/>
                <w:szCs w:val="18"/>
              </w:rPr>
              <w:t>118</w:t>
            </w:r>
            <w:r w:rsidRPr="0034653C">
              <w:rPr>
                <w:rFonts w:ascii="宋体" w:hAnsi="宋体" w:hint="eastAsia"/>
                <w:color w:val="000000" w:themeColor="text1"/>
                <w:sz w:val="18"/>
                <w:szCs w:val="18"/>
              </w:rPr>
              <w:t>5</w:t>
            </w:r>
          </w:p>
        </w:tc>
        <w:tc>
          <w:tcPr>
            <w:tcW w:w="834" w:type="pct"/>
            <w:tcBorders>
              <w:top w:val="single" w:sz="4" w:space="0" w:color="000000"/>
              <w:left w:val="single" w:sz="4" w:space="0" w:color="auto"/>
              <w:bottom w:val="single" w:sz="4" w:space="0" w:color="000000"/>
              <w:right w:val="single" w:sz="4" w:space="0" w:color="auto"/>
            </w:tcBorders>
          </w:tcPr>
          <w:p w14:paraId="0BF733A3"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1380</w:t>
            </w:r>
          </w:p>
        </w:tc>
        <w:tc>
          <w:tcPr>
            <w:tcW w:w="834" w:type="pct"/>
            <w:tcBorders>
              <w:top w:val="single" w:sz="4" w:space="0" w:color="000000"/>
              <w:left w:val="single" w:sz="4" w:space="0" w:color="auto"/>
              <w:bottom w:val="single" w:sz="4" w:space="0" w:color="000000"/>
              <w:right w:val="single" w:sz="4" w:space="0" w:color="auto"/>
            </w:tcBorders>
          </w:tcPr>
          <w:p w14:paraId="2584ABE3"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6</w:t>
            </w:r>
            <w:r w:rsidRPr="0034653C">
              <w:rPr>
                <w:rFonts w:ascii="宋体" w:hAnsi="宋体"/>
                <w:color w:val="000000" w:themeColor="text1"/>
                <w:sz w:val="18"/>
                <w:szCs w:val="18"/>
              </w:rPr>
              <w:t>.0</w:t>
            </w:r>
          </w:p>
        </w:tc>
        <w:tc>
          <w:tcPr>
            <w:tcW w:w="834" w:type="pct"/>
            <w:tcBorders>
              <w:top w:val="single" w:sz="4" w:space="0" w:color="000000"/>
              <w:left w:val="single" w:sz="4" w:space="0" w:color="auto"/>
              <w:bottom w:val="single" w:sz="4" w:space="0" w:color="000000"/>
              <w:right w:val="single" w:sz="4" w:space="0" w:color="auto"/>
            </w:tcBorders>
          </w:tcPr>
          <w:p w14:paraId="6DC2FBBA"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3.0</w:t>
            </w:r>
          </w:p>
        </w:tc>
        <w:tc>
          <w:tcPr>
            <w:tcW w:w="835" w:type="pct"/>
            <w:tcBorders>
              <w:top w:val="single" w:sz="4" w:space="0" w:color="000000"/>
              <w:left w:val="single" w:sz="4" w:space="0" w:color="auto"/>
              <w:bottom w:val="single" w:sz="4" w:space="0" w:color="000000"/>
              <w:right w:val="single" w:sz="12" w:space="0" w:color="auto"/>
            </w:tcBorders>
          </w:tcPr>
          <w:p w14:paraId="6C400DB9"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280</w:t>
            </w:r>
          </w:p>
        </w:tc>
      </w:tr>
      <w:tr w:rsidR="0034653C" w:rsidRPr="0034653C" w14:paraId="6BBAF500" w14:textId="77777777" w:rsidTr="00456C58">
        <w:trPr>
          <w:trHeight w:val="304"/>
          <w:jc w:val="center"/>
        </w:trPr>
        <w:tc>
          <w:tcPr>
            <w:tcW w:w="831" w:type="pct"/>
            <w:tcBorders>
              <w:top w:val="single" w:sz="4" w:space="0" w:color="000000"/>
              <w:left w:val="single" w:sz="12" w:space="0" w:color="auto"/>
              <w:bottom w:val="single" w:sz="4" w:space="0" w:color="000000"/>
              <w:right w:val="single" w:sz="4" w:space="0" w:color="000000"/>
            </w:tcBorders>
          </w:tcPr>
          <w:p w14:paraId="7AEB69CF" w14:textId="77777777" w:rsidR="0034653C" w:rsidRPr="0034653C" w:rsidRDefault="0034653C" w:rsidP="00F918AC">
            <w:pPr>
              <w:widowControl/>
              <w:tabs>
                <w:tab w:val="center" w:pos="4201"/>
                <w:tab w:val="right" w:leader="dot" w:pos="9298"/>
              </w:tabs>
              <w:autoSpaceDE w:val="0"/>
              <w:autoSpaceDN w:val="0"/>
              <w:jc w:val="center"/>
              <w:rPr>
                <w:rFonts w:ascii="宋体" w:hAnsi="宋体"/>
                <w:color w:val="000000" w:themeColor="text1"/>
                <w:sz w:val="18"/>
                <w:szCs w:val="18"/>
              </w:rPr>
            </w:pPr>
            <w:r w:rsidRPr="0034653C">
              <w:rPr>
                <w:rFonts w:ascii="宋体" w:hAnsi="宋体" w:hint="eastAsia"/>
                <w:color w:val="000000" w:themeColor="text1"/>
                <w:sz w:val="18"/>
                <w:szCs w:val="18"/>
              </w:rPr>
              <w:t>1300</w:t>
            </w:r>
          </w:p>
        </w:tc>
        <w:tc>
          <w:tcPr>
            <w:tcW w:w="831" w:type="pct"/>
            <w:tcBorders>
              <w:top w:val="single" w:sz="4" w:space="0" w:color="000000"/>
              <w:left w:val="single" w:sz="4" w:space="0" w:color="000000"/>
              <w:bottom w:val="single" w:sz="4" w:space="0" w:color="000000"/>
              <w:right w:val="single" w:sz="4" w:space="0" w:color="000000"/>
            </w:tcBorders>
          </w:tcPr>
          <w:p w14:paraId="34471C77" w14:textId="77777777" w:rsidR="0034653C" w:rsidRPr="0034653C" w:rsidRDefault="0034653C" w:rsidP="00F918AC">
            <w:pPr>
              <w:widowControl/>
              <w:tabs>
                <w:tab w:val="center" w:pos="4201"/>
                <w:tab w:val="right" w:leader="dot" w:pos="9298"/>
              </w:tabs>
              <w:autoSpaceDE w:val="0"/>
              <w:autoSpaceDN w:val="0"/>
              <w:jc w:val="center"/>
              <w:rPr>
                <w:rFonts w:ascii="宋体" w:hAnsi="宋体"/>
                <w:color w:val="000000" w:themeColor="text1"/>
                <w:sz w:val="18"/>
                <w:szCs w:val="18"/>
              </w:rPr>
            </w:pPr>
            <w:r w:rsidRPr="0034653C">
              <w:rPr>
                <w:rFonts w:ascii="宋体" w:hAnsi="宋体" w:hint="eastAsia"/>
                <w:color w:val="000000" w:themeColor="text1"/>
                <w:sz w:val="18"/>
                <w:szCs w:val="18"/>
              </w:rPr>
              <w:t>1285</w:t>
            </w:r>
          </w:p>
        </w:tc>
        <w:tc>
          <w:tcPr>
            <w:tcW w:w="834" w:type="pct"/>
            <w:tcBorders>
              <w:top w:val="single" w:sz="4" w:space="0" w:color="000000"/>
              <w:left w:val="single" w:sz="4" w:space="0" w:color="auto"/>
              <w:bottom w:val="single" w:sz="4" w:space="0" w:color="000000"/>
              <w:right w:val="single" w:sz="4" w:space="0" w:color="auto"/>
            </w:tcBorders>
          </w:tcPr>
          <w:p w14:paraId="271BDB39"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1480</w:t>
            </w:r>
          </w:p>
        </w:tc>
        <w:tc>
          <w:tcPr>
            <w:tcW w:w="834" w:type="pct"/>
            <w:tcBorders>
              <w:top w:val="single" w:sz="4" w:space="0" w:color="000000"/>
              <w:left w:val="single" w:sz="4" w:space="0" w:color="auto"/>
              <w:bottom w:val="single" w:sz="4" w:space="0" w:color="000000"/>
              <w:right w:val="single" w:sz="4" w:space="0" w:color="auto"/>
            </w:tcBorders>
          </w:tcPr>
          <w:p w14:paraId="72B5D2F3"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6.0</w:t>
            </w:r>
          </w:p>
        </w:tc>
        <w:tc>
          <w:tcPr>
            <w:tcW w:w="834" w:type="pct"/>
            <w:tcBorders>
              <w:top w:val="single" w:sz="4" w:space="0" w:color="000000"/>
              <w:left w:val="single" w:sz="4" w:space="0" w:color="auto"/>
              <w:bottom w:val="single" w:sz="4" w:space="0" w:color="000000"/>
              <w:right w:val="single" w:sz="4" w:space="0" w:color="auto"/>
            </w:tcBorders>
          </w:tcPr>
          <w:p w14:paraId="446AABCA"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3.2</w:t>
            </w:r>
          </w:p>
        </w:tc>
        <w:tc>
          <w:tcPr>
            <w:tcW w:w="835" w:type="pct"/>
            <w:tcBorders>
              <w:top w:val="single" w:sz="4" w:space="0" w:color="000000"/>
              <w:left w:val="single" w:sz="4" w:space="0" w:color="auto"/>
              <w:bottom w:val="single" w:sz="4" w:space="0" w:color="000000"/>
              <w:right w:val="single" w:sz="12" w:space="0" w:color="auto"/>
            </w:tcBorders>
          </w:tcPr>
          <w:p w14:paraId="4B4D336F"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280</w:t>
            </w:r>
          </w:p>
        </w:tc>
      </w:tr>
      <w:tr w:rsidR="0034653C" w:rsidRPr="0034653C" w14:paraId="19B5D5AA" w14:textId="77777777" w:rsidTr="00456C58">
        <w:trPr>
          <w:trHeight w:val="304"/>
          <w:jc w:val="center"/>
        </w:trPr>
        <w:tc>
          <w:tcPr>
            <w:tcW w:w="831" w:type="pct"/>
            <w:tcBorders>
              <w:top w:val="single" w:sz="4" w:space="0" w:color="000000"/>
              <w:left w:val="single" w:sz="12" w:space="0" w:color="auto"/>
              <w:bottom w:val="single" w:sz="4" w:space="0" w:color="000000"/>
              <w:right w:val="single" w:sz="4" w:space="0" w:color="000000"/>
            </w:tcBorders>
          </w:tcPr>
          <w:p w14:paraId="7E55EC5E" w14:textId="77777777" w:rsidR="0034653C" w:rsidRPr="0034653C" w:rsidRDefault="0034653C" w:rsidP="00F918AC">
            <w:pPr>
              <w:widowControl/>
              <w:tabs>
                <w:tab w:val="center" w:pos="4201"/>
                <w:tab w:val="right" w:leader="dot" w:pos="9298"/>
              </w:tabs>
              <w:autoSpaceDE w:val="0"/>
              <w:autoSpaceDN w:val="0"/>
              <w:jc w:val="center"/>
              <w:rPr>
                <w:rFonts w:ascii="宋体" w:hAnsi="宋体"/>
                <w:color w:val="000000" w:themeColor="text1"/>
                <w:sz w:val="18"/>
                <w:szCs w:val="18"/>
              </w:rPr>
            </w:pPr>
            <w:r w:rsidRPr="0034653C">
              <w:rPr>
                <w:rFonts w:ascii="宋体" w:hAnsi="宋体" w:hint="eastAsia"/>
                <w:color w:val="000000" w:themeColor="text1"/>
                <w:sz w:val="18"/>
                <w:szCs w:val="18"/>
              </w:rPr>
              <w:t>1400</w:t>
            </w:r>
          </w:p>
        </w:tc>
        <w:tc>
          <w:tcPr>
            <w:tcW w:w="831" w:type="pct"/>
            <w:tcBorders>
              <w:top w:val="single" w:sz="4" w:space="0" w:color="000000"/>
              <w:left w:val="single" w:sz="4" w:space="0" w:color="000000"/>
              <w:bottom w:val="single" w:sz="4" w:space="0" w:color="000000"/>
              <w:right w:val="single" w:sz="4" w:space="0" w:color="000000"/>
            </w:tcBorders>
          </w:tcPr>
          <w:p w14:paraId="4159DD97" w14:textId="77777777" w:rsidR="0034653C" w:rsidRPr="0034653C" w:rsidRDefault="0034653C" w:rsidP="00F918AC">
            <w:pPr>
              <w:widowControl/>
              <w:tabs>
                <w:tab w:val="center" w:pos="4201"/>
                <w:tab w:val="right" w:leader="dot" w:pos="9298"/>
              </w:tabs>
              <w:autoSpaceDE w:val="0"/>
              <w:autoSpaceDN w:val="0"/>
              <w:jc w:val="center"/>
              <w:rPr>
                <w:rFonts w:ascii="宋体" w:hAnsi="宋体"/>
                <w:color w:val="000000" w:themeColor="text1"/>
                <w:sz w:val="18"/>
                <w:szCs w:val="18"/>
              </w:rPr>
            </w:pPr>
            <w:r w:rsidRPr="0034653C">
              <w:rPr>
                <w:rFonts w:ascii="宋体" w:hAnsi="宋体" w:hint="eastAsia"/>
                <w:color w:val="000000" w:themeColor="text1"/>
                <w:sz w:val="18"/>
                <w:szCs w:val="18"/>
              </w:rPr>
              <w:t>1385</w:t>
            </w:r>
          </w:p>
        </w:tc>
        <w:tc>
          <w:tcPr>
            <w:tcW w:w="834" w:type="pct"/>
            <w:tcBorders>
              <w:top w:val="single" w:sz="4" w:space="0" w:color="000000"/>
              <w:left w:val="single" w:sz="4" w:space="0" w:color="auto"/>
              <w:bottom w:val="single" w:sz="4" w:space="0" w:color="000000"/>
              <w:right w:val="single" w:sz="4" w:space="0" w:color="auto"/>
            </w:tcBorders>
          </w:tcPr>
          <w:p w14:paraId="2F96C50B"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1580</w:t>
            </w:r>
          </w:p>
        </w:tc>
        <w:tc>
          <w:tcPr>
            <w:tcW w:w="834" w:type="pct"/>
            <w:tcBorders>
              <w:top w:val="single" w:sz="4" w:space="0" w:color="000000"/>
              <w:left w:val="single" w:sz="4" w:space="0" w:color="auto"/>
              <w:bottom w:val="single" w:sz="4" w:space="0" w:color="000000"/>
              <w:right w:val="single" w:sz="4" w:space="0" w:color="auto"/>
            </w:tcBorders>
          </w:tcPr>
          <w:p w14:paraId="46121302"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6.0</w:t>
            </w:r>
          </w:p>
        </w:tc>
        <w:tc>
          <w:tcPr>
            <w:tcW w:w="834" w:type="pct"/>
            <w:tcBorders>
              <w:top w:val="single" w:sz="4" w:space="0" w:color="000000"/>
              <w:left w:val="single" w:sz="4" w:space="0" w:color="auto"/>
              <w:bottom w:val="single" w:sz="4" w:space="0" w:color="000000"/>
              <w:right w:val="single" w:sz="4" w:space="0" w:color="auto"/>
            </w:tcBorders>
          </w:tcPr>
          <w:p w14:paraId="3E700FAA"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3.2</w:t>
            </w:r>
          </w:p>
        </w:tc>
        <w:tc>
          <w:tcPr>
            <w:tcW w:w="835" w:type="pct"/>
            <w:tcBorders>
              <w:top w:val="single" w:sz="4" w:space="0" w:color="000000"/>
              <w:left w:val="single" w:sz="4" w:space="0" w:color="auto"/>
              <w:bottom w:val="single" w:sz="4" w:space="0" w:color="000000"/>
              <w:right w:val="single" w:sz="12" w:space="0" w:color="auto"/>
            </w:tcBorders>
          </w:tcPr>
          <w:p w14:paraId="6C15C1B9"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280</w:t>
            </w:r>
          </w:p>
        </w:tc>
      </w:tr>
      <w:tr w:rsidR="0034653C" w:rsidRPr="0034653C" w14:paraId="28497A26" w14:textId="77777777" w:rsidTr="00456C58">
        <w:trPr>
          <w:trHeight w:val="304"/>
          <w:jc w:val="center"/>
        </w:trPr>
        <w:tc>
          <w:tcPr>
            <w:tcW w:w="831" w:type="pct"/>
            <w:tcBorders>
              <w:top w:val="single" w:sz="4" w:space="0" w:color="000000"/>
              <w:left w:val="single" w:sz="12" w:space="0" w:color="auto"/>
              <w:bottom w:val="single" w:sz="4" w:space="0" w:color="000000"/>
              <w:right w:val="single" w:sz="4" w:space="0" w:color="000000"/>
            </w:tcBorders>
          </w:tcPr>
          <w:p w14:paraId="6FD28D2F" w14:textId="77777777" w:rsidR="0034653C" w:rsidRPr="0034653C" w:rsidRDefault="0034653C" w:rsidP="00F918AC">
            <w:pPr>
              <w:widowControl/>
              <w:tabs>
                <w:tab w:val="center" w:pos="4201"/>
                <w:tab w:val="right" w:leader="dot" w:pos="9298"/>
              </w:tabs>
              <w:autoSpaceDE w:val="0"/>
              <w:autoSpaceDN w:val="0"/>
              <w:jc w:val="center"/>
              <w:rPr>
                <w:rFonts w:ascii="宋体" w:hAnsi="宋体"/>
                <w:color w:val="000000" w:themeColor="text1"/>
                <w:sz w:val="18"/>
                <w:szCs w:val="18"/>
              </w:rPr>
            </w:pPr>
            <w:r w:rsidRPr="0034653C">
              <w:rPr>
                <w:rFonts w:ascii="宋体" w:hAnsi="宋体" w:hint="eastAsia"/>
                <w:color w:val="000000" w:themeColor="text1"/>
                <w:sz w:val="18"/>
                <w:szCs w:val="18"/>
              </w:rPr>
              <w:t>1500</w:t>
            </w:r>
          </w:p>
        </w:tc>
        <w:tc>
          <w:tcPr>
            <w:tcW w:w="831" w:type="pct"/>
            <w:tcBorders>
              <w:top w:val="single" w:sz="4" w:space="0" w:color="000000"/>
              <w:left w:val="single" w:sz="4" w:space="0" w:color="000000"/>
              <w:bottom w:val="single" w:sz="4" w:space="0" w:color="000000"/>
              <w:right w:val="single" w:sz="4" w:space="0" w:color="000000"/>
            </w:tcBorders>
          </w:tcPr>
          <w:p w14:paraId="7B7F2747" w14:textId="77777777" w:rsidR="0034653C" w:rsidRPr="0034653C" w:rsidRDefault="0034653C" w:rsidP="00F918AC">
            <w:pPr>
              <w:widowControl/>
              <w:tabs>
                <w:tab w:val="center" w:pos="4201"/>
                <w:tab w:val="right" w:leader="dot" w:pos="9298"/>
              </w:tabs>
              <w:autoSpaceDE w:val="0"/>
              <w:autoSpaceDN w:val="0"/>
              <w:jc w:val="center"/>
              <w:rPr>
                <w:rFonts w:ascii="宋体" w:hAnsi="宋体"/>
                <w:color w:val="000000" w:themeColor="text1"/>
                <w:sz w:val="18"/>
                <w:szCs w:val="18"/>
              </w:rPr>
            </w:pPr>
            <w:r w:rsidRPr="0034653C">
              <w:rPr>
                <w:rFonts w:ascii="宋体" w:hAnsi="宋体" w:hint="eastAsia"/>
                <w:color w:val="000000" w:themeColor="text1"/>
                <w:sz w:val="18"/>
                <w:szCs w:val="18"/>
              </w:rPr>
              <w:t>1485</w:t>
            </w:r>
          </w:p>
        </w:tc>
        <w:tc>
          <w:tcPr>
            <w:tcW w:w="834" w:type="pct"/>
            <w:tcBorders>
              <w:top w:val="single" w:sz="4" w:space="0" w:color="000000"/>
              <w:left w:val="single" w:sz="4" w:space="0" w:color="auto"/>
              <w:bottom w:val="single" w:sz="4" w:space="0" w:color="000000"/>
              <w:right w:val="single" w:sz="4" w:space="0" w:color="auto"/>
            </w:tcBorders>
          </w:tcPr>
          <w:p w14:paraId="5812BB83"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1680</w:t>
            </w:r>
          </w:p>
        </w:tc>
        <w:tc>
          <w:tcPr>
            <w:tcW w:w="834" w:type="pct"/>
            <w:tcBorders>
              <w:top w:val="single" w:sz="4" w:space="0" w:color="000000"/>
              <w:left w:val="single" w:sz="4" w:space="0" w:color="auto"/>
              <w:bottom w:val="single" w:sz="4" w:space="0" w:color="000000"/>
              <w:right w:val="single" w:sz="4" w:space="0" w:color="auto"/>
            </w:tcBorders>
          </w:tcPr>
          <w:p w14:paraId="61B08002"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6.5</w:t>
            </w:r>
          </w:p>
        </w:tc>
        <w:tc>
          <w:tcPr>
            <w:tcW w:w="834" w:type="pct"/>
            <w:tcBorders>
              <w:top w:val="single" w:sz="4" w:space="0" w:color="000000"/>
              <w:left w:val="single" w:sz="4" w:space="0" w:color="auto"/>
              <w:bottom w:val="single" w:sz="4" w:space="0" w:color="000000"/>
              <w:right w:val="single" w:sz="4" w:space="0" w:color="auto"/>
            </w:tcBorders>
          </w:tcPr>
          <w:p w14:paraId="4B2BAA63"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3.2</w:t>
            </w:r>
          </w:p>
        </w:tc>
        <w:tc>
          <w:tcPr>
            <w:tcW w:w="835" w:type="pct"/>
            <w:tcBorders>
              <w:top w:val="single" w:sz="4" w:space="0" w:color="000000"/>
              <w:left w:val="single" w:sz="4" w:space="0" w:color="auto"/>
              <w:bottom w:val="single" w:sz="4" w:space="0" w:color="000000"/>
              <w:right w:val="single" w:sz="12" w:space="0" w:color="auto"/>
            </w:tcBorders>
          </w:tcPr>
          <w:p w14:paraId="653473C0"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285</w:t>
            </w:r>
          </w:p>
        </w:tc>
      </w:tr>
      <w:tr w:rsidR="0034653C" w:rsidRPr="0034653C" w14:paraId="50197DDF" w14:textId="77777777" w:rsidTr="00456C58">
        <w:trPr>
          <w:trHeight w:val="304"/>
          <w:jc w:val="center"/>
        </w:trPr>
        <w:tc>
          <w:tcPr>
            <w:tcW w:w="831" w:type="pct"/>
            <w:tcBorders>
              <w:top w:val="single" w:sz="4" w:space="0" w:color="000000"/>
              <w:left w:val="single" w:sz="12" w:space="0" w:color="auto"/>
              <w:bottom w:val="single" w:sz="4" w:space="0" w:color="000000"/>
              <w:right w:val="single" w:sz="4" w:space="0" w:color="000000"/>
            </w:tcBorders>
          </w:tcPr>
          <w:p w14:paraId="25DFBEC6" w14:textId="77777777" w:rsidR="0034653C" w:rsidRPr="0034653C" w:rsidRDefault="0034653C" w:rsidP="00F918AC">
            <w:pPr>
              <w:widowControl/>
              <w:tabs>
                <w:tab w:val="center" w:pos="4201"/>
                <w:tab w:val="right" w:leader="dot" w:pos="9298"/>
              </w:tabs>
              <w:autoSpaceDE w:val="0"/>
              <w:autoSpaceDN w:val="0"/>
              <w:jc w:val="center"/>
              <w:rPr>
                <w:rFonts w:ascii="宋体" w:hAnsi="宋体"/>
                <w:color w:val="000000" w:themeColor="text1"/>
                <w:sz w:val="18"/>
                <w:szCs w:val="18"/>
              </w:rPr>
            </w:pPr>
            <w:r w:rsidRPr="0034653C">
              <w:rPr>
                <w:rFonts w:ascii="宋体" w:hAnsi="宋体" w:hint="eastAsia"/>
                <w:color w:val="000000" w:themeColor="text1"/>
                <w:sz w:val="18"/>
                <w:szCs w:val="18"/>
              </w:rPr>
              <w:t>1600</w:t>
            </w:r>
          </w:p>
        </w:tc>
        <w:tc>
          <w:tcPr>
            <w:tcW w:w="831" w:type="pct"/>
            <w:tcBorders>
              <w:top w:val="single" w:sz="4" w:space="0" w:color="000000"/>
              <w:left w:val="single" w:sz="4" w:space="0" w:color="000000"/>
              <w:bottom w:val="single" w:sz="4" w:space="0" w:color="000000"/>
              <w:right w:val="single" w:sz="4" w:space="0" w:color="000000"/>
            </w:tcBorders>
          </w:tcPr>
          <w:p w14:paraId="13A689E6" w14:textId="77777777" w:rsidR="0034653C" w:rsidRPr="0034653C" w:rsidRDefault="0034653C" w:rsidP="00F918AC">
            <w:pPr>
              <w:widowControl/>
              <w:tabs>
                <w:tab w:val="center" w:pos="4201"/>
                <w:tab w:val="right" w:leader="dot" w:pos="9298"/>
              </w:tabs>
              <w:autoSpaceDE w:val="0"/>
              <w:autoSpaceDN w:val="0"/>
              <w:jc w:val="center"/>
              <w:rPr>
                <w:rFonts w:ascii="宋体" w:hAnsi="宋体"/>
                <w:color w:val="000000" w:themeColor="text1"/>
                <w:sz w:val="18"/>
                <w:szCs w:val="18"/>
              </w:rPr>
            </w:pPr>
            <w:r w:rsidRPr="0034653C">
              <w:rPr>
                <w:rFonts w:ascii="宋体" w:hAnsi="宋体" w:hint="eastAsia"/>
                <w:color w:val="000000" w:themeColor="text1"/>
                <w:sz w:val="18"/>
                <w:szCs w:val="18"/>
              </w:rPr>
              <w:t>1585</w:t>
            </w:r>
          </w:p>
        </w:tc>
        <w:tc>
          <w:tcPr>
            <w:tcW w:w="834" w:type="pct"/>
            <w:tcBorders>
              <w:top w:val="single" w:sz="4" w:space="0" w:color="000000"/>
              <w:left w:val="single" w:sz="4" w:space="0" w:color="auto"/>
              <w:bottom w:val="single" w:sz="4" w:space="0" w:color="000000"/>
              <w:right w:val="single" w:sz="4" w:space="0" w:color="auto"/>
            </w:tcBorders>
          </w:tcPr>
          <w:p w14:paraId="7704F978"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1780</w:t>
            </w:r>
          </w:p>
        </w:tc>
        <w:tc>
          <w:tcPr>
            <w:tcW w:w="834" w:type="pct"/>
            <w:tcBorders>
              <w:top w:val="single" w:sz="4" w:space="0" w:color="000000"/>
              <w:left w:val="single" w:sz="4" w:space="0" w:color="auto"/>
              <w:bottom w:val="single" w:sz="4" w:space="0" w:color="000000"/>
              <w:right w:val="single" w:sz="4" w:space="0" w:color="auto"/>
            </w:tcBorders>
          </w:tcPr>
          <w:p w14:paraId="14E36449"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6.5</w:t>
            </w:r>
          </w:p>
        </w:tc>
        <w:tc>
          <w:tcPr>
            <w:tcW w:w="834" w:type="pct"/>
            <w:tcBorders>
              <w:top w:val="single" w:sz="4" w:space="0" w:color="000000"/>
              <w:left w:val="single" w:sz="4" w:space="0" w:color="auto"/>
              <w:bottom w:val="single" w:sz="4" w:space="0" w:color="000000"/>
              <w:right w:val="single" w:sz="4" w:space="0" w:color="auto"/>
            </w:tcBorders>
          </w:tcPr>
          <w:p w14:paraId="728B0960"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3.5</w:t>
            </w:r>
          </w:p>
        </w:tc>
        <w:tc>
          <w:tcPr>
            <w:tcW w:w="835" w:type="pct"/>
            <w:tcBorders>
              <w:top w:val="single" w:sz="4" w:space="0" w:color="000000"/>
              <w:left w:val="single" w:sz="4" w:space="0" w:color="auto"/>
              <w:bottom w:val="single" w:sz="4" w:space="0" w:color="000000"/>
              <w:right w:val="single" w:sz="12" w:space="0" w:color="auto"/>
            </w:tcBorders>
          </w:tcPr>
          <w:p w14:paraId="5AF3A54E"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285</w:t>
            </w:r>
          </w:p>
        </w:tc>
      </w:tr>
      <w:tr w:rsidR="0034653C" w:rsidRPr="0034653C" w14:paraId="295F53D9" w14:textId="77777777" w:rsidTr="00456C58">
        <w:trPr>
          <w:trHeight w:val="304"/>
          <w:jc w:val="center"/>
        </w:trPr>
        <w:tc>
          <w:tcPr>
            <w:tcW w:w="831" w:type="pct"/>
            <w:tcBorders>
              <w:top w:val="single" w:sz="4" w:space="0" w:color="000000"/>
              <w:left w:val="single" w:sz="12" w:space="0" w:color="auto"/>
              <w:bottom w:val="single" w:sz="12" w:space="0" w:color="auto"/>
              <w:right w:val="single" w:sz="4" w:space="0" w:color="000000"/>
            </w:tcBorders>
          </w:tcPr>
          <w:p w14:paraId="7CFEBA5C" w14:textId="77777777" w:rsidR="0034653C" w:rsidRPr="0034653C" w:rsidRDefault="0034653C" w:rsidP="00F918AC">
            <w:pPr>
              <w:widowControl/>
              <w:tabs>
                <w:tab w:val="center" w:pos="4201"/>
                <w:tab w:val="right" w:leader="dot" w:pos="9298"/>
              </w:tabs>
              <w:autoSpaceDE w:val="0"/>
              <w:autoSpaceDN w:val="0"/>
              <w:jc w:val="center"/>
              <w:rPr>
                <w:rFonts w:ascii="宋体" w:hAnsi="宋体"/>
                <w:color w:val="000000" w:themeColor="text1"/>
                <w:sz w:val="18"/>
                <w:szCs w:val="18"/>
              </w:rPr>
            </w:pPr>
            <w:r w:rsidRPr="0034653C">
              <w:rPr>
                <w:rFonts w:ascii="宋体" w:hAnsi="宋体" w:hint="eastAsia"/>
                <w:color w:val="000000" w:themeColor="text1"/>
                <w:sz w:val="18"/>
                <w:szCs w:val="18"/>
              </w:rPr>
              <w:t>1800</w:t>
            </w:r>
          </w:p>
        </w:tc>
        <w:tc>
          <w:tcPr>
            <w:tcW w:w="831" w:type="pct"/>
            <w:tcBorders>
              <w:top w:val="single" w:sz="4" w:space="0" w:color="000000"/>
              <w:left w:val="single" w:sz="4" w:space="0" w:color="000000"/>
              <w:bottom w:val="single" w:sz="12" w:space="0" w:color="auto"/>
              <w:right w:val="single" w:sz="4" w:space="0" w:color="000000"/>
            </w:tcBorders>
          </w:tcPr>
          <w:p w14:paraId="53406045" w14:textId="77777777" w:rsidR="0034653C" w:rsidRPr="0034653C" w:rsidRDefault="0034653C" w:rsidP="00F918AC">
            <w:pPr>
              <w:widowControl/>
              <w:tabs>
                <w:tab w:val="center" w:pos="4201"/>
                <w:tab w:val="right" w:leader="dot" w:pos="9298"/>
              </w:tabs>
              <w:autoSpaceDE w:val="0"/>
              <w:autoSpaceDN w:val="0"/>
              <w:jc w:val="center"/>
              <w:rPr>
                <w:rFonts w:ascii="宋体" w:hAnsi="宋体"/>
                <w:color w:val="000000" w:themeColor="text1"/>
                <w:sz w:val="18"/>
                <w:szCs w:val="18"/>
              </w:rPr>
            </w:pPr>
            <w:r w:rsidRPr="0034653C">
              <w:rPr>
                <w:rFonts w:ascii="宋体" w:hAnsi="宋体" w:hint="eastAsia"/>
                <w:color w:val="000000" w:themeColor="text1"/>
                <w:sz w:val="18"/>
                <w:szCs w:val="18"/>
              </w:rPr>
              <w:t>1785</w:t>
            </w:r>
          </w:p>
        </w:tc>
        <w:tc>
          <w:tcPr>
            <w:tcW w:w="834" w:type="pct"/>
            <w:tcBorders>
              <w:top w:val="single" w:sz="4" w:space="0" w:color="000000"/>
              <w:left w:val="single" w:sz="4" w:space="0" w:color="auto"/>
              <w:bottom w:val="single" w:sz="12" w:space="0" w:color="auto"/>
              <w:right w:val="single" w:sz="4" w:space="0" w:color="auto"/>
            </w:tcBorders>
          </w:tcPr>
          <w:p w14:paraId="67BA12DA"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1980</w:t>
            </w:r>
          </w:p>
        </w:tc>
        <w:tc>
          <w:tcPr>
            <w:tcW w:w="834" w:type="pct"/>
            <w:tcBorders>
              <w:top w:val="single" w:sz="4" w:space="0" w:color="000000"/>
              <w:left w:val="single" w:sz="4" w:space="0" w:color="auto"/>
              <w:bottom w:val="single" w:sz="12" w:space="0" w:color="auto"/>
              <w:right w:val="single" w:sz="4" w:space="0" w:color="auto"/>
            </w:tcBorders>
          </w:tcPr>
          <w:p w14:paraId="68722297"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7.0</w:t>
            </w:r>
          </w:p>
        </w:tc>
        <w:tc>
          <w:tcPr>
            <w:tcW w:w="834" w:type="pct"/>
            <w:tcBorders>
              <w:top w:val="single" w:sz="4" w:space="0" w:color="000000"/>
              <w:left w:val="single" w:sz="4" w:space="0" w:color="auto"/>
              <w:bottom w:val="single" w:sz="12" w:space="0" w:color="auto"/>
              <w:right w:val="single" w:sz="4" w:space="0" w:color="auto"/>
            </w:tcBorders>
          </w:tcPr>
          <w:p w14:paraId="7DA5DC2F"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4.0</w:t>
            </w:r>
          </w:p>
        </w:tc>
        <w:tc>
          <w:tcPr>
            <w:tcW w:w="835" w:type="pct"/>
            <w:tcBorders>
              <w:top w:val="single" w:sz="4" w:space="0" w:color="000000"/>
              <w:left w:val="single" w:sz="4" w:space="0" w:color="auto"/>
              <w:bottom w:val="single" w:sz="12" w:space="0" w:color="auto"/>
              <w:right w:val="single" w:sz="12" w:space="0" w:color="auto"/>
            </w:tcBorders>
          </w:tcPr>
          <w:p w14:paraId="5EFCF567"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300</w:t>
            </w:r>
          </w:p>
        </w:tc>
      </w:tr>
    </w:tbl>
    <w:p w14:paraId="54B719D8" w14:textId="0E8BB059" w:rsidR="00456C58" w:rsidRPr="00456C58" w:rsidRDefault="00456C58" w:rsidP="00456C58">
      <w:pPr>
        <w:widowControl/>
        <w:tabs>
          <w:tab w:val="left" w:pos="360"/>
        </w:tabs>
        <w:spacing w:beforeLines="50" w:before="163" w:afterLines="50" w:after="163"/>
        <w:ind w:left="422"/>
        <w:jc w:val="center"/>
        <w:rPr>
          <w:rFonts w:ascii="宋体" w:hAnsi="宋体"/>
          <w:color w:val="000000" w:themeColor="text1"/>
          <w:kern w:val="0"/>
          <w:szCs w:val="20"/>
        </w:rPr>
      </w:pPr>
      <w:r>
        <w:rPr>
          <w:rFonts w:ascii="黑体" w:eastAsia="黑体" w:hAnsi="黑体"/>
          <w:color w:val="000000" w:themeColor="text1"/>
          <w:kern w:val="0"/>
          <w:szCs w:val="20"/>
        </w:rPr>
        <w:t>表3.1.2</w:t>
      </w:r>
      <w:r>
        <w:rPr>
          <w:rFonts w:ascii="黑体" w:eastAsia="黑体" w:hAnsi="黑体" w:hint="eastAsia"/>
          <w:color w:val="000000" w:themeColor="text1"/>
          <w:kern w:val="0"/>
          <w:szCs w:val="20"/>
        </w:rPr>
        <w:t>-</w:t>
      </w:r>
      <w:r>
        <w:rPr>
          <w:rFonts w:ascii="黑体" w:eastAsia="黑体" w:hAnsi="黑体"/>
          <w:color w:val="000000" w:themeColor="text1"/>
          <w:kern w:val="0"/>
          <w:szCs w:val="20"/>
        </w:rPr>
        <w:t xml:space="preserve">2  </w:t>
      </w:r>
      <w:r w:rsidRPr="0034653C">
        <w:rPr>
          <w:rFonts w:ascii="宋体" w:hAnsi="宋体" w:hint="eastAsia"/>
          <w:color w:val="000000" w:themeColor="text1"/>
          <w:kern w:val="0"/>
          <w:szCs w:val="20"/>
        </w:rPr>
        <w:t>A型</w:t>
      </w:r>
      <w:r w:rsidRPr="0034653C">
        <w:rPr>
          <w:rFonts w:ascii="宋体" w:hAnsi="宋体"/>
          <w:color w:val="000000" w:themeColor="text1"/>
          <w:kern w:val="0"/>
          <w:szCs w:val="20"/>
        </w:rPr>
        <w:t>管材</w:t>
      </w:r>
      <w:r w:rsidRPr="0034653C">
        <w:rPr>
          <w:rFonts w:ascii="宋体" w:hAnsi="宋体" w:hint="eastAsia"/>
          <w:color w:val="000000" w:themeColor="text1"/>
          <w:kern w:val="0"/>
          <w:szCs w:val="20"/>
        </w:rPr>
        <w:t>外径系列</w:t>
      </w:r>
      <w:r w:rsidRPr="0034653C">
        <w:rPr>
          <w:rFonts w:ascii="宋体" w:hAnsi="宋体"/>
          <w:color w:val="000000" w:themeColor="text1"/>
          <w:kern w:val="0"/>
          <w:szCs w:val="20"/>
        </w:rPr>
        <w:t>尺寸</w:t>
      </w:r>
      <w:r>
        <w:rPr>
          <w:rFonts w:ascii="宋体" w:hAnsi="宋体" w:hint="eastAsia"/>
          <w:color w:val="000000" w:themeColor="text1"/>
          <w:kern w:val="0"/>
          <w:szCs w:val="20"/>
        </w:rPr>
        <w:t>（mm）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1274"/>
        <w:gridCol w:w="1274"/>
        <w:gridCol w:w="1274"/>
        <w:gridCol w:w="1274"/>
        <w:gridCol w:w="1532"/>
        <w:gridCol w:w="1807"/>
      </w:tblGrid>
      <w:tr w:rsidR="00456C58" w:rsidRPr="0034653C" w14:paraId="226AACF6" w14:textId="77777777" w:rsidTr="00F918AC">
        <w:trPr>
          <w:trHeight w:val="771"/>
          <w:jc w:val="center"/>
        </w:trPr>
        <w:tc>
          <w:tcPr>
            <w:tcW w:w="458" w:type="pct"/>
            <w:tcBorders>
              <w:top w:val="single" w:sz="12" w:space="0" w:color="auto"/>
              <w:left w:val="single" w:sz="12" w:space="0" w:color="auto"/>
              <w:bottom w:val="single" w:sz="12" w:space="0" w:color="auto"/>
              <w:right w:val="single" w:sz="4" w:space="0" w:color="000000"/>
            </w:tcBorders>
            <w:vAlign w:val="center"/>
          </w:tcPr>
          <w:p w14:paraId="0F676477"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公称尺寸</w:t>
            </w:r>
          </w:p>
          <w:p w14:paraId="0C85D96A"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DN/OD</w:t>
            </w:r>
          </w:p>
        </w:tc>
        <w:tc>
          <w:tcPr>
            <w:tcW w:w="686" w:type="pct"/>
            <w:tcBorders>
              <w:top w:val="single" w:sz="12" w:space="0" w:color="auto"/>
              <w:left w:val="single" w:sz="4" w:space="0" w:color="000000"/>
              <w:bottom w:val="single" w:sz="12" w:space="0" w:color="auto"/>
              <w:right w:val="single" w:sz="4" w:space="0" w:color="000000"/>
            </w:tcBorders>
            <w:vAlign w:val="center"/>
          </w:tcPr>
          <w:p w14:paraId="05F2631F"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最小平均外径</w:t>
            </w:r>
          </w:p>
          <w:p w14:paraId="3ED144CC" w14:textId="77777777" w:rsidR="00456C58" w:rsidRPr="0034653C" w:rsidRDefault="00F25831"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m:oMathPara>
              <m:oMath>
                <m:sSub>
                  <m:sSubPr>
                    <m:ctrlPr>
                      <w:rPr>
                        <w:rFonts w:ascii="Cambria Math" w:hAnsi="Cambria Math"/>
                        <w:color w:val="000000" w:themeColor="text1"/>
                        <w:sz w:val="18"/>
                        <w:szCs w:val="18"/>
                        <w:vertAlign w:val="subscript"/>
                      </w:rPr>
                    </m:ctrlPr>
                  </m:sSubPr>
                  <m:e>
                    <m:r>
                      <w:rPr>
                        <w:rFonts w:ascii="Cambria Math" w:hAnsi="Cambria Math"/>
                        <w:color w:val="000000" w:themeColor="text1"/>
                        <w:sz w:val="18"/>
                        <w:szCs w:val="18"/>
                        <w:vertAlign w:val="subscript"/>
                      </w:rPr>
                      <m:t>d</m:t>
                    </m:r>
                  </m:e>
                  <m:sub>
                    <m:r>
                      <w:rPr>
                        <w:rFonts w:ascii="Cambria Math" w:hAnsi="Cambria Math"/>
                        <w:color w:val="000000" w:themeColor="text1"/>
                        <w:sz w:val="18"/>
                        <w:szCs w:val="18"/>
                        <w:vertAlign w:val="subscript"/>
                      </w:rPr>
                      <m:t>em</m:t>
                    </m:r>
                    <m:r>
                      <m:rPr>
                        <m:sty m:val="p"/>
                      </m:rPr>
                      <w:rPr>
                        <w:rFonts w:ascii="Cambria Math" w:hAnsi="Cambria Math"/>
                        <w:color w:val="000000" w:themeColor="text1"/>
                        <w:sz w:val="18"/>
                        <w:szCs w:val="18"/>
                        <w:vertAlign w:val="subscript"/>
                      </w:rPr>
                      <m:t>,min</m:t>
                    </m:r>
                  </m:sub>
                </m:sSub>
              </m:oMath>
            </m:oMathPara>
          </w:p>
        </w:tc>
        <w:tc>
          <w:tcPr>
            <w:tcW w:w="686" w:type="pct"/>
            <w:tcBorders>
              <w:top w:val="single" w:sz="12" w:space="0" w:color="auto"/>
              <w:left w:val="single" w:sz="4" w:space="0" w:color="000000"/>
              <w:bottom w:val="single" w:sz="12" w:space="0" w:color="auto"/>
              <w:right w:val="single" w:sz="4" w:space="0" w:color="000000"/>
            </w:tcBorders>
            <w:vAlign w:val="center"/>
          </w:tcPr>
          <w:p w14:paraId="7D492A36"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最大平均外径</w:t>
            </w:r>
          </w:p>
          <w:p w14:paraId="7AE54D3A" w14:textId="77777777" w:rsidR="00456C58" w:rsidRPr="0034653C" w:rsidRDefault="00F25831"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m:oMathPara>
              <m:oMath>
                <m:sSub>
                  <m:sSubPr>
                    <m:ctrlPr>
                      <w:rPr>
                        <w:rFonts w:ascii="Cambria Math" w:hAnsi="Cambria Math"/>
                        <w:color w:val="000000" w:themeColor="text1"/>
                        <w:sz w:val="18"/>
                        <w:szCs w:val="18"/>
                        <w:vertAlign w:val="subscript"/>
                      </w:rPr>
                    </m:ctrlPr>
                  </m:sSubPr>
                  <m:e>
                    <m:r>
                      <w:rPr>
                        <w:rFonts w:ascii="Cambria Math" w:hAnsi="Cambria Math"/>
                        <w:color w:val="000000" w:themeColor="text1"/>
                        <w:sz w:val="18"/>
                        <w:szCs w:val="18"/>
                        <w:vertAlign w:val="subscript"/>
                      </w:rPr>
                      <m:t>d</m:t>
                    </m:r>
                  </m:e>
                  <m:sub>
                    <m:r>
                      <w:rPr>
                        <w:rFonts w:ascii="Cambria Math" w:hAnsi="Cambria Math"/>
                        <w:color w:val="000000" w:themeColor="text1"/>
                        <w:sz w:val="18"/>
                        <w:szCs w:val="18"/>
                        <w:vertAlign w:val="subscript"/>
                      </w:rPr>
                      <m:t>em</m:t>
                    </m:r>
                    <m:r>
                      <m:rPr>
                        <m:sty m:val="p"/>
                      </m:rPr>
                      <w:rPr>
                        <w:rFonts w:ascii="Cambria Math" w:hAnsi="Cambria Math"/>
                        <w:color w:val="000000" w:themeColor="text1"/>
                        <w:sz w:val="18"/>
                        <w:szCs w:val="18"/>
                        <w:vertAlign w:val="subscript"/>
                      </w:rPr>
                      <m:t>,max</m:t>
                    </m:r>
                  </m:sub>
                </m:sSub>
              </m:oMath>
            </m:oMathPara>
          </w:p>
        </w:tc>
        <w:tc>
          <w:tcPr>
            <w:tcW w:w="686" w:type="pct"/>
            <w:tcBorders>
              <w:top w:val="single" w:sz="12" w:space="0" w:color="auto"/>
              <w:left w:val="single" w:sz="4" w:space="0" w:color="000000"/>
              <w:bottom w:val="single" w:sz="12" w:space="0" w:color="auto"/>
              <w:right w:val="single" w:sz="4" w:space="0" w:color="auto"/>
            </w:tcBorders>
            <w:vAlign w:val="center"/>
          </w:tcPr>
          <w:p w14:paraId="49D0B4C3"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最小平均内径</w:t>
            </w:r>
          </w:p>
          <w:p w14:paraId="66B37F12" w14:textId="77777777" w:rsidR="00456C58" w:rsidRPr="0034653C" w:rsidRDefault="00F25831"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m:oMathPara>
              <m:oMath>
                <m:sSub>
                  <m:sSubPr>
                    <m:ctrlPr>
                      <w:rPr>
                        <w:rFonts w:ascii="Cambria Math" w:hAnsi="Cambria Math"/>
                        <w:color w:val="000000" w:themeColor="text1"/>
                        <w:sz w:val="18"/>
                        <w:szCs w:val="18"/>
                        <w:vertAlign w:val="subscript"/>
                      </w:rPr>
                    </m:ctrlPr>
                  </m:sSubPr>
                  <m:e>
                    <m:r>
                      <w:rPr>
                        <w:rFonts w:ascii="Cambria Math" w:hAnsi="Cambria Math"/>
                        <w:color w:val="000000" w:themeColor="text1"/>
                        <w:sz w:val="18"/>
                        <w:szCs w:val="18"/>
                        <w:vertAlign w:val="subscript"/>
                      </w:rPr>
                      <m:t>d</m:t>
                    </m:r>
                  </m:e>
                  <m:sub>
                    <m:r>
                      <w:rPr>
                        <w:rFonts w:ascii="Cambria Math" w:hAnsi="Cambria Math"/>
                        <w:color w:val="000000" w:themeColor="text1"/>
                        <w:sz w:val="18"/>
                        <w:szCs w:val="18"/>
                        <w:vertAlign w:val="subscript"/>
                      </w:rPr>
                      <m:t>im</m:t>
                    </m:r>
                    <m:r>
                      <m:rPr>
                        <m:sty m:val="p"/>
                      </m:rPr>
                      <w:rPr>
                        <w:rFonts w:ascii="Cambria Math" w:hAnsi="Cambria Math"/>
                        <w:color w:val="000000" w:themeColor="text1"/>
                        <w:sz w:val="18"/>
                        <w:szCs w:val="18"/>
                        <w:vertAlign w:val="subscript"/>
                      </w:rPr>
                      <m:t>,min</m:t>
                    </m:r>
                  </m:sub>
                </m:sSub>
              </m:oMath>
            </m:oMathPara>
          </w:p>
        </w:tc>
        <w:tc>
          <w:tcPr>
            <w:tcW w:w="686" w:type="pct"/>
            <w:tcBorders>
              <w:top w:val="single" w:sz="12" w:space="0" w:color="auto"/>
              <w:left w:val="single" w:sz="4" w:space="0" w:color="auto"/>
              <w:bottom w:val="single" w:sz="12" w:space="0" w:color="auto"/>
              <w:right w:val="single" w:sz="4" w:space="0" w:color="000000"/>
            </w:tcBorders>
            <w:vAlign w:val="center"/>
          </w:tcPr>
          <w:p w14:paraId="0F1EB467"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最小层压壁厚</w:t>
            </w:r>
          </w:p>
          <w:p w14:paraId="27FB853F" w14:textId="77777777" w:rsidR="00456C58" w:rsidRPr="0034653C" w:rsidRDefault="00F25831"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m:oMathPara>
              <m:oMath>
                <m:sSub>
                  <m:sSubPr>
                    <m:ctrlPr>
                      <w:rPr>
                        <w:rFonts w:ascii="Cambria Math" w:hAnsi="Cambria Math"/>
                        <w:color w:val="000000" w:themeColor="text1"/>
                        <w:sz w:val="18"/>
                        <w:szCs w:val="18"/>
                        <w:vertAlign w:val="subscript"/>
                      </w:rPr>
                    </m:ctrlPr>
                  </m:sSubPr>
                  <m:e>
                    <m:r>
                      <w:rPr>
                        <w:rFonts w:ascii="Cambria Math" w:hAnsi="Cambria Math"/>
                        <w:color w:val="000000" w:themeColor="text1"/>
                        <w:sz w:val="18"/>
                        <w:szCs w:val="18"/>
                        <w:vertAlign w:val="subscript"/>
                      </w:rPr>
                      <m:t>e</m:t>
                    </m:r>
                  </m:e>
                  <m:sub>
                    <m:r>
                      <w:rPr>
                        <w:rFonts w:ascii="Cambria Math" w:hAnsi="Cambria Math"/>
                        <w:color w:val="000000" w:themeColor="text1"/>
                        <w:sz w:val="18"/>
                        <w:szCs w:val="18"/>
                        <w:vertAlign w:val="subscript"/>
                      </w:rPr>
                      <m:t>min</m:t>
                    </m:r>
                  </m:sub>
                </m:sSub>
              </m:oMath>
            </m:oMathPara>
          </w:p>
        </w:tc>
        <w:tc>
          <w:tcPr>
            <w:tcW w:w="825" w:type="pct"/>
            <w:tcBorders>
              <w:top w:val="single" w:sz="12" w:space="0" w:color="auto"/>
              <w:left w:val="single" w:sz="4" w:space="0" w:color="000000"/>
              <w:bottom w:val="single" w:sz="12" w:space="0" w:color="auto"/>
              <w:right w:val="single" w:sz="4" w:space="0" w:color="auto"/>
            </w:tcBorders>
            <w:vAlign w:val="center"/>
          </w:tcPr>
          <w:p w14:paraId="773393B5"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最小内层壁厚</w:t>
            </w:r>
          </w:p>
          <w:p w14:paraId="10B66E15" w14:textId="77777777" w:rsidR="00456C58" w:rsidRPr="0034653C" w:rsidRDefault="00F25831"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m:oMathPara>
              <m:oMath>
                <m:sSub>
                  <m:sSubPr>
                    <m:ctrlPr>
                      <w:rPr>
                        <w:rFonts w:ascii="Cambria Math" w:hAnsi="Cambria Math"/>
                        <w:color w:val="000000" w:themeColor="text1"/>
                        <w:sz w:val="18"/>
                        <w:szCs w:val="18"/>
                        <w:vertAlign w:val="subscript"/>
                      </w:rPr>
                    </m:ctrlPr>
                  </m:sSubPr>
                  <m:e>
                    <m:r>
                      <w:rPr>
                        <w:rFonts w:ascii="Cambria Math" w:hAnsi="Cambria Math"/>
                        <w:color w:val="000000" w:themeColor="text1"/>
                        <w:sz w:val="18"/>
                        <w:szCs w:val="18"/>
                        <w:vertAlign w:val="subscript"/>
                      </w:rPr>
                      <m:t>e</m:t>
                    </m:r>
                  </m:e>
                  <m:sub>
                    <m:r>
                      <w:rPr>
                        <w:rFonts w:ascii="Cambria Math" w:hAnsi="Cambria Math"/>
                        <w:color w:val="000000" w:themeColor="text1"/>
                        <w:sz w:val="18"/>
                        <w:szCs w:val="18"/>
                        <w:vertAlign w:val="subscript"/>
                      </w:rPr>
                      <m:t>1</m:t>
                    </m:r>
                    <m:r>
                      <m:rPr>
                        <m:sty m:val="p"/>
                      </m:rPr>
                      <w:rPr>
                        <w:rFonts w:ascii="Cambria Math" w:hAnsi="Cambria Math"/>
                        <w:color w:val="000000" w:themeColor="text1"/>
                        <w:sz w:val="18"/>
                        <w:szCs w:val="18"/>
                        <w:vertAlign w:val="subscript"/>
                      </w:rPr>
                      <m:t>,min</m:t>
                    </m:r>
                  </m:sub>
                </m:sSub>
              </m:oMath>
            </m:oMathPara>
          </w:p>
        </w:tc>
        <w:tc>
          <w:tcPr>
            <w:tcW w:w="973" w:type="pct"/>
            <w:tcBorders>
              <w:top w:val="single" w:sz="12" w:space="0" w:color="auto"/>
              <w:left w:val="single" w:sz="4" w:space="0" w:color="000000"/>
              <w:bottom w:val="single" w:sz="12" w:space="0" w:color="auto"/>
              <w:right w:val="single" w:sz="12" w:space="0" w:color="auto"/>
            </w:tcBorders>
            <w:vAlign w:val="center"/>
          </w:tcPr>
          <w:p w14:paraId="41A9E1B0"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最小承口接合长度</w:t>
            </w:r>
          </w:p>
          <w:p w14:paraId="2D43F069" w14:textId="77777777" w:rsidR="00456C58" w:rsidRPr="0034653C" w:rsidRDefault="00F25831"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m:oMathPara>
              <m:oMath>
                <m:sSub>
                  <m:sSubPr>
                    <m:ctrlPr>
                      <w:rPr>
                        <w:rFonts w:ascii="Cambria Math" w:hAnsi="Cambria Math"/>
                        <w:color w:val="000000" w:themeColor="text1"/>
                        <w:sz w:val="18"/>
                        <w:szCs w:val="18"/>
                        <w:vertAlign w:val="subscript"/>
                      </w:rPr>
                    </m:ctrlPr>
                  </m:sSubPr>
                  <m:e>
                    <m:r>
                      <w:rPr>
                        <w:rFonts w:ascii="Cambria Math" w:hAnsi="Cambria Math"/>
                        <w:color w:val="000000" w:themeColor="text1"/>
                        <w:sz w:val="18"/>
                        <w:szCs w:val="18"/>
                        <w:vertAlign w:val="subscript"/>
                      </w:rPr>
                      <m:t>A</m:t>
                    </m:r>
                  </m:e>
                  <m:sub>
                    <m:r>
                      <w:rPr>
                        <w:rFonts w:ascii="Cambria Math" w:hAnsi="Cambria Math"/>
                        <w:color w:val="000000" w:themeColor="text1"/>
                        <w:sz w:val="18"/>
                        <w:szCs w:val="18"/>
                        <w:vertAlign w:val="subscript"/>
                      </w:rPr>
                      <m:t>min</m:t>
                    </m:r>
                  </m:sub>
                </m:sSub>
              </m:oMath>
            </m:oMathPara>
          </w:p>
        </w:tc>
      </w:tr>
      <w:tr w:rsidR="00456C58" w:rsidRPr="0034653C" w14:paraId="08AD31B7" w14:textId="77777777" w:rsidTr="00F918AC">
        <w:trPr>
          <w:trHeight w:val="281"/>
          <w:jc w:val="center"/>
        </w:trPr>
        <w:tc>
          <w:tcPr>
            <w:tcW w:w="458" w:type="pct"/>
            <w:tcBorders>
              <w:top w:val="single" w:sz="12" w:space="0" w:color="auto"/>
              <w:left w:val="single" w:sz="12" w:space="0" w:color="auto"/>
              <w:bottom w:val="single" w:sz="4" w:space="0" w:color="000000"/>
              <w:right w:val="single" w:sz="4" w:space="0" w:color="000000"/>
            </w:tcBorders>
            <w:vAlign w:val="center"/>
          </w:tcPr>
          <w:p w14:paraId="717A1169"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110</w:t>
            </w:r>
          </w:p>
        </w:tc>
        <w:tc>
          <w:tcPr>
            <w:tcW w:w="686" w:type="pct"/>
            <w:tcBorders>
              <w:top w:val="single" w:sz="12" w:space="0" w:color="auto"/>
              <w:left w:val="single" w:sz="4" w:space="0" w:color="000000"/>
              <w:bottom w:val="single" w:sz="4" w:space="0" w:color="000000"/>
              <w:right w:val="single" w:sz="4" w:space="0" w:color="000000"/>
            </w:tcBorders>
            <w:vAlign w:val="center"/>
          </w:tcPr>
          <w:p w14:paraId="72FAE440"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109</w:t>
            </w:r>
          </w:p>
        </w:tc>
        <w:tc>
          <w:tcPr>
            <w:tcW w:w="686" w:type="pct"/>
            <w:tcBorders>
              <w:top w:val="single" w:sz="12" w:space="0" w:color="auto"/>
              <w:left w:val="single" w:sz="4" w:space="0" w:color="000000"/>
              <w:bottom w:val="single" w:sz="4" w:space="0" w:color="000000"/>
              <w:right w:val="single" w:sz="4" w:space="0" w:color="000000"/>
            </w:tcBorders>
            <w:vAlign w:val="center"/>
          </w:tcPr>
          <w:p w14:paraId="1E1355E0"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111</w:t>
            </w:r>
          </w:p>
        </w:tc>
        <w:tc>
          <w:tcPr>
            <w:tcW w:w="686" w:type="pct"/>
            <w:tcBorders>
              <w:top w:val="single" w:sz="12" w:space="0" w:color="auto"/>
              <w:left w:val="single" w:sz="4" w:space="0" w:color="000000"/>
              <w:bottom w:val="single" w:sz="4" w:space="0" w:color="000000"/>
              <w:right w:val="single" w:sz="4" w:space="0" w:color="auto"/>
            </w:tcBorders>
            <w:vAlign w:val="center"/>
          </w:tcPr>
          <w:p w14:paraId="66D23822"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90</w:t>
            </w:r>
          </w:p>
        </w:tc>
        <w:tc>
          <w:tcPr>
            <w:tcW w:w="686" w:type="pct"/>
            <w:tcBorders>
              <w:top w:val="single" w:sz="12" w:space="0" w:color="auto"/>
              <w:left w:val="single" w:sz="4" w:space="0" w:color="auto"/>
              <w:bottom w:val="single" w:sz="4" w:space="0" w:color="000000"/>
              <w:right w:val="single" w:sz="4" w:space="0" w:color="000000"/>
            </w:tcBorders>
            <w:vAlign w:val="center"/>
          </w:tcPr>
          <w:p w14:paraId="29C04E50"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0.7</w:t>
            </w:r>
          </w:p>
        </w:tc>
        <w:tc>
          <w:tcPr>
            <w:tcW w:w="825" w:type="pct"/>
            <w:tcBorders>
              <w:top w:val="single" w:sz="12" w:space="0" w:color="auto"/>
              <w:left w:val="single" w:sz="4" w:space="0" w:color="000000"/>
              <w:bottom w:val="single" w:sz="4" w:space="0" w:color="000000"/>
              <w:right w:val="single" w:sz="4" w:space="0" w:color="auto"/>
            </w:tcBorders>
            <w:vAlign w:val="center"/>
          </w:tcPr>
          <w:p w14:paraId="5189245C"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0.5</w:t>
            </w:r>
          </w:p>
        </w:tc>
        <w:tc>
          <w:tcPr>
            <w:tcW w:w="973" w:type="pct"/>
            <w:tcBorders>
              <w:top w:val="single" w:sz="12" w:space="0" w:color="auto"/>
              <w:left w:val="single" w:sz="4" w:space="0" w:color="000000"/>
              <w:bottom w:val="single" w:sz="4" w:space="0" w:color="000000"/>
              <w:right w:val="single" w:sz="12" w:space="0" w:color="auto"/>
            </w:tcBorders>
          </w:tcPr>
          <w:p w14:paraId="1544BA56" w14:textId="77777777" w:rsidR="00456C58" w:rsidRPr="0034653C" w:rsidRDefault="00456C58" w:rsidP="00F918AC">
            <w:pPr>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32</w:t>
            </w:r>
          </w:p>
        </w:tc>
      </w:tr>
      <w:tr w:rsidR="00456C58" w:rsidRPr="0034653C" w14:paraId="21369ACB" w14:textId="77777777" w:rsidTr="00F918AC">
        <w:trPr>
          <w:trHeight w:val="267"/>
          <w:jc w:val="center"/>
        </w:trPr>
        <w:tc>
          <w:tcPr>
            <w:tcW w:w="458" w:type="pct"/>
            <w:tcBorders>
              <w:top w:val="single" w:sz="4" w:space="0" w:color="000000"/>
              <w:left w:val="single" w:sz="12" w:space="0" w:color="auto"/>
              <w:bottom w:val="single" w:sz="4" w:space="0" w:color="000000"/>
              <w:right w:val="single" w:sz="4" w:space="0" w:color="000000"/>
            </w:tcBorders>
            <w:vAlign w:val="center"/>
          </w:tcPr>
          <w:p w14:paraId="7758DCFE"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160</w:t>
            </w:r>
          </w:p>
        </w:tc>
        <w:tc>
          <w:tcPr>
            <w:tcW w:w="686" w:type="pct"/>
            <w:tcBorders>
              <w:top w:val="single" w:sz="4" w:space="0" w:color="000000"/>
              <w:left w:val="single" w:sz="4" w:space="0" w:color="000000"/>
              <w:bottom w:val="single" w:sz="4" w:space="0" w:color="000000"/>
              <w:right w:val="single" w:sz="4" w:space="0" w:color="000000"/>
            </w:tcBorders>
            <w:vAlign w:val="center"/>
          </w:tcPr>
          <w:p w14:paraId="27230039"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159</w:t>
            </w:r>
          </w:p>
        </w:tc>
        <w:tc>
          <w:tcPr>
            <w:tcW w:w="686" w:type="pct"/>
            <w:tcBorders>
              <w:top w:val="single" w:sz="4" w:space="0" w:color="000000"/>
              <w:left w:val="single" w:sz="4" w:space="0" w:color="000000"/>
              <w:bottom w:val="single" w:sz="4" w:space="0" w:color="000000"/>
              <w:right w:val="single" w:sz="4" w:space="0" w:color="000000"/>
            </w:tcBorders>
            <w:vAlign w:val="center"/>
          </w:tcPr>
          <w:p w14:paraId="04CC5F9B"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161</w:t>
            </w:r>
          </w:p>
        </w:tc>
        <w:tc>
          <w:tcPr>
            <w:tcW w:w="686" w:type="pct"/>
            <w:tcBorders>
              <w:top w:val="single" w:sz="4" w:space="0" w:color="000000"/>
              <w:left w:val="single" w:sz="4" w:space="0" w:color="000000"/>
              <w:bottom w:val="single" w:sz="4" w:space="0" w:color="000000"/>
              <w:right w:val="single" w:sz="4" w:space="0" w:color="auto"/>
            </w:tcBorders>
            <w:vAlign w:val="center"/>
          </w:tcPr>
          <w:p w14:paraId="2F7C6911"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134</w:t>
            </w:r>
          </w:p>
        </w:tc>
        <w:tc>
          <w:tcPr>
            <w:tcW w:w="686" w:type="pct"/>
            <w:tcBorders>
              <w:top w:val="single" w:sz="4" w:space="0" w:color="000000"/>
              <w:left w:val="single" w:sz="4" w:space="0" w:color="auto"/>
              <w:bottom w:val="single" w:sz="4" w:space="0" w:color="000000"/>
              <w:right w:val="single" w:sz="4" w:space="0" w:color="000000"/>
            </w:tcBorders>
            <w:vAlign w:val="center"/>
          </w:tcPr>
          <w:p w14:paraId="52D78E03"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0.7</w:t>
            </w:r>
          </w:p>
        </w:tc>
        <w:tc>
          <w:tcPr>
            <w:tcW w:w="825" w:type="pct"/>
            <w:tcBorders>
              <w:top w:val="single" w:sz="4" w:space="0" w:color="000000"/>
              <w:left w:val="single" w:sz="4" w:space="0" w:color="000000"/>
              <w:bottom w:val="single" w:sz="4" w:space="0" w:color="000000"/>
              <w:right w:val="single" w:sz="4" w:space="0" w:color="auto"/>
            </w:tcBorders>
            <w:vAlign w:val="center"/>
          </w:tcPr>
          <w:p w14:paraId="326FE4F4"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0.5</w:t>
            </w:r>
          </w:p>
        </w:tc>
        <w:tc>
          <w:tcPr>
            <w:tcW w:w="973" w:type="pct"/>
            <w:tcBorders>
              <w:top w:val="single" w:sz="4" w:space="0" w:color="000000"/>
              <w:left w:val="single" w:sz="4" w:space="0" w:color="000000"/>
              <w:bottom w:val="single" w:sz="4" w:space="0" w:color="000000"/>
              <w:right w:val="single" w:sz="12" w:space="0" w:color="auto"/>
            </w:tcBorders>
          </w:tcPr>
          <w:p w14:paraId="09AF32A5" w14:textId="77777777" w:rsidR="00456C58" w:rsidRPr="0034653C" w:rsidRDefault="00456C58" w:rsidP="00F918AC">
            <w:pPr>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60</w:t>
            </w:r>
          </w:p>
        </w:tc>
      </w:tr>
      <w:tr w:rsidR="00456C58" w:rsidRPr="0034653C" w14:paraId="42A9AB9F" w14:textId="77777777" w:rsidTr="00F918AC">
        <w:trPr>
          <w:trHeight w:val="267"/>
          <w:jc w:val="center"/>
        </w:trPr>
        <w:tc>
          <w:tcPr>
            <w:tcW w:w="458" w:type="pct"/>
            <w:tcBorders>
              <w:top w:val="single" w:sz="4" w:space="0" w:color="000000"/>
              <w:left w:val="single" w:sz="12" w:space="0" w:color="auto"/>
              <w:bottom w:val="single" w:sz="4" w:space="0" w:color="000000"/>
              <w:right w:val="single" w:sz="4" w:space="0" w:color="000000"/>
            </w:tcBorders>
          </w:tcPr>
          <w:p w14:paraId="46DD0FB9"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200</w:t>
            </w:r>
          </w:p>
        </w:tc>
        <w:tc>
          <w:tcPr>
            <w:tcW w:w="686" w:type="pct"/>
            <w:tcBorders>
              <w:top w:val="single" w:sz="4" w:space="0" w:color="000000"/>
              <w:left w:val="single" w:sz="4" w:space="0" w:color="000000"/>
              <w:bottom w:val="single" w:sz="4" w:space="0" w:color="000000"/>
              <w:right w:val="single" w:sz="4" w:space="0" w:color="000000"/>
            </w:tcBorders>
          </w:tcPr>
          <w:p w14:paraId="29B10BF8"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198</w:t>
            </w:r>
          </w:p>
        </w:tc>
        <w:tc>
          <w:tcPr>
            <w:tcW w:w="686" w:type="pct"/>
            <w:tcBorders>
              <w:top w:val="single" w:sz="4" w:space="0" w:color="000000"/>
              <w:left w:val="single" w:sz="4" w:space="0" w:color="000000"/>
              <w:bottom w:val="single" w:sz="4" w:space="0" w:color="000000"/>
              <w:right w:val="single" w:sz="4" w:space="0" w:color="000000"/>
            </w:tcBorders>
          </w:tcPr>
          <w:p w14:paraId="0824E1D1"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20</w:t>
            </w:r>
            <w:r w:rsidRPr="0034653C">
              <w:rPr>
                <w:rFonts w:ascii="宋体" w:hAnsi="宋体" w:hint="eastAsia"/>
                <w:color w:val="000000" w:themeColor="text1"/>
                <w:sz w:val="18"/>
                <w:szCs w:val="18"/>
              </w:rPr>
              <w:t>1</w:t>
            </w:r>
          </w:p>
        </w:tc>
        <w:tc>
          <w:tcPr>
            <w:tcW w:w="686" w:type="pct"/>
            <w:tcBorders>
              <w:top w:val="single" w:sz="4" w:space="0" w:color="000000"/>
              <w:left w:val="single" w:sz="4" w:space="0" w:color="000000"/>
              <w:bottom w:val="single" w:sz="4" w:space="0" w:color="000000"/>
              <w:right w:val="single" w:sz="4" w:space="0" w:color="auto"/>
            </w:tcBorders>
          </w:tcPr>
          <w:p w14:paraId="09F7D5A9"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167</w:t>
            </w:r>
          </w:p>
        </w:tc>
        <w:tc>
          <w:tcPr>
            <w:tcW w:w="686" w:type="pct"/>
            <w:tcBorders>
              <w:top w:val="single" w:sz="4" w:space="0" w:color="000000"/>
              <w:left w:val="single" w:sz="4" w:space="0" w:color="auto"/>
              <w:bottom w:val="single" w:sz="4" w:space="0" w:color="000000"/>
              <w:right w:val="single" w:sz="4" w:space="0" w:color="000000"/>
            </w:tcBorders>
          </w:tcPr>
          <w:p w14:paraId="03CC79DB"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1.2</w:t>
            </w:r>
          </w:p>
        </w:tc>
        <w:tc>
          <w:tcPr>
            <w:tcW w:w="825" w:type="pct"/>
            <w:tcBorders>
              <w:top w:val="single" w:sz="4" w:space="0" w:color="000000"/>
              <w:left w:val="single" w:sz="4" w:space="0" w:color="000000"/>
              <w:bottom w:val="single" w:sz="4" w:space="0" w:color="000000"/>
              <w:right w:val="single" w:sz="4" w:space="0" w:color="auto"/>
            </w:tcBorders>
          </w:tcPr>
          <w:p w14:paraId="566B88A5"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0.6</w:t>
            </w:r>
          </w:p>
        </w:tc>
        <w:tc>
          <w:tcPr>
            <w:tcW w:w="973" w:type="pct"/>
            <w:tcBorders>
              <w:top w:val="single" w:sz="4" w:space="0" w:color="000000"/>
              <w:left w:val="single" w:sz="4" w:space="0" w:color="000000"/>
              <w:bottom w:val="single" w:sz="4" w:space="0" w:color="000000"/>
              <w:right w:val="single" w:sz="12" w:space="0" w:color="auto"/>
            </w:tcBorders>
          </w:tcPr>
          <w:p w14:paraId="766603B8" w14:textId="77777777" w:rsidR="00456C58" w:rsidRPr="0034653C" w:rsidRDefault="00456C58" w:rsidP="00F918AC">
            <w:pPr>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75</w:t>
            </w:r>
          </w:p>
        </w:tc>
      </w:tr>
      <w:tr w:rsidR="00456C58" w:rsidRPr="0034653C" w14:paraId="06E5F603" w14:textId="77777777" w:rsidTr="00F918AC">
        <w:trPr>
          <w:trHeight w:val="281"/>
          <w:jc w:val="center"/>
        </w:trPr>
        <w:tc>
          <w:tcPr>
            <w:tcW w:w="458" w:type="pct"/>
            <w:tcBorders>
              <w:top w:val="single" w:sz="4" w:space="0" w:color="000000"/>
              <w:left w:val="single" w:sz="12" w:space="0" w:color="auto"/>
              <w:bottom w:val="single" w:sz="4" w:space="0" w:color="000000"/>
              <w:right w:val="single" w:sz="4" w:space="0" w:color="000000"/>
            </w:tcBorders>
          </w:tcPr>
          <w:p w14:paraId="0229BD52"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250</w:t>
            </w:r>
          </w:p>
        </w:tc>
        <w:tc>
          <w:tcPr>
            <w:tcW w:w="686" w:type="pct"/>
            <w:tcBorders>
              <w:top w:val="single" w:sz="4" w:space="0" w:color="000000"/>
              <w:left w:val="single" w:sz="4" w:space="0" w:color="000000"/>
              <w:bottom w:val="single" w:sz="4" w:space="0" w:color="000000"/>
              <w:right w:val="single" w:sz="4" w:space="0" w:color="000000"/>
            </w:tcBorders>
          </w:tcPr>
          <w:p w14:paraId="16509C01"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248</w:t>
            </w:r>
          </w:p>
        </w:tc>
        <w:tc>
          <w:tcPr>
            <w:tcW w:w="686" w:type="pct"/>
            <w:tcBorders>
              <w:top w:val="single" w:sz="4" w:space="0" w:color="000000"/>
              <w:left w:val="single" w:sz="4" w:space="0" w:color="000000"/>
              <w:bottom w:val="single" w:sz="4" w:space="0" w:color="000000"/>
              <w:right w:val="single" w:sz="4" w:space="0" w:color="000000"/>
            </w:tcBorders>
          </w:tcPr>
          <w:p w14:paraId="2D7D8219"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25</w:t>
            </w:r>
            <w:r w:rsidRPr="0034653C">
              <w:rPr>
                <w:rFonts w:ascii="宋体" w:hAnsi="宋体" w:hint="eastAsia"/>
                <w:color w:val="000000" w:themeColor="text1"/>
                <w:sz w:val="18"/>
                <w:szCs w:val="18"/>
              </w:rPr>
              <w:t>1</w:t>
            </w:r>
          </w:p>
        </w:tc>
        <w:tc>
          <w:tcPr>
            <w:tcW w:w="686" w:type="pct"/>
            <w:tcBorders>
              <w:top w:val="single" w:sz="4" w:space="0" w:color="000000"/>
              <w:left w:val="single" w:sz="4" w:space="0" w:color="000000"/>
              <w:bottom w:val="single" w:sz="4" w:space="0" w:color="000000"/>
              <w:right w:val="single" w:sz="4" w:space="0" w:color="auto"/>
            </w:tcBorders>
          </w:tcPr>
          <w:p w14:paraId="42F4B83F"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209</w:t>
            </w:r>
          </w:p>
        </w:tc>
        <w:tc>
          <w:tcPr>
            <w:tcW w:w="686" w:type="pct"/>
            <w:tcBorders>
              <w:top w:val="single" w:sz="4" w:space="0" w:color="000000"/>
              <w:left w:val="single" w:sz="4" w:space="0" w:color="auto"/>
              <w:bottom w:val="single" w:sz="4" w:space="0" w:color="000000"/>
              <w:right w:val="single" w:sz="4" w:space="0" w:color="000000"/>
            </w:tcBorders>
          </w:tcPr>
          <w:p w14:paraId="414D2772"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1.2</w:t>
            </w:r>
          </w:p>
        </w:tc>
        <w:tc>
          <w:tcPr>
            <w:tcW w:w="825" w:type="pct"/>
            <w:tcBorders>
              <w:top w:val="single" w:sz="4" w:space="0" w:color="000000"/>
              <w:left w:val="single" w:sz="4" w:space="0" w:color="000000"/>
              <w:bottom w:val="single" w:sz="4" w:space="0" w:color="000000"/>
              <w:right w:val="single" w:sz="4" w:space="0" w:color="auto"/>
            </w:tcBorders>
          </w:tcPr>
          <w:p w14:paraId="47EF2318"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0.6</w:t>
            </w:r>
          </w:p>
        </w:tc>
        <w:tc>
          <w:tcPr>
            <w:tcW w:w="973" w:type="pct"/>
            <w:tcBorders>
              <w:top w:val="single" w:sz="4" w:space="0" w:color="000000"/>
              <w:left w:val="single" w:sz="4" w:space="0" w:color="000000"/>
              <w:bottom w:val="single" w:sz="4" w:space="0" w:color="000000"/>
              <w:right w:val="single" w:sz="12" w:space="0" w:color="auto"/>
            </w:tcBorders>
          </w:tcPr>
          <w:p w14:paraId="3C223206" w14:textId="77777777" w:rsidR="00456C58" w:rsidRPr="0034653C" w:rsidRDefault="00456C58" w:rsidP="00F918AC">
            <w:pPr>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78</w:t>
            </w:r>
          </w:p>
        </w:tc>
      </w:tr>
      <w:tr w:rsidR="00456C58" w:rsidRPr="0034653C" w14:paraId="72E3C938" w14:textId="77777777" w:rsidTr="00F918AC">
        <w:trPr>
          <w:trHeight w:val="281"/>
          <w:jc w:val="center"/>
        </w:trPr>
        <w:tc>
          <w:tcPr>
            <w:tcW w:w="458" w:type="pct"/>
            <w:tcBorders>
              <w:top w:val="single" w:sz="4" w:space="0" w:color="000000"/>
              <w:left w:val="single" w:sz="12" w:space="0" w:color="auto"/>
              <w:bottom w:val="single" w:sz="4" w:space="0" w:color="000000"/>
              <w:right w:val="single" w:sz="4" w:space="0" w:color="000000"/>
            </w:tcBorders>
          </w:tcPr>
          <w:p w14:paraId="3F1B7ECC"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315</w:t>
            </w:r>
          </w:p>
        </w:tc>
        <w:tc>
          <w:tcPr>
            <w:tcW w:w="686" w:type="pct"/>
            <w:tcBorders>
              <w:top w:val="single" w:sz="4" w:space="0" w:color="000000"/>
              <w:left w:val="single" w:sz="4" w:space="0" w:color="000000"/>
              <w:bottom w:val="single" w:sz="4" w:space="0" w:color="000000"/>
              <w:right w:val="single" w:sz="4" w:space="0" w:color="000000"/>
            </w:tcBorders>
          </w:tcPr>
          <w:p w14:paraId="1CDC2A4F"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313</w:t>
            </w:r>
          </w:p>
        </w:tc>
        <w:tc>
          <w:tcPr>
            <w:tcW w:w="686" w:type="pct"/>
            <w:tcBorders>
              <w:top w:val="single" w:sz="4" w:space="0" w:color="000000"/>
              <w:left w:val="single" w:sz="4" w:space="0" w:color="000000"/>
              <w:bottom w:val="single" w:sz="4" w:space="0" w:color="000000"/>
              <w:right w:val="single" w:sz="4" w:space="0" w:color="000000"/>
            </w:tcBorders>
          </w:tcPr>
          <w:p w14:paraId="454FD624"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31</w:t>
            </w:r>
            <w:r w:rsidRPr="0034653C">
              <w:rPr>
                <w:rFonts w:ascii="宋体" w:hAnsi="宋体" w:hint="eastAsia"/>
                <w:color w:val="000000" w:themeColor="text1"/>
                <w:sz w:val="18"/>
                <w:szCs w:val="18"/>
              </w:rPr>
              <w:t>7</w:t>
            </w:r>
          </w:p>
        </w:tc>
        <w:tc>
          <w:tcPr>
            <w:tcW w:w="686" w:type="pct"/>
            <w:tcBorders>
              <w:top w:val="single" w:sz="4" w:space="0" w:color="000000"/>
              <w:left w:val="single" w:sz="4" w:space="0" w:color="000000"/>
              <w:bottom w:val="single" w:sz="4" w:space="0" w:color="000000"/>
              <w:right w:val="single" w:sz="4" w:space="0" w:color="auto"/>
            </w:tcBorders>
          </w:tcPr>
          <w:p w14:paraId="22D6FAD2"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263</w:t>
            </w:r>
          </w:p>
        </w:tc>
        <w:tc>
          <w:tcPr>
            <w:tcW w:w="686" w:type="pct"/>
            <w:tcBorders>
              <w:top w:val="single" w:sz="4" w:space="0" w:color="000000"/>
              <w:left w:val="single" w:sz="4" w:space="0" w:color="auto"/>
              <w:bottom w:val="single" w:sz="4" w:space="0" w:color="000000"/>
              <w:right w:val="single" w:sz="4" w:space="0" w:color="000000"/>
            </w:tcBorders>
          </w:tcPr>
          <w:p w14:paraId="2C6118AA"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1.5</w:t>
            </w:r>
          </w:p>
        </w:tc>
        <w:tc>
          <w:tcPr>
            <w:tcW w:w="825" w:type="pct"/>
            <w:tcBorders>
              <w:top w:val="single" w:sz="4" w:space="0" w:color="000000"/>
              <w:left w:val="single" w:sz="4" w:space="0" w:color="000000"/>
              <w:bottom w:val="single" w:sz="4" w:space="0" w:color="000000"/>
              <w:right w:val="single" w:sz="4" w:space="0" w:color="auto"/>
            </w:tcBorders>
          </w:tcPr>
          <w:p w14:paraId="23FC0B73"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0.7</w:t>
            </w:r>
          </w:p>
        </w:tc>
        <w:tc>
          <w:tcPr>
            <w:tcW w:w="973" w:type="pct"/>
            <w:tcBorders>
              <w:top w:val="single" w:sz="4" w:space="0" w:color="000000"/>
              <w:left w:val="single" w:sz="4" w:space="0" w:color="000000"/>
              <w:bottom w:val="single" w:sz="4" w:space="0" w:color="000000"/>
              <w:right w:val="single" w:sz="12" w:space="0" w:color="auto"/>
            </w:tcBorders>
          </w:tcPr>
          <w:p w14:paraId="174FFE84" w14:textId="77777777" w:rsidR="00456C58" w:rsidRPr="0034653C" w:rsidRDefault="00456C58" w:rsidP="00F918AC">
            <w:pPr>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81</w:t>
            </w:r>
          </w:p>
        </w:tc>
      </w:tr>
      <w:tr w:rsidR="00456C58" w:rsidRPr="0034653C" w14:paraId="582F14D4" w14:textId="77777777" w:rsidTr="00F918AC">
        <w:trPr>
          <w:trHeight w:val="281"/>
          <w:jc w:val="center"/>
        </w:trPr>
        <w:tc>
          <w:tcPr>
            <w:tcW w:w="458" w:type="pct"/>
            <w:tcBorders>
              <w:top w:val="single" w:sz="4" w:space="0" w:color="000000"/>
              <w:left w:val="single" w:sz="12" w:space="0" w:color="auto"/>
              <w:bottom w:val="single" w:sz="4" w:space="0" w:color="000000"/>
              <w:right w:val="single" w:sz="4" w:space="0" w:color="000000"/>
            </w:tcBorders>
          </w:tcPr>
          <w:p w14:paraId="27AB5D2F"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400</w:t>
            </w:r>
          </w:p>
        </w:tc>
        <w:tc>
          <w:tcPr>
            <w:tcW w:w="686" w:type="pct"/>
            <w:tcBorders>
              <w:top w:val="single" w:sz="4" w:space="0" w:color="000000"/>
              <w:left w:val="single" w:sz="4" w:space="0" w:color="000000"/>
              <w:bottom w:val="single" w:sz="4" w:space="0" w:color="000000"/>
              <w:right w:val="single" w:sz="4" w:space="0" w:color="000000"/>
            </w:tcBorders>
          </w:tcPr>
          <w:p w14:paraId="7422A704"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397</w:t>
            </w:r>
          </w:p>
        </w:tc>
        <w:tc>
          <w:tcPr>
            <w:tcW w:w="686" w:type="pct"/>
            <w:tcBorders>
              <w:top w:val="single" w:sz="4" w:space="0" w:color="000000"/>
              <w:left w:val="single" w:sz="4" w:space="0" w:color="000000"/>
              <w:bottom w:val="single" w:sz="4" w:space="0" w:color="000000"/>
              <w:right w:val="single" w:sz="4" w:space="0" w:color="000000"/>
            </w:tcBorders>
          </w:tcPr>
          <w:p w14:paraId="706E4793"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40</w:t>
            </w:r>
            <w:r w:rsidRPr="0034653C">
              <w:rPr>
                <w:rFonts w:ascii="宋体" w:hAnsi="宋体" w:hint="eastAsia"/>
                <w:color w:val="000000" w:themeColor="text1"/>
                <w:sz w:val="18"/>
                <w:szCs w:val="18"/>
              </w:rPr>
              <w:t>2</w:t>
            </w:r>
          </w:p>
        </w:tc>
        <w:tc>
          <w:tcPr>
            <w:tcW w:w="686" w:type="pct"/>
            <w:tcBorders>
              <w:top w:val="single" w:sz="4" w:space="0" w:color="000000"/>
              <w:left w:val="single" w:sz="4" w:space="0" w:color="000000"/>
              <w:bottom w:val="single" w:sz="4" w:space="0" w:color="000000"/>
              <w:right w:val="single" w:sz="4" w:space="0" w:color="auto"/>
            </w:tcBorders>
          </w:tcPr>
          <w:p w14:paraId="51BCCDCF"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335</w:t>
            </w:r>
          </w:p>
        </w:tc>
        <w:tc>
          <w:tcPr>
            <w:tcW w:w="686" w:type="pct"/>
            <w:tcBorders>
              <w:top w:val="single" w:sz="4" w:space="0" w:color="000000"/>
              <w:left w:val="single" w:sz="4" w:space="0" w:color="auto"/>
              <w:bottom w:val="single" w:sz="4" w:space="0" w:color="000000"/>
              <w:right w:val="single" w:sz="4" w:space="0" w:color="000000"/>
            </w:tcBorders>
          </w:tcPr>
          <w:p w14:paraId="53305E55"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1.5</w:t>
            </w:r>
          </w:p>
        </w:tc>
        <w:tc>
          <w:tcPr>
            <w:tcW w:w="825" w:type="pct"/>
            <w:tcBorders>
              <w:top w:val="single" w:sz="4" w:space="0" w:color="000000"/>
              <w:left w:val="single" w:sz="4" w:space="0" w:color="000000"/>
              <w:bottom w:val="single" w:sz="4" w:space="0" w:color="000000"/>
              <w:right w:val="single" w:sz="4" w:space="0" w:color="auto"/>
            </w:tcBorders>
          </w:tcPr>
          <w:p w14:paraId="019FBE72"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0.8</w:t>
            </w:r>
          </w:p>
        </w:tc>
        <w:tc>
          <w:tcPr>
            <w:tcW w:w="973" w:type="pct"/>
            <w:tcBorders>
              <w:top w:val="single" w:sz="4" w:space="0" w:color="000000"/>
              <w:left w:val="single" w:sz="4" w:space="0" w:color="000000"/>
              <w:bottom w:val="single" w:sz="4" w:space="0" w:color="000000"/>
              <w:right w:val="single" w:sz="12" w:space="0" w:color="auto"/>
            </w:tcBorders>
          </w:tcPr>
          <w:p w14:paraId="6859CD8A" w14:textId="77777777" w:rsidR="00456C58" w:rsidRPr="0034653C" w:rsidRDefault="00456C58" w:rsidP="00F918AC">
            <w:pPr>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129</w:t>
            </w:r>
          </w:p>
        </w:tc>
      </w:tr>
      <w:tr w:rsidR="00456C58" w:rsidRPr="0034653C" w14:paraId="1E85B2AF" w14:textId="77777777" w:rsidTr="00F918AC">
        <w:trPr>
          <w:trHeight w:val="267"/>
          <w:jc w:val="center"/>
        </w:trPr>
        <w:tc>
          <w:tcPr>
            <w:tcW w:w="458" w:type="pct"/>
            <w:tcBorders>
              <w:top w:val="single" w:sz="4" w:space="0" w:color="000000"/>
              <w:left w:val="single" w:sz="12" w:space="0" w:color="auto"/>
              <w:bottom w:val="single" w:sz="4" w:space="0" w:color="000000"/>
              <w:right w:val="single" w:sz="4" w:space="0" w:color="000000"/>
            </w:tcBorders>
          </w:tcPr>
          <w:p w14:paraId="213EEB53"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500</w:t>
            </w:r>
          </w:p>
        </w:tc>
        <w:tc>
          <w:tcPr>
            <w:tcW w:w="686" w:type="pct"/>
            <w:tcBorders>
              <w:top w:val="single" w:sz="4" w:space="0" w:color="000000"/>
              <w:left w:val="single" w:sz="4" w:space="0" w:color="000000"/>
              <w:bottom w:val="single" w:sz="4" w:space="0" w:color="000000"/>
              <w:right w:val="single" w:sz="4" w:space="0" w:color="000000"/>
            </w:tcBorders>
          </w:tcPr>
          <w:p w14:paraId="05D68E9F"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497</w:t>
            </w:r>
          </w:p>
        </w:tc>
        <w:tc>
          <w:tcPr>
            <w:tcW w:w="686" w:type="pct"/>
            <w:tcBorders>
              <w:top w:val="single" w:sz="4" w:space="0" w:color="000000"/>
              <w:left w:val="single" w:sz="4" w:space="0" w:color="000000"/>
              <w:bottom w:val="single" w:sz="4" w:space="0" w:color="000000"/>
              <w:right w:val="single" w:sz="4" w:space="0" w:color="000000"/>
            </w:tcBorders>
          </w:tcPr>
          <w:p w14:paraId="132A1779"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50</w:t>
            </w:r>
            <w:r w:rsidRPr="0034653C">
              <w:rPr>
                <w:rFonts w:ascii="宋体" w:hAnsi="宋体" w:hint="eastAsia"/>
                <w:color w:val="000000" w:themeColor="text1"/>
                <w:sz w:val="18"/>
                <w:szCs w:val="18"/>
              </w:rPr>
              <w:t>2</w:t>
            </w:r>
          </w:p>
        </w:tc>
        <w:tc>
          <w:tcPr>
            <w:tcW w:w="686" w:type="pct"/>
            <w:tcBorders>
              <w:top w:val="single" w:sz="4" w:space="0" w:color="000000"/>
              <w:left w:val="single" w:sz="4" w:space="0" w:color="000000"/>
              <w:bottom w:val="single" w:sz="4" w:space="0" w:color="000000"/>
              <w:right w:val="single" w:sz="4" w:space="0" w:color="auto"/>
            </w:tcBorders>
          </w:tcPr>
          <w:p w14:paraId="50D328CA"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418</w:t>
            </w:r>
          </w:p>
        </w:tc>
        <w:tc>
          <w:tcPr>
            <w:tcW w:w="686" w:type="pct"/>
            <w:tcBorders>
              <w:top w:val="single" w:sz="4" w:space="0" w:color="000000"/>
              <w:left w:val="single" w:sz="4" w:space="0" w:color="auto"/>
              <w:bottom w:val="single" w:sz="4" w:space="0" w:color="000000"/>
              <w:right w:val="single" w:sz="4" w:space="0" w:color="000000"/>
            </w:tcBorders>
          </w:tcPr>
          <w:p w14:paraId="4FD0B130"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2.0</w:t>
            </w:r>
          </w:p>
        </w:tc>
        <w:tc>
          <w:tcPr>
            <w:tcW w:w="825" w:type="pct"/>
            <w:tcBorders>
              <w:top w:val="single" w:sz="4" w:space="0" w:color="000000"/>
              <w:left w:val="single" w:sz="4" w:space="0" w:color="000000"/>
              <w:bottom w:val="single" w:sz="4" w:space="0" w:color="000000"/>
              <w:right w:val="single" w:sz="4" w:space="0" w:color="auto"/>
            </w:tcBorders>
          </w:tcPr>
          <w:p w14:paraId="142A562E"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0.8</w:t>
            </w:r>
          </w:p>
        </w:tc>
        <w:tc>
          <w:tcPr>
            <w:tcW w:w="973" w:type="pct"/>
            <w:tcBorders>
              <w:top w:val="single" w:sz="4" w:space="0" w:color="000000"/>
              <w:left w:val="single" w:sz="4" w:space="0" w:color="000000"/>
              <w:bottom w:val="single" w:sz="4" w:space="0" w:color="000000"/>
              <w:right w:val="single" w:sz="12" w:space="0" w:color="auto"/>
            </w:tcBorders>
          </w:tcPr>
          <w:p w14:paraId="3738F116" w14:textId="77777777" w:rsidR="00456C58" w:rsidRPr="0034653C" w:rsidRDefault="00456C58" w:rsidP="00F918AC">
            <w:pPr>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132</w:t>
            </w:r>
          </w:p>
        </w:tc>
      </w:tr>
      <w:tr w:rsidR="00456C58" w:rsidRPr="0034653C" w14:paraId="355728F0" w14:textId="77777777" w:rsidTr="00F918AC">
        <w:trPr>
          <w:trHeight w:val="281"/>
          <w:jc w:val="center"/>
        </w:trPr>
        <w:tc>
          <w:tcPr>
            <w:tcW w:w="458" w:type="pct"/>
            <w:tcBorders>
              <w:top w:val="single" w:sz="4" w:space="0" w:color="000000"/>
              <w:left w:val="single" w:sz="12" w:space="0" w:color="auto"/>
              <w:bottom w:val="single" w:sz="4" w:space="0" w:color="000000"/>
              <w:right w:val="single" w:sz="4" w:space="0" w:color="000000"/>
            </w:tcBorders>
          </w:tcPr>
          <w:p w14:paraId="0A24A750"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630</w:t>
            </w:r>
          </w:p>
        </w:tc>
        <w:tc>
          <w:tcPr>
            <w:tcW w:w="686" w:type="pct"/>
            <w:tcBorders>
              <w:top w:val="single" w:sz="4" w:space="0" w:color="000000"/>
              <w:left w:val="single" w:sz="4" w:space="0" w:color="000000"/>
              <w:bottom w:val="single" w:sz="4" w:space="0" w:color="000000"/>
              <w:right w:val="single" w:sz="4" w:space="0" w:color="000000"/>
            </w:tcBorders>
          </w:tcPr>
          <w:p w14:paraId="3B336355"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626</w:t>
            </w:r>
          </w:p>
        </w:tc>
        <w:tc>
          <w:tcPr>
            <w:tcW w:w="686" w:type="pct"/>
            <w:tcBorders>
              <w:top w:val="single" w:sz="4" w:space="0" w:color="000000"/>
              <w:left w:val="single" w:sz="4" w:space="0" w:color="000000"/>
              <w:bottom w:val="single" w:sz="4" w:space="0" w:color="000000"/>
              <w:right w:val="single" w:sz="4" w:space="0" w:color="000000"/>
            </w:tcBorders>
          </w:tcPr>
          <w:p w14:paraId="3D76815B"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63</w:t>
            </w:r>
            <w:r w:rsidRPr="0034653C">
              <w:rPr>
                <w:rFonts w:ascii="宋体" w:hAnsi="宋体" w:hint="eastAsia"/>
                <w:color w:val="000000" w:themeColor="text1"/>
                <w:sz w:val="18"/>
                <w:szCs w:val="18"/>
              </w:rPr>
              <w:t>2</w:t>
            </w:r>
          </w:p>
        </w:tc>
        <w:tc>
          <w:tcPr>
            <w:tcW w:w="686" w:type="pct"/>
            <w:tcBorders>
              <w:top w:val="single" w:sz="4" w:space="0" w:color="000000"/>
              <w:left w:val="single" w:sz="4" w:space="0" w:color="000000"/>
              <w:bottom w:val="single" w:sz="4" w:space="0" w:color="000000"/>
              <w:right w:val="single" w:sz="4" w:space="0" w:color="auto"/>
            </w:tcBorders>
          </w:tcPr>
          <w:p w14:paraId="064D52DC"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527</w:t>
            </w:r>
          </w:p>
        </w:tc>
        <w:tc>
          <w:tcPr>
            <w:tcW w:w="686" w:type="pct"/>
            <w:tcBorders>
              <w:top w:val="single" w:sz="4" w:space="0" w:color="000000"/>
              <w:left w:val="single" w:sz="4" w:space="0" w:color="auto"/>
              <w:bottom w:val="single" w:sz="4" w:space="0" w:color="000000"/>
              <w:right w:val="single" w:sz="4" w:space="0" w:color="000000"/>
            </w:tcBorders>
          </w:tcPr>
          <w:p w14:paraId="5F706A62"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3.6</w:t>
            </w:r>
          </w:p>
        </w:tc>
        <w:tc>
          <w:tcPr>
            <w:tcW w:w="825" w:type="pct"/>
            <w:tcBorders>
              <w:top w:val="single" w:sz="4" w:space="0" w:color="000000"/>
              <w:left w:val="single" w:sz="4" w:space="0" w:color="000000"/>
              <w:bottom w:val="single" w:sz="4" w:space="0" w:color="000000"/>
              <w:right w:val="single" w:sz="4" w:space="0" w:color="auto"/>
            </w:tcBorders>
          </w:tcPr>
          <w:p w14:paraId="76AE0EBC"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2.0</w:t>
            </w:r>
          </w:p>
        </w:tc>
        <w:tc>
          <w:tcPr>
            <w:tcW w:w="973" w:type="pct"/>
            <w:tcBorders>
              <w:top w:val="single" w:sz="4" w:space="0" w:color="000000"/>
              <w:left w:val="single" w:sz="4" w:space="0" w:color="000000"/>
              <w:bottom w:val="single" w:sz="4" w:space="0" w:color="000000"/>
              <w:right w:val="single" w:sz="12" w:space="0" w:color="auto"/>
            </w:tcBorders>
          </w:tcPr>
          <w:p w14:paraId="0E783A09" w14:textId="77777777" w:rsidR="00456C58" w:rsidRPr="0034653C" w:rsidRDefault="00456C58" w:rsidP="00F918AC">
            <w:pPr>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165</w:t>
            </w:r>
          </w:p>
        </w:tc>
      </w:tr>
      <w:tr w:rsidR="00456C58" w:rsidRPr="0034653C" w14:paraId="06EDB0F7" w14:textId="77777777" w:rsidTr="00F918AC">
        <w:trPr>
          <w:trHeight w:val="290"/>
          <w:jc w:val="center"/>
        </w:trPr>
        <w:tc>
          <w:tcPr>
            <w:tcW w:w="458" w:type="pct"/>
            <w:tcBorders>
              <w:top w:val="single" w:sz="4" w:space="0" w:color="000000"/>
              <w:left w:val="single" w:sz="12" w:space="0" w:color="auto"/>
              <w:bottom w:val="single" w:sz="4" w:space="0" w:color="000000"/>
              <w:right w:val="single" w:sz="4" w:space="0" w:color="000000"/>
            </w:tcBorders>
          </w:tcPr>
          <w:p w14:paraId="6BCA4578"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lastRenderedPageBreak/>
              <w:t>710</w:t>
            </w:r>
          </w:p>
        </w:tc>
        <w:tc>
          <w:tcPr>
            <w:tcW w:w="686" w:type="pct"/>
            <w:tcBorders>
              <w:top w:val="single" w:sz="4" w:space="0" w:color="000000"/>
              <w:left w:val="single" w:sz="4" w:space="0" w:color="000000"/>
              <w:bottom w:val="single" w:sz="4" w:space="0" w:color="000000"/>
              <w:right w:val="single" w:sz="4" w:space="0" w:color="000000"/>
            </w:tcBorders>
          </w:tcPr>
          <w:p w14:paraId="49D7F4F8"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705</w:t>
            </w:r>
          </w:p>
        </w:tc>
        <w:tc>
          <w:tcPr>
            <w:tcW w:w="686" w:type="pct"/>
            <w:tcBorders>
              <w:top w:val="single" w:sz="4" w:space="0" w:color="000000"/>
              <w:left w:val="single" w:sz="4" w:space="0" w:color="000000"/>
              <w:bottom w:val="single" w:sz="4" w:space="0" w:color="000000"/>
              <w:right w:val="single" w:sz="4" w:space="0" w:color="000000"/>
            </w:tcBorders>
          </w:tcPr>
          <w:p w14:paraId="7CDDA8FA"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71</w:t>
            </w:r>
            <w:r w:rsidRPr="0034653C">
              <w:rPr>
                <w:rFonts w:ascii="宋体" w:hAnsi="宋体" w:hint="eastAsia"/>
                <w:color w:val="000000" w:themeColor="text1"/>
                <w:sz w:val="18"/>
                <w:szCs w:val="18"/>
              </w:rPr>
              <w:t>3</w:t>
            </w:r>
          </w:p>
        </w:tc>
        <w:tc>
          <w:tcPr>
            <w:tcW w:w="686" w:type="pct"/>
            <w:tcBorders>
              <w:top w:val="single" w:sz="4" w:space="0" w:color="000000"/>
              <w:left w:val="single" w:sz="4" w:space="0" w:color="000000"/>
              <w:bottom w:val="single" w:sz="4" w:space="0" w:color="000000"/>
              <w:right w:val="single" w:sz="4" w:space="0" w:color="auto"/>
            </w:tcBorders>
          </w:tcPr>
          <w:p w14:paraId="5EA88BAF"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614</w:t>
            </w:r>
          </w:p>
        </w:tc>
        <w:tc>
          <w:tcPr>
            <w:tcW w:w="686" w:type="pct"/>
            <w:tcBorders>
              <w:top w:val="single" w:sz="4" w:space="0" w:color="000000"/>
              <w:left w:val="single" w:sz="4" w:space="0" w:color="auto"/>
              <w:bottom w:val="single" w:sz="4" w:space="0" w:color="000000"/>
              <w:right w:val="single" w:sz="4" w:space="0" w:color="000000"/>
            </w:tcBorders>
          </w:tcPr>
          <w:p w14:paraId="0303A500"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4.0</w:t>
            </w:r>
          </w:p>
        </w:tc>
        <w:tc>
          <w:tcPr>
            <w:tcW w:w="825" w:type="pct"/>
            <w:tcBorders>
              <w:top w:val="single" w:sz="4" w:space="0" w:color="000000"/>
              <w:left w:val="single" w:sz="4" w:space="0" w:color="000000"/>
              <w:bottom w:val="single" w:sz="4" w:space="0" w:color="000000"/>
              <w:right w:val="single" w:sz="4" w:space="0" w:color="auto"/>
            </w:tcBorders>
          </w:tcPr>
          <w:p w14:paraId="3DDD9E1B"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2.0</w:t>
            </w:r>
          </w:p>
        </w:tc>
        <w:tc>
          <w:tcPr>
            <w:tcW w:w="973" w:type="pct"/>
            <w:tcBorders>
              <w:top w:val="single" w:sz="4" w:space="0" w:color="000000"/>
              <w:left w:val="single" w:sz="4" w:space="0" w:color="000000"/>
              <w:bottom w:val="single" w:sz="4" w:space="0" w:color="000000"/>
              <w:right w:val="single" w:sz="12" w:space="0" w:color="auto"/>
            </w:tcBorders>
          </w:tcPr>
          <w:p w14:paraId="7A0758FC" w14:textId="77777777" w:rsidR="00456C58" w:rsidRPr="0034653C" w:rsidRDefault="00456C58" w:rsidP="00F918AC">
            <w:pPr>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168</w:t>
            </w:r>
          </w:p>
        </w:tc>
      </w:tr>
      <w:tr w:rsidR="00456C58" w:rsidRPr="0034653C" w14:paraId="7C864235" w14:textId="77777777" w:rsidTr="00F918AC">
        <w:trPr>
          <w:trHeight w:val="306"/>
          <w:jc w:val="center"/>
        </w:trPr>
        <w:tc>
          <w:tcPr>
            <w:tcW w:w="458" w:type="pct"/>
            <w:tcBorders>
              <w:top w:val="single" w:sz="4" w:space="0" w:color="000000"/>
              <w:left w:val="single" w:sz="12" w:space="0" w:color="auto"/>
              <w:bottom w:val="single" w:sz="4" w:space="0" w:color="000000"/>
              <w:right w:val="single" w:sz="4" w:space="0" w:color="000000"/>
            </w:tcBorders>
          </w:tcPr>
          <w:p w14:paraId="67AA991E"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800</w:t>
            </w:r>
          </w:p>
        </w:tc>
        <w:tc>
          <w:tcPr>
            <w:tcW w:w="686" w:type="pct"/>
            <w:tcBorders>
              <w:top w:val="single" w:sz="4" w:space="0" w:color="000000"/>
              <w:left w:val="single" w:sz="4" w:space="0" w:color="000000"/>
              <w:bottom w:val="single" w:sz="4" w:space="0" w:color="000000"/>
              <w:right w:val="single" w:sz="4" w:space="0" w:color="000000"/>
            </w:tcBorders>
          </w:tcPr>
          <w:p w14:paraId="16C1063E" w14:textId="77777777" w:rsidR="00456C58" w:rsidRPr="0034653C" w:rsidRDefault="00456C58" w:rsidP="00F918AC">
            <w:pPr>
              <w:widowControl/>
              <w:tabs>
                <w:tab w:val="center" w:pos="4201"/>
                <w:tab w:val="right" w:leader="dot" w:pos="9298"/>
              </w:tabs>
              <w:autoSpaceDE w:val="0"/>
              <w:autoSpaceDN w:val="0"/>
              <w:ind w:left="-50"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792</w:t>
            </w:r>
          </w:p>
        </w:tc>
        <w:tc>
          <w:tcPr>
            <w:tcW w:w="686" w:type="pct"/>
            <w:tcBorders>
              <w:top w:val="single" w:sz="4" w:space="0" w:color="000000"/>
              <w:left w:val="single" w:sz="4" w:space="0" w:color="000000"/>
              <w:bottom w:val="single" w:sz="4" w:space="0" w:color="000000"/>
              <w:right w:val="single" w:sz="4" w:space="0" w:color="000000"/>
            </w:tcBorders>
          </w:tcPr>
          <w:p w14:paraId="0619330C"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80</w:t>
            </w:r>
            <w:r w:rsidRPr="0034653C">
              <w:rPr>
                <w:rFonts w:ascii="宋体" w:hAnsi="宋体" w:hint="eastAsia"/>
                <w:color w:val="000000" w:themeColor="text1"/>
                <w:sz w:val="18"/>
                <w:szCs w:val="18"/>
              </w:rPr>
              <w:t>3</w:t>
            </w:r>
          </w:p>
        </w:tc>
        <w:tc>
          <w:tcPr>
            <w:tcW w:w="686" w:type="pct"/>
            <w:tcBorders>
              <w:top w:val="single" w:sz="4" w:space="0" w:color="000000"/>
              <w:left w:val="single" w:sz="4" w:space="0" w:color="000000"/>
              <w:bottom w:val="single" w:sz="4" w:space="0" w:color="000000"/>
              <w:right w:val="single" w:sz="4" w:space="0" w:color="auto"/>
            </w:tcBorders>
          </w:tcPr>
          <w:p w14:paraId="0FC80185"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669</w:t>
            </w:r>
          </w:p>
        </w:tc>
        <w:tc>
          <w:tcPr>
            <w:tcW w:w="686" w:type="pct"/>
            <w:tcBorders>
              <w:top w:val="single" w:sz="4" w:space="0" w:color="000000"/>
              <w:left w:val="single" w:sz="4" w:space="0" w:color="auto"/>
              <w:bottom w:val="single" w:sz="4" w:space="0" w:color="000000"/>
              <w:right w:val="single" w:sz="4" w:space="0" w:color="000000"/>
            </w:tcBorders>
          </w:tcPr>
          <w:p w14:paraId="06EEFA9A"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4.0</w:t>
            </w:r>
          </w:p>
        </w:tc>
        <w:tc>
          <w:tcPr>
            <w:tcW w:w="825" w:type="pct"/>
            <w:tcBorders>
              <w:top w:val="single" w:sz="4" w:space="0" w:color="000000"/>
              <w:left w:val="single" w:sz="4" w:space="0" w:color="000000"/>
              <w:bottom w:val="single" w:sz="4" w:space="0" w:color="000000"/>
              <w:right w:val="single" w:sz="4" w:space="0" w:color="auto"/>
            </w:tcBorders>
          </w:tcPr>
          <w:p w14:paraId="19108AAA"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2.0</w:t>
            </w:r>
          </w:p>
        </w:tc>
        <w:tc>
          <w:tcPr>
            <w:tcW w:w="973" w:type="pct"/>
            <w:tcBorders>
              <w:top w:val="single" w:sz="4" w:space="0" w:color="000000"/>
              <w:left w:val="single" w:sz="4" w:space="0" w:color="000000"/>
              <w:bottom w:val="single" w:sz="4" w:space="0" w:color="000000"/>
              <w:right w:val="single" w:sz="12" w:space="0" w:color="auto"/>
            </w:tcBorders>
          </w:tcPr>
          <w:p w14:paraId="2AA44F63" w14:textId="77777777" w:rsidR="00456C58" w:rsidRPr="0034653C" w:rsidRDefault="00456C58" w:rsidP="00F918AC">
            <w:pPr>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219</w:t>
            </w:r>
          </w:p>
        </w:tc>
      </w:tr>
      <w:tr w:rsidR="00456C58" w:rsidRPr="0034653C" w14:paraId="02C4FE15" w14:textId="77777777" w:rsidTr="00F918AC">
        <w:trPr>
          <w:trHeight w:val="306"/>
          <w:jc w:val="center"/>
        </w:trPr>
        <w:tc>
          <w:tcPr>
            <w:tcW w:w="458" w:type="pct"/>
            <w:tcBorders>
              <w:top w:val="single" w:sz="4" w:space="0" w:color="000000"/>
              <w:left w:val="single" w:sz="12" w:space="0" w:color="auto"/>
              <w:bottom w:val="single" w:sz="4" w:space="0" w:color="000000"/>
              <w:right w:val="single" w:sz="4" w:space="0" w:color="000000"/>
            </w:tcBorders>
          </w:tcPr>
          <w:p w14:paraId="45A6E2C4"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900</w:t>
            </w:r>
          </w:p>
        </w:tc>
        <w:tc>
          <w:tcPr>
            <w:tcW w:w="686" w:type="pct"/>
            <w:tcBorders>
              <w:top w:val="single" w:sz="4" w:space="0" w:color="000000"/>
              <w:left w:val="single" w:sz="4" w:space="0" w:color="000000"/>
              <w:bottom w:val="single" w:sz="4" w:space="0" w:color="000000"/>
              <w:right w:val="single" w:sz="4" w:space="0" w:color="000000"/>
            </w:tcBorders>
          </w:tcPr>
          <w:p w14:paraId="2E564841"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89</w:t>
            </w:r>
            <w:r w:rsidRPr="0034653C">
              <w:rPr>
                <w:rFonts w:ascii="宋体" w:hAnsi="宋体"/>
                <w:color w:val="000000" w:themeColor="text1"/>
                <w:sz w:val="18"/>
                <w:szCs w:val="18"/>
              </w:rPr>
              <w:t>0</w:t>
            </w:r>
          </w:p>
        </w:tc>
        <w:tc>
          <w:tcPr>
            <w:tcW w:w="686" w:type="pct"/>
            <w:tcBorders>
              <w:top w:val="single" w:sz="4" w:space="0" w:color="000000"/>
              <w:left w:val="single" w:sz="4" w:space="0" w:color="000000"/>
              <w:bottom w:val="single" w:sz="4" w:space="0" w:color="000000"/>
              <w:right w:val="single" w:sz="4" w:space="0" w:color="000000"/>
            </w:tcBorders>
          </w:tcPr>
          <w:p w14:paraId="3F1EB14B"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903</w:t>
            </w:r>
          </w:p>
        </w:tc>
        <w:tc>
          <w:tcPr>
            <w:tcW w:w="686" w:type="pct"/>
            <w:tcBorders>
              <w:top w:val="single" w:sz="4" w:space="0" w:color="000000"/>
              <w:left w:val="single" w:sz="4" w:space="0" w:color="000000"/>
              <w:bottom w:val="single" w:sz="4" w:space="0" w:color="000000"/>
              <w:right w:val="single" w:sz="4" w:space="0" w:color="auto"/>
            </w:tcBorders>
          </w:tcPr>
          <w:p w14:paraId="17844F42"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785</w:t>
            </w:r>
          </w:p>
        </w:tc>
        <w:tc>
          <w:tcPr>
            <w:tcW w:w="686" w:type="pct"/>
            <w:tcBorders>
              <w:top w:val="single" w:sz="4" w:space="0" w:color="000000"/>
              <w:left w:val="single" w:sz="4" w:space="0" w:color="auto"/>
              <w:bottom w:val="single" w:sz="4" w:space="0" w:color="000000"/>
              <w:right w:val="single" w:sz="4" w:space="0" w:color="000000"/>
            </w:tcBorders>
          </w:tcPr>
          <w:p w14:paraId="49E1559E"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4.0</w:t>
            </w:r>
          </w:p>
        </w:tc>
        <w:tc>
          <w:tcPr>
            <w:tcW w:w="825" w:type="pct"/>
            <w:tcBorders>
              <w:top w:val="single" w:sz="4" w:space="0" w:color="000000"/>
              <w:left w:val="single" w:sz="4" w:space="0" w:color="000000"/>
              <w:bottom w:val="single" w:sz="4" w:space="0" w:color="000000"/>
              <w:right w:val="single" w:sz="4" w:space="0" w:color="auto"/>
            </w:tcBorders>
          </w:tcPr>
          <w:p w14:paraId="649E628A"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2.0</w:t>
            </w:r>
          </w:p>
        </w:tc>
        <w:tc>
          <w:tcPr>
            <w:tcW w:w="973" w:type="pct"/>
            <w:tcBorders>
              <w:top w:val="single" w:sz="4" w:space="0" w:color="000000"/>
              <w:left w:val="single" w:sz="4" w:space="0" w:color="000000"/>
              <w:bottom w:val="single" w:sz="4" w:space="0" w:color="000000"/>
              <w:right w:val="single" w:sz="12" w:space="0" w:color="auto"/>
            </w:tcBorders>
          </w:tcPr>
          <w:p w14:paraId="2B3747AA" w14:textId="77777777" w:rsidR="00456C58" w:rsidRPr="0034653C" w:rsidRDefault="00456C58" w:rsidP="00F918AC">
            <w:pPr>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223</w:t>
            </w:r>
          </w:p>
        </w:tc>
      </w:tr>
      <w:tr w:rsidR="00456C58" w:rsidRPr="0034653C" w14:paraId="1B702C8F" w14:textId="77777777" w:rsidTr="00F918AC">
        <w:trPr>
          <w:trHeight w:val="306"/>
          <w:jc w:val="center"/>
        </w:trPr>
        <w:tc>
          <w:tcPr>
            <w:tcW w:w="458" w:type="pct"/>
            <w:tcBorders>
              <w:top w:val="single" w:sz="4" w:space="0" w:color="000000"/>
              <w:left w:val="single" w:sz="12" w:space="0" w:color="auto"/>
              <w:bottom w:val="single" w:sz="4" w:space="0" w:color="000000"/>
              <w:right w:val="single" w:sz="4" w:space="0" w:color="000000"/>
            </w:tcBorders>
          </w:tcPr>
          <w:p w14:paraId="5A541D61"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1000</w:t>
            </w:r>
          </w:p>
        </w:tc>
        <w:tc>
          <w:tcPr>
            <w:tcW w:w="686" w:type="pct"/>
            <w:tcBorders>
              <w:top w:val="single" w:sz="4" w:space="0" w:color="000000"/>
              <w:left w:val="single" w:sz="4" w:space="0" w:color="000000"/>
              <w:bottom w:val="single" w:sz="4" w:space="0" w:color="000000"/>
              <w:right w:val="single" w:sz="4" w:space="0" w:color="000000"/>
            </w:tcBorders>
          </w:tcPr>
          <w:p w14:paraId="67F80375"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994</w:t>
            </w:r>
          </w:p>
        </w:tc>
        <w:tc>
          <w:tcPr>
            <w:tcW w:w="686" w:type="pct"/>
            <w:tcBorders>
              <w:top w:val="single" w:sz="4" w:space="0" w:color="000000"/>
              <w:left w:val="single" w:sz="4" w:space="0" w:color="000000"/>
              <w:bottom w:val="single" w:sz="4" w:space="0" w:color="000000"/>
              <w:right w:val="single" w:sz="4" w:space="0" w:color="000000"/>
            </w:tcBorders>
          </w:tcPr>
          <w:p w14:paraId="30A97B98"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100</w:t>
            </w:r>
            <w:r w:rsidRPr="0034653C">
              <w:rPr>
                <w:rFonts w:ascii="宋体" w:hAnsi="宋体" w:hint="eastAsia"/>
                <w:color w:val="000000" w:themeColor="text1"/>
                <w:sz w:val="18"/>
                <w:szCs w:val="18"/>
              </w:rPr>
              <w:t>4</w:t>
            </w:r>
          </w:p>
        </w:tc>
        <w:tc>
          <w:tcPr>
            <w:tcW w:w="686" w:type="pct"/>
            <w:tcBorders>
              <w:top w:val="single" w:sz="4" w:space="0" w:color="000000"/>
              <w:left w:val="single" w:sz="4" w:space="0" w:color="000000"/>
              <w:bottom w:val="single" w:sz="4" w:space="0" w:color="000000"/>
              <w:right w:val="single" w:sz="4" w:space="0" w:color="auto"/>
            </w:tcBorders>
          </w:tcPr>
          <w:p w14:paraId="70F732C2"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837</w:t>
            </w:r>
          </w:p>
        </w:tc>
        <w:tc>
          <w:tcPr>
            <w:tcW w:w="686" w:type="pct"/>
            <w:tcBorders>
              <w:top w:val="single" w:sz="4" w:space="0" w:color="000000"/>
              <w:left w:val="single" w:sz="4" w:space="0" w:color="auto"/>
              <w:bottom w:val="single" w:sz="4" w:space="0" w:color="000000"/>
              <w:right w:val="single" w:sz="4" w:space="0" w:color="000000"/>
            </w:tcBorders>
          </w:tcPr>
          <w:p w14:paraId="566333B0"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4.5</w:t>
            </w:r>
          </w:p>
        </w:tc>
        <w:tc>
          <w:tcPr>
            <w:tcW w:w="825" w:type="pct"/>
            <w:tcBorders>
              <w:top w:val="single" w:sz="4" w:space="0" w:color="000000"/>
              <w:left w:val="single" w:sz="4" w:space="0" w:color="000000"/>
              <w:bottom w:val="single" w:sz="4" w:space="0" w:color="000000"/>
              <w:right w:val="single" w:sz="4" w:space="0" w:color="auto"/>
            </w:tcBorders>
          </w:tcPr>
          <w:p w14:paraId="36C2C07A"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2.5</w:t>
            </w:r>
          </w:p>
        </w:tc>
        <w:tc>
          <w:tcPr>
            <w:tcW w:w="973" w:type="pct"/>
            <w:tcBorders>
              <w:top w:val="single" w:sz="4" w:space="0" w:color="000000"/>
              <w:left w:val="single" w:sz="4" w:space="0" w:color="000000"/>
              <w:bottom w:val="single" w:sz="4" w:space="0" w:color="000000"/>
              <w:right w:val="single" w:sz="12" w:space="0" w:color="auto"/>
            </w:tcBorders>
          </w:tcPr>
          <w:p w14:paraId="685EE47B" w14:textId="77777777" w:rsidR="00456C58" w:rsidRPr="0034653C" w:rsidRDefault="00456C58" w:rsidP="00F918AC">
            <w:pPr>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235</w:t>
            </w:r>
          </w:p>
        </w:tc>
      </w:tr>
      <w:tr w:rsidR="00456C58" w:rsidRPr="0034653C" w14:paraId="084CD9F2" w14:textId="77777777" w:rsidTr="00F918AC">
        <w:trPr>
          <w:trHeight w:val="306"/>
          <w:jc w:val="center"/>
        </w:trPr>
        <w:tc>
          <w:tcPr>
            <w:tcW w:w="458" w:type="pct"/>
            <w:tcBorders>
              <w:top w:val="single" w:sz="4" w:space="0" w:color="000000"/>
              <w:left w:val="single" w:sz="12" w:space="0" w:color="auto"/>
              <w:bottom w:val="single" w:sz="4" w:space="0" w:color="000000"/>
              <w:right w:val="single" w:sz="4" w:space="0" w:color="000000"/>
            </w:tcBorders>
          </w:tcPr>
          <w:p w14:paraId="396A36AD"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1200</w:t>
            </w:r>
          </w:p>
        </w:tc>
        <w:tc>
          <w:tcPr>
            <w:tcW w:w="686" w:type="pct"/>
            <w:tcBorders>
              <w:top w:val="single" w:sz="4" w:space="0" w:color="000000"/>
              <w:left w:val="single" w:sz="4" w:space="0" w:color="000000"/>
              <w:bottom w:val="single" w:sz="4" w:space="0" w:color="000000"/>
              <w:right w:val="single" w:sz="4" w:space="0" w:color="000000"/>
            </w:tcBorders>
          </w:tcPr>
          <w:p w14:paraId="3AC064B0"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1180</w:t>
            </w:r>
          </w:p>
        </w:tc>
        <w:tc>
          <w:tcPr>
            <w:tcW w:w="686" w:type="pct"/>
            <w:tcBorders>
              <w:top w:val="single" w:sz="4" w:space="0" w:color="000000"/>
              <w:left w:val="single" w:sz="4" w:space="0" w:color="000000"/>
              <w:bottom w:val="single" w:sz="4" w:space="0" w:color="000000"/>
              <w:right w:val="single" w:sz="4" w:space="0" w:color="000000"/>
            </w:tcBorders>
          </w:tcPr>
          <w:p w14:paraId="01E3859D"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120</w:t>
            </w:r>
            <w:r w:rsidRPr="0034653C">
              <w:rPr>
                <w:rFonts w:ascii="宋体" w:hAnsi="宋体" w:hint="eastAsia"/>
                <w:color w:val="000000" w:themeColor="text1"/>
                <w:sz w:val="18"/>
                <w:szCs w:val="18"/>
              </w:rPr>
              <w:t>4</w:t>
            </w:r>
          </w:p>
        </w:tc>
        <w:tc>
          <w:tcPr>
            <w:tcW w:w="686" w:type="pct"/>
            <w:tcBorders>
              <w:top w:val="single" w:sz="4" w:space="0" w:color="000000"/>
              <w:left w:val="single" w:sz="4" w:space="0" w:color="000000"/>
              <w:bottom w:val="single" w:sz="4" w:space="0" w:color="000000"/>
              <w:right w:val="single" w:sz="4" w:space="0" w:color="auto"/>
            </w:tcBorders>
          </w:tcPr>
          <w:p w14:paraId="10898B11"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985</w:t>
            </w:r>
          </w:p>
        </w:tc>
        <w:tc>
          <w:tcPr>
            <w:tcW w:w="686" w:type="pct"/>
            <w:tcBorders>
              <w:top w:val="single" w:sz="4" w:space="0" w:color="000000"/>
              <w:left w:val="single" w:sz="4" w:space="0" w:color="auto"/>
              <w:bottom w:val="single" w:sz="4" w:space="0" w:color="000000"/>
              <w:right w:val="single" w:sz="4" w:space="0" w:color="000000"/>
            </w:tcBorders>
          </w:tcPr>
          <w:p w14:paraId="07A8B30B"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5.</w:t>
            </w:r>
            <w:r w:rsidRPr="0034653C">
              <w:rPr>
                <w:rFonts w:ascii="宋体" w:hAnsi="宋体" w:hint="eastAsia"/>
                <w:color w:val="000000" w:themeColor="text1"/>
                <w:sz w:val="18"/>
                <w:szCs w:val="18"/>
              </w:rPr>
              <w:t>0</w:t>
            </w:r>
          </w:p>
        </w:tc>
        <w:tc>
          <w:tcPr>
            <w:tcW w:w="825" w:type="pct"/>
            <w:tcBorders>
              <w:top w:val="single" w:sz="4" w:space="0" w:color="000000"/>
              <w:left w:val="single" w:sz="4" w:space="0" w:color="000000"/>
              <w:bottom w:val="single" w:sz="4" w:space="0" w:color="000000"/>
              <w:right w:val="single" w:sz="4" w:space="0" w:color="auto"/>
            </w:tcBorders>
          </w:tcPr>
          <w:p w14:paraId="6DE96963"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2.5</w:t>
            </w:r>
          </w:p>
        </w:tc>
        <w:tc>
          <w:tcPr>
            <w:tcW w:w="973" w:type="pct"/>
            <w:tcBorders>
              <w:top w:val="single" w:sz="4" w:space="0" w:color="000000"/>
              <w:left w:val="single" w:sz="4" w:space="0" w:color="000000"/>
              <w:bottom w:val="single" w:sz="4" w:space="0" w:color="000000"/>
              <w:right w:val="single" w:sz="12" w:space="0" w:color="auto"/>
            </w:tcBorders>
          </w:tcPr>
          <w:p w14:paraId="2E7CE43E" w14:textId="77777777" w:rsidR="00456C58" w:rsidRPr="0034653C" w:rsidRDefault="00456C58" w:rsidP="00F918AC">
            <w:pPr>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280</w:t>
            </w:r>
          </w:p>
        </w:tc>
      </w:tr>
      <w:tr w:rsidR="00456C58" w:rsidRPr="0034653C" w14:paraId="134E4D46" w14:textId="77777777" w:rsidTr="00F918AC">
        <w:trPr>
          <w:trHeight w:val="306"/>
          <w:jc w:val="center"/>
        </w:trPr>
        <w:tc>
          <w:tcPr>
            <w:tcW w:w="458" w:type="pct"/>
            <w:tcBorders>
              <w:top w:val="single" w:sz="4" w:space="0" w:color="000000"/>
              <w:left w:val="single" w:sz="12" w:space="0" w:color="auto"/>
              <w:bottom w:val="single" w:sz="4" w:space="0" w:color="000000"/>
              <w:right w:val="single" w:sz="4" w:space="0" w:color="000000"/>
            </w:tcBorders>
          </w:tcPr>
          <w:p w14:paraId="0751CDF8"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1400</w:t>
            </w:r>
          </w:p>
        </w:tc>
        <w:tc>
          <w:tcPr>
            <w:tcW w:w="686" w:type="pct"/>
            <w:tcBorders>
              <w:top w:val="single" w:sz="4" w:space="0" w:color="000000"/>
              <w:left w:val="single" w:sz="4" w:space="0" w:color="000000"/>
              <w:bottom w:val="single" w:sz="4" w:space="0" w:color="000000"/>
              <w:right w:val="single" w:sz="4" w:space="0" w:color="000000"/>
            </w:tcBorders>
          </w:tcPr>
          <w:p w14:paraId="68574748"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138</w:t>
            </w:r>
            <w:r w:rsidRPr="0034653C">
              <w:rPr>
                <w:rFonts w:ascii="宋体" w:hAnsi="宋体"/>
                <w:color w:val="000000" w:themeColor="text1"/>
                <w:sz w:val="18"/>
                <w:szCs w:val="18"/>
              </w:rPr>
              <w:t>5</w:t>
            </w:r>
          </w:p>
        </w:tc>
        <w:tc>
          <w:tcPr>
            <w:tcW w:w="686" w:type="pct"/>
            <w:tcBorders>
              <w:top w:val="single" w:sz="4" w:space="0" w:color="000000"/>
              <w:left w:val="single" w:sz="4" w:space="0" w:color="000000"/>
              <w:bottom w:val="single" w:sz="4" w:space="0" w:color="000000"/>
              <w:right w:val="single" w:sz="4" w:space="0" w:color="000000"/>
            </w:tcBorders>
          </w:tcPr>
          <w:p w14:paraId="77568B17"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1404</w:t>
            </w:r>
          </w:p>
        </w:tc>
        <w:tc>
          <w:tcPr>
            <w:tcW w:w="686" w:type="pct"/>
            <w:tcBorders>
              <w:top w:val="single" w:sz="4" w:space="0" w:color="000000"/>
              <w:left w:val="single" w:sz="4" w:space="0" w:color="000000"/>
              <w:bottom w:val="single" w:sz="4" w:space="0" w:color="000000"/>
              <w:right w:val="single" w:sz="4" w:space="0" w:color="auto"/>
            </w:tcBorders>
          </w:tcPr>
          <w:p w14:paraId="4E22EDD0"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1185</w:t>
            </w:r>
          </w:p>
        </w:tc>
        <w:tc>
          <w:tcPr>
            <w:tcW w:w="686" w:type="pct"/>
            <w:tcBorders>
              <w:top w:val="single" w:sz="4" w:space="0" w:color="000000"/>
              <w:left w:val="single" w:sz="4" w:space="0" w:color="auto"/>
              <w:bottom w:val="single" w:sz="4" w:space="0" w:color="000000"/>
              <w:right w:val="single" w:sz="4" w:space="0" w:color="000000"/>
            </w:tcBorders>
          </w:tcPr>
          <w:p w14:paraId="2D0A132A"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6.0</w:t>
            </w:r>
          </w:p>
        </w:tc>
        <w:tc>
          <w:tcPr>
            <w:tcW w:w="825" w:type="pct"/>
            <w:tcBorders>
              <w:top w:val="single" w:sz="4" w:space="0" w:color="000000"/>
              <w:left w:val="single" w:sz="4" w:space="0" w:color="000000"/>
              <w:bottom w:val="single" w:sz="4" w:space="0" w:color="000000"/>
              <w:right w:val="single" w:sz="4" w:space="0" w:color="auto"/>
            </w:tcBorders>
          </w:tcPr>
          <w:p w14:paraId="768DFA7C"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3.0</w:t>
            </w:r>
          </w:p>
        </w:tc>
        <w:tc>
          <w:tcPr>
            <w:tcW w:w="973" w:type="pct"/>
            <w:tcBorders>
              <w:top w:val="single" w:sz="4" w:space="0" w:color="000000"/>
              <w:left w:val="single" w:sz="4" w:space="0" w:color="000000"/>
              <w:bottom w:val="single" w:sz="4" w:space="0" w:color="000000"/>
              <w:right w:val="single" w:sz="12" w:space="0" w:color="auto"/>
            </w:tcBorders>
          </w:tcPr>
          <w:p w14:paraId="3FCF6B25" w14:textId="77777777" w:rsidR="00456C58" w:rsidRPr="0034653C" w:rsidRDefault="00456C58" w:rsidP="00F918AC">
            <w:pPr>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280</w:t>
            </w:r>
          </w:p>
        </w:tc>
      </w:tr>
      <w:tr w:rsidR="00456C58" w:rsidRPr="0034653C" w14:paraId="7C742D71" w14:textId="77777777" w:rsidTr="00F918AC">
        <w:trPr>
          <w:trHeight w:val="306"/>
          <w:jc w:val="center"/>
        </w:trPr>
        <w:tc>
          <w:tcPr>
            <w:tcW w:w="458" w:type="pct"/>
            <w:tcBorders>
              <w:top w:val="single" w:sz="4" w:space="0" w:color="000000"/>
              <w:left w:val="single" w:sz="12" w:space="0" w:color="auto"/>
              <w:bottom w:val="single" w:sz="4" w:space="0" w:color="000000"/>
              <w:right w:val="single" w:sz="4" w:space="0" w:color="000000"/>
            </w:tcBorders>
          </w:tcPr>
          <w:p w14:paraId="3DF7404F"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1500</w:t>
            </w:r>
          </w:p>
        </w:tc>
        <w:tc>
          <w:tcPr>
            <w:tcW w:w="686" w:type="pct"/>
            <w:tcBorders>
              <w:top w:val="single" w:sz="4" w:space="0" w:color="000000"/>
              <w:left w:val="single" w:sz="4" w:space="0" w:color="000000"/>
              <w:bottom w:val="single" w:sz="4" w:space="0" w:color="000000"/>
              <w:right w:val="single" w:sz="4" w:space="0" w:color="000000"/>
            </w:tcBorders>
          </w:tcPr>
          <w:p w14:paraId="516AF449"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148</w:t>
            </w:r>
            <w:r w:rsidRPr="0034653C">
              <w:rPr>
                <w:rFonts w:ascii="宋体" w:hAnsi="宋体"/>
                <w:color w:val="000000" w:themeColor="text1"/>
                <w:sz w:val="18"/>
                <w:szCs w:val="18"/>
              </w:rPr>
              <w:t>0</w:t>
            </w:r>
          </w:p>
        </w:tc>
        <w:tc>
          <w:tcPr>
            <w:tcW w:w="686" w:type="pct"/>
            <w:tcBorders>
              <w:top w:val="single" w:sz="4" w:space="0" w:color="000000"/>
              <w:left w:val="single" w:sz="4" w:space="0" w:color="000000"/>
              <w:bottom w:val="single" w:sz="4" w:space="0" w:color="000000"/>
              <w:right w:val="single" w:sz="4" w:space="0" w:color="000000"/>
            </w:tcBorders>
          </w:tcPr>
          <w:p w14:paraId="0F2A6957"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1506</w:t>
            </w:r>
          </w:p>
        </w:tc>
        <w:tc>
          <w:tcPr>
            <w:tcW w:w="686" w:type="pct"/>
            <w:tcBorders>
              <w:top w:val="single" w:sz="4" w:space="0" w:color="000000"/>
              <w:left w:val="single" w:sz="4" w:space="0" w:color="000000"/>
              <w:bottom w:val="single" w:sz="4" w:space="0" w:color="000000"/>
              <w:right w:val="single" w:sz="4" w:space="0" w:color="auto"/>
            </w:tcBorders>
          </w:tcPr>
          <w:p w14:paraId="6917F9C2"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1285</w:t>
            </w:r>
          </w:p>
        </w:tc>
        <w:tc>
          <w:tcPr>
            <w:tcW w:w="686" w:type="pct"/>
            <w:tcBorders>
              <w:top w:val="single" w:sz="4" w:space="0" w:color="000000"/>
              <w:left w:val="single" w:sz="4" w:space="0" w:color="auto"/>
              <w:bottom w:val="single" w:sz="4" w:space="0" w:color="000000"/>
              <w:right w:val="single" w:sz="4" w:space="0" w:color="000000"/>
            </w:tcBorders>
          </w:tcPr>
          <w:p w14:paraId="57D5686F"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6.0</w:t>
            </w:r>
          </w:p>
        </w:tc>
        <w:tc>
          <w:tcPr>
            <w:tcW w:w="825" w:type="pct"/>
            <w:tcBorders>
              <w:top w:val="single" w:sz="4" w:space="0" w:color="000000"/>
              <w:left w:val="single" w:sz="4" w:space="0" w:color="000000"/>
              <w:bottom w:val="single" w:sz="4" w:space="0" w:color="000000"/>
              <w:right w:val="single" w:sz="4" w:space="0" w:color="auto"/>
            </w:tcBorders>
          </w:tcPr>
          <w:p w14:paraId="311445D0"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3.2</w:t>
            </w:r>
          </w:p>
        </w:tc>
        <w:tc>
          <w:tcPr>
            <w:tcW w:w="973" w:type="pct"/>
            <w:tcBorders>
              <w:top w:val="single" w:sz="4" w:space="0" w:color="000000"/>
              <w:left w:val="single" w:sz="4" w:space="0" w:color="000000"/>
              <w:bottom w:val="single" w:sz="4" w:space="0" w:color="000000"/>
              <w:right w:val="single" w:sz="12" w:space="0" w:color="auto"/>
            </w:tcBorders>
          </w:tcPr>
          <w:p w14:paraId="71C70E15" w14:textId="77777777" w:rsidR="00456C58" w:rsidRPr="0034653C" w:rsidRDefault="00456C58" w:rsidP="00F918AC">
            <w:pPr>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280</w:t>
            </w:r>
          </w:p>
        </w:tc>
      </w:tr>
      <w:tr w:rsidR="00456C58" w:rsidRPr="0034653C" w14:paraId="6B69BFF5" w14:textId="77777777" w:rsidTr="00F918AC">
        <w:trPr>
          <w:trHeight w:val="306"/>
          <w:jc w:val="center"/>
        </w:trPr>
        <w:tc>
          <w:tcPr>
            <w:tcW w:w="458" w:type="pct"/>
            <w:tcBorders>
              <w:top w:val="single" w:sz="4" w:space="0" w:color="000000"/>
              <w:left w:val="single" w:sz="12" w:space="0" w:color="auto"/>
              <w:bottom w:val="single" w:sz="4" w:space="0" w:color="000000"/>
              <w:right w:val="single" w:sz="4" w:space="0" w:color="000000"/>
            </w:tcBorders>
          </w:tcPr>
          <w:p w14:paraId="100044F6"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1600</w:t>
            </w:r>
          </w:p>
        </w:tc>
        <w:tc>
          <w:tcPr>
            <w:tcW w:w="686" w:type="pct"/>
            <w:tcBorders>
              <w:top w:val="single" w:sz="4" w:space="0" w:color="000000"/>
              <w:left w:val="single" w:sz="4" w:space="0" w:color="000000"/>
              <w:bottom w:val="single" w:sz="4" w:space="0" w:color="000000"/>
              <w:right w:val="single" w:sz="4" w:space="0" w:color="000000"/>
            </w:tcBorders>
          </w:tcPr>
          <w:p w14:paraId="75623D0C"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158</w:t>
            </w:r>
            <w:r w:rsidRPr="0034653C">
              <w:rPr>
                <w:rFonts w:ascii="宋体" w:hAnsi="宋体"/>
                <w:color w:val="000000" w:themeColor="text1"/>
                <w:sz w:val="18"/>
                <w:szCs w:val="18"/>
              </w:rPr>
              <w:t>0</w:t>
            </w:r>
          </w:p>
        </w:tc>
        <w:tc>
          <w:tcPr>
            <w:tcW w:w="686" w:type="pct"/>
            <w:tcBorders>
              <w:top w:val="single" w:sz="4" w:space="0" w:color="000000"/>
              <w:left w:val="single" w:sz="4" w:space="0" w:color="000000"/>
              <w:bottom w:val="single" w:sz="4" w:space="0" w:color="000000"/>
              <w:right w:val="single" w:sz="4" w:space="0" w:color="000000"/>
            </w:tcBorders>
          </w:tcPr>
          <w:p w14:paraId="54CCF197"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1608</w:t>
            </w:r>
          </w:p>
        </w:tc>
        <w:tc>
          <w:tcPr>
            <w:tcW w:w="686" w:type="pct"/>
            <w:tcBorders>
              <w:top w:val="single" w:sz="4" w:space="0" w:color="000000"/>
              <w:left w:val="single" w:sz="4" w:space="0" w:color="000000"/>
              <w:bottom w:val="single" w:sz="4" w:space="0" w:color="000000"/>
              <w:right w:val="single" w:sz="4" w:space="0" w:color="auto"/>
            </w:tcBorders>
          </w:tcPr>
          <w:p w14:paraId="555D0DFD"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1385</w:t>
            </w:r>
          </w:p>
        </w:tc>
        <w:tc>
          <w:tcPr>
            <w:tcW w:w="686" w:type="pct"/>
            <w:tcBorders>
              <w:top w:val="single" w:sz="4" w:space="0" w:color="000000"/>
              <w:left w:val="single" w:sz="4" w:space="0" w:color="auto"/>
              <w:bottom w:val="single" w:sz="4" w:space="0" w:color="000000"/>
              <w:right w:val="single" w:sz="4" w:space="0" w:color="000000"/>
            </w:tcBorders>
          </w:tcPr>
          <w:p w14:paraId="6DEE7E78"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6.0</w:t>
            </w:r>
          </w:p>
        </w:tc>
        <w:tc>
          <w:tcPr>
            <w:tcW w:w="825" w:type="pct"/>
            <w:tcBorders>
              <w:top w:val="single" w:sz="4" w:space="0" w:color="000000"/>
              <w:left w:val="single" w:sz="4" w:space="0" w:color="000000"/>
              <w:bottom w:val="single" w:sz="4" w:space="0" w:color="000000"/>
              <w:right w:val="single" w:sz="4" w:space="0" w:color="auto"/>
            </w:tcBorders>
          </w:tcPr>
          <w:p w14:paraId="7176C072"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3.2</w:t>
            </w:r>
          </w:p>
        </w:tc>
        <w:tc>
          <w:tcPr>
            <w:tcW w:w="973" w:type="pct"/>
            <w:tcBorders>
              <w:top w:val="single" w:sz="4" w:space="0" w:color="000000"/>
              <w:left w:val="single" w:sz="4" w:space="0" w:color="000000"/>
              <w:bottom w:val="single" w:sz="4" w:space="0" w:color="000000"/>
              <w:right w:val="single" w:sz="12" w:space="0" w:color="auto"/>
            </w:tcBorders>
          </w:tcPr>
          <w:p w14:paraId="73C1C32E" w14:textId="77777777" w:rsidR="00456C58" w:rsidRPr="0034653C" w:rsidRDefault="00456C58" w:rsidP="00F918AC">
            <w:pPr>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280</w:t>
            </w:r>
          </w:p>
        </w:tc>
      </w:tr>
      <w:tr w:rsidR="00456C58" w:rsidRPr="0034653C" w14:paraId="462E48C0" w14:textId="77777777" w:rsidTr="00F918AC">
        <w:trPr>
          <w:trHeight w:val="306"/>
          <w:jc w:val="center"/>
        </w:trPr>
        <w:tc>
          <w:tcPr>
            <w:tcW w:w="458" w:type="pct"/>
            <w:tcBorders>
              <w:top w:val="single" w:sz="4" w:space="0" w:color="000000"/>
              <w:left w:val="single" w:sz="12" w:space="0" w:color="auto"/>
              <w:bottom w:val="single" w:sz="4" w:space="0" w:color="000000"/>
              <w:right w:val="single" w:sz="4" w:space="0" w:color="000000"/>
            </w:tcBorders>
          </w:tcPr>
          <w:p w14:paraId="52F60AC5"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1700</w:t>
            </w:r>
          </w:p>
        </w:tc>
        <w:tc>
          <w:tcPr>
            <w:tcW w:w="686" w:type="pct"/>
            <w:tcBorders>
              <w:top w:val="single" w:sz="4" w:space="0" w:color="000000"/>
              <w:left w:val="single" w:sz="4" w:space="0" w:color="000000"/>
              <w:bottom w:val="single" w:sz="4" w:space="0" w:color="000000"/>
              <w:right w:val="single" w:sz="4" w:space="0" w:color="000000"/>
            </w:tcBorders>
          </w:tcPr>
          <w:p w14:paraId="44080FA4"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168</w:t>
            </w:r>
            <w:r w:rsidRPr="0034653C">
              <w:rPr>
                <w:rFonts w:ascii="宋体" w:hAnsi="宋体"/>
                <w:color w:val="000000" w:themeColor="text1"/>
                <w:sz w:val="18"/>
                <w:szCs w:val="18"/>
              </w:rPr>
              <w:t>0</w:t>
            </w:r>
          </w:p>
        </w:tc>
        <w:tc>
          <w:tcPr>
            <w:tcW w:w="686" w:type="pct"/>
            <w:tcBorders>
              <w:top w:val="single" w:sz="4" w:space="0" w:color="000000"/>
              <w:left w:val="single" w:sz="4" w:space="0" w:color="000000"/>
              <w:bottom w:val="single" w:sz="4" w:space="0" w:color="000000"/>
              <w:right w:val="single" w:sz="4" w:space="0" w:color="000000"/>
            </w:tcBorders>
          </w:tcPr>
          <w:p w14:paraId="044CEBE3"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1</w:t>
            </w:r>
            <w:r w:rsidRPr="0034653C">
              <w:rPr>
                <w:rFonts w:ascii="宋体" w:hAnsi="宋体" w:hint="eastAsia"/>
                <w:color w:val="000000" w:themeColor="text1"/>
                <w:sz w:val="18"/>
                <w:szCs w:val="18"/>
              </w:rPr>
              <w:t>7</w:t>
            </w:r>
            <w:r w:rsidRPr="0034653C">
              <w:rPr>
                <w:rFonts w:ascii="宋体" w:hAnsi="宋体"/>
                <w:color w:val="000000" w:themeColor="text1"/>
                <w:sz w:val="18"/>
                <w:szCs w:val="18"/>
              </w:rPr>
              <w:t>0</w:t>
            </w:r>
            <w:r w:rsidRPr="0034653C">
              <w:rPr>
                <w:rFonts w:ascii="宋体" w:hAnsi="宋体" w:hint="eastAsia"/>
                <w:color w:val="000000" w:themeColor="text1"/>
                <w:sz w:val="18"/>
                <w:szCs w:val="18"/>
              </w:rPr>
              <w:t>9</w:t>
            </w:r>
          </w:p>
        </w:tc>
        <w:tc>
          <w:tcPr>
            <w:tcW w:w="686" w:type="pct"/>
            <w:tcBorders>
              <w:top w:val="single" w:sz="4" w:space="0" w:color="000000"/>
              <w:left w:val="single" w:sz="4" w:space="0" w:color="000000"/>
              <w:bottom w:val="single" w:sz="4" w:space="0" w:color="000000"/>
              <w:right w:val="single" w:sz="4" w:space="0" w:color="auto"/>
            </w:tcBorders>
          </w:tcPr>
          <w:p w14:paraId="160206C2"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1</w:t>
            </w:r>
            <w:r w:rsidRPr="0034653C">
              <w:rPr>
                <w:rFonts w:ascii="宋体" w:hAnsi="宋体" w:hint="eastAsia"/>
                <w:color w:val="000000" w:themeColor="text1"/>
                <w:sz w:val="18"/>
                <w:szCs w:val="18"/>
              </w:rPr>
              <w:t>4</w:t>
            </w:r>
            <w:r w:rsidRPr="0034653C">
              <w:rPr>
                <w:rFonts w:ascii="宋体" w:hAnsi="宋体"/>
                <w:color w:val="000000" w:themeColor="text1"/>
                <w:sz w:val="18"/>
                <w:szCs w:val="18"/>
              </w:rPr>
              <w:t>8</w:t>
            </w:r>
            <w:r w:rsidRPr="0034653C">
              <w:rPr>
                <w:rFonts w:ascii="宋体" w:hAnsi="宋体" w:hint="eastAsia"/>
                <w:color w:val="000000" w:themeColor="text1"/>
                <w:sz w:val="18"/>
                <w:szCs w:val="18"/>
              </w:rPr>
              <w:t>5</w:t>
            </w:r>
          </w:p>
        </w:tc>
        <w:tc>
          <w:tcPr>
            <w:tcW w:w="686" w:type="pct"/>
            <w:tcBorders>
              <w:top w:val="single" w:sz="4" w:space="0" w:color="000000"/>
              <w:left w:val="single" w:sz="4" w:space="0" w:color="auto"/>
              <w:bottom w:val="single" w:sz="4" w:space="0" w:color="000000"/>
              <w:right w:val="single" w:sz="4" w:space="0" w:color="000000"/>
            </w:tcBorders>
          </w:tcPr>
          <w:p w14:paraId="66CA0928"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6.0</w:t>
            </w:r>
          </w:p>
        </w:tc>
        <w:tc>
          <w:tcPr>
            <w:tcW w:w="825" w:type="pct"/>
            <w:tcBorders>
              <w:top w:val="single" w:sz="4" w:space="0" w:color="000000"/>
              <w:left w:val="single" w:sz="4" w:space="0" w:color="000000"/>
              <w:bottom w:val="single" w:sz="4" w:space="0" w:color="000000"/>
              <w:right w:val="single" w:sz="4" w:space="0" w:color="auto"/>
            </w:tcBorders>
          </w:tcPr>
          <w:p w14:paraId="6FCE24B6"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3.</w:t>
            </w:r>
            <w:r w:rsidRPr="0034653C">
              <w:rPr>
                <w:rFonts w:ascii="宋体" w:hAnsi="宋体" w:hint="eastAsia"/>
                <w:color w:val="000000" w:themeColor="text1"/>
                <w:sz w:val="18"/>
                <w:szCs w:val="18"/>
              </w:rPr>
              <w:t>2</w:t>
            </w:r>
          </w:p>
        </w:tc>
        <w:tc>
          <w:tcPr>
            <w:tcW w:w="973" w:type="pct"/>
            <w:tcBorders>
              <w:top w:val="single" w:sz="4" w:space="0" w:color="000000"/>
              <w:left w:val="single" w:sz="4" w:space="0" w:color="000000"/>
              <w:bottom w:val="single" w:sz="4" w:space="0" w:color="000000"/>
              <w:right w:val="single" w:sz="12" w:space="0" w:color="auto"/>
            </w:tcBorders>
          </w:tcPr>
          <w:p w14:paraId="52634A82" w14:textId="77777777" w:rsidR="00456C58" w:rsidRPr="0034653C" w:rsidRDefault="00456C58" w:rsidP="00F918AC">
            <w:pPr>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285</w:t>
            </w:r>
          </w:p>
        </w:tc>
      </w:tr>
      <w:tr w:rsidR="00456C58" w:rsidRPr="0034653C" w14:paraId="0184D950" w14:textId="77777777" w:rsidTr="00F918AC">
        <w:trPr>
          <w:trHeight w:val="306"/>
          <w:jc w:val="center"/>
        </w:trPr>
        <w:tc>
          <w:tcPr>
            <w:tcW w:w="458" w:type="pct"/>
            <w:tcBorders>
              <w:top w:val="single" w:sz="4" w:space="0" w:color="000000"/>
              <w:left w:val="single" w:sz="12" w:space="0" w:color="auto"/>
              <w:bottom w:val="single" w:sz="4" w:space="0" w:color="000000"/>
              <w:right w:val="single" w:sz="4" w:space="0" w:color="000000"/>
            </w:tcBorders>
          </w:tcPr>
          <w:p w14:paraId="78A9BA53"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1800</w:t>
            </w:r>
          </w:p>
        </w:tc>
        <w:tc>
          <w:tcPr>
            <w:tcW w:w="686" w:type="pct"/>
            <w:tcBorders>
              <w:top w:val="single" w:sz="4" w:space="0" w:color="000000"/>
              <w:left w:val="single" w:sz="4" w:space="0" w:color="000000"/>
              <w:bottom w:val="single" w:sz="4" w:space="0" w:color="000000"/>
              <w:right w:val="single" w:sz="4" w:space="0" w:color="000000"/>
            </w:tcBorders>
          </w:tcPr>
          <w:p w14:paraId="225DF46C"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178</w:t>
            </w:r>
            <w:r w:rsidRPr="0034653C">
              <w:rPr>
                <w:rFonts w:ascii="宋体" w:hAnsi="宋体"/>
                <w:color w:val="000000" w:themeColor="text1"/>
                <w:sz w:val="18"/>
                <w:szCs w:val="18"/>
              </w:rPr>
              <w:t>0</w:t>
            </w:r>
          </w:p>
        </w:tc>
        <w:tc>
          <w:tcPr>
            <w:tcW w:w="686" w:type="pct"/>
            <w:tcBorders>
              <w:top w:val="single" w:sz="4" w:space="0" w:color="000000"/>
              <w:left w:val="single" w:sz="4" w:space="0" w:color="000000"/>
              <w:bottom w:val="single" w:sz="4" w:space="0" w:color="000000"/>
              <w:right w:val="single" w:sz="4" w:space="0" w:color="000000"/>
            </w:tcBorders>
            <w:vAlign w:val="center"/>
          </w:tcPr>
          <w:p w14:paraId="097686DD"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180</w:t>
            </w:r>
            <w:r w:rsidRPr="0034653C">
              <w:rPr>
                <w:rFonts w:ascii="宋体" w:hAnsi="宋体" w:hint="eastAsia"/>
                <w:color w:val="000000" w:themeColor="text1"/>
                <w:sz w:val="18"/>
                <w:szCs w:val="18"/>
              </w:rPr>
              <w:t>9</w:t>
            </w:r>
          </w:p>
        </w:tc>
        <w:tc>
          <w:tcPr>
            <w:tcW w:w="686" w:type="pct"/>
            <w:tcBorders>
              <w:top w:val="single" w:sz="4" w:space="0" w:color="000000"/>
              <w:left w:val="single" w:sz="4" w:space="0" w:color="000000"/>
              <w:bottom w:val="single" w:sz="4" w:space="0" w:color="000000"/>
              <w:right w:val="single" w:sz="4" w:space="0" w:color="auto"/>
            </w:tcBorders>
          </w:tcPr>
          <w:p w14:paraId="23208588"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1585</w:t>
            </w:r>
            <w:r w:rsidRPr="0034653C">
              <w:rPr>
                <w:rFonts w:ascii="宋体" w:hAnsi="宋体"/>
                <w:color w:val="000000" w:themeColor="text1"/>
                <w:sz w:val="18"/>
                <w:szCs w:val="18"/>
              </w:rPr>
              <w:t></w:t>
            </w:r>
          </w:p>
        </w:tc>
        <w:tc>
          <w:tcPr>
            <w:tcW w:w="686" w:type="pct"/>
            <w:tcBorders>
              <w:top w:val="single" w:sz="4" w:space="0" w:color="000000"/>
              <w:left w:val="single" w:sz="4" w:space="0" w:color="auto"/>
              <w:bottom w:val="single" w:sz="4" w:space="0" w:color="000000"/>
              <w:right w:val="single" w:sz="4" w:space="0" w:color="000000"/>
            </w:tcBorders>
          </w:tcPr>
          <w:p w14:paraId="31AF838E"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6.5</w:t>
            </w:r>
          </w:p>
        </w:tc>
        <w:tc>
          <w:tcPr>
            <w:tcW w:w="825" w:type="pct"/>
            <w:tcBorders>
              <w:top w:val="single" w:sz="4" w:space="0" w:color="000000"/>
              <w:left w:val="single" w:sz="4" w:space="0" w:color="000000"/>
              <w:bottom w:val="single" w:sz="4" w:space="0" w:color="000000"/>
              <w:right w:val="single" w:sz="4" w:space="0" w:color="auto"/>
            </w:tcBorders>
          </w:tcPr>
          <w:p w14:paraId="3556AD90"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3.5</w:t>
            </w:r>
          </w:p>
        </w:tc>
        <w:tc>
          <w:tcPr>
            <w:tcW w:w="973" w:type="pct"/>
            <w:tcBorders>
              <w:top w:val="single" w:sz="4" w:space="0" w:color="000000"/>
              <w:left w:val="single" w:sz="4" w:space="0" w:color="000000"/>
              <w:bottom w:val="single" w:sz="4" w:space="0" w:color="000000"/>
              <w:right w:val="single" w:sz="12" w:space="0" w:color="auto"/>
            </w:tcBorders>
          </w:tcPr>
          <w:p w14:paraId="594D3205" w14:textId="77777777" w:rsidR="00456C58" w:rsidRPr="0034653C" w:rsidRDefault="00456C58" w:rsidP="00F918AC">
            <w:pPr>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285</w:t>
            </w:r>
          </w:p>
        </w:tc>
      </w:tr>
      <w:tr w:rsidR="00456C58" w:rsidRPr="0034653C" w14:paraId="0E51498B" w14:textId="77777777" w:rsidTr="00F918AC">
        <w:trPr>
          <w:trHeight w:val="306"/>
          <w:jc w:val="center"/>
        </w:trPr>
        <w:tc>
          <w:tcPr>
            <w:tcW w:w="458" w:type="pct"/>
            <w:tcBorders>
              <w:top w:val="single" w:sz="4" w:space="0" w:color="000000"/>
              <w:left w:val="single" w:sz="12" w:space="0" w:color="auto"/>
              <w:bottom w:val="single" w:sz="12" w:space="0" w:color="auto"/>
              <w:right w:val="single" w:sz="4" w:space="0" w:color="000000"/>
            </w:tcBorders>
          </w:tcPr>
          <w:p w14:paraId="60919054"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2000</w:t>
            </w:r>
          </w:p>
        </w:tc>
        <w:tc>
          <w:tcPr>
            <w:tcW w:w="686" w:type="pct"/>
            <w:tcBorders>
              <w:top w:val="single" w:sz="4" w:space="0" w:color="000000"/>
              <w:left w:val="single" w:sz="4" w:space="0" w:color="000000"/>
              <w:bottom w:val="single" w:sz="12" w:space="0" w:color="auto"/>
              <w:right w:val="single" w:sz="4" w:space="0" w:color="000000"/>
            </w:tcBorders>
          </w:tcPr>
          <w:p w14:paraId="4B5ABE2F"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198</w:t>
            </w:r>
            <w:r w:rsidRPr="0034653C">
              <w:rPr>
                <w:rFonts w:ascii="宋体" w:hAnsi="宋体"/>
                <w:color w:val="000000" w:themeColor="text1"/>
                <w:sz w:val="18"/>
                <w:szCs w:val="18"/>
              </w:rPr>
              <w:t>0</w:t>
            </w:r>
          </w:p>
        </w:tc>
        <w:tc>
          <w:tcPr>
            <w:tcW w:w="686" w:type="pct"/>
            <w:tcBorders>
              <w:top w:val="single" w:sz="4" w:space="0" w:color="000000"/>
              <w:left w:val="single" w:sz="4" w:space="0" w:color="000000"/>
              <w:bottom w:val="single" w:sz="12" w:space="0" w:color="auto"/>
              <w:right w:val="single" w:sz="4" w:space="0" w:color="000000"/>
            </w:tcBorders>
          </w:tcPr>
          <w:p w14:paraId="733EE3F1"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2011</w:t>
            </w:r>
          </w:p>
        </w:tc>
        <w:tc>
          <w:tcPr>
            <w:tcW w:w="686" w:type="pct"/>
            <w:tcBorders>
              <w:top w:val="single" w:sz="4" w:space="0" w:color="000000"/>
              <w:left w:val="single" w:sz="4" w:space="0" w:color="000000"/>
              <w:bottom w:val="single" w:sz="12" w:space="0" w:color="auto"/>
              <w:right w:val="single" w:sz="4" w:space="0" w:color="auto"/>
            </w:tcBorders>
          </w:tcPr>
          <w:p w14:paraId="4EBB90B5"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1785</w:t>
            </w:r>
          </w:p>
        </w:tc>
        <w:tc>
          <w:tcPr>
            <w:tcW w:w="686" w:type="pct"/>
            <w:tcBorders>
              <w:top w:val="single" w:sz="4" w:space="0" w:color="000000"/>
              <w:left w:val="single" w:sz="4" w:space="0" w:color="auto"/>
              <w:bottom w:val="single" w:sz="12" w:space="0" w:color="auto"/>
              <w:right w:val="single" w:sz="4" w:space="0" w:color="000000"/>
            </w:tcBorders>
          </w:tcPr>
          <w:p w14:paraId="0CAB48D9"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7.0</w:t>
            </w:r>
          </w:p>
        </w:tc>
        <w:tc>
          <w:tcPr>
            <w:tcW w:w="825" w:type="pct"/>
            <w:tcBorders>
              <w:top w:val="single" w:sz="4" w:space="0" w:color="000000"/>
              <w:left w:val="single" w:sz="4" w:space="0" w:color="000000"/>
              <w:bottom w:val="single" w:sz="12" w:space="0" w:color="auto"/>
              <w:right w:val="single" w:sz="4" w:space="0" w:color="auto"/>
            </w:tcBorders>
          </w:tcPr>
          <w:p w14:paraId="22165F30" w14:textId="77777777" w:rsidR="00456C58" w:rsidRPr="0034653C" w:rsidRDefault="00456C58"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4.0</w:t>
            </w:r>
          </w:p>
        </w:tc>
        <w:tc>
          <w:tcPr>
            <w:tcW w:w="973" w:type="pct"/>
            <w:tcBorders>
              <w:top w:val="single" w:sz="4" w:space="0" w:color="000000"/>
              <w:left w:val="single" w:sz="4" w:space="0" w:color="000000"/>
              <w:bottom w:val="single" w:sz="12" w:space="0" w:color="auto"/>
              <w:right w:val="single" w:sz="12" w:space="0" w:color="auto"/>
            </w:tcBorders>
          </w:tcPr>
          <w:p w14:paraId="4F4E6A4F" w14:textId="77777777" w:rsidR="00456C58" w:rsidRPr="0034653C" w:rsidRDefault="00456C58" w:rsidP="00F918AC">
            <w:pPr>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300</w:t>
            </w:r>
          </w:p>
        </w:tc>
      </w:tr>
    </w:tbl>
    <w:p w14:paraId="0DDDDA12" w14:textId="711BDC6E" w:rsidR="00456C58" w:rsidRPr="00E23814" w:rsidRDefault="00E23814" w:rsidP="00E23814">
      <w:pPr>
        <w:widowControl/>
        <w:tabs>
          <w:tab w:val="center" w:pos="4201"/>
          <w:tab w:val="right" w:leader="dot" w:pos="9298"/>
        </w:tabs>
        <w:autoSpaceDE w:val="0"/>
        <w:autoSpaceDN w:val="0"/>
        <w:spacing w:line="360" w:lineRule="auto"/>
        <w:rPr>
          <w:rFonts w:ascii="宋体" w:hAnsi="宋体"/>
          <w:color w:val="000000" w:themeColor="text1"/>
          <w:kern w:val="0"/>
          <w:sz w:val="18"/>
          <w:szCs w:val="18"/>
        </w:rPr>
      </w:pPr>
      <w:r w:rsidRPr="00E23814">
        <w:rPr>
          <w:rFonts w:ascii="宋体" w:hAnsi="宋体" w:hint="eastAsia"/>
          <w:color w:val="000000" w:themeColor="text1"/>
          <w:kern w:val="0"/>
          <w:sz w:val="18"/>
          <w:szCs w:val="18"/>
        </w:rPr>
        <w:t xml:space="preserve"> </w:t>
      </w:r>
      <w:r w:rsidRPr="00E23814">
        <w:rPr>
          <w:rFonts w:ascii="宋体" w:hAnsi="宋体"/>
          <w:color w:val="000000" w:themeColor="text1"/>
          <w:kern w:val="0"/>
          <w:sz w:val="18"/>
          <w:szCs w:val="18"/>
        </w:rPr>
        <w:t xml:space="preserve"> 注</w:t>
      </w:r>
      <w:r w:rsidRPr="00E23814">
        <w:rPr>
          <w:rFonts w:ascii="宋体" w:hAnsi="宋体" w:hint="eastAsia"/>
          <w:color w:val="000000" w:themeColor="text1"/>
          <w:kern w:val="0"/>
          <w:sz w:val="18"/>
          <w:szCs w:val="18"/>
        </w:rPr>
        <w:t>：管材承口最小层压壁厚不应低于管材最小层压壁厚的75%，承口最小内层壁厚不应低于管材最小内层壁厚的75%</w:t>
      </w:r>
      <w:r w:rsidRPr="00E23814">
        <w:rPr>
          <w:rFonts w:ascii="宋体" w:hAnsi="宋体"/>
          <w:color w:val="000000" w:themeColor="text1"/>
          <w:kern w:val="0"/>
          <w:sz w:val="18"/>
          <w:szCs w:val="18"/>
        </w:rPr>
        <w:t>。</w:t>
      </w:r>
    </w:p>
    <w:p w14:paraId="597E24A7" w14:textId="21CB004D" w:rsidR="00456C58" w:rsidRPr="00456C58" w:rsidRDefault="00456C58" w:rsidP="00456C58">
      <w:pPr>
        <w:pStyle w:val="afffc"/>
        <w:widowControl/>
        <w:numPr>
          <w:ilvl w:val="0"/>
          <w:numId w:val="23"/>
        </w:numPr>
        <w:tabs>
          <w:tab w:val="center" w:pos="4201"/>
          <w:tab w:val="right" w:leader="dot" w:pos="9298"/>
        </w:tabs>
        <w:autoSpaceDE w:val="0"/>
        <w:autoSpaceDN w:val="0"/>
        <w:ind w:firstLineChars="0"/>
        <w:rPr>
          <w:rFonts w:ascii="宋体" w:hAnsi="宋体"/>
          <w:color w:val="000000" w:themeColor="text1"/>
          <w:kern w:val="0"/>
          <w:szCs w:val="20"/>
        </w:rPr>
      </w:pPr>
      <w:r w:rsidRPr="00456C58">
        <w:rPr>
          <w:rFonts w:ascii="宋体" w:hAnsi="宋体"/>
          <w:color w:val="000000" w:themeColor="text1"/>
          <w:kern w:val="0"/>
          <w:szCs w:val="20"/>
        </w:rPr>
        <w:t xml:space="preserve"> B</w:t>
      </w:r>
      <w:r w:rsidRPr="00456C58">
        <w:rPr>
          <w:rFonts w:ascii="宋体" w:hAnsi="宋体" w:hint="eastAsia"/>
          <w:color w:val="000000" w:themeColor="text1"/>
          <w:kern w:val="0"/>
          <w:szCs w:val="20"/>
        </w:rPr>
        <w:t>型</w:t>
      </w:r>
      <w:r w:rsidRPr="00456C58">
        <w:rPr>
          <w:rFonts w:ascii="宋体" w:hAnsi="宋体"/>
          <w:color w:val="000000" w:themeColor="text1"/>
          <w:kern w:val="0"/>
          <w:szCs w:val="20"/>
        </w:rPr>
        <w:t>管材</w:t>
      </w:r>
      <w:r w:rsidR="00496F7D">
        <w:rPr>
          <w:rFonts w:ascii="宋体" w:hAnsi="宋体" w:hint="eastAsia"/>
          <w:color w:val="000000" w:themeColor="text1"/>
          <w:kern w:val="0"/>
          <w:szCs w:val="20"/>
        </w:rPr>
        <w:t>规格</w:t>
      </w:r>
      <w:r w:rsidRPr="00456C58">
        <w:rPr>
          <w:rFonts w:ascii="宋体" w:hAnsi="宋体"/>
          <w:color w:val="000000" w:themeColor="text1"/>
          <w:kern w:val="0"/>
          <w:szCs w:val="20"/>
        </w:rPr>
        <w:t>尺寸应表3.1.2</w:t>
      </w:r>
      <w:r w:rsidRPr="00456C58">
        <w:rPr>
          <w:rFonts w:ascii="宋体" w:hAnsi="宋体" w:hint="eastAsia"/>
          <w:color w:val="000000" w:themeColor="text1"/>
          <w:kern w:val="0"/>
          <w:szCs w:val="20"/>
        </w:rPr>
        <w:t>-</w:t>
      </w:r>
      <w:r w:rsidR="00496F7D">
        <w:rPr>
          <w:rFonts w:ascii="宋体" w:hAnsi="宋体"/>
          <w:color w:val="000000" w:themeColor="text1"/>
          <w:kern w:val="0"/>
          <w:szCs w:val="20"/>
        </w:rPr>
        <w:t>3</w:t>
      </w:r>
      <w:r w:rsidRPr="00456C58">
        <w:rPr>
          <w:rFonts w:ascii="宋体" w:hAnsi="宋体"/>
          <w:color w:val="000000" w:themeColor="text1"/>
          <w:kern w:val="0"/>
          <w:szCs w:val="20"/>
        </w:rPr>
        <w:t>的规定。</w:t>
      </w:r>
    </w:p>
    <w:p w14:paraId="7FEB86B2" w14:textId="03D74133" w:rsidR="0034653C" w:rsidRPr="0034653C" w:rsidRDefault="00456C58" w:rsidP="00456C58">
      <w:pPr>
        <w:widowControl/>
        <w:tabs>
          <w:tab w:val="left" w:pos="360"/>
        </w:tabs>
        <w:spacing w:line="360" w:lineRule="auto"/>
        <w:jc w:val="center"/>
        <w:rPr>
          <w:rFonts w:ascii="黑体" w:eastAsia="黑体" w:hAnsi="黑体"/>
          <w:color w:val="000000" w:themeColor="text1"/>
          <w:kern w:val="0"/>
          <w:szCs w:val="20"/>
        </w:rPr>
      </w:pPr>
      <w:r>
        <w:rPr>
          <w:rFonts w:ascii="黑体" w:eastAsia="黑体" w:hAnsi="黑体" w:hint="eastAsia"/>
          <w:color w:val="000000" w:themeColor="text1"/>
          <w:kern w:val="0"/>
          <w:szCs w:val="20"/>
        </w:rPr>
        <w:t>表</w:t>
      </w:r>
      <w:r>
        <w:rPr>
          <w:rFonts w:ascii="黑体" w:eastAsia="黑体" w:hAnsi="黑体"/>
          <w:color w:val="000000" w:themeColor="text1"/>
          <w:kern w:val="0"/>
          <w:szCs w:val="20"/>
        </w:rPr>
        <w:t>3.1.2</w:t>
      </w:r>
      <w:r>
        <w:rPr>
          <w:rFonts w:ascii="黑体" w:eastAsia="黑体" w:hAnsi="黑体" w:hint="eastAsia"/>
          <w:color w:val="000000" w:themeColor="text1"/>
          <w:kern w:val="0"/>
          <w:szCs w:val="20"/>
        </w:rPr>
        <w:t>-</w:t>
      </w:r>
      <w:r w:rsidR="00496F7D">
        <w:rPr>
          <w:rFonts w:ascii="黑体" w:eastAsia="黑体" w:hAnsi="黑体"/>
          <w:color w:val="000000" w:themeColor="text1"/>
          <w:kern w:val="0"/>
          <w:szCs w:val="20"/>
        </w:rPr>
        <w:t xml:space="preserve">3  </w:t>
      </w:r>
      <w:r w:rsidR="0034653C" w:rsidRPr="0034653C">
        <w:rPr>
          <w:rFonts w:ascii="黑体" w:eastAsia="黑体" w:hAnsi="黑体" w:hint="eastAsia"/>
          <w:color w:val="000000" w:themeColor="text1"/>
          <w:kern w:val="0"/>
          <w:szCs w:val="20"/>
        </w:rPr>
        <w:t>B型</w:t>
      </w:r>
      <w:r w:rsidR="0034653C" w:rsidRPr="0034653C">
        <w:rPr>
          <w:rFonts w:ascii="黑体" w:eastAsia="黑体" w:hAnsi="黑体"/>
          <w:color w:val="000000" w:themeColor="text1"/>
          <w:kern w:val="0"/>
          <w:szCs w:val="20"/>
        </w:rPr>
        <w:t>管材</w:t>
      </w:r>
      <w:r w:rsidR="0034653C" w:rsidRPr="0034653C">
        <w:rPr>
          <w:rFonts w:ascii="黑体" w:eastAsia="黑体" w:hAnsi="黑体" w:hint="eastAsia"/>
          <w:color w:val="000000" w:themeColor="text1"/>
          <w:kern w:val="0"/>
          <w:szCs w:val="20"/>
        </w:rPr>
        <w:t>内径系列</w:t>
      </w:r>
      <w:r w:rsidR="0034653C" w:rsidRPr="0034653C">
        <w:rPr>
          <w:rFonts w:ascii="黑体" w:eastAsia="黑体" w:hAnsi="黑体"/>
          <w:color w:val="000000" w:themeColor="text1"/>
          <w:kern w:val="0"/>
          <w:szCs w:val="20"/>
        </w:rPr>
        <w:t>尺寸</w:t>
      </w:r>
      <w:r w:rsidR="0034653C" w:rsidRPr="0034653C">
        <w:rPr>
          <w:rFonts w:ascii="黑体" w:eastAsia="黑体" w:hAnsi="黑体" w:hint="eastAsia"/>
          <w:color w:val="000000" w:themeColor="text1"/>
          <w:kern w:val="0"/>
          <w:szCs w:val="20"/>
        </w:rPr>
        <w:t>（mm）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
        <w:gridCol w:w="1168"/>
        <w:gridCol w:w="1166"/>
        <w:gridCol w:w="1118"/>
        <w:gridCol w:w="1605"/>
        <w:gridCol w:w="1424"/>
        <w:gridCol w:w="1021"/>
        <w:gridCol w:w="1020"/>
      </w:tblGrid>
      <w:tr w:rsidR="0034653C" w:rsidRPr="0034653C" w14:paraId="03CBB310" w14:textId="77777777" w:rsidTr="00F918AC">
        <w:trPr>
          <w:trHeight w:val="685"/>
          <w:jc w:val="center"/>
        </w:trPr>
        <w:tc>
          <w:tcPr>
            <w:tcW w:w="411" w:type="pct"/>
            <w:tcBorders>
              <w:top w:val="single" w:sz="12" w:space="0" w:color="auto"/>
              <w:left w:val="single" w:sz="12" w:space="0" w:color="auto"/>
              <w:bottom w:val="single" w:sz="12" w:space="0" w:color="auto"/>
              <w:right w:val="single" w:sz="4" w:space="0" w:color="000000"/>
            </w:tcBorders>
            <w:vAlign w:val="center"/>
          </w:tcPr>
          <w:p w14:paraId="099B58D9" w14:textId="77777777" w:rsidR="0034653C" w:rsidRPr="0034653C" w:rsidRDefault="0034653C"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公称尺寸</w:t>
            </w:r>
          </w:p>
          <w:p w14:paraId="27AC2BD0" w14:textId="77777777" w:rsidR="0034653C" w:rsidRPr="0034653C" w:rsidRDefault="0034653C"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DN/ID</w:t>
            </w:r>
          </w:p>
        </w:tc>
        <w:tc>
          <w:tcPr>
            <w:tcW w:w="629" w:type="pct"/>
            <w:tcBorders>
              <w:top w:val="single" w:sz="12" w:space="0" w:color="auto"/>
              <w:left w:val="single" w:sz="4" w:space="0" w:color="000000"/>
              <w:bottom w:val="single" w:sz="12" w:space="0" w:color="auto"/>
              <w:right w:val="single" w:sz="4" w:space="0" w:color="000000"/>
            </w:tcBorders>
            <w:vAlign w:val="center"/>
          </w:tcPr>
          <w:p w14:paraId="1319A022" w14:textId="77777777" w:rsidR="0034653C" w:rsidRPr="0034653C" w:rsidRDefault="0034653C"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最小平均内径</w:t>
            </w:r>
          </w:p>
          <w:p w14:paraId="5920FC76" w14:textId="77777777" w:rsidR="0034653C" w:rsidRPr="0034653C" w:rsidRDefault="00F25831"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m:oMathPara>
              <m:oMath>
                <m:sSub>
                  <m:sSubPr>
                    <m:ctrlPr>
                      <w:rPr>
                        <w:rFonts w:ascii="Cambria Math" w:hAnsi="Cambria Math"/>
                        <w:color w:val="000000" w:themeColor="text1"/>
                        <w:sz w:val="18"/>
                        <w:szCs w:val="18"/>
                        <w:vertAlign w:val="subscript"/>
                      </w:rPr>
                    </m:ctrlPr>
                  </m:sSubPr>
                  <m:e>
                    <m:r>
                      <w:rPr>
                        <w:rFonts w:ascii="Cambria Math" w:hAnsi="Cambria Math"/>
                        <w:color w:val="000000" w:themeColor="text1"/>
                        <w:sz w:val="18"/>
                        <w:szCs w:val="18"/>
                        <w:vertAlign w:val="subscript"/>
                      </w:rPr>
                      <m:t>d</m:t>
                    </m:r>
                  </m:e>
                  <m:sub>
                    <m:r>
                      <w:rPr>
                        <w:rFonts w:ascii="Cambria Math" w:hAnsi="Cambria Math"/>
                        <w:color w:val="000000" w:themeColor="text1"/>
                        <w:sz w:val="18"/>
                        <w:szCs w:val="18"/>
                        <w:vertAlign w:val="subscript"/>
                      </w:rPr>
                      <m:t>im</m:t>
                    </m:r>
                    <m:r>
                      <m:rPr>
                        <m:sty m:val="p"/>
                      </m:rPr>
                      <w:rPr>
                        <w:rFonts w:ascii="Cambria Math" w:hAnsi="Cambria Math"/>
                        <w:color w:val="000000" w:themeColor="text1"/>
                        <w:sz w:val="18"/>
                        <w:szCs w:val="18"/>
                        <w:vertAlign w:val="subscript"/>
                      </w:rPr>
                      <m:t>,min</m:t>
                    </m:r>
                  </m:sub>
                </m:sSub>
              </m:oMath>
            </m:oMathPara>
          </w:p>
        </w:tc>
        <w:tc>
          <w:tcPr>
            <w:tcW w:w="628" w:type="pct"/>
            <w:tcBorders>
              <w:top w:val="single" w:sz="12" w:space="0" w:color="auto"/>
              <w:left w:val="single" w:sz="4" w:space="0" w:color="auto"/>
              <w:bottom w:val="single" w:sz="12" w:space="0" w:color="auto"/>
              <w:right w:val="single" w:sz="4" w:space="0" w:color="000000"/>
            </w:tcBorders>
            <w:vAlign w:val="center"/>
          </w:tcPr>
          <w:p w14:paraId="618218FA" w14:textId="77777777" w:rsidR="0034653C" w:rsidRPr="0034653C" w:rsidRDefault="0034653C"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最小层压壁厚</w:t>
            </w:r>
          </w:p>
          <w:p w14:paraId="57050E0E" w14:textId="77777777" w:rsidR="0034653C" w:rsidRPr="0034653C" w:rsidRDefault="00F25831"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m:oMathPara>
              <m:oMath>
                <m:sSub>
                  <m:sSubPr>
                    <m:ctrlPr>
                      <w:rPr>
                        <w:rFonts w:ascii="Cambria Math" w:hAnsi="Cambria Math"/>
                        <w:color w:val="000000" w:themeColor="text1"/>
                        <w:vertAlign w:val="subscript"/>
                      </w:rPr>
                    </m:ctrlPr>
                  </m:sSubPr>
                  <m:e>
                    <m:r>
                      <w:rPr>
                        <w:rFonts w:ascii="Cambria Math" w:hAnsi="Cambria Math"/>
                        <w:color w:val="000000" w:themeColor="text1"/>
                        <w:vertAlign w:val="subscript"/>
                      </w:rPr>
                      <m:t>e</m:t>
                    </m:r>
                  </m:e>
                  <m:sub>
                    <m:r>
                      <w:rPr>
                        <w:rFonts w:ascii="Cambria Math" w:hAnsi="Cambria Math"/>
                        <w:color w:val="000000" w:themeColor="text1"/>
                        <w:vertAlign w:val="subscript"/>
                      </w:rPr>
                      <m:t>min</m:t>
                    </m:r>
                  </m:sub>
                </m:sSub>
              </m:oMath>
            </m:oMathPara>
          </w:p>
        </w:tc>
        <w:tc>
          <w:tcPr>
            <w:tcW w:w="602" w:type="pct"/>
            <w:tcBorders>
              <w:top w:val="single" w:sz="12" w:space="0" w:color="auto"/>
              <w:left w:val="single" w:sz="4" w:space="0" w:color="000000"/>
              <w:bottom w:val="single" w:sz="12" w:space="0" w:color="auto"/>
              <w:right w:val="single" w:sz="4" w:space="0" w:color="auto"/>
            </w:tcBorders>
            <w:vAlign w:val="center"/>
          </w:tcPr>
          <w:p w14:paraId="77F903C0" w14:textId="77777777" w:rsidR="0034653C" w:rsidRPr="0034653C" w:rsidRDefault="0034653C"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color w:val="000000" w:themeColor="text1"/>
                <w:sz w:val="18"/>
                <w:szCs w:val="18"/>
              </w:rPr>
              <w:t>最小内层壁厚</w:t>
            </w:r>
          </w:p>
          <w:p w14:paraId="2711E6B2" w14:textId="77777777" w:rsidR="0034653C" w:rsidRPr="0034653C" w:rsidRDefault="00F25831"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m:oMathPara>
              <m:oMath>
                <m:sSub>
                  <m:sSubPr>
                    <m:ctrlPr>
                      <w:rPr>
                        <w:rFonts w:ascii="Cambria Math" w:hAnsi="Cambria Math"/>
                        <w:color w:val="000000" w:themeColor="text1"/>
                        <w:sz w:val="18"/>
                        <w:szCs w:val="18"/>
                        <w:vertAlign w:val="subscript"/>
                      </w:rPr>
                    </m:ctrlPr>
                  </m:sSubPr>
                  <m:e>
                    <m:r>
                      <w:rPr>
                        <w:rFonts w:ascii="Cambria Math" w:hAnsi="Cambria Math"/>
                        <w:color w:val="000000" w:themeColor="text1"/>
                        <w:sz w:val="18"/>
                        <w:szCs w:val="18"/>
                        <w:vertAlign w:val="subscript"/>
                      </w:rPr>
                      <m:t>e</m:t>
                    </m:r>
                  </m:e>
                  <m:sub>
                    <m:r>
                      <w:rPr>
                        <w:rFonts w:ascii="Cambria Math" w:hAnsi="Cambria Math"/>
                        <w:color w:val="000000" w:themeColor="text1"/>
                        <w:sz w:val="18"/>
                        <w:szCs w:val="18"/>
                        <w:vertAlign w:val="subscript"/>
                      </w:rPr>
                      <m:t>1</m:t>
                    </m:r>
                    <m:r>
                      <m:rPr>
                        <m:sty m:val="p"/>
                      </m:rPr>
                      <w:rPr>
                        <w:rFonts w:ascii="Cambria Math" w:hAnsi="Cambria Math"/>
                        <w:color w:val="000000" w:themeColor="text1"/>
                        <w:sz w:val="18"/>
                        <w:szCs w:val="18"/>
                        <w:vertAlign w:val="subscript"/>
                      </w:rPr>
                      <m:t>,min</m:t>
                    </m:r>
                  </m:sub>
                </m:sSub>
              </m:oMath>
            </m:oMathPara>
          </w:p>
        </w:tc>
        <w:tc>
          <w:tcPr>
            <w:tcW w:w="864" w:type="pct"/>
            <w:tcBorders>
              <w:top w:val="single" w:sz="12" w:space="0" w:color="auto"/>
              <w:left w:val="single" w:sz="4" w:space="0" w:color="000000"/>
              <w:bottom w:val="single" w:sz="12" w:space="0" w:color="auto"/>
              <w:right w:val="single" w:sz="4" w:space="0" w:color="auto"/>
            </w:tcBorders>
          </w:tcPr>
          <w:p w14:paraId="74CBFD92" w14:textId="77777777" w:rsidR="0034653C" w:rsidRPr="0034653C" w:rsidRDefault="0034653C"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插口</w:t>
            </w:r>
            <w:r w:rsidRPr="0034653C">
              <w:rPr>
                <w:rFonts w:ascii="宋体" w:hAnsi="宋体"/>
                <w:color w:val="000000" w:themeColor="text1"/>
                <w:sz w:val="18"/>
                <w:szCs w:val="18"/>
              </w:rPr>
              <w:t>最小壁厚</w:t>
            </w:r>
          </w:p>
          <w:p w14:paraId="50CBD21C" w14:textId="77777777" w:rsidR="0034653C" w:rsidRPr="0034653C" w:rsidRDefault="00F25831"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m:oMathPara>
              <m:oMath>
                <m:sSub>
                  <m:sSubPr>
                    <m:ctrlPr>
                      <w:rPr>
                        <w:rFonts w:ascii="Cambria Math" w:hAnsi="Cambria Math"/>
                        <w:color w:val="000000" w:themeColor="text1"/>
                        <w:sz w:val="18"/>
                        <w:szCs w:val="18"/>
                        <w:vertAlign w:val="subscript"/>
                      </w:rPr>
                    </m:ctrlPr>
                  </m:sSubPr>
                  <m:e>
                    <m:r>
                      <w:rPr>
                        <w:rFonts w:ascii="Cambria Math" w:hAnsi="Cambria Math"/>
                        <w:color w:val="000000" w:themeColor="text1"/>
                        <w:sz w:val="18"/>
                        <w:szCs w:val="18"/>
                        <w:vertAlign w:val="subscript"/>
                      </w:rPr>
                      <m:t>e</m:t>
                    </m:r>
                  </m:e>
                  <m:sub>
                    <m:r>
                      <w:rPr>
                        <w:rFonts w:ascii="Cambria Math" w:hAnsi="Cambria Math"/>
                        <w:color w:val="000000" w:themeColor="text1"/>
                        <w:sz w:val="18"/>
                        <w:szCs w:val="18"/>
                        <w:vertAlign w:val="subscript"/>
                      </w:rPr>
                      <m:t>2</m:t>
                    </m:r>
                    <m:r>
                      <m:rPr>
                        <m:sty m:val="p"/>
                      </m:rPr>
                      <w:rPr>
                        <w:rFonts w:ascii="Cambria Math" w:hAnsi="Cambria Math"/>
                        <w:color w:val="000000" w:themeColor="text1"/>
                        <w:sz w:val="18"/>
                        <w:szCs w:val="18"/>
                        <w:vertAlign w:val="subscript"/>
                      </w:rPr>
                      <m:t>,min</m:t>
                    </m:r>
                  </m:sub>
                </m:sSub>
              </m:oMath>
            </m:oMathPara>
          </w:p>
        </w:tc>
        <w:tc>
          <w:tcPr>
            <w:tcW w:w="767" w:type="pct"/>
            <w:tcBorders>
              <w:top w:val="single" w:sz="12" w:space="0" w:color="auto"/>
              <w:left w:val="single" w:sz="4" w:space="0" w:color="000000"/>
              <w:bottom w:val="single" w:sz="12" w:space="0" w:color="auto"/>
              <w:right w:val="single" w:sz="4" w:space="0" w:color="auto"/>
            </w:tcBorders>
          </w:tcPr>
          <w:p w14:paraId="3648509E" w14:textId="77777777" w:rsidR="0034653C" w:rsidRPr="0034653C" w:rsidRDefault="0034653C"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最小</w:t>
            </w:r>
            <w:r w:rsidRPr="0034653C">
              <w:rPr>
                <w:rFonts w:ascii="宋体" w:hAnsi="宋体"/>
                <w:color w:val="000000" w:themeColor="text1"/>
                <w:sz w:val="18"/>
                <w:szCs w:val="18"/>
              </w:rPr>
              <w:t>承口</w:t>
            </w:r>
            <w:r w:rsidRPr="0034653C">
              <w:rPr>
                <w:rFonts w:ascii="宋体" w:hAnsi="宋体" w:hint="eastAsia"/>
                <w:color w:val="000000" w:themeColor="text1"/>
                <w:sz w:val="18"/>
                <w:szCs w:val="18"/>
              </w:rPr>
              <w:t>接合</w:t>
            </w:r>
            <w:r w:rsidRPr="0034653C">
              <w:rPr>
                <w:rFonts w:ascii="宋体" w:hAnsi="宋体"/>
                <w:color w:val="000000" w:themeColor="text1"/>
                <w:sz w:val="18"/>
                <w:szCs w:val="18"/>
              </w:rPr>
              <w:t>长度</w:t>
            </w:r>
            <m:oMath>
              <m:sSub>
                <m:sSubPr>
                  <m:ctrlPr>
                    <w:rPr>
                      <w:rFonts w:ascii="Cambria Math" w:hAnsi="Cambria Math"/>
                      <w:color w:val="000000" w:themeColor="text1"/>
                      <w:sz w:val="18"/>
                      <w:szCs w:val="18"/>
                      <w:vertAlign w:val="subscript"/>
                    </w:rPr>
                  </m:ctrlPr>
                </m:sSubPr>
                <m:e>
                  <m:r>
                    <w:rPr>
                      <w:rFonts w:ascii="Cambria Math" w:hAnsi="Cambria Math"/>
                      <w:color w:val="000000" w:themeColor="text1"/>
                      <w:sz w:val="18"/>
                      <w:szCs w:val="18"/>
                      <w:vertAlign w:val="subscript"/>
                    </w:rPr>
                    <m:t>A</m:t>
                  </m:r>
                </m:e>
                <m:sub>
                  <m:r>
                    <w:rPr>
                      <w:rFonts w:ascii="Cambria Math" w:hAnsi="Cambria Math"/>
                      <w:color w:val="000000" w:themeColor="text1"/>
                      <w:sz w:val="18"/>
                      <w:szCs w:val="18"/>
                      <w:vertAlign w:val="subscript"/>
                    </w:rPr>
                    <m:t>min</m:t>
                  </m:r>
                </m:sub>
              </m:sSub>
            </m:oMath>
          </w:p>
        </w:tc>
        <w:tc>
          <w:tcPr>
            <w:tcW w:w="550" w:type="pct"/>
            <w:tcBorders>
              <w:top w:val="single" w:sz="12" w:space="0" w:color="auto"/>
              <w:left w:val="single" w:sz="4" w:space="0" w:color="000000"/>
              <w:bottom w:val="single" w:sz="12" w:space="0" w:color="auto"/>
              <w:right w:val="single" w:sz="4" w:space="0" w:color="000000"/>
            </w:tcBorders>
          </w:tcPr>
          <w:p w14:paraId="0F498C14" w14:textId="77777777" w:rsidR="0034653C" w:rsidRPr="0034653C" w:rsidRDefault="0034653C"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sz w:val="18"/>
                <w:szCs w:val="18"/>
              </w:rPr>
              <w:t>最小插入深度</w:t>
            </w:r>
            <m:oMath>
              <m:sSub>
                <m:sSubPr>
                  <m:ctrlPr>
                    <w:rPr>
                      <w:rFonts w:ascii="Cambria Math" w:hAnsi="Cambria Math"/>
                      <w:color w:val="000000" w:themeColor="text1"/>
                      <w:sz w:val="18"/>
                      <w:szCs w:val="18"/>
                      <w:vertAlign w:val="subscript"/>
                    </w:rPr>
                  </m:ctrlPr>
                </m:sSubPr>
                <m:e>
                  <m:r>
                    <w:rPr>
                      <w:rFonts w:ascii="Cambria Math" w:hAnsi="Cambria Math"/>
                      <w:color w:val="000000" w:themeColor="text1"/>
                      <w:sz w:val="18"/>
                      <w:szCs w:val="18"/>
                      <w:vertAlign w:val="subscript"/>
                    </w:rPr>
                    <m:t>C</m:t>
                  </m:r>
                </m:e>
                <m:sub>
                  <m:r>
                    <w:rPr>
                      <w:rFonts w:ascii="Cambria Math" w:hAnsi="Cambria Math"/>
                      <w:color w:val="000000" w:themeColor="text1"/>
                      <w:sz w:val="18"/>
                      <w:szCs w:val="18"/>
                      <w:vertAlign w:val="subscript"/>
                    </w:rPr>
                    <m:t>min</m:t>
                  </m:r>
                </m:sub>
              </m:sSub>
            </m:oMath>
          </w:p>
        </w:tc>
        <w:tc>
          <w:tcPr>
            <w:tcW w:w="550" w:type="pct"/>
            <w:tcBorders>
              <w:top w:val="single" w:sz="12" w:space="0" w:color="auto"/>
              <w:left w:val="single" w:sz="4" w:space="0" w:color="000000"/>
              <w:bottom w:val="single" w:sz="12" w:space="0" w:color="auto"/>
              <w:right w:val="single" w:sz="12" w:space="0" w:color="auto"/>
            </w:tcBorders>
          </w:tcPr>
          <w:p w14:paraId="138F841B" w14:textId="77777777" w:rsidR="0034653C" w:rsidRPr="0034653C" w:rsidRDefault="0034653C" w:rsidP="00F918AC">
            <w:pPr>
              <w:widowControl/>
              <w:tabs>
                <w:tab w:val="center" w:pos="4201"/>
                <w:tab w:val="right" w:leader="dot" w:pos="9298"/>
              </w:tabs>
              <w:autoSpaceDE w:val="0"/>
              <w:autoSpaceDN w:val="0"/>
              <w:ind w:leftChars="-50" w:left="-105" w:rightChars="-50" w:right="-105"/>
              <w:jc w:val="center"/>
              <w:rPr>
                <w:rFonts w:ascii="宋体" w:hAnsi="宋体"/>
                <w:color w:val="000000" w:themeColor="text1"/>
                <w:sz w:val="18"/>
                <w:szCs w:val="18"/>
              </w:rPr>
            </w:pPr>
            <w:r w:rsidRPr="0034653C">
              <w:rPr>
                <w:rFonts w:ascii="宋体" w:hAnsi="宋体" w:hint="eastAsia"/>
                <w:color w:val="000000" w:themeColor="text1"/>
                <w:sz w:val="18"/>
                <w:szCs w:val="18"/>
              </w:rPr>
              <w:t>插口最大不圆度</w:t>
            </w:r>
          </w:p>
        </w:tc>
      </w:tr>
      <w:tr w:rsidR="0034653C" w:rsidRPr="0034653C" w14:paraId="13AFAF67" w14:textId="77777777" w:rsidTr="00F918AC">
        <w:trPr>
          <w:trHeight w:val="304"/>
          <w:jc w:val="center"/>
        </w:trPr>
        <w:tc>
          <w:tcPr>
            <w:tcW w:w="411" w:type="pct"/>
            <w:tcBorders>
              <w:top w:val="single" w:sz="4" w:space="0" w:color="000000"/>
              <w:left w:val="single" w:sz="12" w:space="0" w:color="auto"/>
              <w:bottom w:val="single" w:sz="4" w:space="0" w:color="000000"/>
              <w:right w:val="single" w:sz="4" w:space="0" w:color="000000"/>
            </w:tcBorders>
          </w:tcPr>
          <w:p w14:paraId="38A12995" w14:textId="77777777" w:rsidR="0034653C" w:rsidRPr="0034653C" w:rsidRDefault="0034653C" w:rsidP="00F918AC">
            <w:pPr>
              <w:widowControl/>
              <w:tabs>
                <w:tab w:val="center" w:pos="4201"/>
                <w:tab w:val="right" w:leader="dot" w:pos="9298"/>
              </w:tabs>
              <w:autoSpaceDE w:val="0"/>
              <w:autoSpaceDN w:val="0"/>
              <w:jc w:val="center"/>
              <w:rPr>
                <w:rFonts w:ascii="宋体" w:hAnsi="宋体"/>
                <w:color w:val="000000" w:themeColor="text1"/>
                <w:sz w:val="18"/>
                <w:szCs w:val="18"/>
              </w:rPr>
            </w:pPr>
            <w:r w:rsidRPr="0034653C">
              <w:rPr>
                <w:rFonts w:ascii="宋体" w:hAnsi="宋体"/>
                <w:color w:val="000000" w:themeColor="text1"/>
                <w:sz w:val="18"/>
                <w:szCs w:val="18"/>
              </w:rPr>
              <w:t>200</w:t>
            </w:r>
          </w:p>
        </w:tc>
        <w:tc>
          <w:tcPr>
            <w:tcW w:w="629" w:type="pct"/>
            <w:tcBorders>
              <w:top w:val="single" w:sz="4" w:space="0" w:color="000000"/>
              <w:left w:val="single" w:sz="4" w:space="0" w:color="000000"/>
              <w:bottom w:val="single" w:sz="4" w:space="0" w:color="000000"/>
              <w:right w:val="single" w:sz="4" w:space="0" w:color="000000"/>
            </w:tcBorders>
          </w:tcPr>
          <w:p w14:paraId="19C4F885" w14:textId="77777777" w:rsidR="0034653C" w:rsidRPr="0034653C" w:rsidRDefault="0034653C" w:rsidP="00F918AC">
            <w:pPr>
              <w:widowControl/>
              <w:tabs>
                <w:tab w:val="center" w:pos="4201"/>
                <w:tab w:val="right" w:leader="dot" w:pos="9298"/>
              </w:tabs>
              <w:autoSpaceDE w:val="0"/>
              <w:autoSpaceDN w:val="0"/>
              <w:jc w:val="center"/>
              <w:rPr>
                <w:rFonts w:ascii="宋体" w:hAnsi="宋体"/>
                <w:color w:val="000000" w:themeColor="text1"/>
                <w:sz w:val="18"/>
                <w:szCs w:val="18"/>
              </w:rPr>
            </w:pPr>
            <w:r w:rsidRPr="0034653C">
              <w:rPr>
                <w:rFonts w:ascii="宋体" w:hAnsi="宋体"/>
                <w:color w:val="000000" w:themeColor="text1"/>
                <w:sz w:val="18"/>
                <w:szCs w:val="18"/>
              </w:rPr>
              <w:t>195</w:t>
            </w:r>
          </w:p>
        </w:tc>
        <w:tc>
          <w:tcPr>
            <w:tcW w:w="628" w:type="pct"/>
            <w:tcBorders>
              <w:top w:val="single" w:sz="4" w:space="0" w:color="000000"/>
              <w:left w:val="single" w:sz="4" w:space="0" w:color="auto"/>
              <w:bottom w:val="single" w:sz="4" w:space="0" w:color="000000"/>
              <w:right w:val="single" w:sz="4" w:space="0" w:color="auto"/>
            </w:tcBorders>
          </w:tcPr>
          <w:p w14:paraId="347ED36B"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color w:val="000000" w:themeColor="text1"/>
                <w:sz w:val="18"/>
                <w:szCs w:val="18"/>
              </w:rPr>
              <w:t>1.2</w:t>
            </w:r>
          </w:p>
        </w:tc>
        <w:tc>
          <w:tcPr>
            <w:tcW w:w="602" w:type="pct"/>
            <w:tcBorders>
              <w:top w:val="single" w:sz="4" w:space="0" w:color="000000"/>
              <w:left w:val="single" w:sz="4" w:space="0" w:color="auto"/>
              <w:bottom w:val="single" w:sz="4" w:space="0" w:color="000000"/>
              <w:right w:val="single" w:sz="4" w:space="0" w:color="auto"/>
            </w:tcBorders>
          </w:tcPr>
          <w:p w14:paraId="00818631"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color w:val="000000" w:themeColor="text1"/>
                <w:sz w:val="18"/>
                <w:szCs w:val="18"/>
              </w:rPr>
              <w:t>0.6</w:t>
            </w:r>
          </w:p>
        </w:tc>
        <w:tc>
          <w:tcPr>
            <w:tcW w:w="864" w:type="pct"/>
            <w:tcBorders>
              <w:top w:val="single" w:sz="4" w:space="0" w:color="000000"/>
              <w:left w:val="single" w:sz="4" w:space="0" w:color="auto"/>
              <w:bottom w:val="single" w:sz="4" w:space="0" w:color="000000"/>
              <w:right w:val="single" w:sz="4" w:space="0" w:color="auto"/>
            </w:tcBorders>
            <w:vAlign w:val="center"/>
          </w:tcPr>
          <w:p w14:paraId="0405C2DF"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3.5</w:t>
            </w:r>
          </w:p>
        </w:tc>
        <w:tc>
          <w:tcPr>
            <w:tcW w:w="767" w:type="pct"/>
            <w:tcBorders>
              <w:top w:val="single" w:sz="4" w:space="0" w:color="000000"/>
              <w:left w:val="single" w:sz="4" w:space="0" w:color="auto"/>
              <w:bottom w:val="single" w:sz="4" w:space="0" w:color="000000"/>
              <w:right w:val="single" w:sz="4" w:space="0" w:color="auto"/>
            </w:tcBorders>
          </w:tcPr>
          <w:p w14:paraId="6C1199E9"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7</w:t>
            </w:r>
            <w:r w:rsidRPr="0034653C">
              <w:rPr>
                <w:rFonts w:ascii="宋体" w:hAnsi="宋体"/>
                <w:color w:val="000000" w:themeColor="text1"/>
                <w:sz w:val="18"/>
                <w:szCs w:val="18"/>
              </w:rPr>
              <w:t>8</w:t>
            </w:r>
          </w:p>
        </w:tc>
        <w:tc>
          <w:tcPr>
            <w:tcW w:w="550" w:type="pct"/>
            <w:tcBorders>
              <w:top w:val="single" w:sz="4" w:space="0" w:color="000000"/>
              <w:left w:val="single" w:sz="4" w:space="0" w:color="auto"/>
              <w:bottom w:val="single" w:sz="4" w:space="0" w:color="000000"/>
              <w:right w:val="single" w:sz="4" w:space="0" w:color="auto"/>
            </w:tcBorders>
          </w:tcPr>
          <w:p w14:paraId="7A4A6E1E"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sz w:val="18"/>
                <w:szCs w:val="18"/>
              </w:rPr>
              <w:t>160</w:t>
            </w:r>
          </w:p>
        </w:tc>
        <w:tc>
          <w:tcPr>
            <w:tcW w:w="550" w:type="pct"/>
            <w:tcBorders>
              <w:top w:val="single" w:sz="4" w:space="0" w:color="000000"/>
              <w:left w:val="single" w:sz="4" w:space="0" w:color="auto"/>
              <w:bottom w:val="single" w:sz="4" w:space="0" w:color="000000"/>
              <w:right w:val="single" w:sz="12" w:space="0" w:color="auto"/>
            </w:tcBorders>
            <w:vAlign w:val="center"/>
          </w:tcPr>
          <w:p w14:paraId="146F7A33"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4.0</w:t>
            </w:r>
          </w:p>
        </w:tc>
      </w:tr>
      <w:tr w:rsidR="0034653C" w:rsidRPr="0034653C" w14:paraId="35717178" w14:textId="77777777" w:rsidTr="00F918AC">
        <w:trPr>
          <w:trHeight w:val="304"/>
          <w:jc w:val="center"/>
        </w:trPr>
        <w:tc>
          <w:tcPr>
            <w:tcW w:w="411" w:type="pct"/>
            <w:tcBorders>
              <w:top w:val="single" w:sz="4" w:space="0" w:color="000000"/>
              <w:left w:val="single" w:sz="12" w:space="0" w:color="auto"/>
              <w:bottom w:val="single" w:sz="4" w:space="0" w:color="000000"/>
              <w:right w:val="single" w:sz="4" w:space="0" w:color="000000"/>
            </w:tcBorders>
          </w:tcPr>
          <w:p w14:paraId="55E8B0B9" w14:textId="77777777" w:rsidR="0034653C" w:rsidRPr="0034653C" w:rsidRDefault="0034653C" w:rsidP="00F918AC">
            <w:pPr>
              <w:widowControl/>
              <w:tabs>
                <w:tab w:val="center" w:pos="4201"/>
                <w:tab w:val="right" w:leader="dot" w:pos="9298"/>
              </w:tabs>
              <w:autoSpaceDE w:val="0"/>
              <w:autoSpaceDN w:val="0"/>
              <w:jc w:val="center"/>
              <w:rPr>
                <w:rFonts w:ascii="宋体" w:hAnsi="宋体"/>
                <w:color w:val="000000" w:themeColor="text1"/>
                <w:sz w:val="18"/>
                <w:szCs w:val="18"/>
              </w:rPr>
            </w:pPr>
            <w:r w:rsidRPr="0034653C">
              <w:rPr>
                <w:rFonts w:ascii="宋体" w:hAnsi="宋体"/>
                <w:color w:val="000000" w:themeColor="text1"/>
                <w:sz w:val="18"/>
                <w:szCs w:val="18"/>
              </w:rPr>
              <w:t>250</w:t>
            </w:r>
          </w:p>
        </w:tc>
        <w:tc>
          <w:tcPr>
            <w:tcW w:w="629" w:type="pct"/>
            <w:tcBorders>
              <w:top w:val="single" w:sz="4" w:space="0" w:color="000000"/>
              <w:left w:val="single" w:sz="4" w:space="0" w:color="000000"/>
              <w:bottom w:val="single" w:sz="4" w:space="0" w:color="000000"/>
              <w:right w:val="single" w:sz="4" w:space="0" w:color="000000"/>
            </w:tcBorders>
          </w:tcPr>
          <w:p w14:paraId="5AD08CC9" w14:textId="77777777" w:rsidR="0034653C" w:rsidRPr="0034653C" w:rsidRDefault="0034653C" w:rsidP="00F918AC">
            <w:pPr>
              <w:widowControl/>
              <w:tabs>
                <w:tab w:val="center" w:pos="4201"/>
                <w:tab w:val="right" w:leader="dot" w:pos="9298"/>
              </w:tabs>
              <w:autoSpaceDE w:val="0"/>
              <w:autoSpaceDN w:val="0"/>
              <w:jc w:val="center"/>
              <w:rPr>
                <w:rFonts w:ascii="宋体" w:hAnsi="宋体"/>
                <w:color w:val="000000" w:themeColor="text1"/>
                <w:sz w:val="18"/>
                <w:szCs w:val="18"/>
              </w:rPr>
            </w:pPr>
            <w:r w:rsidRPr="0034653C">
              <w:rPr>
                <w:rFonts w:ascii="宋体" w:hAnsi="宋体"/>
                <w:color w:val="000000" w:themeColor="text1"/>
                <w:sz w:val="18"/>
                <w:szCs w:val="18"/>
              </w:rPr>
              <w:t>245</w:t>
            </w:r>
          </w:p>
        </w:tc>
        <w:tc>
          <w:tcPr>
            <w:tcW w:w="628" w:type="pct"/>
            <w:tcBorders>
              <w:top w:val="single" w:sz="4" w:space="0" w:color="000000"/>
              <w:left w:val="single" w:sz="4" w:space="0" w:color="auto"/>
              <w:bottom w:val="single" w:sz="4" w:space="0" w:color="000000"/>
              <w:right w:val="single" w:sz="4" w:space="0" w:color="auto"/>
            </w:tcBorders>
          </w:tcPr>
          <w:p w14:paraId="0DB5E439"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color w:val="000000" w:themeColor="text1"/>
                <w:sz w:val="18"/>
                <w:szCs w:val="18"/>
              </w:rPr>
              <w:t>1.3</w:t>
            </w:r>
          </w:p>
        </w:tc>
        <w:tc>
          <w:tcPr>
            <w:tcW w:w="602" w:type="pct"/>
            <w:tcBorders>
              <w:top w:val="single" w:sz="4" w:space="0" w:color="000000"/>
              <w:left w:val="single" w:sz="4" w:space="0" w:color="auto"/>
              <w:bottom w:val="single" w:sz="4" w:space="0" w:color="000000"/>
              <w:right w:val="single" w:sz="4" w:space="0" w:color="auto"/>
            </w:tcBorders>
          </w:tcPr>
          <w:p w14:paraId="16011316"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color w:val="000000" w:themeColor="text1"/>
                <w:sz w:val="18"/>
                <w:szCs w:val="18"/>
              </w:rPr>
              <w:t>0.7</w:t>
            </w:r>
          </w:p>
        </w:tc>
        <w:tc>
          <w:tcPr>
            <w:tcW w:w="864" w:type="pct"/>
            <w:tcBorders>
              <w:top w:val="single" w:sz="4" w:space="0" w:color="000000"/>
              <w:left w:val="single" w:sz="4" w:space="0" w:color="auto"/>
              <w:bottom w:val="single" w:sz="4" w:space="0" w:color="000000"/>
              <w:right w:val="single" w:sz="4" w:space="0" w:color="auto"/>
            </w:tcBorders>
            <w:vAlign w:val="center"/>
          </w:tcPr>
          <w:p w14:paraId="4245E532"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4</w:t>
            </w:r>
            <w:r w:rsidRPr="0034653C">
              <w:rPr>
                <w:rFonts w:ascii="宋体" w:hAnsi="宋体"/>
                <w:color w:val="000000" w:themeColor="text1"/>
                <w:sz w:val="18"/>
                <w:szCs w:val="18"/>
              </w:rPr>
              <w:t>.0</w:t>
            </w:r>
          </w:p>
        </w:tc>
        <w:tc>
          <w:tcPr>
            <w:tcW w:w="767" w:type="pct"/>
            <w:tcBorders>
              <w:top w:val="single" w:sz="4" w:space="0" w:color="000000"/>
              <w:left w:val="single" w:sz="4" w:space="0" w:color="auto"/>
              <w:bottom w:val="single" w:sz="4" w:space="0" w:color="000000"/>
              <w:right w:val="single" w:sz="4" w:space="0" w:color="auto"/>
            </w:tcBorders>
          </w:tcPr>
          <w:p w14:paraId="0E767D78"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81</w:t>
            </w:r>
          </w:p>
        </w:tc>
        <w:tc>
          <w:tcPr>
            <w:tcW w:w="550" w:type="pct"/>
            <w:tcBorders>
              <w:top w:val="single" w:sz="4" w:space="0" w:color="000000"/>
              <w:left w:val="single" w:sz="4" w:space="0" w:color="auto"/>
              <w:bottom w:val="single" w:sz="4" w:space="0" w:color="000000"/>
              <w:right w:val="single" w:sz="4" w:space="0" w:color="auto"/>
            </w:tcBorders>
          </w:tcPr>
          <w:p w14:paraId="72B810F3"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sz w:val="18"/>
                <w:szCs w:val="18"/>
              </w:rPr>
              <w:t>160</w:t>
            </w:r>
          </w:p>
        </w:tc>
        <w:tc>
          <w:tcPr>
            <w:tcW w:w="550" w:type="pct"/>
            <w:tcBorders>
              <w:top w:val="single" w:sz="4" w:space="0" w:color="000000"/>
              <w:left w:val="single" w:sz="4" w:space="0" w:color="auto"/>
              <w:bottom w:val="single" w:sz="4" w:space="0" w:color="000000"/>
              <w:right w:val="single" w:sz="12" w:space="0" w:color="auto"/>
            </w:tcBorders>
            <w:vAlign w:val="center"/>
          </w:tcPr>
          <w:p w14:paraId="1A6F2880"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color w:val="000000" w:themeColor="text1"/>
                <w:sz w:val="18"/>
                <w:szCs w:val="18"/>
              </w:rPr>
              <w:t>5.8</w:t>
            </w:r>
          </w:p>
        </w:tc>
      </w:tr>
      <w:tr w:rsidR="0034653C" w:rsidRPr="0034653C" w14:paraId="40CBCD2E" w14:textId="77777777" w:rsidTr="00F918AC">
        <w:trPr>
          <w:trHeight w:val="304"/>
          <w:jc w:val="center"/>
        </w:trPr>
        <w:tc>
          <w:tcPr>
            <w:tcW w:w="411" w:type="pct"/>
            <w:tcBorders>
              <w:top w:val="single" w:sz="4" w:space="0" w:color="000000"/>
              <w:left w:val="single" w:sz="12" w:space="0" w:color="auto"/>
              <w:bottom w:val="single" w:sz="4" w:space="0" w:color="000000"/>
              <w:right w:val="single" w:sz="4" w:space="0" w:color="000000"/>
            </w:tcBorders>
          </w:tcPr>
          <w:p w14:paraId="5C1AE08F" w14:textId="77777777" w:rsidR="0034653C" w:rsidRPr="0034653C" w:rsidRDefault="0034653C" w:rsidP="00F918AC">
            <w:pPr>
              <w:widowControl/>
              <w:tabs>
                <w:tab w:val="center" w:pos="4201"/>
                <w:tab w:val="right" w:leader="dot" w:pos="9298"/>
              </w:tabs>
              <w:autoSpaceDE w:val="0"/>
              <w:autoSpaceDN w:val="0"/>
              <w:jc w:val="center"/>
              <w:rPr>
                <w:rFonts w:ascii="宋体" w:hAnsi="宋体"/>
                <w:color w:val="000000" w:themeColor="text1"/>
                <w:sz w:val="18"/>
                <w:szCs w:val="18"/>
              </w:rPr>
            </w:pPr>
            <w:r w:rsidRPr="0034653C">
              <w:rPr>
                <w:rFonts w:ascii="宋体" w:hAnsi="宋体"/>
                <w:color w:val="000000" w:themeColor="text1"/>
                <w:sz w:val="18"/>
                <w:szCs w:val="18"/>
              </w:rPr>
              <w:t>300</w:t>
            </w:r>
          </w:p>
        </w:tc>
        <w:tc>
          <w:tcPr>
            <w:tcW w:w="629" w:type="pct"/>
            <w:tcBorders>
              <w:top w:val="single" w:sz="4" w:space="0" w:color="000000"/>
              <w:left w:val="single" w:sz="4" w:space="0" w:color="000000"/>
              <w:bottom w:val="single" w:sz="4" w:space="0" w:color="000000"/>
              <w:right w:val="single" w:sz="4" w:space="0" w:color="000000"/>
            </w:tcBorders>
          </w:tcPr>
          <w:p w14:paraId="0E25B13C" w14:textId="77777777" w:rsidR="0034653C" w:rsidRPr="0034653C" w:rsidRDefault="0034653C" w:rsidP="00F918AC">
            <w:pPr>
              <w:widowControl/>
              <w:tabs>
                <w:tab w:val="center" w:pos="4201"/>
                <w:tab w:val="right" w:leader="dot" w:pos="9298"/>
              </w:tabs>
              <w:autoSpaceDE w:val="0"/>
              <w:autoSpaceDN w:val="0"/>
              <w:jc w:val="center"/>
              <w:rPr>
                <w:rFonts w:ascii="宋体" w:hAnsi="宋体"/>
                <w:color w:val="000000" w:themeColor="text1"/>
                <w:sz w:val="18"/>
                <w:szCs w:val="18"/>
              </w:rPr>
            </w:pPr>
            <w:r w:rsidRPr="0034653C">
              <w:rPr>
                <w:rFonts w:ascii="宋体" w:hAnsi="宋体"/>
                <w:color w:val="000000" w:themeColor="text1"/>
                <w:sz w:val="18"/>
                <w:szCs w:val="18"/>
              </w:rPr>
              <w:t>294</w:t>
            </w:r>
          </w:p>
        </w:tc>
        <w:tc>
          <w:tcPr>
            <w:tcW w:w="628" w:type="pct"/>
            <w:tcBorders>
              <w:top w:val="single" w:sz="4" w:space="0" w:color="000000"/>
              <w:left w:val="single" w:sz="4" w:space="0" w:color="auto"/>
              <w:bottom w:val="single" w:sz="4" w:space="0" w:color="000000"/>
              <w:right w:val="single" w:sz="4" w:space="0" w:color="auto"/>
            </w:tcBorders>
          </w:tcPr>
          <w:p w14:paraId="570CF1C2"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color w:val="000000" w:themeColor="text1"/>
                <w:sz w:val="18"/>
                <w:szCs w:val="18"/>
              </w:rPr>
              <w:t>1.5</w:t>
            </w:r>
          </w:p>
        </w:tc>
        <w:tc>
          <w:tcPr>
            <w:tcW w:w="602" w:type="pct"/>
            <w:tcBorders>
              <w:top w:val="single" w:sz="4" w:space="0" w:color="000000"/>
              <w:left w:val="single" w:sz="4" w:space="0" w:color="auto"/>
              <w:bottom w:val="single" w:sz="4" w:space="0" w:color="000000"/>
              <w:right w:val="single" w:sz="4" w:space="0" w:color="auto"/>
            </w:tcBorders>
          </w:tcPr>
          <w:p w14:paraId="26A38AB3"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color w:val="000000" w:themeColor="text1"/>
                <w:sz w:val="18"/>
                <w:szCs w:val="18"/>
              </w:rPr>
              <w:t>0.8</w:t>
            </w:r>
          </w:p>
        </w:tc>
        <w:tc>
          <w:tcPr>
            <w:tcW w:w="864" w:type="pct"/>
            <w:tcBorders>
              <w:top w:val="single" w:sz="4" w:space="0" w:color="000000"/>
              <w:left w:val="single" w:sz="4" w:space="0" w:color="auto"/>
              <w:bottom w:val="single" w:sz="4" w:space="0" w:color="000000"/>
              <w:right w:val="single" w:sz="4" w:space="0" w:color="auto"/>
            </w:tcBorders>
            <w:vAlign w:val="center"/>
          </w:tcPr>
          <w:p w14:paraId="6B0CCC17"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4.5</w:t>
            </w:r>
          </w:p>
        </w:tc>
        <w:tc>
          <w:tcPr>
            <w:tcW w:w="767" w:type="pct"/>
            <w:tcBorders>
              <w:top w:val="single" w:sz="4" w:space="0" w:color="000000"/>
              <w:left w:val="single" w:sz="4" w:space="0" w:color="auto"/>
              <w:bottom w:val="single" w:sz="4" w:space="0" w:color="000000"/>
              <w:right w:val="single" w:sz="4" w:space="0" w:color="auto"/>
            </w:tcBorders>
          </w:tcPr>
          <w:p w14:paraId="64FE911A"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color w:val="000000" w:themeColor="text1"/>
                <w:sz w:val="18"/>
                <w:szCs w:val="18"/>
              </w:rPr>
              <w:t>81</w:t>
            </w:r>
          </w:p>
        </w:tc>
        <w:tc>
          <w:tcPr>
            <w:tcW w:w="550" w:type="pct"/>
            <w:tcBorders>
              <w:top w:val="single" w:sz="4" w:space="0" w:color="000000"/>
              <w:left w:val="single" w:sz="4" w:space="0" w:color="auto"/>
              <w:bottom w:val="single" w:sz="4" w:space="0" w:color="000000"/>
              <w:right w:val="single" w:sz="4" w:space="0" w:color="auto"/>
            </w:tcBorders>
          </w:tcPr>
          <w:p w14:paraId="1511914D"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sz w:val="18"/>
                <w:szCs w:val="18"/>
              </w:rPr>
              <w:t>230</w:t>
            </w:r>
          </w:p>
        </w:tc>
        <w:tc>
          <w:tcPr>
            <w:tcW w:w="550" w:type="pct"/>
            <w:tcBorders>
              <w:top w:val="single" w:sz="4" w:space="0" w:color="000000"/>
              <w:left w:val="single" w:sz="4" w:space="0" w:color="auto"/>
              <w:bottom w:val="single" w:sz="4" w:space="0" w:color="000000"/>
              <w:right w:val="single" w:sz="12" w:space="0" w:color="auto"/>
            </w:tcBorders>
            <w:vAlign w:val="center"/>
          </w:tcPr>
          <w:p w14:paraId="5DFFFE4E"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7.6</w:t>
            </w:r>
          </w:p>
        </w:tc>
      </w:tr>
      <w:tr w:rsidR="0034653C" w:rsidRPr="0034653C" w14:paraId="4818EDE2" w14:textId="77777777" w:rsidTr="00F918AC">
        <w:trPr>
          <w:trHeight w:val="304"/>
          <w:jc w:val="center"/>
        </w:trPr>
        <w:tc>
          <w:tcPr>
            <w:tcW w:w="411" w:type="pct"/>
            <w:tcBorders>
              <w:top w:val="single" w:sz="4" w:space="0" w:color="000000"/>
              <w:left w:val="single" w:sz="12" w:space="0" w:color="auto"/>
              <w:bottom w:val="single" w:sz="4" w:space="0" w:color="000000"/>
              <w:right w:val="single" w:sz="4" w:space="0" w:color="000000"/>
            </w:tcBorders>
          </w:tcPr>
          <w:p w14:paraId="658B2531" w14:textId="77777777" w:rsidR="0034653C" w:rsidRPr="0034653C" w:rsidRDefault="0034653C" w:rsidP="00F918AC">
            <w:pPr>
              <w:widowControl/>
              <w:tabs>
                <w:tab w:val="center" w:pos="4201"/>
                <w:tab w:val="right" w:leader="dot" w:pos="9298"/>
              </w:tabs>
              <w:autoSpaceDE w:val="0"/>
              <w:autoSpaceDN w:val="0"/>
              <w:jc w:val="center"/>
              <w:rPr>
                <w:rFonts w:ascii="宋体" w:hAnsi="宋体"/>
                <w:color w:val="000000" w:themeColor="text1"/>
                <w:sz w:val="18"/>
                <w:szCs w:val="18"/>
              </w:rPr>
            </w:pPr>
            <w:r w:rsidRPr="0034653C">
              <w:rPr>
                <w:rFonts w:ascii="宋体" w:hAnsi="宋体"/>
                <w:color w:val="000000" w:themeColor="text1"/>
                <w:sz w:val="18"/>
                <w:szCs w:val="18"/>
              </w:rPr>
              <w:t>400</w:t>
            </w:r>
          </w:p>
        </w:tc>
        <w:tc>
          <w:tcPr>
            <w:tcW w:w="629" w:type="pct"/>
            <w:tcBorders>
              <w:top w:val="single" w:sz="4" w:space="0" w:color="000000"/>
              <w:left w:val="single" w:sz="4" w:space="0" w:color="000000"/>
              <w:bottom w:val="single" w:sz="4" w:space="0" w:color="000000"/>
              <w:right w:val="single" w:sz="4" w:space="0" w:color="000000"/>
            </w:tcBorders>
          </w:tcPr>
          <w:p w14:paraId="261EAD95" w14:textId="77777777" w:rsidR="0034653C" w:rsidRPr="0034653C" w:rsidRDefault="0034653C" w:rsidP="00F918AC">
            <w:pPr>
              <w:widowControl/>
              <w:tabs>
                <w:tab w:val="center" w:pos="4201"/>
                <w:tab w:val="right" w:leader="dot" w:pos="9298"/>
              </w:tabs>
              <w:autoSpaceDE w:val="0"/>
              <w:autoSpaceDN w:val="0"/>
              <w:jc w:val="center"/>
              <w:rPr>
                <w:rFonts w:ascii="宋体" w:hAnsi="宋体"/>
                <w:color w:val="000000" w:themeColor="text1"/>
                <w:sz w:val="18"/>
                <w:szCs w:val="18"/>
              </w:rPr>
            </w:pPr>
            <w:r w:rsidRPr="0034653C">
              <w:rPr>
                <w:rFonts w:ascii="宋体" w:hAnsi="宋体"/>
                <w:color w:val="000000" w:themeColor="text1"/>
                <w:sz w:val="18"/>
                <w:szCs w:val="18"/>
              </w:rPr>
              <w:t>392</w:t>
            </w:r>
          </w:p>
        </w:tc>
        <w:tc>
          <w:tcPr>
            <w:tcW w:w="628" w:type="pct"/>
            <w:tcBorders>
              <w:top w:val="single" w:sz="4" w:space="0" w:color="000000"/>
              <w:left w:val="single" w:sz="4" w:space="0" w:color="auto"/>
              <w:bottom w:val="single" w:sz="4" w:space="0" w:color="000000"/>
              <w:right w:val="single" w:sz="4" w:space="0" w:color="auto"/>
            </w:tcBorders>
          </w:tcPr>
          <w:p w14:paraId="01F5EC5F"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color w:val="000000" w:themeColor="text1"/>
                <w:sz w:val="18"/>
                <w:szCs w:val="18"/>
              </w:rPr>
              <w:t>1.5</w:t>
            </w:r>
          </w:p>
        </w:tc>
        <w:tc>
          <w:tcPr>
            <w:tcW w:w="602" w:type="pct"/>
            <w:tcBorders>
              <w:top w:val="single" w:sz="4" w:space="0" w:color="000000"/>
              <w:left w:val="single" w:sz="4" w:space="0" w:color="auto"/>
              <w:bottom w:val="single" w:sz="4" w:space="0" w:color="000000"/>
              <w:right w:val="single" w:sz="4" w:space="0" w:color="auto"/>
            </w:tcBorders>
          </w:tcPr>
          <w:p w14:paraId="5279B7AD"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color w:val="000000" w:themeColor="text1"/>
                <w:sz w:val="18"/>
                <w:szCs w:val="18"/>
              </w:rPr>
              <w:t>0.8</w:t>
            </w:r>
          </w:p>
        </w:tc>
        <w:tc>
          <w:tcPr>
            <w:tcW w:w="864" w:type="pct"/>
            <w:tcBorders>
              <w:top w:val="single" w:sz="4" w:space="0" w:color="000000"/>
              <w:left w:val="single" w:sz="4" w:space="0" w:color="auto"/>
              <w:bottom w:val="single" w:sz="4" w:space="0" w:color="000000"/>
              <w:right w:val="single" w:sz="4" w:space="0" w:color="auto"/>
            </w:tcBorders>
            <w:vAlign w:val="center"/>
          </w:tcPr>
          <w:p w14:paraId="22884669"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5.</w:t>
            </w:r>
            <w:r w:rsidRPr="0034653C">
              <w:rPr>
                <w:rFonts w:ascii="宋体" w:hAnsi="宋体"/>
                <w:color w:val="000000" w:themeColor="text1"/>
                <w:sz w:val="18"/>
                <w:szCs w:val="18"/>
              </w:rPr>
              <w:t>0</w:t>
            </w:r>
          </w:p>
        </w:tc>
        <w:tc>
          <w:tcPr>
            <w:tcW w:w="767" w:type="pct"/>
            <w:tcBorders>
              <w:top w:val="single" w:sz="4" w:space="0" w:color="000000"/>
              <w:left w:val="single" w:sz="4" w:space="0" w:color="auto"/>
              <w:bottom w:val="single" w:sz="4" w:space="0" w:color="000000"/>
              <w:right w:val="single" w:sz="4" w:space="0" w:color="auto"/>
            </w:tcBorders>
          </w:tcPr>
          <w:p w14:paraId="6101FD77"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color w:val="000000" w:themeColor="text1"/>
                <w:sz w:val="18"/>
                <w:szCs w:val="18"/>
              </w:rPr>
              <w:t>99</w:t>
            </w:r>
          </w:p>
        </w:tc>
        <w:tc>
          <w:tcPr>
            <w:tcW w:w="550" w:type="pct"/>
            <w:tcBorders>
              <w:top w:val="single" w:sz="4" w:space="0" w:color="000000"/>
              <w:left w:val="single" w:sz="4" w:space="0" w:color="auto"/>
              <w:bottom w:val="single" w:sz="4" w:space="0" w:color="000000"/>
              <w:right w:val="single" w:sz="4" w:space="0" w:color="auto"/>
            </w:tcBorders>
          </w:tcPr>
          <w:p w14:paraId="24659779"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sz w:val="18"/>
                <w:szCs w:val="18"/>
              </w:rPr>
              <w:t>230</w:t>
            </w:r>
          </w:p>
        </w:tc>
        <w:tc>
          <w:tcPr>
            <w:tcW w:w="550" w:type="pct"/>
            <w:tcBorders>
              <w:top w:val="single" w:sz="4" w:space="0" w:color="000000"/>
              <w:left w:val="single" w:sz="4" w:space="0" w:color="auto"/>
              <w:bottom w:val="single" w:sz="4" w:space="0" w:color="000000"/>
              <w:right w:val="single" w:sz="12" w:space="0" w:color="auto"/>
            </w:tcBorders>
            <w:vAlign w:val="center"/>
          </w:tcPr>
          <w:p w14:paraId="6870BD3E"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9.6</w:t>
            </w:r>
          </w:p>
        </w:tc>
      </w:tr>
      <w:tr w:rsidR="0034653C" w:rsidRPr="0034653C" w14:paraId="6F9E3991" w14:textId="77777777" w:rsidTr="00F918AC">
        <w:trPr>
          <w:trHeight w:val="304"/>
          <w:jc w:val="center"/>
        </w:trPr>
        <w:tc>
          <w:tcPr>
            <w:tcW w:w="411" w:type="pct"/>
            <w:tcBorders>
              <w:top w:val="single" w:sz="4" w:space="0" w:color="000000"/>
              <w:left w:val="single" w:sz="12" w:space="0" w:color="auto"/>
              <w:bottom w:val="single" w:sz="4" w:space="0" w:color="000000"/>
              <w:right w:val="single" w:sz="4" w:space="0" w:color="000000"/>
            </w:tcBorders>
          </w:tcPr>
          <w:p w14:paraId="7F6AC253" w14:textId="77777777" w:rsidR="0034653C" w:rsidRPr="0034653C" w:rsidRDefault="0034653C" w:rsidP="00F918AC">
            <w:pPr>
              <w:widowControl/>
              <w:tabs>
                <w:tab w:val="center" w:pos="4201"/>
                <w:tab w:val="right" w:leader="dot" w:pos="9298"/>
              </w:tabs>
              <w:autoSpaceDE w:val="0"/>
              <w:autoSpaceDN w:val="0"/>
              <w:jc w:val="center"/>
              <w:rPr>
                <w:rFonts w:ascii="宋体" w:hAnsi="宋体"/>
                <w:color w:val="000000" w:themeColor="text1"/>
                <w:sz w:val="18"/>
                <w:szCs w:val="18"/>
              </w:rPr>
            </w:pPr>
            <w:r w:rsidRPr="0034653C">
              <w:rPr>
                <w:rFonts w:ascii="宋体" w:hAnsi="宋体"/>
                <w:color w:val="000000" w:themeColor="text1"/>
                <w:sz w:val="18"/>
                <w:szCs w:val="18"/>
              </w:rPr>
              <w:t>500</w:t>
            </w:r>
          </w:p>
        </w:tc>
        <w:tc>
          <w:tcPr>
            <w:tcW w:w="629" w:type="pct"/>
            <w:tcBorders>
              <w:top w:val="single" w:sz="4" w:space="0" w:color="000000"/>
              <w:left w:val="single" w:sz="4" w:space="0" w:color="000000"/>
              <w:bottom w:val="single" w:sz="4" w:space="0" w:color="000000"/>
              <w:right w:val="single" w:sz="4" w:space="0" w:color="000000"/>
            </w:tcBorders>
          </w:tcPr>
          <w:p w14:paraId="3DADF871" w14:textId="77777777" w:rsidR="0034653C" w:rsidRPr="0034653C" w:rsidRDefault="0034653C" w:rsidP="00F918AC">
            <w:pPr>
              <w:widowControl/>
              <w:tabs>
                <w:tab w:val="center" w:pos="4201"/>
                <w:tab w:val="right" w:leader="dot" w:pos="9298"/>
              </w:tabs>
              <w:autoSpaceDE w:val="0"/>
              <w:autoSpaceDN w:val="0"/>
              <w:jc w:val="center"/>
              <w:rPr>
                <w:rFonts w:ascii="宋体" w:hAnsi="宋体"/>
                <w:color w:val="000000" w:themeColor="text1"/>
                <w:sz w:val="18"/>
                <w:szCs w:val="18"/>
              </w:rPr>
            </w:pPr>
            <w:r w:rsidRPr="0034653C">
              <w:rPr>
                <w:rFonts w:ascii="宋体" w:hAnsi="宋体"/>
                <w:color w:val="000000" w:themeColor="text1"/>
                <w:sz w:val="18"/>
                <w:szCs w:val="18"/>
              </w:rPr>
              <w:t>490</w:t>
            </w:r>
          </w:p>
        </w:tc>
        <w:tc>
          <w:tcPr>
            <w:tcW w:w="628" w:type="pct"/>
            <w:tcBorders>
              <w:top w:val="single" w:sz="4" w:space="0" w:color="000000"/>
              <w:left w:val="single" w:sz="4" w:space="0" w:color="auto"/>
              <w:bottom w:val="single" w:sz="4" w:space="0" w:color="000000"/>
              <w:right w:val="single" w:sz="4" w:space="0" w:color="auto"/>
            </w:tcBorders>
          </w:tcPr>
          <w:p w14:paraId="5620DE7E"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color w:val="000000" w:themeColor="text1"/>
                <w:sz w:val="18"/>
                <w:szCs w:val="18"/>
              </w:rPr>
              <w:t>2.0</w:t>
            </w:r>
          </w:p>
        </w:tc>
        <w:tc>
          <w:tcPr>
            <w:tcW w:w="602" w:type="pct"/>
            <w:tcBorders>
              <w:top w:val="single" w:sz="4" w:space="0" w:color="000000"/>
              <w:left w:val="single" w:sz="4" w:space="0" w:color="auto"/>
              <w:bottom w:val="single" w:sz="4" w:space="0" w:color="000000"/>
              <w:right w:val="single" w:sz="4" w:space="0" w:color="auto"/>
            </w:tcBorders>
          </w:tcPr>
          <w:p w14:paraId="460460A3"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color w:val="000000" w:themeColor="text1"/>
                <w:sz w:val="18"/>
                <w:szCs w:val="18"/>
              </w:rPr>
              <w:t>0.8</w:t>
            </w:r>
          </w:p>
        </w:tc>
        <w:tc>
          <w:tcPr>
            <w:tcW w:w="864" w:type="pct"/>
            <w:tcBorders>
              <w:top w:val="single" w:sz="4" w:space="0" w:color="000000"/>
              <w:left w:val="single" w:sz="4" w:space="0" w:color="auto"/>
              <w:bottom w:val="single" w:sz="4" w:space="0" w:color="000000"/>
              <w:right w:val="single" w:sz="4" w:space="0" w:color="auto"/>
            </w:tcBorders>
            <w:vAlign w:val="center"/>
          </w:tcPr>
          <w:p w14:paraId="30FC3764"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color w:val="000000" w:themeColor="text1"/>
                <w:sz w:val="18"/>
                <w:szCs w:val="18"/>
              </w:rPr>
              <w:t>5</w:t>
            </w:r>
            <w:r w:rsidRPr="0034653C">
              <w:rPr>
                <w:rFonts w:ascii="宋体" w:hAnsi="宋体" w:hint="eastAsia"/>
                <w:color w:val="000000" w:themeColor="text1"/>
                <w:sz w:val="18"/>
                <w:szCs w:val="18"/>
              </w:rPr>
              <w:t>.0</w:t>
            </w:r>
          </w:p>
        </w:tc>
        <w:tc>
          <w:tcPr>
            <w:tcW w:w="767" w:type="pct"/>
            <w:tcBorders>
              <w:top w:val="single" w:sz="4" w:space="0" w:color="000000"/>
              <w:left w:val="single" w:sz="4" w:space="0" w:color="auto"/>
              <w:bottom w:val="single" w:sz="4" w:space="0" w:color="000000"/>
              <w:right w:val="single" w:sz="4" w:space="0" w:color="auto"/>
            </w:tcBorders>
          </w:tcPr>
          <w:p w14:paraId="56E5B990"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1</w:t>
            </w:r>
            <w:r w:rsidRPr="0034653C">
              <w:rPr>
                <w:rFonts w:ascii="宋体" w:hAnsi="宋体"/>
                <w:color w:val="000000" w:themeColor="text1"/>
                <w:sz w:val="18"/>
                <w:szCs w:val="18"/>
              </w:rPr>
              <w:t>18</w:t>
            </w:r>
          </w:p>
        </w:tc>
        <w:tc>
          <w:tcPr>
            <w:tcW w:w="550" w:type="pct"/>
            <w:tcBorders>
              <w:top w:val="single" w:sz="4" w:space="0" w:color="000000"/>
              <w:left w:val="single" w:sz="4" w:space="0" w:color="auto"/>
              <w:bottom w:val="single" w:sz="4" w:space="0" w:color="000000"/>
              <w:right w:val="single" w:sz="4" w:space="0" w:color="auto"/>
            </w:tcBorders>
          </w:tcPr>
          <w:p w14:paraId="460CB908"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sz w:val="18"/>
                <w:szCs w:val="18"/>
              </w:rPr>
              <w:t>230</w:t>
            </w:r>
          </w:p>
        </w:tc>
        <w:tc>
          <w:tcPr>
            <w:tcW w:w="550" w:type="pct"/>
            <w:tcBorders>
              <w:top w:val="single" w:sz="4" w:space="0" w:color="000000"/>
              <w:left w:val="single" w:sz="4" w:space="0" w:color="auto"/>
              <w:bottom w:val="single" w:sz="4" w:space="0" w:color="000000"/>
              <w:right w:val="single" w:sz="12" w:space="0" w:color="auto"/>
            </w:tcBorders>
            <w:vAlign w:val="center"/>
          </w:tcPr>
          <w:p w14:paraId="71233B13"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12.0</w:t>
            </w:r>
          </w:p>
        </w:tc>
      </w:tr>
      <w:tr w:rsidR="0034653C" w:rsidRPr="0034653C" w14:paraId="055B3AA7" w14:textId="77777777" w:rsidTr="00F918AC">
        <w:trPr>
          <w:trHeight w:val="304"/>
          <w:jc w:val="center"/>
        </w:trPr>
        <w:tc>
          <w:tcPr>
            <w:tcW w:w="411" w:type="pct"/>
            <w:tcBorders>
              <w:top w:val="single" w:sz="4" w:space="0" w:color="000000"/>
              <w:left w:val="single" w:sz="12" w:space="0" w:color="auto"/>
              <w:bottom w:val="single" w:sz="4" w:space="0" w:color="000000"/>
              <w:right w:val="single" w:sz="4" w:space="0" w:color="000000"/>
            </w:tcBorders>
          </w:tcPr>
          <w:p w14:paraId="24135EA6" w14:textId="77777777" w:rsidR="0034653C" w:rsidRPr="0034653C" w:rsidRDefault="0034653C" w:rsidP="00F918AC">
            <w:pPr>
              <w:widowControl/>
              <w:tabs>
                <w:tab w:val="center" w:pos="4201"/>
                <w:tab w:val="right" w:leader="dot" w:pos="9298"/>
              </w:tabs>
              <w:autoSpaceDE w:val="0"/>
              <w:autoSpaceDN w:val="0"/>
              <w:jc w:val="center"/>
              <w:rPr>
                <w:rFonts w:ascii="宋体" w:hAnsi="宋体"/>
                <w:color w:val="000000" w:themeColor="text1"/>
                <w:sz w:val="18"/>
                <w:szCs w:val="18"/>
              </w:rPr>
            </w:pPr>
            <w:r w:rsidRPr="0034653C">
              <w:rPr>
                <w:rFonts w:ascii="宋体" w:hAnsi="宋体"/>
                <w:color w:val="000000" w:themeColor="text1"/>
                <w:sz w:val="18"/>
                <w:szCs w:val="18"/>
              </w:rPr>
              <w:t>600</w:t>
            </w:r>
          </w:p>
        </w:tc>
        <w:tc>
          <w:tcPr>
            <w:tcW w:w="629" w:type="pct"/>
            <w:tcBorders>
              <w:top w:val="single" w:sz="4" w:space="0" w:color="000000"/>
              <w:left w:val="single" w:sz="4" w:space="0" w:color="000000"/>
              <w:bottom w:val="single" w:sz="4" w:space="0" w:color="000000"/>
              <w:right w:val="single" w:sz="4" w:space="0" w:color="000000"/>
            </w:tcBorders>
          </w:tcPr>
          <w:p w14:paraId="1622BA3C" w14:textId="77777777" w:rsidR="0034653C" w:rsidRPr="0034653C" w:rsidRDefault="0034653C" w:rsidP="00F918AC">
            <w:pPr>
              <w:widowControl/>
              <w:tabs>
                <w:tab w:val="center" w:pos="4201"/>
                <w:tab w:val="right" w:leader="dot" w:pos="9298"/>
              </w:tabs>
              <w:autoSpaceDE w:val="0"/>
              <w:autoSpaceDN w:val="0"/>
              <w:jc w:val="center"/>
              <w:rPr>
                <w:rFonts w:ascii="宋体" w:hAnsi="宋体"/>
                <w:color w:val="000000" w:themeColor="text1"/>
                <w:sz w:val="18"/>
                <w:szCs w:val="18"/>
              </w:rPr>
            </w:pPr>
            <w:r w:rsidRPr="0034653C">
              <w:rPr>
                <w:rFonts w:ascii="宋体" w:hAnsi="宋体"/>
                <w:color w:val="000000" w:themeColor="text1"/>
                <w:sz w:val="18"/>
                <w:szCs w:val="18"/>
              </w:rPr>
              <w:t>588</w:t>
            </w:r>
          </w:p>
        </w:tc>
        <w:tc>
          <w:tcPr>
            <w:tcW w:w="628" w:type="pct"/>
            <w:tcBorders>
              <w:top w:val="single" w:sz="4" w:space="0" w:color="000000"/>
              <w:left w:val="single" w:sz="4" w:space="0" w:color="auto"/>
              <w:bottom w:val="single" w:sz="4" w:space="0" w:color="000000"/>
              <w:right w:val="single" w:sz="4" w:space="0" w:color="auto"/>
            </w:tcBorders>
          </w:tcPr>
          <w:p w14:paraId="4D4F3E8D"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color w:val="000000" w:themeColor="text1"/>
                <w:sz w:val="18"/>
                <w:szCs w:val="18"/>
              </w:rPr>
              <w:t>3.0</w:t>
            </w:r>
          </w:p>
        </w:tc>
        <w:tc>
          <w:tcPr>
            <w:tcW w:w="602" w:type="pct"/>
            <w:tcBorders>
              <w:top w:val="single" w:sz="4" w:space="0" w:color="000000"/>
              <w:left w:val="single" w:sz="4" w:space="0" w:color="auto"/>
              <w:bottom w:val="single" w:sz="4" w:space="0" w:color="000000"/>
              <w:right w:val="single" w:sz="4" w:space="0" w:color="auto"/>
            </w:tcBorders>
          </w:tcPr>
          <w:p w14:paraId="741F8E3F"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color w:val="000000" w:themeColor="text1"/>
                <w:sz w:val="18"/>
                <w:szCs w:val="18"/>
              </w:rPr>
              <w:t>1.5</w:t>
            </w:r>
          </w:p>
        </w:tc>
        <w:tc>
          <w:tcPr>
            <w:tcW w:w="864" w:type="pct"/>
            <w:tcBorders>
              <w:top w:val="single" w:sz="4" w:space="0" w:color="000000"/>
              <w:left w:val="single" w:sz="4" w:space="0" w:color="auto"/>
              <w:bottom w:val="single" w:sz="4" w:space="0" w:color="000000"/>
              <w:right w:val="single" w:sz="4" w:space="0" w:color="auto"/>
            </w:tcBorders>
            <w:vAlign w:val="center"/>
          </w:tcPr>
          <w:p w14:paraId="79A0FDB8"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color w:val="000000" w:themeColor="text1"/>
                <w:sz w:val="18"/>
                <w:szCs w:val="18"/>
              </w:rPr>
              <w:t>6</w:t>
            </w:r>
            <w:r w:rsidRPr="0034653C">
              <w:rPr>
                <w:rFonts w:ascii="宋体" w:hAnsi="宋体" w:hint="eastAsia"/>
                <w:color w:val="000000" w:themeColor="text1"/>
                <w:sz w:val="18"/>
                <w:szCs w:val="18"/>
              </w:rPr>
              <w:t>.0</w:t>
            </w:r>
          </w:p>
        </w:tc>
        <w:tc>
          <w:tcPr>
            <w:tcW w:w="767" w:type="pct"/>
            <w:tcBorders>
              <w:top w:val="single" w:sz="4" w:space="0" w:color="000000"/>
              <w:left w:val="single" w:sz="4" w:space="0" w:color="auto"/>
              <w:bottom w:val="single" w:sz="4" w:space="0" w:color="000000"/>
              <w:right w:val="single" w:sz="4" w:space="0" w:color="auto"/>
            </w:tcBorders>
          </w:tcPr>
          <w:p w14:paraId="30327F58"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1</w:t>
            </w:r>
            <w:r w:rsidRPr="0034653C">
              <w:rPr>
                <w:rFonts w:ascii="宋体" w:hAnsi="宋体"/>
                <w:color w:val="000000" w:themeColor="text1"/>
                <w:sz w:val="18"/>
                <w:szCs w:val="18"/>
              </w:rPr>
              <w:t>50</w:t>
            </w:r>
          </w:p>
        </w:tc>
        <w:tc>
          <w:tcPr>
            <w:tcW w:w="550" w:type="pct"/>
            <w:tcBorders>
              <w:top w:val="single" w:sz="4" w:space="0" w:color="000000"/>
              <w:left w:val="single" w:sz="4" w:space="0" w:color="auto"/>
              <w:bottom w:val="single" w:sz="4" w:space="0" w:color="000000"/>
              <w:right w:val="single" w:sz="4" w:space="0" w:color="auto"/>
            </w:tcBorders>
          </w:tcPr>
          <w:p w14:paraId="1C4C246B"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sz w:val="18"/>
                <w:szCs w:val="18"/>
              </w:rPr>
              <w:t>280</w:t>
            </w:r>
          </w:p>
        </w:tc>
        <w:tc>
          <w:tcPr>
            <w:tcW w:w="550" w:type="pct"/>
            <w:tcBorders>
              <w:top w:val="single" w:sz="4" w:space="0" w:color="000000"/>
              <w:left w:val="single" w:sz="4" w:space="0" w:color="auto"/>
              <w:bottom w:val="single" w:sz="4" w:space="0" w:color="000000"/>
              <w:right w:val="single" w:sz="12" w:space="0" w:color="auto"/>
            </w:tcBorders>
          </w:tcPr>
          <w:p w14:paraId="301DE15B"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15.2</w:t>
            </w:r>
          </w:p>
        </w:tc>
      </w:tr>
      <w:tr w:rsidR="0034653C" w:rsidRPr="0034653C" w14:paraId="7C07E679" w14:textId="77777777" w:rsidTr="00F918AC">
        <w:trPr>
          <w:trHeight w:val="304"/>
          <w:jc w:val="center"/>
        </w:trPr>
        <w:tc>
          <w:tcPr>
            <w:tcW w:w="411" w:type="pct"/>
            <w:tcBorders>
              <w:top w:val="single" w:sz="4" w:space="0" w:color="000000"/>
              <w:left w:val="single" w:sz="12" w:space="0" w:color="auto"/>
              <w:bottom w:val="single" w:sz="4" w:space="0" w:color="000000"/>
              <w:right w:val="single" w:sz="4" w:space="0" w:color="000000"/>
            </w:tcBorders>
          </w:tcPr>
          <w:p w14:paraId="17E5BCF0" w14:textId="77777777" w:rsidR="0034653C" w:rsidRPr="0034653C" w:rsidRDefault="0034653C" w:rsidP="00F918AC">
            <w:pPr>
              <w:widowControl/>
              <w:tabs>
                <w:tab w:val="center" w:pos="4201"/>
                <w:tab w:val="right" w:leader="dot" w:pos="9298"/>
              </w:tabs>
              <w:autoSpaceDE w:val="0"/>
              <w:autoSpaceDN w:val="0"/>
              <w:jc w:val="center"/>
              <w:rPr>
                <w:rFonts w:ascii="宋体" w:hAnsi="宋体"/>
                <w:color w:val="000000" w:themeColor="text1"/>
                <w:sz w:val="18"/>
                <w:szCs w:val="18"/>
              </w:rPr>
            </w:pPr>
            <w:r w:rsidRPr="0034653C">
              <w:rPr>
                <w:rFonts w:ascii="宋体" w:hAnsi="宋体"/>
                <w:color w:val="000000" w:themeColor="text1"/>
                <w:sz w:val="18"/>
                <w:szCs w:val="18"/>
              </w:rPr>
              <w:t>800</w:t>
            </w:r>
          </w:p>
        </w:tc>
        <w:tc>
          <w:tcPr>
            <w:tcW w:w="629" w:type="pct"/>
            <w:tcBorders>
              <w:top w:val="single" w:sz="4" w:space="0" w:color="000000"/>
              <w:left w:val="single" w:sz="4" w:space="0" w:color="000000"/>
              <w:bottom w:val="single" w:sz="4" w:space="0" w:color="000000"/>
              <w:right w:val="single" w:sz="4" w:space="0" w:color="000000"/>
            </w:tcBorders>
          </w:tcPr>
          <w:p w14:paraId="638DF35D" w14:textId="77777777" w:rsidR="0034653C" w:rsidRPr="0034653C" w:rsidRDefault="0034653C" w:rsidP="00F918AC">
            <w:pPr>
              <w:widowControl/>
              <w:tabs>
                <w:tab w:val="center" w:pos="4201"/>
                <w:tab w:val="right" w:leader="dot" w:pos="9298"/>
              </w:tabs>
              <w:autoSpaceDE w:val="0"/>
              <w:autoSpaceDN w:val="0"/>
              <w:jc w:val="center"/>
              <w:rPr>
                <w:rFonts w:ascii="宋体" w:hAnsi="宋体"/>
                <w:color w:val="000000" w:themeColor="text1"/>
                <w:sz w:val="18"/>
                <w:szCs w:val="18"/>
              </w:rPr>
            </w:pPr>
            <w:r w:rsidRPr="0034653C">
              <w:rPr>
                <w:rFonts w:ascii="宋体" w:hAnsi="宋体"/>
                <w:color w:val="000000" w:themeColor="text1"/>
                <w:sz w:val="18"/>
                <w:szCs w:val="18"/>
              </w:rPr>
              <w:t>785</w:t>
            </w:r>
          </w:p>
        </w:tc>
        <w:tc>
          <w:tcPr>
            <w:tcW w:w="628" w:type="pct"/>
            <w:tcBorders>
              <w:top w:val="single" w:sz="4" w:space="0" w:color="000000"/>
              <w:left w:val="single" w:sz="4" w:space="0" w:color="auto"/>
              <w:bottom w:val="single" w:sz="4" w:space="0" w:color="000000"/>
              <w:right w:val="single" w:sz="4" w:space="0" w:color="auto"/>
            </w:tcBorders>
          </w:tcPr>
          <w:p w14:paraId="57BE2F1E"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color w:val="000000" w:themeColor="text1"/>
                <w:sz w:val="18"/>
                <w:szCs w:val="18"/>
              </w:rPr>
              <w:t>3.3</w:t>
            </w:r>
          </w:p>
        </w:tc>
        <w:tc>
          <w:tcPr>
            <w:tcW w:w="602" w:type="pct"/>
            <w:tcBorders>
              <w:top w:val="single" w:sz="4" w:space="0" w:color="000000"/>
              <w:left w:val="single" w:sz="4" w:space="0" w:color="auto"/>
              <w:bottom w:val="single" w:sz="4" w:space="0" w:color="000000"/>
              <w:right w:val="single" w:sz="4" w:space="0" w:color="auto"/>
            </w:tcBorders>
          </w:tcPr>
          <w:p w14:paraId="3622872A"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color w:val="000000" w:themeColor="text1"/>
                <w:sz w:val="18"/>
                <w:szCs w:val="18"/>
              </w:rPr>
              <w:t>2.2</w:t>
            </w:r>
          </w:p>
        </w:tc>
        <w:tc>
          <w:tcPr>
            <w:tcW w:w="864" w:type="pct"/>
            <w:tcBorders>
              <w:top w:val="single" w:sz="4" w:space="0" w:color="000000"/>
              <w:left w:val="single" w:sz="4" w:space="0" w:color="auto"/>
              <w:bottom w:val="single" w:sz="4" w:space="0" w:color="000000"/>
              <w:right w:val="single" w:sz="4" w:space="0" w:color="auto"/>
            </w:tcBorders>
            <w:vAlign w:val="center"/>
          </w:tcPr>
          <w:p w14:paraId="65A813FF"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color w:val="000000" w:themeColor="text1"/>
                <w:sz w:val="18"/>
                <w:szCs w:val="18"/>
              </w:rPr>
              <w:t>6.0</w:t>
            </w:r>
          </w:p>
        </w:tc>
        <w:tc>
          <w:tcPr>
            <w:tcW w:w="767" w:type="pct"/>
            <w:tcBorders>
              <w:top w:val="single" w:sz="4" w:space="0" w:color="000000"/>
              <w:left w:val="single" w:sz="4" w:space="0" w:color="auto"/>
              <w:bottom w:val="single" w:sz="4" w:space="0" w:color="000000"/>
              <w:right w:val="single" w:sz="4" w:space="0" w:color="auto"/>
            </w:tcBorders>
          </w:tcPr>
          <w:p w14:paraId="7C14113F"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165</w:t>
            </w:r>
          </w:p>
        </w:tc>
        <w:tc>
          <w:tcPr>
            <w:tcW w:w="550" w:type="pct"/>
            <w:tcBorders>
              <w:top w:val="single" w:sz="4" w:space="0" w:color="000000"/>
              <w:left w:val="single" w:sz="4" w:space="0" w:color="auto"/>
              <w:bottom w:val="single" w:sz="4" w:space="0" w:color="000000"/>
              <w:right w:val="single" w:sz="4" w:space="0" w:color="auto"/>
            </w:tcBorders>
          </w:tcPr>
          <w:p w14:paraId="28E6A881"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sz w:val="18"/>
                <w:szCs w:val="18"/>
              </w:rPr>
              <w:t>280</w:t>
            </w:r>
          </w:p>
        </w:tc>
        <w:tc>
          <w:tcPr>
            <w:tcW w:w="550" w:type="pct"/>
            <w:tcBorders>
              <w:top w:val="single" w:sz="4" w:space="0" w:color="000000"/>
              <w:left w:val="single" w:sz="4" w:space="0" w:color="auto"/>
              <w:bottom w:val="single" w:sz="4" w:space="0" w:color="000000"/>
              <w:right w:val="single" w:sz="12" w:space="0" w:color="auto"/>
            </w:tcBorders>
          </w:tcPr>
          <w:p w14:paraId="33DB3834"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19.2</w:t>
            </w:r>
          </w:p>
        </w:tc>
      </w:tr>
      <w:tr w:rsidR="0034653C" w:rsidRPr="0034653C" w14:paraId="386C37B6" w14:textId="77777777" w:rsidTr="00F918AC">
        <w:trPr>
          <w:trHeight w:val="304"/>
          <w:jc w:val="center"/>
        </w:trPr>
        <w:tc>
          <w:tcPr>
            <w:tcW w:w="411" w:type="pct"/>
            <w:tcBorders>
              <w:top w:val="single" w:sz="4" w:space="0" w:color="000000"/>
              <w:left w:val="single" w:sz="12" w:space="0" w:color="auto"/>
              <w:bottom w:val="single" w:sz="4" w:space="0" w:color="000000"/>
              <w:right w:val="single" w:sz="4" w:space="0" w:color="000000"/>
            </w:tcBorders>
          </w:tcPr>
          <w:p w14:paraId="5621AA04" w14:textId="77777777" w:rsidR="0034653C" w:rsidRPr="0034653C" w:rsidRDefault="0034653C" w:rsidP="00F918AC">
            <w:pPr>
              <w:widowControl/>
              <w:tabs>
                <w:tab w:val="center" w:pos="4201"/>
                <w:tab w:val="right" w:leader="dot" w:pos="9298"/>
              </w:tabs>
              <w:autoSpaceDE w:val="0"/>
              <w:autoSpaceDN w:val="0"/>
              <w:jc w:val="center"/>
              <w:rPr>
                <w:rFonts w:ascii="宋体" w:hAnsi="宋体"/>
                <w:color w:val="000000" w:themeColor="text1"/>
                <w:sz w:val="18"/>
                <w:szCs w:val="18"/>
              </w:rPr>
            </w:pPr>
            <w:r w:rsidRPr="0034653C">
              <w:rPr>
                <w:rFonts w:ascii="宋体" w:hAnsi="宋体"/>
                <w:color w:val="000000" w:themeColor="text1"/>
                <w:sz w:val="18"/>
                <w:szCs w:val="18"/>
              </w:rPr>
              <w:t>1000</w:t>
            </w:r>
          </w:p>
        </w:tc>
        <w:tc>
          <w:tcPr>
            <w:tcW w:w="629" w:type="pct"/>
            <w:tcBorders>
              <w:top w:val="single" w:sz="4" w:space="0" w:color="000000"/>
              <w:left w:val="single" w:sz="4" w:space="0" w:color="000000"/>
              <w:bottom w:val="single" w:sz="4" w:space="0" w:color="000000"/>
              <w:right w:val="single" w:sz="4" w:space="0" w:color="000000"/>
            </w:tcBorders>
          </w:tcPr>
          <w:p w14:paraId="6484313E" w14:textId="77777777" w:rsidR="0034653C" w:rsidRPr="0034653C" w:rsidRDefault="0034653C" w:rsidP="00F918AC">
            <w:pPr>
              <w:widowControl/>
              <w:tabs>
                <w:tab w:val="center" w:pos="4201"/>
                <w:tab w:val="right" w:leader="dot" w:pos="9298"/>
              </w:tabs>
              <w:autoSpaceDE w:val="0"/>
              <w:autoSpaceDN w:val="0"/>
              <w:jc w:val="center"/>
              <w:rPr>
                <w:rFonts w:ascii="宋体" w:hAnsi="宋体"/>
                <w:color w:val="000000" w:themeColor="text1"/>
                <w:sz w:val="18"/>
                <w:szCs w:val="18"/>
              </w:rPr>
            </w:pPr>
            <w:r w:rsidRPr="0034653C">
              <w:rPr>
                <w:rFonts w:ascii="宋体" w:hAnsi="宋体"/>
                <w:color w:val="000000" w:themeColor="text1"/>
                <w:sz w:val="18"/>
                <w:szCs w:val="18"/>
              </w:rPr>
              <w:t>985</w:t>
            </w:r>
          </w:p>
        </w:tc>
        <w:tc>
          <w:tcPr>
            <w:tcW w:w="628" w:type="pct"/>
            <w:tcBorders>
              <w:top w:val="single" w:sz="4" w:space="0" w:color="000000"/>
              <w:left w:val="single" w:sz="4" w:space="0" w:color="auto"/>
              <w:bottom w:val="single" w:sz="4" w:space="0" w:color="000000"/>
              <w:right w:val="single" w:sz="4" w:space="0" w:color="auto"/>
            </w:tcBorders>
          </w:tcPr>
          <w:p w14:paraId="3E6216E7"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color w:val="000000" w:themeColor="text1"/>
                <w:sz w:val="18"/>
                <w:szCs w:val="18"/>
              </w:rPr>
              <w:t>5.0</w:t>
            </w:r>
          </w:p>
        </w:tc>
        <w:tc>
          <w:tcPr>
            <w:tcW w:w="602" w:type="pct"/>
            <w:tcBorders>
              <w:top w:val="single" w:sz="4" w:space="0" w:color="000000"/>
              <w:left w:val="single" w:sz="4" w:space="0" w:color="auto"/>
              <w:bottom w:val="single" w:sz="4" w:space="0" w:color="000000"/>
              <w:right w:val="single" w:sz="4" w:space="0" w:color="auto"/>
            </w:tcBorders>
          </w:tcPr>
          <w:p w14:paraId="54156DAA"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color w:val="000000" w:themeColor="text1"/>
                <w:sz w:val="18"/>
                <w:szCs w:val="18"/>
              </w:rPr>
              <w:t>2.5</w:t>
            </w:r>
          </w:p>
        </w:tc>
        <w:tc>
          <w:tcPr>
            <w:tcW w:w="864" w:type="pct"/>
            <w:tcBorders>
              <w:top w:val="single" w:sz="4" w:space="0" w:color="000000"/>
              <w:left w:val="single" w:sz="4" w:space="0" w:color="auto"/>
              <w:bottom w:val="single" w:sz="4" w:space="0" w:color="000000"/>
              <w:right w:val="single" w:sz="4" w:space="0" w:color="auto"/>
            </w:tcBorders>
            <w:vAlign w:val="center"/>
          </w:tcPr>
          <w:p w14:paraId="551CF31D"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color w:val="000000" w:themeColor="text1"/>
                <w:sz w:val="18"/>
                <w:szCs w:val="18"/>
              </w:rPr>
              <w:t>6</w:t>
            </w:r>
            <w:r w:rsidRPr="0034653C">
              <w:rPr>
                <w:rFonts w:ascii="宋体" w:hAnsi="宋体" w:hint="eastAsia"/>
                <w:color w:val="000000" w:themeColor="text1"/>
                <w:sz w:val="18"/>
                <w:szCs w:val="18"/>
              </w:rPr>
              <w:t>.5</w:t>
            </w:r>
          </w:p>
        </w:tc>
        <w:tc>
          <w:tcPr>
            <w:tcW w:w="767" w:type="pct"/>
            <w:tcBorders>
              <w:top w:val="single" w:sz="4" w:space="0" w:color="000000"/>
              <w:left w:val="single" w:sz="4" w:space="0" w:color="auto"/>
              <w:bottom w:val="single" w:sz="4" w:space="0" w:color="000000"/>
              <w:right w:val="single" w:sz="4" w:space="0" w:color="auto"/>
            </w:tcBorders>
          </w:tcPr>
          <w:p w14:paraId="52A79000"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219</w:t>
            </w:r>
          </w:p>
        </w:tc>
        <w:tc>
          <w:tcPr>
            <w:tcW w:w="550" w:type="pct"/>
            <w:tcBorders>
              <w:top w:val="single" w:sz="4" w:space="0" w:color="000000"/>
              <w:left w:val="single" w:sz="4" w:space="0" w:color="auto"/>
              <w:bottom w:val="single" w:sz="4" w:space="0" w:color="000000"/>
              <w:right w:val="single" w:sz="4" w:space="0" w:color="auto"/>
            </w:tcBorders>
          </w:tcPr>
          <w:p w14:paraId="014C427F"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sz w:val="18"/>
                <w:szCs w:val="18"/>
              </w:rPr>
              <w:t>290</w:t>
            </w:r>
          </w:p>
        </w:tc>
        <w:tc>
          <w:tcPr>
            <w:tcW w:w="550" w:type="pct"/>
            <w:tcBorders>
              <w:top w:val="single" w:sz="4" w:space="0" w:color="000000"/>
              <w:left w:val="single" w:sz="4" w:space="0" w:color="auto"/>
              <w:bottom w:val="single" w:sz="4" w:space="0" w:color="000000"/>
              <w:right w:val="single" w:sz="12" w:space="0" w:color="auto"/>
            </w:tcBorders>
          </w:tcPr>
          <w:p w14:paraId="659FA43A" w14:textId="77777777" w:rsidR="0034653C" w:rsidRPr="0034653C" w:rsidRDefault="0034653C" w:rsidP="00F918AC">
            <w:pPr>
              <w:widowControl/>
              <w:jc w:val="center"/>
              <w:rPr>
                <w:rFonts w:ascii="宋体" w:hAnsi="宋体"/>
                <w:color w:val="000000" w:themeColor="text1"/>
                <w:sz w:val="18"/>
                <w:szCs w:val="18"/>
              </w:rPr>
            </w:pPr>
            <w:r w:rsidRPr="0034653C">
              <w:rPr>
                <w:rFonts w:ascii="宋体" w:hAnsi="宋体" w:hint="eastAsia"/>
                <w:color w:val="000000" w:themeColor="text1"/>
                <w:sz w:val="18"/>
                <w:szCs w:val="18"/>
              </w:rPr>
              <w:t>24.0</w:t>
            </w:r>
          </w:p>
        </w:tc>
      </w:tr>
      <w:tr w:rsidR="0034653C" w:rsidRPr="0034653C" w14:paraId="29248CD7" w14:textId="77777777" w:rsidTr="00F918AC">
        <w:trPr>
          <w:trHeight w:val="304"/>
          <w:jc w:val="center"/>
        </w:trPr>
        <w:tc>
          <w:tcPr>
            <w:tcW w:w="5000" w:type="pct"/>
            <w:gridSpan w:val="8"/>
            <w:tcBorders>
              <w:top w:val="single" w:sz="4" w:space="0" w:color="000000"/>
              <w:left w:val="single" w:sz="12" w:space="0" w:color="auto"/>
              <w:bottom w:val="single" w:sz="12" w:space="0" w:color="auto"/>
              <w:right w:val="single" w:sz="12" w:space="0" w:color="auto"/>
            </w:tcBorders>
          </w:tcPr>
          <w:p w14:paraId="2AA222FA" w14:textId="77777777" w:rsidR="0034653C" w:rsidRPr="0034653C" w:rsidRDefault="0034653C" w:rsidP="00F918AC">
            <w:pPr>
              <w:widowControl/>
              <w:jc w:val="left"/>
              <w:rPr>
                <w:rFonts w:ascii="宋体" w:hAnsi="宋体"/>
                <w:color w:val="000000" w:themeColor="text1"/>
                <w:sz w:val="18"/>
                <w:szCs w:val="18"/>
              </w:rPr>
            </w:pPr>
            <w:r w:rsidRPr="0034653C">
              <w:rPr>
                <w:rFonts w:ascii="宋体" w:hAnsi="宋体" w:hint="eastAsia"/>
                <w:color w:val="000000" w:themeColor="text1"/>
                <w:kern w:val="0"/>
                <w:sz w:val="18"/>
                <w:szCs w:val="18"/>
              </w:rPr>
              <w:t>注：B型管材承口最小壁厚不应低于插口壁厚的75%。</w:t>
            </w:r>
          </w:p>
        </w:tc>
      </w:tr>
    </w:tbl>
    <w:p w14:paraId="0703705D" w14:textId="2B6C4B9D" w:rsidR="004846D3" w:rsidRDefault="004846D3" w:rsidP="004846D3">
      <w:pPr>
        <w:widowControl/>
        <w:tabs>
          <w:tab w:val="center" w:pos="4201"/>
          <w:tab w:val="right" w:leader="dot" w:pos="9298"/>
        </w:tabs>
        <w:autoSpaceDE w:val="0"/>
        <w:autoSpaceDN w:val="0"/>
        <w:spacing w:line="360" w:lineRule="auto"/>
        <w:contextualSpacing/>
        <w:jc w:val="left"/>
        <w:rPr>
          <w:rFonts w:ascii="宋体" w:hAnsi="宋体"/>
          <w:color w:val="000000" w:themeColor="text1"/>
          <w:kern w:val="0"/>
          <w:szCs w:val="21"/>
        </w:rPr>
      </w:pPr>
      <w:r w:rsidRPr="00863570">
        <w:rPr>
          <w:rFonts w:ascii="宋体" w:hAnsi="宋体" w:hint="eastAsia"/>
          <w:b/>
          <w:color w:val="000000" w:themeColor="text1"/>
          <w:szCs w:val="21"/>
        </w:rPr>
        <w:t>3.1.</w:t>
      </w:r>
      <w:r>
        <w:rPr>
          <w:rFonts w:ascii="宋体" w:hAnsi="宋体"/>
          <w:b/>
          <w:color w:val="000000" w:themeColor="text1"/>
          <w:szCs w:val="21"/>
        </w:rPr>
        <w:t>3</w:t>
      </w:r>
      <w:r w:rsidRPr="00863570">
        <w:rPr>
          <w:rFonts w:ascii="宋体" w:hAnsi="宋体" w:hint="eastAsia"/>
          <w:b/>
          <w:color w:val="000000" w:themeColor="text1"/>
          <w:szCs w:val="21"/>
        </w:rPr>
        <w:t xml:space="preserve">  </w:t>
      </w:r>
      <w:r w:rsidRPr="004846D3">
        <w:rPr>
          <w:rFonts w:ascii="宋体" w:hAnsi="宋体" w:hint="eastAsia"/>
          <w:color w:val="000000" w:themeColor="text1"/>
          <w:kern w:val="0"/>
          <w:szCs w:val="21"/>
        </w:rPr>
        <w:t>管材按公称环刚度分为S</w:t>
      </w:r>
      <w:r w:rsidRPr="004846D3">
        <w:rPr>
          <w:rFonts w:ascii="宋体" w:hAnsi="宋体"/>
          <w:color w:val="000000" w:themeColor="text1"/>
          <w:kern w:val="0"/>
          <w:szCs w:val="21"/>
        </w:rPr>
        <w:t>N8</w:t>
      </w:r>
      <w:r w:rsidRPr="004846D3">
        <w:rPr>
          <w:rFonts w:ascii="宋体" w:hAnsi="宋体" w:hint="eastAsia"/>
          <w:color w:val="000000" w:themeColor="text1"/>
          <w:kern w:val="0"/>
          <w:szCs w:val="21"/>
        </w:rPr>
        <w:t>、S</w:t>
      </w:r>
      <w:r w:rsidRPr="004846D3">
        <w:rPr>
          <w:rFonts w:ascii="宋体" w:hAnsi="宋体"/>
          <w:color w:val="000000" w:themeColor="text1"/>
          <w:kern w:val="0"/>
          <w:szCs w:val="21"/>
        </w:rPr>
        <w:t>N10</w:t>
      </w:r>
      <w:r w:rsidRPr="004846D3">
        <w:rPr>
          <w:rFonts w:ascii="宋体" w:hAnsi="宋体" w:hint="eastAsia"/>
          <w:color w:val="000000" w:themeColor="text1"/>
          <w:kern w:val="0"/>
          <w:szCs w:val="21"/>
        </w:rPr>
        <w:t>、</w:t>
      </w:r>
      <w:r w:rsidRPr="004846D3">
        <w:rPr>
          <w:rFonts w:ascii="宋体" w:hAnsi="宋体" w:cs="宋体" w:hint="eastAsia"/>
          <w:color w:val="000000" w:themeColor="text1"/>
          <w:kern w:val="0"/>
          <w:szCs w:val="21"/>
        </w:rPr>
        <w:t>SN12.5、SN16、SN20、SN25</w:t>
      </w:r>
      <w:r>
        <w:rPr>
          <w:rFonts w:ascii="宋体" w:hAnsi="宋体" w:hint="eastAsia"/>
          <w:color w:val="000000" w:themeColor="text1"/>
          <w:kern w:val="0"/>
          <w:szCs w:val="21"/>
        </w:rPr>
        <w:t>六</w:t>
      </w:r>
      <w:r w:rsidRPr="004846D3">
        <w:rPr>
          <w:rFonts w:ascii="宋体" w:hAnsi="宋体" w:hint="eastAsia"/>
          <w:color w:val="000000" w:themeColor="text1"/>
          <w:kern w:val="0"/>
          <w:szCs w:val="21"/>
        </w:rPr>
        <w:t>个等级</w:t>
      </w:r>
      <w:r>
        <w:rPr>
          <w:rFonts w:ascii="宋体" w:hAnsi="宋体" w:hint="eastAsia"/>
          <w:color w:val="000000" w:themeColor="text1"/>
          <w:kern w:val="0"/>
          <w:szCs w:val="21"/>
        </w:rPr>
        <w:t>。</w:t>
      </w:r>
    </w:p>
    <w:p w14:paraId="715EA056" w14:textId="59D256AC" w:rsidR="004846D3" w:rsidRPr="008460FE" w:rsidRDefault="004846D3" w:rsidP="004846D3">
      <w:pPr>
        <w:widowControl/>
        <w:tabs>
          <w:tab w:val="center" w:pos="4201"/>
          <w:tab w:val="right" w:leader="dot" w:pos="9298"/>
        </w:tabs>
        <w:autoSpaceDE w:val="0"/>
        <w:autoSpaceDN w:val="0"/>
        <w:spacing w:line="360" w:lineRule="auto"/>
        <w:contextualSpacing/>
        <w:jc w:val="left"/>
        <w:rPr>
          <w:rFonts w:ascii="宋体" w:hAnsi="宋体"/>
          <w:color w:val="000000" w:themeColor="text1"/>
          <w:szCs w:val="21"/>
        </w:rPr>
      </w:pPr>
      <w:r w:rsidRPr="00504239">
        <w:rPr>
          <w:rFonts w:ascii="宋体" w:hAnsi="宋体" w:hint="eastAsia"/>
          <w:b/>
          <w:color w:val="000000" w:themeColor="text1"/>
          <w:szCs w:val="21"/>
        </w:rPr>
        <w:t>3.1.</w:t>
      </w:r>
      <w:r>
        <w:rPr>
          <w:rFonts w:ascii="宋体" w:hAnsi="宋体"/>
          <w:b/>
          <w:color w:val="000000" w:themeColor="text1"/>
          <w:szCs w:val="21"/>
        </w:rPr>
        <w:t>4</w:t>
      </w:r>
      <w:r w:rsidRPr="008460FE">
        <w:rPr>
          <w:rFonts w:ascii="宋体" w:hAnsi="宋体"/>
          <w:color w:val="000000" w:themeColor="text1"/>
          <w:szCs w:val="21"/>
        </w:rPr>
        <w:t xml:space="preserve"> </w:t>
      </w:r>
      <w:r>
        <w:rPr>
          <w:rFonts w:ascii="宋体" w:hAnsi="宋体"/>
          <w:color w:val="000000" w:themeColor="text1"/>
          <w:szCs w:val="21"/>
        </w:rPr>
        <w:t xml:space="preserve"> </w:t>
      </w:r>
      <w:r w:rsidRPr="008460FE">
        <w:rPr>
          <w:rFonts w:ascii="宋体" w:hAnsi="宋体" w:hint="eastAsia"/>
          <w:color w:val="000000" w:themeColor="text1"/>
          <w:szCs w:val="21"/>
        </w:rPr>
        <w:t>管材在按表3</w:t>
      </w:r>
      <w:r w:rsidRPr="008460FE">
        <w:rPr>
          <w:rFonts w:ascii="宋体" w:hAnsi="宋体"/>
          <w:color w:val="000000" w:themeColor="text1"/>
          <w:szCs w:val="21"/>
        </w:rPr>
        <w:t>.1.</w:t>
      </w:r>
      <w:r>
        <w:rPr>
          <w:rFonts w:ascii="宋体" w:hAnsi="宋体"/>
          <w:color w:val="000000" w:themeColor="text1"/>
          <w:szCs w:val="21"/>
        </w:rPr>
        <w:t>4</w:t>
      </w:r>
      <w:r w:rsidRPr="008460FE">
        <w:rPr>
          <w:rFonts w:ascii="宋体" w:hAnsi="宋体"/>
          <w:color w:val="000000" w:themeColor="text1"/>
          <w:szCs w:val="21"/>
        </w:rPr>
        <w:t>的规定的压缩径向变形量进行试验后</w:t>
      </w:r>
      <w:r w:rsidRPr="008460FE">
        <w:rPr>
          <w:rFonts w:ascii="宋体" w:hAnsi="宋体" w:hint="eastAsia"/>
          <w:color w:val="000000" w:themeColor="text1"/>
          <w:szCs w:val="21"/>
        </w:rPr>
        <w:t>，</w:t>
      </w:r>
      <w:r w:rsidRPr="008460FE">
        <w:rPr>
          <w:rFonts w:ascii="宋体" w:hAnsi="宋体"/>
          <w:color w:val="000000" w:themeColor="text1"/>
          <w:szCs w:val="21"/>
        </w:rPr>
        <w:t>管材应无破裂</w:t>
      </w:r>
      <w:r w:rsidRPr="008460FE">
        <w:rPr>
          <w:rFonts w:ascii="宋体" w:hAnsi="宋体" w:hint="eastAsia"/>
          <w:color w:val="000000" w:themeColor="text1"/>
          <w:szCs w:val="21"/>
        </w:rPr>
        <w:t>、两壁无脱开，内层无反向弯曲，内壁保持圆滑。</w:t>
      </w:r>
    </w:p>
    <w:p w14:paraId="5639EC37" w14:textId="2FB84E7A" w:rsidR="004846D3" w:rsidRPr="008460FE" w:rsidRDefault="004846D3" w:rsidP="004846D3">
      <w:pPr>
        <w:spacing w:line="360" w:lineRule="auto"/>
        <w:jc w:val="center"/>
        <w:rPr>
          <w:rFonts w:ascii="宋体" w:eastAsia="黑体" w:hAnsi="宋体"/>
          <w:color w:val="000000" w:themeColor="text1"/>
          <w:szCs w:val="21"/>
        </w:rPr>
      </w:pPr>
      <w:r w:rsidRPr="008460FE">
        <w:rPr>
          <w:rFonts w:ascii="黑体" w:eastAsia="黑体" w:hAnsi="黑体" w:hint="eastAsia"/>
          <w:color w:val="000000" w:themeColor="text1"/>
          <w:sz w:val="18"/>
          <w:szCs w:val="18"/>
        </w:rPr>
        <w:t>表3.1.</w:t>
      </w:r>
      <w:r>
        <w:rPr>
          <w:rFonts w:ascii="黑体" w:eastAsia="黑体" w:hAnsi="黑体"/>
          <w:color w:val="000000" w:themeColor="text1"/>
          <w:sz w:val="18"/>
          <w:szCs w:val="18"/>
        </w:rPr>
        <w:t>4</w:t>
      </w:r>
      <w:r w:rsidRPr="008460FE">
        <w:rPr>
          <w:rFonts w:ascii="黑体" w:eastAsia="黑体" w:hAnsi="黑体" w:hint="eastAsia"/>
          <w:color w:val="000000" w:themeColor="text1"/>
          <w:sz w:val="18"/>
          <w:szCs w:val="18"/>
        </w:rPr>
        <w:t xml:space="preserve"> 管材环柔性试验压缩径向变形量</w:t>
      </w:r>
    </w:p>
    <w:tbl>
      <w:tblPr>
        <w:tblStyle w:val="aff"/>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43"/>
        <w:gridCol w:w="4643"/>
      </w:tblGrid>
      <w:tr w:rsidR="004846D3" w:rsidRPr="008460FE" w14:paraId="76D3A7DB" w14:textId="77777777" w:rsidTr="00A42B89">
        <w:trPr>
          <w:trHeight w:val="206"/>
        </w:trPr>
        <w:tc>
          <w:tcPr>
            <w:tcW w:w="2500" w:type="pct"/>
            <w:tcBorders>
              <w:top w:val="single" w:sz="12" w:space="0" w:color="auto"/>
              <w:bottom w:val="single" w:sz="12" w:space="0" w:color="auto"/>
            </w:tcBorders>
          </w:tcPr>
          <w:p w14:paraId="0727E641" w14:textId="77777777" w:rsidR="004846D3" w:rsidRPr="008460FE" w:rsidRDefault="004846D3" w:rsidP="00A42B89">
            <w:pPr>
              <w:widowControl/>
              <w:tabs>
                <w:tab w:val="center" w:pos="4201"/>
                <w:tab w:val="right" w:leader="dot" w:pos="9298"/>
              </w:tabs>
              <w:autoSpaceDE w:val="0"/>
              <w:autoSpaceDN w:val="0"/>
              <w:jc w:val="center"/>
              <w:rPr>
                <w:rFonts w:ascii="宋体" w:hAnsi="宋体"/>
                <w:color w:val="000000" w:themeColor="text1"/>
                <w:kern w:val="0"/>
                <w:sz w:val="18"/>
                <w:szCs w:val="18"/>
              </w:rPr>
            </w:pPr>
            <w:r w:rsidRPr="008460FE">
              <w:rPr>
                <w:rFonts w:ascii="宋体" w:hAnsi="宋体" w:hint="eastAsia"/>
                <w:color w:val="000000" w:themeColor="text1"/>
                <w:kern w:val="0"/>
                <w:sz w:val="18"/>
                <w:szCs w:val="18"/>
              </w:rPr>
              <w:t>试样</w:t>
            </w:r>
          </w:p>
        </w:tc>
        <w:tc>
          <w:tcPr>
            <w:tcW w:w="2500" w:type="pct"/>
            <w:tcBorders>
              <w:top w:val="single" w:sz="12" w:space="0" w:color="auto"/>
              <w:bottom w:val="single" w:sz="12" w:space="0" w:color="auto"/>
            </w:tcBorders>
          </w:tcPr>
          <w:p w14:paraId="20B91126" w14:textId="77777777" w:rsidR="004846D3" w:rsidRPr="008460FE" w:rsidRDefault="004846D3" w:rsidP="00A42B89">
            <w:pPr>
              <w:widowControl/>
              <w:tabs>
                <w:tab w:val="center" w:pos="4201"/>
                <w:tab w:val="right" w:leader="dot" w:pos="9298"/>
              </w:tabs>
              <w:autoSpaceDE w:val="0"/>
              <w:autoSpaceDN w:val="0"/>
              <w:jc w:val="center"/>
              <w:rPr>
                <w:rFonts w:ascii="宋体" w:hAnsi="宋体"/>
                <w:color w:val="000000" w:themeColor="text1"/>
                <w:kern w:val="0"/>
                <w:sz w:val="18"/>
                <w:szCs w:val="18"/>
              </w:rPr>
            </w:pPr>
            <w:r w:rsidRPr="008460FE">
              <w:rPr>
                <w:rFonts w:ascii="宋体" w:hAnsi="宋体" w:hint="eastAsia"/>
                <w:color w:val="000000" w:themeColor="text1"/>
                <w:kern w:val="0"/>
                <w:sz w:val="18"/>
                <w:szCs w:val="18"/>
              </w:rPr>
              <w:t>径向变形量</w:t>
            </w:r>
          </w:p>
        </w:tc>
      </w:tr>
      <w:tr w:rsidR="004846D3" w:rsidRPr="008460FE" w14:paraId="19CF5126" w14:textId="77777777" w:rsidTr="00A42B89">
        <w:tc>
          <w:tcPr>
            <w:tcW w:w="2500" w:type="pct"/>
            <w:tcBorders>
              <w:top w:val="single" w:sz="12" w:space="0" w:color="auto"/>
            </w:tcBorders>
          </w:tcPr>
          <w:p w14:paraId="30DB8095" w14:textId="77777777" w:rsidR="004846D3" w:rsidRPr="008460FE" w:rsidRDefault="004846D3" w:rsidP="00A42B89">
            <w:pPr>
              <w:widowControl/>
              <w:tabs>
                <w:tab w:val="center" w:pos="4201"/>
                <w:tab w:val="right" w:leader="dot" w:pos="9298"/>
              </w:tabs>
              <w:autoSpaceDE w:val="0"/>
              <w:autoSpaceDN w:val="0"/>
              <w:jc w:val="center"/>
              <w:rPr>
                <w:rFonts w:ascii="宋体" w:hAnsi="宋体"/>
                <w:color w:val="000000" w:themeColor="text1"/>
                <w:kern w:val="0"/>
                <w:sz w:val="18"/>
                <w:szCs w:val="18"/>
              </w:rPr>
            </w:pPr>
            <w:r w:rsidRPr="008460FE">
              <w:rPr>
                <w:rFonts w:ascii="宋体" w:hAnsi="宋体" w:hint="eastAsia"/>
                <w:color w:val="000000" w:themeColor="text1"/>
                <w:kern w:val="0"/>
                <w:sz w:val="18"/>
                <w:szCs w:val="18"/>
              </w:rPr>
              <w:t>S</w:t>
            </w:r>
            <w:r w:rsidRPr="008460FE">
              <w:rPr>
                <w:rFonts w:ascii="宋体" w:hAnsi="宋体"/>
                <w:color w:val="000000" w:themeColor="text1"/>
                <w:kern w:val="0"/>
                <w:sz w:val="18"/>
                <w:szCs w:val="18"/>
              </w:rPr>
              <w:t>N</w:t>
            </w:r>
            <w:r w:rsidRPr="008460FE">
              <w:rPr>
                <w:rFonts w:ascii="宋体" w:hAnsi="宋体" w:hint="eastAsia"/>
                <w:color w:val="000000" w:themeColor="text1"/>
                <w:kern w:val="0"/>
                <w:sz w:val="18"/>
                <w:szCs w:val="18"/>
              </w:rPr>
              <w:t>8～SN1</w:t>
            </w:r>
            <w:r w:rsidRPr="008460FE">
              <w:rPr>
                <w:rFonts w:ascii="宋体" w:hAnsi="宋体"/>
                <w:color w:val="000000" w:themeColor="text1"/>
                <w:kern w:val="0"/>
                <w:sz w:val="18"/>
                <w:szCs w:val="18"/>
              </w:rPr>
              <w:t>6</w:t>
            </w:r>
            <w:r w:rsidRPr="008460FE">
              <w:rPr>
                <w:rFonts w:ascii="宋体" w:hAnsi="宋体" w:hint="eastAsia"/>
                <w:color w:val="000000" w:themeColor="text1"/>
                <w:kern w:val="0"/>
                <w:sz w:val="18"/>
                <w:szCs w:val="18"/>
              </w:rPr>
              <w:t>且</w:t>
            </w:r>
            <m:oMath>
              <m:sSub>
                <m:sSubPr>
                  <m:ctrlPr>
                    <w:rPr>
                      <w:rFonts w:ascii="Cambria Math" w:hAnsi="Cambria Math"/>
                      <w:color w:val="000000" w:themeColor="text1"/>
                      <w:sz w:val="18"/>
                      <w:szCs w:val="18"/>
                      <w:vertAlign w:val="subscript"/>
                    </w:rPr>
                  </m:ctrlPr>
                </m:sSubPr>
                <m:e>
                  <m:r>
                    <w:rPr>
                      <w:rFonts w:ascii="Cambria Math" w:hAnsi="Cambria Math"/>
                      <w:color w:val="000000" w:themeColor="text1"/>
                      <w:sz w:val="18"/>
                      <w:szCs w:val="18"/>
                      <w:vertAlign w:val="subscript"/>
                    </w:rPr>
                    <m:t>d</m:t>
                  </m:r>
                </m:e>
                <m:sub>
                  <m:r>
                    <w:rPr>
                      <w:rFonts w:ascii="Cambria Math" w:hAnsi="Cambria Math"/>
                      <w:color w:val="000000" w:themeColor="text1"/>
                      <w:sz w:val="18"/>
                      <w:szCs w:val="18"/>
                      <w:vertAlign w:val="subscript"/>
                    </w:rPr>
                    <m:t>e</m:t>
                  </m:r>
                </m:sub>
              </m:sSub>
            </m:oMath>
            <w:r w:rsidRPr="008460FE">
              <w:rPr>
                <w:rFonts w:ascii="宋体" w:hAnsi="宋体" w:hint="eastAsia"/>
                <w:color w:val="000000" w:themeColor="text1"/>
                <w:kern w:val="0"/>
                <w:sz w:val="18"/>
                <w:szCs w:val="18"/>
              </w:rPr>
              <w:t>＜1</w:t>
            </w:r>
            <w:r w:rsidRPr="008460FE">
              <w:rPr>
                <w:rFonts w:ascii="宋体" w:hAnsi="宋体"/>
                <w:color w:val="000000" w:themeColor="text1"/>
                <w:kern w:val="0"/>
                <w:sz w:val="18"/>
                <w:szCs w:val="18"/>
              </w:rPr>
              <w:t>2</w:t>
            </w:r>
            <w:r w:rsidRPr="008460FE">
              <w:rPr>
                <w:rFonts w:ascii="宋体" w:hAnsi="宋体" w:hint="eastAsia"/>
                <w:color w:val="000000" w:themeColor="text1"/>
                <w:kern w:val="0"/>
                <w:sz w:val="18"/>
                <w:szCs w:val="18"/>
              </w:rPr>
              <w:t>00mm</w:t>
            </w:r>
          </w:p>
        </w:tc>
        <w:tc>
          <w:tcPr>
            <w:tcW w:w="2500" w:type="pct"/>
            <w:tcBorders>
              <w:top w:val="single" w:sz="12" w:space="0" w:color="auto"/>
            </w:tcBorders>
          </w:tcPr>
          <w:p w14:paraId="6FE0B010" w14:textId="77777777" w:rsidR="004846D3" w:rsidRPr="008460FE" w:rsidRDefault="004846D3" w:rsidP="00A42B89">
            <w:pPr>
              <w:widowControl/>
              <w:tabs>
                <w:tab w:val="center" w:pos="4201"/>
                <w:tab w:val="right" w:leader="dot" w:pos="9298"/>
              </w:tabs>
              <w:autoSpaceDE w:val="0"/>
              <w:autoSpaceDN w:val="0"/>
              <w:jc w:val="center"/>
              <w:rPr>
                <w:rFonts w:ascii="宋体" w:hAnsi="宋体"/>
                <w:color w:val="000000" w:themeColor="text1"/>
                <w:kern w:val="0"/>
                <w:sz w:val="18"/>
                <w:szCs w:val="18"/>
              </w:rPr>
            </w:pPr>
            <w:r w:rsidRPr="008460FE">
              <w:rPr>
                <w:rFonts w:ascii="宋体" w:hAnsi="宋体" w:hint="eastAsia"/>
                <w:color w:val="000000" w:themeColor="text1"/>
                <w:kern w:val="0"/>
                <w:sz w:val="18"/>
                <w:szCs w:val="18"/>
              </w:rPr>
              <w:t>≥30</w:t>
            </w:r>
            <w:r w:rsidRPr="008460FE">
              <w:rPr>
                <w:rFonts w:ascii="宋体" w:hAnsi="宋体"/>
                <w:color w:val="000000" w:themeColor="text1"/>
                <w:kern w:val="0"/>
                <w:sz w:val="18"/>
                <w:szCs w:val="18"/>
              </w:rPr>
              <w:t>%</w:t>
            </w:r>
          </w:p>
        </w:tc>
      </w:tr>
      <w:tr w:rsidR="004846D3" w:rsidRPr="008460FE" w14:paraId="6DE58047" w14:textId="77777777" w:rsidTr="00A42B89">
        <w:tc>
          <w:tcPr>
            <w:tcW w:w="2500" w:type="pct"/>
          </w:tcPr>
          <w:p w14:paraId="4168D1AE" w14:textId="77777777" w:rsidR="004846D3" w:rsidRPr="008460FE" w:rsidRDefault="004846D3" w:rsidP="00A42B89">
            <w:pPr>
              <w:widowControl/>
              <w:tabs>
                <w:tab w:val="center" w:pos="4201"/>
                <w:tab w:val="right" w:leader="dot" w:pos="9298"/>
              </w:tabs>
              <w:autoSpaceDE w:val="0"/>
              <w:autoSpaceDN w:val="0"/>
              <w:jc w:val="center"/>
              <w:rPr>
                <w:rFonts w:ascii="宋体" w:hAnsi="宋体"/>
                <w:color w:val="000000" w:themeColor="text1"/>
                <w:kern w:val="0"/>
                <w:sz w:val="18"/>
                <w:szCs w:val="18"/>
              </w:rPr>
            </w:pPr>
            <w:r w:rsidRPr="008460FE">
              <w:rPr>
                <w:rFonts w:ascii="宋体" w:hAnsi="宋体" w:hint="eastAsia"/>
                <w:color w:val="000000" w:themeColor="text1"/>
                <w:kern w:val="0"/>
                <w:sz w:val="18"/>
                <w:szCs w:val="18"/>
              </w:rPr>
              <w:t>S</w:t>
            </w:r>
            <w:r w:rsidRPr="008460FE">
              <w:rPr>
                <w:rFonts w:ascii="宋体" w:hAnsi="宋体"/>
                <w:color w:val="000000" w:themeColor="text1"/>
                <w:kern w:val="0"/>
                <w:sz w:val="18"/>
                <w:szCs w:val="18"/>
              </w:rPr>
              <w:t>N20</w:t>
            </w:r>
            <w:r w:rsidRPr="008460FE">
              <w:rPr>
                <w:rFonts w:ascii="宋体" w:hAnsi="宋体" w:hint="eastAsia"/>
                <w:color w:val="000000" w:themeColor="text1"/>
                <w:kern w:val="0"/>
                <w:sz w:val="18"/>
                <w:szCs w:val="18"/>
              </w:rPr>
              <w:t>、S</w:t>
            </w:r>
            <w:r w:rsidRPr="008460FE">
              <w:rPr>
                <w:rFonts w:ascii="宋体" w:hAnsi="宋体"/>
                <w:color w:val="000000" w:themeColor="text1"/>
                <w:kern w:val="0"/>
                <w:sz w:val="18"/>
                <w:szCs w:val="18"/>
              </w:rPr>
              <w:t>N25</w:t>
            </w:r>
            <w:r w:rsidRPr="008460FE">
              <w:rPr>
                <w:rFonts w:ascii="宋体" w:hAnsi="宋体" w:hint="eastAsia"/>
                <w:color w:val="000000" w:themeColor="text1"/>
                <w:kern w:val="0"/>
                <w:sz w:val="18"/>
                <w:szCs w:val="18"/>
              </w:rPr>
              <w:t>或1</w:t>
            </w:r>
            <w:r>
              <w:rPr>
                <w:rFonts w:ascii="宋体" w:hAnsi="宋体"/>
                <w:color w:val="000000" w:themeColor="text1"/>
                <w:kern w:val="0"/>
                <w:sz w:val="18"/>
                <w:szCs w:val="18"/>
              </w:rPr>
              <w:t>200</w:t>
            </w:r>
            <w:r w:rsidRPr="008460FE">
              <w:rPr>
                <w:rFonts w:ascii="宋体" w:hAnsi="宋体"/>
                <w:color w:val="000000" w:themeColor="text1"/>
                <w:kern w:val="0"/>
                <w:sz w:val="18"/>
                <w:szCs w:val="18"/>
              </w:rPr>
              <w:t>mm≤</w:t>
            </w:r>
            <m:oMath>
              <m:sSub>
                <m:sSubPr>
                  <m:ctrlPr>
                    <w:rPr>
                      <w:rFonts w:ascii="Cambria Math" w:hAnsi="Cambria Math"/>
                      <w:color w:val="000000" w:themeColor="text1"/>
                      <w:sz w:val="18"/>
                      <w:szCs w:val="18"/>
                      <w:vertAlign w:val="subscript"/>
                    </w:rPr>
                  </m:ctrlPr>
                </m:sSubPr>
                <m:e>
                  <m:r>
                    <w:rPr>
                      <w:rFonts w:ascii="Cambria Math" w:hAnsi="Cambria Math"/>
                      <w:color w:val="000000" w:themeColor="text1"/>
                      <w:sz w:val="18"/>
                      <w:szCs w:val="18"/>
                      <w:vertAlign w:val="subscript"/>
                    </w:rPr>
                    <m:t>d</m:t>
                  </m:r>
                </m:e>
                <m:sub>
                  <m:r>
                    <w:rPr>
                      <w:rFonts w:ascii="Cambria Math" w:hAnsi="Cambria Math"/>
                      <w:color w:val="000000" w:themeColor="text1"/>
                      <w:sz w:val="18"/>
                      <w:szCs w:val="18"/>
                      <w:vertAlign w:val="subscript"/>
                    </w:rPr>
                    <m:t>e</m:t>
                  </m:r>
                </m:sub>
              </m:sSub>
            </m:oMath>
            <w:r w:rsidRPr="008460FE">
              <w:rPr>
                <w:rFonts w:ascii="宋体" w:hAnsi="宋体" w:hint="eastAsia"/>
                <w:color w:val="000000" w:themeColor="text1"/>
                <w:sz w:val="18"/>
                <w:szCs w:val="18"/>
              </w:rPr>
              <w:t>＜</w:t>
            </w:r>
            <w:r w:rsidRPr="008460FE">
              <w:rPr>
                <w:rFonts w:ascii="宋体" w:hAnsi="宋体" w:hint="eastAsia"/>
                <w:color w:val="000000" w:themeColor="text1"/>
                <w:kern w:val="0"/>
                <w:sz w:val="18"/>
                <w:szCs w:val="18"/>
              </w:rPr>
              <w:t>1</w:t>
            </w:r>
            <w:r>
              <w:rPr>
                <w:rFonts w:ascii="宋体" w:hAnsi="宋体"/>
                <w:color w:val="000000" w:themeColor="text1"/>
                <w:kern w:val="0"/>
                <w:sz w:val="18"/>
                <w:szCs w:val="18"/>
              </w:rPr>
              <w:t>600</w:t>
            </w:r>
            <w:r w:rsidRPr="008460FE">
              <w:rPr>
                <w:rFonts w:ascii="宋体" w:hAnsi="宋体"/>
                <w:color w:val="000000" w:themeColor="text1"/>
                <w:kern w:val="0"/>
                <w:sz w:val="18"/>
                <w:szCs w:val="18"/>
              </w:rPr>
              <w:t>mm</w:t>
            </w:r>
          </w:p>
        </w:tc>
        <w:tc>
          <w:tcPr>
            <w:tcW w:w="2500" w:type="pct"/>
          </w:tcPr>
          <w:p w14:paraId="6D40E6DC" w14:textId="77777777" w:rsidR="004846D3" w:rsidRPr="008460FE" w:rsidRDefault="004846D3" w:rsidP="00A42B89">
            <w:pPr>
              <w:widowControl/>
              <w:tabs>
                <w:tab w:val="center" w:pos="4201"/>
                <w:tab w:val="right" w:leader="dot" w:pos="9298"/>
              </w:tabs>
              <w:autoSpaceDE w:val="0"/>
              <w:autoSpaceDN w:val="0"/>
              <w:jc w:val="center"/>
              <w:rPr>
                <w:rFonts w:ascii="宋体" w:hAnsi="宋体"/>
                <w:color w:val="000000" w:themeColor="text1"/>
                <w:kern w:val="0"/>
                <w:sz w:val="18"/>
                <w:szCs w:val="18"/>
              </w:rPr>
            </w:pPr>
            <w:r w:rsidRPr="008460FE">
              <w:rPr>
                <w:rFonts w:ascii="宋体" w:hAnsi="宋体" w:hint="eastAsia"/>
                <w:color w:val="000000" w:themeColor="text1"/>
                <w:kern w:val="0"/>
                <w:sz w:val="18"/>
                <w:szCs w:val="18"/>
              </w:rPr>
              <w:t>≥20</w:t>
            </w:r>
            <w:r w:rsidRPr="008460FE">
              <w:rPr>
                <w:rFonts w:ascii="宋体" w:hAnsi="宋体"/>
                <w:color w:val="000000" w:themeColor="text1"/>
                <w:kern w:val="0"/>
                <w:sz w:val="18"/>
                <w:szCs w:val="18"/>
              </w:rPr>
              <w:t>%</w:t>
            </w:r>
          </w:p>
        </w:tc>
      </w:tr>
      <w:tr w:rsidR="004846D3" w:rsidRPr="008460FE" w14:paraId="45DAB42C" w14:textId="77777777" w:rsidTr="00A42B89">
        <w:trPr>
          <w:trHeight w:val="341"/>
        </w:trPr>
        <w:tc>
          <w:tcPr>
            <w:tcW w:w="2500" w:type="pct"/>
          </w:tcPr>
          <w:p w14:paraId="18771576" w14:textId="77777777" w:rsidR="004846D3" w:rsidRPr="008460FE" w:rsidRDefault="004846D3" w:rsidP="00A42B89">
            <w:pPr>
              <w:widowControl/>
              <w:tabs>
                <w:tab w:val="center" w:pos="4201"/>
                <w:tab w:val="right" w:leader="dot" w:pos="9298"/>
              </w:tabs>
              <w:autoSpaceDE w:val="0"/>
              <w:autoSpaceDN w:val="0"/>
              <w:jc w:val="center"/>
              <w:rPr>
                <w:rFonts w:ascii="宋体" w:hAnsi="宋体"/>
                <w:color w:val="000000" w:themeColor="text1"/>
                <w:kern w:val="0"/>
                <w:sz w:val="18"/>
                <w:szCs w:val="18"/>
              </w:rPr>
            </w:pPr>
            <w:r w:rsidRPr="008460FE">
              <w:rPr>
                <w:rFonts w:ascii="宋体" w:hAnsi="宋体" w:hint="eastAsia"/>
                <w:color w:val="000000" w:themeColor="text1"/>
                <w:kern w:val="0"/>
                <w:sz w:val="18"/>
                <w:szCs w:val="18"/>
              </w:rPr>
              <w:t>1600mm≤</w:t>
            </w:r>
            <m:oMath>
              <m:sSub>
                <m:sSubPr>
                  <m:ctrlPr>
                    <w:rPr>
                      <w:rFonts w:ascii="Cambria Math" w:hAnsi="Cambria Math"/>
                      <w:color w:val="000000" w:themeColor="text1"/>
                      <w:sz w:val="18"/>
                      <w:szCs w:val="18"/>
                      <w:vertAlign w:val="subscript"/>
                    </w:rPr>
                  </m:ctrlPr>
                </m:sSubPr>
                <m:e>
                  <m:r>
                    <w:rPr>
                      <w:rFonts w:ascii="Cambria Math" w:hAnsi="Cambria Math"/>
                      <w:color w:val="000000" w:themeColor="text1"/>
                      <w:sz w:val="18"/>
                      <w:szCs w:val="18"/>
                      <w:vertAlign w:val="subscript"/>
                    </w:rPr>
                    <m:t>d</m:t>
                  </m:r>
                </m:e>
                <m:sub>
                  <m:r>
                    <w:rPr>
                      <w:rFonts w:ascii="Cambria Math" w:hAnsi="Cambria Math"/>
                      <w:color w:val="000000" w:themeColor="text1"/>
                      <w:sz w:val="18"/>
                      <w:szCs w:val="18"/>
                      <w:vertAlign w:val="subscript"/>
                    </w:rPr>
                    <m:t>e</m:t>
                  </m:r>
                </m:sub>
              </m:sSub>
            </m:oMath>
            <w:r w:rsidRPr="008460FE">
              <w:rPr>
                <w:rFonts w:ascii="宋体" w:hAnsi="宋体" w:hint="eastAsia"/>
                <w:color w:val="000000" w:themeColor="text1"/>
                <w:kern w:val="0"/>
                <w:sz w:val="18"/>
                <w:szCs w:val="18"/>
              </w:rPr>
              <w:t>≤2000mm</w:t>
            </w:r>
          </w:p>
        </w:tc>
        <w:tc>
          <w:tcPr>
            <w:tcW w:w="2500" w:type="pct"/>
          </w:tcPr>
          <w:p w14:paraId="2B7F1879" w14:textId="77777777" w:rsidR="004846D3" w:rsidRPr="008460FE" w:rsidRDefault="004846D3" w:rsidP="00A42B89">
            <w:pPr>
              <w:widowControl/>
              <w:tabs>
                <w:tab w:val="center" w:pos="4201"/>
                <w:tab w:val="right" w:leader="dot" w:pos="9298"/>
              </w:tabs>
              <w:autoSpaceDE w:val="0"/>
              <w:autoSpaceDN w:val="0"/>
              <w:jc w:val="center"/>
              <w:rPr>
                <w:rFonts w:ascii="宋体" w:hAnsi="宋体"/>
                <w:color w:val="000000" w:themeColor="text1"/>
                <w:kern w:val="0"/>
                <w:sz w:val="18"/>
                <w:szCs w:val="18"/>
              </w:rPr>
            </w:pPr>
            <w:r w:rsidRPr="008460FE">
              <w:rPr>
                <w:rFonts w:ascii="宋体" w:hAnsi="宋体" w:hint="eastAsia"/>
                <w:color w:val="000000" w:themeColor="text1"/>
                <w:kern w:val="0"/>
                <w:sz w:val="18"/>
                <w:szCs w:val="18"/>
              </w:rPr>
              <w:t>≥16</w:t>
            </w:r>
            <w:r w:rsidRPr="008460FE">
              <w:rPr>
                <w:rFonts w:ascii="宋体" w:hAnsi="宋体"/>
                <w:color w:val="000000" w:themeColor="text1"/>
                <w:kern w:val="0"/>
                <w:sz w:val="18"/>
                <w:szCs w:val="18"/>
              </w:rPr>
              <w:t>%</w:t>
            </w:r>
          </w:p>
        </w:tc>
      </w:tr>
    </w:tbl>
    <w:p w14:paraId="72C2C671" w14:textId="379395EA" w:rsidR="005E7BF3" w:rsidRPr="00863570" w:rsidRDefault="00567507">
      <w:pPr>
        <w:widowControl/>
        <w:tabs>
          <w:tab w:val="center" w:pos="4201"/>
          <w:tab w:val="right" w:leader="dot" w:pos="9298"/>
        </w:tabs>
        <w:autoSpaceDE w:val="0"/>
        <w:autoSpaceDN w:val="0"/>
        <w:spacing w:line="360" w:lineRule="auto"/>
        <w:contextualSpacing/>
        <w:rPr>
          <w:rFonts w:ascii="宋体" w:hAnsi="宋体"/>
          <w:color w:val="000000" w:themeColor="text1"/>
          <w:szCs w:val="21"/>
        </w:rPr>
      </w:pPr>
      <w:r w:rsidRPr="00863570">
        <w:rPr>
          <w:rFonts w:ascii="宋体" w:hAnsi="宋体" w:hint="eastAsia"/>
          <w:b/>
          <w:color w:val="000000" w:themeColor="text1"/>
          <w:szCs w:val="21"/>
        </w:rPr>
        <w:t>3.1.</w:t>
      </w:r>
      <w:r w:rsidR="004846D3">
        <w:rPr>
          <w:rFonts w:ascii="宋体" w:hAnsi="宋体"/>
          <w:b/>
          <w:color w:val="000000" w:themeColor="text1"/>
          <w:szCs w:val="21"/>
        </w:rPr>
        <w:t>5</w:t>
      </w:r>
      <w:r w:rsidRPr="00863570">
        <w:rPr>
          <w:rFonts w:ascii="宋体" w:hAnsi="宋体" w:hint="eastAsia"/>
          <w:color w:val="000000" w:themeColor="text1"/>
          <w:szCs w:val="21"/>
        </w:rPr>
        <w:t xml:space="preserve"> </w:t>
      </w:r>
      <w:r w:rsidR="00863570" w:rsidRPr="00863570">
        <w:rPr>
          <w:rFonts w:ascii="宋体" w:hAnsi="宋体"/>
          <w:color w:val="000000" w:themeColor="text1"/>
          <w:szCs w:val="21"/>
        </w:rPr>
        <w:t xml:space="preserve"> </w:t>
      </w:r>
      <w:r w:rsidR="00F14E27" w:rsidRPr="00863570">
        <w:rPr>
          <w:rFonts w:ascii="宋体" w:hAnsi="宋体" w:hint="eastAsia"/>
          <w:color w:val="000000" w:themeColor="text1"/>
          <w:szCs w:val="21"/>
        </w:rPr>
        <w:t>管材</w:t>
      </w:r>
      <w:r w:rsidRPr="00863570">
        <w:rPr>
          <w:rFonts w:ascii="宋体" w:hAnsi="宋体" w:hint="eastAsia"/>
          <w:color w:val="000000" w:themeColor="text1"/>
          <w:szCs w:val="21"/>
        </w:rPr>
        <w:t>的</w:t>
      </w:r>
      <w:r w:rsidR="00E23814">
        <w:rPr>
          <w:rFonts w:ascii="宋体" w:hAnsi="宋体" w:hint="eastAsia"/>
          <w:color w:val="000000" w:themeColor="text1"/>
          <w:szCs w:val="21"/>
        </w:rPr>
        <w:t>物理和力学性能参数可按表</w:t>
      </w:r>
      <w:r w:rsidR="00863570" w:rsidRPr="00863570">
        <w:rPr>
          <w:rFonts w:ascii="宋体" w:hAnsi="宋体" w:hint="eastAsia"/>
          <w:color w:val="000000" w:themeColor="text1"/>
          <w:szCs w:val="21"/>
        </w:rPr>
        <w:t>3.1.</w:t>
      </w:r>
      <w:r w:rsidR="004846D3">
        <w:rPr>
          <w:rFonts w:ascii="宋体" w:hAnsi="宋体"/>
          <w:color w:val="000000" w:themeColor="text1"/>
          <w:szCs w:val="21"/>
        </w:rPr>
        <w:t>5</w:t>
      </w:r>
      <w:r w:rsidR="00863570" w:rsidRPr="00863570">
        <w:rPr>
          <w:rFonts w:ascii="宋体" w:hAnsi="宋体" w:hint="eastAsia"/>
          <w:color w:val="000000" w:themeColor="text1"/>
          <w:szCs w:val="21"/>
        </w:rPr>
        <w:t>的规定取值。</w:t>
      </w:r>
    </w:p>
    <w:p w14:paraId="3543D10A" w14:textId="7BC169FC" w:rsidR="005E7BF3" w:rsidRPr="00863570" w:rsidRDefault="00567507">
      <w:pPr>
        <w:widowControl/>
        <w:tabs>
          <w:tab w:val="center" w:pos="4201"/>
          <w:tab w:val="right" w:leader="dot" w:pos="9298"/>
        </w:tabs>
        <w:autoSpaceDE w:val="0"/>
        <w:autoSpaceDN w:val="0"/>
        <w:spacing w:line="360" w:lineRule="auto"/>
        <w:contextualSpacing/>
        <w:jc w:val="center"/>
        <w:rPr>
          <w:rFonts w:ascii="黑体" w:eastAsia="黑体" w:hAnsi="黑体"/>
          <w:color w:val="000000" w:themeColor="text1"/>
          <w:sz w:val="16"/>
          <w:szCs w:val="18"/>
        </w:rPr>
      </w:pPr>
      <w:r w:rsidRPr="00863570">
        <w:rPr>
          <w:rFonts w:ascii="黑体" w:eastAsia="黑体" w:hAnsi="黑体" w:hint="eastAsia"/>
          <w:color w:val="000000" w:themeColor="text1"/>
          <w:sz w:val="18"/>
          <w:szCs w:val="18"/>
        </w:rPr>
        <w:t>表3.1.</w:t>
      </w:r>
      <w:r w:rsidR="004846D3">
        <w:rPr>
          <w:rFonts w:ascii="黑体" w:eastAsia="黑体" w:hAnsi="黑体"/>
          <w:color w:val="000000" w:themeColor="text1"/>
          <w:sz w:val="18"/>
          <w:szCs w:val="18"/>
        </w:rPr>
        <w:t>5</w:t>
      </w:r>
      <w:r w:rsidR="00863570" w:rsidRPr="00863570">
        <w:rPr>
          <w:rFonts w:ascii="黑体" w:eastAsia="黑体" w:hAnsi="黑体"/>
          <w:color w:val="000000" w:themeColor="text1"/>
          <w:sz w:val="18"/>
          <w:szCs w:val="18"/>
        </w:rPr>
        <w:t xml:space="preserve">  </w:t>
      </w:r>
      <w:r w:rsidRPr="00863570">
        <w:rPr>
          <w:rFonts w:ascii="黑体" w:eastAsia="黑体" w:hAnsi="黑体" w:hint="eastAsia"/>
          <w:color w:val="000000" w:themeColor="text1"/>
          <w:sz w:val="18"/>
          <w:szCs w:val="18"/>
        </w:rPr>
        <w:t>管材的</w:t>
      </w:r>
      <w:r w:rsidR="00E23814">
        <w:rPr>
          <w:rFonts w:ascii="黑体" w:eastAsia="黑体" w:hAnsi="黑体" w:hint="eastAsia"/>
          <w:color w:val="000000" w:themeColor="text1"/>
          <w:sz w:val="18"/>
          <w:szCs w:val="18"/>
        </w:rPr>
        <w:t>物理力学性能</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87"/>
        <w:gridCol w:w="1681"/>
        <w:gridCol w:w="1681"/>
        <w:gridCol w:w="1679"/>
        <w:gridCol w:w="1679"/>
        <w:gridCol w:w="1679"/>
      </w:tblGrid>
      <w:tr w:rsidR="005034F3" w:rsidRPr="00863570" w14:paraId="4DBCEC6E" w14:textId="77777777" w:rsidTr="005034F3">
        <w:trPr>
          <w:trHeight w:val="264"/>
        </w:trPr>
        <w:tc>
          <w:tcPr>
            <w:tcW w:w="478" w:type="pct"/>
            <w:vMerge w:val="restart"/>
            <w:shd w:val="clear" w:color="auto" w:fill="auto"/>
            <w:vAlign w:val="center"/>
          </w:tcPr>
          <w:p w14:paraId="05B74D5E" w14:textId="77777777" w:rsidR="005034F3" w:rsidRPr="00863570" w:rsidRDefault="005034F3" w:rsidP="005034F3">
            <w:pPr>
              <w:widowControl/>
              <w:tabs>
                <w:tab w:val="center" w:pos="4201"/>
                <w:tab w:val="right" w:leader="dot" w:pos="9298"/>
              </w:tabs>
              <w:autoSpaceDE w:val="0"/>
              <w:autoSpaceDN w:val="0"/>
              <w:spacing w:line="360" w:lineRule="auto"/>
              <w:contextualSpacing/>
              <w:jc w:val="center"/>
              <w:rPr>
                <w:rFonts w:ascii="宋体" w:hAnsi="宋体"/>
                <w:color w:val="000000" w:themeColor="text1"/>
                <w:sz w:val="18"/>
                <w:szCs w:val="18"/>
              </w:rPr>
            </w:pPr>
            <w:r w:rsidRPr="00863570">
              <w:rPr>
                <w:rFonts w:ascii="宋体" w:hAnsi="宋体" w:hint="eastAsia"/>
                <w:color w:val="000000" w:themeColor="text1"/>
                <w:sz w:val="18"/>
                <w:szCs w:val="18"/>
              </w:rPr>
              <w:t>项目</w:t>
            </w:r>
          </w:p>
        </w:tc>
        <w:tc>
          <w:tcPr>
            <w:tcW w:w="905" w:type="pct"/>
            <w:vMerge w:val="restart"/>
            <w:vAlign w:val="center"/>
          </w:tcPr>
          <w:p w14:paraId="547E6453" w14:textId="62869614" w:rsidR="005034F3" w:rsidRPr="00863570" w:rsidRDefault="005034F3" w:rsidP="005034F3">
            <w:pPr>
              <w:widowControl/>
              <w:tabs>
                <w:tab w:val="center" w:pos="4201"/>
                <w:tab w:val="right" w:leader="dot" w:pos="9298"/>
              </w:tabs>
              <w:autoSpaceDE w:val="0"/>
              <w:autoSpaceDN w:val="0"/>
              <w:spacing w:line="360" w:lineRule="auto"/>
              <w:contextualSpacing/>
              <w:jc w:val="center"/>
              <w:rPr>
                <w:rFonts w:ascii="宋体" w:hAnsi="宋体"/>
                <w:color w:val="000000" w:themeColor="text1"/>
                <w:sz w:val="18"/>
                <w:szCs w:val="18"/>
              </w:rPr>
            </w:pPr>
            <w:r w:rsidRPr="00863570">
              <w:rPr>
                <w:rFonts w:ascii="宋体" w:hAnsi="宋体" w:hint="eastAsia"/>
                <w:color w:val="000000" w:themeColor="text1"/>
                <w:sz w:val="18"/>
                <w:szCs w:val="18"/>
              </w:rPr>
              <w:t>密度/</w:t>
            </w:r>
            <w:r w:rsidRPr="00863570">
              <w:rPr>
                <w:rFonts w:ascii="宋体" w:hAnsi="宋体" w:hint="eastAsia"/>
                <w:color w:val="000000" w:themeColor="text1"/>
                <w:kern w:val="0"/>
                <w:sz w:val="18"/>
                <w:szCs w:val="18"/>
              </w:rPr>
              <w:t>(</w:t>
            </w:r>
            <w:r w:rsidRPr="00863570">
              <w:rPr>
                <w:rFonts w:ascii="宋体" w:hAnsi="宋体"/>
                <w:color w:val="000000" w:themeColor="text1"/>
                <w:kern w:val="0"/>
                <w:sz w:val="18"/>
                <w:szCs w:val="18"/>
              </w:rPr>
              <w:t>kg/m</w:t>
            </w:r>
            <w:r w:rsidRPr="00863570">
              <w:rPr>
                <w:rFonts w:ascii="宋体" w:hAnsi="宋体"/>
                <w:color w:val="000000" w:themeColor="text1"/>
                <w:kern w:val="0"/>
                <w:sz w:val="18"/>
                <w:szCs w:val="18"/>
                <w:vertAlign w:val="superscript"/>
              </w:rPr>
              <w:t>3</w:t>
            </w:r>
            <w:r w:rsidRPr="00863570">
              <w:rPr>
                <w:rFonts w:ascii="宋体" w:hAnsi="宋体" w:hint="eastAsia"/>
                <w:color w:val="000000" w:themeColor="text1"/>
                <w:kern w:val="0"/>
                <w:sz w:val="18"/>
                <w:szCs w:val="18"/>
              </w:rPr>
              <w:t>)</w:t>
            </w:r>
          </w:p>
        </w:tc>
        <w:tc>
          <w:tcPr>
            <w:tcW w:w="905" w:type="pct"/>
            <w:vMerge w:val="restart"/>
            <w:vAlign w:val="center"/>
          </w:tcPr>
          <w:p w14:paraId="0FDBA7E3" w14:textId="603878AC" w:rsidR="005034F3" w:rsidRPr="00863570" w:rsidRDefault="005034F3" w:rsidP="005034F3">
            <w:pPr>
              <w:widowControl/>
              <w:tabs>
                <w:tab w:val="center" w:pos="4201"/>
                <w:tab w:val="right" w:leader="dot" w:pos="9298"/>
              </w:tabs>
              <w:autoSpaceDE w:val="0"/>
              <w:autoSpaceDN w:val="0"/>
              <w:spacing w:line="360" w:lineRule="auto"/>
              <w:contextualSpacing/>
              <w:jc w:val="center"/>
              <w:rPr>
                <w:rFonts w:ascii="宋体" w:hAnsi="宋体"/>
                <w:color w:val="000000" w:themeColor="text1"/>
                <w:sz w:val="18"/>
                <w:szCs w:val="18"/>
              </w:rPr>
            </w:pPr>
            <w:r w:rsidRPr="00863570">
              <w:rPr>
                <w:rFonts w:ascii="宋体" w:hAnsi="宋体" w:hint="eastAsia"/>
                <w:color w:val="000000" w:themeColor="text1"/>
                <w:sz w:val="18"/>
                <w:szCs w:val="18"/>
              </w:rPr>
              <w:t>泊松比</w:t>
            </w:r>
          </w:p>
        </w:tc>
        <w:tc>
          <w:tcPr>
            <w:tcW w:w="904" w:type="pct"/>
            <w:vMerge w:val="restart"/>
            <w:shd w:val="clear" w:color="auto" w:fill="auto"/>
            <w:vAlign w:val="center"/>
          </w:tcPr>
          <w:p w14:paraId="641FD5BB" w14:textId="75B0C505" w:rsidR="005034F3" w:rsidRPr="00863570" w:rsidRDefault="005034F3" w:rsidP="005034F3">
            <w:pPr>
              <w:widowControl/>
              <w:tabs>
                <w:tab w:val="center" w:pos="4201"/>
                <w:tab w:val="right" w:leader="dot" w:pos="9298"/>
              </w:tabs>
              <w:autoSpaceDE w:val="0"/>
              <w:autoSpaceDN w:val="0"/>
              <w:spacing w:line="360" w:lineRule="auto"/>
              <w:contextualSpacing/>
              <w:jc w:val="center"/>
              <w:rPr>
                <w:rFonts w:ascii="宋体" w:hAnsi="宋体"/>
                <w:color w:val="000000" w:themeColor="text1"/>
                <w:sz w:val="18"/>
                <w:szCs w:val="18"/>
              </w:rPr>
            </w:pPr>
            <w:r w:rsidRPr="00863570">
              <w:rPr>
                <w:rFonts w:ascii="宋体" w:hAnsi="宋体" w:hint="eastAsia"/>
                <w:color w:val="000000" w:themeColor="text1"/>
                <w:sz w:val="18"/>
                <w:szCs w:val="18"/>
              </w:rPr>
              <w:t>弹性模量</w:t>
            </w:r>
            <w:r>
              <w:rPr>
                <w:rFonts w:ascii="宋体" w:hAnsi="宋体" w:hint="eastAsia"/>
                <w:color w:val="000000" w:themeColor="text1"/>
                <w:sz w:val="18"/>
                <w:szCs w:val="18"/>
              </w:rPr>
              <w:t>（</w:t>
            </w:r>
            <w:r w:rsidRPr="005034F3">
              <w:rPr>
                <w:rFonts w:ascii="宋体" w:hAnsi="宋体" w:hint="eastAsia"/>
                <w:color w:val="000000" w:themeColor="text1"/>
                <w:sz w:val="18"/>
                <w:szCs w:val="18"/>
              </w:rPr>
              <w:t>M</w:t>
            </w:r>
            <w:r w:rsidRPr="005034F3">
              <w:rPr>
                <w:rFonts w:ascii="宋体" w:hAnsi="宋体"/>
                <w:color w:val="000000" w:themeColor="text1"/>
                <w:sz w:val="18"/>
                <w:szCs w:val="18"/>
              </w:rPr>
              <w:t>Pa</w:t>
            </w:r>
            <w:r>
              <w:rPr>
                <w:rFonts w:ascii="宋体" w:hAnsi="宋体" w:hint="eastAsia"/>
                <w:color w:val="000000" w:themeColor="text1"/>
                <w:sz w:val="18"/>
                <w:szCs w:val="18"/>
              </w:rPr>
              <w:t>）</w:t>
            </w:r>
          </w:p>
        </w:tc>
        <w:tc>
          <w:tcPr>
            <w:tcW w:w="1808" w:type="pct"/>
            <w:gridSpan w:val="2"/>
            <w:shd w:val="clear" w:color="auto" w:fill="auto"/>
          </w:tcPr>
          <w:p w14:paraId="12F7F69F" w14:textId="7F3CE60F" w:rsidR="005034F3" w:rsidRPr="00863570" w:rsidRDefault="005034F3" w:rsidP="005034F3">
            <w:pPr>
              <w:tabs>
                <w:tab w:val="center" w:pos="4201"/>
                <w:tab w:val="right" w:leader="dot" w:pos="9298"/>
              </w:tabs>
              <w:autoSpaceDE w:val="0"/>
              <w:autoSpaceDN w:val="0"/>
              <w:spacing w:line="360" w:lineRule="auto"/>
              <w:contextualSpacing/>
              <w:jc w:val="center"/>
              <w:rPr>
                <w:rFonts w:ascii="宋体" w:hAnsi="宋体"/>
                <w:color w:val="000000" w:themeColor="text1"/>
                <w:sz w:val="18"/>
                <w:szCs w:val="18"/>
              </w:rPr>
            </w:pPr>
            <w:r w:rsidRPr="00863570">
              <w:rPr>
                <w:rFonts w:ascii="宋体" w:hAnsi="宋体" w:hint="eastAsia"/>
                <w:color w:val="000000" w:themeColor="text1"/>
                <w:sz w:val="18"/>
                <w:szCs w:val="18"/>
              </w:rPr>
              <w:t>抗拉强度</w:t>
            </w:r>
            <w:r>
              <w:rPr>
                <w:rFonts w:ascii="宋体" w:hAnsi="宋体" w:hint="eastAsia"/>
                <w:color w:val="000000" w:themeColor="text1"/>
                <w:sz w:val="18"/>
                <w:szCs w:val="18"/>
              </w:rPr>
              <w:t>（</w:t>
            </w:r>
            <w:r w:rsidRPr="005034F3">
              <w:rPr>
                <w:rFonts w:ascii="宋体" w:hAnsi="宋体" w:hint="eastAsia"/>
                <w:color w:val="000000" w:themeColor="text1"/>
                <w:sz w:val="18"/>
                <w:szCs w:val="18"/>
              </w:rPr>
              <w:t>M</w:t>
            </w:r>
            <w:r w:rsidRPr="005034F3">
              <w:rPr>
                <w:rFonts w:ascii="宋体" w:hAnsi="宋体"/>
                <w:color w:val="000000" w:themeColor="text1"/>
                <w:sz w:val="18"/>
                <w:szCs w:val="18"/>
              </w:rPr>
              <w:t>Pa</w:t>
            </w:r>
            <w:r>
              <w:rPr>
                <w:rFonts w:ascii="宋体" w:hAnsi="宋体" w:hint="eastAsia"/>
                <w:color w:val="000000" w:themeColor="text1"/>
                <w:sz w:val="18"/>
                <w:szCs w:val="18"/>
              </w:rPr>
              <w:t>）</w:t>
            </w:r>
          </w:p>
        </w:tc>
      </w:tr>
      <w:tr w:rsidR="00E23814" w:rsidRPr="00863570" w14:paraId="63804D5E" w14:textId="77777777" w:rsidTr="005034F3">
        <w:trPr>
          <w:trHeight w:val="56"/>
        </w:trPr>
        <w:tc>
          <w:tcPr>
            <w:tcW w:w="478" w:type="pct"/>
            <w:vMerge/>
            <w:shd w:val="clear" w:color="auto" w:fill="auto"/>
          </w:tcPr>
          <w:p w14:paraId="7BE34E3C" w14:textId="77777777" w:rsidR="00E23814" w:rsidRPr="00863570" w:rsidRDefault="00E23814" w:rsidP="00E23814">
            <w:pPr>
              <w:widowControl/>
              <w:tabs>
                <w:tab w:val="center" w:pos="4201"/>
                <w:tab w:val="right" w:leader="dot" w:pos="9298"/>
              </w:tabs>
              <w:autoSpaceDE w:val="0"/>
              <w:autoSpaceDN w:val="0"/>
              <w:spacing w:line="360" w:lineRule="auto"/>
              <w:contextualSpacing/>
              <w:jc w:val="center"/>
              <w:rPr>
                <w:rFonts w:ascii="宋体" w:hAnsi="宋体"/>
                <w:color w:val="000000" w:themeColor="text1"/>
                <w:sz w:val="18"/>
                <w:szCs w:val="18"/>
              </w:rPr>
            </w:pPr>
          </w:p>
        </w:tc>
        <w:tc>
          <w:tcPr>
            <w:tcW w:w="905" w:type="pct"/>
            <w:vMerge/>
            <w:vAlign w:val="center"/>
          </w:tcPr>
          <w:p w14:paraId="5A3D4636" w14:textId="77777777" w:rsidR="00E23814" w:rsidRPr="00863570" w:rsidRDefault="00E23814" w:rsidP="00E23814">
            <w:pPr>
              <w:widowControl/>
              <w:tabs>
                <w:tab w:val="center" w:pos="4201"/>
                <w:tab w:val="right" w:leader="dot" w:pos="9298"/>
              </w:tabs>
              <w:autoSpaceDE w:val="0"/>
              <w:autoSpaceDN w:val="0"/>
              <w:spacing w:line="360" w:lineRule="auto"/>
              <w:contextualSpacing/>
              <w:jc w:val="center"/>
              <w:rPr>
                <w:rFonts w:ascii="宋体" w:hAnsi="宋体"/>
                <w:color w:val="000000" w:themeColor="text1"/>
                <w:sz w:val="18"/>
                <w:szCs w:val="18"/>
              </w:rPr>
            </w:pPr>
          </w:p>
        </w:tc>
        <w:tc>
          <w:tcPr>
            <w:tcW w:w="905" w:type="pct"/>
            <w:vMerge/>
            <w:vAlign w:val="center"/>
          </w:tcPr>
          <w:p w14:paraId="7BBB6D8A" w14:textId="77777777" w:rsidR="00E23814" w:rsidRPr="00863570" w:rsidRDefault="00E23814" w:rsidP="00E23814">
            <w:pPr>
              <w:widowControl/>
              <w:tabs>
                <w:tab w:val="center" w:pos="4201"/>
                <w:tab w:val="right" w:leader="dot" w:pos="9298"/>
              </w:tabs>
              <w:autoSpaceDE w:val="0"/>
              <w:autoSpaceDN w:val="0"/>
              <w:spacing w:line="360" w:lineRule="auto"/>
              <w:contextualSpacing/>
              <w:jc w:val="center"/>
              <w:rPr>
                <w:rFonts w:ascii="宋体" w:hAnsi="宋体"/>
                <w:color w:val="000000" w:themeColor="text1"/>
                <w:sz w:val="18"/>
                <w:szCs w:val="18"/>
              </w:rPr>
            </w:pPr>
          </w:p>
        </w:tc>
        <w:tc>
          <w:tcPr>
            <w:tcW w:w="904" w:type="pct"/>
            <w:vMerge/>
            <w:shd w:val="clear" w:color="auto" w:fill="auto"/>
          </w:tcPr>
          <w:p w14:paraId="606644DC" w14:textId="77777777" w:rsidR="00E23814" w:rsidRPr="00863570" w:rsidRDefault="00E23814" w:rsidP="00E23814">
            <w:pPr>
              <w:widowControl/>
              <w:tabs>
                <w:tab w:val="center" w:pos="4201"/>
                <w:tab w:val="right" w:leader="dot" w:pos="9298"/>
              </w:tabs>
              <w:autoSpaceDE w:val="0"/>
              <w:autoSpaceDN w:val="0"/>
              <w:spacing w:line="360" w:lineRule="auto"/>
              <w:contextualSpacing/>
              <w:jc w:val="center"/>
              <w:rPr>
                <w:rFonts w:ascii="宋体" w:hAnsi="宋体"/>
                <w:color w:val="000000" w:themeColor="text1"/>
                <w:sz w:val="18"/>
                <w:szCs w:val="18"/>
              </w:rPr>
            </w:pPr>
          </w:p>
        </w:tc>
        <w:tc>
          <w:tcPr>
            <w:tcW w:w="904" w:type="pct"/>
            <w:shd w:val="clear" w:color="auto" w:fill="auto"/>
          </w:tcPr>
          <w:p w14:paraId="4E6CA455" w14:textId="7D58EEEA" w:rsidR="00E23814" w:rsidRPr="00863570" w:rsidRDefault="005034F3" w:rsidP="00E23814">
            <w:pPr>
              <w:tabs>
                <w:tab w:val="center" w:pos="4201"/>
                <w:tab w:val="right" w:leader="dot" w:pos="9298"/>
              </w:tabs>
              <w:autoSpaceDE w:val="0"/>
              <w:autoSpaceDN w:val="0"/>
              <w:spacing w:line="360" w:lineRule="auto"/>
              <w:contextualSpacing/>
              <w:jc w:val="center"/>
              <w:rPr>
                <w:rFonts w:ascii="宋体" w:hAnsi="宋体"/>
                <w:color w:val="000000" w:themeColor="text1"/>
                <w:sz w:val="18"/>
                <w:szCs w:val="18"/>
              </w:rPr>
            </w:pPr>
            <w:r w:rsidRPr="00863570">
              <w:rPr>
                <w:rFonts w:ascii="宋体" w:hAnsi="宋体" w:hint="eastAsia"/>
                <w:color w:val="000000" w:themeColor="text1"/>
                <w:sz w:val="18"/>
                <w:szCs w:val="18"/>
              </w:rPr>
              <w:t>标准</w:t>
            </w:r>
            <w:r w:rsidRPr="00863570">
              <w:rPr>
                <w:rFonts w:ascii="宋体" w:hAnsi="宋体"/>
                <w:color w:val="000000" w:themeColor="text1"/>
                <w:sz w:val="18"/>
                <w:szCs w:val="18"/>
              </w:rPr>
              <w:t>值</w:t>
            </w:r>
          </w:p>
        </w:tc>
        <w:tc>
          <w:tcPr>
            <w:tcW w:w="904" w:type="pct"/>
            <w:shd w:val="clear" w:color="auto" w:fill="auto"/>
          </w:tcPr>
          <w:p w14:paraId="38E926BF" w14:textId="1D1065AF" w:rsidR="00E23814" w:rsidRPr="00863570" w:rsidRDefault="005034F3" w:rsidP="00E23814">
            <w:pPr>
              <w:tabs>
                <w:tab w:val="center" w:pos="4201"/>
                <w:tab w:val="right" w:leader="dot" w:pos="9298"/>
              </w:tabs>
              <w:autoSpaceDE w:val="0"/>
              <w:autoSpaceDN w:val="0"/>
              <w:spacing w:line="360" w:lineRule="auto"/>
              <w:contextualSpacing/>
              <w:jc w:val="center"/>
              <w:rPr>
                <w:rFonts w:ascii="宋体" w:hAnsi="宋体"/>
                <w:color w:val="000000" w:themeColor="text1"/>
                <w:sz w:val="18"/>
                <w:szCs w:val="18"/>
              </w:rPr>
            </w:pPr>
            <w:r w:rsidRPr="00863570">
              <w:rPr>
                <w:rFonts w:ascii="宋体" w:hAnsi="宋体"/>
                <w:color w:val="000000" w:themeColor="text1"/>
                <w:sz w:val="18"/>
                <w:szCs w:val="18"/>
              </w:rPr>
              <w:t>设计值</w:t>
            </w:r>
          </w:p>
        </w:tc>
      </w:tr>
      <w:tr w:rsidR="00E23814" w:rsidRPr="00863570" w14:paraId="00641193" w14:textId="77777777" w:rsidTr="005034F3">
        <w:trPr>
          <w:trHeight w:val="284"/>
        </w:trPr>
        <w:tc>
          <w:tcPr>
            <w:tcW w:w="478" w:type="pct"/>
            <w:shd w:val="clear" w:color="auto" w:fill="auto"/>
          </w:tcPr>
          <w:p w14:paraId="63C71A6A" w14:textId="77777777" w:rsidR="00E23814" w:rsidRPr="00863570" w:rsidRDefault="00E23814" w:rsidP="00E23814">
            <w:pPr>
              <w:widowControl/>
              <w:tabs>
                <w:tab w:val="center" w:pos="4201"/>
                <w:tab w:val="right" w:leader="dot" w:pos="9298"/>
              </w:tabs>
              <w:autoSpaceDE w:val="0"/>
              <w:autoSpaceDN w:val="0"/>
              <w:spacing w:line="360" w:lineRule="auto"/>
              <w:contextualSpacing/>
              <w:jc w:val="center"/>
              <w:rPr>
                <w:rFonts w:ascii="宋体" w:hAnsi="宋体"/>
                <w:color w:val="000000" w:themeColor="text1"/>
                <w:sz w:val="18"/>
                <w:szCs w:val="18"/>
              </w:rPr>
            </w:pPr>
            <w:r w:rsidRPr="00863570">
              <w:rPr>
                <w:rFonts w:ascii="宋体" w:hAnsi="宋体" w:hint="eastAsia"/>
                <w:color w:val="000000" w:themeColor="text1"/>
                <w:sz w:val="18"/>
                <w:szCs w:val="18"/>
              </w:rPr>
              <w:lastRenderedPageBreak/>
              <w:t>参数值</w:t>
            </w:r>
          </w:p>
        </w:tc>
        <w:tc>
          <w:tcPr>
            <w:tcW w:w="905" w:type="pct"/>
            <w:vAlign w:val="center"/>
          </w:tcPr>
          <w:p w14:paraId="1FB8B8E0" w14:textId="717A3E8A" w:rsidR="00E23814" w:rsidRPr="00863570" w:rsidRDefault="00E23814" w:rsidP="00E23814">
            <w:pPr>
              <w:widowControl/>
              <w:tabs>
                <w:tab w:val="center" w:pos="4201"/>
                <w:tab w:val="right" w:leader="dot" w:pos="9298"/>
              </w:tabs>
              <w:autoSpaceDE w:val="0"/>
              <w:autoSpaceDN w:val="0"/>
              <w:spacing w:line="360" w:lineRule="auto"/>
              <w:contextualSpacing/>
              <w:jc w:val="center"/>
              <w:rPr>
                <w:rFonts w:ascii="宋体" w:hAnsi="宋体"/>
                <w:color w:val="000000" w:themeColor="text1"/>
                <w:sz w:val="18"/>
                <w:szCs w:val="18"/>
              </w:rPr>
            </w:pPr>
            <w:r w:rsidRPr="00863570">
              <w:rPr>
                <w:rFonts w:ascii="宋体" w:hAnsi="宋体" w:hint="eastAsia"/>
                <w:color w:val="000000" w:themeColor="text1"/>
                <w:sz w:val="18"/>
                <w:szCs w:val="18"/>
              </w:rPr>
              <w:t>120</w:t>
            </w:r>
            <w:r w:rsidRPr="00863570">
              <w:rPr>
                <w:rFonts w:ascii="宋体" w:hAnsi="宋体"/>
                <w:color w:val="000000" w:themeColor="text1"/>
                <w:sz w:val="18"/>
                <w:szCs w:val="18"/>
              </w:rPr>
              <w:t>0</w:t>
            </w:r>
          </w:p>
        </w:tc>
        <w:tc>
          <w:tcPr>
            <w:tcW w:w="905" w:type="pct"/>
            <w:vAlign w:val="center"/>
          </w:tcPr>
          <w:p w14:paraId="0C991C68" w14:textId="79BE2F16" w:rsidR="00E23814" w:rsidRPr="00863570" w:rsidRDefault="00E23814" w:rsidP="00E23814">
            <w:pPr>
              <w:widowControl/>
              <w:tabs>
                <w:tab w:val="center" w:pos="4201"/>
                <w:tab w:val="right" w:leader="dot" w:pos="9298"/>
              </w:tabs>
              <w:autoSpaceDE w:val="0"/>
              <w:autoSpaceDN w:val="0"/>
              <w:spacing w:line="360" w:lineRule="auto"/>
              <w:contextualSpacing/>
              <w:jc w:val="center"/>
              <w:rPr>
                <w:rFonts w:ascii="宋体" w:hAnsi="宋体"/>
                <w:color w:val="000000" w:themeColor="text1"/>
                <w:sz w:val="18"/>
                <w:szCs w:val="18"/>
              </w:rPr>
            </w:pPr>
            <w:r w:rsidRPr="00863570">
              <w:rPr>
                <w:rFonts w:ascii="宋体" w:hAnsi="宋体" w:hint="eastAsia"/>
                <w:color w:val="000000" w:themeColor="text1"/>
                <w:sz w:val="18"/>
                <w:szCs w:val="18"/>
              </w:rPr>
              <w:t>0</w:t>
            </w:r>
            <w:r w:rsidRPr="00863570">
              <w:rPr>
                <w:rFonts w:ascii="宋体" w:hAnsi="宋体"/>
                <w:color w:val="000000" w:themeColor="text1"/>
                <w:sz w:val="18"/>
                <w:szCs w:val="18"/>
              </w:rPr>
              <w:t>.</w:t>
            </w:r>
            <w:r w:rsidRPr="00863570">
              <w:rPr>
                <w:rFonts w:ascii="宋体" w:hAnsi="宋体" w:hint="eastAsia"/>
                <w:color w:val="000000" w:themeColor="text1"/>
                <w:sz w:val="18"/>
                <w:szCs w:val="18"/>
              </w:rPr>
              <w:t>40</w:t>
            </w:r>
          </w:p>
        </w:tc>
        <w:tc>
          <w:tcPr>
            <w:tcW w:w="904" w:type="pct"/>
            <w:shd w:val="clear" w:color="auto" w:fill="auto"/>
          </w:tcPr>
          <w:p w14:paraId="684D4845" w14:textId="5C3E305B" w:rsidR="00E23814" w:rsidRPr="00863570" w:rsidRDefault="00E23814" w:rsidP="00E23814">
            <w:pPr>
              <w:widowControl/>
              <w:tabs>
                <w:tab w:val="center" w:pos="4201"/>
                <w:tab w:val="right" w:leader="dot" w:pos="9298"/>
              </w:tabs>
              <w:autoSpaceDE w:val="0"/>
              <w:autoSpaceDN w:val="0"/>
              <w:spacing w:line="360" w:lineRule="auto"/>
              <w:contextualSpacing/>
              <w:jc w:val="center"/>
              <w:rPr>
                <w:rFonts w:ascii="宋体" w:hAnsi="宋体"/>
                <w:color w:val="000000" w:themeColor="text1"/>
                <w:sz w:val="18"/>
                <w:szCs w:val="18"/>
              </w:rPr>
            </w:pPr>
            <w:r w:rsidRPr="00863570">
              <w:rPr>
                <w:rFonts w:ascii="宋体" w:hAnsi="宋体"/>
                <w:color w:val="000000" w:themeColor="text1"/>
                <w:sz w:val="18"/>
                <w:szCs w:val="18"/>
              </w:rPr>
              <w:t>2200</w:t>
            </w:r>
          </w:p>
        </w:tc>
        <w:tc>
          <w:tcPr>
            <w:tcW w:w="904" w:type="pct"/>
            <w:shd w:val="clear" w:color="auto" w:fill="auto"/>
          </w:tcPr>
          <w:p w14:paraId="77DA7141" w14:textId="6D544741" w:rsidR="00E23814" w:rsidRPr="00863570" w:rsidRDefault="00C2746F" w:rsidP="00E23814">
            <w:pPr>
              <w:widowControl/>
              <w:tabs>
                <w:tab w:val="center" w:pos="4201"/>
                <w:tab w:val="right" w:leader="dot" w:pos="9298"/>
              </w:tabs>
              <w:autoSpaceDE w:val="0"/>
              <w:autoSpaceDN w:val="0"/>
              <w:spacing w:line="360" w:lineRule="auto"/>
              <w:contextualSpacing/>
              <w:jc w:val="center"/>
              <w:rPr>
                <w:rFonts w:ascii="宋体" w:hAnsi="宋体"/>
                <w:color w:val="000000" w:themeColor="text1"/>
                <w:sz w:val="18"/>
                <w:szCs w:val="18"/>
              </w:rPr>
            </w:pPr>
            <w:r>
              <w:rPr>
                <w:rFonts w:ascii="宋体" w:hAnsi="宋体"/>
                <w:color w:val="000000" w:themeColor="text1"/>
                <w:sz w:val="18"/>
                <w:szCs w:val="18"/>
              </w:rPr>
              <w:t>26</w:t>
            </w:r>
          </w:p>
        </w:tc>
        <w:tc>
          <w:tcPr>
            <w:tcW w:w="904" w:type="pct"/>
            <w:shd w:val="clear" w:color="auto" w:fill="auto"/>
          </w:tcPr>
          <w:p w14:paraId="1237C3ED" w14:textId="77777777" w:rsidR="00E23814" w:rsidRPr="00863570" w:rsidRDefault="00E23814" w:rsidP="00E23814">
            <w:pPr>
              <w:tabs>
                <w:tab w:val="center" w:pos="4201"/>
                <w:tab w:val="right" w:leader="dot" w:pos="9298"/>
              </w:tabs>
              <w:autoSpaceDE w:val="0"/>
              <w:autoSpaceDN w:val="0"/>
              <w:spacing w:line="360" w:lineRule="auto"/>
              <w:contextualSpacing/>
              <w:jc w:val="center"/>
              <w:rPr>
                <w:rFonts w:ascii="宋体" w:hAnsi="宋体"/>
                <w:color w:val="000000" w:themeColor="text1"/>
                <w:sz w:val="18"/>
                <w:szCs w:val="18"/>
              </w:rPr>
            </w:pPr>
            <w:r w:rsidRPr="00863570">
              <w:rPr>
                <w:rFonts w:ascii="宋体" w:hAnsi="宋体" w:hint="eastAsia"/>
                <w:color w:val="000000" w:themeColor="text1"/>
                <w:sz w:val="18"/>
                <w:szCs w:val="18"/>
              </w:rPr>
              <w:t>18</w:t>
            </w:r>
          </w:p>
        </w:tc>
      </w:tr>
    </w:tbl>
    <w:p w14:paraId="795CB4AB" w14:textId="39F4E326" w:rsidR="00496F7D" w:rsidRPr="00A9023A" w:rsidRDefault="00496F7D" w:rsidP="00F6727B">
      <w:pPr>
        <w:pStyle w:val="affc"/>
        <w:ind w:firstLineChars="0" w:firstLine="0"/>
        <w:rPr>
          <w:kern w:val="2"/>
          <w:sz w:val="21"/>
          <w:szCs w:val="21"/>
          <w:lang w:val="en-US"/>
        </w:rPr>
      </w:pPr>
      <w:bookmarkStart w:id="82" w:name="_Toc508376197"/>
      <w:bookmarkStart w:id="83" w:name="_Toc522606518"/>
      <w:bookmarkStart w:id="84" w:name="_Toc522606915"/>
      <w:bookmarkStart w:id="85" w:name="_Toc522646505"/>
      <w:bookmarkStart w:id="86" w:name="_Toc529880270"/>
      <w:bookmarkStart w:id="87" w:name="_Toc10726002"/>
      <w:bookmarkStart w:id="88" w:name="_Toc9934969"/>
      <w:bookmarkStart w:id="89" w:name="_Toc129025108"/>
      <w:bookmarkStart w:id="90" w:name="_Toc129025160"/>
      <w:r w:rsidRPr="00A9023A">
        <w:rPr>
          <w:rFonts w:ascii="宋体" w:hAnsi="宋体" w:hint="eastAsia"/>
          <w:b/>
          <w:kern w:val="2"/>
          <w:sz w:val="21"/>
          <w:szCs w:val="21"/>
          <w:lang w:val="en-US"/>
        </w:rPr>
        <w:t>3.1.6</w:t>
      </w:r>
      <w:r w:rsidRPr="00A9023A">
        <w:rPr>
          <w:kern w:val="2"/>
          <w:sz w:val="21"/>
          <w:szCs w:val="21"/>
          <w:lang w:val="en-US"/>
        </w:rPr>
        <w:t xml:space="preserve">  </w:t>
      </w:r>
      <w:r w:rsidRPr="00A9023A">
        <w:rPr>
          <w:rFonts w:hint="eastAsia"/>
          <w:sz w:val="21"/>
          <w:szCs w:val="21"/>
        </w:rPr>
        <w:t>A</w:t>
      </w:r>
      <w:r w:rsidRPr="00A9023A">
        <w:rPr>
          <w:rFonts w:hint="eastAsia"/>
          <w:sz w:val="21"/>
          <w:szCs w:val="21"/>
        </w:rPr>
        <w:t>型管材必须为双壁波纹结构，严禁管材为螺旋缠绕结构。</w:t>
      </w:r>
      <w:r w:rsidRPr="00A9023A">
        <w:rPr>
          <w:rFonts w:hint="eastAsia"/>
          <w:sz w:val="21"/>
          <w:szCs w:val="21"/>
        </w:rPr>
        <w:t>A</w:t>
      </w:r>
      <w:r w:rsidRPr="00A9023A">
        <w:rPr>
          <w:rFonts w:hint="eastAsia"/>
          <w:sz w:val="21"/>
          <w:szCs w:val="21"/>
        </w:rPr>
        <w:t>型管材承口和插口均为双壁波纹结构，承口与管材一体成型。承口不应采用注塑、缠绕、焊接工艺成型，不应采用与管材一体成型的单层结构或单层加筋结构。</w:t>
      </w:r>
    </w:p>
    <w:p w14:paraId="011BFF17" w14:textId="587C772D" w:rsidR="00496F7D" w:rsidRPr="00A9023A" w:rsidRDefault="00496F7D" w:rsidP="00F6727B">
      <w:pPr>
        <w:pStyle w:val="affc"/>
        <w:ind w:firstLineChars="0" w:firstLine="0"/>
        <w:rPr>
          <w:kern w:val="2"/>
          <w:sz w:val="21"/>
          <w:szCs w:val="21"/>
          <w:lang w:val="en-US"/>
        </w:rPr>
      </w:pPr>
      <w:r w:rsidRPr="00A9023A">
        <w:rPr>
          <w:rFonts w:ascii="宋体" w:hAnsi="宋体" w:hint="eastAsia"/>
          <w:b/>
          <w:kern w:val="2"/>
          <w:sz w:val="21"/>
          <w:szCs w:val="21"/>
          <w:lang w:val="en-US"/>
        </w:rPr>
        <w:t>3.1.</w:t>
      </w:r>
      <w:r w:rsidRPr="00A9023A">
        <w:rPr>
          <w:rFonts w:ascii="宋体" w:hAnsi="宋体"/>
          <w:b/>
          <w:kern w:val="2"/>
          <w:sz w:val="21"/>
          <w:szCs w:val="21"/>
          <w:lang w:val="en-US"/>
        </w:rPr>
        <w:t>7</w:t>
      </w:r>
      <w:r w:rsidRPr="00A9023A">
        <w:rPr>
          <w:b/>
          <w:kern w:val="2"/>
          <w:sz w:val="21"/>
          <w:szCs w:val="21"/>
          <w:lang w:val="en-US"/>
        </w:rPr>
        <w:t xml:space="preserve"> </w:t>
      </w:r>
      <w:r w:rsidRPr="00A9023A">
        <w:rPr>
          <w:kern w:val="2"/>
          <w:sz w:val="21"/>
          <w:szCs w:val="21"/>
          <w:lang w:val="en-US"/>
        </w:rPr>
        <w:t xml:space="preserve"> </w:t>
      </w:r>
      <w:r w:rsidRPr="00A9023A">
        <w:rPr>
          <w:rFonts w:hint="eastAsia"/>
          <w:sz w:val="21"/>
          <w:szCs w:val="21"/>
        </w:rPr>
        <w:t>B</w:t>
      </w:r>
      <w:r w:rsidRPr="00A9023A">
        <w:rPr>
          <w:rFonts w:hint="eastAsia"/>
          <w:sz w:val="21"/>
          <w:szCs w:val="21"/>
        </w:rPr>
        <w:t>型管材承口和插口均为实壁结构。承口内含预制钢骨架密封圈，承口、插口与管材出厂前预制一体成型。承口不应采用注塑、缠绕、焊接工艺成型，插口端应有插入深度标记，并应加工倒角不低于</w:t>
      </w:r>
      <w:r w:rsidRPr="00A9023A">
        <w:rPr>
          <w:rFonts w:hint="eastAsia"/>
          <w:sz w:val="21"/>
          <w:szCs w:val="21"/>
        </w:rPr>
        <w:t>15</w:t>
      </w:r>
      <w:r w:rsidRPr="00A9023A">
        <w:rPr>
          <w:rFonts w:hint="eastAsia"/>
          <w:sz w:val="21"/>
          <w:szCs w:val="21"/>
        </w:rPr>
        <w:t>°，严禁采用非预制钢骨架密封圈承口的管材。</w:t>
      </w:r>
    </w:p>
    <w:p w14:paraId="5AA224DB" w14:textId="419D8379" w:rsidR="005E7BF3" w:rsidRDefault="001053F6">
      <w:pPr>
        <w:keepNext/>
        <w:widowControl/>
        <w:spacing w:before="240" w:after="240" w:line="360" w:lineRule="auto"/>
        <w:jc w:val="center"/>
        <w:outlineLvl w:val="1"/>
        <w:rPr>
          <w:rFonts w:ascii="黑体" w:eastAsia="黑体" w:hAnsi="黑体"/>
          <w:bCs/>
          <w:iCs/>
          <w:color w:val="000000" w:themeColor="text1"/>
          <w:kern w:val="0"/>
          <w:szCs w:val="21"/>
          <w:lang w:val="zh-CN"/>
        </w:rPr>
      </w:pPr>
      <w:bookmarkStart w:id="91" w:name="_Toc133346440"/>
      <w:r>
        <w:rPr>
          <w:rFonts w:ascii="黑体" w:eastAsia="黑体" w:hAnsi="黑体"/>
          <w:bCs/>
          <w:iCs/>
          <w:color w:val="000000" w:themeColor="text1"/>
          <w:kern w:val="0"/>
          <w:szCs w:val="21"/>
          <w:lang w:val="zh-CN"/>
        </w:rPr>
        <w:t>3.2  连接</w:t>
      </w:r>
      <w:bookmarkEnd w:id="82"/>
      <w:r>
        <w:rPr>
          <w:rFonts w:ascii="黑体" w:eastAsia="黑体" w:hAnsi="黑体" w:hint="eastAsia"/>
          <w:bCs/>
          <w:iCs/>
          <w:color w:val="000000" w:themeColor="text1"/>
          <w:kern w:val="0"/>
          <w:szCs w:val="21"/>
          <w:lang w:val="zh-CN"/>
        </w:rPr>
        <w:t>配件</w:t>
      </w:r>
      <w:bookmarkEnd w:id="83"/>
      <w:bookmarkEnd w:id="84"/>
      <w:bookmarkEnd w:id="85"/>
      <w:bookmarkEnd w:id="86"/>
      <w:bookmarkEnd w:id="87"/>
      <w:bookmarkEnd w:id="88"/>
      <w:bookmarkEnd w:id="89"/>
      <w:bookmarkEnd w:id="90"/>
      <w:bookmarkEnd w:id="91"/>
    </w:p>
    <w:p w14:paraId="196CD8F3" w14:textId="5F4919A4" w:rsidR="005E7BF3" w:rsidRDefault="00567507">
      <w:pPr>
        <w:widowControl/>
        <w:tabs>
          <w:tab w:val="center" w:pos="4201"/>
          <w:tab w:val="right" w:leader="dot" w:pos="9298"/>
        </w:tabs>
        <w:autoSpaceDE w:val="0"/>
        <w:autoSpaceDN w:val="0"/>
        <w:spacing w:line="360" w:lineRule="auto"/>
        <w:contextualSpacing/>
        <w:jc w:val="left"/>
        <w:rPr>
          <w:rFonts w:ascii="宋体" w:hAnsi="宋体"/>
          <w:color w:val="000000" w:themeColor="text1"/>
          <w:kern w:val="0"/>
          <w:szCs w:val="21"/>
        </w:rPr>
      </w:pPr>
      <w:r>
        <w:rPr>
          <w:rFonts w:ascii="宋体" w:hAnsi="宋体"/>
          <w:b/>
          <w:color w:val="000000" w:themeColor="text1"/>
          <w:szCs w:val="21"/>
        </w:rPr>
        <w:t>3.2.1</w:t>
      </w:r>
      <w:r w:rsidR="008460FE">
        <w:rPr>
          <w:rFonts w:ascii="宋体" w:hAnsi="宋体" w:hint="eastAsia"/>
          <w:color w:val="000000" w:themeColor="text1"/>
          <w:kern w:val="0"/>
          <w:szCs w:val="21"/>
        </w:rPr>
        <w:t xml:space="preserve"> </w:t>
      </w:r>
      <w:r w:rsidR="008460FE">
        <w:rPr>
          <w:rFonts w:ascii="宋体" w:hAnsi="宋体"/>
          <w:color w:val="000000" w:themeColor="text1"/>
          <w:kern w:val="0"/>
          <w:szCs w:val="21"/>
        </w:rPr>
        <w:t xml:space="preserve"> A型管材</w:t>
      </w:r>
      <w:r>
        <w:rPr>
          <w:rFonts w:ascii="宋体" w:hAnsi="宋体" w:hint="eastAsia"/>
          <w:color w:val="000000" w:themeColor="text1"/>
          <w:kern w:val="0"/>
          <w:szCs w:val="21"/>
        </w:rPr>
        <w:t>连接</w:t>
      </w:r>
      <w:r>
        <w:rPr>
          <w:rFonts w:ascii="宋体" w:hAnsi="宋体"/>
          <w:color w:val="000000" w:themeColor="text1"/>
          <w:kern w:val="0"/>
          <w:szCs w:val="21"/>
        </w:rPr>
        <w:t>采用的橡胶密封圈应</w:t>
      </w:r>
      <w:r>
        <w:rPr>
          <w:rFonts w:ascii="宋体" w:hAnsi="宋体" w:hint="eastAsia"/>
          <w:color w:val="000000" w:themeColor="text1"/>
          <w:kern w:val="0"/>
          <w:szCs w:val="21"/>
        </w:rPr>
        <w:t>与</w:t>
      </w:r>
      <w:r>
        <w:rPr>
          <w:rFonts w:ascii="宋体" w:hAnsi="宋体"/>
          <w:color w:val="000000" w:themeColor="text1"/>
          <w:kern w:val="0"/>
          <w:szCs w:val="21"/>
        </w:rPr>
        <w:t>管材配套供应</w:t>
      </w:r>
      <w:r w:rsidR="008460FE">
        <w:rPr>
          <w:rFonts w:ascii="宋体" w:hAnsi="宋体" w:hint="eastAsia"/>
          <w:color w:val="000000" w:themeColor="text1"/>
          <w:kern w:val="0"/>
          <w:szCs w:val="21"/>
        </w:rPr>
        <w:t>，并应符合下列规定：</w:t>
      </w:r>
    </w:p>
    <w:p w14:paraId="342F2E48" w14:textId="481E4E03" w:rsidR="005E7BF3" w:rsidRDefault="008460FE" w:rsidP="008460FE">
      <w:pPr>
        <w:widowControl/>
        <w:tabs>
          <w:tab w:val="center" w:pos="4201"/>
          <w:tab w:val="right" w:leader="dot" w:pos="9298"/>
        </w:tabs>
        <w:autoSpaceDE w:val="0"/>
        <w:autoSpaceDN w:val="0"/>
        <w:spacing w:line="360" w:lineRule="auto"/>
        <w:ind w:firstLineChars="200" w:firstLine="422"/>
        <w:contextualSpacing/>
        <w:jc w:val="left"/>
        <w:rPr>
          <w:rFonts w:ascii="宋体" w:hAnsi="宋体"/>
          <w:color w:val="000000"/>
          <w:kern w:val="0"/>
          <w:szCs w:val="21"/>
        </w:rPr>
      </w:pPr>
      <w:r>
        <w:rPr>
          <w:rFonts w:ascii="宋体" w:hAnsi="宋体"/>
          <w:b/>
          <w:color w:val="000000"/>
          <w:kern w:val="0"/>
          <w:szCs w:val="21"/>
        </w:rPr>
        <w:t xml:space="preserve">1  </w:t>
      </w:r>
      <w:r w:rsidR="00567507">
        <w:rPr>
          <w:rFonts w:ascii="宋体" w:hAnsi="宋体"/>
          <w:color w:val="000000"/>
          <w:kern w:val="0"/>
          <w:szCs w:val="21"/>
        </w:rPr>
        <w:t>橡胶密封圈应采用</w:t>
      </w:r>
      <w:r w:rsidR="00567507">
        <w:rPr>
          <w:rFonts w:ascii="宋体" w:hAnsi="宋体" w:hint="eastAsia"/>
          <w:color w:val="000000"/>
          <w:kern w:val="0"/>
          <w:szCs w:val="21"/>
        </w:rPr>
        <w:t>具有</w:t>
      </w:r>
      <w:r w:rsidR="00567507">
        <w:rPr>
          <w:rFonts w:ascii="宋体" w:hAnsi="宋体"/>
          <w:color w:val="000000"/>
          <w:kern w:val="0"/>
          <w:szCs w:val="21"/>
        </w:rPr>
        <w:t>耐油、酸、碱、污水腐蚀性能的</w:t>
      </w:r>
      <w:r w:rsidR="00504239">
        <w:rPr>
          <w:rFonts w:ascii="宋体" w:hAnsi="宋体"/>
          <w:color w:val="000000"/>
          <w:kern w:val="0"/>
          <w:szCs w:val="21"/>
        </w:rPr>
        <w:t>天然橡胶</w:t>
      </w:r>
      <w:r w:rsidR="00504239">
        <w:rPr>
          <w:rFonts w:ascii="宋体" w:hAnsi="宋体" w:hint="eastAsia"/>
          <w:color w:val="000000"/>
          <w:kern w:val="0"/>
          <w:szCs w:val="21"/>
        </w:rPr>
        <w:t>、</w:t>
      </w:r>
      <w:r w:rsidR="00567507">
        <w:rPr>
          <w:rFonts w:ascii="宋体" w:hAnsi="宋体" w:hint="eastAsia"/>
          <w:color w:val="000000"/>
          <w:kern w:val="0"/>
          <w:szCs w:val="21"/>
        </w:rPr>
        <w:t>三元</w:t>
      </w:r>
      <w:r w:rsidR="00567507">
        <w:rPr>
          <w:rFonts w:ascii="宋体" w:hAnsi="宋体"/>
          <w:color w:val="000000"/>
          <w:kern w:val="0"/>
          <w:szCs w:val="21"/>
        </w:rPr>
        <w:t>乙丙橡胶</w:t>
      </w:r>
      <w:r w:rsidR="00567507">
        <w:rPr>
          <w:rFonts w:ascii="宋体" w:hAnsi="宋体" w:hint="eastAsia"/>
          <w:color w:val="000000"/>
          <w:kern w:val="0"/>
          <w:szCs w:val="21"/>
        </w:rPr>
        <w:t>（EPDM）、丁腈橡胶</w:t>
      </w:r>
      <w:r w:rsidR="00567507">
        <w:rPr>
          <w:rFonts w:ascii="宋体" w:hAnsi="宋体"/>
          <w:color w:val="000000"/>
          <w:kern w:val="0"/>
          <w:szCs w:val="21"/>
        </w:rPr>
        <w:t>（</w:t>
      </w:r>
      <w:r w:rsidR="00567507">
        <w:rPr>
          <w:rFonts w:ascii="宋体" w:hAnsi="宋体" w:hint="eastAsia"/>
          <w:color w:val="000000"/>
          <w:kern w:val="0"/>
          <w:szCs w:val="21"/>
        </w:rPr>
        <w:t>NBR</w:t>
      </w:r>
      <w:r w:rsidR="00567507">
        <w:rPr>
          <w:rFonts w:ascii="宋体" w:hAnsi="宋体"/>
          <w:color w:val="000000"/>
          <w:kern w:val="0"/>
          <w:szCs w:val="21"/>
        </w:rPr>
        <w:t>）</w:t>
      </w:r>
      <w:r w:rsidR="00567507">
        <w:rPr>
          <w:rFonts w:ascii="宋体" w:hAnsi="宋体" w:hint="eastAsia"/>
          <w:color w:val="000000"/>
          <w:kern w:val="0"/>
          <w:szCs w:val="21"/>
        </w:rPr>
        <w:t>或</w:t>
      </w:r>
      <w:r w:rsidR="00567507">
        <w:rPr>
          <w:rFonts w:ascii="宋体" w:hAnsi="宋体"/>
          <w:color w:val="000000"/>
          <w:kern w:val="0"/>
          <w:szCs w:val="21"/>
        </w:rPr>
        <w:t>硅橡胶</w:t>
      </w:r>
      <w:r w:rsidR="00504239">
        <w:rPr>
          <w:rFonts w:ascii="宋体" w:hAnsi="宋体"/>
          <w:color w:val="000000"/>
          <w:kern w:val="0"/>
          <w:szCs w:val="21"/>
        </w:rPr>
        <w:t>制成</w:t>
      </w:r>
      <w:r w:rsidR="00567507">
        <w:rPr>
          <w:rFonts w:ascii="宋体" w:hAnsi="宋体"/>
          <w:color w:val="000000"/>
          <w:kern w:val="0"/>
          <w:szCs w:val="21"/>
        </w:rPr>
        <w:t>，</w:t>
      </w:r>
      <w:r w:rsidR="00504239">
        <w:rPr>
          <w:rFonts w:ascii="宋体" w:hAnsi="宋体" w:hint="eastAsia"/>
          <w:color w:val="000000"/>
          <w:kern w:val="0"/>
          <w:szCs w:val="21"/>
        </w:rPr>
        <w:t>物理</w:t>
      </w:r>
      <w:r w:rsidR="00567507">
        <w:rPr>
          <w:rFonts w:ascii="宋体" w:hAnsi="宋体"/>
          <w:color w:val="000000"/>
          <w:kern w:val="0"/>
          <w:szCs w:val="21"/>
        </w:rPr>
        <w:t>性能</w:t>
      </w:r>
      <w:r w:rsidR="00504239">
        <w:rPr>
          <w:rFonts w:ascii="宋体" w:hAnsi="宋体"/>
          <w:color w:val="000000"/>
          <w:kern w:val="0"/>
          <w:szCs w:val="21"/>
        </w:rPr>
        <w:t>要求</w:t>
      </w:r>
      <w:r w:rsidR="00567507">
        <w:rPr>
          <w:rFonts w:ascii="宋体" w:hAnsi="宋体" w:hint="eastAsia"/>
          <w:color w:val="000000"/>
          <w:kern w:val="0"/>
          <w:szCs w:val="21"/>
        </w:rPr>
        <w:t>应符合</w:t>
      </w:r>
      <w:r w:rsidR="00567507">
        <w:rPr>
          <w:rFonts w:ascii="宋体" w:hAnsi="宋体"/>
          <w:color w:val="000000"/>
          <w:kern w:val="0"/>
          <w:szCs w:val="21"/>
        </w:rPr>
        <w:t>表3.2.</w:t>
      </w:r>
      <w:r>
        <w:rPr>
          <w:rFonts w:ascii="宋体" w:hAnsi="宋体"/>
          <w:color w:val="000000"/>
          <w:kern w:val="0"/>
          <w:szCs w:val="21"/>
        </w:rPr>
        <w:t>1</w:t>
      </w:r>
      <w:r w:rsidR="00567507">
        <w:rPr>
          <w:rFonts w:ascii="宋体" w:hAnsi="宋体" w:hint="eastAsia"/>
          <w:color w:val="000000"/>
          <w:kern w:val="0"/>
          <w:szCs w:val="21"/>
        </w:rPr>
        <w:t>的</w:t>
      </w:r>
      <w:r w:rsidR="00567507">
        <w:rPr>
          <w:rFonts w:ascii="宋体" w:hAnsi="宋体"/>
          <w:color w:val="000000"/>
          <w:kern w:val="0"/>
          <w:szCs w:val="21"/>
        </w:rPr>
        <w:t>规定。</w:t>
      </w:r>
    </w:p>
    <w:p w14:paraId="15EDD273" w14:textId="4DA3A361" w:rsidR="005E7BF3" w:rsidRPr="0097666E" w:rsidRDefault="00567507">
      <w:pPr>
        <w:widowControl/>
        <w:tabs>
          <w:tab w:val="center" w:pos="4201"/>
          <w:tab w:val="right" w:leader="dot" w:pos="9298"/>
        </w:tabs>
        <w:autoSpaceDE w:val="0"/>
        <w:autoSpaceDN w:val="0"/>
        <w:spacing w:line="360" w:lineRule="auto"/>
        <w:ind w:firstLineChars="200" w:firstLine="360"/>
        <w:jc w:val="center"/>
        <w:rPr>
          <w:rFonts w:ascii="黑体" w:eastAsia="黑体" w:hAnsi="宋体"/>
          <w:color w:val="000000" w:themeColor="text1"/>
          <w:kern w:val="0"/>
          <w:sz w:val="18"/>
          <w:szCs w:val="18"/>
        </w:rPr>
      </w:pPr>
      <w:r w:rsidRPr="0097666E">
        <w:rPr>
          <w:rFonts w:ascii="黑体" w:eastAsia="黑体" w:hAnsi="宋体" w:hint="eastAsia"/>
          <w:color w:val="000000" w:themeColor="text1"/>
          <w:kern w:val="0"/>
          <w:sz w:val="18"/>
          <w:szCs w:val="18"/>
        </w:rPr>
        <w:t>表</w:t>
      </w:r>
      <w:r w:rsidRPr="0097666E">
        <w:rPr>
          <w:rFonts w:ascii="黑体" w:eastAsia="黑体" w:hAnsi="宋体"/>
          <w:color w:val="000000" w:themeColor="text1"/>
          <w:kern w:val="0"/>
          <w:sz w:val="18"/>
          <w:szCs w:val="18"/>
        </w:rPr>
        <w:t>3.2.</w:t>
      </w:r>
      <w:r w:rsidR="008460FE">
        <w:rPr>
          <w:rFonts w:ascii="黑体" w:eastAsia="黑体" w:hAnsi="宋体"/>
          <w:color w:val="000000" w:themeColor="text1"/>
          <w:kern w:val="0"/>
          <w:sz w:val="18"/>
          <w:szCs w:val="18"/>
        </w:rPr>
        <w:t xml:space="preserve">1  </w:t>
      </w:r>
      <w:r w:rsidRPr="0097666E">
        <w:rPr>
          <w:rFonts w:ascii="黑体" w:eastAsia="黑体" w:hAnsi="宋体"/>
          <w:color w:val="000000" w:themeColor="text1"/>
          <w:kern w:val="0"/>
          <w:sz w:val="18"/>
          <w:szCs w:val="18"/>
        </w:rPr>
        <w:t>橡胶密封圈</w:t>
      </w:r>
      <w:r w:rsidRPr="0097666E">
        <w:rPr>
          <w:rFonts w:ascii="黑体" w:eastAsia="黑体" w:hAnsi="宋体" w:hint="eastAsia"/>
          <w:color w:val="000000" w:themeColor="text1"/>
          <w:kern w:val="0"/>
          <w:sz w:val="18"/>
          <w:szCs w:val="18"/>
        </w:rPr>
        <w:t>物理</w:t>
      </w:r>
      <w:r w:rsidR="00504239">
        <w:rPr>
          <w:rFonts w:ascii="黑体" w:eastAsia="黑体" w:hAnsi="宋体"/>
          <w:color w:val="000000" w:themeColor="text1"/>
          <w:kern w:val="0"/>
          <w:sz w:val="18"/>
          <w:szCs w:val="18"/>
        </w:rPr>
        <w:t>性能要求</w:t>
      </w:r>
    </w:p>
    <w:tbl>
      <w:tblPr>
        <w:tblStyle w:val="aff"/>
        <w:tblW w:w="9178"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68"/>
        <w:gridCol w:w="2127"/>
        <w:gridCol w:w="4783"/>
      </w:tblGrid>
      <w:tr w:rsidR="005E7BF3" w:rsidRPr="0097666E" w14:paraId="0F390BE1" w14:textId="77777777" w:rsidTr="008460FE">
        <w:tc>
          <w:tcPr>
            <w:tcW w:w="4395" w:type="dxa"/>
            <w:gridSpan w:val="2"/>
            <w:vAlign w:val="center"/>
          </w:tcPr>
          <w:p w14:paraId="5FAF37E7" w14:textId="77777777" w:rsidR="005E7BF3" w:rsidRPr="0097666E" w:rsidRDefault="00567507">
            <w:pPr>
              <w:widowControl/>
              <w:tabs>
                <w:tab w:val="center" w:pos="4201"/>
                <w:tab w:val="right" w:leader="dot" w:pos="9298"/>
              </w:tabs>
              <w:autoSpaceDE w:val="0"/>
              <w:autoSpaceDN w:val="0"/>
              <w:jc w:val="center"/>
              <w:rPr>
                <w:rFonts w:ascii="宋体" w:hAnsi="宋体"/>
                <w:color w:val="000000"/>
                <w:kern w:val="0"/>
                <w:sz w:val="18"/>
                <w:szCs w:val="18"/>
              </w:rPr>
            </w:pPr>
            <w:r w:rsidRPr="0097666E">
              <w:rPr>
                <w:rFonts w:ascii="宋体" w:hAnsi="宋体" w:hint="eastAsia"/>
                <w:color w:val="000000"/>
                <w:kern w:val="0"/>
                <w:sz w:val="18"/>
                <w:szCs w:val="18"/>
              </w:rPr>
              <w:t>性能</w:t>
            </w:r>
          </w:p>
        </w:tc>
        <w:tc>
          <w:tcPr>
            <w:tcW w:w="4783" w:type="dxa"/>
            <w:vAlign w:val="center"/>
          </w:tcPr>
          <w:p w14:paraId="6000869D" w14:textId="77777777" w:rsidR="005E7BF3" w:rsidRPr="0097666E" w:rsidRDefault="00567507">
            <w:pPr>
              <w:widowControl/>
              <w:tabs>
                <w:tab w:val="center" w:pos="4201"/>
                <w:tab w:val="right" w:leader="dot" w:pos="9298"/>
              </w:tabs>
              <w:autoSpaceDE w:val="0"/>
              <w:autoSpaceDN w:val="0"/>
              <w:jc w:val="center"/>
              <w:rPr>
                <w:rFonts w:ascii="宋体" w:hAnsi="宋体"/>
                <w:color w:val="000000"/>
                <w:kern w:val="0"/>
                <w:sz w:val="18"/>
                <w:szCs w:val="18"/>
              </w:rPr>
            </w:pPr>
            <w:r w:rsidRPr="0097666E">
              <w:rPr>
                <w:rFonts w:ascii="宋体" w:hAnsi="宋体" w:hint="eastAsia"/>
                <w:color w:val="000000"/>
                <w:kern w:val="0"/>
                <w:sz w:val="18"/>
                <w:szCs w:val="18"/>
              </w:rPr>
              <w:t>要求</w:t>
            </w:r>
          </w:p>
        </w:tc>
      </w:tr>
      <w:tr w:rsidR="000D3EA2" w:rsidRPr="0097666E" w14:paraId="749CFDDD" w14:textId="77777777" w:rsidTr="008460FE">
        <w:tc>
          <w:tcPr>
            <w:tcW w:w="4395" w:type="dxa"/>
            <w:gridSpan w:val="2"/>
            <w:vAlign w:val="center"/>
          </w:tcPr>
          <w:p w14:paraId="1A897E39" w14:textId="77777777" w:rsidR="000D3EA2" w:rsidRPr="0097666E" w:rsidRDefault="000D3EA2">
            <w:pPr>
              <w:widowControl/>
              <w:tabs>
                <w:tab w:val="center" w:pos="4201"/>
                <w:tab w:val="right" w:leader="dot" w:pos="9298"/>
              </w:tabs>
              <w:autoSpaceDE w:val="0"/>
              <w:autoSpaceDN w:val="0"/>
              <w:jc w:val="center"/>
              <w:rPr>
                <w:rFonts w:ascii="宋体" w:hAnsi="宋体"/>
                <w:color w:val="000000"/>
                <w:kern w:val="0"/>
                <w:sz w:val="18"/>
                <w:szCs w:val="18"/>
              </w:rPr>
            </w:pPr>
            <w:r w:rsidRPr="0097666E">
              <w:rPr>
                <w:rFonts w:ascii="宋体" w:hAnsi="宋体"/>
                <w:color w:val="000000"/>
                <w:kern w:val="0"/>
                <w:sz w:val="18"/>
                <w:szCs w:val="18"/>
              </w:rPr>
              <w:t>硬度</w:t>
            </w:r>
            <w:r w:rsidRPr="0097666E">
              <w:rPr>
                <w:rFonts w:ascii="宋体" w:hAnsi="宋体" w:hint="eastAsia"/>
                <w:color w:val="000000"/>
                <w:kern w:val="0"/>
                <w:sz w:val="18"/>
                <w:szCs w:val="18"/>
              </w:rPr>
              <w:t>等级</w:t>
            </w:r>
          </w:p>
        </w:tc>
        <w:tc>
          <w:tcPr>
            <w:tcW w:w="4783" w:type="dxa"/>
            <w:vAlign w:val="center"/>
          </w:tcPr>
          <w:p w14:paraId="27BC0F20" w14:textId="77777777" w:rsidR="000D3EA2" w:rsidRPr="008460FE" w:rsidRDefault="000D3EA2" w:rsidP="009F4652">
            <w:pPr>
              <w:widowControl/>
              <w:tabs>
                <w:tab w:val="center" w:pos="4201"/>
                <w:tab w:val="right" w:leader="dot" w:pos="9298"/>
              </w:tabs>
              <w:autoSpaceDE w:val="0"/>
              <w:autoSpaceDN w:val="0"/>
              <w:jc w:val="center"/>
              <w:rPr>
                <w:rFonts w:ascii="宋体" w:hAnsi="宋体"/>
                <w:color w:val="000000" w:themeColor="text1"/>
                <w:kern w:val="0"/>
                <w:sz w:val="18"/>
                <w:szCs w:val="18"/>
              </w:rPr>
            </w:pPr>
            <w:r w:rsidRPr="008460FE">
              <w:rPr>
                <w:rFonts w:ascii="宋体" w:hAnsi="宋体" w:hint="eastAsia"/>
                <w:color w:val="000000" w:themeColor="text1"/>
                <w:kern w:val="0"/>
                <w:sz w:val="18"/>
                <w:szCs w:val="18"/>
              </w:rPr>
              <w:t>6</w:t>
            </w:r>
            <w:r w:rsidRPr="008460FE">
              <w:rPr>
                <w:rFonts w:ascii="宋体" w:hAnsi="宋体"/>
                <w:color w:val="000000" w:themeColor="text1"/>
                <w:kern w:val="0"/>
                <w:sz w:val="18"/>
                <w:szCs w:val="18"/>
              </w:rPr>
              <w:t>0</w:t>
            </w:r>
          </w:p>
        </w:tc>
      </w:tr>
      <w:tr w:rsidR="000D3EA2" w:rsidRPr="0097666E" w14:paraId="03A055D1" w14:textId="77777777" w:rsidTr="008460FE">
        <w:tc>
          <w:tcPr>
            <w:tcW w:w="4395" w:type="dxa"/>
            <w:gridSpan w:val="2"/>
            <w:vAlign w:val="center"/>
          </w:tcPr>
          <w:p w14:paraId="45C3ECD0" w14:textId="77777777" w:rsidR="000D3EA2" w:rsidRPr="0097666E" w:rsidRDefault="000D3EA2">
            <w:pPr>
              <w:widowControl/>
              <w:tabs>
                <w:tab w:val="center" w:pos="4201"/>
                <w:tab w:val="right" w:leader="dot" w:pos="9298"/>
              </w:tabs>
              <w:autoSpaceDE w:val="0"/>
              <w:autoSpaceDN w:val="0"/>
              <w:jc w:val="center"/>
              <w:rPr>
                <w:rFonts w:ascii="宋体" w:hAnsi="宋体"/>
                <w:color w:val="000000"/>
                <w:kern w:val="0"/>
                <w:sz w:val="18"/>
                <w:szCs w:val="18"/>
              </w:rPr>
            </w:pPr>
            <w:r w:rsidRPr="0097666E">
              <w:rPr>
                <w:rFonts w:ascii="宋体" w:hAnsi="宋体" w:hint="eastAsia"/>
                <w:color w:val="000000"/>
                <w:kern w:val="0"/>
                <w:sz w:val="18"/>
                <w:szCs w:val="18"/>
              </w:rPr>
              <w:t>公称</w:t>
            </w:r>
            <w:r w:rsidRPr="0097666E">
              <w:rPr>
                <w:rFonts w:ascii="宋体" w:hAnsi="宋体"/>
                <w:color w:val="000000"/>
                <w:kern w:val="0"/>
                <w:sz w:val="18"/>
                <w:szCs w:val="18"/>
              </w:rPr>
              <w:t>硬度的允许公差</w:t>
            </w:r>
            <w:r w:rsidRPr="0097666E">
              <w:rPr>
                <w:rFonts w:ascii="宋体" w:hAnsi="宋体" w:hint="eastAsia"/>
                <w:color w:val="000000"/>
                <w:kern w:val="0"/>
                <w:sz w:val="18"/>
                <w:szCs w:val="18"/>
              </w:rPr>
              <w:t>/IRHD</w:t>
            </w:r>
          </w:p>
        </w:tc>
        <w:tc>
          <w:tcPr>
            <w:tcW w:w="4783" w:type="dxa"/>
            <w:vAlign w:val="center"/>
          </w:tcPr>
          <w:p w14:paraId="0860C633" w14:textId="77777777" w:rsidR="000D3EA2" w:rsidRPr="008460FE" w:rsidRDefault="000D3EA2" w:rsidP="009F4652">
            <w:pPr>
              <w:widowControl/>
              <w:tabs>
                <w:tab w:val="center" w:pos="4201"/>
                <w:tab w:val="right" w:leader="dot" w:pos="9298"/>
              </w:tabs>
              <w:autoSpaceDE w:val="0"/>
              <w:autoSpaceDN w:val="0"/>
              <w:jc w:val="center"/>
              <w:rPr>
                <w:rFonts w:ascii="宋体" w:hAnsi="宋体"/>
                <w:color w:val="000000" w:themeColor="text1"/>
                <w:kern w:val="0"/>
                <w:sz w:val="18"/>
                <w:szCs w:val="18"/>
              </w:rPr>
            </w:pPr>
            <w:r w:rsidRPr="008460FE">
              <w:rPr>
                <w:rFonts w:ascii="宋体" w:hAnsi="宋体" w:hint="eastAsia"/>
                <w:color w:val="000000" w:themeColor="text1"/>
                <w:kern w:val="0"/>
                <w:sz w:val="18"/>
                <w:szCs w:val="18"/>
              </w:rPr>
              <w:t>±5</w:t>
            </w:r>
          </w:p>
        </w:tc>
      </w:tr>
      <w:tr w:rsidR="000D3EA2" w:rsidRPr="0097666E" w14:paraId="15B87C68" w14:textId="77777777" w:rsidTr="008460FE">
        <w:tc>
          <w:tcPr>
            <w:tcW w:w="4395" w:type="dxa"/>
            <w:gridSpan w:val="2"/>
            <w:vAlign w:val="center"/>
          </w:tcPr>
          <w:p w14:paraId="3908EAC0" w14:textId="77777777" w:rsidR="000D3EA2" w:rsidRPr="0097666E" w:rsidRDefault="000D3EA2">
            <w:pPr>
              <w:widowControl/>
              <w:tabs>
                <w:tab w:val="center" w:pos="4201"/>
                <w:tab w:val="right" w:leader="dot" w:pos="9298"/>
              </w:tabs>
              <w:autoSpaceDE w:val="0"/>
              <w:autoSpaceDN w:val="0"/>
              <w:jc w:val="center"/>
              <w:rPr>
                <w:rFonts w:ascii="宋体" w:hAnsi="宋体"/>
                <w:color w:val="000000"/>
                <w:kern w:val="0"/>
                <w:sz w:val="18"/>
                <w:szCs w:val="18"/>
              </w:rPr>
            </w:pPr>
            <w:r w:rsidRPr="0097666E">
              <w:rPr>
                <w:rFonts w:ascii="宋体" w:hAnsi="宋体"/>
                <w:color w:val="000000"/>
                <w:kern w:val="0"/>
                <w:sz w:val="18"/>
                <w:szCs w:val="18"/>
              </w:rPr>
              <w:t>拉伸强度</w:t>
            </w:r>
            <w:r w:rsidRPr="0097666E">
              <w:rPr>
                <w:rFonts w:ascii="宋体" w:hAnsi="宋体" w:hint="eastAsia"/>
                <w:color w:val="000000"/>
                <w:kern w:val="0"/>
                <w:sz w:val="18"/>
                <w:szCs w:val="18"/>
              </w:rPr>
              <w:t>/</w:t>
            </w:r>
            <w:r w:rsidRPr="0097666E">
              <w:rPr>
                <w:rFonts w:ascii="宋体" w:hAnsi="宋体"/>
                <w:color w:val="000000"/>
                <w:kern w:val="0"/>
                <w:sz w:val="18"/>
                <w:szCs w:val="18"/>
              </w:rPr>
              <w:t>MPa</w:t>
            </w:r>
          </w:p>
        </w:tc>
        <w:tc>
          <w:tcPr>
            <w:tcW w:w="4783" w:type="dxa"/>
            <w:vAlign w:val="center"/>
          </w:tcPr>
          <w:p w14:paraId="26228797" w14:textId="77777777" w:rsidR="000D3EA2" w:rsidRPr="008460FE" w:rsidRDefault="000D3EA2" w:rsidP="009F4652">
            <w:pPr>
              <w:widowControl/>
              <w:tabs>
                <w:tab w:val="center" w:pos="4201"/>
                <w:tab w:val="right" w:leader="dot" w:pos="9298"/>
              </w:tabs>
              <w:autoSpaceDE w:val="0"/>
              <w:autoSpaceDN w:val="0"/>
              <w:jc w:val="center"/>
              <w:rPr>
                <w:rFonts w:ascii="宋体" w:hAnsi="宋体"/>
                <w:color w:val="000000" w:themeColor="text1"/>
                <w:kern w:val="0"/>
                <w:sz w:val="18"/>
                <w:szCs w:val="18"/>
              </w:rPr>
            </w:pPr>
            <w:r w:rsidRPr="008460FE">
              <w:rPr>
                <w:rFonts w:ascii="宋体" w:hAnsi="宋体" w:hint="eastAsia"/>
                <w:color w:val="000000" w:themeColor="text1"/>
                <w:kern w:val="0"/>
                <w:sz w:val="18"/>
                <w:szCs w:val="18"/>
              </w:rPr>
              <w:t>≥</w:t>
            </w:r>
            <w:r w:rsidRPr="008460FE">
              <w:rPr>
                <w:rFonts w:ascii="宋体" w:hAnsi="宋体"/>
                <w:color w:val="000000" w:themeColor="text1"/>
                <w:kern w:val="0"/>
                <w:sz w:val="18"/>
                <w:szCs w:val="18"/>
              </w:rPr>
              <w:t>6</w:t>
            </w:r>
          </w:p>
        </w:tc>
      </w:tr>
      <w:tr w:rsidR="000D3EA2" w:rsidRPr="0097666E" w14:paraId="5BFA0EEF" w14:textId="77777777" w:rsidTr="008460FE">
        <w:tc>
          <w:tcPr>
            <w:tcW w:w="4395" w:type="dxa"/>
            <w:gridSpan w:val="2"/>
            <w:vAlign w:val="center"/>
          </w:tcPr>
          <w:p w14:paraId="61895F5F" w14:textId="77777777" w:rsidR="000D3EA2" w:rsidRPr="0097666E" w:rsidRDefault="000D3EA2">
            <w:pPr>
              <w:widowControl/>
              <w:tabs>
                <w:tab w:val="center" w:pos="4201"/>
                <w:tab w:val="right" w:leader="dot" w:pos="9298"/>
              </w:tabs>
              <w:autoSpaceDE w:val="0"/>
              <w:autoSpaceDN w:val="0"/>
              <w:jc w:val="center"/>
              <w:rPr>
                <w:rFonts w:ascii="宋体" w:hAnsi="宋体"/>
                <w:color w:val="000000"/>
                <w:kern w:val="0"/>
                <w:sz w:val="18"/>
                <w:szCs w:val="18"/>
              </w:rPr>
            </w:pPr>
            <w:r w:rsidRPr="0097666E">
              <w:rPr>
                <w:rFonts w:ascii="宋体" w:hAnsi="宋体" w:hint="eastAsia"/>
                <w:color w:val="000000"/>
                <w:kern w:val="0"/>
                <w:sz w:val="18"/>
                <w:szCs w:val="18"/>
              </w:rPr>
              <w:t>拉断</w:t>
            </w:r>
            <w:r w:rsidRPr="0097666E">
              <w:rPr>
                <w:rFonts w:ascii="宋体" w:hAnsi="宋体"/>
                <w:color w:val="000000"/>
                <w:kern w:val="0"/>
                <w:sz w:val="18"/>
                <w:szCs w:val="18"/>
              </w:rPr>
              <w:t>伸长率</w:t>
            </w:r>
            <w:r w:rsidRPr="0097666E">
              <w:rPr>
                <w:rFonts w:ascii="宋体" w:hAnsi="宋体" w:hint="eastAsia"/>
                <w:color w:val="000000"/>
                <w:kern w:val="0"/>
                <w:sz w:val="18"/>
                <w:szCs w:val="18"/>
              </w:rPr>
              <w:t>/</w:t>
            </w:r>
            <w:r w:rsidRPr="0097666E">
              <w:rPr>
                <w:rFonts w:ascii="宋体" w:hAnsi="宋体"/>
                <w:color w:val="000000"/>
                <w:kern w:val="0"/>
                <w:sz w:val="18"/>
                <w:szCs w:val="18"/>
              </w:rPr>
              <w:t>%</w:t>
            </w:r>
          </w:p>
        </w:tc>
        <w:tc>
          <w:tcPr>
            <w:tcW w:w="4783" w:type="dxa"/>
            <w:vAlign w:val="center"/>
          </w:tcPr>
          <w:p w14:paraId="6E1CA530" w14:textId="77777777" w:rsidR="000D3EA2" w:rsidRPr="008460FE" w:rsidRDefault="000D3EA2" w:rsidP="009F4652">
            <w:pPr>
              <w:widowControl/>
              <w:tabs>
                <w:tab w:val="center" w:pos="4201"/>
                <w:tab w:val="right" w:leader="dot" w:pos="9298"/>
              </w:tabs>
              <w:autoSpaceDE w:val="0"/>
              <w:autoSpaceDN w:val="0"/>
              <w:jc w:val="center"/>
              <w:rPr>
                <w:rFonts w:ascii="宋体" w:hAnsi="宋体"/>
                <w:color w:val="000000" w:themeColor="text1"/>
                <w:kern w:val="0"/>
                <w:sz w:val="18"/>
                <w:szCs w:val="18"/>
              </w:rPr>
            </w:pPr>
            <w:r w:rsidRPr="008460FE">
              <w:rPr>
                <w:rFonts w:ascii="宋体" w:hAnsi="宋体" w:hint="eastAsia"/>
                <w:color w:val="000000" w:themeColor="text1"/>
                <w:kern w:val="0"/>
                <w:sz w:val="18"/>
                <w:szCs w:val="18"/>
              </w:rPr>
              <w:t>≥350</w:t>
            </w:r>
          </w:p>
        </w:tc>
      </w:tr>
      <w:tr w:rsidR="005E7BF3" w:rsidRPr="0097666E" w14:paraId="66E5A379" w14:textId="77777777" w:rsidTr="008460FE">
        <w:tc>
          <w:tcPr>
            <w:tcW w:w="4395" w:type="dxa"/>
            <w:gridSpan w:val="2"/>
            <w:vAlign w:val="center"/>
          </w:tcPr>
          <w:p w14:paraId="231BC144" w14:textId="77777777" w:rsidR="005E7BF3" w:rsidRPr="0097666E" w:rsidRDefault="00567507">
            <w:pPr>
              <w:widowControl/>
              <w:tabs>
                <w:tab w:val="center" w:pos="4201"/>
                <w:tab w:val="right" w:leader="dot" w:pos="9298"/>
              </w:tabs>
              <w:autoSpaceDE w:val="0"/>
              <w:autoSpaceDN w:val="0"/>
              <w:jc w:val="center"/>
              <w:rPr>
                <w:rFonts w:ascii="宋体" w:hAnsi="宋体"/>
                <w:color w:val="000000"/>
                <w:kern w:val="0"/>
                <w:sz w:val="18"/>
                <w:szCs w:val="18"/>
              </w:rPr>
            </w:pPr>
            <w:r w:rsidRPr="0097666E">
              <w:rPr>
                <w:rFonts w:ascii="宋体" w:hAnsi="宋体" w:hint="eastAsia"/>
                <w:color w:val="000000"/>
                <w:kern w:val="0"/>
                <w:sz w:val="18"/>
                <w:szCs w:val="18"/>
              </w:rPr>
              <w:t>压缩</w:t>
            </w:r>
            <w:r w:rsidRPr="0097666E">
              <w:rPr>
                <w:rFonts w:ascii="宋体" w:hAnsi="宋体"/>
                <w:color w:val="000000"/>
                <w:kern w:val="0"/>
                <w:sz w:val="18"/>
                <w:szCs w:val="18"/>
              </w:rPr>
              <w:t>永久变形</w:t>
            </w:r>
            <w:r w:rsidRPr="0097666E">
              <w:rPr>
                <w:rFonts w:ascii="宋体" w:hAnsi="宋体" w:hint="eastAsia"/>
                <w:color w:val="000000"/>
                <w:kern w:val="0"/>
                <w:sz w:val="18"/>
                <w:szCs w:val="18"/>
              </w:rPr>
              <w:t>（70℃，</w:t>
            </w:r>
            <w:r w:rsidRPr="0097666E">
              <w:rPr>
                <w:rFonts w:ascii="宋体" w:hAnsi="宋体"/>
                <w:color w:val="000000"/>
                <w:kern w:val="0"/>
                <w:sz w:val="18"/>
                <w:szCs w:val="18"/>
              </w:rPr>
              <w:t>24h</w:t>
            </w:r>
            <w:r w:rsidRPr="0097666E">
              <w:rPr>
                <w:rFonts w:ascii="宋体" w:hAnsi="宋体" w:hint="eastAsia"/>
                <w:color w:val="000000"/>
                <w:kern w:val="0"/>
                <w:sz w:val="18"/>
                <w:szCs w:val="18"/>
              </w:rPr>
              <w:t>）/</w:t>
            </w:r>
            <w:r w:rsidRPr="0097666E">
              <w:rPr>
                <w:rFonts w:ascii="宋体" w:hAnsi="宋体"/>
                <w:color w:val="000000"/>
                <w:kern w:val="0"/>
                <w:sz w:val="18"/>
                <w:szCs w:val="18"/>
              </w:rPr>
              <w:t>%</w:t>
            </w:r>
          </w:p>
        </w:tc>
        <w:tc>
          <w:tcPr>
            <w:tcW w:w="4783" w:type="dxa"/>
            <w:vAlign w:val="center"/>
          </w:tcPr>
          <w:p w14:paraId="7AD20A64" w14:textId="77777777" w:rsidR="005E7BF3" w:rsidRPr="008460FE" w:rsidRDefault="00567507">
            <w:pPr>
              <w:widowControl/>
              <w:tabs>
                <w:tab w:val="center" w:pos="4201"/>
                <w:tab w:val="right" w:leader="dot" w:pos="9298"/>
              </w:tabs>
              <w:autoSpaceDE w:val="0"/>
              <w:autoSpaceDN w:val="0"/>
              <w:jc w:val="center"/>
              <w:rPr>
                <w:rFonts w:ascii="宋体" w:hAnsi="宋体"/>
                <w:color w:val="000000" w:themeColor="text1"/>
                <w:kern w:val="0"/>
                <w:sz w:val="18"/>
                <w:szCs w:val="18"/>
              </w:rPr>
            </w:pPr>
            <w:r w:rsidRPr="008460FE">
              <w:rPr>
                <w:rFonts w:ascii="宋体" w:hAnsi="宋体" w:hint="eastAsia"/>
                <w:color w:val="000000" w:themeColor="text1"/>
                <w:kern w:val="0"/>
                <w:sz w:val="18"/>
                <w:szCs w:val="18"/>
              </w:rPr>
              <w:t>≤20</w:t>
            </w:r>
          </w:p>
        </w:tc>
      </w:tr>
      <w:tr w:rsidR="005E7BF3" w:rsidRPr="0097666E" w14:paraId="12574A4A" w14:textId="77777777" w:rsidTr="008460FE">
        <w:tc>
          <w:tcPr>
            <w:tcW w:w="2268" w:type="dxa"/>
            <w:vMerge w:val="restart"/>
            <w:vAlign w:val="center"/>
          </w:tcPr>
          <w:p w14:paraId="12BD509F" w14:textId="77777777" w:rsidR="005E7BF3" w:rsidRPr="0097666E" w:rsidRDefault="00567507">
            <w:pPr>
              <w:widowControl/>
              <w:tabs>
                <w:tab w:val="center" w:pos="4201"/>
                <w:tab w:val="right" w:leader="dot" w:pos="9298"/>
              </w:tabs>
              <w:autoSpaceDE w:val="0"/>
              <w:autoSpaceDN w:val="0"/>
              <w:rPr>
                <w:rFonts w:ascii="宋体" w:hAnsi="宋体"/>
                <w:color w:val="000000"/>
                <w:kern w:val="0"/>
                <w:sz w:val="18"/>
                <w:szCs w:val="18"/>
              </w:rPr>
            </w:pPr>
            <w:r w:rsidRPr="0097666E">
              <w:rPr>
                <w:rFonts w:ascii="宋体" w:hAnsi="宋体" w:hint="eastAsia"/>
                <w:color w:val="000000"/>
                <w:kern w:val="0"/>
                <w:sz w:val="18"/>
                <w:szCs w:val="18"/>
              </w:rPr>
              <w:t>热</w:t>
            </w:r>
            <w:r w:rsidRPr="0097666E">
              <w:rPr>
                <w:rFonts w:ascii="宋体" w:hAnsi="宋体"/>
                <w:color w:val="000000"/>
                <w:kern w:val="0"/>
                <w:sz w:val="18"/>
                <w:szCs w:val="18"/>
              </w:rPr>
              <w:t>空气老化</w:t>
            </w:r>
            <w:r w:rsidRPr="0097666E">
              <w:rPr>
                <w:rFonts w:ascii="宋体" w:hAnsi="宋体" w:hint="eastAsia"/>
                <w:color w:val="000000"/>
                <w:kern w:val="0"/>
                <w:sz w:val="18"/>
                <w:szCs w:val="18"/>
              </w:rPr>
              <w:t>（70℃，7</w:t>
            </w:r>
            <w:r w:rsidRPr="0097666E">
              <w:rPr>
                <w:rFonts w:ascii="宋体" w:hAnsi="宋体"/>
                <w:color w:val="000000"/>
                <w:kern w:val="0"/>
                <w:sz w:val="18"/>
                <w:szCs w:val="18"/>
              </w:rPr>
              <w:t>d</w:t>
            </w:r>
            <w:r w:rsidRPr="0097666E">
              <w:rPr>
                <w:rFonts w:ascii="宋体" w:hAnsi="宋体" w:hint="eastAsia"/>
                <w:color w:val="000000"/>
                <w:kern w:val="0"/>
                <w:sz w:val="18"/>
                <w:szCs w:val="18"/>
              </w:rPr>
              <w:t>）</w:t>
            </w:r>
          </w:p>
        </w:tc>
        <w:tc>
          <w:tcPr>
            <w:tcW w:w="2127" w:type="dxa"/>
          </w:tcPr>
          <w:p w14:paraId="03CA9A50" w14:textId="77777777" w:rsidR="005E7BF3" w:rsidRPr="0097666E" w:rsidRDefault="00567507">
            <w:pPr>
              <w:widowControl/>
              <w:tabs>
                <w:tab w:val="center" w:pos="4201"/>
                <w:tab w:val="right" w:leader="dot" w:pos="9298"/>
              </w:tabs>
              <w:autoSpaceDE w:val="0"/>
              <w:autoSpaceDN w:val="0"/>
              <w:rPr>
                <w:rFonts w:ascii="宋体" w:hAnsi="宋体"/>
                <w:color w:val="000000"/>
                <w:kern w:val="0"/>
                <w:sz w:val="18"/>
                <w:szCs w:val="18"/>
              </w:rPr>
            </w:pPr>
            <w:r w:rsidRPr="0097666E">
              <w:rPr>
                <w:rFonts w:ascii="宋体" w:hAnsi="宋体" w:hint="eastAsia"/>
                <w:color w:val="000000"/>
                <w:kern w:val="0"/>
                <w:sz w:val="18"/>
                <w:szCs w:val="18"/>
              </w:rPr>
              <w:t>硬度</w:t>
            </w:r>
            <w:r w:rsidRPr="0097666E">
              <w:rPr>
                <w:rFonts w:ascii="宋体" w:hAnsi="宋体"/>
                <w:color w:val="000000"/>
                <w:kern w:val="0"/>
                <w:sz w:val="18"/>
                <w:szCs w:val="18"/>
              </w:rPr>
              <w:t>变化</w:t>
            </w:r>
            <w:r w:rsidRPr="0097666E">
              <w:rPr>
                <w:rFonts w:ascii="宋体" w:hAnsi="宋体" w:hint="eastAsia"/>
                <w:color w:val="000000"/>
                <w:kern w:val="0"/>
                <w:sz w:val="18"/>
                <w:szCs w:val="18"/>
              </w:rPr>
              <w:t>/IRHD</w:t>
            </w:r>
          </w:p>
        </w:tc>
        <w:tc>
          <w:tcPr>
            <w:tcW w:w="4783" w:type="dxa"/>
            <w:vAlign w:val="center"/>
          </w:tcPr>
          <w:p w14:paraId="0E8EAB88" w14:textId="77777777" w:rsidR="005E7BF3" w:rsidRPr="008460FE" w:rsidRDefault="00567507">
            <w:pPr>
              <w:widowControl/>
              <w:tabs>
                <w:tab w:val="center" w:pos="4201"/>
                <w:tab w:val="right" w:leader="dot" w:pos="9298"/>
              </w:tabs>
              <w:autoSpaceDE w:val="0"/>
              <w:autoSpaceDN w:val="0"/>
              <w:jc w:val="center"/>
              <w:rPr>
                <w:rFonts w:ascii="宋体" w:hAnsi="宋体"/>
                <w:color w:val="000000" w:themeColor="text1"/>
                <w:kern w:val="0"/>
                <w:sz w:val="18"/>
                <w:szCs w:val="18"/>
              </w:rPr>
            </w:pPr>
            <w:r w:rsidRPr="008460FE">
              <w:rPr>
                <w:rFonts w:ascii="宋体" w:hAnsi="宋体"/>
                <w:color w:val="000000" w:themeColor="text1"/>
                <w:kern w:val="0"/>
                <w:sz w:val="18"/>
                <w:szCs w:val="18"/>
              </w:rPr>
              <w:t>-5</w:t>
            </w:r>
            <w:r w:rsidRPr="008460FE">
              <w:rPr>
                <w:rFonts w:ascii="宋体" w:hAnsi="宋体" w:hint="eastAsia"/>
                <w:color w:val="000000" w:themeColor="text1"/>
                <w:kern w:val="0"/>
                <w:sz w:val="18"/>
                <w:szCs w:val="18"/>
              </w:rPr>
              <w:t>～</w:t>
            </w:r>
            <w:r w:rsidRPr="008460FE">
              <w:rPr>
                <w:rFonts w:ascii="宋体" w:hAnsi="宋体"/>
                <w:color w:val="000000" w:themeColor="text1"/>
                <w:kern w:val="0"/>
                <w:sz w:val="18"/>
                <w:szCs w:val="18"/>
              </w:rPr>
              <w:t>+8</w:t>
            </w:r>
          </w:p>
        </w:tc>
      </w:tr>
      <w:tr w:rsidR="005E7BF3" w:rsidRPr="0097666E" w14:paraId="0A81238A" w14:textId="77777777" w:rsidTr="008460FE">
        <w:tc>
          <w:tcPr>
            <w:tcW w:w="2268" w:type="dxa"/>
            <w:vMerge/>
          </w:tcPr>
          <w:p w14:paraId="39C9B01B" w14:textId="77777777" w:rsidR="005E7BF3" w:rsidRPr="0097666E" w:rsidRDefault="005E7BF3">
            <w:pPr>
              <w:widowControl/>
              <w:tabs>
                <w:tab w:val="center" w:pos="4201"/>
                <w:tab w:val="right" w:leader="dot" w:pos="9298"/>
              </w:tabs>
              <w:autoSpaceDE w:val="0"/>
              <w:autoSpaceDN w:val="0"/>
              <w:rPr>
                <w:rFonts w:ascii="宋体" w:hAnsi="宋体"/>
                <w:color w:val="000000"/>
                <w:kern w:val="0"/>
                <w:sz w:val="18"/>
                <w:szCs w:val="18"/>
              </w:rPr>
            </w:pPr>
          </w:p>
        </w:tc>
        <w:tc>
          <w:tcPr>
            <w:tcW w:w="2127" w:type="dxa"/>
          </w:tcPr>
          <w:p w14:paraId="0975D0A2" w14:textId="77777777" w:rsidR="005E7BF3" w:rsidRPr="0097666E" w:rsidRDefault="00567507">
            <w:pPr>
              <w:widowControl/>
              <w:tabs>
                <w:tab w:val="center" w:pos="4201"/>
                <w:tab w:val="right" w:leader="dot" w:pos="9298"/>
              </w:tabs>
              <w:autoSpaceDE w:val="0"/>
              <w:autoSpaceDN w:val="0"/>
              <w:rPr>
                <w:rFonts w:ascii="宋体" w:hAnsi="宋体"/>
                <w:color w:val="000000"/>
                <w:kern w:val="0"/>
                <w:sz w:val="18"/>
                <w:szCs w:val="18"/>
              </w:rPr>
            </w:pPr>
            <w:r w:rsidRPr="0097666E">
              <w:rPr>
                <w:rFonts w:ascii="宋体" w:hAnsi="宋体"/>
                <w:color w:val="000000"/>
                <w:kern w:val="0"/>
                <w:sz w:val="18"/>
                <w:szCs w:val="18"/>
              </w:rPr>
              <w:t>拉伸强度</w:t>
            </w:r>
            <w:r w:rsidRPr="0097666E">
              <w:rPr>
                <w:rFonts w:ascii="宋体" w:hAnsi="宋体" w:hint="eastAsia"/>
                <w:color w:val="000000"/>
                <w:kern w:val="0"/>
                <w:sz w:val="18"/>
                <w:szCs w:val="18"/>
              </w:rPr>
              <w:t>变化率/</w:t>
            </w:r>
            <w:r w:rsidRPr="0097666E">
              <w:rPr>
                <w:rFonts w:ascii="宋体" w:hAnsi="宋体"/>
                <w:color w:val="000000"/>
                <w:kern w:val="0"/>
                <w:sz w:val="18"/>
                <w:szCs w:val="18"/>
              </w:rPr>
              <w:t>%</w:t>
            </w:r>
          </w:p>
        </w:tc>
        <w:tc>
          <w:tcPr>
            <w:tcW w:w="4783" w:type="dxa"/>
            <w:vAlign w:val="center"/>
          </w:tcPr>
          <w:p w14:paraId="07D17BA5" w14:textId="77777777" w:rsidR="005E7BF3" w:rsidRPr="008460FE" w:rsidRDefault="00567507">
            <w:pPr>
              <w:widowControl/>
              <w:tabs>
                <w:tab w:val="center" w:pos="4201"/>
                <w:tab w:val="right" w:leader="dot" w:pos="9298"/>
              </w:tabs>
              <w:autoSpaceDE w:val="0"/>
              <w:autoSpaceDN w:val="0"/>
              <w:jc w:val="center"/>
              <w:rPr>
                <w:rFonts w:ascii="宋体" w:hAnsi="宋体"/>
                <w:color w:val="000000" w:themeColor="text1"/>
                <w:kern w:val="0"/>
                <w:sz w:val="18"/>
                <w:szCs w:val="18"/>
              </w:rPr>
            </w:pPr>
            <w:r w:rsidRPr="008460FE">
              <w:rPr>
                <w:rFonts w:ascii="宋体" w:hAnsi="宋体"/>
                <w:color w:val="000000" w:themeColor="text1"/>
                <w:kern w:val="0"/>
                <w:sz w:val="18"/>
                <w:szCs w:val="18"/>
              </w:rPr>
              <w:t>≥-20</w:t>
            </w:r>
          </w:p>
        </w:tc>
      </w:tr>
      <w:tr w:rsidR="005E7BF3" w14:paraId="66BB7B1B" w14:textId="77777777" w:rsidTr="008460FE">
        <w:tc>
          <w:tcPr>
            <w:tcW w:w="2268" w:type="dxa"/>
            <w:vMerge/>
          </w:tcPr>
          <w:p w14:paraId="173D1A43" w14:textId="77777777" w:rsidR="005E7BF3" w:rsidRPr="0097666E" w:rsidRDefault="005E7BF3">
            <w:pPr>
              <w:widowControl/>
              <w:tabs>
                <w:tab w:val="center" w:pos="4201"/>
                <w:tab w:val="right" w:leader="dot" w:pos="9298"/>
              </w:tabs>
              <w:autoSpaceDE w:val="0"/>
              <w:autoSpaceDN w:val="0"/>
              <w:rPr>
                <w:rFonts w:ascii="宋体" w:hAnsi="宋体"/>
                <w:color w:val="000000"/>
                <w:kern w:val="0"/>
                <w:sz w:val="18"/>
                <w:szCs w:val="18"/>
              </w:rPr>
            </w:pPr>
          </w:p>
        </w:tc>
        <w:tc>
          <w:tcPr>
            <w:tcW w:w="2127" w:type="dxa"/>
          </w:tcPr>
          <w:p w14:paraId="1E252780" w14:textId="77777777" w:rsidR="005E7BF3" w:rsidRPr="0097666E" w:rsidRDefault="00567507">
            <w:pPr>
              <w:widowControl/>
              <w:tabs>
                <w:tab w:val="center" w:pos="4201"/>
                <w:tab w:val="right" w:leader="dot" w:pos="9298"/>
              </w:tabs>
              <w:autoSpaceDE w:val="0"/>
              <w:autoSpaceDN w:val="0"/>
              <w:rPr>
                <w:rFonts w:ascii="宋体" w:hAnsi="宋体"/>
                <w:color w:val="000000"/>
                <w:kern w:val="0"/>
                <w:sz w:val="18"/>
                <w:szCs w:val="18"/>
              </w:rPr>
            </w:pPr>
            <w:r w:rsidRPr="0097666E">
              <w:rPr>
                <w:rFonts w:ascii="宋体" w:hAnsi="宋体" w:hint="eastAsia"/>
                <w:color w:val="000000"/>
                <w:kern w:val="0"/>
                <w:sz w:val="18"/>
                <w:szCs w:val="18"/>
              </w:rPr>
              <w:t>拉断</w:t>
            </w:r>
            <w:r w:rsidRPr="0097666E">
              <w:rPr>
                <w:rFonts w:ascii="宋体" w:hAnsi="宋体"/>
                <w:color w:val="000000"/>
                <w:kern w:val="0"/>
                <w:sz w:val="18"/>
                <w:szCs w:val="18"/>
              </w:rPr>
              <w:t>伸长率变化</w:t>
            </w:r>
            <w:r w:rsidRPr="0097666E">
              <w:rPr>
                <w:rFonts w:ascii="宋体" w:hAnsi="宋体" w:hint="eastAsia"/>
                <w:color w:val="000000"/>
                <w:kern w:val="0"/>
                <w:sz w:val="18"/>
                <w:szCs w:val="18"/>
              </w:rPr>
              <w:t>率/</w:t>
            </w:r>
            <w:r w:rsidRPr="0097666E">
              <w:rPr>
                <w:rFonts w:ascii="宋体" w:hAnsi="宋体"/>
                <w:color w:val="000000"/>
                <w:kern w:val="0"/>
                <w:sz w:val="18"/>
                <w:szCs w:val="18"/>
              </w:rPr>
              <w:t>%</w:t>
            </w:r>
          </w:p>
        </w:tc>
        <w:tc>
          <w:tcPr>
            <w:tcW w:w="4783" w:type="dxa"/>
            <w:vAlign w:val="center"/>
          </w:tcPr>
          <w:p w14:paraId="126924F5" w14:textId="77777777" w:rsidR="005E7BF3" w:rsidRPr="008460FE" w:rsidRDefault="00567507">
            <w:pPr>
              <w:widowControl/>
              <w:tabs>
                <w:tab w:val="center" w:pos="4201"/>
                <w:tab w:val="right" w:leader="dot" w:pos="9298"/>
              </w:tabs>
              <w:autoSpaceDE w:val="0"/>
              <w:autoSpaceDN w:val="0"/>
              <w:jc w:val="center"/>
              <w:rPr>
                <w:rFonts w:ascii="宋体" w:hAnsi="宋体"/>
                <w:color w:val="000000" w:themeColor="text1"/>
                <w:kern w:val="0"/>
                <w:sz w:val="18"/>
                <w:szCs w:val="18"/>
              </w:rPr>
            </w:pPr>
            <w:r w:rsidRPr="008460FE">
              <w:rPr>
                <w:rFonts w:ascii="宋体" w:hAnsi="宋体" w:hint="eastAsia"/>
                <w:color w:val="000000" w:themeColor="text1"/>
                <w:kern w:val="0"/>
                <w:sz w:val="18"/>
                <w:szCs w:val="18"/>
              </w:rPr>
              <w:t>-</w:t>
            </w:r>
            <w:r w:rsidRPr="008460FE">
              <w:rPr>
                <w:rFonts w:ascii="宋体" w:hAnsi="宋体"/>
                <w:color w:val="000000" w:themeColor="text1"/>
                <w:kern w:val="0"/>
                <w:sz w:val="18"/>
                <w:szCs w:val="18"/>
              </w:rPr>
              <w:t>30</w:t>
            </w:r>
            <w:r w:rsidRPr="008460FE">
              <w:rPr>
                <w:rFonts w:ascii="宋体" w:hAnsi="宋体" w:hint="eastAsia"/>
                <w:color w:val="000000" w:themeColor="text1"/>
                <w:kern w:val="0"/>
                <w:sz w:val="18"/>
                <w:szCs w:val="18"/>
              </w:rPr>
              <w:t>～+</w:t>
            </w:r>
            <w:r w:rsidRPr="008460FE">
              <w:rPr>
                <w:rFonts w:ascii="宋体" w:hAnsi="宋体"/>
                <w:color w:val="000000" w:themeColor="text1"/>
                <w:kern w:val="0"/>
                <w:sz w:val="18"/>
                <w:szCs w:val="18"/>
              </w:rPr>
              <w:t>10</w:t>
            </w:r>
          </w:p>
        </w:tc>
      </w:tr>
    </w:tbl>
    <w:p w14:paraId="416EAC2D" w14:textId="091A28B9" w:rsidR="005E7BF3" w:rsidRDefault="008460FE" w:rsidP="008460FE">
      <w:pPr>
        <w:widowControl/>
        <w:tabs>
          <w:tab w:val="center" w:pos="4201"/>
          <w:tab w:val="right" w:leader="dot" w:pos="9298"/>
        </w:tabs>
        <w:autoSpaceDE w:val="0"/>
        <w:autoSpaceDN w:val="0"/>
        <w:spacing w:line="360" w:lineRule="auto"/>
        <w:ind w:firstLineChars="200" w:firstLine="422"/>
        <w:rPr>
          <w:rFonts w:ascii="宋体" w:hAnsi="宋体"/>
          <w:color w:val="000000"/>
          <w:kern w:val="0"/>
          <w:szCs w:val="21"/>
        </w:rPr>
      </w:pPr>
      <w:r>
        <w:rPr>
          <w:rFonts w:ascii="宋体" w:hAnsi="宋体"/>
          <w:b/>
          <w:color w:val="000000"/>
          <w:kern w:val="0"/>
          <w:szCs w:val="21"/>
        </w:rPr>
        <w:t>2</w:t>
      </w:r>
      <w:r w:rsidR="00567507">
        <w:rPr>
          <w:rFonts w:ascii="宋体" w:hAnsi="宋体"/>
          <w:color w:val="000000"/>
          <w:kern w:val="0"/>
          <w:szCs w:val="21"/>
        </w:rPr>
        <w:t xml:space="preserve"> </w:t>
      </w:r>
      <w:r w:rsidR="00504239">
        <w:rPr>
          <w:rFonts w:ascii="宋体" w:hAnsi="宋体"/>
          <w:color w:val="000000"/>
          <w:kern w:val="0"/>
          <w:szCs w:val="21"/>
        </w:rPr>
        <w:t xml:space="preserve"> </w:t>
      </w:r>
      <w:r w:rsidR="00567507">
        <w:rPr>
          <w:rFonts w:ascii="宋体" w:hAnsi="宋体"/>
          <w:color w:val="000000"/>
          <w:kern w:val="0"/>
          <w:szCs w:val="21"/>
        </w:rPr>
        <w:t>橡胶密封圈的外观应光滑平整，不得有气孔、裂缝、卷褶、破损、重皮等缺陷</w:t>
      </w:r>
      <w:r w:rsidR="00567507">
        <w:rPr>
          <w:rFonts w:ascii="宋体" w:hAnsi="宋体" w:hint="eastAsia"/>
          <w:color w:val="000000"/>
          <w:kern w:val="0"/>
          <w:szCs w:val="21"/>
        </w:rPr>
        <w:t>。</w:t>
      </w:r>
    </w:p>
    <w:p w14:paraId="4DD00D5E" w14:textId="7D1EB06F" w:rsidR="005E7BF3" w:rsidRDefault="008460FE" w:rsidP="008460FE">
      <w:pPr>
        <w:spacing w:line="360" w:lineRule="auto"/>
        <w:ind w:firstLineChars="200" w:firstLine="422"/>
        <w:rPr>
          <w:rFonts w:ascii="宋体" w:hAnsi="宋体"/>
          <w:color w:val="000000"/>
          <w:kern w:val="0"/>
          <w:szCs w:val="21"/>
        </w:rPr>
      </w:pPr>
      <w:r>
        <w:rPr>
          <w:rFonts w:ascii="宋体" w:hAnsi="宋体"/>
          <w:b/>
          <w:color w:val="000000"/>
          <w:kern w:val="0"/>
          <w:szCs w:val="21"/>
        </w:rPr>
        <w:t>3</w:t>
      </w:r>
      <w:r w:rsidR="00567507">
        <w:rPr>
          <w:rFonts w:ascii="宋体" w:hAnsi="宋体" w:hint="eastAsia"/>
          <w:b/>
          <w:color w:val="000000"/>
          <w:kern w:val="0"/>
          <w:szCs w:val="21"/>
        </w:rPr>
        <w:t xml:space="preserve">  </w:t>
      </w:r>
      <w:r w:rsidR="00567507">
        <w:rPr>
          <w:rFonts w:ascii="宋体" w:hAnsi="宋体" w:hint="eastAsia"/>
          <w:color w:val="000000"/>
          <w:kern w:val="0"/>
          <w:szCs w:val="21"/>
        </w:rPr>
        <w:t>橡胶密封圈</w:t>
      </w:r>
      <w:r w:rsidR="00567507">
        <w:rPr>
          <w:rFonts w:ascii="宋体" w:hAnsi="宋体"/>
          <w:color w:val="000000"/>
          <w:kern w:val="0"/>
          <w:szCs w:val="21"/>
        </w:rPr>
        <w:t>的规格尺寸</w:t>
      </w:r>
      <w:r w:rsidR="00567507">
        <w:rPr>
          <w:rFonts w:ascii="宋体" w:hAnsi="宋体" w:hint="eastAsia"/>
          <w:color w:val="000000"/>
          <w:kern w:val="0"/>
          <w:szCs w:val="21"/>
        </w:rPr>
        <w:t>应与管材</w:t>
      </w:r>
      <w:r w:rsidR="00567507">
        <w:rPr>
          <w:rFonts w:ascii="宋体" w:hAnsi="宋体"/>
          <w:color w:val="000000"/>
          <w:kern w:val="0"/>
          <w:szCs w:val="21"/>
        </w:rPr>
        <w:t>的规格尺寸相匹配。</w:t>
      </w:r>
    </w:p>
    <w:p w14:paraId="678CB7A3" w14:textId="676C8CED" w:rsidR="008460FE" w:rsidRDefault="008460FE" w:rsidP="008460FE">
      <w:pPr>
        <w:widowControl/>
        <w:tabs>
          <w:tab w:val="center" w:pos="4201"/>
          <w:tab w:val="right" w:leader="dot" w:pos="9298"/>
        </w:tabs>
        <w:autoSpaceDE w:val="0"/>
        <w:autoSpaceDN w:val="0"/>
        <w:spacing w:line="360" w:lineRule="auto"/>
        <w:contextualSpacing/>
        <w:jc w:val="left"/>
        <w:rPr>
          <w:rFonts w:ascii="宋体" w:hAnsi="宋体"/>
          <w:color w:val="000000" w:themeColor="text1"/>
          <w:kern w:val="0"/>
          <w:szCs w:val="21"/>
        </w:rPr>
      </w:pPr>
      <w:r>
        <w:rPr>
          <w:rFonts w:ascii="宋体" w:hAnsi="宋体"/>
          <w:b/>
          <w:color w:val="000000" w:themeColor="text1"/>
          <w:szCs w:val="21"/>
        </w:rPr>
        <w:t xml:space="preserve">3.2.2  </w:t>
      </w:r>
      <w:r>
        <w:rPr>
          <w:rFonts w:ascii="宋体" w:hAnsi="宋体" w:hint="eastAsia"/>
          <w:color w:val="000000" w:themeColor="text1"/>
          <w:kern w:val="0"/>
          <w:szCs w:val="21"/>
        </w:rPr>
        <w:t>B型</w:t>
      </w:r>
      <w:r w:rsidRPr="008460FE">
        <w:rPr>
          <w:rFonts w:ascii="宋体" w:hAnsi="宋体" w:hint="eastAsia"/>
          <w:color w:val="000000" w:themeColor="text1"/>
          <w:kern w:val="0"/>
          <w:szCs w:val="21"/>
        </w:rPr>
        <w:t>管材承口内应含钢骨架密封圈，出厂前预制成型</w:t>
      </w:r>
      <w:r>
        <w:rPr>
          <w:rFonts w:ascii="宋体" w:hAnsi="宋体" w:hint="eastAsia"/>
          <w:color w:val="000000" w:themeColor="text1"/>
          <w:kern w:val="0"/>
          <w:szCs w:val="21"/>
        </w:rPr>
        <w:t>，</w:t>
      </w:r>
      <w:r w:rsidR="00504239">
        <w:rPr>
          <w:rFonts w:ascii="宋体" w:hAnsi="宋体" w:hint="eastAsia"/>
          <w:color w:val="000000" w:themeColor="text1"/>
          <w:kern w:val="0"/>
          <w:szCs w:val="21"/>
        </w:rPr>
        <w:t>钢骨架密封圈</w:t>
      </w:r>
      <w:r>
        <w:rPr>
          <w:rFonts w:ascii="宋体" w:hAnsi="宋体" w:hint="eastAsia"/>
          <w:color w:val="000000" w:themeColor="text1"/>
          <w:kern w:val="0"/>
          <w:szCs w:val="21"/>
        </w:rPr>
        <w:t>应符合下列规定：</w:t>
      </w:r>
    </w:p>
    <w:p w14:paraId="521BB2E0" w14:textId="460502A2" w:rsidR="005E7BF3" w:rsidRPr="008460FE" w:rsidRDefault="008460FE">
      <w:pPr>
        <w:pStyle w:val="afffc"/>
        <w:widowControl/>
        <w:tabs>
          <w:tab w:val="center" w:pos="4201"/>
          <w:tab w:val="right" w:leader="dot" w:pos="9298"/>
        </w:tabs>
        <w:autoSpaceDE w:val="0"/>
        <w:autoSpaceDN w:val="0"/>
        <w:spacing w:line="360" w:lineRule="auto"/>
        <w:ind w:firstLine="422"/>
        <w:rPr>
          <w:rFonts w:ascii="宋体" w:hAnsi="宋体" w:cs="宋体"/>
          <w:color w:val="000000" w:themeColor="text1"/>
          <w:kern w:val="0"/>
          <w:szCs w:val="20"/>
        </w:rPr>
      </w:pPr>
      <w:r w:rsidRPr="00504239">
        <w:rPr>
          <w:rFonts w:ascii="宋体" w:hAnsi="宋体" w:cs="宋体"/>
          <w:b/>
          <w:color w:val="000000" w:themeColor="text1"/>
          <w:kern w:val="0"/>
          <w:szCs w:val="20"/>
        </w:rPr>
        <w:t>1</w:t>
      </w:r>
      <w:r w:rsidRPr="008460FE">
        <w:rPr>
          <w:rFonts w:ascii="宋体" w:hAnsi="宋体" w:cs="宋体"/>
          <w:color w:val="000000" w:themeColor="text1"/>
          <w:kern w:val="0"/>
          <w:szCs w:val="20"/>
        </w:rPr>
        <w:t xml:space="preserve">  </w:t>
      </w:r>
      <w:r w:rsidRPr="008460FE">
        <w:rPr>
          <w:rFonts w:ascii="宋体" w:hAnsi="宋体" w:cs="宋体" w:hint="eastAsia"/>
          <w:color w:val="000000" w:themeColor="text1"/>
          <w:kern w:val="0"/>
          <w:szCs w:val="20"/>
        </w:rPr>
        <w:t>钢骨架</w:t>
      </w:r>
      <w:r w:rsidR="00567507" w:rsidRPr="008460FE">
        <w:rPr>
          <w:rFonts w:ascii="宋体" w:hAnsi="宋体" w:cs="宋体" w:hint="eastAsia"/>
          <w:color w:val="000000" w:themeColor="text1"/>
          <w:kern w:val="0"/>
          <w:szCs w:val="20"/>
        </w:rPr>
        <w:t>密封圈材料不应与管材和连接件发生化学反应，对管材和连接件性能应无不良影响</w:t>
      </w:r>
      <w:r w:rsidR="00504239">
        <w:rPr>
          <w:rFonts w:ascii="宋体" w:hAnsi="宋体" w:cs="宋体" w:hint="eastAsia"/>
          <w:color w:val="000000" w:themeColor="text1"/>
          <w:kern w:val="0"/>
          <w:szCs w:val="20"/>
        </w:rPr>
        <w:t>；</w:t>
      </w:r>
    </w:p>
    <w:p w14:paraId="0BAA2D58" w14:textId="27420DA7" w:rsidR="005E7BF3" w:rsidRPr="008460FE" w:rsidRDefault="008460FE">
      <w:pPr>
        <w:pStyle w:val="afffc"/>
        <w:widowControl/>
        <w:tabs>
          <w:tab w:val="center" w:pos="4201"/>
          <w:tab w:val="right" w:leader="dot" w:pos="9298"/>
        </w:tabs>
        <w:autoSpaceDE w:val="0"/>
        <w:autoSpaceDN w:val="0"/>
        <w:spacing w:line="360" w:lineRule="auto"/>
        <w:ind w:firstLine="422"/>
        <w:rPr>
          <w:rFonts w:ascii="宋体" w:hAnsi="宋体" w:cs="宋体"/>
          <w:color w:val="000000" w:themeColor="text1"/>
          <w:kern w:val="0"/>
          <w:szCs w:val="20"/>
        </w:rPr>
      </w:pPr>
      <w:r w:rsidRPr="00504239">
        <w:rPr>
          <w:rFonts w:ascii="宋体" w:hAnsi="宋体" w:cs="宋体"/>
          <w:b/>
          <w:color w:val="000000" w:themeColor="text1"/>
          <w:kern w:val="0"/>
          <w:szCs w:val="20"/>
        </w:rPr>
        <w:t xml:space="preserve">2 </w:t>
      </w:r>
      <w:r w:rsidRPr="008460FE">
        <w:rPr>
          <w:rFonts w:ascii="宋体" w:hAnsi="宋体" w:cs="宋体"/>
          <w:color w:val="000000" w:themeColor="text1"/>
          <w:kern w:val="0"/>
          <w:szCs w:val="20"/>
        </w:rPr>
        <w:t xml:space="preserve"> </w:t>
      </w:r>
      <w:r w:rsidRPr="008460FE">
        <w:rPr>
          <w:rFonts w:ascii="宋体" w:hAnsi="宋体" w:cs="宋体" w:hint="eastAsia"/>
          <w:color w:val="000000" w:themeColor="text1"/>
          <w:kern w:val="0"/>
          <w:szCs w:val="20"/>
        </w:rPr>
        <w:t>钢骨架</w:t>
      </w:r>
      <w:r w:rsidR="00567507" w:rsidRPr="008460FE">
        <w:rPr>
          <w:rFonts w:ascii="宋体" w:hAnsi="宋体" w:cs="宋体" w:hint="eastAsia"/>
          <w:color w:val="000000" w:themeColor="text1"/>
          <w:kern w:val="0"/>
          <w:szCs w:val="20"/>
        </w:rPr>
        <w:t>密封圈的外观应光滑平整，不</w:t>
      </w:r>
      <w:r w:rsidR="00504239">
        <w:rPr>
          <w:rFonts w:ascii="宋体" w:hAnsi="宋体" w:cs="宋体" w:hint="eastAsia"/>
          <w:color w:val="000000" w:themeColor="text1"/>
          <w:kern w:val="0"/>
          <w:szCs w:val="20"/>
        </w:rPr>
        <w:t>应</w:t>
      </w:r>
      <w:r w:rsidR="00567507" w:rsidRPr="008460FE">
        <w:rPr>
          <w:rFonts w:ascii="宋体" w:hAnsi="宋体" w:cs="宋体" w:hint="eastAsia"/>
          <w:color w:val="000000" w:themeColor="text1"/>
          <w:kern w:val="0"/>
          <w:szCs w:val="20"/>
        </w:rPr>
        <w:t>有气孔、裂缝、卷褶、破损、重皮等缺陷。</w:t>
      </w:r>
    </w:p>
    <w:p w14:paraId="1A9A4703" w14:textId="1C927CAC" w:rsidR="005E7BF3" w:rsidRPr="008460FE" w:rsidRDefault="008460FE">
      <w:pPr>
        <w:pStyle w:val="afffc"/>
        <w:widowControl/>
        <w:tabs>
          <w:tab w:val="center" w:pos="4201"/>
          <w:tab w:val="right" w:leader="dot" w:pos="9298"/>
        </w:tabs>
        <w:autoSpaceDE w:val="0"/>
        <w:autoSpaceDN w:val="0"/>
        <w:spacing w:line="360" w:lineRule="auto"/>
        <w:ind w:firstLine="422"/>
        <w:rPr>
          <w:rFonts w:ascii="宋体" w:hAnsi="宋体" w:cs="宋体"/>
          <w:color w:val="000000" w:themeColor="text1"/>
          <w:kern w:val="0"/>
          <w:szCs w:val="20"/>
        </w:rPr>
      </w:pPr>
      <w:r w:rsidRPr="00504239">
        <w:rPr>
          <w:rFonts w:ascii="宋体" w:hAnsi="宋体" w:cs="宋体"/>
          <w:b/>
          <w:color w:val="000000" w:themeColor="text1"/>
          <w:kern w:val="0"/>
          <w:szCs w:val="20"/>
        </w:rPr>
        <w:t xml:space="preserve">3 </w:t>
      </w:r>
      <w:r w:rsidRPr="008460FE">
        <w:rPr>
          <w:rFonts w:ascii="宋体" w:hAnsi="宋体" w:cs="宋体"/>
          <w:color w:val="000000" w:themeColor="text1"/>
          <w:kern w:val="0"/>
          <w:szCs w:val="20"/>
        </w:rPr>
        <w:t xml:space="preserve"> </w:t>
      </w:r>
      <w:r w:rsidRPr="008460FE">
        <w:rPr>
          <w:rFonts w:ascii="宋体" w:hAnsi="宋体" w:cs="宋体" w:hint="eastAsia"/>
          <w:color w:val="000000" w:themeColor="text1"/>
          <w:kern w:val="0"/>
          <w:szCs w:val="20"/>
        </w:rPr>
        <w:t>钢骨架</w:t>
      </w:r>
      <w:r w:rsidR="00567507" w:rsidRPr="008460FE">
        <w:rPr>
          <w:rFonts w:ascii="宋体" w:hAnsi="宋体" w:cs="宋体" w:hint="eastAsia"/>
          <w:color w:val="000000" w:themeColor="text1"/>
          <w:kern w:val="0"/>
          <w:szCs w:val="20"/>
        </w:rPr>
        <w:t>密封圈中橡胶材质的物理性力学性能应符合表 3.2.2的规定。</w:t>
      </w:r>
    </w:p>
    <w:p w14:paraId="2BA300DA" w14:textId="181D5714" w:rsidR="005E7BF3" w:rsidRPr="008460FE" w:rsidRDefault="00567507" w:rsidP="009D17F7">
      <w:pPr>
        <w:widowControl/>
        <w:tabs>
          <w:tab w:val="center" w:pos="4201"/>
          <w:tab w:val="right" w:leader="dot" w:pos="9298"/>
        </w:tabs>
        <w:autoSpaceDE w:val="0"/>
        <w:autoSpaceDN w:val="0"/>
        <w:spacing w:line="360" w:lineRule="auto"/>
        <w:ind w:firstLineChars="200" w:firstLine="360"/>
        <w:jc w:val="center"/>
        <w:rPr>
          <w:rFonts w:ascii="宋体" w:hAnsi="宋体" w:cs="宋体"/>
          <w:color w:val="000000" w:themeColor="text1"/>
          <w:kern w:val="0"/>
          <w:szCs w:val="20"/>
        </w:rPr>
      </w:pPr>
      <w:r w:rsidRPr="008460FE">
        <w:rPr>
          <w:rFonts w:ascii="黑体" w:eastAsia="黑体" w:hAnsi="宋体" w:hint="eastAsia"/>
          <w:color w:val="000000" w:themeColor="text1"/>
          <w:kern w:val="0"/>
          <w:sz w:val="18"/>
          <w:szCs w:val="18"/>
        </w:rPr>
        <w:t>表</w:t>
      </w:r>
      <w:r w:rsidRPr="008460FE">
        <w:rPr>
          <w:rFonts w:ascii="黑体" w:eastAsia="黑体" w:hAnsi="宋体"/>
          <w:color w:val="000000" w:themeColor="text1"/>
          <w:kern w:val="0"/>
          <w:sz w:val="18"/>
          <w:szCs w:val="18"/>
        </w:rPr>
        <w:t>3.2.</w:t>
      </w:r>
      <w:r w:rsidRPr="008460FE">
        <w:rPr>
          <w:rFonts w:ascii="黑体" w:eastAsia="黑体" w:hAnsi="宋体" w:hint="eastAsia"/>
          <w:color w:val="000000" w:themeColor="text1"/>
          <w:kern w:val="0"/>
          <w:sz w:val="18"/>
          <w:szCs w:val="18"/>
        </w:rPr>
        <w:t>2</w:t>
      </w:r>
      <w:r w:rsidR="008460FE" w:rsidRPr="008460FE">
        <w:rPr>
          <w:rFonts w:ascii="黑体" w:eastAsia="黑体" w:hAnsi="宋体"/>
          <w:color w:val="000000" w:themeColor="text1"/>
          <w:kern w:val="0"/>
          <w:sz w:val="18"/>
          <w:szCs w:val="18"/>
        </w:rPr>
        <w:t xml:space="preserve"> </w:t>
      </w:r>
      <w:r w:rsidR="008460FE" w:rsidRPr="008460FE">
        <w:rPr>
          <w:rFonts w:ascii="黑体" w:eastAsia="黑体" w:hAnsi="宋体" w:hint="eastAsia"/>
          <w:color w:val="000000" w:themeColor="text1"/>
          <w:kern w:val="0"/>
          <w:sz w:val="18"/>
          <w:szCs w:val="18"/>
        </w:rPr>
        <w:t>钢骨架密封圈橡胶材质物理性能要求</w:t>
      </w:r>
    </w:p>
    <w:tbl>
      <w:tblPr>
        <w:tblStyle w:val="aff"/>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95"/>
        <w:gridCol w:w="3438"/>
        <w:gridCol w:w="3553"/>
      </w:tblGrid>
      <w:tr w:rsidR="008460FE" w:rsidRPr="008460FE" w14:paraId="2A587C5A" w14:textId="77777777" w:rsidTr="008460FE">
        <w:tc>
          <w:tcPr>
            <w:tcW w:w="3087" w:type="pct"/>
            <w:gridSpan w:val="2"/>
            <w:vAlign w:val="center"/>
          </w:tcPr>
          <w:p w14:paraId="27647EF8" w14:textId="77777777" w:rsidR="008460FE" w:rsidRPr="008460FE" w:rsidRDefault="008460FE">
            <w:pPr>
              <w:widowControl/>
              <w:tabs>
                <w:tab w:val="center" w:pos="4201"/>
                <w:tab w:val="right" w:leader="dot" w:pos="9298"/>
              </w:tabs>
              <w:autoSpaceDE w:val="0"/>
              <w:autoSpaceDN w:val="0"/>
              <w:jc w:val="center"/>
              <w:rPr>
                <w:rFonts w:ascii="宋体" w:hAnsi="宋体" w:cs="宋体"/>
                <w:color w:val="000000" w:themeColor="text1"/>
                <w:kern w:val="0"/>
                <w:sz w:val="18"/>
                <w:szCs w:val="18"/>
              </w:rPr>
            </w:pPr>
            <w:r w:rsidRPr="008460FE">
              <w:rPr>
                <w:rFonts w:ascii="宋体" w:hAnsi="宋体" w:cs="宋体" w:hint="eastAsia"/>
                <w:color w:val="000000" w:themeColor="text1"/>
                <w:kern w:val="0"/>
                <w:sz w:val="18"/>
                <w:szCs w:val="18"/>
              </w:rPr>
              <w:t>性能</w:t>
            </w:r>
          </w:p>
        </w:tc>
        <w:tc>
          <w:tcPr>
            <w:tcW w:w="1913" w:type="pct"/>
            <w:vAlign w:val="center"/>
          </w:tcPr>
          <w:p w14:paraId="5567A66A" w14:textId="77777777" w:rsidR="008460FE" w:rsidRPr="008460FE" w:rsidRDefault="008460FE">
            <w:pPr>
              <w:widowControl/>
              <w:tabs>
                <w:tab w:val="center" w:pos="4201"/>
                <w:tab w:val="right" w:leader="dot" w:pos="9298"/>
              </w:tabs>
              <w:autoSpaceDE w:val="0"/>
              <w:autoSpaceDN w:val="0"/>
              <w:jc w:val="center"/>
              <w:rPr>
                <w:rFonts w:ascii="宋体" w:hAnsi="宋体" w:cs="宋体"/>
                <w:color w:val="000000" w:themeColor="text1"/>
                <w:kern w:val="0"/>
                <w:sz w:val="18"/>
                <w:szCs w:val="18"/>
              </w:rPr>
            </w:pPr>
            <w:r w:rsidRPr="008460FE">
              <w:rPr>
                <w:rFonts w:ascii="宋体" w:hAnsi="宋体" w:cs="宋体" w:hint="eastAsia"/>
                <w:color w:val="000000" w:themeColor="text1"/>
                <w:kern w:val="0"/>
                <w:sz w:val="18"/>
                <w:szCs w:val="18"/>
              </w:rPr>
              <w:t>要求</w:t>
            </w:r>
          </w:p>
        </w:tc>
      </w:tr>
      <w:tr w:rsidR="008460FE" w:rsidRPr="008460FE" w14:paraId="4FC7275F" w14:textId="77777777" w:rsidTr="008460FE">
        <w:tc>
          <w:tcPr>
            <w:tcW w:w="3087" w:type="pct"/>
            <w:gridSpan w:val="2"/>
            <w:vAlign w:val="center"/>
          </w:tcPr>
          <w:p w14:paraId="1FA76529" w14:textId="77777777" w:rsidR="008460FE" w:rsidRPr="008460FE" w:rsidRDefault="008460FE">
            <w:pPr>
              <w:widowControl/>
              <w:tabs>
                <w:tab w:val="center" w:pos="4201"/>
                <w:tab w:val="right" w:leader="dot" w:pos="9298"/>
              </w:tabs>
              <w:autoSpaceDE w:val="0"/>
              <w:autoSpaceDN w:val="0"/>
              <w:jc w:val="center"/>
              <w:rPr>
                <w:rFonts w:ascii="宋体" w:hAnsi="宋体" w:cs="宋体"/>
                <w:color w:val="000000" w:themeColor="text1"/>
                <w:kern w:val="0"/>
                <w:sz w:val="18"/>
                <w:szCs w:val="18"/>
              </w:rPr>
            </w:pPr>
            <w:r w:rsidRPr="008460FE">
              <w:rPr>
                <w:rFonts w:ascii="宋体" w:hAnsi="宋体" w:cs="宋体" w:hint="eastAsia"/>
                <w:color w:val="000000" w:themeColor="text1"/>
                <w:kern w:val="0"/>
                <w:sz w:val="18"/>
                <w:szCs w:val="18"/>
              </w:rPr>
              <w:t>硬度范围</w:t>
            </w:r>
          </w:p>
        </w:tc>
        <w:tc>
          <w:tcPr>
            <w:tcW w:w="1913" w:type="pct"/>
            <w:vAlign w:val="center"/>
          </w:tcPr>
          <w:p w14:paraId="73E08EEA" w14:textId="77777777" w:rsidR="008460FE" w:rsidRPr="008460FE" w:rsidRDefault="008460FE">
            <w:pPr>
              <w:widowControl/>
              <w:tabs>
                <w:tab w:val="center" w:pos="4201"/>
                <w:tab w:val="right" w:leader="dot" w:pos="9298"/>
              </w:tabs>
              <w:autoSpaceDE w:val="0"/>
              <w:autoSpaceDN w:val="0"/>
              <w:jc w:val="center"/>
              <w:rPr>
                <w:rFonts w:ascii="宋体" w:hAnsi="宋体" w:cs="宋体"/>
                <w:color w:val="000000" w:themeColor="text1"/>
                <w:kern w:val="0"/>
                <w:sz w:val="18"/>
                <w:szCs w:val="18"/>
              </w:rPr>
            </w:pPr>
            <w:r w:rsidRPr="008460FE">
              <w:rPr>
                <w:rFonts w:ascii="宋体" w:hAnsi="宋体" w:cs="宋体" w:hint="eastAsia"/>
                <w:color w:val="000000" w:themeColor="text1"/>
                <w:kern w:val="0"/>
                <w:sz w:val="18"/>
                <w:szCs w:val="18"/>
              </w:rPr>
              <w:t>40～65</w:t>
            </w:r>
          </w:p>
        </w:tc>
      </w:tr>
      <w:tr w:rsidR="008460FE" w:rsidRPr="008460FE" w14:paraId="12B82DF5" w14:textId="77777777" w:rsidTr="008460FE">
        <w:tc>
          <w:tcPr>
            <w:tcW w:w="3087" w:type="pct"/>
            <w:gridSpan w:val="2"/>
            <w:vAlign w:val="center"/>
          </w:tcPr>
          <w:p w14:paraId="263E5176" w14:textId="77777777" w:rsidR="008460FE" w:rsidRPr="008460FE" w:rsidRDefault="008460FE">
            <w:pPr>
              <w:widowControl/>
              <w:tabs>
                <w:tab w:val="center" w:pos="4201"/>
                <w:tab w:val="right" w:leader="dot" w:pos="9298"/>
              </w:tabs>
              <w:autoSpaceDE w:val="0"/>
              <w:autoSpaceDN w:val="0"/>
              <w:jc w:val="center"/>
              <w:rPr>
                <w:rFonts w:ascii="宋体" w:hAnsi="宋体" w:cs="宋体"/>
                <w:color w:val="000000" w:themeColor="text1"/>
                <w:kern w:val="0"/>
                <w:sz w:val="18"/>
                <w:szCs w:val="18"/>
              </w:rPr>
            </w:pPr>
            <w:r w:rsidRPr="008460FE">
              <w:rPr>
                <w:rFonts w:ascii="宋体" w:hAnsi="宋体" w:cs="宋体" w:hint="eastAsia"/>
                <w:color w:val="000000" w:themeColor="text1"/>
                <w:kern w:val="0"/>
                <w:sz w:val="18"/>
                <w:szCs w:val="18"/>
              </w:rPr>
              <w:t>拉伸强度/MPa</w:t>
            </w:r>
          </w:p>
        </w:tc>
        <w:tc>
          <w:tcPr>
            <w:tcW w:w="1913" w:type="pct"/>
            <w:vAlign w:val="center"/>
          </w:tcPr>
          <w:p w14:paraId="3FC7EF90" w14:textId="77777777" w:rsidR="008460FE" w:rsidRPr="008460FE" w:rsidRDefault="008460FE">
            <w:pPr>
              <w:widowControl/>
              <w:tabs>
                <w:tab w:val="center" w:pos="4201"/>
                <w:tab w:val="right" w:leader="dot" w:pos="9298"/>
              </w:tabs>
              <w:autoSpaceDE w:val="0"/>
              <w:autoSpaceDN w:val="0"/>
              <w:jc w:val="center"/>
              <w:rPr>
                <w:rFonts w:ascii="宋体" w:hAnsi="宋体" w:cs="宋体"/>
                <w:color w:val="000000" w:themeColor="text1"/>
                <w:kern w:val="0"/>
                <w:sz w:val="18"/>
                <w:szCs w:val="18"/>
              </w:rPr>
            </w:pPr>
            <w:r w:rsidRPr="008460FE">
              <w:rPr>
                <w:rFonts w:ascii="宋体" w:hAnsi="宋体" w:cs="宋体" w:hint="eastAsia"/>
                <w:color w:val="000000" w:themeColor="text1"/>
                <w:kern w:val="0"/>
                <w:sz w:val="18"/>
                <w:szCs w:val="18"/>
              </w:rPr>
              <w:t>≥9</w:t>
            </w:r>
          </w:p>
        </w:tc>
      </w:tr>
      <w:tr w:rsidR="008460FE" w:rsidRPr="008460FE" w14:paraId="57ACDA75" w14:textId="77777777" w:rsidTr="008460FE">
        <w:tc>
          <w:tcPr>
            <w:tcW w:w="3087" w:type="pct"/>
            <w:gridSpan w:val="2"/>
            <w:vAlign w:val="center"/>
          </w:tcPr>
          <w:p w14:paraId="3EC7BF95" w14:textId="77777777" w:rsidR="008460FE" w:rsidRPr="008460FE" w:rsidRDefault="008460FE">
            <w:pPr>
              <w:widowControl/>
              <w:tabs>
                <w:tab w:val="center" w:pos="4201"/>
                <w:tab w:val="right" w:leader="dot" w:pos="9298"/>
              </w:tabs>
              <w:autoSpaceDE w:val="0"/>
              <w:autoSpaceDN w:val="0"/>
              <w:jc w:val="center"/>
              <w:rPr>
                <w:rFonts w:ascii="宋体" w:hAnsi="宋体" w:cs="宋体"/>
                <w:color w:val="000000" w:themeColor="text1"/>
                <w:kern w:val="0"/>
                <w:sz w:val="18"/>
                <w:szCs w:val="18"/>
              </w:rPr>
            </w:pPr>
            <w:r w:rsidRPr="008460FE">
              <w:rPr>
                <w:rFonts w:ascii="宋体" w:hAnsi="宋体" w:cs="宋体" w:hint="eastAsia"/>
                <w:color w:val="000000" w:themeColor="text1"/>
                <w:kern w:val="0"/>
                <w:sz w:val="18"/>
                <w:szCs w:val="18"/>
              </w:rPr>
              <w:t>断裂伸长率/%</w:t>
            </w:r>
          </w:p>
        </w:tc>
        <w:tc>
          <w:tcPr>
            <w:tcW w:w="1913" w:type="pct"/>
            <w:vAlign w:val="center"/>
          </w:tcPr>
          <w:p w14:paraId="100D9E15" w14:textId="77777777" w:rsidR="008460FE" w:rsidRPr="008460FE" w:rsidRDefault="008460FE">
            <w:pPr>
              <w:widowControl/>
              <w:tabs>
                <w:tab w:val="center" w:pos="4201"/>
                <w:tab w:val="right" w:leader="dot" w:pos="9298"/>
              </w:tabs>
              <w:autoSpaceDE w:val="0"/>
              <w:autoSpaceDN w:val="0"/>
              <w:jc w:val="center"/>
              <w:rPr>
                <w:rFonts w:ascii="宋体" w:hAnsi="宋体" w:cs="宋体"/>
                <w:color w:val="000000" w:themeColor="text1"/>
                <w:kern w:val="0"/>
                <w:sz w:val="18"/>
                <w:szCs w:val="18"/>
              </w:rPr>
            </w:pPr>
            <w:r w:rsidRPr="008460FE">
              <w:rPr>
                <w:rFonts w:ascii="宋体" w:hAnsi="宋体" w:cs="宋体" w:hint="eastAsia"/>
                <w:color w:val="000000" w:themeColor="text1"/>
                <w:kern w:val="0"/>
                <w:sz w:val="18"/>
                <w:szCs w:val="18"/>
              </w:rPr>
              <w:t>≥400</w:t>
            </w:r>
          </w:p>
        </w:tc>
      </w:tr>
      <w:tr w:rsidR="008460FE" w:rsidRPr="008460FE" w14:paraId="56F70B7E" w14:textId="77777777" w:rsidTr="008460FE">
        <w:tc>
          <w:tcPr>
            <w:tcW w:w="3087" w:type="pct"/>
            <w:gridSpan w:val="2"/>
            <w:vAlign w:val="center"/>
          </w:tcPr>
          <w:p w14:paraId="1D45A3EE" w14:textId="77777777" w:rsidR="008460FE" w:rsidRPr="008460FE" w:rsidRDefault="008460FE">
            <w:pPr>
              <w:widowControl/>
              <w:tabs>
                <w:tab w:val="center" w:pos="4201"/>
                <w:tab w:val="right" w:leader="dot" w:pos="9298"/>
              </w:tabs>
              <w:autoSpaceDE w:val="0"/>
              <w:autoSpaceDN w:val="0"/>
              <w:jc w:val="center"/>
              <w:rPr>
                <w:rFonts w:ascii="宋体" w:hAnsi="宋体" w:cs="宋体"/>
                <w:color w:val="000000" w:themeColor="text1"/>
                <w:kern w:val="0"/>
                <w:sz w:val="18"/>
                <w:szCs w:val="18"/>
              </w:rPr>
            </w:pPr>
            <w:r w:rsidRPr="008460FE">
              <w:rPr>
                <w:rFonts w:ascii="宋体" w:hAnsi="宋体" w:cs="宋体" w:hint="eastAsia"/>
                <w:color w:val="000000" w:themeColor="text1"/>
                <w:kern w:val="0"/>
                <w:sz w:val="18"/>
                <w:szCs w:val="18"/>
              </w:rPr>
              <w:lastRenderedPageBreak/>
              <w:t>压缩永久变形（70℃，24h）/%</w:t>
            </w:r>
          </w:p>
        </w:tc>
        <w:tc>
          <w:tcPr>
            <w:tcW w:w="1913" w:type="pct"/>
            <w:vAlign w:val="center"/>
          </w:tcPr>
          <w:p w14:paraId="13AEAABE" w14:textId="77777777" w:rsidR="008460FE" w:rsidRPr="008460FE" w:rsidRDefault="008460FE">
            <w:pPr>
              <w:widowControl/>
              <w:tabs>
                <w:tab w:val="center" w:pos="4201"/>
                <w:tab w:val="right" w:leader="dot" w:pos="9298"/>
              </w:tabs>
              <w:autoSpaceDE w:val="0"/>
              <w:autoSpaceDN w:val="0"/>
              <w:jc w:val="center"/>
              <w:rPr>
                <w:rFonts w:ascii="宋体" w:hAnsi="宋体" w:cs="宋体"/>
                <w:color w:val="000000" w:themeColor="text1"/>
                <w:kern w:val="0"/>
                <w:sz w:val="18"/>
                <w:szCs w:val="18"/>
              </w:rPr>
            </w:pPr>
            <w:r w:rsidRPr="008460FE">
              <w:rPr>
                <w:rFonts w:ascii="宋体" w:hAnsi="宋体" w:cs="宋体" w:hint="eastAsia"/>
                <w:color w:val="000000" w:themeColor="text1"/>
                <w:kern w:val="0"/>
                <w:sz w:val="18"/>
                <w:szCs w:val="18"/>
              </w:rPr>
              <w:t>≤20</w:t>
            </w:r>
          </w:p>
        </w:tc>
      </w:tr>
      <w:tr w:rsidR="008460FE" w:rsidRPr="008460FE" w14:paraId="120A05B8" w14:textId="77777777" w:rsidTr="008460FE">
        <w:tc>
          <w:tcPr>
            <w:tcW w:w="1236" w:type="pct"/>
            <w:vMerge w:val="restart"/>
            <w:vAlign w:val="center"/>
          </w:tcPr>
          <w:p w14:paraId="5E80CF4B" w14:textId="77777777" w:rsidR="008460FE" w:rsidRPr="008460FE" w:rsidRDefault="008460FE">
            <w:pPr>
              <w:widowControl/>
              <w:tabs>
                <w:tab w:val="center" w:pos="4201"/>
                <w:tab w:val="right" w:leader="dot" w:pos="9298"/>
              </w:tabs>
              <w:autoSpaceDE w:val="0"/>
              <w:autoSpaceDN w:val="0"/>
              <w:rPr>
                <w:rFonts w:ascii="宋体" w:hAnsi="宋体" w:cs="宋体"/>
                <w:color w:val="000000" w:themeColor="text1"/>
                <w:kern w:val="0"/>
                <w:sz w:val="18"/>
                <w:szCs w:val="18"/>
              </w:rPr>
            </w:pPr>
            <w:r w:rsidRPr="008460FE">
              <w:rPr>
                <w:rFonts w:ascii="宋体" w:hAnsi="宋体" w:cs="宋体" w:hint="eastAsia"/>
                <w:color w:val="000000" w:themeColor="text1"/>
                <w:kern w:val="0"/>
                <w:sz w:val="18"/>
                <w:szCs w:val="18"/>
              </w:rPr>
              <w:t>热空气老化（70℃，7d）</w:t>
            </w:r>
          </w:p>
        </w:tc>
        <w:tc>
          <w:tcPr>
            <w:tcW w:w="1851" w:type="pct"/>
          </w:tcPr>
          <w:p w14:paraId="0E9D4704" w14:textId="77777777" w:rsidR="008460FE" w:rsidRPr="008460FE" w:rsidRDefault="008460FE">
            <w:pPr>
              <w:widowControl/>
              <w:tabs>
                <w:tab w:val="center" w:pos="4201"/>
                <w:tab w:val="right" w:leader="dot" w:pos="9298"/>
              </w:tabs>
              <w:autoSpaceDE w:val="0"/>
              <w:autoSpaceDN w:val="0"/>
              <w:rPr>
                <w:rFonts w:ascii="宋体" w:hAnsi="宋体" w:cs="宋体"/>
                <w:color w:val="000000" w:themeColor="text1"/>
                <w:kern w:val="0"/>
                <w:sz w:val="18"/>
                <w:szCs w:val="18"/>
              </w:rPr>
            </w:pPr>
            <w:r w:rsidRPr="008460FE">
              <w:rPr>
                <w:rFonts w:ascii="宋体" w:hAnsi="宋体" w:cs="宋体" w:hint="eastAsia"/>
                <w:color w:val="000000" w:themeColor="text1"/>
                <w:kern w:val="0"/>
                <w:sz w:val="18"/>
                <w:szCs w:val="18"/>
              </w:rPr>
              <w:t>硬度变化/IRHD</w:t>
            </w:r>
          </w:p>
        </w:tc>
        <w:tc>
          <w:tcPr>
            <w:tcW w:w="1913" w:type="pct"/>
            <w:vAlign w:val="center"/>
          </w:tcPr>
          <w:p w14:paraId="42BA24F7" w14:textId="77777777" w:rsidR="008460FE" w:rsidRPr="008460FE" w:rsidRDefault="008460FE">
            <w:pPr>
              <w:widowControl/>
              <w:tabs>
                <w:tab w:val="center" w:pos="4201"/>
                <w:tab w:val="right" w:leader="dot" w:pos="9298"/>
              </w:tabs>
              <w:autoSpaceDE w:val="0"/>
              <w:autoSpaceDN w:val="0"/>
              <w:jc w:val="center"/>
              <w:rPr>
                <w:rFonts w:ascii="宋体" w:hAnsi="宋体" w:cs="宋体"/>
                <w:color w:val="000000" w:themeColor="text1"/>
                <w:kern w:val="0"/>
                <w:sz w:val="18"/>
                <w:szCs w:val="18"/>
              </w:rPr>
            </w:pPr>
            <w:r w:rsidRPr="008460FE">
              <w:rPr>
                <w:rFonts w:ascii="宋体" w:hAnsi="宋体" w:cs="宋体" w:hint="eastAsia"/>
                <w:color w:val="000000" w:themeColor="text1"/>
                <w:kern w:val="0"/>
                <w:sz w:val="18"/>
                <w:szCs w:val="18"/>
              </w:rPr>
              <w:t>-5～+8</w:t>
            </w:r>
          </w:p>
        </w:tc>
      </w:tr>
      <w:tr w:rsidR="008460FE" w:rsidRPr="008460FE" w14:paraId="60DEF5EB" w14:textId="77777777" w:rsidTr="008460FE">
        <w:trPr>
          <w:trHeight w:val="64"/>
        </w:trPr>
        <w:tc>
          <w:tcPr>
            <w:tcW w:w="1236" w:type="pct"/>
            <w:vMerge/>
          </w:tcPr>
          <w:p w14:paraId="258A269B" w14:textId="77777777" w:rsidR="008460FE" w:rsidRPr="008460FE" w:rsidRDefault="008460FE">
            <w:pPr>
              <w:widowControl/>
              <w:tabs>
                <w:tab w:val="center" w:pos="4201"/>
                <w:tab w:val="right" w:leader="dot" w:pos="9298"/>
              </w:tabs>
              <w:autoSpaceDE w:val="0"/>
              <w:autoSpaceDN w:val="0"/>
              <w:rPr>
                <w:rFonts w:ascii="宋体" w:hAnsi="宋体" w:cs="宋体"/>
                <w:color w:val="000000" w:themeColor="text1"/>
                <w:kern w:val="0"/>
                <w:sz w:val="18"/>
                <w:szCs w:val="18"/>
              </w:rPr>
            </w:pPr>
          </w:p>
        </w:tc>
        <w:tc>
          <w:tcPr>
            <w:tcW w:w="1851" w:type="pct"/>
          </w:tcPr>
          <w:p w14:paraId="3FF7DC14" w14:textId="77777777" w:rsidR="008460FE" w:rsidRPr="008460FE" w:rsidRDefault="008460FE" w:rsidP="005E5761">
            <w:pPr>
              <w:widowControl/>
              <w:tabs>
                <w:tab w:val="center" w:pos="4201"/>
                <w:tab w:val="right" w:leader="dot" w:pos="9298"/>
              </w:tabs>
              <w:autoSpaceDE w:val="0"/>
              <w:autoSpaceDN w:val="0"/>
              <w:rPr>
                <w:rFonts w:ascii="宋体" w:hAnsi="宋体" w:cs="宋体"/>
                <w:color w:val="000000" w:themeColor="text1"/>
                <w:kern w:val="0"/>
                <w:sz w:val="18"/>
                <w:szCs w:val="18"/>
              </w:rPr>
            </w:pPr>
            <w:r w:rsidRPr="008460FE">
              <w:rPr>
                <w:rFonts w:ascii="宋体" w:hAnsi="宋体" w:cs="宋体" w:hint="eastAsia"/>
                <w:color w:val="000000" w:themeColor="text1"/>
                <w:kern w:val="0"/>
                <w:sz w:val="18"/>
                <w:szCs w:val="18"/>
              </w:rPr>
              <w:t>拉伸强度变化率/%</w:t>
            </w:r>
          </w:p>
        </w:tc>
        <w:tc>
          <w:tcPr>
            <w:tcW w:w="1913" w:type="pct"/>
            <w:vAlign w:val="center"/>
          </w:tcPr>
          <w:p w14:paraId="22C2C7F4" w14:textId="77777777" w:rsidR="008460FE" w:rsidRPr="008460FE" w:rsidRDefault="008460FE" w:rsidP="005E5761">
            <w:pPr>
              <w:widowControl/>
              <w:tabs>
                <w:tab w:val="center" w:pos="4201"/>
                <w:tab w:val="right" w:leader="dot" w:pos="9298"/>
              </w:tabs>
              <w:autoSpaceDE w:val="0"/>
              <w:autoSpaceDN w:val="0"/>
              <w:jc w:val="center"/>
              <w:rPr>
                <w:rFonts w:ascii="宋体" w:hAnsi="宋体" w:cs="宋体"/>
                <w:color w:val="000000" w:themeColor="text1"/>
                <w:kern w:val="0"/>
                <w:sz w:val="18"/>
                <w:szCs w:val="18"/>
              </w:rPr>
            </w:pPr>
            <w:r w:rsidRPr="008460FE">
              <w:rPr>
                <w:rFonts w:ascii="宋体" w:hAnsi="宋体" w:cs="宋体" w:hint="eastAsia"/>
                <w:color w:val="000000" w:themeColor="text1"/>
                <w:kern w:val="0"/>
                <w:sz w:val="18"/>
                <w:szCs w:val="18"/>
              </w:rPr>
              <w:t>≥-20</w:t>
            </w:r>
          </w:p>
        </w:tc>
      </w:tr>
      <w:tr w:rsidR="008460FE" w:rsidRPr="008460FE" w14:paraId="539158B3" w14:textId="77777777" w:rsidTr="008460FE">
        <w:tc>
          <w:tcPr>
            <w:tcW w:w="1236" w:type="pct"/>
            <w:vMerge/>
          </w:tcPr>
          <w:p w14:paraId="648D14D5" w14:textId="77777777" w:rsidR="008460FE" w:rsidRPr="008460FE" w:rsidRDefault="008460FE">
            <w:pPr>
              <w:widowControl/>
              <w:tabs>
                <w:tab w:val="center" w:pos="4201"/>
                <w:tab w:val="right" w:leader="dot" w:pos="9298"/>
              </w:tabs>
              <w:autoSpaceDE w:val="0"/>
              <w:autoSpaceDN w:val="0"/>
              <w:rPr>
                <w:rFonts w:ascii="宋体" w:hAnsi="宋体" w:cs="宋体"/>
                <w:color w:val="000000" w:themeColor="text1"/>
                <w:kern w:val="0"/>
                <w:sz w:val="18"/>
                <w:szCs w:val="18"/>
              </w:rPr>
            </w:pPr>
          </w:p>
        </w:tc>
        <w:tc>
          <w:tcPr>
            <w:tcW w:w="1851" w:type="pct"/>
          </w:tcPr>
          <w:p w14:paraId="13650EC4" w14:textId="77777777" w:rsidR="008460FE" w:rsidRPr="008460FE" w:rsidRDefault="008460FE" w:rsidP="005E5761">
            <w:pPr>
              <w:widowControl/>
              <w:tabs>
                <w:tab w:val="center" w:pos="4201"/>
                <w:tab w:val="right" w:leader="dot" w:pos="9298"/>
              </w:tabs>
              <w:autoSpaceDE w:val="0"/>
              <w:autoSpaceDN w:val="0"/>
              <w:rPr>
                <w:rFonts w:ascii="宋体" w:hAnsi="宋体" w:cs="宋体"/>
                <w:color w:val="000000" w:themeColor="text1"/>
                <w:kern w:val="0"/>
                <w:sz w:val="18"/>
                <w:szCs w:val="18"/>
              </w:rPr>
            </w:pPr>
            <w:r w:rsidRPr="008460FE">
              <w:rPr>
                <w:rFonts w:ascii="宋体" w:hAnsi="宋体" w:cs="宋体" w:hint="eastAsia"/>
                <w:color w:val="000000" w:themeColor="text1"/>
                <w:kern w:val="0"/>
                <w:sz w:val="18"/>
                <w:szCs w:val="18"/>
              </w:rPr>
              <w:t>拉断伸长率变化率/%</w:t>
            </w:r>
          </w:p>
        </w:tc>
        <w:tc>
          <w:tcPr>
            <w:tcW w:w="1913" w:type="pct"/>
            <w:vAlign w:val="center"/>
          </w:tcPr>
          <w:p w14:paraId="26F43173" w14:textId="77777777" w:rsidR="008460FE" w:rsidRPr="008460FE" w:rsidRDefault="008460FE" w:rsidP="005E5761">
            <w:pPr>
              <w:widowControl/>
              <w:tabs>
                <w:tab w:val="center" w:pos="4201"/>
                <w:tab w:val="right" w:leader="dot" w:pos="9298"/>
              </w:tabs>
              <w:autoSpaceDE w:val="0"/>
              <w:autoSpaceDN w:val="0"/>
              <w:jc w:val="center"/>
              <w:rPr>
                <w:rFonts w:ascii="宋体" w:hAnsi="宋体" w:cs="宋体"/>
                <w:color w:val="000000" w:themeColor="text1"/>
                <w:kern w:val="0"/>
                <w:sz w:val="18"/>
                <w:szCs w:val="18"/>
              </w:rPr>
            </w:pPr>
            <w:r w:rsidRPr="008460FE">
              <w:rPr>
                <w:rFonts w:ascii="宋体" w:hAnsi="宋体" w:cs="宋体" w:hint="eastAsia"/>
                <w:color w:val="000000" w:themeColor="text1"/>
                <w:kern w:val="0"/>
                <w:sz w:val="18"/>
                <w:szCs w:val="18"/>
              </w:rPr>
              <w:t>-30～+10</w:t>
            </w:r>
          </w:p>
        </w:tc>
      </w:tr>
    </w:tbl>
    <w:p w14:paraId="02E03514" w14:textId="7654ED5B" w:rsidR="00865D10" w:rsidRPr="00865D10" w:rsidRDefault="004846D3" w:rsidP="00865D10">
      <w:pPr>
        <w:spacing w:line="360" w:lineRule="auto"/>
        <w:rPr>
          <w:rFonts w:ascii="宋体" w:hAnsi="宋体"/>
          <w:b/>
          <w:color w:val="000000" w:themeColor="text1"/>
          <w:szCs w:val="21"/>
        </w:rPr>
      </w:pPr>
      <w:r w:rsidRPr="004846D3">
        <w:rPr>
          <w:rFonts w:ascii="宋体" w:hAnsi="宋体"/>
          <w:b/>
          <w:color w:val="000000" w:themeColor="text1"/>
          <w:szCs w:val="21"/>
        </w:rPr>
        <w:t>3.2.</w:t>
      </w:r>
      <w:r>
        <w:rPr>
          <w:rFonts w:ascii="宋体" w:hAnsi="宋体"/>
          <w:b/>
          <w:color w:val="000000" w:themeColor="text1"/>
          <w:szCs w:val="21"/>
        </w:rPr>
        <w:t xml:space="preserve">3 </w:t>
      </w:r>
      <w:r w:rsidR="00F11339" w:rsidRPr="00865D10">
        <w:rPr>
          <w:rFonts w:ascii="宋体" w:hAnsi="宋体"/>
          <w:color w:val="000000" w:themeColor="text1"/>
          <w:szCs w:val="21"/>
        </w:rPr>
        <w:t xml:space="preserve"> </w:t>
      </w:r>
      <w:r w:rsidR="00865D10" w:rsidRPr="00865D10">
        <w:rPr>
          <w:rFonts w:ascii="宋体" w:hAnsi="宋体" w:hint="eastAsia"/>
          <w:color w:val="000000" w:themeColor="text1"/>
          <w:szCs w:val="21"/>
        </w:rPr>
        <w:t>建筑小区</w:t>
      </w:r>
      <w:r w:rsidR="00865D10">
        <w:rPr>
          <w:rFonts w:ascii="宋体" w:hAnsi="宋体" w:hint="eastAsia"/>
          <w:color w:val="000000" w:themeColor="text1"/>
          <w:szCs w:val="21"/>
        </w:rPr>
        <w:t>、市政</w:t>
      </w:r>
      <w:r w:rsidR="00865D10" w:rsidRPr="00865D10">
        <w:rPr>
          <w:rFonts w:ascii="宋体" w:hAnsi="宋体" w:hint="eastAsia"/>
          <w:color w:val="000000" w:themeColor="text1"/>
          <w:szCs w:val="21"/>
        </w:rPr>
        <w:t>排水排污用检查井</w:t>
      </w:r>
      <w:r w:rsidR="00865D10">
        <w:rPr>
          <w:rFonts w:ascii="宋体" w:hAnsi="宋体" w:hint="eastAsia"/>
          <w:color w:val="000000" w:themeColor="text1"/>
          <w:szCs w:val="21"/>
        </w:rPr>
        <w:t>宜采用塑料检查井，产品</w:t>
      </w:r>
      <w:r w:rsidR="00865D10" w:rsidRPr="00865D10">
        <w:rPr>
          <w:rFonts w:ascii="宋体" w:hAnsi="宋体" w:hint="eastAsia"/>
          <w:color w:val="000000" w:themeColor="text1"/>
          <w:szCs w:val="21"/>
        </w:rPr>
        <w:t>应符合</w:t>
      </w:r>
      <w:r w:rsidR="00865D10">
        <w:rPr>
          <w:rFonts w:ascii="宋体" w:hAnsi="宋体" w:hint="eastAsia"/>
          <w:color w:val="000000" w:themeColor="text1"/>
          <w:szCs w:val="21"/>
        </w:rPr>
        <w:t>现行行业标准</w:t>
      </w:r>
      <w:r w:rsidR="00865D10" w:rsidRPr="00865D10">
        <w:rPr>
          <w:rFonts w:ascii="宋体" w:hAnsi="宋体" w:hint="eastAsia"/>
          <w:color w:val="000000" w:themeColor="text1"/>
          <w:szCs w:val="21"/>
        </w:rPr>
        <w:t>《建筑小区排水用塑料检查井》CJ/T 233</w:t>
      </w:r>
      <w:r w:rsidR="00865D10">
        <w:rPr>
          <w:rFonts w:ascii="宋体" w:hAnsi="宋体" w:hint="eastAsia"/>
          <w:color w:val="000000" w:themeColor="text1"/>
          <w:szCs w:val="21"/>
        </w:rPr>
        <w:t>、</w:t>
      </w:r>
      <w:r w:rsidR="00865D10" w:rsidRPr="00865D10">
        <w:rPr>
          <w:rFonts w:ascii="宋体" w:hAnsi="宋体" w:hint="eastAsia"/>
          <w:color w:val="000000" w:themeColor="text1"/>
          <w:szCs w:val="21"/>
        </w:rPr>
        <w:t>《市政排水用塑料检查井》CJ/T 326的</w:t>
      </w:r>
      <w:r w:rsidR="00865D10">
        <w:rPr>
          <w:rFonts w:ascii="宋体" w:hAnsi="宋体" w:hint="eastAsia"/>
          <w:color w:val="000000" w:themeColor="text1"/>
          <w:szCs w:val="21"/>
        </w:rPr>
        <w:t>有关规定</w:t>
      </w:r>
      <w:r w:rsidR="00865D10" w:rsidRPr="00865D10">
        <w:rPr>
          <w:rFonts w:ascii="宋体" w:hAnsi="宋体" w:hint="eastAsia"/>
          <w:color w:val="000000" w:themeColor="text1"/>
          <w:szCs w:val="21"/>
        </w:rPr>
        <w:t>。</w:t>
      </w:r>
      <w:r w:rsidR="00865D10" w:rsidRPr="00865D10">
        <w:rPr>
          <w:rFonts w:ascii="宋体" w:hAnsi="宋体" w:hint="eastAsia"/>
          <w:b/>
          <w:color w:val="000000" w:themeColor="text1"/>
          <w:szCs w:val="21"/>
        </w:rPr>
        <w:t xml:space="preserve"> </w:t>
      </w:r>
    </w:p>
    <w:p w14:paraId="5BB5FB0A" w14:textId="68004027" w:rsidR="00865D10" w:rsidRPr="00865D10" w:rsidRDefault="00865D10" w:rsidP="00865D10">
      <w:pPr>
        <w:spacing w:line="360" w:lineRule="auto"/>
        <w:rPr>
          <w:rFonts w:ascii="宋体" w:hAnsi="宋体"/>
          <w:color w:val="000000" w:themeColor="text1"/>
          <w:szCs w:val="21"/>
        </w:rPr>
      </w:pPr>
      <w:r w:rsidRPr="00865D10">
        <w:rPr>
          <w:rFonts w:ascii="宋体" w:hAnsi="宋体" w:hint="eastAsia"/>
          <w:b/>
          <w:color w:val="000000" w:themeColor="text1"/>
          <w:szCs w:val="21"/>
        </w:rPr>
        <w:t>3.2.</w:t>
      </w:r>
      <w:r>
        <w:rPr>
          <w:rFonts w:ascii="宋体" w:hAnsi="宋体"/>
          <w:b/>
          <w:color w:val="000000" w:themeColor="text1"/>
          <w:szCs w:val="21"/>
        </w:rPr>
        <w:t>4</w:t>
      </w:r>
      <w:r w:rsidRPr="00865D10">
        <w:rPr>
          <w:rFonts w:ascii="宋体" w:hAnsi="宋体" w:hint="eastAsia"/>
          <w:b/>
          <w:color w:val="000000" w:themeColor="text1"/>
          <w:szCs w:val="21"/>
        </w:rPr>
        <w:t xml:space="preserve">  </w:t>
      </w:r>
      <w:r w:rsidRPr="00865D10">
        <w:rPr>
          <w:rFonts w:ascii="宋体" w:hAnsi="宋体" w:hint="eastAsia"/>
          <w:color w:val="000000" w:themeColor="text1"/>
          <w:szCs w:val="21"/>
        </w:rPr>
        <w:t>A型管道与钢筋混凝土检查井连接所用的承插连接短管应符合3.1.6</w:t>
      </w:r>
      <w:r>
        <w:rPr>
          <w:rFonts w:ascii="宋体" w:hAnsi="宋体" w:hint="eastAsia"/>
          <w:color w:val="000000" w:themeColor="text1"/>
          <w:szCs w:val="21"/>
        </w:rPr>
        <w:t>条的规定；</w:t>
      </w:r>
      <w:r w:rsidRPr="00865D10">
        <w:rPr>
          <w:rFonts w:ascii="宋体" w:hAnsi="宋体" w:hint="eastAsia"/>
          <w:color w:val="000000" w:themeColor="text1"/>
          <w:szCs w:val="21"/>
        </w:rPr>
        <w:t>B型管道与钢筋混凝土检查井连接所用的承口管件应符合</w:t>
      </w:r>
      <w:r>
        <w:rPr>
          <w:rFonts w:ascii="宋体" w:hAnsi="宋体" w:hint="eastAsia"/>
          <w:color w:val="000000" w:themeColor="text1"/>
          <w:szCs w:val="21"/>
        </w:rPr>
        <w:t>本规程第</w:t>
      </w:r>
      <w:r w:rsidRPr="00865D10">
        <w:rPr>
          <w:rFonts w:ascii="宋体" w:hAnsi="宋体" w:hint="eastAsia"/>
          <w:color w:val="000000" w:themeColor="text1"/>
          <w:szCs w:val="21"/>
        </w:rPr>
        <w:t>3.1.7</w:t>
      </w:r>
      <w:r>
        <w:rPr>
          <w:rFonts w:ascii="宋体" w:hAnsi="宋体" w:hint="eastAsia"/>
          <w:color w:val="000000" w:themeColor="text1"/>
          <w:szCs w:val="21"/>
        </w:rPr>
        <w:t>条的规定。</w:t>
      </w:r>
    </w:p>
    <w:p w14:paraId="0822B3D5" w14:textId="77777777" w:rsidR="004846D3" w:rsidRPr="00865D10" w:rsidRDefault="004846D3" w:rsidP="00567507">
      <w:pPr>
        <w:pStyle w:val="1"/>
        <w:spacing w:before="0" w:after="0" w:line="360" w:lineRule="auto"/>
        <w:ind w:firstLineChars="1300" w:firstLine="3640"/>
        <w:rPr>
          <w:rFonts w:ascii="Times New Roman" w:hAnsi="Times New Roman"/>
          <w:b w:val="0"/>
          <w:color w:val="000000" w:themeColor="text1"/>
          <w:sz w:val="28"/>
          <w:szCs w:val="28"/>
        </w:rPr>
        <w:sectPr w:rsidR="004846D3" w:rsidRPr="00865D10">
          <w:pgSz w:w="11906" w:h="16838"/>
          <w:pgMar w:top="1191" w:right="1418" w:bottom="1191" w:left="1418" w:header="851" w:footer="992" w:gutter="0"/>
          <w:cols w:space="720"/>
          <w:docGrid w:type="linesAndChars" w:linePitch="326"/>
        </w:sectPr>
      </w:pPr>
      <w:bookmarkStart w:id="92" w:name="_Toc450903567"/>
      <w:bookmarkStart w:id="93" w:name="_Toc440534415"/>
      <w:bookmarkStart w:id="94" w:name="_Toc444094762"/>
      <w:bookmarkStart w:id="95" w:name="_Toc508376198"/>
      <w:bookmarkStart w:id="96" w:name="_Toc451173760"/>
      <w:bookmarkStart w:id="97" w:name="_Toc522646506"/>
      <w:bookmarkStart w:id="98" w:name="_Toc10726003"/>
      <w:bookmarkStart w:id="99" w:name="_Toc522606519"/>
      <w:bookmarkStart w:id="100" w:name="_Toc529880271"/>
      <w:bookmarkStart w:id="101" w:name="_Toc9934970"/>
      <w:bookmarkStart w:id="102" w:name="_Toc522606916"/>
      <w:bookmarkStart w:id="103" w:name="_Toc129025109"/>
      <w:bookmarkStart w:id="104" w:name="_Toc129025161"/>
      <w:bookmarkEnd w:id="71"/>
    </w:p>
    <w:p w14:paraId="6E4A0063" w14:textId="1C65CAD3" w:rsidR="005E7BF3" w:rsidRDefault="00567507" w:rsidP="00567507">
      <w:pPr>
        <w:pStyle w:val="1"/>
        <w:spacing w:before="0" w:after="0" w:line="360" w:lineRule="auto"/>
        <w:ind w:firstLineChars="1300" w:firstLine="3654"/>
        <w:rPr>
          <w:rFonts w:ascii="Times New Roman" w:hAnsi="Times New Roman"/>
          <w:color w:val="000000" w:themeColor="text1"/>
          <w:sz w:val="28"/>
          <w:szCs w:val="28"/>
        </w:rPr>
      </w:pPr>
      <w:bookmarkStart w:id="105" w:name="_Toc133346441"/>
      <w:r>
        <w:rPr>
          <w:rFonts w:ascii="Times New Roman" w:hAnsi="Times New Roman"/>
          <w:color w:val="000000" w:themeColor="text1"/>
          <w:sz w:val="28"/>
          <w:szCs w:val="28"/>
        </w:rPr>
        <w:lastRenderedPageBreak/>
        <w:t xml:space="preserve">4  </w:t>
      </w:r>
      <w:r>
        <w:rPr>
          <w:rFonts w:ascii="Times New Roman" w:hAnsi="Times New Roman"/>
          <w:color w:val="000000" w:themeColor="text1"/>
          <w:sz w:val="28"/>
          <w:szCs w:val="28"/>
        </w:rPr>
        <w:t>设</w:t>
      </w:r>
      <w:r w:rsidR="00504239">
        <w:rPr>
          <w:rFonts w:ascii="Times New Roman" w:hAnsi="Times New Roman" w:hint="eastAsia"/>
          <w:color w:val="000000" w:themeColor="text1"/>
          <w:sz w:val="28"/>
          <w:szCs w:val="28"/>
        </w:rPr>
        <w:t xml:space="preserve"> </w:t>
      </w:r>
      <w:r w:rsidR="00504239">
        <w:rPr>
          <w:rFonts w:ascii="Times New Roman" w:hAnsi="Times New Roman"/>
          <w:color w:val="000000" w:themeColor="text1"/>
          <w:sz w:val="28"/>
          <w:szCs w:val="28"/>
        </w:rPr>
        <w:t xml:space="preserve">  </w:t>
      </w:r>
      <w:r>
        <w:rPr>
          <w:rFonts w:ascii="Times New Roman" w:hAnsi="Times New Roman"/>
          <w:color w:val="000000" w:themeColor="text1"/>
          <w:sz w:val="28"/>
          <w:szCs w:val="28"/>
        </w:rPr>
        <w:t>计</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27FDC65C" w14:textId="77777777" w:rsidR="005E7BF3" w:rsidRDefault="00567507">
      <w:pPr>
        <w:keepNext/>
        <w:widowControl/>
        <w:spacing w:before="240" w:after="240" w:line="360" w:lineRule="auto"/>
        <w:jc w:val="center"/>
        <w:outlineLvl w:val="1"/>
        <w:rPr>
          <w:rFonts w:ascii="黑体" w:eastAsia="黑体" w:hAnsi="黑体"/>
          <w:bCs/>
          <w:iCs/>
          <w:color w:val="000000" w:themeColor="text1"/>
          <w:kern w:val="0"/>
          <w:szCs w:val="21"/>
          <w:lang w:val="zh-CN"/>
        </w:rPr>
      </w:pPr>
      <w:bookmarkStart w:id="106" w:name="_Toc522606520"/>
      <w:bookmarkStart w:id="107" w:name="_Toc10726004"/>
      <w:bookmarkStart w:id="108" w:name="_Toc444094763"/>
      <w:bookmarkStart w:id="109" w:name="_Toc508376199"/>
      <w:bookmarkStart w:id="110" w:name="_Toc529880272"/>
      <w:bookmarkStart w:id="111" w:name="_Toc9934971"/>
      <w:bookmarkStart w:id="112" w:name="_Toc450903568"/>
      <w:bookmarkStart w:id="113" w:name="_Toc522606917"/>
      <w:bookmarkStart w:id="114" w:name="_Toc522646507"/>
      <w:bookmarkStart w:id="115" w:name="_Toc451173761"/>
      <w:bookmarkStart w:id="116" w:name="_Toc440534416"/>
      <w:bookmarkStart w:id="117" w:name="_Toc129025110"/>
      <w:bookmarkStart w:id="118" w:name="_Toc129025162"/>
      <w:bookmarkStart w:id="119" w:name="_Toc133346442"/>
      <w:r>
        <w:rPr>
          <w:rFonts w:ascii="黑体" w:eastAsia="黑体" w:hAnsi="黑体"/>
          <w:bCs/>
          <w:iCs/>
          <w:color w:val="000000" w:themeColor="text1"/>
          <w:kern w:val="0"/>
          <w:szCs w:val="21"/>
          <w:lang w:val="zh-CN"/>
        </w:rPr>
        <w:t>4.1  一般规定</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7C542D73" w14:textId="2D2A63BE" w:rsidR="008460FE" w:rsidRPr="008460FE" w:rsidRDefault="008460FE" w:rsidP="008460FE">
      <w:pPr>
        <w:spacing w:line="360" w:lineRule="auto"/>
        <w:textAlignment w:val="baseline"/>
        <w:rPr>
          <w:rFonts w:ascii="宋体" w:hAnsi="宋体"/>
          <w:b/>
          <w:bCs/>
          <w:color w:val="000000" w:themeColor="text1"/>
          <w:szCs w:val="21"/>
        </w:rPr>
      </w:pPr>
      <w:r w:rsidRPr="008460FE">
        <w:rPr>
          <w:rFonts w:ascii="宋体" w:hAnsi="宋体"/>
          <w:b/>
          <w:bCs/>
          <w:color w:val="000000" w:themeColor="text1"/>
          <w:szCs w:val="21"/>
        </w:rPr>
        <w:t xml:space="preserve">4.1.1　</w:t>
      </w:r>
      <w:r w:rsidRPr="008460FE">
        <w:rPr>
          <w:rFonts w:ascii="宋体" w:hAnsi="宋体"/>
          <w:bCs/>
          <w:color w:val="000000" w:themeColor="text1"/>
          <w:szCs w:val="21"/>
        </w:rPr>
        <w:t>埋地</w:t>
      </w:r>
      <w:r w:rsidRPr="008460FE">
        <w:rPr>
          <w:rFonts w:ascii="宋体" w:hAnsi="宋体" w:hint="eastAsia"/>
          <w:bCs/>
          <w:color w:val="000000" w:themeColor="text1"/>
          <w:szCs w:val="21"/>
        </w:rPr>
        <w:t>排水管道的</w:t>
      </w:r>
      <w:r w:rsidRPr="008460FE">
        <w:rPr>
          <w:rFonts w:ascii="宋体" w:hAnsi="宋体"/>
          <w:bCs/>
          <w:color w:val="000000" w:themeColor="text1"/>
          <w:szCs w:val="21"/>
        </w:rPr>
        <w:t>设计应符合</w:t>
      </w:r>
      <w:r w:rsidRPr="008460FE">
        <w:rPr>
          <w:rFonts w:ascii="宋体" w:hAnsi="宋体" w:hint="eastAsia"/>
          <w:bCs/>
          <w:color w:val="000000" w:themeColor="text1"/>
          <w:szCs w:val="21"/>
        </w:rPr>
        <w:t>现行国家</w:t>
      </w:r>
      <w:r w:rsidRPr="008460FE">
        <w:rPr>
          <w:rFonts w:ascii="宋体" w:hAnsi="宋体"/>
          <w:bCs/>
          <w:color w:val="000000" w:themeColor="text1"/>
          <w:szCs w:val="21"/>
        </w:rPr>
        <w:t>标</w:t>
      </w:r>
      <w:r w:rsidRPr="008460FE">
        <w:rPr>
          <w:rFonts w:ascii="宋体" w:hAnsi="宋体" w:hint="eastAsia"/>
          <w:bCs/>
          <w:color w:val="000000" w:themeColor="text1"/>
          <w:szCs w:val="21"/>
        </w:rPr>
        <w:t>准</w:t>
      </w:r>
      <w:r w:rsidRPr="008460FE">
        <w:rPr>
          <w:rFonts w:ascii="宋体" w:hAnsi="宋体"/>
          <w:bCs/>
          <w:color w:val="000000" w:themeColor="text1"/>
          <w:szCs w:val="21"/>
        </w:rPr>
        <w:t>《</w:t>
      </w:r>
      <w:r w:rsidRPr="008460FE">
        <w:rPr>
          <w:rFonts w:ascii="宋体" w:hAnsi="宋体" w:hint="eastAsia"/>
          <w:bCs/>
          <w:color w:val="000000" w:themeColor="text1"/>
          <w:szCs w:val="21"/>
        </w:rPr>
        <w:t>室外排水设计标准</w:t>
      </w:r>
      <w:r w:rsidRPr="008460FE">
        <w:rPr>
          <w:rFonts w:ascii="宋体" w:hAnsi="宋体"/>
          <w:bCs/>
          <w:color w:val="000000" w:themeColor="text1"/>
          <w:szCs w:val="21"/>
        </w:rPr>
        <w:t>》</w:t>
      </w:r>
      <w:r w:rsidRPr="008460FE">
        <w:rPr>
          <w:rFonts w:ascii="宋体" w:hAnsi="宋体" w:hint="eastAsia"/>
          <w:bCs/>
          <w:color w:val="000000" w:themeColor="text1"/>
          <w:szCs w:val="21"/>
        </w:rPr>
        <w:t>GB</w:t>
      </w:r>
      <w:r w:rsidRPr="008460FE">
        <w:rPr>
          <w:rFonts w:ascii="宋体" w:hAnsi="宋体"/>
          <w:bCs/>
          <w:color w:val="000000" w:themeColor="text1"/>
          <w:szCs w:val="21"/>
        </w:rPr>
        <w:t xml:space="preserve"> </w:t>
      </w:r>
      <w:r w:rsidRPr="008460FE">
        <w:rPr>
          <w:rFonts w:ascii="宋体" w:hAnsi="宋体" w:hint="eastAsia"/>
          <w:bCs/>
          <w:color w:val="000000" w:themeColor="text1"/>
          <w:szCs w:val="21"/>
        </w:rPr>
        <w:t>50014、</w:t>
      </w:r>
      <w:r w:rsidRPr="008460FE">
        <w:rPr>
          <w:rFonts w:ascii="宋体" w:hAnsi="宋体"/>
          <w:bCs/>
          <w:color w:val="000000" w:themeColor="text1"/>
          <w:szCs w:val="21"/>
        </w:rPr>
        <w:t>《</w:t>
      </w:r>
      <w:r w:rsidRPr="008460FE">
        <w:rPr>
          <w:rFonts w:ascii="宋体" w:hAnsi="宋体" w:hint="eastAsia"/>
          <w:bCs/>
          <w:color w:val="000000" w:themeColor="text1"/>
          <w:szCs w:val="21"/>
        </w:rPr>
        <w:t>建筑给水排水设计标准</w:t>
      </w:r>
      <w:r w:rsidRPr="008460FE">
        <w:rPr>
          <w:rFonts w:ascii="宋体" w:hAnsi="宋体"/>
          <w:bCs/>
          <w:color w:val="000000" w:themeColor="text1"/>
          <w:szCs w:val="21"/>
        </w:rPr>
        <w:t>》</w:t>
      </w:r>
      <w:r w:rsidRPr="008460FE">
        <w:rPr>
          <w:rFonts w:ascii="宋体" w:hAnsi="宋体" w:hint="eastAsia"/>
          <w:bCs/>
          <w:color w:val="000000" w:themeColor="text1"/>
          <w:szCs w:val="21"/>
        </w:rPr>
        <w:t>GB</w:t>
      </w:r>
      <w:r w:rsidRPr="008460FE">
        <w:rPr>
          <w:rFonts w:ascii="宋体" w:hAnsi="宋体"/>
          <w:bCs/>
          <w:color w:val="000000" w:themeColor="text1"/>
          <w:szCs w:val="21"/>
        </w:rPr>
        <w:t xml:space="preserve"> </w:t>
      </w:r>
      <w:r w:rsidRPr="008460FE">
        <w:rPr>
          <w:rFonts w:ascii="宋体" w:hAnsi="宋体" w:hint="eastAsia"/>
          <w:bCs/>
          <w:color w:val="000000" w:themeColor="text1"/>
          <w:szCs w:val="21"/>
        </w:rPr>
        <w:t>5001</w:t>
      </w:r>
      <w:r w:rsidRPr="008460FE">
        <w:rPr>
          <w:rFonts w:ascii="宋体" w:hAnsi="宋体"/>
          <w:bCs/>
          <w:color w:val="000000" w:themeColor="text1"/>
          <w:szCs w:val="21"/>
        </w:rPr>
        <w:t>5</w:t>
      </w:r>
      <w:r w:rsidRPr="008460FE">
        <w:rPr>
          <w:rFonts w:ascii="宋体" w:hAnsi="宋体" w:hint="eastAsia"/>
          <w:bCs/>
          <w:color w:val="000000" w:themeColor="text1"/>
          <w:szCs w:val="21"/>
        </w:rPr>
        <w:t>、</w:t>
      </w:r>
      <w:r w:rsidRPr="008460FE">
        <w:rPr>
          <w:rFonts w:ascii="宋体" w:hAnsi="宋体"/>
          <w:bCs/>
          <w:color w:val="000000" w:themeColor="text1"/>
          <w:szCs w:val="21"/>
        </w:rPr>
        <w:t>《</w:t>
      </w:r>
      <w:r w:rsidRPr="008460FE">
        <w:rPr>
          <w:rFonts w:ascii="宋体" w:hAnsi="宋体" w:hint="eastAsia"/>
          <w:bCs/>
          <w:color w:val="000000" w:themeColor="text1"/>
          <w:szCs w:val="21"/>
        </w:rPr>
        <w:t>给水</w:t>
      </w:r>
      <w:r w:rsidRPr="008460FE">
        <w:rPr>
          <w:rFonts w:ascii="宋体" w:hAnsi="宋体"/>
          <w:bCs/>
          <w:color w:val="000000" w:themeColor="text1"/>
          <w:szCs w:val="21"/>
        </w:rPr>
        <w:t>排水工程管道结构设计规范》</w:t>
      </w:r>
      <w:r w:rsidRPr="008460FE">
        <w:rPr>
          <w:rFonts w:ascii="宋体" w:hAnsi="宋体" w:hint="eastAsia"/>
          <w:bCs/>
          <w:color w:val="000000" w:themeColor="text1"/>
          <w:szCs w:val="21"/>
        </w:rPr>
        <w:t>GB</w:t>
      </w:r>
      <w:r w:rsidRPr="008460FE">
        <w:rPr>
          <w:rFonts w:ascii="宋体" w:hAnsi="宋体"/>
          <w:bCs/>
          <w:color w:val="000000" w:themeColor="text1"/>
          <w:szCs w:val="21"/>
        </w:rPr>
        <w:t xml:space="preserve"> </w:t>
      </w:r>
      <w:r w:rsidRPr="008460FE">
        <w:rPr>
          <w:rFonts w:ascii="宋体" w:hAnsi="宋体" w:hint="eastAsia"/>
          <w:bCs/>
          <w:color w:val="000000" w:themeColor="text1"/>
          <w:szCs w:val="21"/>
        </w:rPr>
        <w:t>50332</w:t>
      </w:r>
      <w:r w:rsidR="00C0431E">
        <w:rPr>
          <w:rFonts w:ascii="宋体" w:hAnsi="宋体" w:hint="eastAsia"/>
          <w:bCs/>
          <w:color w:val="000000" w:themeColor="text1"/>
          <w:szCs w:val="21"/>
        </w:rPr>
        <w:t xml:space="preserve">、《城乡排水工程项目规范》 </w:t>
      </w:r>
      <w:r w:rsidR="00C0431E">
        <w:rPr>
          <w:rFonts w:ascii="宋体" w:hAnsi="宋体"/>
          <w:bCs/>
          <w:color w:val="000000" w:themeColor="text1"/>
          <w:szCs w:val="21"/>
        </w:rPr>
        <w:t>GB 55027</w:t>
      </w:r>
      <w:r w:rsidRPr="008460FE">
        <w:rPr>
          <w:rFonts w:ascii="宋体" w:hAnsi="宋体" w:hint="eastAsia"/>
          <w:bCs/>
          <w:color w:val="000000" w:themeColor="text1"/>
          <w:szCs w:val="21"/>
        </w:rPr>
        <w:t>和现行行业标准《埋地</w:t>
      </w:r>
      <w:r w:rsidRPr="008460FE">
        <w:rPr>
          <w:rFonts w:ascii="宋体" w:hAnsi="宋体"/>
          <w:bCs/>
          <w:color w:val="000000" w:themeColor="text1"/>
          <w:szCs w:val="21"/>
        </w:rPr>
        <w:t>塑料排水管道工程技术规程</w:t>
      </w:r>
      <w:r w:rsidRPr="008460FE">
        <w:rPr>
          <w:rFonts w:ascii="宋体" w:hAnsi="宋体" w:hint="eastAsia"/>
          <w:bCs/>
          <w:color w:val="000000" w:themeColor="text1"/>
          <w:szCs w:val="21"/>
        </w:rPr>
        <w:t>》CJJ</w:t>
      </w:r>
      <w:r w:rsidRPr="008460FE">
        <w:rPr>
          <w:rFonts w:ascii="宋体" w:hAnsi="宋体"/>
          <w:bCs/>
          <w:color w:val="000000" w:themeColor="text1"/>
          <w:szCs w:val="21"/>
        </w:rPr>
        <w:t xml:space="preserve"> </w:t>
      </w:r>
      <w:r w:rsidRPr="008460FE">
        <w:rPr>
          <w:rFonts w:ascii="宋体" w:hAnsi="宋体" w:hint="eastAsia"/>
          <w:bCs/>
          <w:color w:val="000000" w:themeColor="text1"/>
          <w:szCs w:val="21"/>
        </w:rPr>
        <w:t>143的</w:t>
      </w:r>
      <w:r w:rsidRPr="008460FE">
        <w:rPr>
          <w:rFonts w:ascii="宋体" w:hAnsi="宋体"/>
          <w:bCs/>
          <w:color w:val="000000" w:themeColor="text1"/>
          <w:szCs w:val="21"/>
        </w:rPr>
        <w:t>有关规定。</w:t>
      </w:r>
    </w:p>
    <w:p w14:paraId="44607E0E" w14:textId="3CD14F3E" w:rsidR="008460FE" w:rsidRPr="008460FE" w:rsidRDefault="008460FE" w:rsidP="008460FE">
      <w:pPr>
        <w:spacing w:line="360" w:lineRule="auto"/>
        <w:textAlignment w:val="baseline"/>
        <w:rPr>
          <w:rFonts w:ascii="宋体" w:hAnsi="宋体"/>
          <w:bCs/>
          <w:color w:val="000000" w:themeColor="text1"/>
          <w:szCs w:val="21"/>
        </w:rPr>
      </w:pPr>
      <w:r w:rsidRPr="008460FE">
        <w:rPr>
          <w:rFonts w:ascii="宋体" w:hAnsi="宋体" w:hint="eastAsia"/>
          <w:b/>
          <w:bCs/>
          <w:color w:val="000000" w:themeColor="text1"/>
          <w:szCs w:val="21"/>
        </w:rPr>
        <w:t>4.1.2</w:t>
      </w:r>
      <w:r w:rsidRPr="008460FE">
        <w:rPr>
          <w:rFonts w:ascii="宋体" w:hAnsi="宋体"/>
          <w:b/>
          <w:color w:val="000000" w:themeColor="text1"/>
          <w:szCs w:val="21"/>
        </w:rPr>
        <w:t xml:space="preserve">　</w:t>
      </w:r>
      <w:r w:rsidRPr="008460FE">
        <w:rPr>
          <w:rFonts w:ascii="宋体" w:hAnsi="宋体"/>
          <w:color w:val="000000" w:themeColor="text1"/>
          <w:szCs w:val="21"/>
        </w:rPr>
        <w:t>埋地</w:t>
      </w:r>
      <w:r w:rsidRPr="008460FE">
        <w:rPr>
          <w:rFonts w:ascii="宋体" w:hAnsi="宋体"/>
          <w:bCs/>
          <w:color w:val="000000" w:themeColor="text1"/>
          <w:szCs w:val="21"/>
        </w:rPr>
        <w:t>排水管道设计</w:t>
      </w:r>
      <w:r w:rsidR="00DC7A07">
        <w:rPr>
          <w:rFonts w:ascii="宋体" w:hAnsi="宋体"/>
          <w:bCs/>
          <w:color w:val="000000" w:themeColor="text1"/>
          <w:szCs w:val="21"/>
        </w:rPr>
        <w:t>工作</w:t>
      </w:r>
      <w:r w:rsidRPr="008460FE">
        <w:rPr>
          <w:rFonts w:ascii="宋体" w:hAnsi="宋体"/>
          <w:bCs/>
          <w:color w:val="000000" w:themeColor="text1"/>
          <w:szCs w:val="21"/>
        </w:rPr>
        <w:t>年限不</w:t>
      </w:r>
      <w:r w:rsidRPr="008460FE">
        <w:rPr>
          <w:rFonts w:ascii="宋体" w:hAnsi="宋体" w:hint="eastAsia"/>
          <w:bCs/>
          <w:color w:val="000000" w:themeColor="text1"/>
          <w:szCs w:val="21"/>
        </w:rPr>
        <w:t>应</w:t>
      </w:r>
      <w:r w:rsidRPr="008460FE">
        <w:rPr>
          <w:rFonts w:ascii="宋体" w:hAnsi="宋体"/>
          <w:bCs/>
          <w:color w:val="000000" w:themeColor="text1"/>
          <w:szCs w:val="21"/>
        </w:rPr>
        <w:t>低于50</w:t>
      </w:r>
      <w:r w:rsidRPr="004846D3">
        <w:rPr>
          <w:rFonts w:ascii="宋体" w:hAnsi="宋体"/>
          <w:bCs/>
          <w:color w:val="000000" w:themeColor="text1"/>
          <w:szCs w:val="21"/>
        </w:rPr>
        <w:t>年。</w:t>
      </w:r>
    </w:p>
    <w:p w14:paraId="44D0A60B" w14:textId="77777777" w:rsidR="008460FE" w:rsidRPr="008460FE" w:rsidRDefault="008460FE" w:rsidP="008460FE">
      <w:pPr>
        <w:spacing w:line="360" w:lineRule="auto"/>
        <w:textAlignment w:val="baseline"/>
        <w:rPr>
          <w:rFonts w:ascii="宋体" w:hAnsi="宋体"/>
          <w:bCs/>
          <w:color w:val="000000" w:themeColor="text1"/>
          <w:szCs w:val="21"/>
        </w:rPr>
      </w:pPr>
      <w:r w:rsidRPr="008460FE">
        <w:rPr>
          <w:rFonts w:ascii="宋体" w:hAnsi="宋体"/>
          <w:b/>
          <w:bCs/>
          <w:color w:val="000000" w:themeColor="text1"/>
          <w:szCs w:val="21"/>
        </w:rPr>
        <w:t>4.1.</w:t>
      </w:r>
      <w:r w:rsidRPr="008460FE">
        <w:rPr>
          <w:rFonts w:ascii="宋体" w:hAnsi="宋体" w:hint="eastAsia"/>
          <w:b/>
          <w:bCs/>
          <w:color w:val="000000" w:themeColor="text1"/>
          <w:szCs w:val="21"/>
        </w:rPr>
        <w:t>3</w:t>
      </w:r>
      <w:r w:rsidRPr="008460FE">
        <w:rPr>
          <w:rFonts w:ascii="宋体" w:hAnsi="宋体"/>
          <w:b/>
          <w:bCs/>
          <w:color w:val="000000" w:themeColor="text1"/>
          <w:szCs w:val="21"/>
        </w:rPr>
        <w:t xml:space="preserve">　</w:t>
      </w:r>
      <w:r w:rsidRPr="008460FE">
        <w:rPr>
          <w:rFonts w:ascii="宋体" w:hAnsi="宋体"/>
          <w:bCs/>
          <w:color w:val="000000" w:themeColor="text1"/>
          <w:szCs w:val="21"/>
        </w:rPr>
        <w:t>埋地排水管道应按无压重力流设计，并应按柔性管道设计理论进行管道结构计算。</w:t>
      </w:r>
    </w:p>
    <w:p w14:paraId="137ECE5D" w14:textId="77777777" w:rsidR="008460FE" w:rsidRPr="008460FE" w:rsidRDefault="008460FE" w:rsidP="008460FE">
      <w:pPr>
        <w:spacing w:line="360" w:lineRule="auto"/>
        <w:textAlignment w:val="baseline"/>
        <w:rPr>
          <w:rFonts w:ascii="宋体" w:hAnsi="宋体"/>
          <w:bCs/>
          <w:color w:val="000000" w:themeColor="text1"/>
          <w:szCs w:val="21"/>
        </w:rPr>
      </w:pPr>
      <w:r w:rsidRPr="008460FE">
        <w:rPr>
          <w:rFonts w:ascii="宋体" w:hAnsi="宋体"/>
          <w:b/>
          <w:bCs/>
          <w:color w:val="000000" w:themeColor="text1"/>
          <w:szCs w:val="21"/>
        </w:rPr>
        <w:t>4.1.</w:t>
      </w:r>
      <w:r w:rsidRPr="008460FE">
        <w:rPr>
          <w:rFonts w:ascii="宋体" w:hAnsi="宋体" w:hint="eastAsia"/>
          <w:b/>
          <w:bCs/>
          <w:color w:val="000000" w:themeColor="text1"/>
          <w:szCs w:val="21"/>
        </w:rPr>
        <w:t>4</w:t>
      </w:r>
      <w:r w:rsidRPr="008460FE">
        <w:rPr>
          <w:rFonts w:ascii="宋体" w:hAnsi="宋体"/>
          <w:b/>
          <w:bCs/>
          <w:color w:val="000000" w:themeColor="text1"/>
          <w:szCs w:val="21"/>
        </w:rPr>
        <w:t xml:space="preserve">　</w:t>
      </w:r>
      <w:r w:rsidRPr="008460FE">
        <w:rPr>
          <w:rFonts w:ascii="宋体" w:hAnsi="宋体"/>
          <w:bCs/>
          <w:color w:val="000000" w:themeColor="text1"/>
          <w:szCs w:val="21"/>
        </w:rPr>
        <w:t>埋地排水管道</w:t>
      </w:r>
      <w:r w:rsidRPr="008460FE">
        <w:rPr>
          <w:rFonts w:ascii="宋体" w:hAnsi="宋体" w:hint="eastAsia"/>
          <w:bCs/>
          <w:color w:val="000000" w:themeColor="text1"/>
          <w:szCs w:val="21"/>
        </w:rPr>
        <w:t>敷设时，</w:t>
      </w:r>
      <w:r w:rsidRPr="008460FE">
        <w:rPr>
          <w:rFonts w:ascii="宋体" w:hAnsi="宋体"/>
          <w:bCs/>
          <w:color w:val="000000" w:themeColor="text1"/>
          <w:szCs w:val="21"/>
        </w:rPr>
        <w:t>不</w:t>
      </w:r>
      <w:r w:rsidRPr="008460FE">
        <w:rPr>
          <w:rFonts w:ascii="宋体" w:hAnsi="宋体" w:hint="eastAsia"/>
          <w:bCs/>
          <w:color w:val="000000" w:themeColor="text1"/>
          <w:szCs w:val="21"/>
        </w:rPr>
        <w:t>应</w:t>
      </w:r>
      <w:r w:rsidRPr="008460FE">
        <w:rPr>
          <w:rFonts w:ascii="宋体" w:hAnsi="宋体"/>
          <w:bCs/>
          <w:color w:val="000000" w:themeColor="text1"/>
          <w:szCs w:val="21"/>
        </w:rPr>
        <w:t>采用刚性管基基础</w:t>
      </w:r>
      <w:r w:rsidRPr="008460FE">
        <w:rPr>
          <w:rFonts w:ascii="宋体" w:hAnsi="宋体" w:hint="eastAsia"/>
          <w:bCs/>
          <w:color w:val="000000" w:themeColor="text1"/>
          <w:szCs w:val="21"/>
        </w:rPr>
        <w:t>。</w:t>
      </w:r>
    </w:p>
    <w:p w14:paraId="02BF7B83" w14:textId="0400038C" w:rsidR="008460FE" w:rsidRDefault="008460FE" w:rsidP="008460FE">
      <w:pPr>
        <w:spacing w:line="360" w:lineRule="auto"/>
        <w:textAlignment w:val="baseline"/>
        <w:rPr>
          <w:rFonts w:ascii="宋体" w:hAnsi="宋体"/>
          <w:bCs/>
          <w:color w:val="000000" w:themeColor="text1"/>
          <w:szCs w:val="21"/>
        </w:rPr>
      </w:pPr>
      <w:r w:rsidRPr="008460FE">
        <w:rPr>
          <w:rFonts w:ascii="宋体" w:hAnsi="宋体" w:hint="eastAsia"/>
          <w:b/>
          <w:bCs/>
          <w:color w:val="000000" w:themeColor="text1"/>
          <w:szCs w:val="21"/>
        </w:rPr>
        <w:t>4.1.5</w:t>
      </w:r>
      <w:r w:rsidRPr="008460FE">
        <w:rPr>
          <w:rFonts w:ascii="宋体" w:hAnsi="宋体" w:hint="eastAsia"/>
          <w:bCs/>
          <w:color w:val="000000" w:themeColor="text1"/>
          <w:szCs w:val="21"/>
        </w:rPr>
        <w:t xml:space="preserve"> </w:t>
      </w:r>
      <w:r w:rsidR="00504239">
        <w:rPr>
          <w:rFonts w:ascii="宋体" w:hAnsi="宋体"/>
          <w:bCs/>
          <w:color w:val="000000" w:themeColor="text1"/>
          <w:szCs w:val="21"/>
        </w:rPr>
        <w:t xml:space="preserve"> </w:t>
      </w:r>
      <w:r w:rsidRPr="008460FE">
        <w:rPr>
          <w:rFonts w:ascii="宋体" w:hAnsi="宋体" w:hint="eastAsia"/>
          <w:bCs/>
          <w:color w:val="000000" w:themeColor="text1"/>
          <w:szCs w:val="21"/>
        </w:rPr>
        <w:t>对设有混凝土包管结构或外套管的埋地排水管道，混凝土包管结构或外套管应承担全部外荷载，检查井之间的全管段应连续包封。</w:t>
      </w:r>
    </w:p>
    <w:p w14:paraId="1C93A98F" w14:textId="77777777" w:rsidR="005E7BF3" w:rsidRDefault="00567507">
      <w:pPr>
        <w:keepNext/>
        <w:widowControl/>
        <w:spacing w:before="240" w:after="240" w:line="360" w:lineRule="auto"/>
        <w:jc w:val="center"/>
        <w:outlineLvl w:val="1"/>
        <w:rPr>
          <w:rFonts w:ascii="黑体" w:eastAsia="黑体" w:hAnsi="黑体"/>
          <w:bCs/>
          <w:iCs/>
          <w:color w:val="000000" w:themeColor="text1"/>
          <w:kern w:val="0"/>
          <w:szCs w:val="21"/>
          <w:lang w:val="zh-CN"/>
        </w:rPr>
      </w:pPr>
      <w:bookmarkStart w:id="120" w:name="_Toc10726005"/>
      <w:bookmarkStart w:id="121" w:name="_Toc529880273"/>
      <w:bookmarkStart w:id="122" w:name="_Toc9934972"/>
      <w:bookmarkStart w:id="123" w:name="_Toc129025111"/>
      <w:bookmarkStart w:id="124" w:name="_Toc129025163"/>
      <w:bookmarkStart w:id="125" w:name="_Toc133346443"/>
      <w:r>
        <w:rPr>
          <w:rFonts w:ascii="黑体" w:eastAsia="黑体" w:hAnsi="黑体"/>
          <w:bCs/>
          <w:iCs/>
          <w:color w:val="000000" w:themeColor="text1"/>
          <w:kern w:val="0"/>
          <w:szCs w:val="21"/>
          <w:lang w:val="zh-CN"/>
        </w:rPr>
        <w:t>4.2  管道布置</w:t>
      </w:r>
      <w:bookmarkEnd w:id="120"/>
      <w:bookmarkEnd w:id="121"/>
      <w:bookmarkEnd w:id="122"/>
      <w:bookmarkEnd w:id="123"/>
      <w:bookmarkEnd w:id="124"/>
      <w:bookmarkEnd w:id="125"/>
    </w:p>
    <w:p w14:paraId="67DC81DA" w14:textId="7FE1A5FC" w:rsidR="005E7BF3" w:rsidRDefault="00567507">
      <w:pPr>
        <w:spacing w:line="360" w:lineRule="auto"/>
        <w:textAlignment w:val="baseline"/>
        <w:rPr>
          <w:rFonts w:ascii="宋体" w:hAnsi="宋体"/>
          <w:b/>
          <w:bCs/>
          <w:color w:val="000000" w:themeColor="text1"/>
          <w:szCs w:val="21"/>
        </w:rPr>
      </w:pPr>
      <w:r>
        <w:rPr>
          <w:rFonts w:ascii="宋体" w:hAnsi="宋体"/>
          <w:b/>
          <w:bCs/>
          <w:color w:val="000000" w:themeColor="text1"/>
          <w:szCs w:val="21"/>
        </w:rPr>
        <w:t>4.</w:t>
      </w:r>
      <w:r>
        <w:rPr>
          <w:rFonts w:ascii="宋体" w:hAnsi="宋体" w:hint="eastAsia"/>
          <w:b/>
          <w:bCs/>
          <w:color w:val="000000" w:themeColor="text1"/>
          <w:szCs w:val="21"/>
        </w:rPr>
        <w:t>2</w:t>
      </w:r>
      <w:r>
        <w:rPr>
          <w:rFonts w:ascii="宋体" w:hAnsi="宋体"/>
          <w:b/>
          <w:bCs/>
          <w:color w:val="000000" w:themeColor="text1"/>
          <w:szCs w:val="21"/>
        </w:rPr>
        <w:t>.</w:t>
      </w:r>
      <w:r>
        <w:rPr>
          <w:rFonts w:ascii="宋体" w:hAnsi="宋体" w:hint="eastAsia"/>
          <w:b/>
          <w:bCs/>
          <w:color w:val="000000" w:themeColor="text1"/>
          <w:szCs w:val="21"/>
        </w:rPr>
        <w:t>1</w:t>
      </w:r>
      <w:r w:rsidR="00504239">
        <w:rPr>
          <w:rFonts w:ascii="宋体" w:hAnsi="宋体"/>
          <w:b/>
          <w:bCs/>
          <w:color w:val="000000" w:themeColor="text1"/>
          <w:szCs w:val="21"/>
        </w:rPr>
        <w:t xml:space="preserve">  </w:t>
      </w:r>
      <w:r w:rsidR="00504239">
        <w:rPr>
          <w:rFonts w:hint="eastAsia"/>
          <w:bCs/>
          <w:color w:val="000000" w:themeColor="text1"/>
          <w:szCs w:val="21"/>
        </w:rPr>
        <w:t>埋地</w:t>
      </w:r>
      <w:r w:rsidR="00504239">
        <w:rPr>
          <w:bCs/>
          <w:color w:val="000000" w:themeColor="text1"/>
          <w:szCs w:val="21"/>
        </w:rPr>
        <w:t>排水</w:t>
      </w:r>
      <w:r w:rsidR="00F14E27">
        <w:rPr>
          <w:bCs/>
          <w:color w:val="000000" w:themeColor="text1"/>
          <w:szCs w:val="21"/>
        </w:rPr>
        <w:t>管道</w:t>
      </w:r>
      <w:r>
        <w:rPr>
          <w:rFonts w:ascii="宋体" w:hAnsi="宋体" w:hint="eastAsia"/>
          <w:color w:val="000000" w:themeColor="text1"/>
          <w:szCs w:val="21"/>
        </w:rPr>
        <w:t>宜采用直线敷设，当遇到特殊情况需进行折线或</w:t>
      </w:r>
      <w:r>
        <w:rPr>
          <w:rFonts w:ascii="宋体" w:hAnsi="宋体"/>
          <w:color w:val="000000" w:themeColor="text1"/>
          <w:szCs w:val="21"/>
        </w:rPr>
        <w:t>曲线敷设</w:t>
      </w:r>
      <w:r>
        <w:rPr>
          <w:rFonts w:ascii="宋体" w:hAnsi="宋体" w:hint="eastAsia"/>
          <w:color w:val="000000" w:themeColor="text1"/>
          <w:szCs w:val="21"/>
        </w:rPr>
        <w:t>时，</w:t>
      </w:r>
      <w:r w:rsidR="00A72CF3">
        <w:rPr>
          <w:rFonts w:ascii="宋体" w:hAnsi="宋体" w:hint="eastAsia"/>
          <w:color w:val="000000" w:themeColor="text1"/>
          <w:szCs w:val="21"/>
        </w:rPr>
        <w:t>A型</w:t>
      </w:r>
      <w:r>
        <w:rPr>
          <w:rFonts w:ascii="宋体" w:hAnsi="宋体" w:hint="eastAsia"/>
          <w:color w:val="000000" w:themeColor="text1"/>
          <w:szCs w:val="21"/>
        </w:rPr>
        <w:t>管口最大允许的偏转角度为</w:t>
      </w:r>
      <w:r>
        <w:rPr>
          <w:rFonts w:ascii="宋体" w:hAnsi="宋体"/>
          <w:color w:val="000000" w:themeColor="text1"/>
          <w:szCs w:val="21"/>
        </w:rPr>
        <w:t>1</w:t>
      </w:r>
      <w:r>
        <w:rPr>
          <w:rFonts w:ascii="宋体" w:hAnsi="宋体" w:hint="eastAsia"/>
          <w:color w:val="000000" w:themeColor="text1"/>
          <w:szCs w:val="21"/>
        </w:rPr>
        <w:t>°</w:t>
      </w:r>
      <w:r w:rsidR="00A72CF3">
        <w:rPr>
          <w:rFonts w:ascii="宋体" w:hAnsi="宋体" w:hint="eastAsia"/>
          <w:color w:val="000000" w:themeColor="text1"/>
          <w:szCs w:val="21"/>
        </w:rPr>
        <w:t>，B型管口最大允许的偏转角度为</w:t>
      </w:r>
      <w:r w:rsidR="00496F7D">
        <w:rPr>
          <w:rFonts w:ascii="宋体" w:hAnsi="宋体"/>
          <w:color w:val="000000" w:themeColor="text1"/>
          <w:szCs w:val="21"/>
        </w:rPr>
        <w:t>5</w:t>
      </w:r>
      <w:r w:rsidR="00A72CF3">
        <w:rPr>
          <w:rFonts w:ascii="宋体" w:hAnsi="宋体" w:hint="eastAsia"/>
          <w:color w:val="000000" w:themeColor="text1"/>
          <w:szCs w:val="21"/>
        </w:rPr>
        <w:t>°</w:t>
      </w:r>
      <w:r>
        <w:rPr>
          <w:rFonts w:ascii="宋体" w:hAnsi="宋体" w:hint="eastAsia"/>
          <w:color w:val="000000" w:themeColor="text1"/>
          <w:szCs w:val="21"/>
        </w:rPr>
        <w:t>。</w:t>
      </w:r>
    </w:p>
    <w:p w14:paraId="116E7D29" w14:textId="3A28E93F" w:rsidR="005E7BF3" w:rsidRDefault="00567507">
      <w:pPr>
        <w:spacing w:line="360" w:lineRule="auto"/>
        <w:textAlignment w:val="baseline"/>
        <w:rPr>
          <w:bCs/>
          <w:color w:val="000000" w:themeColor="text1"/>
          <w:szCs w:val="21"/>
        </w:rPr>
      </w:pPr>
      <w:r>
        <w:rPr>
          <w:rFonts w:ascii="宋体" w:hAnsi="宋体" w:hint="eastAsia"/>
          <w:b/>
          <w:bCs/>
          <w:color w:val="000000" w:themeColor="text1"/>
          <w:szCs w:val="21"/>
        </w:rPr>
        <w:t>4.</w:t>
      </w:r>
      <w:r>
        <w:rPr>
          <w:rFonts w:ascii="宋体" w:hAnsi="宋体"/>
          <w:b/>
          <w:bCs/>
          <w:color w:val="000000" w:themeColor="text1"/>
          <w:szCs w:val="21"/>
        </w:rPr>
        <w:t>2</w:t>
      </w:r>
      <w:r>
        <w:rPr>
          <w:rFonts w:ascii="宋体" w:hAnsi="宋体" w:hint="eastAsia"/>
          <w:b/>
          <w:bCs/>
          <w:color w:val="000000" w:themeColor="text1"/>
          <w:szCs w:val="21"/>
        </w:rPr>
        <w:t>.2</w:t>
      </w:r>
      <w:r w:rsidR="00504239">
        <w:rPr>
          <w:rFonts w:ascii="宋体" w:hAnsi="宋体"/>
          <w:b/>
          <w:bCs/>
          <w:color w:val="000000" w:themeColor="text1"/>
          <w:szCs w:val="21"/>
        </w:rPr>
        <w:t xml:space="preserve">  </w:t>
      </w:r>
      <w:r w:rsidR="00504239" w:rsidRPr="00504239">
        <w:rPr>
          <w:rFonts w:hint="eastAsia"/>
          <w:bCs/>
          <w:color w:val="000000" w:themeColor="text1"/>
          <w:szCs w:val="21"/>
        </w:rPr>
        <w:t>埋地排水管道宜采用直线敷设。埋地排水管道与其他地下管渠、建筑物、构筑物等之间的最小水平净距、与其他管道交叉敷设时的最小垂直净距，应符合现行国家标准《室外排水设计标准》</w:t>
      </w:r>
      <w:r w:rsidR="00504239" w:rsidRPr="00504239">
        <w:rPr>
          <w:rFonts w:hint="eastAsia"/>
          <w:bCs/>
          <w:color w:val="000000" w:themeColor="text1"/>
          <w:szCs w:val="21"/>
        </w:rPr>
        <w:t>GB 50014</w:t>
      </w:r>
      <w:r w:rsidR="00504239">
        <w:rPr>
          <w:rFonts w:hint="eastAsia"/>
          <w:bCs/>
          <w:color w:val="000000" w:themeColor="text1"/>
          <w:szCs w:val="21"/>
        </w:rPr>
        <w:t>、</w:t>
      </w:r>
      <w:r w:rsidR="00504239" w:rsidRPr="00504239">
        <w:rPr>
          <w:rFonts w:hint="eastAsia"/>
          <w:bCs/>
          <w:color w:val="000000" w:themeColor="text1"/>
          <w:szCs w:val="21"/>
        </w:rPr>
        <w:t>《建筑给水排水设计标准》</w:t>
      </w:r>
      <w:r w:rsidR="00504239" w:rsidRPr="00504239">
        <w:rPr>
          <w:rFonts w:hint="eastAsia"/>
          <w:bCs/>
          <w:color w:val="000000" w:themeColor="text1"/>
          <w:szCs w:val="21"/>
        </w:rPr>
        <w:t>GB 50015</w:t>
      </w:r>
      <w:r w:rsidR="00504239" w:rsidRPr="00504239">
        <w:rPr>
          <w:rFonts w:hint="eastAsia"/>
          <w:bCs/>
          <w:color w:val="000000" w:themeColor="text1"/>
          <w:szCs w:val="21"/>
        </w:rPr>
        <w:t>和《城市工程管线综合规划规范》</w:t>
      </w:r>
      <w:r w:rsidR="00504239" w:rsidRPr="00504239">
        <w:rPr>
          <w:rFonts w:hint="eastAsia"/>
          <w:bCs/>
          <w:color w:val="000000" w:themeColor="text1"/>
          <w:szCs w:val="21"/>
        </w:rPr>
        <w:t>GB 50289</w:t>
      </w:r>
      <w:r w:rsidR="00504239" w:rsidRPr="00504239">
        <w:rPr>
          <w:rFonts w:hint="eastAsia"/>
          <w:bCs/>
          <w:color w:val="000000" w:themeColor="text1"/>
          <w:szCs w:val="21"/>
        </w:rPr>
        <w:t>的有关规定</w:t>
      </w:r>
      <w:r>
        <w:rPr>
          <w:bCs/>
          <w:color w:val="000000" w:themeColor="text1"/>
          <w:szCs w:val="21"/>
        </w:rPr>
        <w:t>。</w:t>
      </w:r>
    </w:p>
    <w:p w14:paraId="79252661" w14:textId="31A7EA3C" w:rsidR="00504239" w:rsidRPr="00504239" w:rsidRDefault="00504239" w:rsidP="00504239">
      <w:pPr>
        <w:spacing w:line="360" w:lineRule="auto"/>
        <w:textAlignment w:val="baseline"/>
        <w:rPr>
          <w:rFonts w:ascii="宋体" w:hAnsi="宋体"/>
          <w:bCs/>
          <w:color w:val="000000" w:themeColor="text1"/>
          <w:szCs w:val="21"/>
        </w:rPr>
      </w:pPr>
      <w:r w:rsidRPr="00504239">
        <w:rPr>
          <w:rFonts w:ascii="宋体" w:hAnsi="宋体"/>
          <w:b/>
          <w:bCs/>
          <w:color w:val="000000" w:themeColor="text1"/>
          <w:szCs w:val="21"/>
        </w:rPr>
        <w:t>4.2.</w:t>
      </w:r>
      <w:r w:rsidR="004846D3">
        <w:rPr>
          <w:rFonts w:ascii="宋体" w:hAnsi="宋体"/>
          <w:b/>
          <w:bCs/>
          <w:color w:val="000000" w:themeColor="text1"/>
          <w:szCs w:val="21"/>
        </w:rPr>
        <w:t>3</w:t>
      </w:r>
      <w:r w:rsidR="0045618B" w:rsidRPr="00504239">
        <w:rPr>
          <w:rFonts w:ascii="宋体" w:hAnsi="宋体"/>
          <w:b/>
          <w:bCs/>
          <w:color w:val="000000" w:themeColor="text1"/>
          <w:szCs w:val="21"/>
        </w:rPr>
        <w:t xml:space="preserve">　</w:t>
      </w:r>
      <w:r w:rsidR="004846D3" w:rsidRPr="00504239">
        <w:rPr>
          <w:rFonts w:ascii="宋体" w:hAnsi="宋体" w:hint="eastAsia"/>
          <w:color w:val="000000" w:themeColor="text1"/>
          <w:szCs w:val="21"/>
        </w:rPr>
        <w:t>埋地排水</w:t>
      </w:r>
      <w:r w:rsidRPr="00504239">
        <w:rPr>
          <w:rFonts w:ascii="宋体" w:hAnsi="宋体" w:hint="eastAsia"/>
          <w:color w:val="000000" w:themeColor="text1"/>
          <w:szCs w:val="21"/>
        </w:rPr>
        <w:t>管道</w:t>
      </w:r>
      <w:r w:rsidR="004846D3">
        <w:rPr>
          <w:rFonts w:ascii="宋体" w:hAnsi="宋体" w:hint="eastAsia"/>
          <w:bCs/>
          <w:color w:val="000000" w:themeColor="text1"/>
          <w:szCs w:val="21"/>
        </w:rPr>
        <w:t>敷设深度</w:t>
      </w:r>
      <w:r w:rsidRPr="00504239">
        <w:rPr>
          <w:rFonts w:ascii="宋体" w:hAnsi="宋体" w:hint="eastAsia"/>
          <w:bCs/>
          <w:color w:val="000000" w:themeColor="text1"/>
          <w:szCs w:val="21"/>
        </w:rPr>
        <w:t>应</w:t>
      </w:r>
      <w:r w:rsidRPr="00504239">
        <w:rPr>
          <w:rFonts w:ascii="宋体" w:hAnsi="宋体"/>
          <w:bCs/>
          <w:color w:val="000000" w:themeColor="text1"/>
          <w:szCs w:val="21"/>
        </w:rPr>
        <w:t>符合下列规定</w:t>
      </w:r>
      <w:r w:rsidRPr="00504239">
        <w:rPr>
          <w:rFonts w:ascii="宋体" w:hAnsi="宋体" w:hint="eastAsia"/>
          <w:bCs/>
          <w:color w:val="000000" w:themeColor="text1"/>
          <w:szCs w:val="21"/>
        </w:rPr>
        <w:t>：</w:t>
      </w:r>
    </w:p>
    <w:p w14:paraId="213E3CFE" w14:textId="1371F88B" w:rsidR="00504239" w:rsidRPr="00504239" w:rsidRDefault="00504239" w:rsidP="00504239">
      <w:pPr>
        <w:spacing w:line="360" w:lineRule="auto"/>
        <w:ind w:firstLineChars="200" w:firstLine="422"/>
        <w:textAlignment w:val="baseline"/>
        <w:rPr>
          <w:rFonts w:ascii="宋体" w:hAnsi="宋体"/>
          <w:bCs/>
          <w:color w:val="000000" w:themeColor="text1"/>
          <w:szCs w:val="21"/>
        </w:rPr>
      </w:pPr>
      <w:r w:rsidRPr="00504239">
        <w:rPr>
          <w:rFonts w:ascii="宋体" w:hAnsi="宋体"/>
          <w:b/>
          <w:bCs/>
          <w:color w:val="000000" w:themeColor="text1"/>
          <w:szCs w:val="21"/>
        </w:rPr>
        <w:t>1</w:t>
      </w:r>
      <w:r w:rsidRPr="00504239">
        <w:rPr>
          <w:rFonts w:ascii="宋体" w:hAnsi="宋体"/>
          <w:bCs/>
          <w:color w:val="000000" w:themeColor="text1"/>
          <w:szCs w:val="21"/>
        </w:rPr>
        <w:t xml:space="preserve">　</w:t>
      </w:r>
      <w:r w:rsidRPr="00504239">
        <w:rPr>
          <w:rFonts w:ascii="宋体" w:hAnsi="宋体" w:hint="eastAsia"/>
          <w:bCs/>
          <w:color w:val="000000" w:themeColor="text1"/>
          <w:szCs w:val="21"/>
        </w:rPr>
        <w:t>管</w:t>
      </w:r>
      <w:r w:rsidRPr="00504239">
        <w:rPr>
          <w:rFonts w:ascii="宋体" w:hAnsi="宋体"/>
          <w:bCs/>
          <w:color w:val="000000" w:themeColor="text1"/>
          <w:szCs w:val="21"/>
        </w:rPr>
        <w:t>顶最小</w:t>
      </w:r>
      <w:r w:rsidRPr="00504239">
        <w:rPr>
          <w:rFonts w:ascii="宋体" w:hAnsi="宋体" w:hint="eastAsia"/>
          <w:bCs/>
          <w:color w:val="000000" w:themeColor="text1"/>
          <w:szCs w:val="21"/>
        </w:rPr>
        <w:t>覆土</w:t>
      </w:r>
      <w:r w:rsidRPr="00504239">
        <w:rPr>
          <w:rFonts w:ascii="宋体" w:hAnsi="宋体"/>
          <w:bCs/>
          <w:color w:val="000000" w:themeColor="text1"/>
          <w:szCs w:val="21"/>
        </w:rPr>
        <w:t>深度</w:t>
      </w:r>
      <w:r w:rsidRPr="00504239">
        <w:rPr>
          <w:rFonts w:ascii="宋体" w:hAnsi="宋体" w:hint="eastAsia"/>
          <w:bCs/>
          <w:color w:val="000000" w:themeColor="text1"/>
          <w:szCs w:val="21"/>
        </w:rPr>
        <w:t>人行道下宜为0.6m，车行道下宜为0</w:t>
      </w:r>
      <w:r w:rsidRPr="00504239">
        <w:rPr>
          <w:rFonts w:ascii="宋体" w:hAnsi="宋体"/>
          <w:bCs/>
          <w:color w:val="000000" w:themeColor="text1"/>
          <w:szCs w:val="21"/>
        </w:rPr>
        <w:t>.</w:t>
      </w:r>
      <w:r w:rsidRPr="00504239">
        <w:rPr>
          <w:rFonts w:ascii="宋体" w:hAnsi="宋体" w:hint="eastAsia"/>
          <w:bCs/>
          <w:color w:val="000000" w:themeColor="text1"/>
          <w:szCs w:val="21"/>
        </w:rPr>
        <w:t>7m；</w:t>
      </w:r>
    </w:p>
    <w:p w14:paraId="6BB6A986" w14:textId="1658AE36" w:rsidR="00504239" w:rsidRPr="00504239" w:rsidRDefault="00504239" w:rsidP="00504239">
      <w:pPr>
        <w:spacing w:line="360" w:lineRule="auto"/>
        <w:ind w:firstLineChars="200" w:firstLine="422"/>
        <w:textAlignment w:val="baseline"/>
        <w:rPr>
          <w:rFonts w:ascii="宋体" w:hAnsi="宋体"/>
          <w:bCs/>
          <w:color w:val="000000" w:themeColor="text1"/>
          <w:szCs w:val="21"/>
        </w:rPr>
      </w:pPr>
      <w:r w:rsidRPr="00504239">
        <w:rPr>
          <w:rFonts w:ascii="宋体" w:hAnsi="宋体"/>
          <w:b/>
          <w:bCs/>
          <w:color w:val="000000" w:themeColor="text1"/>
          <w:szCs w:val="21"/>
        </w:rPr>
        <w:t xml:space="preserve">2  </w:t>
      </w:r>
      <w:r w:rsidRPr="00504239">
        <w:rPr>
          <w:rFonts w:ascii="宋体" w:hAnsi="宋体" w:hint="eastAsia"/>
          <w:bCs/>
          <w:color w:val="000000" w:themeColor="text1"/>
          <w:szCs w:val="21"/>
        </w:rPr>
        <w:t>冰冻地区的排水管道宜埋设在冰冻线以下；</w:t>
      </w:r>
    </w:p>
    <w:p w14:paraId="59925DEF" w14:textId="77777777" w:rsidR="00504239" w:rsidRPr="00504239" w:rsidRDefault="00504239" w:rsidP="00504239">
      <w:pPr>
        <w:spacing w:line="360" w:lineRule="auto"/>
        <w:ind w:firstLineChars="200" w:firstLine="422"/>
        <w:textAlignment w:val="baseline"/>
        <w:rPr>
          <w:rFonts w:ascii="宋体" w:hAnsi="宋体"/>
          <w:bCs/>
          <w:color w:val="000000" w:themeColor="text1"/>
          <w:szCs w:val="21"/>
        </w:rPr>
      </w:pPr>
      <w:r w:rsidRPr="00504239">
        <w:rPr>
          <w:rFonts w:ascii="宋体" w:hAnsi="宋体"/>
          <w:b/>
          <w:bCs/>
          <w:color w:val="000000" w:themeColor="text1"/>
          <w:szCs w:val="21"/>
        </w:rPr>
        <w:t xml:space="preserve">3  </w:t>
      </w:r>
      <w:r w:rsidRPr="00504239">
        <w:rPr>
          <w:rFonts w:ascii="宋体" w:hAnsi="宋体" w:hint="eastAsia"/>
          <w:bCs/>
          <w:color w:val="000000" w:themeColor="text1"/>
          <w:szCs w:val="21"/>
        </w:rPr>
        <w:t>管</w:t>
      </w:r>
      <w:r w:rsidRPr="00504239">
        <w:rPr>
          <w:rFonts w:ascii="宋体" w:hAnsi="宋体"/>
          <w:bCs/>
          <w:color w:val="000000" w:themeColor="text1"/>
          <w:szCs w:val="21"/>
        </w:rPr>
        <w:t>顶最</w:t>
      </w:r>
      <w:r w:rsidRPr="00504239">
        <w:rPr>
          <w:rFonts w:ascii="宋体" w:hAnsi="宋体" w:hint="eastAsia"/>
          <w:bCs/>
          <w:color w:val="000000" w:themeColor="text1"/>
          <w:szCs w:val="21"/>
        </w:rPr>
        <w:t>大覆土</w:t>
      </w:r>
      <w:r w:rsidRPr="00504239">
        <w:rPr>
          <w:rFonts w:ascii="宋体" w:hAnsi="宋体"/>
          <w:bCs/>
          <w:color w:val="000000" w:themeColor="text1"/>
          <w:szCs w:val="21"/>
        </w:rPr>
        <w:t>深</w:t>
      </w:r>
      <w:r w:rsidRPr="00504239">
        <w:rPr>
          <w:rFonts w:ascii="宋体" w:hAnsi="宋体" w:hint="eastAsia"/>
          <w:bCs/>
          <w:color w:val="000000" w:themeColor="text1"/>
          <w:szCs w:val="21"/>
        </w:rPr>
        <w:t>度超过管材承受规定值或最小覆土深度小于规定值时，应采用结构加强措施。</w:t>
      </w:r>
    </w:p>
    <w:p w14:paraId="5F2A7529" w14:textId="48383F11" w:rsidR="00504239" w:rsidRPr="004846D3" w:rsidRDefault="00504239" w:rsidP="00504239">
      <w:pPr>
        <w:spacing w:line="360" w:lineRule="auto"/>
        <w:textAlignment w:val="baseline"/>
        <w:rPr>
          <w:rFonts w:ascii="宋体" w:hAnsi="宋体"/>
          <w:bCs/>
          <w:color w:val="000000" w:themeColor="text1"/>
          <w:szCs w:val="21"/>
        </w:rPr>
      </w:pPr>
      <w:r w:rsidRPr="004846D3">
        <w:rPr>
          <w:rFonts w:ascii="宋体" w:hAnsi="宋体"/>
          <w:b/>
          <w:bCs/>
          <w:color w:val="000000" w:themeColor="text1"/>
          <w:szCs w:val="21"/>
        </w:rPr>
        <w:t>4.2.</w:t>
      </w:r>
      <w:r w:rsidR="004846D3">
        <w:rPr>
          <w:rFonts w:ascii="宋体" w:hAnsi="宋体"/>
          <w:b/>
          <w:bCs/>
          <w:color w:val="000000" w:themeColor="text1"/>
          <w:szCs w:val="21"/>
        </w:rPr>
        <w:t>4</w:t>
      </w:r>
      <w:r w:rsidR="0045618B" w:rsidRPr="004846D3">
        <w:rPr>
          <w:rFonts w:ascii="宋体" w:hAnsi="宋体"/>
          <w:b/>
          <w:color w:val="000000" w:themeColor="text1"/>
          <w:szCs w:val="21"/>
        </w:rPr>
        <w:t xml:space="preserve">　</w:t>
      </w:r>
      <w:r w:rsidR="004846D3" w:rsidRPr="004846D3">
        <w:rPr>
          <w:rFonts w:ascii="宋体" w:hAnsi="宋体" w:hint="eastAsia"/>
          <w:color w:val="000000" w:themeColor="text1"/>
          <w:szCs w:val="21"/>
        </w:rPr>
        <w:t>埋地排水管道</w:t>
      </w:r>
      <w:r w:rsidR="004846D3" w:rsidRPr="004846D3">
        <w:rPr>
          <w:rFonts w:ascii="宋体" w:hAnsi="宋体" w:hint="eastAsia"/>
          <w:bCs/>
          <w:color w:val="000000" w:themeColor="text1"/>
          <w:szCs w:val="21"/>
        </w:rPr>
        <w:t>穿越高等级路面、高速公路、铁路和主要市政管线设施时，宜垂直穿越，并应设置金属保护套管。金属保护套管内径应大于穿越管外径300mm，金属保护套管设计应符合相应管理部门的有关规定。</w:t>
      </w:r>
    </w:p>
    <w:p w14:paraId="528C7EA5" w14:textId="7364DC68" w:rsidR="00F73D27" w:rsidRDefault="00316A14" w:rsidP="00F73D27">
      <w:pPr>
        <w:spacing w:line="360" w:lineRule="auto"/>
        <w:textAlignment w:val="baseline"/>
        <w:rPr>
          <w:bCs/>
          <w:color w:val="000000" w:themeColor="text1"/>
          <w:szCs w:val="21"/>
        </w:rPr>
      </w:pPr>
      <w:r w:rsidRPr="00504239">
        <w:rPr>
          <w:rFonts w:ascii="宋体" w:hAnsi="宋体" w:hint="eastAsia"/>
          <w:b/>
          <w:bCs/>
          <w:color w:val="000000" w:themeColor="text1"/>
          <w:szCs w:val="21"/>
        </w:rPr>
        <w:t>4.</w:t>
      </w:r>
      <w:r w:rsidRPr="00504239">
        <w:rPr>
          <w:rFonts w:ascii="宋体" w:hAnsi="宋体"/>
          <w:b/>
          <w:bCs/>
          <w:color w:val="000000" w:themeColor="text1"/>
          <w:szCs w:val="21"/>
        </w:rPr>
        <w:t>2</w:t>
      </w:r>
      <w:r w:rsidRPr="00504239">
        <w:rPr>
          <w:rFonts w:ascii="宋体" w:hAnsi="宋体" w:hint="eastAsia"/>
          <w:b/>
          <w:bCs/>
          <w:color w:val="000000" w:themeColor="text1"/>
          <w:szCs w:val="21"/>
        </w:rPr>
        <w:t>.</w:t>
      </w:r>
      <w:r w:rsidR="004846D3">
        <w:rPr>
          <w:rFonts w:ascii="宋体" w:hAnsi="宋体"/>
          <w:b/>
          <w:bCs/>
          <w:color w:val="000000" w:themeColor="text1"/>
          <w:szCs w:val="21"/>
        </w:rPr>
        <w:t>5</w:t>
      </w:r>
      <w:r w:rsidR="0045618B" w:rsidRPr="00504239">
        <w:rPr>
          <w:rFonts w:ascii="宋体" w:hAnsi="宋体" w:hint="eastAsia"/>
          <w:b/>
          <w:bCs/>
          <w:color w:val="000000" w:themeColor="text1"/>
          <w:szCs w:val="21"/>
        </w:rPr>
        <w:t xml:space="preserve">　</w:t>
      </w:r>
      <w:r w:rsidR="00F73D27">
        <w:rPr>
          <w:bCs/>
          <w:color w:val="000000" w:themeColor="text1"/>
          <w:szCs w:val="21"/>
        </w:rPr>
        <w:t>当管道穿越河流时，可采用河</w:t>
      </w:r>
      <w:r w:rsidR="00F73D27">
        <w:rPr>
          <w:rFonts w:hint="eastAsia"/>
          <w:bCs/>
          <w:color w:val="000000" w:themeColor="text1"/>
          <w:szCs w:val="21"/>
        </w:rPr>
        <w:t>底</w:t>
      </w:r>
      <w:r w:rsidR="00F73D27">
        <w:rPr>
          <w:bCs/>
          <w:color w:val="000000" w:themeColor="text1"/>
          <w:szCs w:val="21"/>
        </w:rPr>
        <w:t>穿越</w:t>
      </w:r>
      <w:r w:rsidR="00F73D27">
        <w:rPr>
          <w:rFonts w:hint="eastAsia"/>
          <w:bCs/>
          <w:color w:val="000000" w:themeColor="text1"/>
          <w:szCs w:val="21"/>
        </w:rPr>
        <w:t>，</w:t>
      </w:r>
      <w:r w:rsidR="00F73D27">
        <w:rPr>
          <w:bCs/>
          <w:color w:val="000000" w:themeColor="text1"/>
          <w:szCs w:val="21"/>
        </w:rPr>
        <w:t>并应符合下列规定：</w:t>
      </w:r>
    </w:p>
    <w:p w14:paraId="72E35AC0" w14:textId="77777777" w:rsidR="00F73D27" w:rsidRDefault="00F73D27" w:rsidP="00F73D27">
      <w:pPr>
        <w:spacing w:line="360" w:lineRule="auto"/>
        <w:ind w:firstLineChars="200" w:firstLine="422"/>
        <w:textAlignment w:val="baseline"/>
        <w:rPr>
          <w:bCs/>
          <w:color w:val="000000" w:themeColor="text1"/>
          <w:szCs w:val="21"/>
        </w:rPr>
      </w:pPr>
      <w:r w:rsidRPr="00F73D27">
        <w:rPr>
          <w:rFonts w:ascii="宋体" w:hAnsi="宋体"/>
          <w:b/>
          <w:bCs/>
          <w:color w:val="000000" w:themeColor="text1"/>
          <w:szCs w:val="21"/>
        </w:rPr>
        <w:t>1</w:t>
      </w:r>
      <w:r>
        <w:rPr>
          <w:b/>
          <w:bCs/>
          <w:color w:val="000000" w:themeColor="text1"/>
          <w:szCs w:val="21"/>
        </w:rPr>
        <w:t xml:space="preserve">  </w:t>
      </w:r>
      <w:r>
        <w:rPr>
          <w:bCs/>
          <w:color w:val="000000" w:themeColor="text1"/>
          <w:szCs w:val="21"/>
        </w:rPr>
        <w:t>管道至</w:t>
      </w:r>
      <w:r>
        <w:rPr>
          <w:rFonts w:hint="eastAsia"/>
          <w:bCs/>
          <w:color w:val="000000" w:themeColor="text1"/>
          <w:szCs w:val="21"/>
        </w:rPr>
        <w:t>规划</w:t>
      </w:r>
      <w:r>
        <w:rPr>
          <w:bCs/>
          <w:color w:val="000000" w:themeColor="text1"/>
          <w:szCs w:val="21"/>
        </w:rPr>
        <w:t>河床的覆土深度应根据水流冲刷条件</w:t>
      </w:r>
      <w:r>
        <w:rPr>
          <w:rFonts w:hint="eastAsia"/>
          <w:bCs/>
          <w:color w:val="000000" w:themeColor="text1"/>
          <w:szCs w:val="21"/>
        </w:rPr>
        <w:t>、</w:t>
      </w:r>
      <w:r>
        <w:rPr>
          <w:bCs/>
          <w:color w:val="000000" w:themeColor="text1"/>
          <w:szCs w:val="21"/>
        </w:rPr>
        <w:t>航运状态、疏浚的安全余量等条件确定</w:t>
      </w:r>
      <w:r>
        <w:rPr>
          <w:rFonts w:hint="eastAsia"/>
          <w:bCs/>
          <w:color w:val="000000" w:themeColor="text1"/>
          <w:szCs w:val="21"/>
        </w:rPr>
        <w:t>。</w:t>
      </w:r>
      <w:r>
        <w:rPr>
          <w:rFonts w:hint="eastAsia"/>
          <w:bCs/>
          <w:color w:val="000000" w:themeColor="text1"/>
          <w:szCs w:val="21"/>
        </w:rPr>
        <w:lastRenderedPageBreak/>
        <w:t>对不通航河流覆土深度不应小于</w:t>
      </w:r>
      <w:r>
        <w:rPr>
          <w:rFonts w:hint="eastAsia"/>
          <w:bCs/>
          <w:color w:val="000000" w:themeColor="text1"/>
          <w:szCs w:val="21"/>
        </w:rPr>
        <w:t>1.0m</w:t>
      </w:r>
      <w:r>
        <w:rPr>
          <w:rFonts w:hint="eastAsia"/>
          <w:bCs/>
          <w:color w:val="000000" w:themeColor="text1"/>
          <w:szCs w:val="21"/>
        </w:rPr>
        <w:t>；对通航河流的覆土深度不应小于</w:t>
      </w:r>
      <w:r>
        <w:rPr>
          <w:rFonts w:hint="eastAsia"/>
          <w:bCs/>
          <w:color w:val="000000" w:themeColor="text1"/>
          <w:szCs w:val="21"/>
        </w:rPr>
        <w:t>2.0m</w:t>
      </w:r>
      <w:r>
        <w:rPr>
          <w:rFonts w:hint="eastAsia"/>
          <w:bCs/>
          <w:color w:val="000000" w:themeColor="text1"/>
          <w:szCs w:val="21"/>
        </w:rPr>
        <w:t>，</w:t>
      </w:r>
      <w:r>
        <w:rPr>
          <w:bCs/>
          <w:color w:val="000000" w:themeColor="text1"/>
          <w:szCs w:val="21"/>
        </w:rPr>
        <w:t>同时还应考虑疏浚和抛锚深度</w:t>
      </w:r>
      <w:r>
        <w:rPr>
          <w:rFonts w:hint="eastAsia"/>
          <w:bCs/>
          <w:color w:val="000000" w:themeColor="text1"/>
          <w:szCs w:val="21"/>
        </w:rPr>
        <w:t>；</w:t>
      </w:r>
    </w:p>
    <w:p w14:paraId="171D7DA6" w14:textId="77777777" w:rsidR="00F73D27" w:rsidRDefault="00F73D27" w:rsidP="00F73D27">
      <w:pPr>
        <w:spacing w:line="360" w:lineRule="auto"/>
        <w:ind w:firstLineChars="200" w:firstLine="422"/>
        <w:textAlignment w:val="baseline"/>
        <w:rPr>
          <w:bCs/>
          <w:color w:val="000000" w:themeColor="text1"/>
          <w:szCs w:val="21"/>
        </w:rPr>
      </w:pPr>
      <w:r w:rsidRPr="00F73D27">
        <w:rPr>
          <w:rFonts w:ascii="宋体" w:hAnsi="宋体"/>
          <w:b/>
          <w:bCs/>
          <w:color w:val="000000" w:themeColor="text1"/>
          <w:szCs w:val="21"/>
        </w:rPr>
        <w:t>2</w:t>
      </w:r>
      <w:r>
        <w:rPr>
          <w:b/>
          <w:bCs/>
          <w:color w:val="000000" w:themeColor="text1"/>
          <w:szCs w:val="21"/>
        </w:rPr>
        <w:t xml:space="preserve">  </w:t>
      </w:r>
      <w:r>
        <w:rPr>
          <w:bCs/>
          <w:color w:val="000000" w:themeColor="text1"/>
          <w:szCs w:val="21"/>
        </w:rPr>
        <w:t>在埋设管道位置的河流两岸上、下游应设立警示标志。</w:t>
      </w:r>
    </w:p>
    <w:p w14:paraId="7ADD8FD7" w14:textId="5F8E939A" w:rsidR="00504239" w:rsidRPr="00504239" w:rsidRDefault="00504239" w:rsidP="00504239">
      <w:pPr>
        <w:spacing w:line="360" w:lineRule="auto"/>
        <w:textAlignment w:val="baseline"/>
        <w:rPr>
          <w:rFonts w:ascii="宋体" w:hAnsi="宋体"/>
          <w:bCs/>
          <w:color w:val="000000" w:themeColor="text1"/>
          <w:szCs w:val="21"/>
        </w:rPr>
      </w:pPr>
      <w:r w:rsidRPr="00504239">
        <w:rPr>
          <w:rFonts w:ascii="宋体" w:hAnsi="宋体" w:hint="eastAsia"/>
          <w:b/>
          <w:bCs/>
          <w:color w:val="000000" w:themeColor="text1"/>
          <w:szCs w:val="21"/>
        </w:rPr>
        <w:t>4.</w:t>
      </w:r>
      <w:r w:rsidRPr="00504239">
        <w:rPr>
          <w:rFonts w:ascii="宋体" w:hAnsi="宋体"/>
          <w:b/>
          <w:bCs/>
          <w:color w:val="000000" w:themeColor="text1"/>
          <w:szCs w:val="21"/>
        </w:rPr>
        <w:t>2</w:t>
      </w:r>
      <w:r w:rsidRPr="00504239">
        <w:rPr>
          <w:rFonts w:ascii="宋体" w:hAnsi="宋体" w:hint="eastAsia"/>
          <w:b/>
          <w:bCs/>
          <w:color w:val="000000" w:themeColor="text1"/>
          <w:szCs w:val="21"/>
        </w:rPr>
        <w:t>.</w:t>
      </w:r>
      <w:r w:rsidR="004846D3">
        <w:rPr>
          <w:rFonts w:ascii="宋体" w:hAnsi="宋体"/>
          <w:b/>
          <w:bCs/>
          <w:color w:val="000000" w:themeColor="text1"/>
          <w:szCs w:val="21"/>
        </w:rPr>
        <w:t>6</w:t>
      </w:r>
      <w:r w:rsidR="0045618B" w:rsidRPr="00504239">
        <w:rPr>
          <w:rFonts w:ascii="宋体" w:hAnsi="宋体" w:hint="eastAsia"/>
          <w:b/>
          <w:bCs/>
          <w:color w:val="000000" w:themeColor="text1"/>
          <w:szCs w:val="21"/>
        </w:rPr>
        <w:t xml:space="preserve">　</w:t>
      </w:r>
      <w:r w:rsidRPr="00504239">
        <w:rPr>
          <w:rFonts w:ascii="宋体" w:hAnsi="宋体" w:hint="eastAsia"/>
          <w:bCs/>
          <w:color w:val="000000" w:themeColor="text1"/>
          <w:szCs w:val="21"/>
        </w:rPr>
        <w:t>在埋地排水</w:t>
      </w:r>
      <w:r w:rsidRPr="00504239">
        <w:rPr>
          <w:rFonts w:ascii="宋体" w:hAnsi="宋体"/>
          <w:bCs/>
          <w:color w:val="000000" w:themeColor="text1"/>
          <w:szCs w:val="21"/>
        </w:rPr>
        <w:t>管道交汇处</w:t>
      </w:r>
      <w:r w:rsidRPr="00504239">
        <w:rPr>
          <w:rFonts w:ascii="宋体" w:hAnsi="宋体" w:hint="eastAsia"/>
          <w:bCs/>
          <w:color w:val="000000" w:themeColor="text1"/>
          <w:szCs w:val="21"/>
        </w:rPr>
        <w:t>、</w:t>
      </w:r>
      <w:r w:rsidRPr="00504239">
        <w:rPr>
          <w:rFonts w:ascii="宋体" w:hAnsi="宋体"/>
          <w:bCs/>
          <w:color w:val="000000" w:themeColor="text1"/>
          <w:szCs w:val="21"/>
        </w:rPr>
        <w:t>转弯处</w:t>
      </w:r>
      <w:r w:rsidRPr="00504239">
        <w:rPr>
          <w:rFonts w:ascii="宋体" w:hAnsi="宋体" w:hint="eastAsia"/>
          <w:bCs/>
          <w:color w:val="000000" w:themeColor="text1"/>
          <w:szCs w:val="21"/>
        </w:rPr>
        <w:t>、</w:t>
      </w:r>
      <w:r w:rsidRPr="00504239">
        <w:rPr>
          <w:rFonts w:ascii="宋体" w:hAnsi="宋体"/>
          <w:bCs/>
          <w:color w:val="000000" w:themeColor="text1"/>
          <w:szCs w:val="21"/>
        </w:rPr>
        <w:t>管径或坡度改变处、跌水处以及直线管</w:t>
      </w:r>
      <w:r w:rsidRPr="00504239">
        <w:rPr>
          <w:rFonts w:ascii="宋体" w:hAnsi="宋体" w:hint="eastAsia"/>
          <w:bCs/>
          <w:color w:val="000000" w:themeColor="text1"/>
          <w:szCs w:val="21"/>
        </w:rPr>
        <w:t>段</w:t>
      </w:r>
      <w:r w:rsidRPr="00504239">
        <w:rPr>
          <w:rFonts w:ascii="宋体" w:hAnsi="宋体"/>
          <w:bCs/>
          <w:color w:val="000000" w:themeColor="text1"/>
          <w:szCs w:val="21"/>
        </w:rPr>
        <w:t>上每隔一定距离处</w:t>
      </w:r>
      <w:r w:rsidRPr="00504239">
        <w:rPr>
          <w:rFonts w:ascii="宋体" w:hAnsi="宋体" w:hint="eastAsia"/>
          <w:bCs/>
          <w:color w:val="000000" w:themeColor="text1"/>
          <w:szCs w:val="21"/>
        </w:rPr>
        <w:t>应</w:t>
      </w:r>
      <w:r w:rsidRPr="00504239">
        <w:rPr>
          <w:rFonts w:ascii="宋体" w:hAnsi="宋体"/>
          <w:bCs/>
          <w:color w:val="000000" w:themeColor="text1"/>
          <w:szCs w:val="21"/>
        </w:rPr>
        <w:t>设置检查井</w:t>
      </w:r>
      <w:r w:rsidRPr="00504239">
        <w:rPr>
          <w:rFonts w:ascii="宋体" w:hAnsi="宋体" w:hint="eastAsia"/>
          <w:bCs/>
          <w:color w:val="000000" w:themeColor="text1"/>
          <w:szCs w:val="21"/>
        </w:rPr>
        <w:t>，检</w:t>
      </w:r>
      <w:r w:rsidR="00496F7D">
        <w:rPr>
          <w:rFonts w:ascii="宋体" w:hAnsi="宋体" w:hint="eastAsia"/>
          <w:bCs/>
          <w:color w:val="000000" w:themeColor="text1"/>
          <w:szCs w:val="21"/>
        </w:rPr>
        <w:t>查</w:t>
      </w:r>
      <w:r w:rsidRPr="00504239">
        <w:rPr>
          <w:rFonts w:ascii="宋体" w:hAnsi="宋体" w:hint="eastAsia"/>
          <w:bCs/>
          <w:color w:val="000000" w:themeColor="text1"/>
          <w:szCs w:val="21"/>
        </w:rPr>
        <w:t>井在直线管段的最大间距应根据疏通方法等的具体情况确定，在不影响街坊接户管的前提下，宜按表4.2.</w:t>
      </w:r>
      <w:r w:rsidR="00F73D27">
        <w:rPr>
          <w:rFonts w:ascii="宋体" w:hAnsi="宋体"/>
          <w:bCs/>
          <w:color w:val="000000" w:themeColor="text1"/>
          <w:szCs w:val="21"/>
        </w:rPr>
        <w:t>6</w:t>
      </w:r>
      <w:r w:rsidRPr="00504239">
        <w:rPr>
          <w:rFonts w:ascii="宋体" w:hAnsi="宋体" w:hint="eastAsia"/>
          <w:bCs/>
          <w:color w:val="000000" w:themeColor="text1"/>
          <w:szCs w:val="21"/>
        </w:rPr>
        <w:t>的规定取值。无法实施机械养护的区域，检查井间距不宜大于</w:t>
      </w:r>
      <w:r w:rsidRPr="00504239">
        <w:rPr>
          <w:rFonts w:ascii="宋体" w:hAnsi="宋体"/>
          <w:bCs/>
          <w:color w:val="000000" w:themeColor="text1"/>
          <w:szCs w:val="21"/>
        </w:rPr>
        <w:t>40m。</w:t>
      </w:r>
    </w:p>
    <w:p w14:paraId="20E4252A" w14:textId="25A4849E" w:rsidR="00504239" w:rsidRPr="00504239" w:rsidRDefault="00504239" w:rsidP="00504239">
      <w:pPr>
        <w:widowControl/>
        <w:tabs>
          <w:tab w:val="center" w:pos="4201"/>
          <w:tab w:val="right" w:leader="dot" w:pos="9298"/>
        </w:tabs>
        <w:autoSpaceDE w:val="0"/>
        <w:autoSpaceDN w:val="0"/>
        <w:spacing w:line="360" w:lineRule="auto"/>
        <w:contextualSpacing/>
        <w:jc w:val="center"/>
        <w:rPr>
          <w:rFonts w:ascii="黑体" w:eastAsia="黑体" w:hAnsi="黑体"/>
          <w:color w:val="000000" w:themeColor="text1"/>
          <w:szCs w:val="18"/>
        </w:rPr>
      </w:pPr>
      <w:r w:rsidRPr="00504239">
        <w:rPr>
          <w:rFonts w:ascii="黑体" w:eastAsia="黑体" w:hAnsi="黑体"/>
          <w:color w:val="000000" w:themeColor="text1"/>
          <w:szCs w:val="18"/>
        </w:rPr>
        <w:t>表4.2.</w:t>
      </w:r>
      <w:r w:rsidR="00F73D27">
        <w:rPr>
          <w:rFonts w:ascii="黑体" w:eastAsia="黑体" w:hAnsi="黑体"/>
          <w:color w:val="000000" w:themeColor="text1"/>
          <w:szCs w:val="18"/>
        </w:rPr>
        <w:t>6</w:t>
      </w:r>
      <w:r w:rsidRPr="00504239">
        <w:rPr>
          <w:rFonts w:ascii="黑体" w:eastAsia="黑体" w:hAnsi="黑体"/>
          <w:color w:val="000000" w:themeColor="text1"/>
          <w:szCs w:val="18"/>
        </w:rPr>
        <w:t xml:space="preserve">　检查井在直线管段的最大间距</w:t>
      </w:r>
    </w:p>
    <w:tbl>
      <w:tblPr>
        <w:tblW w:w="90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09"/>
        <w:gridCol w:w="1446"/>
        <w:gridCol w:w="1446"/>
        <w:gridCol w:w="1446"/>
        <w:gridCol w:w="1446"/>
        <w:gridCol w:w="1446"/>
      </w:tblGrid>
      <w:tr w:rsidR="00504239" w:rsidRPr="00504239" w14:paraId="3806F0A5" w14:textId="77777777" w:rsidTr="00927E5B">
        <w:trPr>
          <w:trHeight w:val="266"/>
        </w:trPr>
        <w:tc>
          <w:tcPr>
            <w:tcW w:w="1809" w:type="dxa"/>
            <w:tcBorders>
              <w:bottom w:val="single" w:sz="4" w:space="0" w:color="auto"/>
            </w:tcBorders>
            <w:vAlign w:val="center"/>
          </w:tcPr>
          <w:p w14:paraId="6B72920C" w14:textId="77777777" w:rsidR="00504239" w:rsidRPr="00504239" w:rsidRDefault="00504239" w:rsidP="00504239">
            <w:pPr>
              <w:widowControl/>
              <w:spacing w:line="276" w:lineRule="auto"/>
              <w:jc w:val="center"/>
              <w:rPr>
                <w:rFonts w:ascii="宋体" w:hAnsi="宋体"/>
                <w:color w:val="000000" w:themeColor="text1"/>
                <w:kern w:val="0"/>
                <w:sz w:val="18"/>
                <w:szCs w:val="18"/>
              </w:rPr>
            </w:pPr>
            <w:r w:rsidRPr="00504239">
              <w:rPr>
                <w:rFonts w:ascii="宋体" w:hAnsi="宋体"/>
                <w:color w:val="000000" w:themeColor="text1"/>
                <w:kern w:val="0"/>
                <w:sz w:val="18"/>
                <w:szCs w:val="18"/>
              </w:rPr>
              <w:t>管径</w:t>
            </w:r>
            <w:r w:rsidRPr="00504239">
              <w:rPr>
                <w:rFonts w:ascii="宋体" w:hAnsi="宋体" w:hint="eastAsia"/>
                <w:color w:val="000000" w:themeColor="text1"/>
                <w:kern w:val="0"/>
                <w:sz w:val="18"/>
                <w:szCs w:val="18"/>
              </w:rPr>
              <w:t>（</w:t>
            </w:r>
            <w:r w:rsidRPr="00504239">
              <w:rPr>
                <w:rFonts w:ascii="宋体" w:hAnsi="宋体"/>
                <w:color w:val="000000" w:themeColor="text1"/>
                <w:kern w:val="0"/>
                <w:sz w:val="18"/>
                <w:szCs w:val="18"/>
              </w:rPr>
              <w:t>mm</w:t>
            </w:r>
            <w:r w:rsidRPr="00504239">
              <w:rPr>
                <w:rFonts w:ascii="宋体" w:hAnsi="宋体" w:hint="eastAsia"/>
                <w:color w:val="000000" w:themeColor="text1"/>
                <w:kern w:val="0"/>
                <w:sz w:val="18"/>
                <w:szCs w:val="18"/>
              </w:rPr>
              <w:t>）</w:t>
            </w:r>
          </w:p>
        </w:tc>
        <w:tc>
          <w:tcPr>
            <w:tcW w:w="1446" w:type="dxa"/>
            <w:tcBorders>
              <w:bottom w:val="single" w:sz="4" w:space="0" w:color="auto"/>
            </w:tcBorders>
            <w:vAlign w:val="center"/>
          </w:tcPr>
          <w:p w14:paraId="2559D5BD" w14:textId="77777777" w:rsidR="00504239" w:rsidRPr="00504239" w:rsidRDefault="00504239" w:rsidP="00504239">
            <w:pPr>
              <w:widowControl/>
              <w:spacing w:line="276" w:lineRule="auto"/>
              <w:jc w:val="center"/>
              <w:rPr>
                <w:rFonts w:ascii="宋体" w:hAnsi="宋体"/>
                <w:color w:val="000000" w:themeColor="text1"/>
                <w:kern w:val="0"/>
                <w:sz w:val="18"/>
                <w:szCs w:val="18"/>
              </w:rPr>
            </w:pPr>
            <w:r w:rsidRPr="00504239">
              <w:rPr>
                <w:rFonts w:ascii="宋体" w:hAnsi="宋体" w:hint="eastAsia"/>
                <w:color w:val="000000" w:themeColor="text1"/>
                <w:kern w:val="0"/>
                <w:sz w:val="18"/>
                <w:szCs w:val="18"/>
              </w:rPr>
              <w:t>2</w:t>
            </w:r>
            <w:r w:rsidRPr="00504239">
              <w:rPr>
                <w:rFonts w:ascii="宋体" w:hAnsi="宋体"/>
                <w:color w:val="000000" w:themeColor="text1"/>
                <w:kern w:val="0"/>
                <w:sz w:val="18"/>
                <w:szCs w:val="18"/>
              </w:rPr>
              <w:t>00</w:t>
            </w:r>
          </w:p>
        </w:tc>
        <w:tc>
          <w:tcPr>
            <w:tcW w:w="1446" w:type="dxa"/>
            <w:tcBorders>
              <w:bottom w:val="single" w:sz="4" w:space="0" w:color="auto"/>
            </w:tcBorders>
            <w:vAlign w:val="center"/>
          </w:tcPr>
          <w:p w14:paraId="02698569" w14:textId="77777777" w:rsidR="00504239" w:rsidRPr="00504239" w:rsidRDefault="00504239" w:rsidP="00504239">
            <w:pPr>
              <w:spacing w:line="276" w:lineRule="auto"/>
              <w:jc w:val="center"/>
              <w:rPr>
                <w:rFonts w:ascii="宋体" w:hAnsi="宋体"/>
                <w:color w:val="000000" w:themeColor="text1"/>
                <w:kern w:val="0"/>
                <w:sz w:val="18"/>
                <w:szCs w:val="18"/>
              </w:rPr>
            </w:pPr>
            <w:r w:rsidRPr="00504239">
              <w:rPr>
                <w:rFonts w:ascii="宋体" w:hAnsi="宋体" w:hint="eastAsia"/>
                <w:color w:val="000000" w:themeColor="text1"/>
                <w:kern w:val="0"/>
                <w:sz w:val="18"/>
                <w:szCs w:val="18"/>
              </w:rPr>
              <w:t>3</w:t>
            </w:r>
            <w:r w:rsidRPr="00504239">
              <w:rPr>
                <w:rFonts w:ascii="宋体" w:hAnsi="宋体"/>
                <w:color w:val="000000" w:themeColor="text1"/>
                <w:kern w:val="0"/>
                <w:sz w:val="18"/>
                <w:szCs w:val="18"/>
              </w:rPr>
              <w:t>00</w:t>
            </w:r>
            <w:r w:rsidRPr="00504239">
              <w:rPr>
                <w:rFonts w:ascii="宋体" w:hAnsi="宋体" w:hint="eastAsia"/>
                <w:color w:val="000000" w:themeColor="text1"/>
                <w:kern w:val="0"/>
                <w:sz w:val="18"/>
                <w:szCs w:val="18"/>
              </w:rPr>
              <w:t>～6</w:t>
            </w:r>
            <w:r w:rsidRPr="00504239">
              <w:rPr>
                <w:rFonts w:ascii="宋体" w:hAnsi="宋体"/>
                <w:color w:val="000000" w:themeColor="text1"/>
                <w:kern w:val="0"/>
                <w:sz w:val="18"/>
                <w:szCs w:val="18"/>
              </w:rPr>
              <w:t>00</w:t>
            </w:r>
          </w:p>
        </w:tc>
        <w:tc>
          <w:tcPr>
            <w:tcW w:w="1446" w:type="dxa"/>
            <w:vAlign w:val="center"/>
          </w:tcPr>
          <w:p w14:paraId="252FC724" w14:textId="77777777" w:rsidR="00504239" w:rsidRPr="00504239" w:rsidRDefault="00504239" w:rsidP="00504239">
            <w:pPr>
              <w:widowControl/>
              <w:spacing w:line="276" w:lineRule="auto"/>
              <w:jc w:val="center"/>
              <w:rPr>
                <w:rFonts w:ascii="宋体" w:hAnsi="宋体"/>
                <w:color w:val="000000" w:themeColor="text1"/>
                <w:kern w:val="0"/>
                <w:sz w:val="18"/>
                <w:szCs w:val="18"/>
              </w:rPr>
            </w:pPr>
            <w:r w:rsidRPr="00504239">
              <w:rPr>
                <w:rFonts w:ascii="宋体" w:hAnsi="宋体"/>
                <w:color w:val="000000" w:themeColor="text1"/>
                <w:kern w:val="0"/>
                <w:sz w:val="18"/>
                <w:szCs w:val="18"/>
              </w:rPr>
              <w:t>700</w:t>
            </w:r>
            <w:r w:rsidRPr="00504239">
              <w:rPr>
                <w:rFonts w:ascii="宋体" w:hAnsi="宋体" w:hint="eastAsia"/>
                <w:color w:val="000000" w:themeColor="text1"/>
                <w:kern w:val="0"/>
                <w:sz w:val="18"/>
                <w:szCs w:val="18"/>
              </w:rPr>
              <w:t>～</w:t>
            </w:r>
            <w:r w:rsidRPr="00504239">
              <w:rPr>
                <w:rFonts w:ascii="宋体" w:hAnsi="宋体"/>
                <w:color w:val="000000" w:themeColor="text1"/>
                <w:kern w:val="0"/>
                <w:sz w:val="18"/>
                <w:szCs w:val="18"/>
              </w:rPr>
              <w:t>1000</w:t>
            </w:r>
          </w:p>
        </w:tc>
        <w:tc>
          <w:tcPr>
            <w:tcW w:w="1446" w:type="dxa"/>
            <w:vAlign w:val="center"/>
          </w:tcPr>
          <w:p w14:paraId="34F77A30" w14:textId="77777777" w:rsidR="00504239" w:rsidRPr="00504239" w:rsidRDefault="00504239" w:rsidP="00504239">
            <w:pPr>
              <w:widowControl/>
              <w:spacing w:line="276" w:lineRule="auto"/>
              <w:jc w:val="center"/>
              <w:rPr>
                <w:rFonts w:ascii="宋体" w:hAnsi="宋体"/>
                <w:color w:val="000000" w:themeColor="text1"/>
                <w:kern w:val="0"/>
                <w:sz w:val="18"/>
                <w:szCs w:val="18"/>
              </w:rPr>
            </w:pPr>
            <w:r w:rsidRPr="00504239">
              <w:rPr>
                <w:rFonts w:ascii="宋体" w:hAnsi="宋体"/>
                <w:color w:val="000000" w:themeColor="text1"/>
                <w:kern w:val="0"/>
                <w:sz w:val="18"/>
                <w:szCs w:val="18"/>
              </w:rPr>
              <w:t>1100</w:t>
            </w:r>
            <w:r w:rsidRPr="00504239">
              <w:rPr>
                <w:rFonts w:ascii="宋体" w:hAnsi="宋体" w:hint="eastAsia"/>
                <w:color w:val="000000" w:themeColor="text1"/>
                <w:kern w:val="0"/>
                <w:sz w:val="18"/>
                <w:szCs w:val="18"/>
              </w:rPr>
              <w:t>～</w:t>
            </w:r>
            <w:r w:rsidRPr="00504239">
              <w:rPr>
                <w:rFonts w:ascii="宋体" w:hAnsi="宋体"/>
                <w:color w:val="000000" w:themeColor="text1"/>
                <w:kern w:val="0"/>
                <w:sz w:val="18"/>
                <w:szCs w:val="18"/>
              </w:rPr>
              <w:t>1500</w:t>
            </w:r>
          </w:p>
        </w:tc>
        <w:tc>
          <w:tcPr>
            <w:tcW w:w="1446" w:type="dxa"/>
            <w:vAlign w:val="center"/>
          </w:tcPr>
          <w:p w14:paraId="15174035" w14:textId="77777777" w:rsidR="00504239" w:rsidRPr="00504239" w:rsidRDefault="00504239" w:rsidP="00504239">
            <w:pPr>
              <w:widowControl/>
              <w:spacing w:line="276" w:lineRule="auto"/>
              <w:jc w:val="center"/>
              <w:rPr>
                <w:rFonts w:ascii="宋体" w:hAnsi="宋体"/>
                <w:color w:val="000000" w:themeColor="text1"/>
                <w:kern w:val="0"/>
                <w:sz w:val="18"/>
                <w:szCs w:val="18"/>
              </w:rPr>
            </w:pPr>
            <w:r w:rsidRPr="00504239">
              <w:rPr>
                <w:rFonts w:ascii="宋体" w:hAnsi="宋体"/>
                <w:color w:val="000000" w:themeColor="text1"/>
                <w:kern w:val="0"/>
                <w:sz w:val="18"/>
                <w:szCs w:val="18"/>
              </w:rPr>
              <w:t>≥1600</w:t>
            </w:r>
          </w:p>
        </w:tc>
      </w:tr>
      <w:tr w:rsidR="00504239" w:rsidRPr="00504239" w14:paraId="02530C86" w14:textId="77777777" w:rsidTr="00927E5B">
        <w:trPr>
          <w:trHeight w:val="343"/>
        </w:trPr>
        <w:tc>
          <w:tcPr>
            <w:tcW w:w="1809" w:type="dxa"/>
            <w:tcBorders>
              <w:top w:val="single" w:sz="4" w:space="0" w:color="auto"/>
            </w:tcBorders>
            <w:vAlign w:val="center"/>
          </w:tcPr>
          <w:p w14:paraId="7D4AB70A" w14:textId="77777777" w:rsidR="00504239" w:rsidRPr="00504239" w:rsidRDefault="00504239" w:rsidP="00504239">
            <w:pPr>
              <w:spacing w:line="276" w:lineRule="auto"/>
              <w:jc w:val="center"/>
              <w:rPr>
                <w:rFonts w:ascii="宋体" w:hAnsi="宋体"/>
                <w:color w:val="000000" w:themeColor="text1"/>
                <w:kern w:val="0"/>
                <w:sz w:val="18"/>
                <w:szCs w:val="18"/>
              </w:rPr>
            </w:pPr>
            <w:r w:rsidRPr="00504239">
              <w:rPr>
                <w:rFonts w:ascii="宋体" w:hAnsi="宋体"/>
                <w:color w:val="000000" w:themeColor="text1"/>
                <w:kern w:val="0"/>
                <w:sz w:val="18"/>
                <w:szCs w:val="18"/>
              </w:rPr>
              <w:t>最大间距</w:t>
            </w:r>
            <w:r w:rsidRPr="00504239">
              <w:rPr>
                <w:rFonts w:ascii="宋体" w:hAnsi="宋体" w:hint="eastAsia"/>
                <w:color w:val="000000" w:themeColor="text1"/>
                <w:kern w:val="0"/>
                <w:sz w:val="18"/>
                <w:szCs w:val="18"/>
              </w:rPr>
              <w:t>（m）</w:t>
            </w:r>
          </w:p>
        </w:tc>
        <w:tc>
          <w:tcPr>
            <w:tcW w:w="1446" w:type="dxa"/>
            <w:tcBorders>
              <w:top w:val="single" w:sz="4" w:space="0" w:color="auto"/>
            </w:tcBorders>
            <w:vAlign w:val="center"/>
          </w:tcPr>
          <w:p w14:paraId="365CF750" w14:textId="77777777" w:rsidR="00504239" w:rsidRPr="00504239" w:rsidRDefault="00504239" w:rsidP="00504239">
            <w:pPr>
              <w:widowControl/>
              <w:spacing w:line="276" w:lineRule="auto"/>
              <w:jc w:val="center"/>
              <w:rPr>
                <w:rFonts w:ascii="宋体" w:hAnsi="宋体"/>
                <w:color w:val="000000" w:themeColor="text1"/>
                <w:kern w:val="0"/>
                <w:sz w:val="18"/>
                <w:szCs w:val="18"/>
              </w:rPr>
            </w:pPr>
            <w:r w:rsidRPr="00504239">
              <w:rPr>
                <w:rFonts w:ascii="宋体" w:hAnsi="宋体" w:hint="eastAsia"/>
                <w:color w:val="000000" w:themeColor="text1"/>
                <w:kern w:val="0"/>
                <w:sz w:val="18"/>
                <w:szCs w:val="18"/>
              </w:rPr>
              <w:t>4</w:t>
            </w:r>
            <w:r w:rsidRPr="00504239">
              <w:rPr>
                <w:rFonts w:ascii="宋体" w:hAnsi="宋体"/>
                <w:color w:val="000000" w:themeColor="text1"/>
                <w:kern w:val="0"/>
                <w:sz w:val="18"/>
                <w:szCs w:val="18"/>
              </w:rPr>
              <w:t>0</w:t>
            </w:r>
          </w:p>
        </w:tc>
        <w:tc>
          <w:tcPr>
            <w:tcW w:w="1446" w:type="dxa"/>
            <w:tcBorders>
              <w:top w:val="single" w:sz="4" w:space="0" w:color="auto"/>
            </w:tcBorders>
            <w:vAlign w:val="center"/>
          </w:tcPr>
          <w:p w14:paraId="27889B7F" w14:textId="77777777" w:rsidR="00504239" w:rsidRPr="00504239" w:rsidRDefault="00504239" w:rsidP="00504239">
            <w:pPr>
              <w:spacing w:line="276" w:lineRule="auto"/>
              <w:jc w:val="center"/>
              <w:rPr>
                <w:rFonts w:ascii="宋体" w:hAnsi="宋体"/>
                <w:color w:val="000000" w:themeColor="text1"/>
                <w:kern w:val="0"/>
                <w:sz w:val="18"/>
                <w:szCs w:val="18"/>
              </w:rPr>
            </w:pPr>
            <w:r w:rsidRPr="00504239">
              <w:rPr>
                <w:rFonts w:ascii="宋体" w:hAnsi="宋体" w:hint="eastAsia"/>
                <w:color w:val="000000" w:themeColor="text1"/>
                <w:kern w:val="0"/>
                <w:sz w:val="18"/>
                <w:szCs w:val="18"/>
              </w:rPr>
              <w:t>7</w:t>
            </w:r>
            <w:r w:rsidRPr="00504239">
              <w:rPr>
                <w:rFonts w:ascii="宋体" w:hAnsi="宋体"/>
                <w:color w:val="000000" w:themeColor="text1"/>
                <w:kern w:val="0"/>
                <w:sz w:val="18"/>
                <w:szCs w:val="18"/>
              </w:rPr>
              <w:t>5</w:t>
            </w:r>
          </w:p>
        </w:tc>
        <w:tc>
          <w:tcPr>
            <w:tcW w:w="1446" w:type="dxa"/>
            <w:vAlign w:val="center"/>
          </w:tcPr>
          <w:p w14:paraId="3EC20C09" w14:textId="77777777" w:rsidR="00504239" w:rsidRPr="00504239" w:rsidRDefault="00504239" w:rsidP="00504239">
            <w:pPr>
              <w:widowControl/>
              <w:spacing w:line="276" w:lineRule="auto"/>
              <w:jc w:val="center"/>
              <w:rPr>
                <w:rFonts w:ascii="宋体" w:hAnsi="宋体"/>
                <w:color w:val="000000" w:themeColor="text1"/>
                <w:kern w:val="0"/>
                <w:sz w:val="18"/>
                <w:szCs w:val="18"/>
              </w:rPr>
            </w:pPr>
            <w:r w:rsidRPr="00504239">
              <w:rPr>
                <w:rFonts w:ascii="宋体" w:hAnsi="宋体" w:hint="eastAsia"/>
                <w:color w:val="000000" w:themeColor="text1"/>
                <w:kern w:val="0"/>
                <w:sz w:val="18"/>
                <w:szCs w:val="18"/>
              </w:rPr>
              <w:t>1</w:t>
            </w:r>
            <w:r w:rsidRPr="00504239">
              <w:rPr>
                <w:rFonts w:ascii="宋体" w:hAnsi="宋体"/>
                <w:color w:val="000000" w:themeColor="text1"/>
                <w:kern w:val="0"/>
                <w:sz w:val="18"/>
                <w:szCs w:val="18"/>
              </w:rPr>
              <w:t>00</w:t>
            </w:r>
          </w:p>
        </w:tc>
        <w:tc>
          <w:tcPr>
            <w:tcW w:w="1446" w:type="dxa"/>
            <w:vAlign w:val="center"/>
          </w:tcPr>
          <w:p w14:paraId="35549840" w14:textId="77777777" w:rsidR="00504239" w:rsidRPr="00504239" w:rsidRDefault="00504239" w:rsidP="00504239">
            <w:pPr>
              <w:widowControl/>
              <w:spacing w:line="276" w:lineRule="auto"/>
              <w:jc w:val="center"/>
              <w:rPr>
                <w:rFonts w:ascii="宋体" w:hAnsi="宋体"/>
                <w:color w:val="000000" w:themeColor="text1"/>
                <w:kern w:val="0"/>
                <w:sz w:val="18"/>
                <w:szCs w:val="18"/>
              </w:rPr>
            </w:pPr>
            <w:r w:rsidRPr="00504239">
              <w:rPr>
                <w:rFonts w:ascii="宋体" w:hAnsi="宋体" w:hint="eastAsia"/>
                <w:color w:val="000000" w:themeColor="text1"/>
                <w:kern w:val="0"/>
                <w:sz w:val="18"/>
                <w:szCs w:val="18"/>
              </w:rPr>
              <w:t>1</w:t>
            </w:r>
            <w:r w:rsidRPr="00504239">
              <w:rPr>
                <w:rFonts w:ascii="宋体" w:hAnsi="宋体"/>
                <w:color w:val="000000" w:themeColor="text1"/>
                <w:kern w:val="0"/>
                <w:sz w:val="18"/>
                <w:szCs w:val="18"/>
              </w:rPr>
              <w:t>50</w:t>
            </w:r>
          </w:p>
        </w:tc>
        <w:tc>
          <w:tcPr>
            <w:tcW w:w="1446" w:type="dxa"/>
            <w:vAlign w:val="center"/>
          </w:tcPr>
          <w:p w14:paraId="0961A712" w14:textId="77777777" w:rsidR="00504239" w:rsidRPr="00504239" w:rsidRDefault="00504239" w:rsidP="00504239">
            <w:pPr>
              <w:spacing w:line="276" w:lineRule="auto"/>
              <w:jc w:val="center"/>
              <w:rPr>
                <w:rFonts w:ascii="宋体" w:hAnsi="宋体"/>
                <w:color w:val="000000" w:themeColor="text1"/>
                <w:kern w:val="0"/>
                <w:sz w:val="18"/>
                <w:szCs w:val="18"/>
              </w:rPr>
            </w:pPr>
            <w:r w:rsidRPr="00504239">
              <w:rPr>
                <w:rFonts w:ascii="宋体" w:hAnsi="宋体" w:hint="eastAsia"/>
                <w:color w:val="000000" w:themeColor="text1"/>
                <w:kern w:val="0"/>
                <w:sz w:val="18"/>
                <w:szCs w:val="18"/>
              </w:rPr>
              <w:t>2</w:t>
            </w:r>
            <w:r w:rsidRPr="00504239">
              <w:rPr>
                <w:rFonts w:ascii="宋体" w:hAnsi="宋体"/>
                <w:color w:val="000000" w:themeColor="text1"/>
                <w:kern w:val="0"/>
                <w:sz w:val="18"/>
                <w:szCs w:val="18"/>
              </w:rPr>
              <w:t>00</w:t>
            </w:r>
          </w:p>
        </w:tc>
      </w:tr>
    </w:tbl>
    <w:p w14:paraId="60773CF6" w14:textId="77777777" w:rsidR="005E7BF3" w:rsidRDefault="00567507">
      <w:pPr>
        <w:keepNext/>
        <w:widowControl/>
        <w:spacing w:before="240" w:after="240" w:line="360" w:lineRule="auto"/>
        <w:jc w:val="center"/>
        <w:outlineLvl w:val="1"/>
        <w:rPr>
          <w:rFonts w:ascii="黑体" w:eastAsia="黑体" w:hAnsi="黑体"/>
          <w:bCs/>
          <w:iCs/>
          <w:color w:val="000000" w:themeColor="text1"/>
          <w:kern w:val="0"/>
          <w:szCs w:val="21"/>
          <w:lang w:val="zh-CN"/>
        </w:rPr>
      </w:pPr>
      <w:bookmarkStart w:id="126" w:name="_Toc522606522"/>
      <w:bookmarkStart w:id="127" w:name="_Toc522606919"/>
      <w:bookmarkStart w:id="128" w:name="_Toc450903570"/>
      <w:bookmarkStart w:id="129" w:name="_Toc10726006"/>
      <w:bookmarkStart w:id="130" w:name="_Toc444094765"/>
      <w:bookmarkStart w:id="131" w:name="_Toc451173763"/>
      <w:bookmarkStart w:id="132" w:name="_Toc522646509"/>
      <w:bookmarkStart w:id="133" w:name="_Toc9934973"/>
      <w:bookmarkStart w:id="134" w:name="_Toc508376201"/>
      <w:bookmarkStart w:id="135" w:name="_Toc529880274"/>
      <w:bookmarkStart w:id="136" w:name="_Toc129025112"/>
      <w:bookmarkStart w:id="137" w:name="_Toc129025164"/>
      <w:bookmarkStart w:id="138" w:name="_Toc133346444"/>
      <w:r>
        <w:rPr>
          <w:rFonts w:ascii="黑体" w:eastAsia="黑体" w:hAnsi="黑体"/>
          <w:bCs/>
          <w:iCs/>
          <w:color w:val="000000" w:themeColor="text1"/>
          <w:kern w:val="0"/>
          <w:szCs w:val="21"/>
          <w:lang w:val="zh-CN"/>
        </w:rPr>
        <w:t>4.3  水力计算</w:t>
      </w:r>
      <w:bookmarkEnd w:id="126"/>
      <w:bookmarkEnd w:id="127"/>
      <w:bookmarkEnd w:id="128"/>
      <w:bookmarkEnd w:id="129"/>
      <w:bookmarkEnd w:id="130"/>
      <w:bookmarkEnd w:id="131"/>
      <w:bookmarkEnd w:id="132"/>
      <w:bookmarkEnd w:id="133"/>
      <w:bookmarkEnd w:id="134"/>
      <w:bookmarkEnd w:id="135"/>
      <w:bookmarkEnd w:id="136"/>
      <w:bookmarkEnd w:id="137"/>
      <w:bookmarkEnd w:id="138"/>
    </w:p>
    <w:p w14:paraId="596AA2C0" w14:textId="28C7DC3B" w:rsidR="005E7BF3" w:rsidRDefault="00567507">
      <w:pPr>
        <w:spacing w:line="360" w:lineRule="auto"/>
        <w:textAlignment w:val="baseline"/>
        <w:rPr>
          <w:rFonts w:ascii="宋体" w:hAnsi="宋体"/>
          <w:bCs/>
          <w:color w:val="000000" w:themeColor="text1"/>
          <w:szCs w:val="21"/>
        </w:rPr>
      </w:pPr>
      <w:r>
        <w:rPr>
          <w:rFonts w:ascii="宋体" w:hAnsi="宋体"/>
          <w:b/>
          <w:bCs/>
          <w:color w:val="000000" w:themeColor="text1"/>
          <w:szCs w:val="21"/>
        </w:rPr>
        <w:t xml:space="preserve">4.3.1  </w:t>
      </w:r>
      <w:r w:rsidR="00316A14" w:rsidRPr="00316A14">
        <w:rPr>
          <w:rFonts w:ascii="宋体" w:hAnsi="宋体" w:hint="eastAsia"/>
          <w:bCs/>
          <w:color w:val="000000" w:themeColor="text1"/>
          <w:szCs w:val="21"/>
        </w:rPr>
        <w:t>聚乙烯共混聚氯乙烯高性能双壁波纹</w:t>
      </w:r>
      <w:r w:rsidR="00316A14">
        <w:rPr>
          <w:rFonts w:ascii="宋体" w:hAnsi="宋体" w:hint="eastAsia"/>
          <w:bCs/>
          <w:color w:val="000000" w:themeColor="text1"/>
          <w:szCs w:val="21"/>
        </w:rPr>
        <w:t>埋地排水</w:t>
      </w:r>
      <w:r w:rsidR="00F14E27">
        <w:rPr>
          <w:rFonts w:ascii="宋体" w:hAnsi="宋体"/>
          <w:bCs/>
          <w:color w:val="000000" w:themeColor="text1"/>
          <w:szCs w:val="21"/>
        </w:rPr>
        <w:t>管道</w:t>
      </w:r>
      <w:r>
        <w:rPr>
          <w:rFonts w:ascii="宋体" w:hAnsi="宋体"/>
          <w:bCs/>
          <w:color w:val="000000" w:themeColor="text1"/>
          <w:szCs w:val="21"/>
        </w:rPr>
        <w:t>的流量、流速</w:t>
      </w:r>
      <w:r>
        <w:rPr>
          <w:rFonts w:ascii="宋体" w:hAnsi="宋体" w:hint="eastAsia"/>
          <w:color w:val="000000" w:themeColor="text1"/>
          <w:szCs w:val="21"/>
        </w:rPr>
        <w:t>可</w:t>
      </w:r>
      <w:r>
        <w:rPr>
          <w:rFonts w:ascii="宋体" w:hAnsi="宋体"/>
          <w:color w:val="000000" w:themeColor="text1"/>
          <w:szCs w:val="21"/>
        </w:rPr>
        <w:t>按</w:t>
      </w:r>
      <w:r>
        <w:rPr>
          <w:rFonts w:ascii="宋体" w:hAnsi="宋体" w:hint="eastAsia"/>
          <w:color w:val="000000" w:themeColor="text1"/>
          <w:szCs w:val="21"/>
        </w:rPr>
        <w:t>下列</w:t>
      </w:r>
      <w:r>
        <w:rPr>
          <w:rFonts w:ascii="宋体" w:hAnsi="宋体"/>
          <w:color w:val="000000" w:themeColor="text1"/>
          <w:szCs w:val="21"/>
        </w:rPr>
        <w:t>公式进行计算</w:t>
      </w:r>
      <w:r>
        <w:rPr>
          <w:rFonts w:ascii="宋体" w:hAnsi="宋体"/>
          <w:bCs/>
          <w:color w:val="000000" w:themeColor="text1"/>
          <w:szCs w:val="21"/>
        </w:rPr>
        <w:t>：</w:t>
      </w:r>
    </w:p>
    <w:p w14:paraId="6AF2837A" w14:textId="6E219F79" w:rsidR="005E7BF3" w:rsidRDefault="00567507" w:rsidP="00504239">
      <w:pPr>
        <w:spacing w:line="360" w:lineRule="auto"/>
        <w:ind w:firstLineChars="1963" w:firstLine="4122"/>
        <w:jc w:val="right"/>
        <w:textAlignment w:val="baseline"/>
        <w:rPr>
          <w:rFonts w:ascii="宋体" w:hAnsi="宋体"/>
          <w:bCs/>
          <w:color w:val="000000" w:themeColor="text1"/>
          <w:szCs w:val="21"/>
        </w:rPr>
      </w:pPr>
      <w:r>
        <w:rPr>
          <w:rFonts w:ascii="宋体" w:hAnsi="宋体"/>
          <w:bCs/>
          <w:i/>
          <w:color w:val="000000" w:themeColor="text1"/>
          <w:szCs w:val="21"/>
        </w:rPr>
        <w:t>Q</w:t>
      </w:r>
      <w:r>
        <w:rPr>
          <w:rFonts w:ascii="宋体" w:hAnsi="宋体"/>
          <w:bCs/>
          <w:color w:val="000000" w:themeColor="text1"/>
          <w:szCs w:val="21"/>
        </w:rPr>
        <w:t xml:space="preserve"> =</w:t>
      </w:r>
      <w:r>
        <w:rPr>
          <w:rFonts w:ascii="宋体" w:hAnsi="宋体"/>
          <w:bCs/>
          <w:i/>
          <w:color w:val="000000" w:themeColor="text1"/>
          <w:szCs w:val="21"/>
        </w:rPr>
        <w:t xml:space="preserve"> A·</w:t>
      </w:r>
      <m:oMath>
        <m:r>
          <m:rPr>
            <m:sty m:val="p"/>
          </m:rPr>
          <w:rPr>
            <w:rFonts w:ascii="Cambria Math" w:hAnsi="Cambria Math"/>
            <w:color w:val="000000" w:themeColor="text1"/>
            <w:szCs w:val="21"/>
          </w:rPr>
          <m:t>v</m:t>
        </m:r>
      </m:oMath>
      <w:r>
        <w:rPr>
          <w:rFonts w:ascii="宋体" w:hAnsi="宋体"/>
          <w:bCs/>
          <w:color w:val="000000" w:themeColor="text1"/>
          <w:szCs w:val="21"/>
        </w:rPr>
        <w:t xml:space="preserve"> </w:t>
      </w:r>
      <w:r w:rsidR="00504239">
        <w:rPr>
          <w:rFonts w:ascii="宋体" w:hAnsi="宋体"/>
          <w:bCs/>
          <w:color w:val="000000" w:themeColor="text1"/>
          <w:szCs w:val="21"/>
        </w:rPr>
        <w:t xml:space="preserve">                              </w:t>
      </w:r>
      <w:r>
        <w:rPr>
          <w:rFonts w:ascii="宋体" w:hAnsi="宋体"/>
          <w:bCs/>
          <w:color w:val="000000" w:themeColor="text1"/>
          <w:szCs w:val="21"/>
        </w:rPr>
        <w:t>（4.3.1-1）</w:t>
      </w:r>
    </w:p>
    <w:p w14:paraId="74AAD674" w14:textId="525B89B3" w:rsidR="005E7BF3" w:rsidRDefault="00567507" w:rsidP="00504239">
      <w:pPr>
        <w:spacing w:line="360" w:lineRule="auto"/>
        <w:ind w:firstLineChars="1963" w:firstLine="4122"/>
        <w:jc w:val="right"/>
        <w:textAlignment w:val="baseline"/>
        <w:rPr>
          <w:rFonts w:ascii="宋体" w:hAnsi="宋体"/>
          <w:bCs/>
          <w:color w:val="000000" w:themeColor="text1"/>
          <w:szCs w:val="21"/>
        </w:rPr>
      </w:pPr>
      <w:r>
        <w:rPr>
          <w:rFonts w:ascii="宋体" w:hAnsi="宋体"/>
          <w:bCs/>
          <w:i/>
          <w:color w:val="000000" w:themeColor="text1"/>
          <w:szCs w:val="21"/>
        </w:rPr>
        <w:t>v</w:t>
      </w:r>
      <w:r>
        <w:rPr>
          <w:rFonts w:ascii="宋体" w:hAnsi="宋体"/>
          <w:bCs/>
          <w:color w:val="000000" w:themeColor="text1"/>
          <w:szCs w:val="21"/>
        </w:rPr>
        <w:t xml:space="preserve"> =</w:t>
      </w:r>
      <w:r>
        <w:rPr>
          <w:rFonts w:ascii="宋体" w:hAnsi="宋体"/>
          <w:bCs/>
          <w:i/>
          <w:color w:val="000000" w:themeColor="text1"/>
          <w:szCs w:val="21"/>
        </w:rPr>
        <w:t>1/n·R</w:t>
      </w:r>
      <w:r>
        <w:rPr>
          <w:rFonts w:ascii="宋体" w:hAnsi="宋体"/>
          <w:bCs/>
          <w:i/>
          <w:color w:val="000000" w:themeColor="text1"/>
          <w:szCs w:val="21"/>
          <w:vertAlign w:val="superscript"/>
        </w:rPr>
        <w:t>2/3</w:t>
      </w:r>
      <w:r>
        <w:rPr>
          <w:rFonts w:ascii="宋体" w:hAnsi="宋体"/>
          <w:bCs/>
          <w:i/>
          <w:color w:val="000000" w:themeColor="text1"/>
          <w:szCs w:val="21"/>
        </w:rPr>
        <w:t>I</w:t>
      </w:r>
      <w:r>
        <w:rPr>
          <w:rFonts w:ascii="宋体" w:hAnsi="宋体"/>
          <w:bCs/>
          <w:i/>
          <w:color w:val="000000" w:themeColor="text1"/>
          <w:szCs w:val="21"/>
          <w:vertAlign w:val="superscript"/>
        </w:rPr>
        <w:t>1/2</w:t>
      </w:r>
      <w:r w:rsidR="00504239">
        <w:rPr>
          <w:rFonts w:ascii="宋体" w:hAnsi="宋体"/>
          <w:bCs/>
          <w:i/>
          <w:color w:val="000000" w:themeColor="text1"/>
          <w:szCs w:val="21"/>
          <w:vertAlign w:val="superscript"/>
        </w:rPr>
        <w:t xml:space="preserve">                                                 </w:t>
      </w:r>
      <w:r>
        <w:rPr>
          <w:rFonts w:ascii="宋体" w:hAnsi="宋体"/>
          <w:bCs/>
          <w:color w:val="000000" w:themeColor="text1"/>
          <w:szCs w:val="21"/>
        </w:rPr>
        <w:t>（4.3.1-2）</w:t>
      </w:r>
    </w:p>
    <w:p w14:paraId="05C9C0F8" w14:textId="77777777" w:rsidR="00316A14" w:rsidRPr="00316A14" w:rsidRDefault="00316A14" w:rsidP="00316A14">
      <w:pPr>
        <w:spacing w:line="360" w:lineRule="auto"/>
        <w:textAlignment w:val="baseline"/>
        <w:rPr>
          <w:rFonts w:ascii="宋体" w:hAnsi="宋体"/>
          <w:bCs/>
          <w:color w:val="000000" w:themeColor="text1"/>
          <w:szCs w:val="21"/>
        </w:rPr>
      </w:pPr>
      <w:bookmarkStart w:id="139" w:name="_Toc226949754"/>
      <w:bookmarkStart w:id="140" w:name="_Toc226947512"/>
      <w:bookmarkStart w:id="141" w:name="_Toc227724700"/>
      <w:bookmarkStart w:id="142" w:name="_Toc226955332"/>
      <w:bookmarkStart w:id="143" w:name="_Toc226950518"/>
      <w:bookmarkStart w:id="144" w:name="_Toc226948222"/>
      <w:bookmarkStart w:id="145" w:name="_Toc227724594"/>
      <w:bookmarkStart w:id="146" w:name="_Toc226950573"/>
      <w:bookmarkStart w:id="147" w:name="_Toc228071115"/>
      <w:bookmarkStart w:id="148" w:name="_Toc226953911"/>
      <w:bookmarkStart w:id="149" w:name="_Toc226949919"/>
      <w:bookmarkStart w:id="150" w:name="_Toc227748289"/>
      <w:bookmarkStart w:id="151" w:name="_Toc226946683"/>
      <w:bookmarkStart w:id="152" w:name="_Toc227555286"/>
      <w:bookmarkStart w:id="153" w:name="_Toc226952638"/>
      <w:bookmarkStart w:id="154" w:name="_Toc227556255"/>
      <w:bookmarkStart w:id="155" w:name="_Toc226949637"/>
      <w:bookmarkStart w:id="156" w:name="_Toc226950064"/>
      <w:bookmarkStart w:id="157" w:name="_Toc227748730"/>
      <w:bookmarkStart w:id="158" w:name="_Toc227748417"/>
      <w:bookmarkStart w:id="159" w:name="_Toc226952094"/>
      <w:bookmarkStart w:id="160" w:name="_Toc226948797"/>
      <w:bookmarkStart w:id="161" w:name="_Toc227552062"/>
      <w:bookmarkStart w:id="162" w:name="_Toc227724390"/>
      <w:bookmarkStart w:id="163" w:name="_Toc227722924"/>
      <w:bookmarkStart w:id="164" w:name="_Toc228071228"/>
      <w:bookmarkStart w:id="165" w:name="_Toc436727276"/>
      <w:bookmarkStart w:id="166" w:name="_Toc227748581"/>
      <w:bookmarkStart w:id="167" w:name="_Toc227748353"/>
      <w:r w:rsidRPr="00316A14">
        <w:rPr>
          <w:rFonts w:ascii="宋体" w:hAnsi="宋体"/>
          <w:bCs/>
          <w:color w:val="000000" w:themeColor="text1"/>
          <w:szCs w:val="21"/>
        </w:rPr>
        <w:t>式中：</w:t>
      </w:r>
      <w:r w:rsidRPr="00316A14">
        <w:rPr>
          <w:rFonts w:ascii="宋体" w:hAnsi="宋体"/>
          <w:bCs/>
          <w:i/>
          <w:iCs/>
          <w:color w:val="000000" w:themeColor="text1"/>
          <w:szCs w:val="21"/>
        </w:rPr>
        <w:t>Q</w:t>
      </w:r>
      <w:r w:rsidRPr="00316A14">
        <w:rPr>
          <w:rFonts w:ascii="宋体" w:hAnsi="宋体"/>
          <w:bCs/>
          <w:color w:val="000000" w:themeColor="text1"/>
          <w:szCs w:val="21"/>
        </w:rPr>
        <w:t xml:space="preserve"> </w:t>
      </w:r>
      <w:r w:rsidRPr="00316A14">
        <w:rPr>
          <w:bCs/>
          <w:color w:val="000000" w:themeColor="text1"/>
          <w:szCs w:val="21"/>
        </w:rPr>
        <w:t>——</w:t>
      </w:r>
      <w:r w:rsidRPr="00316A14">
        <w:rPr>
          <w:bCs/>
          <w:color w:val="000000" w:themeColor="text1"/>
          <w:szCs w:val="21"/>
        </w:rPr>
        <w:t>设计</w:t>
      </w:r>
      <w:r w:rsidRPr="00316A14">
        <w:rPr>
          <w:rFonts w:ascii="宋体" w:hAnsi="宋体"/>
          <w:bCs/>
          <w:color w:val="000000" w:themeColor="text1"/>
          <w:szCs w:val="21"/>
        </w:rPr>
        <w:t>流量（m</w:t>
      </w:r>
      <w:r w:rsidRPr="00316A14">
        <w:rPr>
          <w:rFonts w:ascii="宋体" w:hAnsi="宋体"/>
          <w:bCs/>
          <w:color w:val="000000" w:themeColor="text1"/>
          <w:szCs w:val="21"/>
          <w:vertAlign w:val="superscript"/>
        </w:rPr>
        <w:t>3</w:t>
      </w:r>
      <w:r w:rsidRPr="00316A14">
        <w:rPr>
          <w:rFonts w:ascii="宋体" w:hAnsi="宋体"/>
          <w:bCs/>
          <w:color w:val="000000" w:themeColor="text1"/>
          <w:szCs w:val="21"/>
        </w:rPr>
        <w:t>/s）；</w:t>
      </w:r>
    </w:p>
    <w:p w14:paraId="27FCA3CA" w14:textId="77777777" w:rsidR="00316A14" w:rsidRPr="00316A14" w:rsidRDefault="00316A14" w:rsidP="00316A14">
      <w:pPr>
        <w:spacing w:line="360" w:lineRule="auto"/>
        <w:ind w:firstLineChars="300" w:firstLine="630"/>
        <w:textAlignment w:val="baseline"/>
        <w:rPr>
          <w:rFonts w:ascii="宋体" w:hAnsi="宋体"/>
          <w:bCs/>
          <w:color w:val="000000" w:themeColor="text1"/>
          <w:szCs w:val="21"/>
        </w:rPr>
      </w:pPr>
      <w:r w:rsidRPr="00316A14">
        <w:rPr>
          <w:rFonts w:ascii="宋体" w:hAnsi="宋体"/>
          <w:bCs/>
          <w:i/>
          <w:iCs/>
          <w:color w:val="000000" w:themeColor="text1"/>
          <w:szCs w:val="21"/>
        </w:rPr>
        <w:t xml:space="preserve">A </w:t>
      </w:r>
      <w:r w:rsidRPr="00316A14">
        <w:rPr>
          <w:bCs/>
          <w:color w:val="000000" w:themeColor="text1"/>
          <w:szCs w:val="21"/>
        </w:rPr>
        <w:t>——</w:t>
      </w:r>
      <w:r w:rsidRPr="00316A14">
        <w:rPr>
          <w:rFonts w:ascii="宋体" w:hAnsi="宋体"/>
          <w:bCs/>
          <w:color w:val="000000" w:themeColor="text1"/>
          <w:szCs w:val="21"/>
        </w:rPr>
        <w:t>水流有效断面面积（m</w:t>
      </w:r>
      <w:r w:rsidRPr="00316A14">
        <w:rPr>
          <w:rFonts w:ascii="宋体" w:hAnsi="宋体"/>
          <w:bCs/>
          <w:color w:val="000000" w:themeColor="text1"/>
          <w:szCs w:val="21"/>
          <w:vertAlign w:val="superscript"/>
        </w:rPr>
        <w:t>2</w:t>
      </w:r>
      <w:r w:rsidRPr="00316A14">
        <w:rPr>
          <w:rFonts w:ascii="宋体" w:hAnsi="宋体"/>
          <w:bCs/>
          <w:color w:val="000000" w:themeColor="text1"/>
          <w:szCs w:val="21"/>
        </w:rPr>
        <w:t>）；</w:t>
      </w:r>
    </w:p>
    <w:p w14:paraId="222450FB" w14:textId="77777777" w:rsidR="00316A14" w:rsidRPr="00316A14" w:rsidRDefault="00316A14" w:rsidP="00316A14">
      <w:pPr>
        <w:spacing w:line="360" w:lineRule="auto"/>
        <w:ind w:firstLineChars="270" w:firstLine="567"/>
        <w:textAlignment w:val="baseline"/>
        <w:rPr>
          <w:rFonts w:ascii="宋体" w:hAnsi="宋体"/>
          <w:bCs/>
          <w:color w:val="000000" w:themeColor="text1"/>
          <w:szCs w:val="21"/>
        </w:rPr>
      </w:pPr>
      <w:r w:rsidRPr="00316A14">
        <w:rPr>
          <w:rFonts w:hint="eastAsia"/>
          <w:bCs/>
          <w:i/>
          <w:iCs/>
          <w:color w:val="000000" w:themeColor="text1"/>
          <w:szCs w:val="21"/>
        </w:rPr>
        <w:t>υ</w:t>
      </w:r>
      <w:r w:rsidRPr="00316A14">
        <w:rPr>
          <w:rFonts w:ascii="宋体" w:hAnsi="宋体"/>
          <w:bCs/>
          <w:color w:val="000000" w:themeColor="text1"/>
          <w:szCs w:val="21"/>
        </w:rPr>
        <w:t xml:space="preserve"> </w:t>
      </w:r>
      <w:r w:rsidRPr="00316A14">
        <w:rPr>
          <w:bCs/>
          <w:color w:val="000000" w:themeColor="text1"/>
          <w:szCs w:val="21"/>
        </w:rPr>
        <w:t>——</w:t>
      </w:r>
      <w:r w:rsidRPr="00316A14">
        <w:rPr>
          <w:rFonts w:ascii="宋体" w:hAnsi="宋体"/>
          <w:bCs/>
          <w:color w:val="000000" w:themeColor="text1"/>
          <w:szCs w:val="21"/>
        </w:rPr>
        <w:t>流速（m/s）；</w:t>
      </w:r>
    </w:p>
    <w:p w14:paraId="6643636E" w14:textId="77777777" w:rsidR="00316A14" w:rsidRPr="00316A14" w:rsidRDefault="00316A14" w:rsidP="00316A14">
      <w:pPr>
        <w:spacing w:line="360" w:lineRule="auto"/>
        <w:ind w:firstLineChars="300" w:firstLine="630"/>
        <w:textAlignment w:val="baseline"/>
        <w:rPr>
          <w:rFonts w:ascii="宋体" w:hAnsi="宋体"/>
          <w:bCs/>
          <w:i/>
          <w:iCs/>
          <w:color w:val="000000" w:themeColor="text1"/>
          <w:szCs w:val="21"/>
        </w:rPr>
      </w:pPr>
      <w:r w:rsidRPr="00316A14">
        <w:rPr>
          <w:rFonts w:ascii="宋体" w:hAnsi="宋体"/>
          <w:bCs/>
          <w:i/>
          <w:iCs/>
          <w:color w:val="000000" w:themeColor="text1"/>
          <w:szCs w:val="21"/>
        </w:rPr>
        <w:t xml:space="preserve">n </w:t>
      </w:r>
      <w:r w:rsidRPr="00316A14">
        <w:rPr>
          <w:bCs/>
          <w:color w:val="000000" w:themeColor="text1"/>
          <w:szCs w:val="21"/>
        </w:rPr>
        <w:t>——</w:t>
      </w:r>
      <w:r w:rsidRPr="00316A14">
        <w:rPr>
          <w:rFonts w:ascii="宋体" w:hAnsi="宋体"/>
          <w:bCs/>
          <w:iCs/>
          <w:color w:val="000000" w:themeColor="text1"/>
          <w:szCs w:val="21"/>
        </w:rPr>
        <w:t>管壁粗糙系数</w:t>
      </w:r>
      <w:r w:rsidRPr="00316A14">
        <w:rPr>
          <w:rFonts w:ascii="宋体" w:hAnsi="宋体" w:hint="eastAsia"/>
          <w:bCs/>
          <w:iCs/>
          <w:color w:val="000000" w:themeColor="text1"/>
          <w:szCs w:val="21"/>
        </w:rPr>
        <w:t>，宜取0</w:t>
      </w:r>
      <w:r w:rsidRPr="00316A14">
        <w:rPr>
          <w:rFonts w:ascii="宋体" w:hAnsi="宋体"/>
          <w:bCs/>
          <w:iCs/>
          <w:color w:val="000000" w:themeColor="text1"/>
          <w:szCs w:val="21"/>
        </w:rPr>
        <w:t>.011；</w:t>
      </w:r>
    </w:p>
    <w:p w14:paraId="424A6048" w14:textId="77777777" w:rsidR="00316A14" w:rsidRPr="00316A14" w:rsidRDefault="00316A14" w:rsidP="00316A14">
      <w:pPr>
        <w:spacing w:line="360" w:lineRule="auto"/>
        <w:ind w:firstLineChars="300" w:firstLine="630"/>
        <w:textAlignment w:val="baseline"/>
        <w:rPr>
          <w:rFonts w:ascii="宋体" w:hAnsi="宋体"/>
          <w:bCs/>
          <w:iCs/>
          <w:color w:val="000000" w:themeColor="text1"/>
          <w:szCs w:val="21"/>
        </w:rPr>
      </w:pPr>
      <w:r w:rsidRPr="00316A14">
        <w:rPr>
          <w:rFonts w:ascii="宋体" w:hAnsi="宋体"/>
          <w:bCs/>
          <w:i/>
          <w:iCs/>
          <w:color w:val="000000" w:themeColor="text1"/>
          <w:szCs w:val="21"/>
        </w:rPr>
        <w:t xml:space="preserve">R </w:t>
      </w:r>
      <w:r w:rsidRPr="00316A14">
        <w:rPr>
          <w:bCs/>
          <w:color w:val="000000" w:themeColor="text1"/>
          <w:szCs w:val="21"/>
        </w:rPr>
        <w:t>——</w:t>
      </w:r>
      <w:r w:rsidRPr="00316A14">
        <w:rPr>
          <w:rFonts w:ascii="宋体" w:hAnsi="宋体"/>
          <w:bCs/>
          <w:iCs/>
          <w:color w:val="000000" w:themeColor="text1"/>
          <w:szCs w:val="21"/>
        </w:rPr>
        <w:t>水力半径（m）；</w:t>
      </w:r>
    </w:p>
    <w:p w14:paraId="3A5C8485" w14:textId="77777777" w:rsidR="00316A14" w:rsidRPr="00316A14" w:rsidRDefault="00316A14" w:rsidP="00316A14">
      <w:pPr>
        <w:spacing w:line="360" w:lineRule="auto"/>
        <w:ind w:firstLineChars="300" w:firstLine="630"/>
        <w:textAlignment w:val="baseline"/>
        <w:rPr>
          <w:rFonts w:ascii="宋体" w:hAnsi="宋体"/>
          <w:bCs/>
          <w:color w:val="000000" w:themeColor="text1"/>
          <w:szCs w:val="21"/>
        </w:rPr>
      </w:pPr>
      <w:r w:rsidRPr="00316A14">
        <w:rPr>
          <w:rFonts w:ascii="宋体" w:hAnsi="宋体"/>
          <w:bCs/>
          <w:i/>
          <w:iCs/>
          <w:color w:val="000000" w:themeColor="text1"/>
          <w:szCs w:val="21"/>
        </w:rPr>
        <w:t xml:space="preserve">I </w:t>
      </w:r>
      <w:r w:rsidRPr="00316A14">
        <w:rPr>
          <w:bCs/>
          <w:color w:val="000000" w:themeColor="text1"/>
          <w:szCs w:val="21"/>
        </w:rPr>
        <w:t>——</w:t>
      </w:r>
      <w:r w:rsidRPr="00316A14">
        <w:rPr>
          <w:rFonts w:ascii="宋体" w:hAnsi="宋体"/>
          <w:bCs/>
          <w:color w:val="000000" w:themeColor="text1"/>
          <w:szCs w:val="21"/>
        </w:rPr>
        <w:t>水力坡</w:t>
      </w:r>
      <w:r w:rsidRPr="00316A14">
        <w:rPr>
          <w:rFonts w:ascii="宋体" w:hAnsi="宋体" w:hint="eastAsia"/>
          <w:bCs/>
          <w:color w:val="000000" w:themeColor="text1"/>
          <w:szCs w:val="21"/>
        </w:rPr>
        <w:t>降</w:t>
      </w:r>
      <w:r w:rsidRPr="00316A14">
        <w:rPr>
          <w:rFonts w:ascii="宋体" w:hAnsi="宋体"/>
          <w:bCs/>
          <w:color w:val="000000" w:themeColor="text1"/>
          <w:szCs w:val="21"/>
        </w:rPr>
        <w:t>。</w:t>
      </w:r>
    </w:p>
    <w:p w14:paraId="125C4ED0" w14:textId="1A08BB65" w:rsidR="005E7BF3" w:rsidRDefault="00567507">
      <w:pPr>
        <w:spacing w:line="360" w:lineRule="auto"/>
        <w:textAlignment w:val="baseline"/>
        <w:rPr>
          <w:rFonts w:ascii="宋体" w:hAnsi="宋体"/>
          <w:bCs/>
          <w:color w:val="000000" w:themeColor="text1"/>
          <w:szCs w:val="21"/>
        </w:rPr>
      </w:pPr>
      <w:r>
        <w:rPr>
          <w:rFonts w:ascii="宋体" w:hAnsi="宋体"/>
          <w:b/>
          <w:bCs/>
          <w:color w:val="000000" w:themeColor="text1"/>
          <w:szCs w:val="21"/>
        </w:rPr>
        <w:t xml:space="preserve">4.3.2  </w:t>
      </w:r>
      <w:r w:rsidR="00316A14">
        <w:rPr>
          <w:rFonts w:ascii="宋体" w:hAnsi="宋体"/>
          <w:bCs/>
          <w:color w:val="000000" w:themeColor="text1"/>
          <w:szCs w:val="21"/>
        </w:rPr>
        <w:t>埋地排水</w:t>
      </w:r>
      <w:r w:rsidR="00F14E27">
        <w:rPr>
          <w:rFonts w:ascii="宋体" w:hAnsi="宋体"/>
          <w:bCs/>
          <w:color w:val="000000" w:themeColor="text1"/>
          <w:szCs w:val="21"/>
        </w:rPr>
        <w:t>管道</w:t>
      </w:r>
      <w:r>
        <w:rPr>
          <w:rFonts w:ascii="宋体" w:hAnsi="宋体"/>
          <w:bCs/>
          <w:color w:val="000000" w:themeColor="text1"/>
          <w:szCs w:val="21"/>
        </w:rPr>
        <w:t>最大设计流速</w:t>
      </w:r>
      <w:r>
        <w:rPr>
          <w:rFonts w:ascii="宋体" w:hAnsi="宋体" w:hint="eastAsia"/>
          <w:bCs/>
          <w:color w:val="000000" w:themeColor="text1"/>
          <w:szCs w:val="21"/>
        </w:rPr>
        <w:t>宜为5.0</w:t>
      </w:r>
      <w:r>
        <w:rPr>
          <w:rFonts w:ascii="宋体" w:hAnsi="宋体"/>
          <w:bCs/>
          <w:color w:val="000000" w:themeColor="text1"/>
          <w:szCs w:val="21"/>
        </w:rPr>
        <w:t>m/s。</w:t>
      </w:r>
    </w:p>
    <w:p w14:paraId="7A48345C" w14:textId="5C09D400" w:rsidR="005E7BF3" w:rsidRDefault="00567507">
      <w:pPr>
        <w:spacing w:line="360" w:lineRule="auto"/>
        <w:textAlignment w:val="baseline"/>
        <w:rPr>
          <w:rFonts w:ascii="宋体" w:hAnsi="宋体"/>
          <w:bCs/>
          <w:color w:val="000000" w:themeColor="text1"/>
          <w:szCs w:val="21"/>
        </w:rPr>
      </w:pPr>
      <w:r>
        <w:rPr>
          <w:rFonts w:ascii="宋体" w:hAnsi="宋体"/>
          <w:b/>
          <w:bCs/>
          <w:color w:val="000000" w:themeColor="text1"/>
          <w:szCs w:val="21"/>
        </w:rPr>
        <w:t xml:space="preserve">4.3.3  </w:t>
      </w:r>
      <w:r w:rsidR="00316A14">
        <w:rPr>
          <w:rFonts w:ascii="宋体" w:hAnsi="宋体"/>
          <w:bCs/>
          <w:color w:val="000000" w:themeColor="text1"/>
          <w:szCs w:val="21"/>
        </w:rPr>
        <w:t>埋地排水</w:t>
      </w:r>
      <w:r w:rsidR="00F14E27">
        <w:rPr>
          <w:rFonts w:ascii="宋体" w:hAnsi="宋体"/>
          <w:bCs/>
          <w:color w:val="000000" w:themeColor="text1"/>
          <w:szCs w:val="21"/>
        </w:rPr>
        <w:t>管道</w:t>
      </w:r>
      <w:r>
        <w:rPr>
          <w:rFonts w:ascii="宋体" w:hAnsi="宋体"/>
          <w:bCs/>
          <w:color w:val="000000" w:themeColor="text1"/>
          <w:szCs w:val="21"/>
        </w:rPr>
        <w:t>最小设计流速应满足下列</w:t>
      </w:r>
      <w:r>
        <w:rPr>
          <w:rFonts w:ascii="宋体" w:hAnsi="宋体" w:hint="eastAsia"/>
          <w:bCs/>
          <w:color w:val="000000" w:themeColor="text1"/>
          <w:szCs w:val="21"/>
        </w:rPr>
        <w:t>规定</w:t>
      </w:r>
      <w:r>
        <w:rPr>
          <w:rFonts w:ascii="宋体" w:hAnsi="宋体"/>
          <w:bCs/>
          <w:color w:val="000000" w:themeColor="text1"/>
          <w:szCs w:val="21"/>
        </w:rPr>
        <w:t>：</w:t>
      </w:r>
    </w:p>
    <w:p w14:paraId="198C4048" w14:textId="77777777" w:rsidR="00316A14" w:rsidRPr="00316A14" w:rsidRDefault="00316A14" w:rsidP="00316A14">
      <w:pPr>
        <w:spacing w:line="360" w:lineRule="auto"/>
        <w:ind w:firstLineChars="200" w:firstLine="422"/>
        <w:textAlignment w:val="baseline"/>
        <w:rPr>
          <w:rFonts w:ascii="宋体" w:hAnsi="宋体"/>
          <w:bCs/>
          <w:color w:val="000000" w:themeColor="text1"/>
          <w:szCs w:val="21"/>
        </w:rPr>
      </w:pPr>
      <w:r w:rsidRPr="00316A14">
        <w:rPr>
          <w:rFonts w:ascii="宋体" w:hAnsi="宋体"/>
          <w:b/>
          <w:color w:val="000000" w:themeColor="text1"/>
          <w:szCs w:val="21"/>
        </w:rPr>
        <w:t xml:space="preserve">1　</w:t>
      </w:r>
      <w:r w:rsidRPr="00316A14">
        <w:rPr>
          <w:rFonts w:ascii="宋体" w:hAnsi="宋体"/>
          <w:bCs/>
          <w:color w:val="000000" w:themeColor="text1"/>
          <w:szCs w:val="21"/>
        </w:rPr>
        <w:t>污水管道在设计充满度下</w:t>
      </w:r>
      <w:r w:rsidRPr="00316A14">
        <w:rPr>
          <w:rFonts w:ascii="宋体" w:hAnsi="宋体" w:hint="eastAsia"/>
          <w:bCs/>
          <w:color w:val="000000" w:themeColor="text1"/>
          <w:szCs w:val="21"/>
        </w:rPr>
        <w:t>应为</w:t>
      </w:r>
      <w:r w:rsidRPr="00316A14">
        <w:rPr>
          <w:rFonts w:ascii="宋体" w:hAnsi="宋体"/>
          <w:bCs/>
          <w:color w:val="000000" w:themeColor="text1"/>
          <w:szCs w:val="21"/>
        </w:rPr>
        <w:t>0.6m/s；</w:t>
      </w:r>
    </w:p>
    <w:p w14:paraId="348AD622" w14:textId="77777777" w:rsidR="00316A14" w:rsidRPr="00316A14" w:rsidRDefault="00316A14" w:rsidP="00316A14">
      <w:pPr>
        <w:spacing w:line="360" w:lineRule="auto"/>
        <w:ind w:firstLineChars="200" w:firstLine="422"/>
        <w:textAlignment w:val="baseline"/>
        <w:rPr>
          <w:rFonts w:ascii="宋体" w:hAnsi="宋体"/>
          <w:bCs/>
          <w:color w:val="000000" w:themeColor="text1"/>
          <w:szCs w:val="21"/>
        </w:rPr>
      </w:pPr>
      <w:r w:rsidRPr="00316A14">
        <w:rPr>
          <w:rFonts w:ascii="宋体" w:hAnsi="宋体"/>
          <w:b/>
          <w:color w:val="000000" w:themeColor="text1"/>
          <w:szCs w:val="21"/>
        </w:rPr>
        <w:t xml:space="preserve">2　</w:t>
      </w:r>
      <w:r w:rsidRPr="00316A14">
        <w:rPr>
          <w:rFonts w:ascii="宋体" w:hAnsi="宋体"/>
          <w:bCs/>
          <w:color w:val="000000" w:themeColor="text1"/>
          <w:szCs w:val="21"/>
        </w:rPr>
        <w:t>雨水管道和合流管道在满流时应</w:t>
      </w:r>
      <w:r w:rsidRPr="00316A14">
        <w:rPr>
          <w:rFonts w:ascii="宋体" w:hAnsi="宋体" w:hint="eastAsia"/>
          <w:bCs/>
          <w:color w:val="000000" w:themeColor="text1"/>
          <w:szCs w:val="21"/>
        </w:rPr>
        <w:t>为</w:t>
      </w:r>
      <w:r w:rsidRPr="00316A14">
        <w:rPr>
          <w:rFonts w:ascii="宋体" w:hAnsi="宋体"/>
          <w:bCs/>
          <w:color w:val="000000" w:themeColor="text1"/>
          <w:szCs w:val="21"/>
        </w:rPr>
        <w:t>0.75m/s</w:t>
      </w:r>
      <w:r w:rsidRPr="00316A14">
        <w:rPr>
          <w:rFonts w:ascii="宋体" w:hAnsi="宋体" w:hint="eastAsia"/>
          <w:bCs/>
          <w:color w:val="000000" w:themeColor="text1"/>
          <w:szCs w:val="21"/>
        </w:rPr>
        <w:t>；</w:t>
      </w:r>
    </w:p>
    <w:p w14:paraId="4D45B73C" w14:textId="77777777" w:rsidR="00316A14" w:rsidRPr="00316A14" w:rsidRDefault="00316A14" w:rsidP="00316A14">
      <w:pPr>
        <w:spacing w:line="360" w:lineRule="auto"/>
        <w:ind w:firstLineChars="200" w:firstLine="422"/>
        <w:textAlignment w:val="baseline"/>
        <w:rPr>
          <w:rFonts w:ascii="宋体" w:hAnsi="宋体"/>
          <w:b/>
          <w:bCs/>
          <w:color w:val="000000" w:themeColor="text1"/>
          <w:szCs w:val="21"/>
        </w:rPr>
      </w:pPr>
      <w:r w:rsidRPr="00316A14">
        <w:rPr>
          <w:rFonts w:ascii="宋体" w:hAnsi="宋体" w:hint="eastAsia"/>
          <w:b/>
          <w:bCs/>
          <w:color w:val="000000" w:themeColor="text1"/>
          <w:szCs w:val="21"/>
        </w:rPr>
        <w:t>3</w:t>
      </w:r>
      <w:r w:rsidRPr="00316A14">
        <w:rPr>
          <w:rFonts w:ascii="宋体" w:hAnsi="宋体"/>
          <w:b/>
          <w:bCs/>
          <w:color w:val="000000" w:themeColor="text1"/>
          <w:szCs w:val="21"/>
        </w:rPr>
        <w:t xml:space="preserve">  </w:t>
      </w:r>
      <w:r w:rsidRPr="00316A14">
        <w:rPr>
          <w:rFonts w:ascii="宋体" w:hAnsi="宋体"/>
          <w:bCs/>
          <w:color w:val="000000" w:themeColor="text1"/>
          <w:szCs w:val="21"/>
        </w:rPr>
        <w:t>设计流速不满足最小设计流速时</w:t>
      </w:r>
      <w:r w:rsidRPr="00316A14">
        <w:rPr>
          <w:rFonts w:ascii="宋体" w:hAnsi="宋体" w:hint="eastAsia"/>
          <w:bCs/>
          <w:color w:val="000000" w:themeColor="text1"/>
          <w:szCs w:val="21"/>
        </w:rPr>
        <w:t>，</w:t>
      </w:r>
      <w:r w:rsidRPr="00316A14">
        <w:rPr>
          <w:rFonts w:ascii="宋体" w:hAnsi="宋体"/>
          <w:bCs/>
          <w:color w:val="000000" w:themeColor="text1"/>
          <w:szCs w:val="21"/>
        </w:rPr>
        <w:t>应设置防淤积或清淤措施</w:t>
      </w:r>
      <w:r w:rsidRPr="00316A14">
        <w:rPr>
          <w:rFonts w:ascii="宋体" w:hAnsi="宋体" w:hint="eastAsia"/>
          <w:bCs/>
          <w:color w:val="000000" w:themeColor="text1"/>
          <w:szCs w:val="21"/>
        </w:rPr>
        <w:t>。</w:t>
      </w:r>
    </w:p>
    <w:p w14:paraId="32E9F8F9" w14:textId="12945A29" w:rsidR="004846D3" w:rsidRDefault="00316A14" w:rsidP="00316A14">
      <w:pPr>
        <w:spacing w:line="360" w:lineRule="auto"/>
        <w:textAlignment w:val="baseline"/>
        <w:rPr>
          <w:rFonts w:ascii="宋体" w:hAnsi="宋体"/>
          <w:bCs/>
          <w:color w:val="000000" w:themeColor="text1"/>
          <w:szCs w:val="21"/>
        </w:rPr>
      </w:pPr>
      <w:bookmarkStart w:id="168" w:name="_Toc451173764"/>
      <w:bookmarkStart w:id="169" w:name="_Toc450903571"/>
      <w:bookmarkStart w:id="170" w:name="_Toc508376202"/>
      <w:bookmarkStart w:id="171" w:name="_Toc444094766"/>
      <w:bookmarkStart w:id="172" w:name="_Toc522606920"/>
      <w:bookmarkStart w:id="173" w:name="_Toc529880275"/>
      <w:bookmarkStart w:id="174" w:name="_Toc10726007"/>
      <w:bookmarkStart w:id="175" w:name="_Toc522606523"/>
      <w:bookmarkStart w:id="176" w:name="_Toc9934974"/>
      <w:bookmarkStart w:id="177" w:name="_Toc522646510"/>
      <w:r w:rsidRPr="00316A14">
        <w:rPr>
          <w:rFonts w:ascii="宋体" w:hAnsi="宋体"/>
          <w:b/>
          <w:bCs/>
          <w:color w:val="000000" w:themeColor="text1"/>
          <w:szCs w:val="21"/>
        </w:rPr>
        <w:t xml:space="preserve">4.3.4　</w:t>
      </w:r>
      <w:r w:rsidR="00C00721" w:rsidRPr="00C00721">
        <w:rPr>
          <w:rFonts w:ascii="宋体" w:hAnsi="宋体" w:hint="eastAsia"/>
          <w:bCs/>
          <w:color w:val="000000" w:themeColor="text1"/>
          <w:szCs w:val="21"/>
        </w:rPr>
        <w:t>市政</w:t>
      </w:r>
      <w:r w:rsidR="00C00721">
        <w:rPr>
          <w:rFonts w:ascii="宋体" w:hAnsi="宋体" w:hint="eastAsia"/>
          <w:bCs/>
          <w:color w:val="000000" w:themeColor="text1"/>
          <w:szCs w:val="21"/>
        </w:rPr>
        <w:t>和</w:t>
      </w:r>
      <w:r w:rsidR="00C00721" w:rsidRPr="00C00721">
        <w:rPr>
          <w:rFonts w:ascii="宋体" w:hAnsi="宋体" w:hint="eastAsia"/>
          <w:bCs/>
          <w:color w:val="000000" w:themeColor="text1"/>
          <w:szCs w:val="21"/>
        </w:rPr>
        <w:t>小区埋地排水管道的最小管径与相应最小设计坡度应符合现行国家标准《室外排水设计规范》GB 50014和《建筑给水排水设计规范》GB 50015的规定。</w:t>
      </w:r>
      <w:r w:rsidR="004846D3">
        <w:rPr>
          <w:rFonts w:ascii="宋体" w:hAnsi="宋体"/>
          <w:bCs/>
          <w:color w:val="000000" w:themeColor="text1"/>
          <w:szCs w:val="21"/>
        </w:rPr>
        <w:t>。</w:t>
      </w:r>
    </w:p>
    <w:p w14:paraId="4B7D796E" w14:textId="6CBF9BB9" w:rsidR="005E7BF3" w:rsidRDefault="00567507">
      <w:pPr>
        <w:keepNext/>
        <w:widowControl/>
        <w:spacing w:before="240" w:after="240" w:line="360" w:lineRule="auto"/>
        <w:jc w:val="center"/>
        <w:outlineLvl w:val="1"/>
        <w:rPr>
          <w:rFonts w:ascii="黑体" w:eastAsia="黑体" w:hAnsi="黑体"/>
          <w:bCs/>
          <w:iCs/>
          <w:color w:val="000000" w:themeColor="text1"/>
          <w:kern w:val="0"/>
          <w:szCs w:val="21"/>
          <w:lang w:val="zh-CN"/>
        </w:rPr>
      </w:pPr>
      <w:bookmarkStart w:id="178" w:name="_Toc129025113"/>
      <w:bookmarkStart w:id="179" w:name="_Toc129025165"/>
      <w:bookmarkStart w:id="180" w:name="_Toc133346445"/>
      <w:r>
        <w:rPr>
          <w:rFonts w:ascii="黑体" w:eastAsia="黑体" w:hAnsi="黑体"/>
          <w:bCs/>
          <w:iCs/>
          <w:color w:val="000000" w:themeColor="text1"/>
          <w:kern w:val="0"/>
          <w:szCs w:val="21"/>
          <w:lang w:val="zh-CN"/>
        </w:rPr>
        <w:t xml:space="preserve">4.4 </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Pr>
          <w:rFonts w:ascii="黑体" w:eastAsia="黑体" w:hAnsi="黑体" w:hint="eastAsia"/>
          <w:bCs/>
          <w:iCs/>
          <w:color w:val="000000" w:themeColor="text1"/>
          <w:kern w:val="0"/>
          <w:szCs w:val="21"/>
          <w:lang w:val="zh-CN"/>
        </w:rPr>
        <w:t>结构设计</w:t>
      </w:r>
      <w:bookmarkEnd w:id="172"/>
      <w:bookmarkEnd w:id="173"/>
      <w:bookmarkEnd w:id="174"/>
      <w:bookmarkEnd w:id="175"/>
      <w:bookmarkEnd w:id="176"/>
      <w:bookmarkEnd w:id="177"/>
      <w:bookmarkEnd w:id="178"/>
      <w:bookmarkEnd w:id="179"/>
      <w:bookmarkEnd w:id="180"/>
    </w:p>
    <w:p w14:paraId="047E402C" w14:textId="77777777" w:rsidR="009D2267" w:rsidRPr="009D2267" w:rsidRDefault="009D2267" w:rsidP="009D2267">
      <w:pPr>
        <w:spacing w:line="360" w:lineRule="auto"/>
        <w:textAlignment w:val="baseline"/>
        <w:rPr>
          <w:rFonts w:ascii="宋体" w:hAnsi="宋体"/>
          <w:b/>
          <w:bCs/>
          <w:color w:val="000000" w:themeColor="text1"/>
          <w:szCs w:val="21"/>
        </w:rPr>
      </w:pPr>
      <w:r w:rsidRPr="009D2267">
        <w:rPr>
          <w:rFonts w:ascii="宋体" w:hAnsi="宋体" w:hint="eastAsia"/>
          <w:b/>
          <w:bCs/>
          <w:color w:val="000000" w:themeColor="text1"/>
          <w:szCs w:val="21"/>
        </w:rPr>
        <w:t>4</w:t>
      </w:r>
      <w:r w:rsidRPr="009D2267">
        <w:rPr>
          <w:rFonts w:ascii="宋体" w:hAnsi="宋体"/>
          <w:b/>
          <w:bCs/>
          <w:color w:val="000000" w:themeColor="text1"/>
          <w:szCs w:val="21"/>
        </w:rPr>
        <w:t>.</w:t>
      </w:r>
      <w:r w:rsidRPr="009D2267">
        <w:rPr>
          <w:rFonts w:ascii="宋体" w:hAnsi="宋体" w:hint="eastAsia"/>
          <w:b/>
          <w:bCs/>
          <w:color w:val="000000" w:themeColor="text1"/>
          <w:szCs w:val="21"/>
        </w:rPr>
        <w:t>4</w:t>
      </w:r>
      <w:r w:rsidRPr="009D2267">
        <w:rPr>
          <w:rFonts w:ascii="宋体" w:hAnsi="宋体"/>
          <w:b/>
          <w:bCs/>
          <w:color w:val="000000" w:themeColor="text1"/>
          <w:szCs w:val="21"/>
        </w:rPr>
        <w:t>.</w:t>
      </w:r>
      <w:r w:rsidRPr="009D2267">
        <w:rPr>
          <w:rFonts w:ascii="宋体" w:hAnsi="宋体" w:hint="eastAsia"/>
          <w:b/>
          <w:bCs/>
          <w:color w:val="000000" w:themeColor="text1"/>
          <w:szCs w:val="21"/>
        </w:rPr>
        <w:t>1</w:t>
      </w:r>
      <w:r w:rsidRPr="009D2267">
        <w:rPr>
          <w:rFonts w:ascii="宋体" w:hAnsi="宋体"/>
          <w:b/>
          <w:bCs/>
          <w:color w:val="000000" w:themeColor="text1"/>
          <w:szCs w:val="21"/>
        </w:rPr>
        <w:t xml:space="preserve">　</w:t>
      </w:r>
      <w:r w:rsidRPr="009D2267">
        <w:rPr>
          <w:rFonts w:ascii="宋体" w:hAnsi="宋体"/>
          <w:bCs/>
          <w:color w:val="000000" w:themeColor="text1"/>
          <w:szCs w:val="21"/>
        </w:rPr>
        <w:t>埋地</w:t>
      </w:r>
      <w:r w:rsidRPr="009D2267">
        <w:rPr>
          <w:rFonts w:ascii="宋体" w:hAnsi="宋体" w:hint="eastAsia"/>
          <w:bCs/>
          <w:color w:val="000000" w:themeColor="text1"/>
          <w:szCs w:val="21"/>
        </w:rPr>
        <w:t>排水管道</w:t>
      </w:r>
      <w:r w:rsidRPr="009D2267">
        <w:rPr>
          <w:rFonts w:ascii="宋体" w:hAnsi="宋体" w:hint="eastAsia"/>
          <w:szCs w:val="21"/>
        </w:rPr>
        <w:t>结构设计应采用以概率理论为基础的极限状态设计法，以可靠指标度量管道</w:t>
      </w:r>
      <w:r w:rsidRPr="009D2267">
        <w:rPr>
          <w:rFonts w:ascii="宋体" w:hAnsi="宋体" w:hint="eastAsia"/>
          <w:szCs w:val="21"/>
        </w:rPr>
        <w:lastRenderedPageBreak/>
        <w:t>结构可靠度。除对管道验算整体稳定性外，均应采用分项系数设计表达式进行计算。</w:t>
      </w:r>
    </w:p>
    <w:p w14:paraId="7A70932D" w14:textId="77777777" w:rsidR="009D2267" w:rsidRPr="009D2267" w:rsidRDefault="009D2267" w:rsidP="009D2267">
      <w:pPr>
        <w:spacing w:line="360" w:lineRule="auto"/>
        <w:textAlignment w:val="baseline"/>
        <w:rPr>
          <w:rFonts w:ascii="宋体" w:hAnsi="宋体"/>
          <w:bCs/>
          <w:color w:val="000000" w:themeColor="text1"/>
          <w:szCs w:val="21"/>
        </w:rPr>
      </w:pPr>
      <w:r w:rsidRPr="009D2267">
        <w:rPr>
          <w:rFonts w:ascii="宋体" w:hAnsi="宋体" w:hint="eastAsia"/>
          <w:b/>
          <w:bCs/>
          <w:color w:val="000000" w:themeColor="text1"/>
          <w:szCs w:val="21"/>
        </w:rPr>
        <w:t>4.</w:t>
      </w:r>
      <w:r w:rsidRPr="009D2267">
        <w:rPr>
          <w:rFonts w:ascii="宋体" w:hAnsi="宋体"/>
          <w:b/>
          <w:bCs/>
          <w:color w:val="000000" w:themeColor="text1"/>
          <w:szCs w:val="21"/>
        </w:rPr>
        <w:t>4</w:t>
      </w:r>
      <w:r w:rsidRPr="009D2267">
        <w:rPr>
          <w:rFonts w:ascii="宋体" w:hAnsi="宋体" w:hint="eastAsia"/>
          <w:b/>
          <w:bCs/>
          <w:color w:val="000000" w:themeColor="text1"/>
          <w:szCs w:val="21"/>
        </w:rPr>
        <w:t>.2</w:t>
      </w:r>
      <w:r w:rsidRPr="009D2267">
        <w:rPr>
          <w:rFonts w:ascii="宋体" w:hAnsi="宋体" w:hint="eastAsia"/>
          <w:bCs/>
          <w:color w:val="000000" w:themeColor="text1"/>
          <w:szCs w:val="21"/>
        </w:rPr>
        <w:t xml:space="preserve">　</w:t>
      </w:r>
      <w:r w:rsidRPr="009D2267">
        <w:rPr>
          <w:rFonts w:ascii="宋体" w:hAnsi="宋体"/>
          <w:bCs/>
          <w:color w:val="000000" w:themeColor="text1"/>
          <w:szCs w:val="21"/>
        </w:rPr>
        <w:t>埋地</w:t>
      </w:r>
      <w:r w:rsidRPr="009D2267">
        <w:rPr>
          <w:rFonts w:ascii="宋体" w:hAnsi="宋体" w:hint="eastAsia"/>
          <w:bCs/>
          <w:color w:val="000000" w:themeColor="text1"/>
          <w:szCs w:val="21"/>
        </w:rPr>
        <w:t>排水管道结构设计应按下列两种极限状态进行计算和验算：</w:t>
      </w:r>
    </w:p>
    <w:p w14:paraId="4BCB1238" w14:textId="77777777" w:rsidR="009D2267" w:rsidRPr="009D2267" w:rsidRDefault="009D2267" w:rsidP="009D2267">
      <w:pPr>
        <w:spacing w:line="360" w:lineRule="auto"/>
        <w:ind w:firstLineChars="200" w:firstLine="422"/>
        <w:textAlignment w:val="baseline"/>
        <w:rPr>
          <w:rFonts w:ascii="宋体" w:hAnsi="宋体"/>
          <w:bCs/>
          <w:color w:val="000000" w:themeColor="text1"/>
          <w:szCs w:val="21"/>
        </w:rPr>
      </w:pPr>
      <w:r w:rsidRPr="009D2267">
        <w:rPr>
          <w:rFonts w:ascii="宋体" w:hAnsi="宋体" w:hint="eastAsia"/>
          <w:b/>
          <w:bCs/>
          <w:color w:val="000000" w:themeColor="text1"/>
          <w:szCs w:val="21"/>
        </w:rPr>
        <w:t>1</w:t>
      </w:r>
      <w:r w:rsidRPr="009D2267">
        <w:rPr>
          <w:rFonts w:ascii="宋体" w:hAnsi="宋体" w:hint="eastAsia"/>
          <w:bCs/>
          <w:color w:val="000000" w:themeColor="text1"/>
          <w:szCs w:val="21"/>
        </w:rPr>
        <w:t xml:space="preserve">　对承载能力极限状态，应包括管道环向截面强度计算、管道环向压屈稳定计算、管道抗浮稳定计算；</w:t>
      </w:r>
    </w:p>
    <w:p w14:paraId="4886C556" w14:textId="77777777" w:rsidR="009D2267" w:rsidRPr="009D2267" w:rsidRDefault="009D2267" w:rsidP="009D2267">
      <w:pPr>
        <w:spacing w:line="360" w:lineRule="auto"/>
        <w:ind w:firstLineChars="200" w:firstLine="422"/>
        <w:textAlignment w:val="baseline"/>
        <w:rPr>
          <w:rFonts w:ascii="宋体" w:hAnsi="宋体"/>
          <w:bCs/>
          <w:color w:val="000000" w:themeColor="text1"/>
          <w:szCs w:val="21"/>
        </w:rPr>
      </w:pPr>
      <w:r w:rsidRPr="009D2267">
        <w:rPr>
          <w:rFonts w:ascii="宋体" w:hAnsi="宋体" w:hint="eastAsia"/>
          <w:b/>
          <w:bCs/>
          <w:color w:val="000000" w:themeColor="text1"/>
          <w:szCs w:val="21"/>
        </w:rPr>
        <w:t>2</w:t>
      </w:r>
      <w:r w:rsidRPr="009D2267">
        <w:rPr>
          <w:rFonts w:ascii="宋体" w:hAnsi="宋体" w:hint="eastAsia"/>
          <w:bCs/>
          <w:color w:val="000000" w:themeColor="text1"/>
          <w:szCs w:val="21"/>
        </w:rPr>
        <w:t xml:space="preserve">　对正常使用极限状态，应包括管道竖向变形验算。</w:t>
      </w:r>
    </w:p>
    <w:p w14:paraId="754D49A8" w14:textId="77777777" w:rsidR="009D2267" w:rsidRPr="009D2267" w:rsidRDefault="009D2267" w:rsidP="009D2267">
      <w:pPr>
        <w:spacing w:line="360" w:lineRule="auto"/>
        <w:textAlignment w:val="baseline"/>
        <w:rPr>
          <w:rFonts w:ascii="宋体" w:hAnsi="宋体"/>
          <w:bCs/>
          <w:color w:val="000000" w:themeColor="text1"/>
          <w:szCs w:val="21"/>
        </w:rPr>
      </w:pPr>
      <w:r w:rsidRPr="009D2267">
        <w:rPr>
          <w:rFonts w:ascii="宋体" w:hAnsi="宋体"/>
          <w:b/>
          <w:bCs/>
          <w:color w:val="000000" w:themeColor="text1"/>
          <w:szCs w:val="21"/>
        </w:rPr>
        <w:t xml:space="preserve">4.4.3　</w:t>
      </w:r>
      <w:r w:rsidRPr="009D2267">
        <w:rPr>
          <w:rFonts w:ascii="宋体" w:hAnsi="宋体"/>
          <w:bCs/>
          <w:color w:val="000000" w:themeColor="text1"/>
          <w:szCs w:val="21"/>
        </w:rPr>
        <w:t>埋地</w:t>
      </w:r>
      <w:r w:rsidRPr="009D2267">
        <w:rPr>
          <w:rFonts w:ascii="宋体" w:hAnsi="宋体" w:hint="eastAsia"/>
          <w:bCs/>
          <w:color w:val="000000" w:themeColor="text1"/>
          <w:szCs w:val="21"/>
        </w:rPr>
        <w:t>排水管道环刚度</w:t>
      </w:r>
      <w:r w:rsidRPr="009D2267">
        <w:rPr>
          <w:rFonts w:ascii="宋体" w:hAnsi="宋体"/>
          <w:bCs/>
          <w:color w:val="000000" w:themeColor="text1"/>
          <w:szCs w:val="21"/>
        </w:rPr>
        <w:t>的选择应根据管顶覆土厚度、地面荷载等级、路面结构情况、</w:t>
      </w:r>
      <w:r w:rsidRPr="009D2267">
        <w:rPr>
          <w:rFonts w:ascii="宋体" w:hAnsi="宋体" w:hint="eastAsia"/>
          <w:bCs/>
          <w:color w:val="000000" w:themeColor="text1"/>
          <w:szCs w:val="21"/>
        </w:rPr>
        <w:t>地基及基础条件、沟槽</w:t>
      </w:r>
      <w:r w:rsidRPr="009D2267">
        <w:rPr>
          <w:rFonts w:ascii="宋体" w:hAnsi="宋体"/>
          <w:bCs/>
          <w:color w:val="000000" w:themeColor="text1"/>
          <w:szCs w:val="21"/>
        </w:rPr>
        <w:t>回填材料及其</w:t>
      </w:r>
      <w:r w:rsidRPr="009D2267">
        <w:rPr>
          <w:rFonts w:ascii="宋体" w:hAnsi="宋体" w:hint="eastAsia"/>
          <w:bCs/>
          <w:color w:val="000000" w:themeColor="text1"/>
          <w:szCs w:val="21"/>
        </w:rPr>
        <w:t>压</w:t>
      </w:r>
      <w:r w:rsidRPr="009D2267">
        <w:rPr>
          <w:rFonts w:ascii="宋体" w:hAnsi="宋体"/>
          <w:bCs/>
          <w:color w:val="000000" w:themeColor="text1"/>
          <w:szCs w:val="21"/>
        </w:rPr>
        <w:t>实度等</w:t>
      </w:r>
      <w:r w:rsidRPr="009D2267">
        <w:rPr>
          <w:rFonts w:ascii="宋体" w:hAnsi="宋体" w:hint="eastAsia"/>
          <w:bCs/>
          <w:color w:val="000000" w:themeColor="text1"/>
          <w:szCs w:val="21"/>
        </w:rPr>
        <w:t>，经</w:t>
      </w:r>
      <w:r w:rsidRPr="009D2267">
        <w:rPr>
          <w:rFonts w:ascii="宋体" w:hAnsi="宋体"/>
          <w:bCs/>
          <w:color w:val="000000" w:themeColor="text1"/>
          <w:szCs w:val="21"/>
        </w:rPr>
        <w:t>验算确定。</w:t>
      </w:r>
    </w:p>
    <w:p w14:paraId="310FB4EF" w14:textId="77777777" w:rsidR="009D2267" w:rsidRPr="009D2267" w:rsidRDefault="009D2267" w:rsidP="009D2267">
      <w:pPr>
        <w:spacing w:line="360" w:lineRule="auto"/>
        <w:textAlignment w:val="baseline"/>
        <w:rPr>
          <w:rFonts w:ascii="宋体" w:hAnsi="宋体"/>
          <w:b/>
          <w:bCs/>
          <w:color w:val="000000" w:themeColor="text1"/>
          <w:szCs w:val="21"/>
        </w:rPr>
      </w:pPr>
      <w:r w:rsidRPr="009D2267">
        <w:rPr>
          <w:rFonts w:ascii="宋体" w:hAnsi="宋体"/>
          <w:b/>
          <w:bCs/>
          <w:color w:val="000000" w:themeColor="text1"/>
          <w:szCs w:val="21"/>
        </w:rPr>
        <w:t xml:space="preserve">4.4.4　</w:t>
      </w:r>
      <w:r w:rsidRPr="009D2267">
        <w:rPr>
          <w:rFonts w:ascii="宋体" w:hAnsi="宋体"/>
          <w:bCs/>
          <w:color w:val="000000" w:themeColor="text1"/>
          <w:szCs w:val="21"/>
        </w:rPr>
        <w:t>埋地</w:t>
      </w:r>
      <w:r w:rsidRPr="009D2267">
        <w:rPr>
          <w:rFonts w:ascii="宋体" w:hAnsi="宋体" w:hint="eastAsia"/>
          <w:bCs/>
          <w:color w:val="000000" w:themeColor="text1"/>
          <w:szCs w:val="21"/>
        </w:rPr>
        <w:t>排水</w:t>
      </w:r>
      <w:r w:rsidRPr="009D2267">
        <w:rPr>
          <w:rFonts w:ascii="宋体" w:hAnsi="宋体" w:hint="eastAsia"/>
          <w:color w:val="000000" w:themeColor="text1"/>
          <w:szCs w:val="21"/>
        </w:rPr>
        <w:t>管道上</w:t>
      </w:r>
      <w:r w:rsidRPr="009D2267">
        <w:rPr>
          <w:rFonts w:ascii="宋体" w:hAnsi="宋体"/>
          <w:color w:val="000000" w:themeColor="text1"/>
          <w:szCs w:val="21"/>
        </w:rPr>
        <w:t>的作用分类、作用标准值、代表值和准永久值系数均应符合现行国家标</w:t>
      </w:r>
      <w:r w:rsidRPr="009D2267">
        <w:rPr>
          <w:rFonts w:ascii="宋体" w:hAnsi="宋体" w:hint="eastAsia"/>
          <w:color w:val="000000" w:themeColor="text1"/>
          <w:szCs w:val="21"/>
        </w:rPr>
        <w:t>准</w:t>
      </w:r>
      <w:r w:rsidRPr="009D2267">
        <w:rPr>
          <w:rFonts w:ascii="宋体" w:hAnsi="宋体"/>
          <w:color w:val="000000" w:themeColor="text1"/>
          <w:szCs w:val="21"/>
        </w:rPr>
        <w:t>《</w:t>
      </w:r>
      <w:r w:rsidRPr="009D2267">
        <w:rPr>
          <w:rFonts w:ascii="宋体" w:hAnsi="宋体" w:hint="eastAsia"/>
          <w:color w:val="000000" w:themeColor="text1"/>
          <w:szCs w:val="21"/>
        </w:rPr>
        <w:t>给水排水</w:t>
      </w:r>
      <w:r w:rsidRPr="009D2267">
        <w:rPr>
          <w:rFonts w:ascii="宋体" w:hAnsi="宋体"/>
          <w:color w:val="000000" w:themeColor="text1"/>
          <w:szCs w:val="21"/>
        </w:rPr>
        <w:t>工程管道结构设计规范》</w:t>
      </w:r>
      <w:r w:rsidRPr="009D2267">
        <w:rPr>
          <w:rFonts w:ascii="宋体" w:hAnsi="宋体" w:hint="eastAsia"/>
          <w:color w:val="000000" w:themeColor="text1"/>
          <w:szCs w:val="21"/>
        </w:rPr>
        <w:t>GB</w:t>
      </w:r>
      <w:r w:rsidRPr="009D2267">
        <w:rPr>
          <w:rFonts w:ascii="宋体" w:hAnsi="宋体"/>
          <w:color w:val="000000" w:themeColor="text1"/>
          <w:szCs w:val="21"/>
        </w:rPr>
        <w:t xml:space="preserve"> </w:t>
      </w:r>
      <w:r w:rsidRPr="009D2267">
        <w:rPr>
          <w:rFonts w:ascii="宋体" w:hAnsi="宋体" w:hint="eastAsia"/>
          <w:color w:val="000000" w:themeColor="text1"/>
          <w:szCs w:val="21"/>
        </w:rPr>
        <w:t>50332的</w:t>
      </w:r>
      <w:r w:rsidRPr="009D2267">
        <w:rPr>
          <w:rFonts w:ascii="宋体" w:hAnsi="宋体"/>
          <w:color w:val="000000" w:themeColor="text1"/>
          <w:szCs w:val="21"/>
        </w:rPr>
        <w:t>有关规定。</w:t>
      </w:r>
    </w:p>
    <w:p w14:paraId="3555C24B" w14:textId="37677D6A" w:rsidR="009D2267" w:rsidRPr="009D2267" w:rsidRDefault="00567507" w:rsidP="009D2267">
      <w:pPr>
        <w:spacing w:line="360" w:lineRule="auto"/>
        <w:textAlignment w:val="baseline"/>
        <w:rPr>
          <w:color w:val="000000" w:themeColor="text1"/>
          <w:szCs w:val="21"/>
        </w:rPr>
      </w:pPr>
      <w:r>
        <w:rPr>
          <w:rFonts w:ascii="宋体" w:hAnsi="宋体"/>
          <w:b/>
          <w:bCs/>
          <w:color w:val="000000" w:themeColor="text1"/>
          <w:szCs w:val="21"/>
        </w:rPr>
        <w:t xml:space="preserve">4.4.5  </w:t>
      </w:r>
      <w:r w:rsidR="009D2267" w:rsidRPr="009D2267">
        <w:rPr>
          <w:rFonts w:ascii="宋体" w:hAnsi="宋体"/>
          <w:bCs/>
          <w:color w:val="000000" w:themeColor="text1"/>
          <w:szCs w:val="21"/>
        </w:rPr>
        <w:t>埋地</w:t>
      </w:r>
      <w:r w:rsidR="009D2267" w:rsidRPr="009D2267">
        <w:rPr>
          <w:rFonts w:ascii="宋体" w:hAnsi="宋体" w:hint="eastAsia"/>
          <w:bCs/>
          <w:color w:val="000000" w:themeColor="text1"/>
          <w:szCs w:val="21"/>
        </w:rPr>
        <w:t>排水</w:t>
      </w:r>
      <w:r w:rsidR="009D2267" w:rsidRPr="009D2267">
        <w:rPr>
          <w:rFonts w:ascii="宋体" w:hAnsi="宋体" w:hint="eastAsia"/>
          <w:color w:val="000000" w:themeColor="text1"/>
          <w:szCs w:val="21"/>
        </w:rPr>
        <w:t>管道</w:t>
      </w:r>
      <w:r w:rsidR="009D2267" w:rsidRPr="009D2267">
        <w:rPr>
          <w:rFonts w:ascii="宋体" w:hAnsi="宋体"/>
          <w:bCs/>
          <w:color w:val="000000" w:themeColor="text1"/>
          <w:szCs w:val="21"/>
        </w:rPr>
        <w:t>按承载能力极限状态进行管道环</w:t>
      </w:r>
      <w:r w:rsidR="009D2267" w:rsidRPr="009D2267">
        <w:rPr>
          <w:rFonts w:ascii="宋体" w:hAnsi="宋体" w:hint="eastAsia"/>
          <w:bCs/>
          <w:color w:val="000000" w:themeColor="text1"/>
          <w:szCs w:val="21"/>
        </w:rPr>
        <w:t>向截面</w:t>
      </w:r>
      <w:r w:rsidR="009D2267" w:rsidRPr="009D2267">
        <w:rPr>
          <w:rFonts w:ascii="宋体" w:hAnsi="宋体"/>
          <w:bCs/>
          <w:color w:val="000000" w:themeColor="text1"/>
          <w:szCs w:val="21"/>
        </w:rPr>
        <w:t>强度计算时，应按荷载基本组合进行，各项荷载均应采用荷载设计值。管道在外压荷载作用下</w:t>
      </w:r>
      <w:r w:rsidR="009D2267" w:rsidRPr="009D2267">
        <w:rPr>
          <w:rFonts w:ascii="宋体" w:hAnsi="宋体" w:hint="eastAsia"/>
          <w:bCs/>
          <w:color w:val="000000" w:themeColor="text1"/>
          <w:szCs w:val="21"/>
        </w:rPr>
        <w:t>，</w:t>
      </w:r>
      <w:r w:rsidR="009D2267" w:rsidRPr="009D2267">
        <w:rPr>
          <w:rFonts w:ascii="宋体" w:hAnsi="宋体"/>
          <w:bCs/>
          <w:color w:val="000000" w:themeColor="text1"/>
          <w:szCs w:val="21"/>
        </w:rPr>
        <w:t>其最大环</w:t>
      </w:r>
      <w:r w:rsidR="009D2267" w:rsidRPr="009D2267">
        <w:rPr>
          <w:rFonts w:ascii="宋体" w:hAnsi="宋体" w:hint="eastAsia"/>
          <w:bCs/>
          <w:color w:val="000000" w:themeColor="text1"/>
          <w:szCs w:val="21"/>
        </w:rPr>
        <w:t>向拉（压）应力设计值不应大于环向抗拉（压）强度设计值。管道环向强度应采用下式计算：</w:t>
      </w:r>
      <w:r w:rsidR="009D2267" w:rsidRPr="009D2267">
        <w:rPr>
          <w:color w:val="000000" w:themeColor="text1"/>
          <w:szCs w:val="21"/>
        </w:rPr>
        <w:t xml:space="preserve"> </w:t>
      </w:r>
    </w:p>
    <w:p w14:paraId="360B7609" w14:textId="77777777" w:rsidR="009D2267" w:rsidRPr="009D2267" w:rsidRDefault="009D2267" w:rsidP="009D2267">
      <w:pPr>
        <w:adjustRightInd w:val="0"/>
        <w:snapToGrid w:val="0"/>
        <w:spacing w:line="360" w:lineRule="auto"/>
        <w:ind w:firstLineChars="2050" w:firstLine="4305"/>
        <w:rPr>
          <w:rFonts w:ascii="宋体" w:hAnsi="宋体"/>
          <w:color w:val="000000" w:themeColor="text1"/>
          <w:szCs w:val="21"/>
        </w:rPr>
      </w:pPr>
      <w:r w:rsidRPr="009D2267">
        <w:rPr>
          <w:rFonts w:ascii="宋体" w:hAnsi="宋体"/>
          <w:noProof/>
          <w:color w:val="000000" w:themeColor="text1"/>
          <w:position w:val="-12"/>
          <w:szCs w:val="21"/>
        </w:rPr>
        <w:drawing>
          <wp:inline distT="0" distB="0" distL="0" distR="0" wp14:anchorId="25AB787D" wp14:editId="3E3A09E2">
            <wp:extent cx="203200" cy="234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cstate="print"/>
                    <a:srcRect/>
                    <a:stretch>
                      <a:fillRect/>
                    </a:stretch>
                  </pic:blipFill>
                  <pic:spPr>
                    <a:xfrm>
                      <a:off x="0" y="0"/>
                      <a:ext cx="203200" cy="234950"/>
                    </a:xfrm>
                    <a:prstGeom prst="rect">
                      <a:avLst/>
                    </a:prstGeom>
                    <a:noFill/>
                    <a:ln w="9525">
                      <a:noFill/>
                      <a:miter lim="800000"/>
                      <a:headEnd/>
                      <a:tailEnd/>
                    </a:ln>
                  </pic:spPr>
                </pic:pic>
              </a:graphicData>
            </a:graphic>
          </wp:inline>
        </w:drawing>
      </w:r>
      <w:r w:rsidRPr="009D2267">
        <w:rPr>
          <w:color w:val="000000" w:themeColor="text1"/>
          <w:szCs w:val="21"/>
        </w:rPr>
        <w:t>σ</w:t>
      </w:r>
      <w:r w:rsidRPr="009D2267">
        <w:rPr>
          <w:rFonts w:ascii="宋体" w:hAnsi="宋体"/>
          <w:color w:val="000000" w:themeColor="text1"/>
          <w:szCs w:val="21"/>
        </w:rPr>
        <w:t>≤</w:t>
      </w:r>
      <w:r w:rsidRPr="009D2267">
        <w:rPr>
          <w:i/>
          <w:color w:val="000000" w:themeColor="text1"/>
          <w:szCs w:val="21"/>
        </w:rPr>
        <w:t>f</w:t>
      </w:r>
      <w:r w:rsidRPr="009D2267">
        <w:rPr>
          <w:rFonts w:ascii="宋体" w:hAnsi="宋体"/>
          <w:color w:val="000000" w:themeColor="text1"/>
          <w:szCs w:val="21"/>
        </w:rPr>
        <w:t xml:space="preserve">　　　　　　　　　　　　</w:t>
      </w:r>
      <w:r w:rsidRPr="009D2267">
        <w:rPr>
          <w:rFonts w:ascii="宋体" w:hAnsi="宋体" w:hint="eastAsia"/>
          <w:color w:val="000000" w:themeColor="text1"/>
          <w:szCs w:val="21"/>
        </w:rPr>
        <w:t xml:space="preserve"> </w:t>
      </w:r>
      <w:r w:rsidRPr="009D2267">
        <w:rPr>
          <w:rFonts w:ascii="宋体" w:hAnsi="宋体"/>
          <w:color w:val="000000" w:themeColor="text1"/>
          <w:szCs w:val="21"/>
        </w:rPr>
        <w:t xml:space="preserve">  　（</w:t>
      </w:r>
      <w:r w:rsidRPr="009D2267">
        <w:rPr>
          <w:rFonts w:ascii="宋体" w:hAnsi="宋体"/>
          <w:bCs/>
          <w:color w:val="000000" w:themeColor="text1"/>
          <w:szCs w:val="21"/>
        </w:rPr>
        <w:t>4.4</w:t>
      </w:r>
      <w:r w:rsidRPr="009D2267">
        <w:rPr>
          <w:rFonts w:ascii="宋体" w:hAnsi="宋体"/>
          <w:color w:val="000000" w:themeColor="text1"/>
          <w:szCs w:val="21"/>
        </w:rPr>
        <w:t>.5）</w:t>
      </w:r>
    </w:p>
    <w:p w14:paraId="70BC1959" w14:textId="18432A98" w:rsidR="009D2267" w:rsidRPr="009D2267" w:rsidRDefault="009D2267" w:rsidP="009D2267">
      <w:pPr>
        <w:spacing w:line="360" w:lineRule="auto"/>
        <w:ind w:left="1155" w:hangingChars="550" w:hanging="1155"/>
        <w:rPr>
          <w:color w:val="000000" w:themeColor="text1"/>
          <w:szCs w:val="21"/>
        </w:rPr>
      </w:pPr>
      <w:r w:rsidRPr="009D2267">
        <w:rPr>
          <w:rFonts w:ascii="宋体" w:hAnsi="宋体"/>
          <w:color w:val="000000" w:themeColor="text1"/>
          <w:szCs w:val="21"/>
        </w:rPr>
        <w:t>式中：</w:t>
      </w:r>
      <w:r w:rsidRPr="009D2267">
        <w:rPr>
          <w:color w:val="000000" w:themeColor="text1"/>
          <w:szCs w:val="21"/>
        </w:rPr>
        <w:t>σ——</w:t>
      </w:r>
      <w:r w:rsidRPr="009D2267">
        <w:rPr>
          <w:color w:val="000000" w:themeColor="text1"/>
          <w:szCs w:val="21"/>
        </w:rPr>
        <w:t>管</w:t>
      </w:r>
      <w:r w:rsidRPr="009D2267">
        <w:rPr>
          <w:rFonts w:hint="eastAsia"/>
          <w:color w:val="000000" w:themeColor="text1"/>
          <w:szCs w:val="21"/>
        </w:rPr>
        <w:t>壁</w:t>
      </w:r>
      <w:r w:rsidRPr="009D2267">
        <w:rPr>
          <w:color w:val="000000" w:themeColor="text1"/>
          <w:szCs w:val="21"/>
        </w:rPr>
        <w:t>最大环向</w:t>
      </w:r>
      <w:r w:rsidRPr="009D2267">
        <w:rPr>
          <w:rFonts w:hint="eastAsia"/>
          <w:color w:val="000000" w:themeColor="text1"/>
          <w:szCs w:val="21"/>
        </w:rPr>
        <w:t>拉</w:t>
      </w:r>
      <w:r w:rsidRPr="009D2267">
        <w:rPr>
          <w:color w:val="000000" w:themeColor="text1"/>
          <w:szCs w:val="21"/>
        </w:rPr>
        <w:t>应力</w:t>
      </w:r>
      <w:r w:rsidRPr="009D2267">
        <w:rPr>
          <w:bCs/>
          <w:color w:val="000000" w:themeColor="text1"/>
          <w:szCs w:val="21"/>
        </w:rPr>
        <w:t>设计值</w:t>
      </w:r>
      <w:r w:rsidRPr="009D2267">
        <w:rPr>
          <w:color w:val="000000" w:themeColor="text1"/>
          <w:szCs w:val="21"/>
        </w:rPr>
        <w:t>（</w:t>
      </w:r>
      <w:r w:rsidRPr="009D2267">
        <w:rPr>
          <w:color w:val="000000" w:themeColor="text1"/>
          <w:szCs w:val="21"/>
        </w:rPr>
        <w:t>MPa</w:t>
      </w:r>
      <w:r w:rsidRPr="009D2267">
        <w:rPr>
          <w:rFonts w:hint="eastAsia"/>
          <w:color w:val="000000" w:themeColor="text1"/>
          <w:szCs w:val="21"/>
        </w:rPr>
        <w:t>）；</w:t>
      </w:r>
    </w:p>
    <w:p w14:paraId="7B25629D" w14:textId="77777777" w:rsidR="009D2267" w:rsidRPr="009D2267" w:rsidRDefault="009D2267" w:rsidP="009D2267">
      <w:pPr>
        <w:spacing w:line="360" w:lineRule="auto"/>
        <w:ind w:firstLineChars="200" w:firstLine="420"/>
        <w:rPr>
          <w:color w:val="000000" w:themeColor="text1"/>
          <w:szCs w:val="21"/>
        </w:rPr>
      </w:pPr>
      <w:r w:rsidRPr="009D2267">
        <w:rPr>
          <w:noProof/>
          <w:color w:val="000000" w:themeColor="text1"/>
          <w:position w:val="-12"/>
          <w:szCs w:val="21"/>
        </w:rPr>
        <w:drawing>
          <wp:inline distT="0" distB="0" distL="0" distR="0" wp14:anchorId="5399FEF6" wp14:editId="55D717BB">
            <wp:extent cx="200025" cy="238125"/>
            <wp:effectExtent l="0" t="0" r="9525" b="9525"/>
            <wp:docPr id="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0025" cy="238125"/>
                    </a:xfrm>
                    <a:prstGeom prst="rect">
                      <a:avLst/>
                    </a:prstGeom>
                    <a:noFill/>
                    <a:ln>
                      <a:noFill/>
                    </a:ln>
                  </pic:spPr>
                </pic:pic>
              </a:graphicData>
            </a:graphic>
          </wp:inline>
        </w:drawing>
      </w:r>
      <w:r w:rsidRPr="009D2267">
        <w:rPr>
          <w:color w:val="000000" w:themeColor="text1"/>
          <w:szCs w:val="21"/>
        </w:rPr>
        <w:t>——</w:t>
      </w:r>
      <w:r w:rsidRPr="009D2267">
        <w:rPr>
          <w:color w:val="000000" w:themeColor="text1"/>
          <w:szCs w:val="21"/>
        </w:rPr>
        <w:t>管道重要性系数，污水管</w:t>
      </w:r>
      <w:r w:rsidRPr="009D2267">
        <w:rPr>
          <w:rFonts w:hint="eastAsia"/>
          <w:color w:val="000000" w:themeColor="text1"/>
          <w:szCs w:val="21"/>
        </w:rPr>
        <w:t>（含</w:t>
      </w:r>
      <w:r w:rsidRPr="009D2267">
        <w:rPr>
          <w:color w:val="000000" w:themeColor="text1"/>
          <w:szCs w:val="21"/>
        </w:rPr>
        <w:t>合流管</w:t>
      </w:r>
      <w:r w:rsidRPr="009D2267">
        <w:rPr>
          <w:rFonts w:hint="eastAsia"/>
          <w:color w:val="000000" w:themeColor="text1"/>
          <w:szCs w:val="21"/>
        </w:rPr>
        <w:t>）</w:t>
      </w:r>
      <w:r w:rsidRPr="009D2267">
        <w:rPr>
          <w:color w:val="000000" w:themeColor="text1"/>
          <w:szCs w:val="21"/>
        </w:rPr>
        <w:t>可取</w:t>
      </w:r>
      <w:r w:rsidRPr="009D2267">
        <w:rPr>
          <w:color w:val="000000" w:themeColor="text1"/>
          <w:szCs w:val="21"/>
        </w:rPr>
        <w:t>1.0</w:t>
      </w:r>
      <w:r w:rsidRPr="009D2267">
        <w:rPr>
          <w:color w:val="000000" w:themeColor="text1"/>
          <w:szCs w:val="21"/>
        </w:rPr>
        <w:t>，雨水管可取</w:t>
      </w:r>
      <w:r w:rsidRPr="009D2267">
        <w:rPr>
          <w:color w:val="000000" w:themeColor="text1"/>
          <w:szCs w:val="21"/>
        </w:rPr>
        <w:t>0.9</w:t>
      </w:r>
      <w:r w:rsidRPr="009D2267">
        <w:rPr>
          <w:color w:val="000000" w:themeColor="text1"/>
          <w:szCs w:val="21"/>
        </w:rPr>
        <w:t>；</w:t>
      </w:r>
    </w:p>
    <w:p w14:paraId="644527D4" w14:textId="660F3850" w:rsidR="009D2267" w:rsidRPr="009D2267" w:rsidRDefault="009D2267" w:rsidP="009D2267">
      <w:pPr>
        <w:spacing w:line="360" w:lineRule="auto"/>
        <w:ind w:firstLineChars="250" w:firstLine="525"/>
        <w:rPr>
          <w:color w:val="000000" w:themeColor="text1"/>
          <w:szCs w:val="21"/>
        </w:rPr>
      </w:pPr>
      <w:r w:rsidRPr="009D2267">
        <w:rPr>
          <w:i/>
          <w:color w:val="000000" w:themeColor="text1"/>
          <w:szCs w:val="21"/>
        </w:rPr>
        <w:t>f</w:t>
      </w:r>
      <w:r w:rsidRPr="009D2267">
        <w:rPr>
          <w:color w:val="000000" w:themeColor="text1"/>
          <w:szCs w:val="21"/>
        </w:rPr>
        <w:t xml:space="preserve"> ——</w:t>
      </w:r>
      <w:r w:rsidRPr="009D2267">
        <w:rPr>
          <w:color w:val="000000" w:themeColor="text1"/>
          <w:szCs w:val="21"/>
        </w:rPr>
        <w:t>管道环向</w:t>
      </w:r>
      <w:r w:rsidRPr="009D2267">
        <w:rPr>
          <w:rFonts w:hint="eastAsia"/>
          <w:color w:val="000000" w:themeColor="text1"/>
          <w:szCs w:val="21"/>
        </w:rPr>
        <w:t>抗拉</w:t>
      </w:r>
      <w:r w:rsidRPr="009D2267">
        <w:rPr>
          <w:color w:val="000000" w:themeColor="text1"/>
          <w:szCs w:val="21"/>
        </w:rPr>
        <w:t>强度</w:t>
      </w:r>
      <w:r w:rsidRPr="009D2267">
        <w:rPr>
          <w:bCs/>
          <w:color w:val="000000" w:themeColor="text1"/>
          <w:szCs w:val="21"/>
        </w:rPr>
        <w:t>设计</w:t>
      </w:r>
      <w:r w:rsidRPr="009D2267">
        <w:rPr>
          <w:color w:val="000000" w:themeColor="text1"/>
          <w:szCs w:val="21"/>
        </w:rPr>
        <w:t>值（</w:t>
      </w:r>
      <w:r w:rsidRPr="009D2267">
        <w:rPr>
          <w:color w:val="000000" w:themeColor="text1"/>
          <w:szCs w:val="21"/>
        </w:rPr>
        <w:t>MPa</w:t>
      </w:r>
      <w:r w:rsidRPr="009D2267">
        <w:rPr>
          <w:color w:val="000000" w:themeColor="text1"/>
          <w:szCs w:val="21"/>
        </w:rPr>
        <w:t>），按本规程表</w:t>
      </w:r>
      <w:r w:rsidRPr="009D2267">
        <w:rPr>
          <w:color w:val="000000" w:themeColor="text1"/>
          <w:szCs w:val="21"/>
        </w:rPr>
        <w:t>3.1.</w:t>
      </w:r>
      <w:r w:rsidR="00496F7D">
        <w:rPr>
          <w:color w:val="000000" w:themeColor="text1"/>
          <w:szCs w:val="21"/>
        </w:rPr>
        <w:t>5</w:t>
      </w:r>
      <w:r w:rsidRPr="009D2267">
        <w:rPr>
          <w:color w:val="000000" w:themeColor="text1"/>
          <w:szCs w:val="21"/>
        </w:rPr>
        <w:t>的规定取值</w:t>
      </w:r>
      <w:r w:rsidRPr="009D2267">
        <w:rPr>
          <w:rFonts w:hint="eastAsia"/>
          <w:color w:val="000000" w:themeColor="text1"/>
          <w:szCs w:val="21"/>
        </w:rPr>
        <w:t>。</w:t>
      </w:r>
    </w:p>
    <w:p w14:paraId="4C15E787" w14:textId="36C7891A" w:rsidR="009D2267" w:rsidRPr="009D2267" w:rsidRDefault="009D2267" w:rsidP="009D2267">
      <w:pPr>
        <w:spacing w:line="360" w:lineRule="auto"/>
        <w:textAlignment w:val="baseline"/>
        <w:rPr>
          <w:rFonts w:ascii="宋体" w:hAnsi="宋体"/>
          <w:bCs/>
          <w:color w:val="000000" w:themeColor="text1"/>
          <w:szCs w:val="21"/>
        </w:rPr>
      </w:pPr>
      <w:r w:rsidRPr="009D2267">
        <w:rPr>
          <w:rFonts w:ascii="宋体" w:hAnsi="宋体"/>
          <w:b/>
          <w:bCs/>
          <w:color w:val="000000" w:themeColor="text1"/>
          <w:szCs w:val="21"/>
        </w:rPr>
        <w:t xml:space="preserve">4.4.6  </w:t>
      </w:r>
      <w:r w:rsidRPr="009D2267">
        <w:rPr>
          <w:rFonts w:ascii="宋体" w:hAnsi="宋体"/>
          <w:bCs/>
          <w:color w:val="000000" w:themeColor="text1"/>
          <w:szCs w:val="21"/>
        </w:rPr>
        <w:t>埋地</w:t>
      </w:r>
      <w:r w:rsidRPr="009D2267">
        <w:rPr>
          <w:rFonts w:hint="eastAsia"/>
          <w:bCs/>
          <w:color w:val="000000" w:themeColor="text1"/>
          <w:szCs w:val="21"/>
        </w:rPr>
        <w:t>排水管道的</w:t>
      </w:r>
      <w:r w:rsidRPr="009D2267">
        <w:rPr>
          <w:rFonts w:ascii="宋体" w:hAnsi="宋体"/>
          <w:bCs/>
          <w:color w:val="000000" w:themeColor="text1"/>
          <w:szCs w:val="21"/>
        </w:rPr>
        <w:t>管</w:t>
      </w:r>
      <w:r w:rsidRPr="009D2267">
        <w:rPr>
          <w:rFonts w:ascii="宋体" w:hAnsi="宋体" w:hint="eastAsia"/>
          <w:bCs/>
          <w:color w:val="000000" w:themeColor="text1"/>
          <w:szCs w:val="21"/>
        </w:rPr>
        <w:t>壁</w:t>
      </w:r>
      <w:r w:rsidRPr="009D2267">
        <w:rPr>
          <w:rFonts w:ascii="宋体" w:hAnsi="宋体"/>
          <w:bCs/>
          <w:color w:val="000000" w:themeColor="text1"/>
          <w:szCs w:val="21"/>
        </w:rPr>
        <w:t>最大环向弯曲</w:t>
      </w:r>
      <w:r w:rsidRPr="009D2267">
        <w:rPr>
          <w:rFonts w:hint="eastAsia"/>
          <w:color w:val="000000" w:themeColor="text1"/>
          <w:szCs w:val="21"/>
        </w:rPr>
        <w:t>拉</w:t>
      </w:r>
      <w:r w:rsidRPr="009D2267">
        <w:rPr>
          <w:rFonts w:ascii="宋体" w:hAnsi="宋体"/>
          <w:bCs/>
          <w:color w:val="000000" w:themeColor="text1"/>
          <w:szCs w:val="21"/>
        </w:rPr>
        <w:t>应力设计值</w:t>
      </w:r>
      <w:r w:rsidRPr="009D2267">
        <w:rPr>
          <w:rFonts w:ascii="宋体" w:hAnsi="宋体" w:hint="eastAsia"/>
          <w:color w:val="000000" w:themeColor="text1"/>
          <w:szCs w:val="21"/>
        </w:rPr>
        <w:t>可按下列</w:t>
      </w:r>
      <w:r w:rsidRPr="009D2267">
        <w:rPr>
          <w:rFonts w:ascii="宋体" w:hAnsi="宋体"/>
          <w:color w:val="000000" w:themeColor="text1"/>
          <w:szCs w:val="21"/>
        </w:rPr>
        <w:t>公式</w:t>
      </w:r>
      <w:r w:rsidRPr="009D2267">
        <w:rPr>
          <w:rFonts w:ascii="宋体" w:hAnsi="宋体" w:hint="eastAsia"/>
          <w:color w:val="000000" w:themeColor="text1"/>
          <w:szCs w:val="21"/>
        </w:rPr>
        <w:t>计算</w:t>
      </w:r>
      <w:r w:rsidRPr="009D2267">
        <w:rPr>
          <w:rFonts w:ascii="宋体" w:hAnsi="宋体"/>
          <w:color w:val="000000" w:themeColor="text1"/>
          <w:szCs w:val="21"/>
        </w:rPr>
        <w:t>：</w:t>
      </w:r>
    </w:p>
    <w:p w14:paraId="7F5FF504" w14:textId="77777777" w:rsidR="009D2267" w:rsidRPr="009D2267" w:rsidRDefault="009D2267" w:rsidP="009D2267">
      <w:pPr>
        <w:tabs>
          <w:tab w:val="center" w:pos="5760"/>
          <w:tab w:val="right" w:pos="9080"/>
        </w:tabs>
        <w:adjustRightInd w:val="0"/>
        <w:snapToGrid w:val="0"/>
        <w:spacing w:line="360" w:lineRule="auto"/>
        <w:ind w:hanging="2415"/>
        <w:jc w:val="right"/>
        <w:rPr>
          <w:rFonts w:ascii="宋体" w:hAnsi="宋体"/>
          <w:color w:val="000000" w:themeColor="text1"/>
          <w:sz w:val="24"/>
        </w:rPr>
      </w:pPr>
      <w:r w:rsidRPr="009D2267">
        <w:rPr>
          <w:color w:val="000000" w:themeColor="text1"/>
          <w:sz w:val="24"/>
        </w:rPr>
        <w:t xml:space="preserve">　</w:t>
      </w:r>
      <m:oMath>
        <m:sSub>
          <m:sSubPr>
            <m:ctrlPr>
              <w:rPr>
                <w:rFonts w:ascii="Cambria Math" w:hAnsi="Cambria Math"/>
                <w:color w:val="000000" w:themeColor="text1"/>
                <w:sz w:val="24"/>
              </w:rPr>
            </m:ctrlPr>
          </m:sSubPr>
          <m:e>
            <m:r>
              <m:rPr>
                <m:nor/>
              </m:rPr>
              <w:rPr>
                <w:i/>
                <w:color w:val="000000" w:themeColor="text1"/>
                <w:sz w:val="24"/>
              </w:rPr>
              <m:t>σ</m:t>
            </m:r>
          </m:e>
          <m:sub>
            <m:r>
              <m:rPr>
                <m:nor/>
              </m:rPr>
              <w:rPr>
                <w:color w:val="000000" w:themeColor="text1"/>
                <w:sz w:val="24"/>
              </w:rPr>
              <m:t>cr</m:t>
            </m:r>
          </m:sub>
        </m:sSub>
        <m:r>
          <m:rPr>
            <m:nor/>
          </m:rPr>
          <w:rPr>
            <w:color w:val="000000" w:themeColor="text1"/>
            <w:sz w:val="24"/>
          </w:rPr>
          <m:t>=</m:t>
        </m:r>
        <m:f>
          <m:fPr>
            <m:ctrlPr>
              <w:rPr>
                <w:rFonts w:ascii="Cambria Math" w:hAnsi="Cambria Math"/>
                <w:i/>
                <w:color w:val="000000" w:themeColor="text1"/>
                <w:sz w:val="24"/>
              </w:rPr>
            </m:ctrlPr>
          </m:fPr>
          <m:num>
            <m:r>
              <m:rPr>
                <m:nor/>
              </m:rPr>
              <w:rPr>
                <w:color w:val="000000" w:themeColor="text1"/>
                <w:sz w:val="24"/>
              </w:rPr>
              <m:t>1.76</m:t>
            </m:r>
            <m:sSub>
              <m:sSubPr>
                <m:ctrlPr>
                  <w:rPr>
                    <w:rFonts w:ascii="Cambria Math" w:hAnsi="Cambria Math"/>
                    <w:i/>
                    <w:color w:val="000000" w:themeColor="text1"/>
                    <w:sz w:val="24"/>
                  </w:rPr>
                </m:ctrlPr>
              </m:sSubPr>
              <m:e>
                <m:r>
                  <m:rPr>
                    <m:nor/>
                  </m:rPr>
                  <w:rPr>
                    <w:i/>
                    <w:color w:val="000000" w:themeColor="text1"/>
                    <w:sz w:val="24"/>
                  </w:rPr>
                  <m:t>D</m:t>
                </m:r>
              </m:e>
              <m:sub>
                <m:r>
                  <m:rPr>
                    <m:nor/>
                  </m:rPr>
                  <w:rPr>
                    <w:color w:val="000000" w:themeColor="text1"/>
                    <w:sz w:val="24"/>
                  </w:rPr>
                  <m:t>f</m:t>
                </m:r>
              </m:sub>
            </m:sSub>
            <m:sSub>
              <m:sSubPr>
                <m:ctrlPr>
                  <w:rPr>
                    <w:rFonts w:ascii="Cambria Math" w:hAnsi="Cambria Math"/>
                    <w:i/>
                    <w:color w:val="000000" w:themeColor="text1"/>
                    <w:sz w:val="24"/>
                  </w:rPr>
                </m:ctrlPr>
              </m:sSubPr>
              <m:e>
                <m:r>
                  <m:rPr>
                    <m:nor/>
                  </m:rPr>
                  <w:rPr>
                    <w:i/>
                    <w:color w:val="000000" w:themeColor="text1"/>
                    <w:sz w:val="24"/>
                  </w:rPr>
                  <m:t>E</m:t>
                </m:r>
              </m:e>
              <m:sub>
                <m:r>
                  <m:rPr>
                    <m:nor/>
                  </m:rPr>
                  <w:rPr>
                    <w:color w:val="000000" w:themeColor="text1"/>
                    <w:sz w:val="24"/>
                  </w:rPr>
                  <m:t>p</m:t>
                </m:r>
              </m:sub>
            </m:sSub>
            <m:sSub>
              <m:sSubPr>
                <m:ctrlPr>
                  <w:rPr>
                    <w:rFonts w:ascii="Cambria Math" w:hAnsi="Cambria Math"/>
                    <w:color w:val="000000" w:themeColor="text1"/>
                    <w:sz w:val="24"/>
                  </w:rPr>
                </m:ctrlPr>
              </m:sSubPr>
              <m:e>
                <m:r>
                  <m:rPr>
                    <m:nor/>
                  </m:rPr>
                  <w:rPr>
                    <w:i/>
                    <w:color w:val="000000" w:themeColor="text1"/>
                    <w:sz w:val="24"/>
                  </w:rPr>
                  <m:t>y</m:t>
                </m:r>
              </m:e>
              <m:sub>
                <m:r>
                  <m:rPr>
                    <m:nor/>
                  </m:rPr>
                  <w:rPr>
                    <w:color w:val="000000" w:themeColor="text1"/>
                    <w:sz w:val="24"/>
                  </w:rPr>
                  <m:t>0</m:t>
                </m:r>
              </m:sub>
            </m:sSub>
            <m:sSub>
              <m:sSubPr>
                <m:ctrlPr>
                  <w:rPr>
                    <w:rFonts w:ascii="Cambria Math" w:hAnsi="Cambria Math"/>
                    <w:color w:val="000000" w:themeColor="text1"/>
                    <w:sz w:val="24"/>
                  </w:rPr>
                </m:ctrlPr>
              </m:sSubPr>
              <m:e>
                <m:r>
                  <m:rPr>
                    <m:nor/>
                  </m:rPr>
                  <w:rPr>
                    <w:i/>
                    <w:color w:val="000000" w:themeColor="text1"/>
                    <w:sz w:val="24"/>
                  </w:rPr>
                  <m:t>K</m:t>
                </m:r>
              </m:e>
              <m:sub>
                <m:r>
                  <m:rPr>
                    <m:nor/>
                  </m:rPr>
                  <w:rPr>
                    <w:color w:val="000000" w:themeColor="text1"/>
                    <w:sz w:val="24"/>
                  </w:rPr>
                  <m:t>d</m:t>
                </m:r>
              </m:sub>
            </m:sSub>
            <m:r>
              <m:rPr>
                <m:nor/>
              </m:rPr>
              <w:rPr>
                <w:color w:val="000000" w:themeColor="text1"/>
                <w:sz w:val="24"/>
              </w:rPr>
              <m:t>（</m:t>
            </m:r>
            <m:sSub>
              <m:sSubPr>
                <m:ctrlPr>
                  <w:rPr>
                    <w:rFonts w:ascii="Cambria Math" w:hAnsi="Cambria Math"/>
                    <w:i/>
                    <w:color w:val="000000" w:themeColor="text1"/>
                    <w:sz w:val="24"/>
                  </w:rPr>
                </m:ctrlPr>
              </m:sSubPr>
              <m:e>
                <m:r>
                  <m:rPr>
                    <m:nor/>
                  </m:rPr>
                  <w:rPr>
                    <w:i/>
                    <w:color w:val="000000" w:themeColor="text1"/>
                    <w:sz w:val="24"/>
                  </w:rPr>
                  <m:t>γ</m:t>
                </m:r>
              </m:e>
              <m:sub>
                <m:r>
                  <m:rPr>
                    <m:nor/>
                  </m:rPr>
                  <w:rPr>
                    <w:color w:val="000000" w:themeColor="text1"/>
                    <w:sz w:val="24"/>
                  </w:rPr>
                  <m:t>G</m:t>
                </m:r>
              </m:sub>
            </m:sSub>
            <m:sSub>
              <m:sSubPr>
                <m:ctrlPr>
                  <w:rPr>
                    <w:rFonts w:ascii="Cambria Math" w:hAnsi="Cambria Math"/>
                    <w:i/>
                    <w:color w:val="000000" w:themeColor="text1"/>
                    <w:sz w:val="24"/>
                  </w:rPr>
                </m:ctrlPr>
              </m:sSubPr>
              <m:e>
                <m:r>
                  <m:rPr>
                    <m:nor/>
                  </m:rPr>
                  <w:rPr>
                    <w:i/>
                    <w:color w:val="000000" w:themeColor="text1"/>
                    <w:sz w:val="24"/>
                  </w:rPr>
                  <m:t>q</m:t>
                </m:r>
              </m:e>
              <m:sub>
                <m:r>
                  <m:rPr>
                    <m:nor/>
                  </m:rPr>
                  <w:rPr>
                    <w:color w:val="000000" w:themeColor="text1"/>
                    <w:sz w:val="24"/>
                  </w:rPr>
                  <m:t>sv,k</m:t>
                </m:r>
              </m:sub>
            </m:sSub>
            <m:r>
              <m:rPr>
                <m:nor/>
              </m:rPr>
              <w:rPr>
                <w:color w:val="000000" w:themeColor="text1"/>
                <w:sz w:val="24"/>
              </w:rPr>
              <m:t>+</m:t>
            </m:r>
            <m:sSub>
              <m:sSubPr>
                <m:ctrlPr>
                  <w:rPr>
                    <w:rFonts w:ascii="Cambria Math" w:hAnsi="Cambria Math"/>
                    <w:i/>
                    <w:color w:val="000000" w:themeColor="text1"/>
                    <w:sz w:val="24"/>
                  </w:rPr>
                </m:ctrlPr>
              </m:sSubPr>
              <m:e>
                <m:r>
                  <m:rPr>
                    <m:nor/>
                  </m:rPr>
                  <w:rPr>
                    <w:i/>
                    <w:color w:val="000000" w:themeColor="text1"/>
                    <w:sz w:val="24"/>
                  </w:rPr>
                  <m:t>γ</m:t>
                </m:r>
              </m:e>
              <m:sub>
                <m:r>
                  <m:rPr>
                    <m:nor/>
                  </m:rPr>
                  <w:rPr>
                    <w:color w:val="000000" w:themeColor="text1"/>
                    <w:sz w:val="24"/>
                  </w:rPr>
                  <m:t>Q</m:t>
                </m:r>
              </m:sub>
            </m:sSub>
            <m:sSub>
              <m:sSubPr>
                <m:ctrlPr>
                  <w:rPr>
                    <w:rFonts w:ascii="Cambria Math" w:hAnsi="Cambria Math"/>
                    <w:i/>
                    <w:color w:val="000000" w:themeColor="text1"/>
                    <w:sz w:val="24"/>
                  </w:rPr>
                </m:ctrlPr>
              </m:sSubPr>
              <m:e>
                <m:r>
                  <m:rPr>
                    <m:nor/>
                  </m:rPr>
                  <w:rPr>
                    <w:i/>
                    <w:color w:val="000000" w:themeColor="text1"/>
                    <w:sz w:val="24"/>
                  </w:rPr>
                  <m:t>q</m:t>
                </m:r>
              </m:e>
              <m:sub>
                <m:r>
                  <m:rPr>
                    <m:nor/>
                  </m:rPr>
                  <w:rPr>
                    <w:color w:val="000000" w:themeColor="text1"/>
                    <w:sz w:val="24"/>
                  </w:rPr>
                  <m:t>vk</m:t>
                </m:r>
              </m:sub>
            </m:sSub>
            <m:r>
              <m:rPr>
                <m:nor/>
              </m:rPr>
              <w:rPr>
                <w:color w:val="000000" w:themeColor="text1"/>
                <w:sz w:val="24"/>
              </w:rPr>
              <m:t>）</m:t>
            </m:r>
            <m:sSub>
              <m:sSubPr>
                <m:ctrlPr>
                  <w:rPr>
                    <w:rFonts w:ascii="Cambria Math" w:hAnsi="Cambria Math"/>
                    <w:i/>
                    <w:color w:val="000000" w:themeColor="text1"/>
                    <w:sz w:val="24"/>
                  </w:rPr>
                </m:ctrlPr>
              </m:sSubPr>
              <m:e>
                <m:r>
                  <m:rPr>
                    <m:nor/>
                  </m:rPr>
                  <w:rPr>
                    <w:i/>
                    <w:color w:val="000000" w:themeColor="text1"/>
                    <w:sz w:val="24"/>
                  </w:rPr>
                  <m:t>D</m:t>
                </m:r>
              </m:e>
              <m:sub>
                <m:r>
                  <m:rPr>
                    <m:nor/>
                  </m:rPr>
                  <w:rPr>
                    <w:color w:val="000000" w:themeColor="text1"/>
                    <w:sz w:val="24"/>
                  </w:rPr>
                  <m:t>1</m:t>
                </m:r>
              </m:sub>
            </m:sSub>
          </m:num>
          <m:den>
            <m:sSubSup>
              <m:sSubSupPr>
                <m:ctrlPr>
                  <w:rPr>
                    <w:rFonts w:ascii="Cambria Math" w:hAnsi="Cambria Math"/>
                    <w:i/>
                    <w:color w:val="000000" w:themeColor="text1"/>
                    <w:sz w:val="24"/>
                  </w:rPr>
                </m:ctrlPr>
              </m:sSubSupPr>
              <m:e>
                <m:r>
                  <m:rPr>
                    <m:nor/>
                  </m:rPr>
                  <w:rPr>
                    <w:i/>
                    <w:color w:val="000000" w:themeColor="text1"/>
                    <w:sz w:val="24"/>
                  </w:rPr>
                  <m:t>D</m:t>
                </m:r>
              </m:e>
              <m:sub>
                <m:r>
                  <m:rPr>
                    <m:nor/>
                  </m:rPr>
                  <w:rPr>
                    <w:color w:val="000000" w:themeColor="text1"/>
                    <w:sz w:val="24"/>
                  </w:rPr>
                  <m:t>0</m:t>
                </m:r>
              </m:sub>
              <m:sup>
                <m:r>
                  <m:rPr>
                    <m:nor/>
                  </m:rPr>
                  <w:rPr>
                    <w:color w:val="000000" w:themeColor="text1"/>
                    <w:sz w:val="24"/>
                  </w:rPr>
                  <m:t>2</m:t>
                </m:r>
              </m:sup>
            </m:sSubSup>
            <m:r>
              <m:rPr>
                <m:nor/>
              </m:rPr>
              <w:rPr>
                <w:color w:val="000000" w:themeColor="text1"/>
                <w:sz w:val="24"/>
              </w:rPr>
              <m:t>（</m:t>
            </m:r>
            <m:sSub>
              <m:sSubPr>
                <m:ctrlPr>
                  <w:rPr>
                    <w:rFonts w:ascii="Cambria Math" w:hAnsi="Cambria Math"/>
                    <w:i/>
                    <w:color w:val="000000" w:themeColor="text1"/>
                    <w:sz w:val="24"/>
                  </w:rPr>
                </m:ctrlPr>
              </m:sSubPr>
              <m:e>
                <m:r>
                  <m:rPr>
                    <m:nor/>
                  </m:rPr>
                  <w:rPr>
                    <w:color w:val="000000" w:themeColor="text1"/>
                    <w:sz w:val="24"/>
                  </w:rPr>
                  <m:t>8</m:t>
                </m:r>
                <m:r>
                  <m:rPr>
                    <m:nor/>
                  </m:rPr>
                  <w:rPr>
                    <w:i/>
                    <w:color w:val="000000" w:themeColor="text1"/>
                    <w:sz w:val="24"/>
                  </w:rPr>
                  <m:t>S</m:t>
                </m:r>
              </m:e>
              <m:sub>
                <m:r>
                  <m:rPr>
                    <m:nor/>
                  </m:rPr>
                  <w:rPr>
                    <w:color w:val="000000" w:themeColor="text1"/>
                    <w:sz w:val="24"/>
                  </w:rPr>
                  <m:t>p</m:t>
                </m:r>
              </m:sub>
            </m:sSub>
            <m:r>
              <m:rPr>
                <m:nor/>
              </m:rPr>
              <w:rPr>
                <w:color w:val="000000" w:themeColor="text1"/>
                <w:sz w:val="24"/>
              </w:rPr>
              <m:t>+0.061</m:t>
            </m:r>
            <m:sSub>
              <m:sSubPr>
                <m:ctrlPr>
                  <w:rPr>
                    <w:rFonts w:ascii="Cambria Math" w:hAnsi="Cambria Math"/>
                    <w:i/>
                    <w:color w:val="000000" w:themeColor="text1"/>
                    <w:sz w:val="24"/>
                  </w:rPr>
                </m:ctrlPr>
              </m:sSubPr>
              <m:e>
                <m:r>
                  <m:rPr>
                    <m:nor/>
                  </m:rPr>
                  <w:rPr>
                    <w:i/>
                    <w:color w:val="000000" w:themeColor="text1"/>
                    <w:sz w:val="24"/>
                  </w:rPr>
                  <m:t>E</m:t>
                </m:r>
              </m:e>
              <m:sub>
                <m:r>
                  <m:rPr>
                    <m:nor/>
                  </m:rPr>
                  <w:rPr>
                    <w:color w:val="000000" w:themeColor="text1"/>
                    <w:sz w:val="24"/>
                  </w:rPr>
                  <m:t>d</m:t>
                </m:r>
              </m:sub>
            </m:sSub>
            <m:r>
              <m:rPr>
                <m:nor/>
              </m:rPr>
              <w:rPr>
                <w:color w:val="000000" w:themeColor="text1"/>
                <w:sz w:val="24"/>
              </w:rPr>
              <m:t>）</m:t>
            </m:r>
          </m:den>
        </m:f>
      </m:oMath>
      <w:r w:rsidRPr="009D2267">
        <w:rPr>
          <w:rFonts w:ascii="宋体" w:hAnsi="宋体" w:hint="eastAsia"/>
          <w:color w:val="000000" w:themeColor="text1"/>
          <w:sz w:val="24"/>
        </w:rPr>
        <w:t xml:space="preserve">　  </w:t>
      </w:r>
      <w:r w:rsidRPr="009D2267">
        <w:rPr>
          <w:rFonts w:ascii="宋体" w:hAnsi="宋体"/>
          <w:color w:val="000000" w:themeColor="text1"/>
          <w:sz w:val="24"/>
        </w:rPr>
        <w:t xml:space="preserve">          </w:t>
      </w:r>
      <w:r w:rsidRPr="009D2267">
        <w:rPr>
          <w:rFonts w:ascii="宋体" w:hAnsi="宋体" w:hint="eastAsia"/>
          <w:color w:val="000000" w:themeColor="text1"/>
          <w:szCs w:val="21"/>
        </w:rPr>
        <w:t>（</w:t>
      </w:r>
      <w:r w:rsidRPr="009D2267">
        <w:rPr>
          <w:rFonts w:ascii="宋体" w:hAnsi="宋体"/>
          <w:color w:val="000000" w:themeColor="text1"/>
          <w:szCs w:val="21"/>
        </w:rPr>
        <w:t>4.4.6-1</w:t>
      </w:r>
      <w:r w:rsidRPr="009D2267">
        <w:rPr>
          <w:rFonts w:ascii="宋体" w:hAnsi="宋体" w:hint="eastAsia"/>
          <w:color w:val="000000" w:themeColor="text1"/>
          <w:szCs w:val="21"/>
        </w:rPr>
        <w:t>）</w:t>
      </w:r>
    </w:p>
    <w:p w14:paraId="1F478587" w14:textId="77777777" w:rsidR="009D2267" w:rsidRPr="009D2267" w:rsidRDefault="00F25831" w:rsidP="009D2267">
      <w:pPr>
        <w:wordWrap w:val="0"/>
        <w:adjustRightInd w:val="0"/>
        <w:snapToGrid w:val="0"/>
        <w:spacing w:line="360" w:lineRule="auto"/>
        <w:ind w:left="2520" w:hangingChars="1050" w:hanging="2520"/>
        <w:jc w:val="right"/>
        <w:rPr>
          <w:rFonts w:ascii="宋体" w:hAnsi="宋体"/>
          <w:color w:val="000000" w:themeColor="text1"/>
          <w:szCs w:val="21"/>
        </w:rPr>
      </w:pPr>
      <m:oMath>
        <m:sSub>
          <m:sSubPr>
            <m:ctrlPr>
              <w:rPr>
                <w:rFonts w:ascii="Cambria Math" w:hAnsi="Cambria Math"/>
                <w:color w:val="000000" w:themeColor="text1"/>
                <w:sz w:val="24"/>
              </w:rPr>
            </m:ctrlPr>
          </m:sSubPr>
          <m:e>
            <m:r>
              <m:rPr>
                <m:nor/>
              </m:rPr>
              <w:rPr>
                <w:i/>
                <w:color w:val="000000" w:themeColor="text1"/>
                <w:sz w:val="24"/>
              </w:rPr>
              <m:t>S</m:t>
            </m:r>
          </m:e>
          <m:sub>
            <m:r>
              <m:rPr>
                <m:nor/>
              </m:rPr>
              <w:rPr>
                <w:color w:val="000000" w:themeColor="text1"/>
                <w:sz w:val="24"/>
              </w:rPr>
              <m:t>p</m:t>
            </m:r>
          </m:sub>
        </m:sSub>
        <m:r>
          <m:rPr>
            <m:nor/>
          </m:rPr>
          <w:rPr>
            <w:color w:val="000000" w:themeColor="text1"/>
            <w:sz w:val="24"/>
          </w:rPr>
          <m:t>=</m:t>
        </m:r>
        <m:f>
          <m:fPr>
            <m:ctrlPr>
              <w:rPr>
                <w:rFonts w:ascii="Cambria Math" w:hAnsi="Cambria Math"/>
                <w:i/>
                <w:color w:val="000000" w:themeColor="text1"/>
                <w:sz w:val="24"/>
              </w:rPr>
            </m:ctrlPr>
          </m:fPr>
          <m:num>
            <m:sSub>
              <m:sSubPr>
                <m:ctrlPr>
                  <w:rPr>
                    <w:rFonts w:ascii="Cambria Math" w:hAnsi="Cambria Math"/>
                    <w:color w:val="000000" w:themeColor="text1"/>
                    <w:sz w:val="24"/>
                  </w:rPr>
                </m:ctrlPr>
              </m:sSubPr>
              <m:e>
                <m:r>
                  <m:rPr>
                    <m:nor/>
                  </m:rPr>
                  <w:rPr>
                    <w:i/>
                    <w:color w:val="000000" w:themeColor="text1"/>
                    <w:sz w:val="24"/>
                  </w:rPr>
                  <m:t>E</m:t>
                </m:r>
              </m:e>
              <m:sub>
                <m:r>
                  <m:rPr>
                    <m:nor/>
                  </m:rPr>
                  <w:rPr>
                    <w:color w:val="000000" w:themeColor="text1"/>
                    <w:sz w:val="24"/>
                  </w:rPr>
                  <m:t>p</m:t>
                </m:r>
              </m:sub>
            </m:sSub>
            <m:r>
              <m:rPr>
                <m:nor/>
              </m:rPr>
              <w:rPr>
                <w:color w:val="000000" w:themeColor="text1"/>
                <w:sz w:val="24"/>
              </w:rPr>
              <m:t>.</m:t>
            </m:r>
            <m:sSub>
              <m:sSubPr>
                <m:ctrlPr>
                  <w:rPr>
                    <w:rFonts w:ascii="Cambria Math" w:hAnsi="Cambria Math"/>
                    <w:color w:val="000000" w:themeColor="text1"/>
                    <w:sz w:val="24"/>
                  </w:rPr>
                </m:ctrlPr>
              </m:sSubPr>
              <m:e>
                <m:r>
                  <m:rPr>
                    <m:nor/>
                  </m:rPr>
                  <w:rPr>
                    <w:i/>
                    <w:color w:val="000000" w:themeColor="text1"/>
                    <w:sz w:val="24"/>
                  </w:rPr>
                  <m:t>I</m:t>
                </m:r>
              </m:e>
              <m:sub>
                <m:r>
                  <m:rPr>
                    <m:nor/>
                  </m:rPr>
                  <w:rPr>
                    <w:color w:val="000000" w:themeColor="text1"/>
                    <w:sz w:val="24"/>
                  </w:rPr>
                  <m:t>p</m:t>
                </m:r>
              </m:sub>
            </m:sSub>
          </m:num>
          <m:den>
            <m:sSubSup>
              <m:sSubSupPr>
                <m:ctrlPr>
                  <w:rPr>
                    <w:rFonts w:ascii="Cambria Math" w:hAnsi="Cambria Math"/>
                    <w:color w:val="000000" w:themeColor="text1"/>
                    <w:sz w:val="24"/>
                  </w:rPr>
                </m:ctrlPr>
              </m:sSubSupPr>
              <m:e>
                <m:r>
                  <m:rPr>
                    <m:nor/>
                  </m:rPr>
                  <w:rPr>
                    <w:i/>
                    <w:color w:val="000000" w:themeColor="text1"/>
                    <w:sz w:val="24"/>
                  </w:rPr>
                  <m:t>D</m:t>
                </m:r>
              </m:e>
              <m:sub>
                <m:r>
                  <m:rPr>
                    <m:nor/>
                  </m:rPr>
                  <w:rPr>
                    <w:color w:val="000000" w:themeColor="text1"/>
                    <w:sz w:val="24"/>
                  </w:rPr>
                  <m:t>0</m:t>
                </m:r>
              </m:sub>
              <m:sup>
                <m:r>
                  <m:rPr>
                    <m:nor/>
                  </m:rPr>
                  <w:rPr>
                    <w:color w:val="000000" w:themeColor="text1"/>
                    <w:sz w:val="24"/>
                  </w:rPr>
                  <m:t>3</m:t>
                </m:r>
              </m:sup>
            </m:sSubSup>
          </m:den>
        </m:f>
      </m:oMath>
      <w:r w:rsidR="009D2267" w:rsidRPr="009D2267">
        <w:rPr>
          <w:rFonts w:ascii="宋体" w:hAnsi="宋体" w:hint="eastAsia"/>
          <w:color w:val="000000" w:themeColor="text1"/>
          <w:sz w:val="24"/>
        </w:rPr>
        <w:t xml:space="preserve"> </w:t>
      </w:r>
      <w:r w:rsidR="009D2267" w:rsidRPr="009D2267">
        <w:rPr>
          <w:rFonts w:ascii="宋体" w:hAnsi="宋体"/>
          <w:color w:val="000000" w:themeColor="text1"/>
          <w:sz w:val="24"/>
        </w:rPr>
        <w:t xml:space="preserve">  </w:t>
      </w:r>
      <w:r w:rsidR="009D2267" w:rsidRPr="009D2267">
        <w:rPr>
          <w:rFonts w:ascii="宋体" w:hAnsi="宋体"/>
          <w:color w:val="000000" w:themeColor="text1"/>
          <w:szCs w:val="21"/>
        </w:rPr>
        <w:t xml:space="preserve">                         （4.4.6-2）</w:t>
      </w:r>
    </w:p>
    <w:p w14:paraId="15DA5540" w14:textId="77777777" w:rsidR="009D2267" w:rsidRPr="009D2267" w:rsidRDefault="009D2267" w:rsidP="009D2267">
      <w:pPr>
        <w:spacing w:line="360" w:lineRule="auto"/>
        <w:rPr>
          <w:b/>
          <w:color w:val="000000" w:themeColor="text1"/>
          <w:szCs w:val="21"/>
        </w:rPr>
      </w:pPr>
      <w:r w:rsidRPr="009D2267">
        <w:rPr>
          <w:rFonts w:ascii="宋体" w:hAnsi="宋体"/>
          <w:color w:val="000000" w:themeColor="text1"/>
          <w:szCs w:val="21"/>
        </w:rPr>
        <w:t>式中：</w:t>
      </w:r>
      <w:r w:rsidRPr="009D2267">
        <w:rPr>
          <w:i/>
          <w:color w:val="000000" w:themeColor="text1"/>
          <w:szCs w:val="21"/>
        </w:rPr>
        <w:t>σ</w:t>
      </w:r>
      <w:r w:rsidRPr="009D2267">
        <w:rPr>
          <w:color w:val="000000" w:themeColor="text1"/>
          <w:szCs w:val="21"/>
          <w:vertAlign w:val="subscript"/>
        </w:rPr>
        <w:t>cr</w:t>
      </w:r>
      <w:r w:rsidRPr="009D2267">
        <w:rPr>
          <w:color w:val="000000" w:themeColor="text1"/>
          <w:szCs w:val="21"/>
        </w:rPr>
        <w:t>——</w:t>
      </w:r>
      <w:r w:rsidRPr="009D2267">
        <w:rPr>
          <w:rFonts w:hint="eastAsia"/>
          <w:color w:val="000000" w:themeColor="text1"/>
          <w:szCs w:val="21"/>
        </w:rPr>
        <w:t>管壁最大环向弯曲拉应力设计值（</w:t>
      </w:r>
      <w:r w:rsidRPr="009D2267">
        <w:rPr>
          <w:color w:val="000000" w:themeColor="text1"/>
          <w:szCs w:val="21"/>
        </w:rPr>
        <w:t>kN/m</w:t>
      </w:r>
      <w:r w:rsidRPr="009D2267">
        <w:rPr>
          <w:color w:val="000000" w:themeColor="text1"/>
          <w:szCs w:val="21"/>
          <w:vertAlign w:val="superscript"/>
        </w:rPr>
        <w:t>2</w:t>
      </w:r>
      <w:r w:rsidRPr="009D2267">
        <w:rPr>
          <w:rFonts w:hint="eastAsia"/>
          <w:color w:val="000000" w:themeColor="text1"/>
          <w:szCs w:val="21"/>
        </w:rPr>
        <w:t>）</w:t>
      </w:r>
      <w:r w:rsidRPr="009D2267">
        <w:rPr>
          <w:color w:val="000000" w:themeColor="text1"/>
          <w:szCs w:val="21"/>
        </w:rPr>
        <w:t>；</w:t>
      </w:r>
    </w:p>
    <w:p w14:paraId="74053D7B" w14:textId="77777777" w:rsidR="009D2267" w:rsidRPr="009D2267" w:rsidRDefault="009D2267" w:rsidP="009D2267">
      <w:pPr>
        <w:spacing w:line="360" w:lineRule="auto"/>
        <w:ind w:leftChars="300" w:left="1470" w:hangingChars="400" w:hanging="840"/>
        <w:rPr>
          <w:color w:val="000000" w:themeColor="text1"/>
          <w:szCs w:val="21"/>
        </w:rPr>
      </w:pPr>
      <w:r w:rsidRPr="009D2267">
        <w:rPr>
          <w:i/>
          <w:iCs/>
          <w:color w:val="000000" w:themeColor="text1"/>
          <w:szCs w:val="21"/>
        </w:rPr>
        <w:t>D</w:t>
      </w:r>
      <w:r w:rsidRPr="009D2267">
        <w:rPr>
          <w:iCs/>
          <w:color w:val="000000" w:themeColor="text1"/>
          <w:szCs w:val="21"/>
          <w:vertAlign w:val="subscript"/>
        </w:rPr>
        <w:t>f</w:t>
      </w:r>
      <w:r w:rsidRPr="009D2267">
        <w:rPr>
          <w:color w:val="000000" w:themeColor="text1"/>
          <w:szCs w:val="21"/>
        </w:rPr>
        <w:t>——</w:t>
      </w:r>
      <w:r w:rsidRPr="009D2267">
        <w:rPr>
          <w:color w:val="000000" w:themeColor="text1"/>
          <w:szCs w:val="21"/>
        </w:rPr>
        <w:t>形状系数，按表</w:t>
      </w:r>
      <w:r w:rsidRPr="009D2267">
        <w:rPr>
          <w:color w:val="000000" w:themeColor="text1"/>
          <w:szCs w:val="21"/>
        </w:rPr>
        <w:t>4.4.6-1</w:t>
      </w:r>
      <w:r w:rsidRPr="009D2267">
        <w:rPr>
          <w:color w:val="000000" w:themeColor="text1"/>
          <w:szCs w:val="21"/>
        </w:rPr>
        <w:t>的规定取值；</w:t>
      </w:r>
    </w:p>
    <w:p w14:paraId="08149198" w14:textId="70F0357E" w:rsidR="009D2267" w:rsidRPr="009D2267" w:rsidRDefault="009D2267" w:rsidP="009D2267">
      <w:pPr>
        <w:spacing w:line="360" w:lineRule="auto"/>
        <w:ind w:rightChars="-191" w:right="-401" w:firstLineChars="300" w:firstLine="630"/>
        <w:rPr>
          <w:color w:val="000000" w:themeColor="text1"/>
          <w:szCs w:val="21"/>
        </w:rPr>
      </w:pPr>
      <w:r w:rsidRPr="009D2267">
        <w:rPr>
          <w:i/>
          <w:iCs/>
          <w:color w:val="000000" w:themeColor="text1"/>
          <w:szCs w:val="21"/>
        </w:rPr>
        <w:t>E</w:t>
      </w:r>
      <w:r w:rsidRPr="009D2267">
        <w:rPr>
          <w:iCs/>
          <w:color w:val="000000" w:themeColor="text1"/>
          <w:szCs w:val="21"/>
          <w:vertAlign w:val="subscript"/>
        </w:rPr>
        <w:t>p</w:t>
      </w:r>
      <w:r w:rsidRPr="009D2267">
        <w:rPr>
          <w:color w:val="000000" w:themeColor="text1"/>
          <w:szCs w:val="21"/>
        </w:rPr>
        <w:t>——</w:t>
      </w:r>
      <w:r w:rsidRPr="009D2267">
        <w:rPr>
          <w:rFonts w:hint="eastAsia"/>
          <w:color w:val="000000" w:themeColor="text1"/>
          <w:szCs w:val="21"/>
        </w:rPr>
        <w:t>材料弹性模量</w:t>
      </w:r>
      <w:r w:rsidRPr="009D2267">
        <w:rPr>
          <w:color w:val="000000" w:themeColor="text1"/>
          <w:szCs w:val="21"/>
        </w:rPr>
        <w:t>（</w:t>
      </w:r>
      <w:r w:rsidRPr="009D2267">
        <w:rPr>
          <w:color w:val="000000" w:themeColor="text1"/>
          <w:szCs w:val="21"/>
        </w:rPr>
        <w:t>kN/m</w:t>
      </w:r>
      <w:r w:rsidRPr="009D2267">
        <w:rPr>
          <w:color w:val="000000" w:themeColor="text1"/>
          <w:szCs w:val="21"/>
          <w:vertAlign w:val="superscript"/>
        </w:rPr>
        <w:t>2</w:t>
      </w:r>
      <w:r w:rsidRPr="009D2267">
        <w:rPr>
          <w:color w:val="000000" w:themeColor="text1"/>
          <w:szCs w:val="21"/>
        </w:rPr>
        <w:t>）</w:t>
      </w:r>
      <w:r w:rsidRPr="009D2267">
        <w:rPr>
          <w:rFonts w:hint="eastAsia"/>
          <w:color w:val="000000" w:themeColor="text1"/>
          <w:szCs w:val="21"/>
        </w:rPr>
        <w:t>，</w:t>
      </w:r>
      <w:r w:rsidRPr="009D2267">
        <w:rPr>
          <w:color w:val="000000" w:themeColor="text1"/>
          <w:szCs w:val="21"/>
        </w:rPr>
        <w:t>按本规程表</w:t>
      </w:r>
      <w:r w:rsidRPr="009D2267">
        <w:rPr>
          <w:rFonts w:hint="eastAsia"/>
          <w:color w:val="000000" w:themeColor="text1"/>
          <w:szCs w:val="21"/>
        </w:rPr>
        <w:t>3</w:t>
      </w:r>
      <w:r w:rsidRPr="009D2267">
        <w:rPr>
          <w:color w:val="000000" w:themeColor="text1"/>
          <w:szCs w:val="21"/>
        </w:rPr>
        <w:t>.1.</w:t>
      </w:r>
      <w:r w:rsidR="00496F7D">
        <w:rPr>
          <w:color w:val="000000" w:themeColor="text1"/>
          <w:szCs w:val="21"/>
        </w:rPr>
        <w:t>5</w:t>
      </w:r>
      <w:r w:rsidRPr="009D2267">
        <w:rPr>
          <w:color w:val="000000" w:themeColor="text1"/>
          <w:szCs w:val="21"/>
        </w:rPr>
        <w:t>的规定取值；</w:t>
      </w:r>
    </w:p>
    <w:p w14:paraId="18223C14" w14:textId="225BF96D" w:rsidR="009D2267" w:rsidRPr="009D2267" w:rsidRDefault="009D2267" w:rsidP="009D2267">
      <w:pPr>
        <w:spacing w:line="360" w:lineRule="auto"/>
        <w:ind w:rightChars="-191" w:right="-401" w:firstLineChars="300" w:firstLine="630"/>
        <w:rPr>
          <w:color w:val="000000" w:themeColor="text1"/>
          <w:szCs w:val="21"/>
        </w:rPr>
      </w:pPr>
      <w:r w:rsidRPr="009D2267">
        <w:rPr>
          <w:i/>
          <w:iCs/>
          <w:color w:val="000000" w:themeColor="text1"/>
          <w:szCs w:val="21"/>
        </w:rPr>
        <w:t>y</w:t>
      </w:r>
      <w:r w:rsidRPr="009D2267">
        <w:rPr>
          <w:iCs/>
          <w:color w:val="000000" w:themeColor="text1"/>
          <w:szCs w:val="21"/>
          <w:vertAlign w:val="subscript"/>
        </w:rPr>
        <w:t>0</w:t>
      </w:r>
      <w:r w:rsidRPr="009D2267">
        <w:rPr>
          <w:color w:val="000000" w:themeColor="text1"/>
          <w:szCs w:val="21"/>
        </w:rPr>
        <w:t>——</w:t>
      </w:r>
      <w:r w:rsidRPr="009D2267">
        <w:rPr>
          <w:color w:val="000000" w:themeColor="text1"/>
          <w:szCs w:val="21"/>
        </w:rPr>
        <w:t>管壁中性轴至管道外壁距离（</w:t>
      </w:r>
      <w:r w:rsidRPr="009D2267">
        <w:rPr>
          <w:color w:val="000000" w:themeColor="text1"/>
          <w:szCs w:val="21"/>
        </w:rPr>
        <w:t>mm</w:t>
      </w:r>
      <w:r w:rsidRPr="009D2267">
        <w:rPr>
          <w:color w:val="000000" w:themeColor="text1"/>
          <w:szCs w:val="21"/>
        </w:rPr>
        <w:t>）；</w:t>
      </w:r>
      <w:r w:rsidR="000B66D7" w:rsidRPr="009D2267">
        <w:rPr>
          <w:color w:val="000000" w:themeColor="text1"/>
          <w:szCs w:val="21"/>
        </w:rPr>
        <w:t xml:space="preserve"> </w:t>
      </w:r>
    </w:p>
    <w:p w14:paraId="74678628" w14:textId="77777777" w:rsidR="009D2267" w:rsidRPr="009D2267" w:rsidRDefault="009D2267" w:rsidP="009D2267">
      <w:pPr>
        <w:spacing w:line="360" w:lineRule="auto"/>
        <w:ind w:rightChars="-191" w:right="-401" w:firstLineChars="300" w:firstLine="630"/>
        <w:rPr>
          <w:iCs/>
          <w:color w:val="000000" w:themeColor="text1"/>
          <w:szCs w:val="21"/>
        </w:rPr>
      </w:pPr>
      <w:r w:rsidRPr="009D2267">
        <w:rPr>
          <w:i/>
          <w:iCs/>
          <w:color w:val="000000" w:themeColor="text1"/>
          <w:szCs w:val="21"/>
        </w:rPr>
        <w:t>K</w:t>
      </w:r>
      <w:r w:rsidRPr="009D2267">
        <w:rPr>
          <w:iCs/>
          <w:color w:val="000000" w:themeColor="text1"/>
          <w:szCs w:val="21"/>
          <w:vertAlign w:val="subscript"/>
        </w:rPr>
        <w:t>d</w:t>
      </w:r>
      <w:r w:rsidRPr="009D2267">
        <w:rPr>
          <w:i/>
          <w:iCs/>
          <w:color w:val="000000" w:themeColor="text1"/>
          <w:szCs w:val="21"/>
        </w:rPr>
        <w:t>——</w:t>
      </w:r>
      <w:r w:rsidRPr="009D2267">
        <w:rPr>
          <w:iCs/>
          <w:color w:val="000000" w:themeColor="text1"/>
          <w:szCs w:val="21"/>
        </w:rPr>
        <w:t>管道变形系数，应根据管道土弧基础中心角</w:t>
      </w:r>
      <w:r w:rsidRPr="009D2267">
        <w:rPr>
          <w:iCs/>
          <w:color w:val="000000" w:themeColor="text1"/>
          <w:szCs w:val="21"/>
        </w:rPr>
        <w:t>2α</w:t>
      </w:r>
      <w:r w:rsidRPr="009D2267">
        <w:rPr>
          <w:iCs/>
          <w:color w:val="000000" w:themeColor="text1"/>
          <w:szCs w:val="21"/>
        </w:rPr>
        <w:t>，</w:t>
      </w:r>
      <w:r w:rsidRPr="009D2267">
        <w:rPr>
          <w:color w:val="000000" w:themeColor="text1"/>
          <w:szCs w:val="21"/>
        </w:rPr>
        <w:t>按表</w:t>
      </w:r>
      <w:r w:rsidRPr="009D2267">
        <w:rPr>
          <w:color w:val="000000" w:themeColor="text1"/>
          <w:szCs w:val="21"/>
        </w:rPr>
        <w:t>4.4.6-2</w:t>
      </w:r>
      <w:r w:rsidRPr="009D2267">
        <w:rPr>
          <w:color w:val="000000" w:themeColor="text1"/>
          <w:szCs w:val="21"/>
        </w:rPr>
        <w:t>的规定取值</w:t>
      </w:r>
      <w:r w:rsidRPr="009D2267">
        <w:rPr>
          <w:iCs/>
          <w:color w:val="000000" w:themeColor="text1"/>
          <w:szCs w:val="21"/>
        </w:rPr>
        <w:t>；</w:t>
      </w:r>
    </w:p>
    <w:p w14:paraId="4292A3E4" w14:textId="77777777" w:rsidR="009D2267" w:rsidRPr="009D2267" w:rsidRDefault="009D2267" w:rsidP="009D2267">
      <w:pPr>
        <w:spacing w:line="360" w:lineRule="auto"/>
        <w:ind w:rightChars="-191" w:right="-401" w:firstLineChars="300" w:firstLine="630"/>
        <w:rPr>
          <w:color w:val="000000" w:themeColor="text1"/>
          <w:szCs w:val="21"/>
        </w:rPr>
      </w:pPr>
      <w:r w:rsidRPr="009D2267">
        <w:rPr>
          <w:i/>
          <w:iCs/>
          <w:color w:val="000000" w:themeColor="text1"/>
          <w:szCs w:val="21"/>
        </w:rPr>
        <w:t>γ</w:t>
      </w:r>
      <w:r w:rsidRPr="009D2267">
        <w:rPr>
          <w:iCs/>
          <w:color w:val="000000" w:themeColor="text1"/>
          <w:szCs w:val="21"/>
          <w:vertAlign w:val="subscript"/>
        </w:rPr>
        <w:t>G</w:t>
      </w:r>
      <w:r w:rsidRPr="009D2267">
        <w:rPr>
          <w:color w:val="000000" w:themeColor="text1"/>
          <w:szCs w:val="21"/>
        </w:rPr>
        <w:t>——</w:t>
      </w:r>
      <w:r w:rsidRPr="009D2267">
        <w:rPr>
          <w:color w:val="000000" w:themeColor="text1"/>
          <w:szCs w:val="21"/>
        </w:rPr>
        <w:t>管顶覆土荷载分项系数，取</w:t>
      </w:r>
      <w:r w:rsidRPr="009D2267">
        <w:rPr>
          <w:rFonts w:hint="eastAsia"/>
          <w:color w:val="000000" w:themeColor="text1"/>
          <w:szCs w:val="21"/>
        </w:rPr>
        <w:t>1.</w:t>
      </w:r>
      <w:r w:rsidRPr="009D2267">
        <w:rPr>
          <w:color w:val="000000" w:themeColor="text1"/>
          <w:szCs w:val="21"/>
        </w:rPr>
        <w:t>27</w:t>
      </w:r>
      <w:r w:rsidRPr="009D2267">
        <w:rPr>
          <w:color w:val="000000" w:themeColor="text1"/>
          <w:szCs w:val="21"/>
        </w:rPr>
        <w:t>；</w:t>
      </w:r>
    </w:p>
    <w:p w14:paraId="0EA6494F" w14:textId="77777777" w:rsidR="009D2267" w:rsidRPr="009D2267" w:rsidRDefault="009D2267" w:rsidP="009D2267">
      <w:pPr>
        <w:spacing w:line="360" w:lineRule="auto"/>
        <w:ind w:rightChars="-191" w:right="-401" w:firstLineChars="300" w:firstLine="630"/>
        <w:rPr>
          <w:color w:val="000000" w:themeColor="text1"/>
          <w:szCs w:val="21"/>
        </w:rPr>
      </w:pPr>
      <w:r w:rsidRPr="009D2267">
        <w:rPr>
          <w:i/>
          <w:iCs/>
          <w:color w:val="000000" w:themeColor="text1"/>
          <w:szCs w:val="21"/>
        </w:rPr>
        <w:t>q</w:t>
      </w:r>
      <w:r w:rsidRPr="009D2267">
        <w:rPr>
          <w:iCs/>
          <w:color w:val="000000" w:themeColor="text1"/>
          <w:szCs w:val="21"/>
          <w:vertAlign w:val="subscript"/>
        </w:rPr>
        <w:t>sv.k</w:t>
      </w:r>
      <w:r w:rsidRPr="009D2267">
        <w:rPr>
          <w:color w:val="000000" w:themeColor="text1"/>
          <w:szCs w:val="21"/>
        </w:rPr>
        <w:t>——</w:t>
      </w:r>
      <w:r w:rsidRPr="009D2267">
        <w:rPr>
          <w:color w:val="000000" w:themeColor="text1"/>
          <w:szCs w:val="21"/>
        </w:rPr>
        <w:t>单位面积上管顶的竖向土压力标准值（</w:t>
      </w:r>
      <w:r w:rsidRPr="009D2267">
        <w:rPr>
          <w:color w:val="000000" w:themeColor="text1"/>
          <w:szCs w:val="21"/>
        </w:rPr>
        <w:t>kN/m</w:t>
      </w:r>
      <w:r w:rsidRPr="009D2267">
        <w:rPr>
          <w:color w:val="000000" w:themeColor="text1"/>
          <w:szCs w:val="21"/>
          <w:vertAlign w:val="superscript"/>
        </w:rPr>
        <w:t>2</w:t>
      </w:r>
      <w:r w:rsidRPr="009D2267">
        <w:rPr>
          <w:color w:val="000000" w:themeColor="text1"/>
          <w:szCs w:val="21"/>
        </w:rPr>
        <w:t>）；</w:t>
      </w:r>
      <w:r w:rsidRPr="009D2267">
        <w:rPr>
          <w:color w:val="000000" w:themeColor="text1"/>
          <w:szCs w:val="21"/>
        </w:rPr>
        <w:fldChar w:fldCharType="begin"/>
      </w:r>
      <w:r w:rsidRPr="009D2267">
        <w:rPr>
          <w:color w:val="000000" w:themeColor="text1"/>
          <w:szCs w:val="21"/>
        </w:rPr>
        <w:instrText xml:space="preserve"> QUOTE </w:instrText>
      </w:r>
      <w:r w:rsidRPr="009D2267">
        <w:rPr>
          <w:noProof/>
          <w:color w:val="000000" w:themeColor="text1"/>
          <w:position w:val="-20"/>
          <w:szCs w:val="21"/>
        </w:rPr>
        <w:drawing>
          <wp:inline distT="0" distB="0" distL="0" distR="0" wp14:anchorId="37B63E25" wp14:editId="657AE9C8">
            <wp:extent cx="804545" cy="398145"/>
            <wp:effectExtent l="0" t="0" r="0" b="0"/>
            <wp:docPr id="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noChangeArrowheads="1"/>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804545" cy="398145"/>
                    </a:xfrm>
                    <a:prstGeom prst="rect">
                      <a:avLst/>
                    </a:prstGeom>
                    <a:noFill/>
                    <a:ln>
                      <a:noFill/>
                    </a:ln>
                  </pic:spPr>
                </pic:pic>
              </a:graphicData>
            </a:graphic>
          </wp:inline>
        </w:drawing>
      </w:r>
      <w:r w:rsidRPr="009D2267">
        <w:rPr>
          <w:color w:val="000000" w:themeColor="text1"/>
          <w:position w:val="-20"/>
          <w:szCs w:val="21"/>
        </w:rPr>
        <w:instrText xml:space="preserve"> \* MERGEFORMAT </w:instrText>
      </w:r>
      <w:r w:rsidRPr="009D2267">
        <w:rPr>
          <w:color w:val="000000" w:themeColor="text1"/>
          <w:szCs w:val="21"/>
        </w:rPr>
        <w:fldChar w:fldCharType="end"/>
      </w:r>
    </w:p>
    <w:p w14:paraId="1C570942" w14:textId="77777777" w:rsidR="009D2267" w:rsidRPr="009D2267" w:rsidRDefault="009D2267" w:rsidP="009D2267">
      <w:pPr>
        <w:spacing w:line="360" w:lineRule="auto"/>
        <w:ind w:rightChars="-191" w:right="-401" w:firstLineChars="300" w:firstLine="630"/>
        <w:rPr>
          <w:color w:val="000000" w:themeColor="text1"/>
          <w:szCs w:val="21"/>
        </w:rPr>
      </w:pPr>
      <w:r w:rsidRPr="009D2267">
        <w:rPr>
          <w:i/>
          <w:iCs/>
          <w:color w:val="000000" w:themeColor="text1"/>
          <w:szCs w:val="21"/>
        </w:rPr>
        <w:t>γ</w:t>
      </w:r>
      <w:r w:rsidRPr="009D2267">
        <w:rPr>
          <w:iCs/>
          <w:color w:val="000000" w:themeColor="text1"/>
          <w:szCs w:val="21"/>
          <w:vertAlign w:val="subscript"/>
        </w:rPr>
        <w:t>Q</w:t>
      </w:r>
      <w:r w:rsidRPr="009D2267">
        <w:rPr>
          <w:color w:val="000000" w:themeColor="text1"/>
          <w:szCs w:val="21"/>
        </w:rPr>
        <w:t>——</w:t>
      </w:r>
      <w:r w:rsidRPr="009D2267">
        <w:rPr>
          <w:color w:val="000000" w:themeColor="text1"/>
          <w:szCs w:val="21"/>
        </w:rPr>
        <w:t>管顶地面荷载分项系数，取</w:t>
      </w:r>
      <w:r w:rsidRPr="009D2267">
        <w:rPr>
          <w:rFonts w:hint="eastAsia"/>
          <w:color w:val="000000" w:themeColor="text1"/>
          <w:szCs w:val="21"/>
        </w:rPr>
        <w:t>1.</w:t>
      </w:r>
      <w:r w:rsidRPr="009D2267">
        <w:rPr>
          <w:color w:val="000000" w:themeColor="text1"/>
          <w:szCs w:val="21"/>
        </w:rPr>
        <w:t>4</w:t>
      </w:r>
      <w:r w:rsidRPr="009D2267">
        <w:rPr>
          <w:rFonts w:hint="eastAsia"/>
          <w:color w:val="000000" w:themeColor="text1"/>
          <w:szCs w:val="21"/>
        </w:rPr>
        <w:t>0</w:t>
      </w:r>
      <w:r w:rsidRPr="009D2267">
        <w:rPr>
          <w:color w:val="000000" w:themeColor="text1"/>
          <w:szCs w:val="21"/>
        </w:rPr>
        <w:t>；</w:t>
      </w:r>
    </w:p>
    <w:p w14:paraId="520AED3C" w14:textId="77777777" w:rsidR="009D2267" w:rsidRPr="009D2267" w:rsidRDefault="009D2267" w:rsidP="009D2267">
      <w:pPr>
        <w:spacing w:line="360" w:lineRule="auto"/>
        <w:ind w:rightChars="-191" w:right="-401" w:firstLineChars="300" w:firstLine="630"/>
        <w:rPr>
          <w:bCs/>
          <w:color w:val="000000" w:themeColor="text1"/>
          <w:szCs w:val="21"/>
        </w:rPr>
      </w:pPr>
      <w:r w:rsidRPr="009D2267">
        <w:rPr>
          <w:bCs/>
          <w:i/>
          <w:iCs/>
          <w:color w:val="000000" w:themeColor="text1"/>
          <w:szCs w:val="21"/>
        </w:rPr>
        <w:t>q</w:t>
      </w:r>
      <w:r w:rsidRPr="009D2267">
        <w:rPr>
          <w:bCs/>
          <w:iCs/>
          <w:color w:val="000000" w:themeColor="text1"/>
          <w:szCs w:val="21"/>
          <w:vertAlign w:val="subscript"/>
        </w:rPr>
        <w:t>vk</w:t>
      </w:r>
      <w:r w:rsidRPr="009D2267">
        <w:rPr>
          <w:bCs/>
          <w:color w:val="000000" w:themeColor="text1"/>
          <w:szCs w:val="21"/>
        </w:rPr>
        <w:t>——</w:t>
      </w:r>
      <w:r w:rsidRPr="009D2267">
        <w:rPr>
          <w:bCs/>
          <w:color w:val="000000" w:themeColor="text1"/>
          <w:szCs w:val="21"/>
        </w:rPr>
        <w:t>地面车辆荷载或地面堆积荷载传至管顶单位面积上的竖向压力标准值（</w:t>
      </w:r>
      <w:r w:rsidRPr="009D2267">
        <w:rPr>
          <w:bCs/>
          <w:color w:val="000000" w:themeColor="text1"/>
          <w:szCs w:val="21"/>
        </w:rPr>
        <w:t>kN/m</w:t>
      </w:r>
      <w:r w:rsidRPr="009D2267">
        <w:rPr>
          <w:bCs/>
          <w:color w:val="000000" w:themeColor="text1"/>
          <w:szCs w:val="21"/>
          <w:vertAlign w:val="superscript"/>
        </w:rPr>
        <w:t>2</w:t>
      </w:r>
      <w:r w:rsidRPr="009D2267">
        <w:rPr>
          <w:bCs/>
          <w:color w:val="000000" w:themeColor="text1"/>
          <w:szCs w:val="21"/>
        </w:rPr>
        <w:t>）；</w:t>
      </w:r>
    </w:p>
    <w:p w14:paraId="083C02D9" w14:textId="77777777" w:rsidR="009D2267" w:rsidRPr="009D2267" w:rsidRDefault="009D2267" w:rsidP="009D2267">
      <w:pPr>
        <w:spacing w:line="360" w:lineRule="auto"/>
        <w:ind w:firstLineChars="300" w:firstLine="630"/>
        <w:rPr>
          <w:color w:val="000000" w:themeColor="text1"/>
          <w:szCs w:val="21"/>
        </w:rPr>
      </w:pPr>
      <w:r w:rsidRPr="009D2267">
        <w:rPr>
          <w:i/>
          <w:color w:val="000000" w:themeColor="text1"/>
          <w:szCs w:val="21"/>
        </w:rPr>
        <w:lastRenderedPageBreak/>
        <w:t>D</w:t>
      </w:r>
      <w:r w:rsidRPr="009D2267">
        <w:rPr>
          <w:color w:val="000000" w:themeColor="text1"/>
          <w:szCs w:val="21"/>
          <w:vertAlign w:val="subscript"/>
        </w:rPr>
        <w:t>1</w:t>
      </w:r>
      <w:r w:rsidRPr="009D2267">
        <w:rPr>
          <w:color w:val="000000" w:themeColor="text1"/>
          <w:szCs w:val="21"/>
        </w:rPr>
        <w:t>——</w:t>
      </w:r>
      <w:r w:rsidRPr="009D2267">
        <w:rPr>
          <w:color w:val="000000" w:themeColor="text1"/>
          <w:szCs w:val="21"/>
        </w:rPr>
        <w:t>管道外径（</w:t>
      </w:r>
      <w:r w:rsidRPr="009D2267">
        <w:rPr>
          <w:color w:val="000000" w:themeColor="text1"/>
          <w:szCs w:val="21"/>
        </w:rPr>
        <w:t>mm</w:t>
      </w:r>
      <w:r w:rsidRPr="009D2267">
        <w:rPr>
          <w:color w:val="000000" w:themeColor="text1"/>
          <w:szCs w:val="21"/>
        </w:rPr>
        <w:t>）；</w:t>
      </w:r>
    </w:p>
    <w:p w14:paraId="0145EF77" w14:textId="77777777" w:rsidR="009D2267" w:rsidRPr="009D2267" w:rsidRDefault="009D2267" w:rsidP="009D2267">
      <w:pPr>
        <w:spacing w:line="360" w:lineRule="auto"/>
        <w:ind w:firstLineChars="300" w:firstLine="630"/>
        <w:rPr>
          <w:color w:val="000000" w:themeColor="text1"/>
          <w:szCs w:val="21"/>
        </w:rPr>
      </w:pPr>
      <w:r w:rsidRPr="009D2267">
        <w:rPr>
          <w:i/>
          <w:iCs/>
          <w:color w:val="000000" w:themeColor="text1"/>
          <w:szCs w:val="21"/>
        </w:rPr>
        <w:t>D</w:t>
      </w:r>
      <w:r w:rsidRPr="009D2267">
        <w:rPr>
          <w:iCs/>
          <w:color w:val="000000" w:themeColor="text1"/>
          <w:szCs w:val="21"/>
          <w:vertAlign w:val="subscript"/>
        </w:rPr>
        <w:t>0</w:t>
      </w:r>
      <w:r w:rsidRPr="009D2267">
        <w:rPr>
          <w:i/>
          <w:iCs/>
          <w:color w:val="000000" w:themeColor="text1"/>
          <w:szCs w:val="21"/>
          <w:vertAlign w:val="subscript"/>
        </w:rPr>
        <w:t xml:space="preserve"> </w:t>
      </w:r>
      <w:r w:rsidRPr="009D2267">
        <w:rPr>
          <w:color w:val="000000" w:themeColor="text1"/>
          <w:szCs w:val="21"/>
        </w:rPr>
        <w:t>——</w:t>
      </w:r>
      <w:r w:rsidRPr="009D2267">
        <w:rPr>
          <w:color w:val="000000" w:themeColor="text1"/>
          <w:szCs w:val="21"/>
        </w:rPr>
        <w:t>管道的计算直径</w:t>
      </w:r>
      <w:r w:rsidRPr="009D2267">
        <w:rPr>
          <w:rFonts w:hint="eastAsia"/>
          <w:color w:val="000000" w:themeColor="text1"/>
          <w:szCs w:val="21"/>
        </w:rPr>
        <w:t>（</w:t>
      </w:r>
      <w:r w:rsidRPr="009D2267">
        <w:rPr>
          <w:color w:val="000000" w:themeColor="text1"/>
          <w:szCs w:val="21"/>
        </w:rPr>
        <w:t>mm</w:t>
      </w:r>
      <w:r w:rsidRPr="009D2267">
        <w:rPr>
          <w:rFonts w:hint="eastAsia"/>
          <w:color w:val="000000" w:themeColor="text1"/>
          <w:szCs w:val="21"/>
        </w:rPr>
        <w:t>）</w:t>
      </w:r>
      <w:r w:rsidRPr="009D2267">
        <w:rPr>
          <w:color w:val="000000" w:themeColor="text1"/>
          <w:szCs w:val="21"/>
        </w:rPr>
        <w:t>，即</w:t>
      </w:r>
      <w:r w:rsidRPr="009D2267">
        <w:rPr>
          <w:rFonts w:hint="eastAsia"/>
          <w:color w:val="000000" w:themeColor="text1"/>
          <w:szCs w:val="21"/>
        </w:rPr>
        <w:t>管壁纵截面中性轴处的直径</w:t>
      </w:r>
      <w:r w:rsidRPr="009D2267">
        <w:rPr>
          <w:color w:val="000000" w:themeColor="text1"/>
          <w:szCs w:val="21"/>
        </w:rPr>
        <w:t>；</w:t>
      </w:r>
    </w:p>
    <w:p w14:paraId="73005748" w14:textId="77777777" w:rsidR="009D2267" w:rsidRPr="009D2267" w:rsidRDefault="009D2267" w:rsidP="009D2267">
      <w:pPr>
        <w:spacing w:line="360" w:lineRule="auto"/>
        <w:ind w:rightChars="-191" w:right="-401" w:firstLineChars="300" w:firstLine="630"/>
        <w:rPr>
          <w:color w:val="000000" w:themeColor="text1"/>
          <w:szCs w:val="21"/>
        </w:rPr>
      </w:pPr>
      <w:r w:rsidRPr="009D2267">
        <w:rPr>
          <w:i/>
          <w:color w:val="000000" w:themeColor="text1"/>
          <w:szCs w:val="21"/>
        </w:rPr>
        <w:t>S</w:t>
      </w:r>
      <w:r w:rsidRPr="009D2267">
        <w:rPr>
          <w:color w:val="000000" w:themeColor="text1"/>
          <w:szCs w:val="21"/>
          <w:vertAlign w:val="subscript"/>
        </w:rPr>
        <w:t>p</w:t>
      </w:r>
      <w:r w:rsidRPr="009D2267">
        <w:rPr>
          <w:color w:val="000000" w:themeColor="text1"/>
          <w:szCs w:val="21"/>
        </w:rPr>
        <w:t>——</w:t>
      </w:r>
      <w:r w:rsidRPr="009D2267">
        <w:rPr>
          <w:color w:val="000000" w:themeColor="text1"/>
          <w:szCs w:val="21"/>
        </w:rPr>
        <w:t>管材环刚度（</w:t>
      </w:r>
      <w:r w:rsidRPr="009D2267">
        <w:rPr>
          <w:color w:val="000000" w:themeColor="text1"/>
          <w:szCs w:val="21"/>
        </w:rPr>
        <w:t>kN/m</w:t>
      </w:r>
      <w:r w:rsidRPr="009D2267">
        <w:rPr>
          <w:color w:val="000000" w:themeColor="text1"/>
          <w:szCs w:val="21"/>
          <w:vertAlign w:val="superscript"/>
        </w:rPr>
        <w:t>2</w:t>
      </w:r>
      <w:r w:rsidRPr="009D2267">
        <w:rPr>
          <w:color w:val="000000" w:themeColor="text1"/>
          <w:szCs w:val="21"/>
        </w:rPr>
        <w:t>）；</w:t>
      </w:r>
    </w:p>
    <w:p w14:paraId="6F21680E" w14:textId="77777777" w:rsidR="009D2267" w:rsidRPr="009D2267" w:rsidRDefault="009D2267" w:rsidP="009D2267">
      <w:pPr>
        <w:spacing w:line="360" w:lineRule="auto"/>
        <w:ind w:rightChars="-191" w:right="-401" w:firstLineChars="300" w:firstLine="630"/>
        <w:rPr>
          <w:szCs w:val="21"/>
        </w:rPr>
      </w:pPr>
      <w:r w:rsidRPr="009D2267">
        <w:rPr>
          <w:i/>
          <w:iCs/>
          <w:szCs w:val="21"/>
        </w:rPr>
        <w:t>E</w:t>
      </w:r>
      <w:r w:rsidRPr="009D2267">
        <w:rPr>
          <w:iCs/>
          <w:szCs w:val="21"/>
          <w:vertAlign w:val="subscript"/>
        </w:rPr>
        <w:t>d</w:t>
      </w:r>
      <w:r w:rsidRPr="009D2267">
        <w:rPr>
          <w:szCs w:val="21"/>
        </w:rPr>
        <w:t>——</w:t>
      </w:r>
      <w:r w:rsidRPr="009D2267">
        <w:rPr>
          <w:szCs w:val="21"/>
        </w:rPr>
        <w:t>管侧土的综合变形模量（</w:t>
      </w:r>
      <w:r w:rsidRPr="009D2267">
        <w:rPr>
          <w:szCs w:val="21"/>
        </w:rPr>
        <w:t>kN/m</w:t>
      </w:r>
      <w:r w:rsidRPr="009D2267">
        <w:rPr>
          <w:szCs w:val="21"/>
          <w:vertAlign w:val="superscript"/>
        </w:rPr>
        <w:t>2</w:t>
      </w:r>
      <w:r w:rsidRPr="009D2267">
        <w:rPr>
          <w:szCs w:val="21"/>
        </w:rPr>
        <w:t>），应由试验确定，</w:t>
      </w:r>
      <w:r w:rsidRPr="009D2267">
        <w:rPr>
          <w:rFonts w:hint="eastAsia"/>
          <w:szCs w:val="21"/>
        </w:rPr>
        <w:t>当无试验资料时，按现行国家标准《给水排水工程管道结构设计规范》</w:t>
      </w:r>
      <w:r w:rsidRPr="009D2267">
        <w:rPr>
          <w:rFonts w:hint="eastAsia"/>
          <w:szCs w:val="21"/>
        </w:rPr>
        <w:t>GB 50332</w:t>
      </w:r>
      <w:r w:rsidRPr="009D2267">
        <w:rPr>
          <w:rFonts w:hint="eastAsia"/>
          <w:szCs w:val="21"/>
        </w:rPr>
        <w:t>的规定取值；</w:t>
      </w:r>
    </w:p>
    <w:p w14:paraId="6FA1D30D" w14:textId="3E49A834" w:rsidR="009D2267" w:rsidRPr="009D2267" w:rsidRDefault="009D2267" w:rsidP="009D2267">
      <w:pPr>
        <w:spacing w:line="360" w:lineRule="auto"/>
        <w:ind w:firstLineChars="300" w:firstLine="630"/>
        <w:rPr>
          <w:color w:val="000000" w:themeColor="text1"/>
          <w:szCs w:val="21"/>
        </w:rPr>
      </w:pPr>
      <w:r w:rsidRPr="009D2267">
        <w:rPr>
          <w:i/>
          <w:iCs/>
          <w:color w:val="000000" w:themeColor="text1"/>
          <w:szCs w:val="21"/>
        </w:rPr>
        <w:t>I</w:t>
      </w:r>
      <w:r w:rsidRPr="009D2267">
        <w:rPr>
          <w:iCs/>
          <w:color w:val="000000" w:themeColor="text1"/>
          <w:szCs w:val="21"/>
          <w:vertAlign w:val="subscript"/>
        </w:rPr>
        <w:t>P</w:t>
      </w:r>
      <w:r w:rsidRPr="009D2267">
        <w:rPr>
          <w:color w:val="000000" w:themeColor="text1"/>
          <w:szCs w:val="21"/>
        </w:rPr>
        <w:t>——</w:t>
      </w:r>
      <w:r w:rsidRPr="009D2267">
        <w:rPr>
          <w:rFonts w:hint="eastAsia"/>
          <w:color w:val="000000" w:themeColor="text1"/>
          <w:szCs w:val="21"/>
        </w:rPr>
        <w:t>单侧</w:t>
      </w:r>
      <w:r w:rsidRPr="009D2267">
        <w:rPr>
          <w:color w:val="000000" w:themeColor="text1"/>
          <w:szCs w:val="21"/>
        </w:rPr>
        <w:t>管</w:t>
      </w:r>
      <w:r w:rsidRPr="009D2267">
        <w:rPr>
          <w:rFonts w:hint="eastAsia"/>
          <w:color w:val="000000" w:themeColor="text1"/>
          <w:szCs w:val="21"/>
        </w:rPr>
        <w:t>壁</w:t>
      </w:r>
      <w:r w:rsidRPr="009D2267">
        <w:rPr>
          <w:color w:val="000000" w:themeColor="text1"/>
          <w:szCs w:val="21"/>
        </w:rPr>
        <w:t>纵截面每延米的惯性矩（</w:t>
      </w:r>
      <w:r w:rsidRPr="009D2267">
        <w:rPr>
          <w:color w:val="000000" w:themeColor="text1"/>
          <w:szCs w:val="21"/>
        </w:rPr>
        <w:t>mm</w:t>
      </w:r>
      <w:r w:rsidRPr="009D2267">
        <w:rPr>
          <w:color w:val="000000" w:themeColor="text1"/>
          <w:szCs w:val="21"/>
          <w:vertAlign w:val="superscript"/>
        </w:rPr>
        <w:t>4</w:t>
      </w:r>
      <w:r w:rsidRPr="009D2267">
        <w:rPr>
          <w:color w:val="000000" w:themeColor="text1"/>
          <w:szCs w:val="21"/>
        </w:rPr>
        <w:t>/m</w:t>
      </w:r>
      <w:r w:rsidRPr="009D2267">
        <w:rPr>
          <w:color w:val="000000" w:themeColor="text1"/>
          <w:szCs w:val="21"/>
        </w:rPr>
        <w:t>）</w:t>
      </w:r>
      <w:r w:rsidRPr="009D2267">
        <w:rPr>
          <w:rFonts w:hint="eastAsia"/>
          <w:color w:val="000000" w:themeColor="text1"/>
          <w:szCs w:val="21"/>
        </w:rPr>
        <w:t>。</w:t>
      </w:r>
    </w:p>
    <w:p w14:paraId="2E2A7E34" w14:textId="77777777" w:rsidR="009D2267" w:rsidRPr="009D2267" w:rsidRDefault="009D2267" w:rsidP="009D2267">
      <w:pPr>
        <w:spacing w:line="360" w:lineRule="auto"/>
        <w:jc w:val="center"/>
        <w:rPr>
          <w:rFonts w:ascii="黑体" w:eastAsia="黑体" w:hAnsi="黑体"/>
          <w:i/>
          <w:color w:val="000000" w:themeColor="text1"/>
          <w:szCs w:val="18"/>
          <w:vertAlign w:val="subscript"/>
        </w:rPr>
      </w:pPr>
      <w:r w:rsidRPr="009D2267">
        <w:rPr>
          <w:rFonts w:ascii="黑体" w:eastAsia="黑体" w:hAnsi="黑体"/>
          <w:color w:val="000000" w:themeColor="text1"/>
          <w:szCs w:val="18"/>
        </w:rPr>
        <w:t>表4.4.6-1　形状系数</w:t>
      </w:r>
      <w:r w:rsidRPr="009D2267">
        <w:rPr>
          <w:rFonts w:ascii="黑体" w:eastAsia="黑体" w:hAnsi="黑体"/>
          <w:i/>
          <w:color w:val="000000" w:themeColor="text1"/>
          <w:szCs w:val="18"/>
        </w:rPr>
        <w:t>D</w:t>
      </w:r>
      <w:r w:rsidRPr="009D2267">
        <w:rPr>
          <w:rFonts w:ascii="黑体" w:eastAsia="黑体" w:hAnsi="黑体"/>
          <w:color w:val="000000" w:themeColor="text1"/>
          <w:szCs w:val="18"/>
          <w:vertAlign w:val="subscript"/>
        </w:rPr>
        <w:t xml:space="preserve">f </w:t>
      </w:r>
      <w:r w:rsidRPr="009D2267">
        <w:rPr>
          <w:rFonts w:ascii="黑体" w:eastAsia="黑体" w:hAnsi="黑体"/>
          <w:i/>
          <w:color w:val="000000" w:themeColor="text1"/>
          <w:szCs w:val="18"/>
          <w:vertAlign w:val="subscript"/>
        </w:rPr>
        <w:t xml:space="preserve"> </w:t>
      </w:r>
      <w:r w:rsidRPr="009D2267">
        <w:rPr>
          <w:rFonts w:ascii="黑体" w:eastAsia="黑体" w:hAnsi="黑体"/>
          <w:i/>
          <w:color w:val="000000" w:themeColor="text1"/>
          <w:szCs w:val="18"/>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29"/>
        <w:gridCol w:w="2074"/>
        <w:gridCol w:w="997"/>
        <w:gridCol w:w="999"/>
        <w:gridCol w:w="997"/>
        <w:gridCol w:w="999"/>
        <w:gridCol w:w="997"/>
        <w:gridCol w:w="994"/>
      </w:tblGrid>
      <w:tr w:rsidR="009D2267" w:rsidRPr="009D2267" w14:paraId="1CEE934C" w14:textId="77777777" w:rsidTr="009D2267">
        <w:trPr>
          <w:trHeight w:val="362"/>
          <w:jc w:val="center"/>
        </w:trPr>
        <w:tc>
          <w:tcPr>
            <w:tcW w:w="1778" w:type="pct"/>
            <w:gridSpan w:val="2"/>
            <w:vAlign w:val="center"/>
          </w:tcPr>
          <w:p w14:paraId="2F385AB2" w14:textId="77777777" w:rsidR="009D2267" w:rsidRPr="009D2267" w:rsidRDefault="009D2267" w:rsidP="009D2267">
            <w:pPr>
              <w:jc w:val="center"/>
              <w:rPr>
                <w:rFonts w:ascii="宋体" w:hAnsi="宋体"/>
                <w:color w:val="000000" w:themeColor="text1"/>
                <w:sz w:val="18"/>
                <w:szCs w:val="18"/>
              </w:rPr>
            </w:pPr>
            <w:r w:rsidRPr="009D2267">
              <w:rPr>
                <w:rFonts w:ascii="宋体" w:hAnsi="宋体"/>
                <w:color w:val="000000" w:themeColor="text1"/>
                <w:sz w:val="18"/>
                <w:szCs w:val="18"/>
              </w:rPr>
              <w:t>管材环刚度</w:t>
            </w:r>
            <w:r w:rsidRPr="009D2267">
              <w:rPr>
                <w:rFonts w:ascii="宋体" w:hAnsi="宋体"/>
                <w:i/>
                <w:color w:val="000000" w:themeColor="text1"/>
                <w:sz w:val="18"/>
                <w:szCs w:val="18"/>
              </w:rPr>
              <w:t>S</w:t>
            </w:r>
            <w:r w:rsidRPr="009D2267">
              <w:rPr>
                <w:rFonts w:ascii="宋体" w:hAnsi="宋体"/>
                <w:color w:val="000000" w:themeColor="text1"/>
                <w:sz w:val="18"/>
                <w:szCs w:val="18"/>
                <w:vertAlign w:val="subscript"/>
              </w:rPr>
              <w:t>p</w:t>
            </w:r>
            <w:r w:rsidRPr="009D2267">
              <w:rPr>
                <w:rFonts w:ascii="宋体" w:hAnsi="宋体"/>
                <w:color w:val="000000" w:themeColor="text1"/>
                <w:sz w:val="18"/>
                <w:szCs w:val="18"/>
              </w:rPr>
              <w:t>（kN/m</w:t>
            </w:r>
            <w:r w:rsidRPr="009D2267">
              <w:rPr>
                <w:rFonts w:ascii="宋体" w:hAnsi="宋体"/>
                <w:color w:val="000000" w:themeColor="text1"/>
                <w:sz w:val="18"/>
                <w:szCs w:val="18"/>
                <w:vertAlign w:val="superscript"/>
              </w:rPr>
              <w:t>2</w:t>
            </w:r>
            <w:r w:rsidRPr="009D2267">
              <w:rPr>
                <w:rFonts w:ascii="宋体" w:hAnsi="宋体"/>
                <w:color w:val="000000" w:themeColor="text1"/>
                <w:sz w:val="18"/>
                <w:szCs w:val="18"/>
              </w:rPr>
              <w:t>）</w:t>
            </w:r>
          </w:p>
        </w:tc>
        <w:tc>
          <w:tcPr>
            <w:tcW w:w="537" w:type="pct"/>
            <w:vAlign w:val="center"/>
          </w:tcPr>
          <w:p w14:paraId="2994E419" w14:textId="77777777" w:rsidR="009D2267" w:rsidRPr="009D2267" w:rsidRDefault="009D2267" w:rsidP="009D2267">
            <w:pPr>
              <w:jc w:val="center"/>
              <w:rPr>
                <w:rFonts w:ascii="宋体" w:hAnsi="宋体"/>
                <w:color w:val="000000" w:themeColor="text1"/>
                <w:sz w:val="18"/>
                <w:szCs w:val="18"/>
              </w:rPr>
            </w:pPr>
            <w:r w:rsidRPr="009D2267">
              <w:rPr>
                <w:rFonts w:ascii="宋体" w:hAnsi="宋体"/>
                <w:color w:val="000000" w:themeColor="text1"/>
                <w:sz w:val="18"/>
                <w:szCs w:val="18"/>
              </w:rPr>
              <w:t>8</w:t>
            </w:r>
          </w:p>
        </w:tc>
        <w:tc>
          <w:tcPr>
            <w:tcW w:w="538" w:type="pct"/>
            <w:vAlign w:val="center"/>
          </w:tcPr>
          <w:p w14:paraId="4FFF5DDC" w14:textId="77777777" w:rsidR="009D2267" w:rsidRPr="009D2267" w:rsidRDefault="009D2267" w:rsidP="009D2267">
            <w:pPr>
              <w:jc w:val="center"/>
              <w:rPr>
                <w:rFonts w:ascii="宋体" w:hAnsi="宋体"/>
                <w:color w:val="000000" w:themeColor="text1"/>
                <w:sz w:val="18"/>
                <w:szCs w:val="18"/>
              </w:rPr>
            </w:pPr>
            <w:r w:rsidRPr="009D2267">
              <w:rPr>
                <w:rFonts w:ascii="宋体" w:hAnsi="宋体"/>
                <w:color w:val="000000" w:themeColor="text1"/>
                <w:sz w:val="18"/>
                <w:szCs w:val="18"/>
              </w:rPr>
              <w:t>10</w:t>
            </w:r>
          </w:p>
        </w:tc>
        <w:tc>
          <w:tcPr>
            <w:tcW w:w="537" w:type="pct"/>
            <w:vAlign w:val="center"/>
          </w:tcPr>
          <w:p w14:paraId="12C0A567" w14:textId="77777777" w:rsidR="009D2267" w:rsidRPr="009D2267" w:rsidRDefault="009D2267" w:rsidP="009D2267">
            <w:pPr>
              <w:jc w:val="center"/>
              <w:rPr>
                <w:rFonts w:ascii="宋体" w:hAnsi="宋体"/>
                <w:color w:val="000000" w:themeColor="text1"/>
                <w:sz w:val="18"/>
                <w:szCs w:val="18"/>
              </w:rPr>
            </w:pPr>
            <w:r w:rsidRPr="009D2267">
              <w:rPr>
                <w:rFonts w:ascii="宋体" w:hAnsi="宋体"/>
                <w:color w:val="000000" w:themeColor="text1"/>
                <w:sz w:val="18"/>
                <w:szCs w:val="18"/>
              </w:rPr>
              <w:t>12.5</w:t>
            </w:r>
          </w:p>
        </w:tc>
        <w:tc>
          <w:tcPr>
            <w:tcW w:w="538" w:type="pct"/>
            <w:vAlign w:val="center"/>
          </w:tcPr>
          <w:p w14:paraId="03962A27" w14:textId="77777777" w:rsidR="009D2267" w:rsidRPr="009D2267" w:rsidRDefault="009D2267" w:rsidP="009D2267">
            <w:pPr>
              <w:jc w:val="center"/>
              <w:rPr>
                <w:rFonts w:ascii="宋体" w:hAnsi="宋体"/>
                <w:color w:val="000000" w:themeColor="text1"/>
                <w:sz w:val="18"/>
                <w:szCs w:val="18"/>
              </w:rPr>
            </w:pPr>
            <w:r w:rsidRPr="009D2267">
              <w:rPr>
                <w:rFonts w:ascii="宋体" w:hAnsi="宋体"/>
                <w:color w:val="000000" w:themeColor="text1"/>
                <w:sz w:val="18"/>
                <w:szCs w:val="18"/>
              </w:rPr>
              <w:t>16</w:t>
            </w:r>
          </w:p>
        </w:tc>
        <w:tc>
          <w:tcPr>
            <w:tcW w:w="537" w:type="pct"/>
            <w:vAlign w:val="center"/>
          </w:tcPr>
          <w:p w14:paraId="32DBC374" w14:textId="77777777" w:rsidR="009D2267" w:rsidRPr="009D2267" w:rsidRDefault="009D2267" w:rsidP="009D2267">
            <w:pPr>
              <w:jc w:val="center"/>
              <w:rPr>
                <w:rFonts w:ascii="宋体" w:hAnsi="宋体"/>
                <w:color w:val="000000" w:themeColor="text1"/>
                <w:sz w:val="18"/>
                <w:szCs w:val="18"/>
              </w:rPr>
            </w:pPr>
            <w:r w:rsidRPr="009D2267">
              <w:rPr>
                <w:rFonts w:ascii="宋体" w:hAnsi="宋体" w:hint="eastAsia"/>
                <w:color w:val="000000" w:themeColor="text1"/>
                <w:sz w:val="18"/>
                <w:szCs w:val="18"/>
              </w:rPr>
              <w:t>20</w:t>
            </w:r>
          </w:p>
        </w:tc>
        <w:tc>
          <w:tcPr>
            <w:tcW w:w="535" w:type="pct"/>
          </w:tcPr>
          <w:p w14:paraId="33E61634" w14:textId="10836DC6" w:rsidR="009D2267" w:rsidRPr="009D2267" w:rsidRDefault="009D2267" w:rsidP="009D2267">
            <w:pPr>
              <w:jc w:val="center"/>
              <w:rPr>
                <w:rFonts w:ascii="宋体" w:hAnsi="宋体"/>
                <w:color w:val="000000" w:themeColor="text1"/>
                <w:sz w:val="18"/>
                <w:szCs w:val="18"/>
              </w:rPr>
            </w:pPr>
            <w:r w:rsidRPr="009D2267">
              <w:rPr>
                <w:rFonts w:ascii="宋体" w:hAnsi="宋体" w:hint="eastAsia"/>
                <w:color w:val="000000" w:themeColor="text1"/>
                <w:sz w:val="18"/>
                <w:szCs w:val="18"/>
              </w:rPr>
              <w:t>2</w:t>
            </w:r>
            <w:r>
              <w:rPr>
                <w:rFonts w:ascii="宋体" w:hAnsi="宋体"/>
                <w:color w:val="000000" w:themeColor="text1"/>
                <w:sz w:val="18"/>
                <w:szCs w:val="18"/>
              </w:rPr>
              <w:t>5</w:t>
            </w:r>
          </w:p>
        </w:tc>
      </w:tr>
      <w:tr w:rsidR="009D2267" w:rsidRPr="009D2267" w14:paraId="7FB1EB44" w14:textId="77777777" w:rsidTr="009D2267">
        <w:trPr>
          <w:trHeight w:val="276"/>
          <w:jc w:val="center"/>
        </w:trPr>
        <w:tc>
          <w:tcPr>
            <w:tcW w:w="661" w:type="pct"/>
            <w:vAlign w:val="center"/>
          </w:tcPr>
          <w:p w14:paraId="07958C40" w14:textId="77777777" w:rsidR="009D2267" w:rsidRPr="009D2267" w:rsidRDefault="009D2267" w:rsidP="009D2267">
            <w:pPr>
              <w:jc w:val="center"/>
              <w:rPr>
                <w:rFonts w:ascii="宋体" w:hAnsi="宋体"/>
                <w:color w:val="000000" w:themeColor="text1"/>
                <w:sz w:val="18"/>
                <w:szCs w:val="18"/>
              </w:rPr>
            </w:pPr>
            <w:r w:rsidRPr="009D2267">
              <w:rPr>
                <w:rFonts w:ascii="宋体" w:hAnsi="宋体"/>
                <w:color w:val="000000" w:themeColor="text1"/>
                <w:sz w:val="18"/>
                <w:szCs w:val="18"/>
              </w:rPr>
              <w:t>砾石</w:t>
            </w:r>
          </w:p>
        </w:tc>
        <w:tc>
          <w:tcPr>
            <w:tcW w:w="1116" w:type="pct"/>
            <w:vAlign w:val="center"/>
          </w:tcPr>
          <w:p w14:paraId="0F322B3A" w14:textId="77777777" w:rsidR="009D2267" w:rsidRPr="009D2267" w:rsidRDefault="009D2267" w:rsidP="009D2267">
            <w:pPr>
              <w:jc w:val="center"/>
              <w:rPr>
                <w:rFonts w:ascii="宋体" w:hAnsi="宋体"/>
                <w:color w:val="000000" w:themeColor="text1"/>
                <w:sz w:val="18"/>
                <w:szCs w:val="18"/>
              </w:rPr>
            </w:pPr>
            <w:r w:rsidRPr="009D2267">
              <w:rPr>
                <w:rFonts w:ascii="宋体" w:hAnsi="宋体"/>
                <w:color w:val="000000" w:themeColor="text1"/>
                <w:sz w:val="18"/>
                <w:szCs w:val="18"/>
              </w:rPr>
              <w:t>压实度</w:t>
            </w:r>
            <w:r w:rsidRPr="009D2267">
              <w:rPr>
                <w:rFonts w:ascii="宋体" w:hAnsi="宋体" w:hint="eastAsia"/>
                <w:color w:val="000000" w:themeColor="text1"/>
                <w:sz w:val="18"/>
                <w:szCs w:val="18"/>
              </w:rPr>
              <w:t>不小于</w:t>
            </w:r>
            <w:r w:rsidRPr="009D2267">
              <w:rPr>
                <w:rFonts w:ascii="宋体" w:hAnsi="宋体"/>
                <w:color w:val="000000" w:themeColor="text1"/>
                <w:sz w:val="18"/>
                <w:szCs w:val="18"/>
              </w:rPr>
              <w:t>0.90</w:t>
            </w:r>
          </w:p>
        </w:tc>
        <w:tc>
          <w:tcPr>
            <w:tcW w:w="537" w:type="pct"/>
            <w:vAlign w:val="center"/>
          </w:tcPr>
          <w:p w14:paraId="2A13185B" w14:textId="77777777" w:rsidR="009D2267" w:rsidRPr="009D2267" w:rsidRDefault="009D2267" w:rsidP="009D2267">
            <w:pPr>
              <w:jc w:val="center"/>
              <w:rPr>
                <w:rFonts w:ascii="宋体" w:hAnsi="宋体"/>
                <w:color w:val="000000" w:themeColor="text1"/>
                <w:sz w:val="18"/>
                <w:szCs w:val="18"/>
              </w:rPr>
            </w:pPr>
            <w:r w:rsidRPr="009D2267">
              <w:rPr>
                <w:rFonts w:ascii="宋体" w:hAnsi="宋体"/>
                <w:color w:val="000000" w:themeColor="text1"/>
                <w:sz w:val="18"/>
                <w:szCs w:val="18"/>
              </w:rPr>
              <w:t>4.0</w:t>
            </w:r>
          </w:p>
        </w:tc>
        <w:tc>
          <w:tcPr>
            <w:tcW w:w="538" w:type="pct"/>
            <w:vAlign w:val="center"/>
          </w:tcPr>
          <w:p w14:paraId="399A1966" w14:textId="77777777" w:rsidR="009D2267" w:rsidRPr="009D2267" w:rsidRDefault="009D2267" w:rsidP="009D2267">
            <w:pPr>
              <w:jc w:val="center"/>
              <w:rPr>
                <w:rFonts w:ascii="宋体" w:hAnsi="宋体"/>
                <w:color w:val="000000" w:themeColor="text1"/>
                <w:sz w:val="18"/>
                <w:szCs w:val="18"/>
              </w:rPr>
            </w:pPr>
            <w:r w:rsidRPr="009D2267">
              <w:rPr>
                <w:rFonts w:ascii="宋体" w:hAnsi="宋体"/>
                <w:color w:val="000000" w:themeColor="text1"/>
                <w:sz w:val="18"/>
                <w:szCs w:val="18"/>
              </w:rPr>
              <w:t>3.8</w:t>
            </w:r>
          </w:p>
        </w:tc>
        <w:tc>
          <w:tcPr>
            <w:tcW w:w="537" w:type="pct"/>
            <w:vAlign w:val="center"/>
          </w:tcPr>
          <w:p w14:paraId="67CD3CB0" w14:textId="77777777" w:rsidR="009D2267" w:rsidRPr="009D2267" w:rsidRDefault="009D2267" w:rsidP="009D2267">
            <w:pPr>
              <w:jc w:val="center"/>
              <w:rPr>
                <w:rFonts w:ascii="宋体" w:hAnsi="宋体"/>
                <w:color w:val="000000" w:themeColor="text1"/>
                <w:sz w:val="18"/>
                <w:szCs w:val="18"/>
              </w:rPr>
            </w:pPr>
            <w:r w:rsidRPr="009D2267">
              <w:rPr>
                <w:rFonts w:ascii="宋体" w:hAnsi="宋体"/>
                <w:color w:val="000000" w:themeColor="text1"/>
                <w:sz w:val="18"/>
                <w:szCs w:val="18"/>
              </w:rPr>
              <w:t>3.5</w:t>
            </w:r>
          </w:p>
        </w:tc>
        <w:tc>
          <w:tcPr>
            <w:tcW w:w="538" w:type="pct"/>
            <w:vAlign w:val="center"/>
          </w:tcPr>
          <w:p w14:paraId="479E1596" w14:textId="77777777" w:rsidR="009D2267" w:rsidRPr="009D2267" w:rsidRDefault="009D2267" w:rsidP="009D2267">
            <w:pPr>
              <w:jc w:val="center"/>
              <w:rPr>
                <w:rFonts w:ascii="宋体" w:hAnsi="宋体"/>
                <w:color w:val="000000" w:themeColor="text1"/>
                <w:sz w:val="18"/>
                <w:szCs w:val="18"/>
              </w:rPr>
            </w:pPr>
            <w:r w:rsidRPr="009D2267">
              <w:rPr>
                <w:rFonts w:ascii="宋体" w:hAnsi="宋体"/>
                <w:color w:val="000000" w:themeColor="text1"/>
                <w:sz w:val="18"/>
                <w:szCs w:val="18"/>
              </w:rPr>
              <w:t>3.1</w:t>
            </w:r>
          </w:p>
        </w:tc>
        <w:tc>
          <w:tcPr>
            <w:tcW w:w="537" w:type="pct"/>
            <w:vAlign w:val="center"/>
          </w:tcPr>
          <w:p w14:paraId="16AEF9AE" w14:textId="77777777" w:rsidR="009D2267" w:rsidRPr="009D2267" w:rsidRDefault="009D2267" w:rsidP="009D2267">
            <w:pPr>
              <w:jc w:val="center"/>
              <w:rPr>
                <w:rFonts w:ascii="宋体" w:hAnsi="宋体"/>
                <w:color w:val="000000" w:themeColor="text1"/>
                <w:sz w:val="18"/>
                <w:szCs w:val="18"/>
              </w:rPr>
            </w:pPr>
            <w:r w:rsidRPr="009D2267">
              <w:rPr>
                <w:rFonts w:ascii="宋体" w:hAnsi="宋体" w:hint="eastAsia"/>
                <w:color w:val="000000" w:themeColor="text1"/>
                <w:sz w:val="18"/>
                <w:szCs w:val="18"/>
              </w:rPr>
              <w:t>3.0</w:t>
            </w:r>
          </w:p>
        </w:tc>
        <w:tc>
          <w:tcPr>
            <w:tcW w:w="535" w:type="pct"/>
          </w:tcPr>
          <w:p w14:paraId="51AD480D" w14:textId="77777777" w:rsidR="009D2267" w:rsidRPr="009D2267" w:rsidRDefault="009D2267" w:rsidP="009D2267">
            <w:pPr>
              <w:jc w:val="center"/>
              <w:rPr>
                <w:rFonts w:ascii="宋体" w:hAnsi="宋体"/>
                <w:color w:val="000000" w:themeColor="text1"/>
                <w:sz w:val="18"/>
                <w:szCs w:val="18"/>
              </w:rPr>
            </w:pPr>
            <w:r w:rsidRPr="009D2267">
              <w:rPr>
                <w:rFonts w:ascii="宋体" w:hAnsi="宋体" w:hint="eastAsia"/>
                <w:color w:val="000000" w:themeColor="text1"/>
                <w:sz w:val="18"/>
                <w:szCs w:val="18"/>
              </w:rPr>
              <w:t>2</w:t>
            </w:r>
            <w:r w:rsidRPr="009D2267">
              <w:rPr>
                <w:rFonts w:ascii="宋体" w:hAnsi="宋体"/>
                <w:color w:val="000000" w:themeColor="text1"/>
                <w:sz w:val="18"/>
                <w:szCs w:val="18"/>
              </w:rPr>
              <w:t>.8</w:t>
            </w:r>
          </w:p>
        </w:tc>
      </w:tr>
      <w:tr w:rsidR="009D2267" w:rsidRPr="009D2267" w14:paraId="5DACCC84" w14:textId="77777777" w:rsidTr="009D2267">
        <w:trPr>
          <w:trHeight w:val="341"/>
          <w:jc w:val="center"/>
        </w:trPr>
        <w:tc>
          <w:tcPr>
            <w:tcW w:w="661" w:type="pct"/>
            <w:vAlign w:val="center"/>
          </w:tcPr>
          <w:p w14:paraId="679B9A05" w14:textId="77777777" w:rsidR="009D2267" w:rsidRPr="009D2267" w:rsidRDefault="009D2267" w:rsidP="009D2267">
            <w:pPr>
              <w:jc w:val="center"/>
              <w:rPr>
                <w:rFonts w:ascii="宋体" w:hAnsi="宋体"/>
                <w:color w:val="000000" w:themeColor="text1"/>
                <w:sz w:val="18"/>
                <w:szCs w:val="18"/>
              </w:rPr>
            </w:pPr>
            <w:r w:rsidRPr="009D2267">
              <w:rPr>
                <w:rFonts w:ascii="宋体" w:hAnsi="宋体"/>
                <w:color w:val="000000" w:themeColor="text1"/>
                <w:sz w:val="18"/>
                <w:szCs w:val="18"/>
              </w:rPr>
              <w:t>砂</w:t>
            </w:r>
          </w:p>
        </w:tc>
        <w:tc>
          <w:tcPr>
            <w:tcW w:w="1116" w:type="pct"/>
            <w:vAlign w:val="center"/>
          </w:tcPr>
          <w:p w14:paraId="577097A5" w14:textId="77777777" w:rsidR="009D2267" w:rsidRPr="009D2267" w:rsidRDefault="009D2267" w:rsidP="009D2267">
            <w:pPr>
              <w:jc w:val="center"/>
              <w:rPr>
                <w:rFonts w:ascii="宋体" w:hAnsi="宋体"/>
                <w:color w:val="000000" w:themeColor="text1"/>
                <w:sz w:val="18"/>
                <w:szCs w:val="18"/>
              </w:rPr>
            </w:pPr>
            <w:r w:rsidRPr="009D2267">
              <w:rPr>
                <w:rFonts w:ascii="宋体" w:hAnsi="宋体"/>
                <w:color w:val="000000" w:themeColor="text1"/>
                <w:sz w:val="18"/>
                <w:szCs w:val="18"/>
              </w:rPr>
              <w:t>压实度</w:t>
            </w:r>
            <w:r w:rsidRPr="009D2267">
              <w:rPr>
                <w:rFonts w:ascii="宋体" w:hAnsi="宋体" w:hint="eastAsia"/>
                <w:color w:val="000000" w:themeColor="text1"/>
                <w:sz w:val="18"/>
                <w:szCs w:val="18"/>
              </w:rPr>
              <w:t>不小于</w:t>
            </w:r>
            <w:r w:rsidRPr="009D2267">
              <w:rPr>
                <w:rFonts w:ascii="宋体" w:hAnsi="宋体"/>
                <w:color w:val="000000" w:themeColor="text1"/>
                <w:sz w:val="18"/>
                <w:szCs w:val="18"/>
              </w:rPr>
              <w:t>0.90</w:t>
            </w:r>
          </w:p>
        </w:tc>
        <w:tc>
          <w:tcPr>
            <w:tcW w:w="537" w:type="pct"/>
            <w:vAlign w:val="center"/>
          </w:tcPr>
          <w:p w14:paraId="7AA76A48" w14:textId="77777777" w:rsidR="009D2267" w:rsidRPr="009D2267" w:rsidRDefault="009D2267" w:rsidP="009D2267">
            <w:pPr>
              <w:jc w:val="center"/>
              <w:rPr>
                <w:rFonts w:ascii="宋体" w:hAnsi="宋体"/>
                <w:color w:val="000000" w:themeColor="text1"/>
                <w:sz w:val="18"/>
                <w:szCs w:val="18"/>
              </w:rPr>
            </w:pPr>
            <w:r w:rsidRPr="009D2267">
              <w:rPr>
                <w:rFonts w:ascii="宋体" w:hAnsi="宋体"/>
                <w:color w:val="000000" w:themeColor="text1"/>
                <w:sz w:val="18"/>
                <w:szCs w:val="18"/>
              </w:rPr>
              <w:t>4.8</w:t>
            </w:r>
          </w:p>
        </w:tc>
        <w:tc>
          <w:tcPr>
            <w:tcW w:w="538" w:type="pct"/>
            <w:vAlign w:val="center"/>
          </w:tcPr>
          <w:p w14:paraId="03A55654" w14:textId="77777777" w:rsidR="009D2267" w:rsidRPr="009D2267" w:rsidRDefault="009D2267" w:rsidP="009D2267">
            <w:pPr>
              <w:jc w:val="center"/>
              <w:rPr>
                <w:rFonts w:ascii="宋体" w:hAnsi="宋体"/>
                <w:color w:val="000000" w:themeColor="text1"/>
                <w:sz w:val="18"/>
                <w:szCs w:val="18"/>
              </w:rPr>
            </w:pPr>
            <w:r w:rsidRPr="009D2267">
              <w:rPr>
                <w:rFonts w:ascii="宋体" w:hAnsi="宋体"/>
                <w:color w:val="000000" w:themeColor="text1"/>
                <w:sz w:val="18"/>
                <w:szCs w:val="18"/>
              </w:rPr>
              <w:t>4.5</w:t>
            </w:r>
          </w:p>
        </w:tc>
        <w:tc>
          <w:tcPr>
            <w:tcW w:w="537" w:type="pct"/>
            <w:vAlign w:val="center"/>
          </w:tcPr>
          <w:p w14:paraId="78ED85E4" w14:textId="77777777" w:rsidR="009D2267" w:rsidRPr="009D2267" w:rsidRDefault="009D2267" w:rsidP="009D2267">
            <w:pPr>
              <w:jc w:val="center"/>
              <w:rPr>
                <w:rFonts w:ascii="宋体" w:hAnsi="宋体"/>
                <w:color w:val="000000" w:themeColor="text1"/>
                <w:sz w:val="18"/>
                <w:szCs w:val="18"/>
              </w:rPr>
            </w:pPr>
            <w:r w:rsidRPr="009D2267">
              <w:rPr>
                <w:rFonts w:ascii="宋体" w:hAnsi="宋体"/>
                <w:color w:val="000000" w:themeColor="text1"/>
                <w:sz w:val="18"/>
                <w:szCs w:val="18"/>
              </w:rPr>
              <w:t>4.1</w:t>
            </w:r>
          </w:p>
        </w:tc>
        <w:tc>
          <w:tcPr>
            <w:tcW w:w="538" w:type="pct"/>
            <w:vAlign w:val="center"/>
          </w:tcPr>
          <w:p w14:paraId="4B367091" w14:textId="77777777" w:rsidR="009D2267" w:rsidRPr="009D2267" w:rsidRDefault="009D2267" w:rsidP="009D2267">
            <w:pPr>
              <w:jc w:val="center"/>
              <w:rPr>
                <w:rFonts w:ascii="宋体" w:hAnsi="宋体"/>
                <w:color w:val="000000" w:themeColor="text1"/>
                <w:sz w:val="18"/>
                <w:szCs w:val="18"/>
              </w:rPr>
            </w:pPr>
            <w:r w:rsidRPr="009D2267">
              <w:rPr>
                <w:rFonts w:ascii="宋体" w:hAnsi="宋体"/>
                <w:color w:val="000000" w:themeColor="text1"/>
                <w:sz w:val="18"/>
                <w:szCs w:val="18"/>
              </w:rPr>
              <w:t>3.4</w:t>
            </w:r>
          </w:p>
        </w:tc>
        <w:tc>
          <w:tcPr>
            <w:tcW w:w="537" w:type="pct"/>
            <w:vAlign w:val="center"/>
          </w:tcPr>
          <w:p w14:paraId="02894485" w14:textId="77777777" w:rsidR="009D2267" w:rsidRPr="009D2267" w:rsidRDefault="009D2267" w:rsidP="009D2267">
            <w:pPr>
              <w:jc w:val="center"/>
              <w:rPr>
                <w:rFonts w:ascii="宋体" w:hAnsi="宋体"/>
                <w:color w:val="000000" w:themeColor="text1"/>
                <w:sz w:val="18"/>
                <w:szCs w:val="18"/>
              </w:rPr>
            </w:pPr>
            <w:r w:rsidRPr="009D2267">
              <w:rPr>
                <w:rFonts w:ascii="宋体" w:hAnsi="宋体" w:hint="eastAsia"/>
                <w:color w:val="000000" w:themeColor="text1"/>
                <w:sz w:val="18"/>
                <w:szCs w:val="18"/>
              </w:rPr>
              <w:t>3.0</w:t>
            </w:r>
          </w:p>
        </w:tc>
        <w:tc>
          <w:tcPr>
            <w:tcW w:w="535" w:type="pct"/>
          </w:tcPr>
          <w:p w14:paraId="67164D9F" w14:textId="77777777" w:rsidR="009D2267" w:rsidRPr="009D2267" w:rsidRDefault="009D2267" w:rsidP="009D2267">
            <w:pPr>
              <w:jc w:val="center"/>
              <w:rPr>
                <w:rFonts w:ascii="宋体" w:hAnsi="宋体"/>
                <w:color w:val="000000" w:themeColor="text1"/>
                <w:sz w:val="18"/>
                <w:szCs w:val="18"/>
              </w:rPr>
            </w:pPr>
            <w:r w:rsidRPr="009D2267">
              <w:rPr>
                <w:rFonts w:ascii="宋体" w:hAnsi="宋体" w:hint="eastAsia"/>
                <w:color w:val="000000" w:themeColor="text1"/>
                <w:sz w:val="18"/>
                <w:szCs w:val="18"/>
              </w:rPr>
              <w:t>2</w:t>
            </w:r>
            <w:r w:rsidRPr="009D2267">
              <w:rPr>
                <w:rFonts w:ascii="宋体" w:hAnsi="宋体"/>
                <w:color w:val="000000" w:themeColor="text1"/>
                <w:sz w:val="18"/>
                <w:szCs w:val="18"/>
              </w:rPr>
              <w:t>.8</w:t>
            </w:r>
          </w:p>
        </w:tc>
      </w:tr>
    </w:tbl>
    <w:p w14:paraId="492EC92E" w14:textId="77777777" w:rsidR="009D2267" w:rsidRPr="009D2267" w:rsidRDefault="009D2267" w:rsidP="009D2267">
      <w:pPr>
        <w:widowControl/>
        <w:spacing w:before="240"/>
        <w:jc w:val="center"/>
        <w:rPr>
          <w:rFonts w:ascii="黑体" w:eastAsia="黑体" w:hAnsi="黑体"/>
          <w:bCs/>
          <w:color w:val="000000" w:themeColor="text1"/>
          <w:kern w:val="0"/>
          <w:szCs w:val="18"/>
        </w:rPr>
      </w:pPr>
      <w:r w:rsidRPr="009D2267">
        <w:rPr>
          <w:rFonts w:ascii="黑体" w:eastAsia="黑体" w:hAnsi="黑体"/>
          <w:bCs/>
          <w:color w:val="000000" w:themeColor="text1"/>
          <w:kern w:val="0"/>
          <w:szCs w:val="18"/>
        </w:rPr>
        <w:t xml:space="preserve">表4.4.6-2　</w:t>
      </w:r>
      <w:r w:rsidRPr="009D2267">
        <w:rPr>
          <w:rFonts w:ascii="黑体" w:eastAsia="黑体" w:hAnsi="黑体" w:hint="eastAsia"/>
          <w:bCs/>
          <w:color w:val="000000" w:themeColor="text1"/>
          <w:kern w:val="0"/>
          <w:szCs w:val="18"/>
        </w:rPr>
        <w:t>管道</w:t>
      </w:r>
      <w:r w:rsidRPr="009D2267">
        <w:rPr>
          <w:rFonts w:ascii="黑体" w:eastAsia="黑体" w:hAnsi="黑体"/>
          <w:bCs/>
          <w:color w:val="000000" w:themeColor="text1"/>
          <w:kern w:val="0"/>
          <w:szCs w:val="18"/>
        </w:rPr>
        <w:t>变形系数</w:t>
      </w:r>
      <w:r w:rsidRPr="009D2267">
        <w:rPr>
          <w:rFonts w:ascii="黑体" w:eastAsia="黑体" w:hAnsi="黑体"/>
          <w:bCs/>
          <w:i/>
          <w:color w:val="000000" w:themeColor="text1"/>
          <w:kern w:val="0"/>
          <w:szCs w:val="18"/>
        </w:rPr>
        <w:t>K</w:t>
      </w:r>
      <w:r w:rsidRPr="009D2267">
        <w:rPr>
          <w:rFonts w:ascii="黑体" w:eastAsia="黑体" w:hAnsi="黑体"/>
          <w:bCs/>
          <w:color w:val="000000" w:themeColor="text1"/>
          <w:kern w:val="0"/>
          <w:szCs w:val="18"/>
          <w:vertAlign w:val="subscript"/>
        </w:rPr>
        <w:t>d</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98"/>
        <w:gridCol w:w="1064"/>
        <w:gridCol w:w="1066"/>
        <w:gridCol w:w="1066"/>
        <w:gridCol w:w="1064"/>
        <w:gridCol w:w="1066"/>
        <w:gridCol w:w="1062"/>
      </w:tblGrid>
      <w:tr w:rsidR="009D2267" w:rsidRPr="009D2267" w14:paraId="6C51BA3B" w14:textId="77777777" w:rsidTr="009D2267">
        <w:trPr>
          <w:trHeight w:val="399"/>
          <w:jc w:val="center"/>
        </w:trPr>
        <w:tc>
          <w:tcPr>
            <w:tcW w:w="1560" w:type="pct"/>
            <w:vAlign w:val="center"/>
          </w:tcPr>
          <w:p w14:paraId="22E8D2C3" w14:textId="77777777" w:rsidR="009D2267" w:rsidRPr="009D2267" w:rsidRDefault="009D2267" w:rsidP="009D2267">
            <w:pPr>
              <w:widowControl/>
              <w:adjustRightInd w:val="0"/>
              <w:snapToGrid w:val="0"/>
              <w:jc w:val="center"/>
              <w:rPr>
                <w:rFonts w:ascii="宋体" w:hAnsi="宋体"/>
                <w:color w:val="000000" w:themeColor="text1"/>
                <w:kern w:val="0"/>
                <w:sz w:val="18"/>
                <w:szCs w:val="18"/>
              </w:rPr>
            </w:pPr>
            <w:r w:rsidRPr="009D2267">
              <w:rPr>
                <w:rFonts w:ascii="宋体" w:hAnsi="宋体"/>
                <w:color w:val="000000" w:themeColor="text1"/>
                <w:kern w:val="0"/>
                <w:sz w:val="18"/>
                <w:szCs w:val="18"/>
              </w:rPr>
              <w:t>土弧基础中心角2α</w:t>
            </w:r>
          </w:p>
        </w:tc>
        <w:tc>
          <w:tcPr>
            <w:tcW w:w="573" w:type="pct"/>
            <w:vAlign w:val="center"/>
          </w:tcPr>
          <w:p w14:paraId="58EA4FA4" w14:textId="77777777" w:rsidR="009D2267" w:rsidRPr="009D2267" w:rsidRDefault="009D2267" w:rsidP="009D2267">
            <w:pPr>
              <w:widowControl/>
              <w:adjustRightInd w:val="0"/>
              <w:snapToGrid w:val="0"/>
              <w:jc w:val="center"/>
              <w:rPr>
                <w:rFonts w:ascii="宋体" w:hAnsi="宋体"/>
                <w:color w:val="000000" w:themeColor="text1"/>
                <w:kern w:val="0"/>
                <w:sz w:val="18"/>
                <w:szCs w:val="18"/>
              </w:rPr>
            </w:pPr>
            <w:r w:rsidRPr="009D2267">
              <w:rPr>
                <w:rFonts w:ascii="宋体" w:hAnsi="宋体"/>
                <w:color w:val="000000" w:themeColor="text1"/>
                <w:kern w:val="0"/>
                <w:sz w:val="18"/>
                <w:szCs w:val="18"/>
              </w:rPr>
              <w:t>20°</w:t>
            </w:r>
          </w:p>
        </w:tc>
        <w:tc>
          <w:tcPr>
            <w:tcW w:w="574" w:type="pct"/>
            <w:vAlign w:val="center"/>
          </w:tcPr>
          <w:p w14:paraId="2FFE2763" w14:textId="77777777" w:rsidR="009D2267" w:rsidRPr="009D2267" w:rsidRDefault="009D2267" w:rsidP="009D2267">
            <w:pPr>
              <w:widowControl/>
              <w:adjustRightInd w:val="0"/>
              <w:snapToGrid w:val="0"/>
              <w:jc w:val="center"/>
              <w:rPr>
                <w:rFonts w:ascii="宋体" w:hAnsi="宋体"/>
                <w:color w:val="000000" w:themeColor="text1"/>
                <w:kern w:val="0"/>
                <w:sz w:val="18"/>
                <w:szCs w:val="18"/>
              </w:rPr>
            </w:pPr>
            <w:r w:rsidRPr="009D2267">
              <w:rPr>
                <w:rFonts w:ascii="宋体" w:hAnsi="宋体"/>
                <w:color w:val="000000" w:themeColor="text1"/>
                <w:kern w:val="0"/>
                <w:sz w:val="18"/>
                <w:szCs w:val="18"/>
              </w:rPr>
              <w:t>45°</w:t>
            </w:r>
          </w:p>
        </w:tc>
        <w:tc>
          <w:tcPr>
            <w:tcW w:w="574" w:type="pct"/>
            <w:vAlign w:val="center"/>
          </w:tcPr>
          <w:p w14:paraId="4439CE84" w14:textId="77777777" w:rsidR="009D2267" w:rsidRPr="009D2267" w:rsidRDefault="009D2267" w:rsidP="009D2267">
            <w:pPr>
              <w:widowControl/>
              <w:adjustRightInd w:val="0"/>
              <w:snapToGrid w:val="0"/>
              <w:jc w:val="center"/>
              <w:rPr>
                <w:rFonts w:ascii="宋体" w:hAnsi="宋体"/>
                <w:color w:val="000000" w:themeColor="text1"/>
                <w:kern w:val="0"/>
                <w:sz w:val="18"/>
                <w:szCs w:val="18"/>
              </w:rPr>
            </w:pPr>
            <w:r w:rsidRPr="009D2267">
              <w:rPr>
                <w:rFonts w:ascii="宋体" w:hAnsi="宋体"/>
                <w:color w:val="000000" w:themeColor="text1"/>
                <w:kern w:val="0"/>
                <w:sz w:val="18"/>
                <w:szCs w:val="18"/>
              </w:rPr>
              <w:t>60°</w:t>
            </w:r>
          </w:p>
        </w:tc>
        <w:tc>
          <w:tcPr>
            <w:tcW w:w="573" w:type="pct"/>
            <w:vAlign w:val="center"/>
          </w:tcPr>
          <w:p w14:paraId="78B477B7" w14:textId="77777777" w:rsidR="009D2267" w:rsidRPr="009D2267" w:rsidRDefault="009D2267" w:rsidP="009D2267">
            <w:pPr>
              <w:widowControl/>
              <w:adjustRightInd w:val="0"/>
              <w:snapToGrid w:val="0"/>
              <w:jc w:val="center"/>
              <w:rPr>
                <w:rFonts w:ascii="宋体" w:hAnsi="宋体"/>
                <w:color w:val="000000" w:themeColor="text1"/>
                <w:kern w:val="0"/>
                <w:sz w:val="18"/>
                <w:szCs w:val="18"/>
              </w:rPr>
            </w:pPr>
            <w:r w:rsidRPr="009D2267">
              <w:rPr>
                <w:rFonts w:ascii="宋体" w:hAnsi="宋体"/>
                <w:color w:val="000000" w:themeColor="text1"/>
                <w:kern w:val="0"/>
                <w:sz w:val="18"/>
                <w:szCs w:val="18"/>
              </w:rPr>
              <w:t>90°</w:t>
            </w:r>
          </w:p>
        </w:tc>
        <w:tc>
          <w:tcPr>
            <w:tcW w:w="574" w:type="pct"/>
            <w:vAlign w:val="center"/>
          </w:tcPr>
          <w:p w14:paraId="3E61988C" w14:textId="77777777" w:rsidR="009D2267" w:rsidRPr="009D2267" w:rsidRDefault="009D2267" w:rsidP="009D2267">
            <w:pPr>
              <w:widowControl/>
              <w:adjustRightInd w:val="0"/>
              <w:snapToGrid w:val="0"/>
              <w:jc w:val="center"/>
              <w:rPr>
                <w:rFonts w:ascii="宋体" w:hAnsi="宋体"/>
                <w:color w:val="000000" w:themeColor="text1"/>
                <w:kern w:val="0"/>
                <w:sz w:val="18"/>
                <w:szCs w:val="18"/>
              </w:rPr>
            </w:pPr>
            <w:r w:rsidRPr="009D2267">
              <w:rPr>
                <w:rFonts w:ascii="宋体" w:hAnsi="宋体"/>
                <w:color w:val="000000" w:themeColor="text1"/>
                <w:kern w:val="0"/>
                <w:sz w:val="18"/>
                <w:szCs w:val="18"/>
              </w:rPr>
              <w:t>120°</w:t>
            </w:r>
          </w:p>
        </w:tc>
        <w:tc>
          <w:tcPr>
            <w:tcW w:w="572" w:type="pct"/>
            <w:vAlign w:val="center"/>
          </w:tcPr>
          <w:p w14:paraId="41261072" w14:textId="77777777" w:rsidR="009D2267" w:rsidRPr="009D2267" w:rsidRDefault="009D2267" w:rsidP="009D2267">
            <w:pPr>
              <w:widowControl/>
              <w:adjustRightInd w:val="0"/>
              <w:snapToGrid w:val="0"/>
              <w:jc w:val="center"/>
              <w:rPr>
                <w:rFonts w:ascii="宋体" w:hAnsi="宋体"/>
                <w:color w:val="000000" w:themeColor="text1"/>
                <w:kern w:val="0"/>
                <w:sz w:val="18"/>
                <w:szCs w:val="18"/>
              </w:rPr>
            </w:pPr>
            <w:r w:rsidRPr="009D2267">
              <w:rPr>
                <w:rFonts w:ascii="宋体" w:hAnsi="宋体"/>
                <w:color w:val="000000" w:themeColor="text1"/>
                <w:kern w:val="0"/>
                <w:sz w:val="18"/>
                <w:szCs w:val="18"/>
              </w:rPr>
              <w:t>150°</w:t>
            </w:r>
          </w:p>
        </w:tc>
      </w:tr>
      <w:tr w:rsidR="009D2267" w:rsidRPr="009D2267" w14:paraId="7E308000" w14:textId="77777777" w:rsidTr="009D2267">
        <w:trPr>
          <w:trHeight w:val="432"/>
          <w:jc w:val="center"/>
        </w:trPr>
        <w:tc>
          <w:tcPr>
            <w:tcW w:w="1560" w:type="pct"/>
            <w:vAlign w:val="center"/>
          </w:tcPr>
          <w:p w14:paraId="16625AF4" w14:textId="77777777" w:rsidR="009D2267" w:rsidRPr="009D2267" w:rsidRDefault="009D2267" w:rsidP="009D2267">
            <w:pPr>
              <w:widowControl/>
              <w:adjustRightInd w:val="0"/>
              <w:snapToGrid w:val="0"/>
              <w:jc w:val="center"/>
              <w:rPr>
                <w:rFonts w:ascii="宋体" w:hAnsi="宋体"/>
                <w:color w:val="000000" w:themeColor="text1"/>
                <w:kern w:val="0"/>
                <w:sz w:val="18"/>
                <w:szCs w:val="18"/>
              </w:rPr>
            </w:pPr>
            <w:r w:rsidRPr="009D2267">
              <w:rPr>
                <w:rFonts w:ascii="宋体" w:hAnsi="宋体"/>
                <w:color w:val="000000" w:themeColor="text1"/>
                <w:kern w:val="0"/>
                <w:sz w:val="18"/>
                <w:szCs w:val="18"/>
              </w:rPr>
              <w:t>变形系数</w:t>
            </w:r>
            <w:r w:rsidRPr="009D2267">
              <w:rPr>
                <w:rFonts w:ascii="宋体" w:hAnsi="宋体"/>
                <w:i/>
                <w:color w:val="000000" w:themeColor="text1"/>
                <w:kern w:val="0"/>
                <w:sz w:val="18"/>
                <w:szCs w:val="18"/>
              </w:rPr>
              <w:t>K</w:t>
            </w:r>
            <w:r w:rsidRPr="009D2267">
              <w:rPr>
                <w:rFonts w:ascii="宋体" w:hAnsi="宋体"/>
                <w:color w:val="000000" w:themeColor="text1"/>
                <w:kern w:val="0"/>
                <w:sz w:val="18"/>
                <w:szCs w:val="18"/>
                <w:vertAlign w:val="subscript"/>
              </w:rPr>
              <w:t>d</w:t>
            </w:r>
          </w:p>
        </w:tc>
        <w:tc>
          <w:tcPr>
            <w:tcW w:w="573" w:type="pct"/>
            <w:vAlign w:val="center"/>
          </w:tcPr>
          <w:p w14:paraId="5647FD4F" w14:textId="77777777" w:rsidR="009D2267" w:rsidRPr="009D2267" w:rsidRDefault="009D2267" w:rsidP="009D2267">
            <w:pPr>
              <w:widowControl/>
              <w:adjustRightInd w:val="0"/>
              <w:snapToGrid w:val="0"/>
              <w:jc w:val="center"/>
              <w:rPr>
                <w:rFonts w:ascii="宋体" w:hAnsi="宋体"/>
                <w:color w:val="000000" w:themeColor="text1"/>
                <w:kern w:val="0"/>
                <w:sz w:val="18"/>
                <w:szCs w:val="18"/>
              </w:rPr>
            </w:pPr>
            <w:r w:rsidRPr="009D2267">
              <w:rPr>
                <w:rFonts w:ascii="宋体" w:hAnsi="宋体"/>
                <w:color w:val="000000" w:themeColor="text1"/>
                <w:kern w:val="0"/>
                <w:sz w:val="18"/>
                <w:szCs w:val="18"/>
              </w:rPr>
              <w:t>0.109</w:t>
            </w:r>
          </w:p>
        </w:tc>
        <w:tc>
          <w:tcPr>
            <w:tcW w:w="574" w:type="pct"/>
            <w:vAlign w:val="center"/>
          </w:tcPr>
          <w:p w14:paraId="22CDA228" w14:textId="77777777" w:rsidR="009D2267" w:rsidRPr="009D2267" w:rsidRDefault="009D2267" w:rsidP="009D2267">
            <w:pPr>
              <w:widowControl/>
              <w:adjustRightInd w:val="0"/>
              <w:snapToGrid w:val="0"/>
              <w:jc w:val="center"/>
              <w:rPr>
                <w:rFonts w:ascii="宋体" w:hAnsi="宋体"/>
                <w:color w:val="000000" w:themeColor="text1"/>
                <w:kern w:val="0"/>
                <w:sz w:val="18"/>
                <w:szCs w:val="18"/>
              </w:rPr>
            </w:pPr>
            <w:r w:rsidRPr="009D2267">
              <w:rPr>
                <w:rFonts w:ascii="宋体" w:hAnsi="宋体"/>
                <w:color w:val="000000" w:themeColor="text1"/>
                <w:kern w:val="0"/>
                <w:sz w:val="18"/>
                <w:szCs w:val="18"/>
              </w:rPr>
              <w:t>0.105</w:t>
            </w:r>
          </w:p>
        </w:tc>
        <w:tc>
          <w:tcPr>
            <w:tcW w:w="574" w:type="pct"/>
            <w:vAlign w:val="center"/>
          </w:tcPr>
          <w:p w14:paraId="45D2A5EF" w14:textId="77777777" w:rsidR="009D2267" w:rsidRPr="009D2267" w:rsidRDefault="009D2267" w:rsidP="009D2267">
            <w:pPr>
              <w:widowControl/>
              <w:adjustRightInd w:val="0"/>
              <w:snapToGrid w:val="0"/>
              <w:jc w:val="center"/>
              <w:rPr>
                <w:rFonts w:ascii="宋体" w:hAnsi="宋体"/>
                <w:color w:val="000000" w:themeColor="text1"/>
                <w:kern w:val="0"/>
                <w:sz w:val="18"/>
                <w:szCs w:val="18"/>
              </w:rPr>
            </w:pPr>
            <w:r w:rsidRPr="009D2267">
              <w:rPr>
                <w:rFonts w:ascii="宋体" w:hAnsi="宋体"/>
                <w:color w:val="000000" w:themeColor="text1"/>
                <w:kern w:val="0"/>
                <w:sz w:val="18"/>
                <w:szCs w:val="18"/>
              </w:rPr>
              <w:t>0.102</w:t>
            </w:r>
          </w:p>
        </w:tc>
        <w:tc>
          <w:tcPr>
            <w:tcW w:w="573" w:type="pct"/>
            <w:vAlign w:val="center"/>
          </w:tcPr>
          <w:p w14:paraId="3D348DA7" w14:textId="77777777" w:rsidR="009D2267" w:rsidRPr="009D2267" w:rsidRDefault="009D2267" w:rsidP="009D2267">
            <w:pPr>
              <w:widowControl/>
              <w:adjustRightInd w:val="0"/>
              <w:snapToGrid w:val="0"/>
              <w:jc w:val="center"/>
              <w:rPr>
                <w:rFonts w:ascii="宋体" w:hAnsi="宋体"/>
                <w:color w:val="000000" w:themeColor="text1"/>
                <w:kern w:val="0"/>
                <w:sz w:val="18"/>
                <w:szCs w:val="18"/>
              </w:rPr>
            </w:pPr>
            <w:r w:rsidRPr="009D2267">
              <w:rPr>
                <w:rFonts w:ascii="宋体" w:hAnsi="宋体"/>
                <w:color w:val="000000" w:themeColor="text1"/>
                <w:kern w:val="0"/>
                <w:sz w:val="18"/>
                <w:szCs w:val="18"/>
              </w:rPr>
              <w:t>0.096</w:t>
            </w:r>
          </w:p>
        </w:tc>
        <w:tc>
          <w:tcPr>
            <w:tcW w:w="574" w:type="pct"/>
            <w:vAlign w:val="center"/>
          </w:tcPr>
          <w:p w14:paraId="242B129E" w14:textId="77777777" w:rsidR="009D2267" w:rsidRPr="009D2267" w:rsidRDefault="009D2267" w:rsidP="009D2267">
            <w:pPr>
              <w:widowControl/>
              <w:adjustRightInd w:val="0"/>
              <w:snapToGrid w:val="0"/>
              <w:jc w:val="center"/>
              <w:rPr>
                <w:rFonts w:ascii="宋体" w:hAnsi="宋体"/>
                <w:color w:val="000000" w:themeColor="text1"/>
                <w:kern w:val="0"/>
                <w:sz w:val="18"/>
                <w:szCs w:val="18"/>
              </w:rPr>
            </w:pPr>
            <w:r w:rsidRPr="009D2267">
              <w:rPr>
                <w:rFonts w:ascii="宋体" w:hAnsi="宋体"/>
                <w:color w:val="000000" w:themeColor="text1"/>
                <w:kern w:val="0"/>
                <w:sz w:val="18"/>
                <w:szCs w:val="18"/>
              </w:rPr>
              <w:t>0.089</w:t>
            </w:r>
          </w:p>
        </w:tc>
        <w:tc>
          <w:tcPr>
            <w:tcW w:w="572" w:type="pct"/>
            <w:vAlign w:val="center"/>
          </w:tcPr>
          <w:p w14:paraId="2375EDCC" w14:textId="77777777" w:rsidR="009D2267" w:rsidRPr="009D2267" w:rsidRDefault="009D2267" w:rsidP="009D2267">
            <w:pPr>
              <w:widowControl/>
              <w:adjustRightInd w:val="0"/>
              <w:snapToGrid w:val="0"/>
              <w:jc w:val="center"/>
              <w:rPr>
                <w:rFonts w:ascii="宋体" w:hAnsi="宋体"/>
                <w:color w:val="000000" w:themeColor="text1"/>
                <w:kern w:val="0"/>
                <w:sz w:val="18"/>
                <w:szCs w:val="18"/>
              </w:rPr>
            </w:pPr>
            <w:r w:rsidRPr="009D2267">
              <w:rPr>
                <w:rFonts w:ascii="宋体" w:hAnsi="宋体"/>
                <w:color w:val="000000" w:themeColor="text1"/>
                <w:kern w:val="0"/>
                <w:sz w:val="18"/>
                <w:szCs w:val="18"/>
              </w:rPr>
              <w:t>0.083</w:t>
            </w:r>
          </w:p>
        </w:tc>
      </w:tr>
    </w:tbl>
    <w:p w14:paraId="012ECC71" w14:textId="77777777" w:rsidR="009D2267" w:rsidRPr="009D2267" w:rsidRDefault="009D2267" w:rsidP="009D2267">
      <w:pPr>
        <w:spacing w:line="360" w:lineRule="auto"/>
        <w:rPr>
          <w:rFonts w:ascii="宋体" w:hAnsi="宋体"/>
          <w:bCs/>
          <w:color w:val="000000" w:themeColor="text1"/>
          <w:szCs w:val="21"/>
        </w:rPr>
      </w:pPr>
      <w:r w:rsidRPr="009D2267">
        <w:rPr>
          <w:rFonts w:ascii="宋体" w:hAnsi="宋体"/>
          <w:b/>
          <w:bCs/>
          <w:color w:val="000000" w:themeColor="text1"/>
          <w:szCs w:val="21"/>
        </w:rPr>
        <w:t xml:space="preserve">4.4.8　</w:t>
      </w:r>
      <w:r w:rsidRPr="009D2267">
        <w:rPr>
          <w:rFonts w:ascii="宋体" w:hAnsi="宋体"/>
          <w:bCs/>
          <w:color w:val="000000" w:themeColor="text1"/>
          <w:szCs w:val="21"/>
        </w:rPr>
        <w:t>埋地</w:t>
      </w:r>
      <w:r w:rsidRPr="009D2267">
        <w:rPr>
          <w:rFonts w:ascii="宋体" w:hAnsi="宋体" w:hint="eastAsia"/>
          <w:bCs/>
          <w:color w:val="000000" w:themeColor="text1"/>
          <w:szCs w:val="21"/>
        </w:rPr>
        <w:t>排水</w:t>
      </w:r>
      <w:r w:rsidRPr="009D2267">
        <w:rPr>
          <w:rFonts w:ascii="宋体" w:hAnsi="宋体" w:hint="eastAsia"/>
          <w:color w:val="000000" w:themeColor="text1"/>
          <w:szCs w:val="21"/>
        </w:rPr>
        <w:t>管道</w:t>
      </w:r>
      <w:r w:rsidRPr="009D2267">
        <w:rPr>
          <w:rFonts w:ascii="宋体" w:hAnsi="宋体"/>
          <w:color w:val="000000" w:themeColor="text1"/>
          <w:szCs w:val="21"/>
        </w:rPr>
        <w:t>环向压屈</w:t>
      </w:r>
      <w:r w:rsidRPr="009D2267">
        <w:rPr>
          <w:rFonts w:ascii="宋体" w:hAnsi="宋体" w:hint="eastAsia"/>
          <w:color w:val="000000" w:themeColor="text1"/>
          <w:szCs w:val="21"/>
        </w:rPr>
        <w:t>稳定性</w:t>
      </w:r>
      <w:r w:rsidRPr="009D2267">
        <w:rPr>
          <w:rFonts w:ascii="宋体" w:hAnsi="宋体"/>
          <w:bCs/>
          <w:color w:val="000000" w:themeColor="text1"/>
          <w:szCs w:val="21"/>
        </w:rPr>
        <w:t>应根据各项作用的不利组合计算，各项作用均应</w:t>
      </w:r>
      <w:r w:rsidRPr="009D2267">
        <w:rPr>
          <w:rFonts w:ascii="宋体" w:hAnsi="宋体" w:hint="eastAsia"/>
          <w:bCs/>
          <w:color w:val="000000" w:themeColor="text1"/>
          <w:szCs w:val="21"/>
        </w:rPr>
        <w:t>采用</w:t>
      </w:r>
      <w:r w:rsidRPr="009D2267">
        <w:rPr>
          <w:rFonts w:ascii="宋体" w:hAnsi="宋体"/>
          <w:bCs/>
          <w:color w:val="000000" w:themeColor="text1"/>
          <w:szCs w:val="21"/>
        </w:rPr>
        <w:t>标准值</w:t>
      </w:r>
      <w:r w:rsidRPr="009D2267">
        <w:rPr>
          <w:rFonts w:ascii="宋体" w:hAnsi="宋体" w:hint="eastAsia"/>
          <w:bCs/>
          <w:color w:val="000000" w:themeColor="text1"/>
          <w:szCs w:val="21"/>
        </w:rPr>
        <w:t>。</w:t>
      </w:r>
      <w:r w:rsidRPr="009D2267">
        <w:rPr>
          <w:rFonts w:ascii="宋体" w:hAnsi="宋体"/>
          <w:bCs/>
          <w:color w:val="000000" w:themeColor="text1"/>
          <w:szCs w:val="21"/>
        </w:rPr>
        <w:t>管道在外</w:t>
      </w:r>
      <w:r w:rsidRPr="009D2267">
        <w:rPr>
          <w:rFonts w:ascii="宋体" w:hAnsi="宋体" w:hint="eastAsia"/>
          <w:bCs/>
          <w:color w:val="000000" w:themeColor="text1"/>
          <w:szCs w:val="21"/>
        </w:rPr>
        <w:t>部</w:t>
      </w:r>
      <w:r w:rsidRPr="009D2267">
        <w:rPr>
          <w:rFonts w:ascii="宋体" w:hAnsi="宋体"/>
          <w:bCs/>
          <w:color w:val="000000" w:themeColor="text1"/>
          <w:szCs w:val="21"/>
        </w:rPr>
        <w:t>压力作用下，管壁环向稳定性</w:t>
      </w:r>
      <w:r w:rsidRPr="009D2267">
        <w:rPr>
          <w:rFonts w:ascii="宋体" w:hAnsi="宋体"/>
          <w:color w:val="000000" w:themeColor="text1"/>
          <w:szCs w:val="21"/>
        </w:rPr>
        <w:t>应</w:t>
      </w:r>
      <w:r w:rsidRPr="009D2267">
        <w:rPr>
          <w:rFonts w:ascii="宋体" w:hAnsi="宋体" w:hint="eastAsia"/>
          <w:color w:val="000000" w:themeColor="text1"/>
          <w:szCs w:val="21"/>
        </w:rPr>
        <w:t>按下列公式计算</w:t>
      </w:r>
      <w:r w:rsidRPr="009D2267">
        <w:rPr>
          <w:rFonts w:ascii="宋体" w:hAnsi="宋体"/>
          <w:bCs/>
          <w:color w:val="000000" w:themeColor="text1"/>
          <w:szCs w:val="21"/>
        </w:rPr>
        <w:t>：</w:t>
      </w:r>
    </w:p>
    <w:p w14:paraId="7B65A98B" w14:textId="77777777" w:rsidR="009D2267" w:rsidRPr="009D2267" w:rsidRDefault="009D2267" w:rsidP="009D2267">
      <w:pPr>
        <w:adjustRightInd w:val="0"/>
        <w:snapToGrid w:val="0"/>
        <w:spacing w:line="360" w:lineRule="auto"/>
        <w:jc w:val="right"/>
        <w:rPr>
          <w:rFonts w:ascii="宋体" w:hAnsi="宋体"/>
          <w:bCs/>
          <w:color w:val="000000" w:themeColor="text1"/>
          <w:szCs w:val="21"/>
        </w:rPr>
      </w:pPr>
      <w:r w:rsidRPr="009D2267">
        <w:rPr>
          <w:rFonts w:ascii="宋体" w:hAnsi="宋体"/>
          <w:color w:val="000000" w:themeColor="text1"/>
          <w:position w:val="-30"/>
          <w:szCs w:val="21"/>
        </w:rPr>
        <w:t xml:space="preserve">　　</w:t>
      </w:r>
      <m:oMath>
        <m:f>
          <m:fPr>
            <m:ctrlPr>
              <w:rPr>
                <w:rFonts w:ascii="Cambria Math" w:hAnsi="Cambria Math"/>
                <w:i/>
                <w:color w:val="000000" w:themeColor="text1"/>
                <w:sz w:val="24"/>
              </w:rPr>
            </m:ctrlPr>
          </m:fPr>
          <m:num>
            <m:sSub>
              <m:sSubPr>
                <m:ctrlPr>
                  <w:rPr>
                    <w:rFonts w:ascii="Cambria Math" w:hAnsi="Cambria Math"/>
                    <w:i/>
                    <w:color w:val="000000" w:themeColor="text1"/>
                    <w:sz w:val="24"/>
                  </w:rPr>
                </m:ctrlPr>
              </m:sSubPr>
              <m:e>
                <m:r>
                  <m:rPr>
                    <m:nor/>
                  </m:rPr>
                  <w:rPr>
                    <w:i/>
                    <w:color w:val="000000" w:themeColor="text1"/>
                    <w:sz w:val="24"/>
                  </w:rPr>
                  <m:t>F</m:t>
                </m:r>
              </m:e>
              <m:sub>
                <m:r>
                  <m:rPr>
                    <m:nor/>
                  </m:rPr>
                  <w:rPr>
                    <w:rFonts w:ascii="仿宋" w:eastAsia="仿宋" w:hAnsi="仿宋"/>
                    <w:color w:val="000000" w:themeColor="text1"/>
                    <w:sz w:val="24"/>
                  </w:rPr>
                  <m:t>cr,k</m:t>
                </m:r>
              </m:sub>
            </m:sSub>
          </m:num>
          <m:den>
            <m:sSub>
              <m:sSubPr>
                <m:ctrlPr>
                  <w:rPr>
                    <w:rFonts w:ascii="Cambria Math" w:hAnsi="Cambria Math"/>
                    <w:i/>
                    <w:color w:val="000000" w:themeColor="text1"/>
                    <w:sz w:val="24"/>
                  </w:rPr>
                </m:ctrlPr>
              </m:sSubPr>
              <m:e>
                <m:r>
                  <m:rPr>
                    <m:nor/>
                  </m:rPr>
                  <w:rPr>
                    <w:i/>
                    <w:color w:val="000000" w:themeColor="text1"/>
                    <w:sz w:val="24"/>
                  </w:rPr>
                  <m:t>F</m:t>
                </m:r>
              </m:e>
              <m:sub>
                <m:r>
                  <m:rPr>
                    <m:nor/>
                  </m:rPr>
                  <w:rPr>
                    <w:rFonts w:ascii="Cambria Math" w:eastAsia="仿宋" w:hAnsi="仿宋"/>
                    <w:color w:val="000000" w:themeColor="text1"/>
                    <w:sz w:val="24"/>
                  </w:rPr>
                  <m:t>v</m:t>
                </m:r>
                <m:r>
                  <m:rPr>
                    <m:nor/>
                  </m:rPr>
                  <w:rPr>
                    <w:rFonts w:ascii="仿宋" w:eastAsia="仿宋" w:hAnsi="仿宋"/>
                    <w:color w:val="000000" w:themeColor="text1"/>
                    <w:sz w:val="24"/>
                  </w:rPr>
                  <m:t>k</m:t>
                </m:r>
              </m:sub>
            </m:sSub>
          </m:den>
        </m:f>
        <m:r>
          <w:rPr>
            <w:rFonts w:ascii="Cambria Math" w:hAnsi="Cambria Math"/>
            <w:color w:val="000000" w:themeColor="text1"/>
            <w:sz w:val="24"/>
          </w:rPr>
          <m:t>≥</m:t>
        </m:r>
        <m:sSub>
          <m:sSubPr>
            <m:ctrlPr>
              <w:rPr>
                <w:rFonts w:ascii="Cambria Math" w:hAnsi="Cambria Math"/>
                <w:i/>
                <w:color w:val="000000" w:themeColor="text1"/>
                <w:sz w:val="24"/>
              </w:rPr>
            </m:ctrlPr>
          </m:sSubPr>
          <m:e>
            <m:r>
              <m:rPr>
                <m:nor/>
              </m:rPr>
              <w:rPr>
                <w:rFonts w:ascii="Cambria Math"/>
                <w:i/>
                <w:color w:val="000000" w:themeColor="text1"/>
                <w:sz w:val="24"/>
              </w:rPr>
              <m:t>K</m:t>
            </m:r>
          </m:e>
          <m:sub>
            <m:r>
              <m:rPr>
                <m:nor/>
              </m:rPr>
              <w:rPr>
                <w:rFonts w:ascii="Cambria Math" w:eastAsia="仿宋" w:hAnsi="仿宋"/>
                <w:color w:val="000000" w:themeColor="text1"/>
                <w:sz w:val="24"/>
              </w:rPr>
              <m:t>s</m:t>
            </m:r>
          </m:sub>
        </m:sSub>
      </m:oMath>
      <w:r w:rsidRPr="009D2267">
        <w:rPr>
          <w:rFonts w:ascii="宋体" w:hAnsi="宋体"/>
          <w:color w:val="000000" w:themeColor="text1"/>
          <w:position w:val="-30"/>
          <w:szCs w:val="21"/>
        </w:rPr>
        <w:t xml:space="preserve">　　　　　　　</w:t>
      </w:r>
      <w:r w:rsidRPr="009D2267">
        <w:rPr>
          <w:rFonts w:ascii="宋体" w:hAnsi="宋体" w:hint="eastAsia"/>
          <w:color w:val="000000" w:themeColor="text1"/>
          <w:position w:val="-30"/>
          <w:szCs w:val="21"/>
        </w:rPr>
        <w:t xml:space="preserve"> </w:t>
      </w:r>
      <w:r w:rsidRPr="009D2267">
        <w:rPr>
          <w:rFonts w:ascii="宋体" w:hAnsi="宋体"/>
          <w:color w:val="000000" w:themeColor="text1"/>
          <w:position w:val="-30"/>
          <w:szCs w:val="21"/>
        </w:rPr>
        <w:t xml:space="preserve">   　　　　　</w:t>
      </w:r>
      <w:r w:rsidRPr="009D2267">
        <w:rPr>
          <w:rFonts w:ascii="宋体" w:hAnsi="宋体" w:hint="eastAsia"/>
          <w:bCs/>
          <w:color w:val="000000" w:themeColor="text1"/>
          <w:szCs w:val="21"/>
        </w:rPr>
        <w:t>（4</w:t>
      </w:r>
      <w:r w:rsidRPr="009D2267">
        <w:rPr>
          <w:rFonts w:ascii="宋体" w:hAnsi="宋体"/>
          <w:bCs/>
          <w:color w:val="000000" w:themeColor="text1"/>
          <w:szCs w:val="21"/>
        </w:rPr>
        <w:t>.4</w:t>
      </w:r>
      <w:r w:rsidRPr="009D2267">
        <w:rPr>
          <w:rFonts w:ascii="宋体" w:hAnsi="宋体"/>
          <w:color w:val="000000" w:themeColor="text1"/>
          <w:szCs w:val="21"/>
        </w:rPr>
        <w:t>.8-</w:t>
      </w:r>
      <w:r w:rsidRPr="009D2267">
        <w:rPr>
          <w:rFonts w:ascii="宋体" w:hAnsi="宋体" w:hint="eastAsia"/>
          <w:color w:val="000000" w:themeColor="text1"/>
          <w:szCs w:val="21"/>
        </w:rPr>
        <w:t>1</w:t>
      </w:r>
      <w:r w:rsidRPr="009D2267">
        <w:rPr>
          <w:rFonts w:ascii="宋体" w:hAnsi="宋体" w:hint="eastAsia"/>
          <w:bCs/>
          <w:color w:val="000000" w:themeColor="text1"/>
          <w:szCs w:val="21"/>
        </w:rPr>
        <w:t>）</w:t>
      </w:r>
    </w:p>
    <w:p w14:paraId="062636EE" w14:textId="77777777" w:rsidR="009D2267" w:rsidRPr="009D2267" w:rsidRDefault="009D2267" w:rsidP="009D2267">
      <w:pPr>
        <w:adjustRightInd w:val="0"/>
        <w:snapToGrid w:val="0"/>
        <w:spacing w:line="360" w:lineRule="auto"/>
        <w:jc w:val="right"/>
        <w:rPr>
          <w:rFonts w:ascii="宋体" w:hAnsi="宋体"/>
          <w:color w:val="000000" w:themeColor="text1"/>
          <w:szCs w:val="21"/>
        </w:rPr>
      </w:pPr>
      <w:r w:rsidRPr="009D2267">
        <w:rPr>
          <w:rFonts w:ascii="宋体" w:hAnsi="宋体"/>
          <w:color w:val="000000" w:themeColor="text1"/>
          <w:position w:val="-36"/>
          <w:szCs w:val="21"/>
        </w:rPr>
        <w:t xml:space="preserve">　</w:t>
      </w:r>
      <m:oMath>
        <m:sSub>
          <m:sSubPr>
            <m:ctrlPr>
              <w:rPr>
                <w:rFonts w:ascii="Cambria Math" w:hAnsi="Cambria Math"/>
                <w:i/>
                <w:color w:val="000000" w:themeColor="text1"/>
                <w:sz w:val="24"/>
              </w:rPr>
            </m:ctrlPr>
          </m:sSubPr>
          <m:e>
            <m:r>
              <m:rPr>
                <m:nor/>
              </m:rPr>
              <w:rPr>
                <w:i/>
                <w:color w:val="000000" w:themeColor="text1"/>
                <w:sz w:val="24"/>
              </w:rPr>
              <m:t>F</m:t>
            </m:r>
          </m:e>
          <m:sub>
            <m:r>
              <m:rPr>
                <m:nor/>
              </m:rPr>
              <w:rPr>
                <w:rFonts w:eastAsia="仿宋"/>
                <w:color w:val="000000" w:themeColor="text1"/>
                <w:sz w:val="24"/>
              </w:rPr>
              <m:t>cr,k</m:t>
            </m:r>
          </m:sub>
        </m:sSub>
        <m:r>
          <m:rPr>
            <m:nor/>
          </m:rPr>
          <w:rPr>
            <w:color w:val="000000" w:themeColor="text1"/>
            <w:sz w:val="24"/>
          </w:rPr>
          <m:t>=</m:t>
        </m:r>
        <m:r>
          <m:rPr>
            <m:nor/>
          </m:rPr>
          <w:rPr>
            <w:rFonts w:ascii="Cambria Math" w:hint="eastAsia"/>
            <w:i/>
            <w:color w:val="000000" w:themeColor="text1"/>
            <w:sz w:val="24"/>
          </w:rPr>
          <m:t>ζ</m:t>
        </m:r>
        <m:rad>
          <m:radPr>
            <m:degHide m:val="1"/>
            <m:ctrlPr>
              <w:rPr>
                <w:rFonts w:ascii="Cambria Math" w:hAnsi="Cambria Math"/>
                <w:i/>
                <w:color w:val="000000" w:themeColor="text1"/>
                <w:sz w:val="24"/>
              </w:rPr>
            </m:ctrlPr>
          </m:radPr>
          <m:deg/>
          <m:e>
            <m:f>
              <m:fPr>
                <m:ctrlPr>
                  <w:rPr>
                    <w:rFonts w:ascii="Cambria Math" w:hAnsi="Cambria Math"/>
                    <w:i/>
                    <w:color w:val="000000" w:themeColor="text1"/>
                    <w:sz w:val="24"/>
                  </w:rPr>
                </m:ctrlPr>
              </m:fPr>
              <m:num>
                <m:sSub>
                  <m:sSubPr>
                    <m:ctrlPr>
                      <w:rPr>
                        <w:rFonts w:ascii="Cambria Math" w:hAnsi="Cambria Math"/>
                        <w:i/>
                        <w:color w:val="000000" w:themeColor="text1"/>
                        <w:sz w:val="24"/>
                      </w:rPr>
                    </m:ctrlPr>
                  </m:sSubPr>
                  <m:e>
                    <m:r>
                      <w:rPr>
                        <w:rFonts w:ascii="Cambria Math" w:hAnsi="Cambria Math"/>
                        <w:color w:val="000000" w:themeColor="text1"/>
                        <w:sz w:val="24"/>
                      </w:rPr>
                      <m:t>S</m:t>
                    </m:r>
                  </m:e>
                  <m:sub>
                    <m:r>
                      <m:rPr>
                        <m:nor/>
                      </m:rPr>
                      <w:rPr>
                        <w:rFonts w:eastAsia="仿宋"/>
                        <w:color w:val="000000" w:themeColor="text1"/>
                        <w:sz w:val="24"/>
                      </w:rPr>
                      <m:t>p</m:t>
                    </m:r>
                  </m:sub>
                </m:sSub>
                <m:sSub>
                  <m:sSubPr>
                    <m:ctrlPr>
                      <w:rPr>
                        <w:rFonts w:ascii="Cambria Math" w:hAnsi="Cambria Math"/>
                        <w:i/>
                        <w:color w:val="000000" w:themeColor="text1"/>
                        <w:sz w:val="24"/>
                      </w:rPr>
                    </m:ctrlPr>
                  </m:sSubPr>
                  <m:e>
                    <m:r>
                      <w:rPr>
                        <w:rFonts w:ascii="Cambria Math" w:hAnsi="Cambria Math"/>
                        <w:color w:val="000000" w:themeColor="text1"/>
                        <w:sz w:val="24"/>
                      </w:rPr>
                      <m:t>E</m:t>
                    </m:r>
                  </m:e>
                  <m:sub>
                    <m:r>
                      <m:rPr>
                        <m:nor/>
                      </m:rPr>
                      <w:rPr>
                        <w:rFonts w:ascii="Cambria Math" w:eastAsia="仿宋" w:hint="eastAsia"/>
                        <w:color w:val="000000" w:themeColor="text1"/>
                        <w:sz w:val="24"/>
                      </w:rPr>
                      <m:t>d</m:t>
                    </m:r>
                  </m:sub>
                </m:sSub>
              </m:num>
              <m:den>
                <m:r>
                  <m:rPr>
                    <m:nor/>
                  </m:rPr>
                  <w:rPr>
                    <w:color w:val="000000" w:themeColor="text1"/>
                    <w:sz w:val="24"/>
                  </w:rPr>
                  <m:t>1</m:t>
                </m:r>
                <m:r>
                  <w:rPr>
                    <w:rFonts w:ascii="Cambria Math" w:hAnsi="Cambria Math"/>
                    <w:color w:val="000000" w:themeColor="text1"/>
                    <w:sz w:val="24"/>
                  </w:rPr>
                  <m:t>-</m:t>
                </m:r>
                <m:sSubSup>
                  <m:sSubSupPr>
                    <m:ctrlPr>
                      <w:rPr>
                        <w:rFonts w:ascii="Cambria Math" w:hAnsi="Cambria Math"/>
                        <w:i/>
                        <w:color w:val="000000" w:themeColor="text1"/>
                        <w:sz w:val="24"/>
                      </w:rPr>
                    </m:ctrlPr>
                  </m:sSubSupPr>
                  <m:e>
                    <m:r>
                      <w:rPr>
                        <w:rFonts w:ascii="Cambria Math" w:hAnsi="Cambria Math"/>
                        <w:color w:val="000000" w:themeColor="text1"/>
                        <w:sz w:val="24"/>
                      </w:rPr>
                      <m:t>ν</m:t>
                    </m:r>
                  </m:e>
                  <m:sub>
                    <m:r>
                      <w:rPr>
                        <w:rFonts w:ascii="Cambria Math" w:hAnsi="Cambria Math"/>
                        <w:color w:val="000000" w:themeColor="text1"/>
                        <w:sz w:val="24"/>
                      </w:rPr>
                      <m:t>p</m:t>
                    </m:r>
                  </m:sub>
                  <m:sup>
                    <m:r>
                      <w:rPr>
                        <w:rFonts w:ascii="Cambria Math" w:hAnsi="Cambria Math"/>
                        <w:color w:val="000000" w:themeColor="text1"/>
                        <w:sz w:val="24"/>
                      </w:rPr>
                      <m:t>2</m:t>
                    </m:r>
                  </m:sup>
                </m:sSubSup>
              </m:den>
            </m:f>
          </m:e>
        </m:rad>
      </m:oMath>
      <w:r w:rsidRPr="009D2267">
        <w:rPr>
          <w:rFonts w:ascii="宋体" w:hAnsi="宋体"/>
          <w:color w:val="000000" w:themeColor="text1"/>
          <w:position w:val="-36"/>
          <w:szCs w:val="21"/>
        </w:rPr>
        <w:t xml:space="preserve">　　　　</w:t>
      </w:r>
      <w:r w:rsidRPr="009D2267">
        <w:rPr>
          <w:rFonts w:ascii="宋体" w:hAnsi="宋体" w:hint="eastAsia"/>
          <w:color w:val="000000" w:themeColor="text1"/>
          <w:position w:val="-36"/>
          <w:szCs w:val="21"/>
        </w:rPr>
        <w:t xml:space="preserve"> </w:t>
      </w:r>
      <w:r w:rsidRPr="009D2267">
        <w:rPr>
          <w:rFonts w:ascii="宋体" w:hAnsi="宋体"/>
          <w:color w:val="000000" w:themeColor="text1"/>
          <w:position w:val="-36"/>
          <w:szCs w:val="21"/>
        </w:rPr>
        <w:t xml:space="preserve">   　</w:t>
      </w:r>
      <w:r w:rsidRPr="009D2267">
        <w:rPr>
          <w:rFonts w:ascii="宋体" w:hAnsi="宋体" w:hint="eastAsia"/>
          <w:color w:val="000000" w:themeColor="text1"/>
          <w:position w:val="-36"/>
          <w:szCs w:val="21"/>
        </w:rPr>
        <w:t xml:space="preserve"> </w:t>
      </w:r>
      <w:r w:rsidRPr="009D2267">
        <w:rPr>
          <w:rFonts w:ascii="宋体" w:hAnsi="宋体"/>
          <w:color w:val="000000" w:themeColor="text1"/>
          <w:position w:val="-36"/>
          <w:szCs w:val="21"/>
        </w:rPr>
        <w:t xml:space="preserve">   　　　　　</w:t>
      </w:r>
      <w:r w:rsidRPr="009D2267">
        <w:rPr>
          <w:rFonts w:ascii="宋体" w:hAnsi="宋体"/>
          <w:color w:val="000000" w:themeColor="text1"/>
          <w:szCs w:val="21"/>
        </w:rPr>
        <w:t>（</w:t>
      </w:r>
      <w:r w:rsidRPr="009D2267">
        <w:rPr>
          <w:rFonts w:ascii="宋体" w:hAnsi="宋体"/>
          <w:bCs/>
          <w:color w:val="000000" w:themeColor="text1"/>
          <w:szCs w:val="21"/>
        </w:rPr>
        <w:t>4.4</w:t>
      </w:r>
      <w:r w:rsidRPr="009D2267">
        <w:rPr>
          <w:rFonts w:ascii="宋体" w:hAnsi="宋体"/>
          <w:color w:val="000000" w:themeColor="text1"/>
          <w:szCs w:val="21"/>
        </w:rPr>
        <w:t>.8-2）</w:t>
      </w:r>
    </w:p>
    <w:p w14:paraId="03160A07" w14:textId="77777777" w:rsidR="009D2267" w:rsidRPr="009D2267" w:rsidRDefault="009D2267" w:rsidP="009D2267">
      <w:pPr>
        <w:adjustRightInd w:val="0"/>
        <w:snapToGrid w:val="0"/>
        <w:spacing w:line="360" w:lineRule="auto"/>
        <w:jc w:val="right"/>
        <w:rPr>
          <w:rFonts w:ascii="宋体" w:hAnsi="宋体"/>
          <w:color w:val="000000" w:themeColor="text1"/>
          <w:szCs w:val="21"/>
        </w:rPr>
      </w:pPr>
      <w:r w:rsidRPr="009D2267">
        <w:rPr>
          <w:rFonts w:ascii="宋体" w:hAnsi="宋体"/>
          <w:i/>
          <w:iCs/>
          <w:color w:val="000000" w:themeColor="text1"/>
          <w:szCs w:val="21"/>
        </w:rPr>
        <w:t>F</w:t>
      </w:r>
      <w:r w:rsidRPr="009D2267">
        <w:rPr>
          <w:rFonts w:ascii="宋体" w:hAnsi="宋体"/>
          <w:iCs/>
          <w:color w:val="000000" w:themeColor="text1"/>
          <w:szCs w:val="21"/>
          <w:vertAlign w:val="subscript"/>
        </w:rPr>
        <w:t>vk</w:t>
      </w:r>
      <w:r w:rsidRPr="009D2267">
        <w:rPr>
          <w:rFonts w:ascii="宋体" w:hAnsi="宋体"/>
          <w:color w:val="000000" w:themeColor="text1"/>
          <w:szCs w:val="21"/>
        </w:rPr>
        <w:t>=</w:t>
      </w:r>
      <w:r w:rsidRPr="009D2267">
        <w:rPr>
          <w:rFonts w:ascii="宋体" w:hAnsi="宋体"/>
          <w:i/>
          <w:iCs/>
          <w:color w:val="000000" w:themeColor="text1"/>
          <w:szCs w:val="21"/>
        </w:rPr>
        <w:t>q</w:t>
      </w:r>
      <w:r w:rsidRPr="009D2267">
        <w:rPr>
          <w:rFonts w:ascii="宋体" w:hAnsi="宋体"/>
          <w:iCs/>
          <w:color w:val="000000" w:themeColor="text1"/>
          <w:szCs w:val="21"/>
          <w:vertAlign w:val="subscript"/>
        </w:rPr>
        <w:t>sv</w:t>
      </w:r>
      <w:r w:rsidRPr="009D2267">
        <w:rPr>
          <w:rFonts w:ascii="宋体" w:hAnsi="宋体"/>
          <w:iCs/>
          <w:color w:val="000000" w:themeColor="text1"/>
          <w:szCs w:val="21"/>
        </w:rPr>
        <w:t>.</w:t>
      </w:r>
      <w:r w:rsidRPr="009D2267">
        <w:rPr>
          <w:rFonts w:ascii="宋体" w:hAnsi="宋体"/>
          <w:iCs/>
          <w:color w:val="000000" w:themeColor="text1"/>
          <w:szCs w:val="21"/>
          <w:vertAlign w:val="subscript"/>
        </w:rPr>
        <w:t>k</w:t>
      </w:r>
      <w:r w:rsidRPr="009D2267">
        <w:rPr>
          <w:rFonts w:ascii="宋体" w:hAnsi="宋体"/>
          <w:i/>
          <w:iCs/>
          <w:color w:val="000000" w:themeColor="text1"/>
          <w:szCs w:val="21"/>
        </w:rPr>
        <w:t>+q</w:t>
      </w:r>
      <w:r w:rsidRPr="009D2267">
        <w:rPr>
          <w:rFonts w:ascii="宋体" w:hAnsi="宋体"/>
          <w:iCs/>
          <w:color w:val="000000" w:themeColor="text1"/>
          <w:szCs w:val="21"/>
          <w:vertAlign w:val="subscript"/>
        </w:rPr>
        <w:t>vk</w:t>
      </w:r>
      <w:r w:rsidRPr="009D2267">
        <w:rPr>
          <w:rFonts w:ascii="宋体" w:hAnsi="宋体"/>
          <w:color w:val="000000" w:themeColor="text1"/>
          <w:szCs w:val="21"/>
        </w:rPr>
        <w:t xml:space="preserve">　　　　</w:t>
      </w:r>
      <w:r w:rsidRPr="009D2267">
        <w:rPr>
          <w:rFonts w:ascii="宋体" w:hAnsi="宋体" w:hint="eastAsia"/>
          <w:color w:val="000000" w:themeColor="text1"/>
          <w:szCs w:val="21"/>
        </w:rPr>
        <w:t xml:space="preserve"> </w:t>
      </w:r>
      <w:r w:rsidRPr="009D2267">
        <w:rPr>
          <w:rFonts w:ascii="宋体" w:hAnsi="宋体"/>
          <w:color w:val="000000" w:themeColor="text1"/>
          <w:szCs w:val="21"/>
        </w:rPr>
        <w:t xml:space="preserve">    　　　　　　　　（</w:t>
      </w:r>
      <w:r w:rsidRPr="009D2267">
        <w:rPr>
          <w:rFonts w:ascii="宋体" w:hAnsi="宋体"/>
          <w:bCs/>
          <w:color w:val="000000" w:themeColor="text1"/>
          <w:szCs w:val="21"/>
        </w:rPr>
        <w:t>4.4</w:t>
      </w:r>
      <w:r w:rsidRPr="009D2267">
        <w:rPr>
          <w:rFonts w:ascii="宋体" w:hAnsi="宋体"/>
          <w:color w:val="000000" w:themeColor="text1"/>
          <w:szCs w:val="21"/>
        </w:rPr>
        <w:t>.8-3）</w:t>
      </w:r>
    </w:p>
    <w:p w14:paraId="7F8B5F8B" w14:textId="77777777" w:rsidR="009D2267" w:rsidRPr="009D2267" w:rsidRDefault="009D2267" w:rsidP="009D2267">
      <w:pPr>
        <w:spacing w:line="360" w:lineRule="auto"/>
        <w:rPr>
          <w:color w:val="000000" w:themeColor="text1"/>
          <w:szCs w:val="21"/>
        </w:rPr>
      </w:pPr>
      <w:r w:rsidRPr="009D2267">
        <w:rPr>
          <w:color w:val="000000" w:themeColor="text1"/>
          <w:szCs w:val="21"/>
        </w:rPr>
        <w:t>式中：</w:t>
      </w:r>
      <m:oMath>
        <m:sSub>
          <m:sSubPr>
            <m:ctrlPr>
              <w:rPr>
                <w:rFonts w:ascii="Cambria Math" w:hAnsi="Cambria Math"/>
                <w:i/>
                <w:color w:val="000000" w:themeColor="text1"/>
                <w:sz w:val="24"/>
              </w:rPr>
            </m:ctrlPr>
          </m:sSubPr>
          <m:e>
            <m:r>
              <m:rPr>
                <m:nor/>
              </m:rPr>
              <w:rPr>
                <w:i/>
                <w:color w:val="000000" w:themeColor="text1"/>
                <w:sz w:val="24"/>
              </w:rPr>
              <m:t>F</m:t>
            </m:r>
          </m:e>
          <m:sub>
            <m:r>
              <m:rPr>
                <m:nor/>
              </m:rPr>
              <w:rPr>
                <w:rFonts w:eastAsia="仿宋"/>
                <w:color w:val="000000" w:themeColor="text1"/>
                <w:sz w:val="24"/>
              </w:rPr>
              <m:t>cr,k</m:t>
            </m:r>
          </m:sub>
        </m:sSub>
      </m:oMath>
      <w:r w:rsidRPr="009D2267">
        <w:rPr>
          <w:color w:val="000000" w:themeColor="text1"/>
          <w:szCs w:val="21"/>
        </w:rPr>
        <w:t>——</w:t>
      </w:r>
      <w:r w:rsidRPr="009D2267">
        <w:rPr>
          <w:color w:val="000000" w:themeColor="text1"/>
          <w:szCs w:val="21"/>
        </w:rPr>
        <w:t>管壁失稳临界压力标准值（</w:t>
      </w:r>
      <w:r w:rsidRPr="009D2267">
        <w:rPr>
          <w:color w:val="000000" w:themeColor="text1"/>
          <w:szCs w:val="21"/>
        </w:rPr>
        <w:t>kN/m</w:t>
      </w:r>
      <w:r w:rsidRPr="009D2267">
        <w:rPr>
          <w:color w:val="000000" w:themeColor="text1"/>
          <w:szCs w:val="21"/>
          <w:vertAlign w:val="superscript"/>
        </w:rPr>
        <w:t>2</w:t>
      </w:r>
      <w:r w:rsidRPr="009D2267">
        <w:rPr>
          <w:color w:val="000000" w:themeColor="text1"/>
          <w:szCs w:val="21"/>
        </w:rPr>
        <w:t>）；</w:t>
      </w:r>
    </w:p>
    <w:p w14:paraId="20DD4FC3" w14:textId="77777777" w:rsidR="009D2267" w:rsidRPr="009D2267" w:rsidRDefault="00F25831" w:rsidP="009D2267">
      <w:pPr>
        <w:spacing w:line="360" w:lineRule="auto"/>
        <w:ind w:firstLineChars="236" w:firstLine="566"/>
        <w:rPr>
          <w:color w:val="000000" w:themeColor="text1"/>
          <w:szCs w:val="21"/>
        </w:rPr>
      </w:pPr>
      <m:oMath>
        <m:sSub>
          <m:sSubPr>
            <m:ctrlPr>
              <w:rPr>
                <w:rFonts w:ascii="Cambria Math" w:hAnsi="Cambria Math"/>
                <w:i/>
                <w:color w:val="000000" w:themeColor="text1"/>
                <w:sz w:val="24"/>
              </w:rPr>
            </m:ctrlPr>
          </m:sSubPr>
          <m:e>
            <m:r>
              <m:rPr>
                <m:nor/>
              </m:rPr>
              <w:rPr>
                <w:i/>
                <w:color w:val="000000" w:themeColor="text1"/>
                <w:sz w:val="24"/>
              </w:rPr>
              <m:t>F</m:t>
            </m:r>
          </m:e>
          <m:sub>
            <m:r>
              <m:rPr>
                <m:nor/>
              </m:rPr>
              <w:rPr>
                <w:rFonts w:ascii="Cambria Math" w:eastAsia="仿宋" w:hAnsi="仿宋"/>
                <w:color w:val="000000" w:themeColor="text1"/>
                <w:sz w:val="24"/>
              </w:rPr>
              <m:t>v</m:t>
            </m:r>
            <m:r>
              <m:rPr>
                <m:nor/>
              </m:rPr>
              <w:rPr>
                <w:rFonts w:ascii="仿宋" w:eastAsia="仿宋" w:hAnsi="仿宋"/>
                <w:color w:val="000000" w:themeColor="text1"/>
                <w:sz w:val="24"/>
              </w:rPr>
              <m:t>k</m:t>
            </m:r>
          </m:sub>
        </m:sSub>
      </m:oMath>
      <w:r w:rsidR="009D2267" w:rsidRPr="009D2267">
        <w:rPr>
          <w:color w:val="000000" w:themeColor="text1"/>
          <w:szCs w:val="21"/>
        </w:rPr>
        <w:t>——</w:t>
      </w:r>
      <w:r w:rsidR="009D2267" w:rsidRPr="009D2267">
        <w:rPr>
          <w:color w:val="000000" w:themeColor="text1"/>
          <w:szCs w:val="21"/>
        </w:rPr>
        <w:t>管顶在各项作用下的竖向压力标准值（</w:t>
      </w:r>
      <w:r w:rsidR="009D2267" w:rsidRPr="009D2267">
        <w:rPr>
          <w:color w:val="000000" w:themeColor="text1"/>
          <w:szCs w:val="21"/>
        </w:rPr>
        <w:t>kN/m</w:t>
      </w:r>
      <w:r w:rsidR="009D2267" w:rsidRPr="009D2267">
        <w:rPr>
          <w:color w:val="000000" w:themeColor="text1"/>
          <w:szCs w:val="21"/>
          <w:vertAlign w:val="superscript"/>
        </w:rPr>
        <w:t>2</w:t>
      </w:r>
      <w:r w:rsidR="009D2267" w:rsidRPr="009D2267">
        <w:rPr>
          <w:color w:val="000000" w:themeColor="text1"/>
          <w:szCs w:val="21"/>
        </w:rPr>
        <w:t>）；</w:t>
      </w:r>
    </w:p>
    <w:p w14:paraId="6549A469" w14:textId="77777777" w:rsidR="009D2267" w:rsidRPr="009D2267" w:rsidRDefault="009D2267" w:rsidP="009D2267">
      <w:pPr>
        <w:spacing w:line="360" w:lineRule="auto"/>
        <w:ind w:firstLineChars="300" w:firstLine="630"/>
        <w:rPr>
          <w:color w:val="000000" w:themeColor="text1"/>
          <w:szCs w:val="21"/>
        </w:rPr>
      </w:pPr>
      <w:r w:rsidRPr="009D2267">
        <w:rPr>
          <w:i/>
          <w:color w:val="000000" w:themeColor="text1"/>
          <w:szCs w:val="21"/>
        </w:rPr>
        <w:t>K</w:t>
      </w:r>
      <w:r w:rsidRPr="009D2267">
        <w:rPr>
          <w:color w:val="000000" w:themeColor="text1"/>
          <w:szCs w:val="21"/>
          <w:vertAlign w:val="subscript"/>
        </w:rPr>
        <w:t>s</w:t>
      </w:r>
      <w:r w:rsidRPr="009D2267">
        <w:rPr>
          <w:color w:val="000000" w:themeColor="text1"/>
          <w:szCs w:val="21"/>
        </w:rPr>
        <w:t>——</w:t>
      </w:r>
      <w:r w:rsidRPr="009D2267">
        <w:rPr>
          <w:color w:val="000000" w:themeColor="text1"/>
          <w:szCs w:val="21"/>
        </w:rPr>
        <w:t>管道的环向稳定性抗力系数，</w:t>
      </w:r>
      <w:r w:rsidRPr="009D2267">
        <w:rPr>
          <w:rFonts w:hint="eastAsia"/>
          <w:color w:val="000000" w:themeColor="text1"/>
          <w:szCs w:val="21"/>
        </w:rPr>
        <w:t>不</w:t>
      </w:r>
      <w:r w:rsidRPr="009D2267">
        <w:rPr>
          <w:color w:val="000000" w:themeColor="text1"/>
          <w:szCs w:val="21"/>
        </w:rPr>
        <w:t>低于</w:t>
      </w:r>
      <w:r w:rsidRPr="009D2267">
        <w:rPr>
          <w:color w:val="000000" w:themeColor="text1"/>
          <w:szCs w:val="21"/>
        </w:rPr>
        <w:t>2.0</w:t>
      </w:r>
      <w:r w:rsidRPr="009D2267">
        <w:rPr>
          <w:color w:val="000000" w:themeColor="text1"/>
          <w:szCs w:val="21"/>
        </w:rPr>
        <w:t>；</w:t>
      </w:r>
    </w:p>
    <w:p w14:paraId="55352F4D" w14:textId="77777777" w:rsidR="009D2267" w:rsidRPr="009D2267" w:rsidRDefault="009D2267" w:rsidP="009D2267">
      <w:pPr>
        <w:tabs>
          <w:tab w:val="left" w:pos="1080"/>
          <w:tab w:val="left" w:pos="2038"/>
        </w:tabs>
        <w:spacing w:line="360" w:lineRule="auto"/>
        <w:ind w:firstLineChars="300" w:firstLine="630"/>
        <w:rPr>
          <w:color w:val="000000" w:themeColor="text1"/>
          <w:szCs w:val="21"/>
        </w:rPr>
      </w:pPr>
      <w:r w:rsidRPr="009D2267">
        <w:rPr>
          <w:noProof/>
          <w:color w:val="000000" w:themeColor="text1"/>
          <w:position w:val="-10"/>
          <w:szCs w:val="21"/>
        </w:rPr>
        <w:drawing>
          <wp:inline distT="0" distB="0" distL="0" distR="0" wp14:anchorId="3097113A" wp14:editId="2E7CB2AA">
            <wp:extent cx="142875" cy="209550"/>
            <wp:effectExtent l="0" t="0" r="952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42875" cy="209550"/>
                    </a:xfrm>
                    <a:prstGeom prst="rect">
                      <a:avLst/>
                    </a:prstGeom>
                    <a:noFill/>
                    <a:ln>
                      <a:noFill/>
                    </a:ln>
                  </pic:spPr>
                </pic:pic>
              </a:graphicData>
            </a:graphic>
          </wp:inline>
        </w:drawing>
      </w:r>
      <w:r w:rsidRPr="009D2267">
        <w:rPr>
          <w:color w:val="000000" w:themeColor="text1"/>
          <w:szCs w:val="21"/>
        </w:rPr>
        <w:t>——</w:t>
      </w:r>
      <w:r w:rsidRPr="009D2267">
        <w:rPr>
          <w:color w:val="000000" w:themeColor="text1"/>
          <w:szCs w:val="21"/>
        </w:rPr>
        <w:t>管壁失稳计算系数，取</w:t>
      </w:r>
      <w:r w:rsidRPr="009D2267">
        <w:rPr>
          <w:color w:val="000000" w:themeColor="text1"/>
          <w:szCs w:val="21"/>
        </w:rPr>
        <w:t>5.66</w:t>
      </w:r>
      <w:r w:rsidRPr="009D2267">
        <w:rPr>
          <w:color w:val="000000" w:themeColor="text1"/>
          <w:szCs w:val="21"/>
        </w:rPr>
        <w:t>；</w:t>
      </w:r>
    </w:p>
    <w:p w14:paraId="74649109" w14:textId="4A411A35" w:rsidR="009D2267" w:rsidRPr="009D2267" w:rsidRDefault="009D2267" w:rsidP="009D2267">
      <w:pPr>
        <w:spacing w:line="360" w:lineRule="auto"/>
        <w:ind w:firstLineChars="300" w:firstLine="630"/>
        <w:rPr>
          <w:color w:val="000000" w:themeColor="text1"/>
          <w:szCs w:val="21"/>
        </w:rPr>
      </w:pPr>
      <w:r w:rsidRPr="009D2267">
        <w:rPr>
          <w:i/>
          <w:color w:val="000000" w:themeColor="text1"/>
          <w:szCs w:val="21"/>
        </w:rPr>
        <w:t>ν</w:t>
      </w:r>
      <w:r w:rsidRPr="009D2267">
        <w:rPr>
          <w:color w:val="000000" w:themeColor="text1"/>
          <w:szCs w:val="21"/>
          <w:vertAlign w:val="subscript"/>
        </w:rPr>
        <w:t>p</w:t>
      </w:r>
      <w:r w:rsidRPr="009D2267">
        <w:rPr>
          <w:color w:val="000000" w:themeColor="text1"/>
          <w:szCs w:val="21"/>
        </w:rPr>
        <w:t>——</w:t>
      </w:r>
      <w:r w:rsidRPr="009D2267">
        <w:rPr>
          <w:color w:val="000000" w:themeColor="text1"/>
          <w:szCs w:val="21"/>
        </w:rPr>
        <w:t>管材泊松比</w:t>
      </w:r>
      <w:r>
        <w:rPr>
          <w:rFonts w:hint="eastAsia"/>
          <w:color w:val="000000" w:themeColor="text1"/>
          <w:szCs w:val="21"/>
        </w:rPr>
        <w:t>，</w:t>
      </w:r>
      <w:r w:rsidRPr="009D2267">
        <w:rPr>
          <w:rFonts w:hint="eastAsia"/>
          <w:color w:val="000000" w:themeColor="text1"/>
          <w:szCs w:val="21"/>
        </w:rPr>
        <w:t>按本规程表</w:t>
      </w:r>
      <w:r w:rsidRPr="009D2267">
        <w:rPr>
          <w:rFonts w:hint="eastAsia"/>
          <w:color w:val="000000" w:themeColor="text1"/>
          <w:szCs w:val="21"/>
        </w:rPr>
        <w:t>3.1.</w:t>
      </w:r>
      <w:r w:rsidR="00496F7D">
        <w:rPr>
          <w:color w:val="000000" w:themeColor="text1"/>
          <w:szCs w:val="21"/>
        </w:rPr>
        <w:t>5</w:t>
      </w:r>
      <w:r w:rsidRPr="009D2267">
        <w:rPr>
          <w:rFonts w:hint="eastAsia"/>
          <w:color w:val="000000" w:themeColor="text1"/>
          <w:szCs w:val="21"/>
        </w:rPr>
        <w:t>取值。</w:t>
      </w:r>
    </w:p>
    <w:p w14:paraId="511CEDF8" w14:textId="77777777" w:rsidR="009D2267" w:rsidRPr="009D2267" w:rsidRDefault="009D2267" w:rsidP="009D2267">
      <w:pPr>
        <w:adjustRightInd w:val="0"/>
        <w:snapToGrid w:val="0"/>
        <w:spacing w:beforeLines="50" w:before="163" w:line="360" w:lineRule="auto"/>
        <w:rPr>
          <w:rFonts w:ascii="宋体" w:hAnsi="宋体"/>
          <w:bCs/>
          <w:color w:val="000000" w:themeColor="text1"/>
          <w:szCs w:val="21"/>
        </w:rPr>
      </w:pPr>
      <w:r w:rsidRPr="009D2267">
        <w:rPr>
          <w:rFonts w:ascii="宋体" w:hAnsi="宋体"/>
          <w:b/>
          <w:bCs/>
          <w:color w:val="000000" w:themeColor="text1"/>
          <w:szCs w:val="21"/>
        </w:rPr>
        <w:t xml:space="preserve">4.4.9　</w:t>
      </w:r>
      <w:r w:rsidRPr="009D2267">
        <w:rPr>
          <w:rFonts w:ascii="宋体" w:hAnsi="宋体"/>
          <w:bCs/>
          <w:color w:val="000000" w:themeColor="text1"/>
          <w:szCs w:val="21"/>
        </w:rPr>
        <w:t>埋地排水</w:t>
      </w:r>
      <w:r w:rsidRPr="009D2267">
        <w:rPr>
          <w:rFonts w:ascii="宋体" w:hAnsi="宋体" w:hint="eastAsia"/>
          <w:bCs/>
          <w:color w:val="000000" w:themeColor="text1"/>
          <w:szCs w:val="21"/>
        </w:rPr>
        <w:t>管道敷设</w:t>
      </w:r>
      <w:r w:rsidRPr="009D2267">
        <w:rPr>
          <w:rFonts w:ascii="宋体" w:hAnsi="宋体"/>
          <w:bCs/>
          <w:color w:val="000000" w:themeColor="text1"/>
          <w:szCs w:val="21"/>
        </w:rPr>
        <w:t>在地表水位或地下水</w:t>
      </w:r>
      <w:r w:rsidRPr="009D2267">
        <w:rPr>
          <w:rFonts w:ascii="宋体" w:hAnsi="宋体" w:hint="eastAsia"/>
          <w:bCs/>
          <w:color w:val="000000" w:themeColor="text1"/>
          <w:szCs w:val="21"/>
        </w:rPr>
        <w:t>位</w:t>
      </w:r>
      <w:r w:rsidRPr="009D2267">
        <w:rPr>
          <w:rFonts w:ascii="宋体" w:hAnsi="宋体"/>
          <w:bCs/>
          <w:color w:val="000000" w:themeColor="text1"/>
          <w:szCs w:val="21"/>
        </w:rPr>
        <w:t>以下</w:t>
      </w:r>
      <w:r w:rsidRPr="009D2267">
        <w:rPr>
          <w:rFonts w:ascii="宋体" w:hAnsi="宋体" w:hint="eastAsia"/>
          <w:bCs/>
          <w:color w:val="000000" w:themeColor="text1"/>
          <w:szCs w:val="21"/>
        </w:rPr>
        <w:t>时</w:t>
      </w:r>
      <w:r w:rsidRPr="009D2267">
        <w:rPr>
          <w:rFonts w:ascii="宋体" w:hAnsi="宋体"/>
          <w:bCs/>
          <w:color w:val="000000" w:themeColor="text1"/>
          <w:szCs w:val="21"/>
        </w:rPr>
        <w:t>，应根据设计条件计算管道结构</w:t>
      </w:r>
      <w:r w:rsidRPr="009D2267">
        <w:rPr>
          <w:rFonts w:ascii="宋体" w:hAnsi="宋体" w:hint="eastAsia"/>
          <w:bCs/>
          <w:color w:val="000000" w:themeColor="text1"/>
          <w:szCs w:val="21"/>
        </w:rPr>
        <w:t>整体</w:t>
      </w:r>
      <w:r w:rsidRPr="009D2267">
        <w:rPr>
          <w:rFonts w:ascii="宋体" w:hAnsi="宋体"/>
          <w:bCs/>
          <w:color w:val="000000" w:themeColor="text1"/>
          <w:szCs w:val="21"/>
        </w:rPr>
        <w:t>抗浮稳定</w:t>
      </w:r>
      <w:r w:rsidRPr="009D2267">
        <w:rPr>
          <w:rFonts w:ascii="宋体" w:hAnsi="宋体" w:hint="eastAsia"/>
          <w:bCs/>
          <w:color w:val="000000" w:themeColor="text1"/>
          <w:szCs w:val="21"/>
        </w:rPr>
        <w:t>性，</w:t>
      </w:r>
      <w:r w:rsidRPr="009D2267">
        <w:rPr>
          <w:rFonts w:ascii="宋体" w:hAnsi="宋体"/>
          <w:bCs/>
          <w:color w:val="000000" w:themeColor="text1"/>
          <w:szCs w:val="21"/>
        </w:rPr>
        <w:t>计算时各项作用均应取标准值。抗浮稳定</w:t>
      </w:r>
      <w:r w:rsidRPr="009D2267">
        <w:rPr>
          <w:rFonts w:ascii="宋体" w:hAnsi="宋体" w:hint="eastAsia"/>
          <w:bCs/>
          <w:color w:val="000000" w:themeColor="text1"/>
          <w:szCs w:val="21"/>
        </w:rPr>
        <w:t>性</w:t>
      </w:r>
      <w:r w:rsidRPr="009D2267">
        <w:rPr>
          <w:rFonts w:ascii="宋体" w:hAnsi="宋体"/>
          <w:bCs/>
          <w:color w:val="000000" w:themeColor="text1"/>
          <w:szCs w:val="21"/>
        </w:rPr>
        <w:t>应</w:t>
      </w:r>
      <w:r w:rsidRPr="009D2267">
        <w:rPr>
          <w:rFonts w:ascii="宋体" w:hAnsi="宋体" w:hint="eastAsia"/>
          <w:bCs/>
          <w:color w:val="000000" w:themeColor="text1"/>
          <w:szCs w:val="21"/>
        </w:rPr>
        <w:t>按</w:t>
      </w:r>
      <w:r w:rsidRPr="009D2267">
        <w:rPr>
          <w:rFonts w:ascii="宋体" w:hAnsi="宋体"/>
          <w:bCs/>
          <w:color w:val="000000" w:themeColor="text1"/>
          <w:szCs w:val="21"/>
        </w:rPr>
        <w:t>下列</w:t>
      </w:r>
      <w:r w:rsidRPr="009D2267">
        <w:rPr>
          <w:rFonts w:ascii="宋体" w:hAnsi="宋体" w:hint="eastAsia"/>
          <w:bCs/>
          <w:color w:val="000000" w:themeColor="text1"/>
          <w:szCs w:val="21"/>
        </w:rPr>
        <w:t>公式计算</w:t>
      </w:r>
      <w:r w:rsidRPr="009D2267">
        <w:rPr>
          <w:rFonts w:ascii="宋体" w:hAnsi="宋体"/>
          <w:bCs/>
          <w:color w:val="000000" w:themeColor="text1"/>
          <w:szCs w:val="21"/>
        </w:rPr>
        <w:t>：</w:t>
      </w:r>
    </w:p>
    <w:p w14:paraId="5DE22BEB" w14:textId="601812C3" w:rsidR="009D2267" w:rsidRPr="009D2267" w:rsidRDefault="00F25831" w:rsidP="009D2267">
      <w:pPr>
        <w:wordWrap w:val="0"/>
        <w:adjustRightInd w:val="0"/>
        <w:snapToGrid w:val="0"/>
        <w:spacing w:line="360" w:lineRule="auto"/>
        <w:jc w:val="right"/>
        <w:rPr>
          <w:rFonts w:ascii="宋体" w:hAnsi="宋体"/>
          <w:color w:val="000000" w:themeColor="text1"/>
          <w:szCs w:val="21"/>
        </w:rPr>
      </w:pPr>
      <m:oMath>
        <m:sSub>
          <m:sSubPr>
            <m:ctrlPr>
              <w:rPr>
                <w:rFonts w:ascii="Cambria Math" w:hAnsi="Cambria Math"/>
                <w:i/>
                <w:color w:val="000000" w:themeColor="text1"/>
                <w:szCs w:val="21"/>
              </w:rPr>
            </m:ctrlPr>
          </m:sSubPr>
          <m:e>
            <m:r>
              <m:rPr>
                <m:nor/>
              </m:rPr>
              <w:rPr>
                <w:i/>
                <w:color w:val="000000" w:themeColor="text1"/>
                <w:szCs w:val="21"/>
              </w:rPr>
              <m:t>F</m:t>
            </m:r>
          </m:e>
          <m:sub>
            <m:r>
              <m:rPr>
                <m:nor/>
              </m:rPr>
              <w:rPr>
                <w:color w:val="000000" w:themeColor="text1"/>
                <w:szCs w:val="21"/>
              </w:rPr>
              <m:t>G,k</m:t>
            </m:r>
          </m:sub>
        </m:sSub>
        <m:r>
          <m:rPr>
            <m:nor/>
          </m:rPr>
          <w:rPr>
            <w:color w:val="000000" w:themeColor="text1"/>
            <w:szCs w:val="21"/>
          </w:rPr>
          <m:t>≥</m:t>
        </m:r>
        <m:sSub>
          <m:sSubPr>
            <m:ctrlPr>
              <w:rPr>
                <w:rFonts w:ascii="Cambria Math" w:hAnsi="Cambria Math"/>
                <w:i/>
                <w:color w:val="000000" w:themeColor="text1"/>
                <w:szCs w:val="21"/>
              </w:rPr>
            </m:ctrlPr>
          </m:sSubPr>
          <m:e>
            <m:r>
              <m:rPr>
                <m:nor/>
              </m:rPr>
              <w:rPr>
                <w:color w:val="000000" w:themeColor="text1"/>
                <w:szCs w:val="21"/>
              </w:rPr>
              <m:t>K</m:t>
            </m:r>
          </m:e>
          <m:sub>
            <m:r>
              <m:rPr>
                <m:nor/>
              </m:rPr>
              <w:rPr>
                <w:color w:val="000000" w:themeColor="text1"/>
                <w:szCs w:val="21"/>
              </w:rPr>
              <m:t>f</m:t>
            </m:r>
          </m:sub>
        </m:sSub>
        <m:sSub>
          <m:sSubPr>
            <m:ctrlPr>
              <w:rPr>
                <w:rFonts w:ascii="Cambria Math" w:hAnsi="Cambria Math"/>
                <w:i/>
                <w:color w:val="000000" w:themeColor="text1"/>
                <w:szCs w:val="21"/>
              </w:rPr>
            </m:ctrlPr>
          </m:sSubPr>
          <m:e>
            <m:r>
              <m:rPr>
                <m:nor/>
              </m:rPr>
              <w:rPr>
                <w:color w:val="000000" w:themeColor="text1"/>
                <w:szCs w:val="21"/>
              </w:rPr>
              <m:t>F</m:t>
            </m:r>
          </m:e>
          <m:sub>
            <m:r>
              <m:rPr>
                <m:nor/>
              </m:rPr>
              <w:rPr>
                <w:color w:val="000000" w:themeColor="text1"/>
                <w:szCs w:val="21"/>
              </w:rPr>
              <m:t>fw,k</m:t>
            </m:r>
          </m:sub>
        </m:sSub>
      </m:oMath>
      <w:r w:rsidR="009D2267" w:rsidRPr="009D2267">
        <w:rPr>
          <w:rFonts w:ascii="宋体" w:hAnsi="宋体"/>
          <w:color w:val="000000" w:themeColor="text1"/>
          <w:position w:val="-12"/>
          <w:szCs w:val="21"/>
        </w:rPr>
        <w:t xml:space="preserve">　　　　　　　</w:t>
      </w:r>
      <w:r w:rsidR="009D2267">
        <w:rPr>
          <w:rFonts w:ascii="宋体" w:hAnsi="宋体" w:hint="eastAsia"/>
          <w:color w:val="000000" w:themeColor="text1"/>
          <w:position w:val="-12"/>
          <w:szCs w:val="21"/>
        </w:rPr>
        <w:t xml:space="preserve">  </w:t>
      </w:r>
      <w:r w:rsidR="009D2267">
        <w:rPr>
          <w:rFonts w:ascii="宋体" w:hAnsi="宋体"/>
          <w:color w:val="000000" w:themeColor="text1"/>
          <w:position w:val="-12"/>
          <w:szCs w:val="21"/>
        </w:rPr>
        <w:t xml:space="preserve"> </w:t>
      </w:r>
      <w:r w:rsidR="009D2267" w:rsidRPr="009D2267">
        <w:rPr>
          <w:rFonts w:ascii="宋体" w:hAnsi="宋体"/>
          <w:color w:val="000000" w:themeColor="text1"/>
          <w:position w:val="-12"/>
          <w:szCs w:val="21"/>
        </w:rPr>
        <w:t xml:space="preserve">　　　　　</w:t>
      </w:r>
      <w:r w:rsidR="009D2267" w:rsidRPr="009D2267">
        <w:rPr>
          <w:rFonts w:ascii="宋体" w:hAnsi="宋体" w:hint="eastAsia"/>
          <w:color w:val="000000" w:themeColor="text1"/>
          <w:position w:val="-12"/>
          <w:szCs w:val="21"/>
        </w:rPr>
        <w:t xml:space="preserve">　</w:t>
      </w:r>
      <w:r w:rsidR="009D2267" w:rsidRPr="009D2267">
        <w:rPr>
          <w:rFonts w:ascii="宋体" w:hAnsi="宋体"/>
          <w:color w:val="000000" w:themeColor="text1"/>
          <w:szCs w:val="21"/>
        </w:rPr>
        <w:t>（</w:t>
      </w:r>
      <w:r w:rsidR="009D2267" w:rsidRPr="009D2267">
        <w:rPr>
          <w:rFonts w:ascii="宋体" w:hAnsi="宋体"/>
          <w:bCs/>
          <w:color w:val="000000" w:themeColor="text1"/>
          <w:szCs w:val="21"/>
        </w:rPr>
        <w:t>4.4.9-1</w:t>
      </w:r>
      <w:r w:rsidR="009D2267" w:rsidRPr="009D2267">
        <w:rPr>
          <w:rFonts w:ascii="宋体" w:hAnsi="宋体"/>
          <w:color w:val="000000" w:themeColor="text1"/>
          <w:szCs w:val="21"/>
        </w:rPr>
        <w:t>）</w:t>
      </w:r>
    </w:p>
    <w:p w14:paraId="48BBB4A1" w14:textId="16949BA2" w:rsidR="009D2267" w:rsidRPr="009D2267" w:rsidRDefault="00F25831" w:rsidP="009D2267">
      <w:pPr>
        <w:wordWrap w:val="0"/>
        <w:adjustRightInd w:val="0"/>
        <w:snapToGrid w:val="0"/>
        <w:spacing w:line="360" w:lineRule="auto"/>
        <w:jc w:val="right"/>
        <w:rPr>
          <w:rFonts w:ascii="宋体" w:hAnsi="宋体"/>
          <w:color w:val="000000" w:themeColor="text1"/>
          <w:szCs w:val="21"/>
        </w:rPr>
      </w:pPr>
      <m:oMath>
        <m:sSub>
          <m:sSubPr>
            <m:ctrlPr>
              <w:rPr>
                <w:rFonts w:ascii="Cambria Math" w:hAnsi="Cambria Math"/>
                <w:i/>
                <w:color w:val="000000" w:themeColor="text1"/>
                <w:szCs w:val="21"/>
              </w:rPr>
            </m:ctrlPr>
          </m:sSubPr>
          <m:e>
            <m:r>
              <m:rPr>
                <m:nor/>
              </m:rPr>
              <w:rPr>
                <w:i/>
                <w:color w:val="000000" w:themeColor="text1"/>
                <w:szCs w:val="21"/>
              </w:rPr>
              <m:t>F</m:t>
            </m:r>
          </m:e>
          <m:sub>
            <m:r>
              <m:rPr>
                <m:nor/>
              </m:rPr>
              <w:rPr>
                <w:color w:val="000000" w:themeColor="text1"/>
                <w:szCs w:val="21"/>
              </w:rPr>
              <m:t>G,k</m:t>
            </m:r>
          </m:sub>
        </m:sSub>
        <m:r>
          <m:rPr>
            <m:nor/>
          </m:rPr>
          <w:rPr>
            <w:color w:val="000000" w:themeColor="text1"/>
            <w:szCs w:val="21"/>
          </w:rPr>
          <m:t>=</m:t>
        </m:r>
        <m:nary>
          <m:naryPr>
            <m:chr m:val="∑"/>
            <m:limLoc m:val="undOvr"/>
            <m:subHide m:val="1"/>
            <m:supHide m:val="1"/>
            <m:ctrlPr>
              <w:rPr>
                <w:rFonts w:ascii="Cambria Math" w:hAnsi="Cambria Math"/>
                <w:i/>
                <w:color w:val="000000" w:themeColor="text1"/>
                <w:szCs w:val="21"/>
              </w:rPr>
            </m:ctrlPr>
          </m:naryPr>
          <m:sub/>
          <m:sup/>
          <m:e>
            <m:sSub>
              <m:sSubPr>
                <m:ctrlPr>
                  <w:rPr>
                    <w:rFonts w:ascii="Cambria Math" w:hAnsi="Cambria Math"/>
                    <w:i/>
                    <w:color w:val="000000" w:themeColor="text1"/>
                    <w:szCs w:val="21"/>
                  </w:rPr>
                </m:ctrlPr>
              </m:sSubPr>
              <m:e>
                <m:r>
                  <m:rPr>
                    <m:nor/>
                  </m:rPr>
                  <w:rPr>
                    <w:i/>
                    <w:color w:val="000000" w:themeColor="text1"/>
                    <w:szCs w:val="21"/>
                  </w:rPr>
                  <m:t>F</m:t>
                </m:r>
              </m:e>
              <m:sub>
                <m:r>
                  <m:rPr>
                    <m:nor/>
                  </m:rPr>
                  <w:rPr>
                    <w:color w:val="000000" w:themeColor="text1"/>
                    <w:szCs w:val="21"/>
                  </w:rPr>
                  <m:t>sw,k</m:t>
                </m:r>
              </m:sub>
            </m:sSub>
          </m:e>
        </m:nary>
        <m:r>
          <m:rPr>
            <m:nor/>
          </m:rPr>
          <w:rPr>
            <w:color w:val="000000" w:themeColor="text1"/>
            <w:szCs w:val="21"/>
          </w:rPr>
          <m:t>+</m:t>
        </m:r>
        <m:nary>
          <m:naryPr>
            <m:chr m:val="∑"/>
            <m:limLoc m:val="undOvr"/>
            <m:subHide m:val="1"/>
            <m:supHide m:val="1"/>
            <m:ctrlPr>
              <w:rPr>
                <w:rFonts w:ascii="Cambria Math" w:hAnsi="Cambria Math"/>
                <w:i/>
                <w:color w:val="000000" w:themeColor="text1"/>
                <w:szCs w:val="21"/>
              </w:rPr>
            </m:ctrlPr>
          </m:naryPr>
          <m:sub/>
          <m:sup/>
          <m:e>
            <m:sSubSup>
              <m:sSubSupPr>
                <m:ctrlPr>
                  <w:rPr>
                    <w:rFonts w:ascii="Cambria Math" w:hAnsi="Cambria Math"/>
                    <w:i/>
                    <w:color w:val="000000" w:themeColor="text1"/>
                    <w:szCs w:val="21"/>
                  </w:rPr>
                </m:ctrlPr>
              </m:sSubSupPr>
              <m:e>
                <m:r>
                  <m:rPr>
                    <m:nor/>
                  </m:rPr>
                  <w:rPr>
                    <w:i/>
                    <w:color w:val="000000" w:themeColor="text1"/>
                    <w:szCs w:val="21"/>
                  </w:rPr>
                  <m:t>F</m:t>
                </m:r>
              </m:e>
              <m:sub>
                <m:r>
                  <m:rPr>
                    <m:nor/>
                  </m:rPr>
                  <w:rPr>
                    <w:rFonts w:ascii="Cambria Math" w:hint="eastAsia"/>
                    <w:color w:val="000000" w:themeColor="text1"/>
                    <w:szCs w:val="21"/>
                  </w:rPr>
                  <m:t>s</m:t>
                </m:r>
                <m:r>
                  <m:rPr>
                    <m:nor/>
                  </m:rPr>
                  <w:rPr>
                    <w:color w:val="000000" w:themeColor="text1"/>
                    <w:szCs w:val="21"/>
                  </w:rPr>
                  <m:t>w,k</m:t>
                </m:r>
              </m:sub>
              <m:sup>
                <m:r>
                  <m:rPr>
                    <m:nor/>
                  </m:rPr>
                  <w:rPr>
                    <w:color w:val="000000" w:themeColor="text1"/>
                    <w:szCs w:val="21"/>
                  </w:rPr>
                  <m:t>'</m:t>
                </m:r>
              </m:sup>
            </m:sSubSup>
          </m:e>
        </m:nary>
        <m:r>
          <m:rPr>
            <m:nor/>
          </m:rPr>
          <w:rPr>
            <w:color w:val="000000" w:themeColor="text1"/>
            <w:szCs w:val="21"/>
          </w:rPr>
          <m:t>+</m:t>
        </m:r>
        <m:sSub>
          <m:sSubPr>
            <m:ctrlPr>
              <w:rPr>
                <w:rFonts w:ascii="Cambria Math" w:hAnsi="Cambria Math"/>
                <w:i/>
                <w:color w:val="000000" w:themeColor="text1"/>
                <w:szCs w:val="21"/>
              </w:rPr>
            </m:ctrlPr>
          </m:sSubPr>
          <m:e>
            <m:r>
              <m:rPr>
                <m:nor/>
              </m:rPr>
              <w:rPr>
                <w:i/>
                <w:color w:val="000000" w:themeColor="text1"/>
                <w:szCs w:val="21"/>
              </w:rPr>
              <m:t>G</m:t>
            </m:r>
          </m:e>
          <m:sub>
            <m:r>
              <m:rPr>
                <m:nor/>
              </m:rPr>
              <w:rPr>
                <w:color w:val="000000" w:themeColor="text1"/>
                <w:szCs w:val="21"/>
              </w:rPr>
              <m:t>p</m:t>
            </m:r>
          </m:sub>
        </m:sSub>
      </m:oMath>
      <w:r w:rsidR="009D2267" w:rsidRPr="009D2267">
        <w:rPr>
          <w:rFonts w:ascii="宋体" w:hAnsi="宋体"/>
          <w:color w:val="000000" w:themeColor="text1"/>
          <w:position w:val="-12"/>
          <w:szCs w:val="21"/>
        </w:rPr>
        <w:t xml:space="preserve">　　　　</w:t>
      </w:r>
      <w:r w:rsidR="009D2267">
        <w:rPr>
          <w:rFonts w:ascii="宋体" w:hAnsi="宋体" w:hint="eastAsia"/>
          <w:color w:val="000000" w:themeColor="text1"/>
          <w:position w:val="-12"/>
          <w:szCs w:val="21"/>
        </w:rPr>
        <w:t xml:space="preserve"> </w:t>
      </w:r>
      <w:r w:rsidR="009D2267">
        <w:rPr>
          <w:rFonts w:ascii="宋体" w:hAnsi="宋体"/>
          <w:color w:val="000000" w:themeColor="text1"/>
          <w:position w:val="-12"/>
          <w:szCs w:val="21"/>
        </w:rPr>
        <w:t xml:space="preserve">  </w:t>
      </w:r>
      <w:r w:rsidR="009D2267" w:rsidRPr="009D2267">
        <w:rPr>
          <w:rFonts w:ascii="宋体" w:hAnsi="宋体" w:hint="eastAsia"/>
          <w:color w:val="000000" w:themeColor="text1"/>
          <w:position w:val="-12"/>
          <w:szCs w:val="21"/>
        </w:rPr>
        <w:t xml:space="preserve">　</w:t>
      </w:r>
      <w:r w:rsidR="009D2267" w:rsidRPr="009D2267">
        <w:rPr>
          <w:rFonts w:ascii="宋体" w:hAnsi="宋体"/>
          <w:color w:val="000000" w:themeColor="text1"/>
          <w:position w:val="-12"/>
          <w:szCs w:val="21"/>
        </w:rPr>
        <w:t xml:space="preserve">　</w:t>
      </w:r>
      <w:r w:rsidR="009D2267" w:rsidRPr="009D2267">
        <w:rPr>
          <w:rFonts w:ascii="宋体" w:hAnsi="宋体" w:hint="eastAsia"/>
          <w:color w:val="000000" w:themeColor="text1"/>
          <w:position w:val="-12"/>
          <w:szCs w:val="21"/>
        </w:rPr>
        <w:t xml:space="preserve"> </w:t>
      </w:r>
      <w:r w:rsidR="009D2267" w:rsidRPr="009D2267">
        <w:rPr>
          <w:rFonts w:ascii="宋体" w:hAnsi="宋体"/>
          <w:color w:val="000000" w:themeColor="text1"/>
          <w:position w:val="-12"/>
          <w:szCs w:val="21"/>
        </w:rPr>
        <w:t xml:space="preserve">     　</w:t>
      </w:r>
      <w:r w:rsidR="009D2267" w:rsidRPr="009D2267">
        <w:rPr>
          <w:rFonts w:ascii="宋体" w:hAnsi="宋体"/>
          <w:color w:val="000000" w:themeColor="text1"/>
          <w:szCs w:val="21"/>
        </w:rPr>
        <w:t>（</w:t>
      </w:r>
      <w:r w:rsidR="009D2267" w:rsidRPr="009D2267">
        <w:rPr>
          <w:rFonts w:ascii="宋体" w:hAnsi="宋体"/>
          <w:bCs/>
          <w:color w:val="000000" w:themeColor="text1"/>
          <w:szCs w:val="21"/>
        </w:rPr>
        <w:t>4.4.9-2</w:t>
      </w:r>
      <w:r w:rsidR="009D2267" w:rsidRPr="009D2267">
        <w:rPr>
          <w:rFonts w:ascii="宋体" w:hAnsi="宋体"/>
          <w:color w:val="000000" w:themeColor="text1"/>
          <w:szCs w:val="21"/>
        </w:rPr>
        <w:t>）</w:t>
      </w:r>
    </w:p>
    <w:p w14:paraId="640D71A8" w14:textId="77777777" w:rsidR="009D2267" w:rsidRPr="009D2267" w:rsidRDefault="009D2267" w:rsidP="009D2267">
      <w:pPr>
        <w:spacing w:line="360" w:lineRule="auto"/>
        <w:rPr>
          <w:color w:val="000000" w:themeColor="text1"/>
          <w:szCs w:val="21"/>
        </w:rPr>
      </w:pPr>
      <w:r w:rsidRPr="009D2267">
        <w:rPr>
          <w:color w:val="000000" w:themeColor="text1"/>
          <w:szCs w:val="21"/>
        </w:rPr>
        <w:t>式中：</w:t>
      </w:r>
      <m:oMath>
        <m:sSub>
          <m:sSubPr>
            <m:ctrlPr>
              <w:rPr>
                <w:rFonts w:ascii="Cambria Math" w:hAnsi="Cambria Math"/>
                <w:i/>
                <w:color w:val="000000" w:themeColor="text1"/>
                <w:szCs w:val="21"/>
              </w:rPr>
            </m:ctrlPr>
          </m:sSubPr>
          <m:e>
            <m:r>
              <m:rPr>
                <m:nor/>
              </m:rPr>
              <w:rPr>
                <w:i/>
                <w:color w:val="000000" w:themeColor="text1"/>
                <w:szCs w:val="21"/>
              </w:rPr>
              <m:t>F</m:t>
            </m:r>
          </m:e>
          <m:sub>
            <m:r>
              <m:rPr>
                <m:nor/>
              </m:rPr>
              <w:rPr>
                <w:color w:val="000000" w:themeColor="text1"/>
                <w:szCs w:val="21"/>
              </w:rPr>
              <m:t>G,k</m:t>
            </m:r>
          </m:sub>
        </m:sSub>
      </m:oMath>
      <w:r w:rsidRPr="009D2267">
        <w:rPr>
          <w:color w:val="000000" w:themeColor="text1"/>
          <w:szCs w:val="21"/>
        </w:rPr>
        <w:t>——</w:t>
      </w:r>
      <w:r w:rsidRPr="009D2267">
        <w:rPr>
          <w:color w:val="000000" w:themeColor="text1"/>
          <w:szCs w:val="21"/>
        </w:rPr>
        <w:t>抗浮永久作用标准值</w:t>
      </w:r>
      <w:r w:rsidRPr="009D2267">
        <w:rPr>
          <w:rFonts w:hint="eastAsia"/>
          <w:color w:val="000000" w:themeColor="text1"/>
          <w:szCs w:val="21"/>
        </w:rPr>
        <w:t>（</w:t>
      </w:r>
      <w:r w:rsidRPr="009D2267">
        <w:rPr>
          <w:color w:val="000000" w:themeColor="text1"/>
          <w:szCs w:val="21"/>
        </w:rPr>
        <w:t>kN</w:t>
      </w:r>
      <w:r w:rsidRPr="009D2267">
        <w:rPr>
          <w:rFonts w:hint="eastAsia"/>
          <w:color w:val="000000" w:themeColor="text1"/>
          <w:szCs w:val="21"/>
        </w:rPr>
        <w:t>）</w:t>
      </w:r>
      <w:r w:rsidRPr="009D2267">
        <w:rPr>
          <w:color w:val="000000" w:themeColor="text1"/>
          <w:szCs w:val="21"/>
        </w:rPr>
        <w:t>；</w:t>
      </w:r>
    </w:p>
    <w:p w14:paraId="72CE2CD2" w14:textId="77777777" w:rsidR="009D2267" w:rsidRPr="009D2267" w:rsidRDefault="009D2267" w:rsidP="009D2267">
      <w:pPr>
        <w:spacing w:line="360" w:lineRule="auto"/>
        <w:rPr>
          <w:color w:val="000000" w:themeColor="text1"/>
          <w:szCs w:val="21"/>
        </w:rPr>
      </w:pPr>
      <m:oMath>
        <m:r>
          <m:rPr>
            <m:sty m:val="p"/>
          </m:rPr>
          <w:rPr>
            <w:rFonts w:ascii="Cambria Math" w:hAnsi="Cambria Math"/>
            <w:color w:val="000000" w:themeColor="text1"/>
            <w:szCs w:val="21"/>
          </w:rPr>
          <m:t xml:space="preserve">            </m:t>
        </m:r>
        <m:sSub>
          <m:sSubPr>
            <m:ctrlPr>
              <w:rPr>
                <w:rFonts w:ascii="Cambria Math" w:hAnsi="Cambria Math"/>
                <w:i/>
                <w:color w:val="000000" w:themeColor="text1"/>
                <w:szCs w:val="21"/>
              </w:rPr>
            </m:ctrlPr>
          </m:sSubPr>
          <m:e>
            <m:r>
              <m:rPr>
                <m:nor/>
              </m:rPr>
              <w:rPr>
                <w:i/>
                <w:color w:val="000000" w:themeColor="text1"/>
                <w:szCs w:val="21"/>
              </w:rPr>
              <m:t>K</m:t>
            </m:r>
          </m:e>
          <m:sub>
            <m:r>
              <m:rPr>
                <m:nor/>
              </m:rPr>
              <w:rPr>
                <w:color w:val="000000" w:themeColor="text1"/>
                <w:szCs w:val="21"/>
              </w:rPr>
              <m:t>f</m:t>
            </m:r>
          </m:sub>
        </m:sSub>
      </m:oMath>
      <w:r w:rsidRPr="009D2267">
        <w:rPr>
          <w:color w:val="000000" w:themeColor="text1"/>
          <w:szCs w:val="21"/>
        </w:rPr>
        <w:t>——</w:t>
      </w:r>
      <w:r w:rsidRPr="009D2267">
        <w:rPr>
          <w:color w:val="000000" w:themeColor="text1"/>
          <w:szCs w:val="21"/>
        </w:rPr>
        <w:t>管道的抗浮稳定性抗力系数，取</w:t>
      </w:r>
      <w:r w:rsidRPr="009D2267">
        <w:rPr>
          <w:color w:val="000000" w:themeColor="text1"/>
          <w:szCs w:val="21"/>
        </w:rPr>
        <w:t>1.1</w:t>
      </w:r>
      <w:r w:rsidRPr="009D2267">
        <w:rPr>
          <w:color w:val="000000" w:themeColor="text1"/>
          <w:szCs w:val="21"/>
        </w:rPr>
        <w:t>；</w:t>
      </w:r>
    </w:p>
    <w:p w14:paraId="6A9A589E" w14:textId="77777777" w:rsidR="009D2267" w:rsidRPr="009D2267" w:rsidRDefault="00F25831" w:rsidP="009D2267">
      <w:pPr>
        <w:spacing w:line="360" w:lineRule="auto"/>
        <w:ind w:left="1619" w:hangingChars="771" w:hanging="1619"/>
        <w:rPr>
          <w:color w:val="000000" w:themeColor="text1"/>
          <w:szCs w:val="21"/>
        </w:rPr>
      </w:pPr>
      <m:oMath>
        <m:sSub>
          <m:sSubPr>
            <m:ctrlPr>
              <w:rPr>
                <w:rFonts w:ascii="Cambria Math" w:hAnsi="Cambria Math"/>
                <w:i/>
                <w:color w:val="000000" w:themeColor="text1"/>
                <w:szCs w:val="21"/>
              </w:rPr>
            </m:ctrlPr>
          </m:sSubPr>
          <m:e>
            <m:r>
              <m:rPr>
                <m:nor/>
              </m:rPr>
              <w:rPr>
                <w:color w:val="000000" w:themeColor="text1"/>
                <w:szCs w:val="21"/>
              </w:rPr>
              <m:t xml:space="preserve">           </m:t>
            </m:r>
            <m:r>
              <m:rPr>
                <m:nor/>
              </m:rPr>
              <w:rPr>
                <w:i/>
                <w:color w:val="000000" w:themeColor="text1"/>
                <w:szCs w:val="21"/>
              </w:rPr>
              <m:t>F</m:t>
            </m:r>
          </m:e>
          <m:sub>
            <m:r>
              <m:rPr>
                <m:nor/>
              </m:rPr>
              <w:rPr>
                <w:color w:val="000000" w:themeColor="text1"/>
                <w:szCs w:val="21"/>
              </w:rPr>
              <m:t>fw,k</m:t>
            </m:r>
          </m:sub>
        </m:sSub>
      </m:oMath>
      <w:r w:rsidR="009D2267" w:rsidRPr="009D2267">
        <w:rPr>
          <w:color w:val="000000" w:themeColor="text1"/>
          <w:szCs w:val="21"/>
        </w:rPr>
        <w:t>——</w:t>
      </w:r>
      <w:r w:rsidR="009D2267" w:rsidRPr="009D2267">
        <w:rPr>
          <w:color w:val="000000" w:themeColor="text1"/>
          <w:szCs w:val="21"/>
        </w:rPr>
        <w:t>浮托力标准值，等于管道及其以上覆土实际排水体积与地下水重度之积（</w:t>
      </w:r>
      <w:r w:rsidR="009D2267" w:rsidRPr="009D2267">
        <w:rPr>
          <w:color w:val="000000" w:themeColor="text1"/>
          <w:szCs w:val="21"/>
        </w:rPr>
        <w:t>kN</w:t>
      </w:r>
      <w:r w:rsidR="009D2267" w:rsidRPr="009D2267">
        <w:rPr>
          <w:color w:val="000000" w:themeColor="text1"/>
          <w:szCs w:val="21"/>
        </w:rPr>
        <w:t>），地下</w:t>
      </w:r>
    </w:p>
    <w:p w14:paraId="3E4687A1" w14:textId="77777777" w:rsidR="009D2267" w:rsidRPr="009D2267" w:rsidRDefault="009D2267" w:rsidP="009D2267">
      <w:pPr>
        <w:spacing w:line="360" w:lineRule="auto"/>
        <w:ind w:left="1619" w:hangingChars="771" w:hanging="1619"/>
        <w:rPr>
          <w:color w:val="000000" w:themeColor="text1"/>
          <w:szCs w:val="21"/>
        </w:rPr>
      </w:pPr>
      <m:oMath>
        <m:r>
          <w:rPr>
            <w:rFonts w:ascii="Cambria Math" w:hAnsi="Cambria Math"/>
            <w:color w:val="000000" w:themeColor="text1"/>
            <w:szCs w:val="21"/>
          </w:rPr>
          <m:t xml:space="preserve">                              </m:t>
        </m:r>
      </m:oMath>
      <w:r w:rsidRPr="009D2267">
        <w:rPr>
          <w:color w:val="000000" w:themeColor="text1"/>
          <w:szCs w:val="21"/>
        </w:rPr>
        <w:t>水重度取</w:t>
      </w:r>
      <w:r w:rsidRPr="009D2267">
        <w:rPr>
          <w:color w:val="000000" w:themeColor="text1"/>
          <w:szCs w:val="21"/>
        </w:rPr>
        <w:t>10kN/m</w:t>
      </w:r>
      <w:r w:rsidRPr="009D2267">
        <w:rPr>
          <w:color w:val="000000" w:themeColor="text1"/>
          <w:szCs w:val="21"/>
          <w:vertAlign w:val="superscript"/>
        </w:rPr>
        <w:t>3</w:t>
      </w:r>
      <w:r w:rsidRPr="009D2267">
        <w:rPr>
          <w:color w:val="000000" w:themeColor="text1"/>
          <w:szCs w:val="21"/>
        </w:rPr>
        <w:t>；</w:t>
      </w:r>
    </w:p>
    <w:p w14:paraId="32CE0A59" w14:textId="77777777" w:rsidR="009D2267" w:rsidRPr="009D2267" w:rsidRDefault="00F25831" w:rsidP="009D2267">
      <w:pPr>
        <w:tabs>
          <w:tab w:val="left" w:pos="720"/>
        </w:tabs>
        <w:spacing w:line="360" w:lineRule="auto"/>
        <w:ind w:leftChars="277" w:left="1632" w:hangingChars="500" w:hanging="1050"/>
        <w:rPr>
          <w:color w:val="000000" w:themeColor="text1"/>
          <w:szCs w:val="21"/>
        </w:rPr>
      </w:pPr>
      <m:oMath>
        <m:nary>
          <m:naryPr>
            <m:chr m:val="∑"/>
            <m:limLoc m:val="undOvr"/>
            <m:subHide m:val="1"/>
            <m:supHide m:val="1"/>
            <m:ctrlPr>
              <w:rPr>
                <w:rFonts w:ascii="Cambria Math" w:hAnsi="Cambria Math"/>
                <w:i/>
                <w:color w:val="000000" w:themeColor="text1"/>
                <w:szCs w:val="21"/>
              </w:rPr>
            </m:ctrlPr>
          </m:naryPr>
          <m:sub/>
          <m:sup/>
          <m:e>
            <m:sSub>
              <m:sSubPr>
                <m:ctrlPr>
                  <w:rPr>
                    <w:rFonts w:ascii="Cambria Math" w:hAnsi="Cambria Math"/>
                    <w:i/>
                    <w:color w:val="000000" w:themeColor="text1"/>
                    <w:szCs w:val="21"/>
                  </w:rPr>
                </m:ctrlPr>
              </m:sSubPr>
              <m:e>
                <m:r>
                  <m:rPr>
                    <m:nor/>
                  </m:rPr>
                  <w:rPr>
                    <w:i/>
                    <w:color w:val="000000" w:themeColor="text1"/>
                    <w:szCs w:val="21"/>
                  </w:rPr>
                  <m:t>F</m:t>
                </m:r>
              </m:e>
              <m:sub>
                <m:r>
                  <m:rPr>
                    <m:nor/>
                  </m:rPr>
                  <w:rPr>
                    <w:color w:val="000000" w:themeColor="text1"/>
                    <w:szCs w:val="21"/>
                  </w:rPr>
                  <m:t>sw,k</m:t>
                </m:r>
              </m:sub>
            </m:sSub>
          </m:e>
        </m:nary>
      </m:oMath>
      <w:r w:rsidR="009D2267" w:rsidRPr="009D2267">
        <w:rPr>
          <w:color w:val="000000" w:themeColor="text1"/>
          <w:szCs w:val="21"/>
        </w:rPr>
        <w:t>——</w:t>
      </w:r>
      <w:r w:rsidR="009D2267" w:rsidRPr="009D2267">
        <w:rPr>
          <w:color w:val="000000" w:themeColor="text1"/>
          <w:szCs w:val="21"/>
        </w:rPr>
        <w:t>地下水位以上各层土自重标准值之和</w:t>
      </w:r>
      <w:r w:rsidR="009D2267" w:rsidRPr="009D2267">
        <w:rPr>
          <w:rFonts w:hint="eastAsia"/>
          <w:color w:val="000000" w:themeColor="text1"/>
          <w:szCs w:val="21"/>
        </w:rPr>
        <w:t>（</w:t>
      </w:r>
      <w:r w:rsidR="009D2267" w:rsidRPr="009D2267">
        <w:rPr>
          <w:color w:val="000000" w:themeColor="text1"/>
          <w:szCs w:val="21"/>
        </w:rPr>
        <w:t>kN</w:t>
      </w:r>
      <w:r w:rsidR="009D2267" w:rsidRPr="009D2267">
        <w:rPr>
          <w:rFonts w:hint="eastAsia"/>
          <w:color w:val="000000" w:themeColor="text1"/>
          <w:szCs w:val="21"/>
        </w:rPr>
        <w:t>），当地下水位低于管顶时，应从管顶计算</w:t>
      </w:r>
      <w:r w:rsidR="009D2267" w:rsidRPr="009D2267">
        <w:rPr>
          <w:color w:val="000000" w:themeColor="text1"/>
          <w:szCs w:val="21"/>
        </w:rPr>
        <w:t>；</w:t>
      </w:r>
    </w:p>
    <w:p w14:paraId="256FD086" w14:textId="77777777" w:rsidR="009D2267" w:rsidRPr="009D2267" w:rsidRDefault="00F25831" w:rsidP="009D2267">
      <w:pPr>
        <w:spacing w:line="360" w:lineRule="auto"/>
        <w:ind w:leftChars="277" w:left="1632" w:hangingChars="500" w:hanging="1050"/>
        <w:rPr>
          <w:color w:val="000000" w:themeColor="text1"/>
          <w:szCs w:val="21"/>
        </w:rPr>
      </w:pPr>
      <m:oMath>
        <m:nary>
          <m:naryPr>
            <m:chr m:val="∑"/>
            <m:limLoc m:val="undOvr"/>
            <m:subHide m:val="1"/>
            <m:supHide m:val="1"/>
            <m:ctrlPr>
              <w:rPr>
                <w:rFonts w:ascii="Cambria Math" w:hAnsi="Cambria Math"/>
                <w:i/>
                <w:color w:val="000000" w:themeColor="text1"/>
                <w:szCs w:val="21"/>
              </w:rPr>
            </m:ctrlPr>
          </m:naryPr>
          <m:sub/>
          <m:sup/>
          <m:e>
            <m:sSubSup>
              <m:sSubSupPr>
                <m:ctrlPr>
                  <w:rPr>
                    <w:rFonts w:ascii="Cambria Math" w:hAnsi="Cambria Math"/>
                    <w:i/>
                    <w:color w:val="000000" w:themeColor="text1"/>
                    <w:szCs w:val="21"/>
                  </w:rPr>
                </m:ctrlPr>
              </m:sSubSupPr>
              <m:e>
                <m:r>
                  <m:rPr>
                    <m:nor/>
                  </m:rPr>
                  <w:rPr>
                    <w:i/>
                    <w:color w:val="000000" w:themeColor="text1"/>
                    <w:szCs w:val="21"/>
                  </w:rPr>
                  <m:t>F</m:t>
                </m:r>
              </m:e>
              <m:sub>
                <m:r>
                  <m:rPr>
                    <m:nor/>
                  </m:rPr>
                  <w:rPr>
                    <w:color w:val="000000" w:themeColor="text1"/>
                    <w:szCs w:val="21"/>
                  </w:rPr>
                  <m:t>sw,k</m:t>
                </m:r>
              </m:sub>
              <m:sup>
                <m:r>
                  <m:rPr>
                    <m:nor/>
                  </m:rPr>
                  <w:rPr>
                    <w:color w:val="000000" w:themeColor="text1"/>
                    <w:szCs w:val="21"/>
                  </w:rPr>
                  <m:t>'</m:t>
                </m:r>
              </m:sup>
            </m:sSubSup>
          </m:e>
        </m:nary>
      </m:oMath>
      <w:r w:rsidR="009D2267" w:rsidRPr="009D2267">
        <w:rPr>
          <w:color w:val="000000" w:themeColor="text1"/>
          <w:szCs w:val="21"/>
        </w:rPr>
        <w:t>——</w:t>
      </w:r>
      <w:r w:rsidR="009D2267" w:rsidRPr="009D2267">
        <w:rPr>
          <w:color w:val="000000" w:themeColor="text1"/>
          <w:szCs w:val="21"/>
        </w:rPr>
        <w:t>地下水位以下至管顶处各竖向作用标准值之和</w:t>
      </w:r>
      <w:r w:rsidR="009D2267" w:rsidRPr="009D2267">
        <w:rPr>
          <w:rFonts w:hint="eastAsia"/>
          <w:color w:val="000000" w:themeColor="text1"/>
          <w:szCs w:val="21"/>
        </w:rPr>
        <w:t>（</w:t>
      </w:r>
      <w:r w:rsidR="009D2267" w:rsidRPr="009D2267">
        <w:rPr>
          <w:color w:val="000000" w:themeColor="text1"/>
          <w:szCs w:val="21"/>
        </w:rPr>
        <w:t>kN</w:t>
      </w:r>
      <w:r w:rsidR="009D2267" w:rsidRPr="009D2267">
        <w:rPr>
          <w:rFonts w:hint="eastAsia"/>
          <w:color w:val="000000" w:themeColor="text1"/>
          <w:szCs w:val="21"/>
        </w:rPr>
        <w:t>），当地下水位低于管顶时，此项不计算；</w:t>
      </w:r>
    </w:p>
    <w:p w14:paraId="4D9F7680" w14:textId="10AB3458" w:rsidR="009D2267" w:rsidRPr="009D2267" w:rsidRDefault="009D2267" w:rsidP="009D2267">
      <w:pPr>
        <w:spacing w:line="360" w:lineRule="auto"/>
        <w:rPr>
          <w:b/>
          <w:color w:val="000000" w:themeColor="text1"/>
          <w:szCs w:val="21"/>
        </w:rPr>
      </w:pPr>
      <m:oMath>
        <m:r>
          <w:rPr>
            <w:rFonts w:ascii="Cambria Math" w:hAnsi="Cambria Math"/>
            <w:color w:val="000000" w:themeColor="text1"/>
            <w:szCs w:val="21"/>
          </w:rPr>
          <m:t xml:space="preserve"> </m:t>
        </m:r>
        <m:sSub>
          <m:sSubPr>
            <m:ctrlPr>
              <w:rPr>
                <w:rFonts w:ascii="Cambria Math" w:hAnsi="Cambria Math"/>
                <w:i/>
                <w:color w:val="000000" w:themeColor="text1"/>
                <w:szCs w:val="21"/>
              </w:rPr>
            </m:ctrlPr>
          </m:sSubPr>
          <m:e>
            <m:r>
              <m:rPr>
                <m:nor/>
              </m:rPr>
              <w:rPr>
                <w:color w:val="000000" w:themeColor="text1"/>
                <w:szCs w:val="21"/>
              </w:rPr>
              <m:t xml:space="preserve">         </m:t>
            </m:r>
            <m:r>
              <m:rPr>
                <m:nor/>
              </m:rPr>
              <w:rPr>
                <w:i/>
                <w:color w:val="000000" w:themeColor="text1"/>
                <w:szCs w:val="21"/>
              </w:rPr>
              <m:t>G</m:t>
            </m:r>
          </m:e>
          <m:sub>
            <m:r>
              <m:rPr>
                <m:nor/>
              </m:rPr>
              <w:rPr>
                <w:color w:val="000000" w:themeColor="text1"/>
                <w:szCs w:val="21"/>
              </w:rPr>
              <m:t>p</m:t>
            </m:r>
          </m:sub>
        </m:sSub>
      </m:oMath>
      <w:r w:rsidRPr="009D2267">
        <w:rPr>
          <w:color w:val="000000" w:themeColor="text1"/>
          <w:szCs w:val="21"/>
        </w:rPr>
        <w:t>——</w:t>
      </w:r>
      <w:r w:rsidRPr="009D2267">
        <w:rPr>
          <w:color w:val="000000" w:themeColor="text1"/>
          <w:szCs w:val="21"/>
        </w:rPr>
        <w:t>管道自重标准值（</w:t>
      </w:r>
      <w:r w:rsidRPr="009D2267">
        <w:rPr>
          <w:color w:val="000000" w:themeColor="text1"/>
          <w:szCs w:val="21"/>
        </w:rPr>
        <w:t>kN</w:t>
      </w:r>
      <w:r w:rsidRPr="009D2267">
        <w:rPr>
          <w:color w:val="000000" w:themeColor="text1"/>
          <w:szCs w:val="21"/>
        </w:rPr>
        <w:t>）。</w:t>
      </w:r>
    </w:p>
    <w:p w14:paraId="7991F3D3" w14:textId="77777777" w:rsidR="009D2267" w:rsidRPr="009D2267" w:rsidRDefault="009D2267" w:rsidP="009D2267">
      <w:pPr>
        <w:spacing w:line="360" w:lineRule="auto"/>
        <w:rPr>
          <w:rFonts w:ascii="宋体" w:hAnsi="宋体"/>
          <w:color w:val="000000" w:themeColor="text1"/>
          <w:szCs w:val="21"/>
        </w:rPr>
      </w:pPr>
      <w:r w:rsidRPr="009D2267">
        <w:rPr>
          <w:rFonts w:ascii="宋体" w:hAnsi="宋体"/>
          <w:b/>
          <w:bCs/>
          <w:color w:val="000000" w:themeColor="text1"/>
          <w:szCs w:val="21"/>
        </w:rPr>
        <w:t xml:space="preserve">4.4.10　</w:t>
      </w:r>
      <w:r w:rsidRPr="009D2267">
        <w:rPr>
          <w:rFonts w:ascii="宋体" w:hAnsi="宋体"/>
          <w:bCs/>
          <w:color w:val="000000" w:themeColor="text1"/>
          <w:szCs w:val="21"/>
        </w:rPr>
        <w:t>埋地</w:t>
      </w:r>
      <w:r w:rsidRPr="009D2267">
        <w:rPr>
          <w:rFonts w:ascii="宋体" w:hAnsi="宋体" w:hint="eastAsia"/>
          <w:bCs/>
          <w:color w:val="000000" w:themeColor="text1"/>
          <w:szCs w:val="21"/>
        </w:rPr>
        <w:t>排水管道</w:t>
      </w:r>
      <w:r w:rsidRPr="009D2267">
        <w:rPr>
          <w:rFonts w:ascii="宋体" w:hAnsi="宋体" w:hint="eastAsia"/>
          <w:color w:val="000000" w:themeColor="text1"/>
          <w:szCs w:val="21"/>
        </w:rPr>
        <w:t>竖向</w:t>
      </w:r>
      <w:r w:rsidRPr="009D2267">
        <w:rPr>
          <w:rFonts w:ascii="宋体" w:hAnsi="宋体"/>
          <w:color w:val="000000" w:themeColor="text1"/>
          <w:szCs w:val="21"/>
        </w:rPr>
        <w:t>变形验算的荷载组合应按</w:t>
      </w:r>
      <w:r w:rsidRPr="009D2267">
        <w:rPr>
          <w:rFonts w:ascii="宋体" w:hAnsi="宋体" w:hint="eastAsia"/>
          <w:color w:val="000000" w:themeColor="text1"/>
          <w:szCs w:val="21"/>
        </w:rPr>
        <w:t>准永久</w:t>
      </w:r>
      <w:r w:rsidRPr="009D2267">
        <w:rPr>
          <w:rFonts w:ascii="宋体" w:hAnsi="宋体"/>
          <w:color w:val="000000" w:themeColor="text1"/>
          <w:szCs w:val="21"/>
        </w:rPr>
        <w:t>组合计算，管道在</w:t>
      </w:r>
      <w:r w:rsidRPr="009D2267">
        <w:rPr>
          <w:rFonts w:ascii="宋体" w:hAnsi="宋体"/>
          <w:bCs/>
          <w:color w:val="000000" w:themeColor="text1"/>
          <w:szCs w:val="21"/>
        </w:rPr>
        <w:t>荷载</w:t>
      </w:r>
      <w:r w:rsidRPr="009D2267">
        <w:rPr>
          <w:rFonts w:ascii="宋体" w:hAnsi="宋体"/>
          <w:color w:val="000000" w:themeColor="text1"/>
          <w:szCs w:val="21"/>
        </w:rPr>
        <w:t>准永久组合</w:t>
      </w:r>
      <w:r w:rsidRPr="009D2267">
        <w:rPr>
          <w:rFonts w:ascii="宋体" w:hAnsi="宋体" w:hint="eastAsia"/>
          <w:color w:val="000000" w:themeColor="text1"/>
          <w:szCs w:val="21"/>
        </w:rPr>
        <w:t>作用下</w:t>
      </w:r>
      <w:r w:rsidRPr="009D2267">
        <w:rPr>
          <w:rFonts w:ascii="宋体" w:hAnsi="宋体"/>
          <w:color w:val="000000" w:themeColor="text1"/>
          <w:szCs w:val="21"/>
        </w:rPr>
        <w:t>的最大竖向变形</w:t>
      </w:r>
      <w:r w:rsidRPr="009D2267">
        <w:rPr>
          <w:rFonts w:ascii="宋体" w:hAnsi="宋体" w:hint="eastAsia"/>
          <w:color w:val="000000" w:themeColor="text1"/>
          <w:szCs w:val="21"/>
        </w:rPr>
        <w:t>量</w:t>
      </w:r>
      <w:r w:rsidRPr="009D2267">
        <w:rPr>
          <w:rFonts w:ascii="宋体" w:hAnsi="宋体"/>
          <w:color w:val="000000" w:themeColor="text1"/>
          <w:szCs w:val="21"/>
        </w:rPr>
        <w:t>应</w:t>
      </w:r>
      <w:r w:rsidRPr="009D2267">
        <w:rPr>
          <w:rFonts w:ascii="宋体" w:hAnsi="宋体" w:hint="eastAsia"/>
          <w:color w:val="000000" w:themeColor="text1"/>
          <w:szCs w:val="21"/>
        </w:rPr>
        <w:t>按下列公</w:t>
      </w:r>
      <w:r w:rsidRPr="009D2267">
        <w:rPr>
          <w:rFonts w:ascii="宋体" w:hAnsi="宋体"/>
          <w:color w:val="000000" w:themeColor="text1"/>
          <w:szCs w:val="21"/>
        </w:rPr>
        <w:t>式</w:t>
      </w:r>
      <w:r w:rsidRPr="009D2267">
        <w:rPr>
          <w:rFonts w:ascii="宋体" w:hAnsi="宋体" w:hint="eastAsia"/>
          <w:color w:val="000000" w:themeColor="text1"/>
          <w:szCs w:val="21"/>
        </w:rPr>
        <w:t>计算</w:t>
      </w:r>
      <w:r w:rsidRPr="009D2267">
        <w:rPr>
          <w:rFonts w:ascii="宋体" w:hAnsi="宋体"/>
          <w:color w:val="000000" w:themeColor="text1"/>
          <w:szCs w:val="21"/>
        </w:rPr>
        <w:t>：</w:t>
      </w:r>
    </w:p>
    <w:p w14:paraId="6F43D1FF" w14:textId="5E2352B1" w:rsidR="009D2267" w:rsidRPr="009D2267" w:rsidRDefault="009D2267" w:rsidP="009D2267">
      <w:pPr>
        <w:adjustRightInd w:val="0"/>
        <w:snapToGrid w:val="0"/>
        <w:spacing w:line="360" w:lineRule="auto"/>
        <w:jc w:val="right"/>
        <w:rPr>
          <w:rFonts w:ascii="宋体" w:hAnsi="宋体"/>
          <w:color w:val="000000" w:themeColor="text1"/>
          <w:szCs w:val="21"/>
        </w:rPr>
      </w:pPr>
      <w:r w:rsidRPr="009D2267">
        <w:rPr>
          <w:rFonts w:ascii="宋体" w:hAnsi="宋体"/>
          <w:i/>
          <w:color w:val="000000" w:themeColor="text1"/>
          <w:szCs w:val="21"/>
        </w:rPr>
        <w:t xml:space="preserve">        ω</w:t>
      </w:r>
      <w:r w:rsidRPr="009D2267">
        <w:rPr>
          <w:rFonts w:ascii="宋体" w:hAnsi="宋体"/>
          <w:color w:val="000000" w:themeColor="text1"/>
          <w:szCs w:val="21"/>
          <w:vertAlign w:val="subscript"/>
        </w:rPr>
        <w:t>d,max</w:t>
      </w:r>
      <w:r w:rsidRPr="009D2267">
        <w:rPr>
          <w:rFonts w:ascii="宋体" w:hAnsi="宋体"/>
          <w:color w:val="000000" w:themeColor="text1"/>
          <w:szCs w:val="21"/>
        </w:rPr>
        <w:t>≤0.05</w:t>
      </w:r>
      <w:r w:rsidRPr="009D2267">
        <w:rPr>
          <w:rFonts w:ascii="宋体" w:hAnsi="宋体"/>
          <w:i/>
          <w:iCs/>
          <w:color w:val="000000" w:themeColor="text1"/>
          <w:szCs w:val="21"/>
        </w:rPr>
        <w:t>D</w:t>
      </w:r>
      <w:r w:rsidRPr="009D2267">
        <w:rPr>
          <w:rFonts w:ascii="宋体" w:hAnsi="宋体"/>
          <w:iCs/>
          <w:color w:val="000000" w:themeColor="text1"/>
          <w:szCs w:val="21"/>
          <w:vertAlign w:val="subscript"/>
        </w:rPr>
        <w:t>0</w:t>
      </w:r>
      <w:r w:rsidRPr="009D2267">
        <w:rPr>
          <w:rFonts w:ascii="宋体" w:hAnsi="宋体"/>
          <w:iCs/>
          <w:color w:val="000000" w:themeColor="text1"/>
          <w:szCs w:val="21"/>
        </w:rPr>
        <w:t xml:space="preserve">　　　</w:t>
      </w:r>
      <w:r w:rsidRPr="009D2267">
        <w:rPr>
          <w:rFonts w:ascii="宋体" w:hAnsi="宋体" w:hint="eastAsia"/>
          <w:iCs/>
          <w:color w:val="000000" w:themeColor="text1"/>
          <w:szCs w:val="21"/>
        </w:rPr>
        <w:t xml:space="preserve"> </w:t>
      </w:r>
      <w:r w:rsidRPr="009D2267">
        <w:rPr>
          <w:rFonts w:ascii="宋体" w:hAnsi="宋体"/>
          <w:iCs/>
          <w:color w:val="000000" w:themeColor="text1"/>
          <w:szCs w:val="21"/>
        </w:rPr>
        <w:t xml:space="preserve">　</w:t>
      </w:r>
      <w:r>
        <w:rPr>
          <w:rFonts w:ascii="宋体" w:hAnsi="宋体" w:hint="eastAsia"/>
          <w:iCs/>
          <w:color w:val="000000" w:themeColor="text1"/>
          <w:szCs w:val="21"/>
        </w:rPr>
        <w:t xml:space="preserve"> </w:t>
      </w:r>
      <w:r w:rsidRPr="009D2267">
        <w:rPr>
          <w:rFonts w:ascii="宋体" w:hAnsi="宋体" w:hint="eastAsia"/>
          <w:iCs/>
          <w:color w:val="000000" w:themeColor="text1"/>
          <w:szCs w:val="21"/>
        </w:rPr>
        <w:t xml:space="preserve"> </w:t>
      </w:r>
      <w:r w:rsidRPr="009D2267">
        <w:rPr>
          <w:rFonts w:ascii="宋体" w:hAnsi="宋体"/>
          <w:iCs/>
          <w:color w:val="000000" w:themeColor="text1"/>
          <w:szCs w:val="21"/>
        </w:rPr>
        <w:t xml:space="preserve">　</w:t>
      </w:r>
      <w:r w:rsidRPr="009D2267">
        <w:rPr>
          <w:rFonts w:ascii="宋体" w:hAnsi="宋体" w:hint="eastAsia"/>
          <w:iCs/>
          <w:color w:val="000000" w:themeColor="text1"/>
          <w:szCs w:val="21"/>
        </w:rPr>
        <w:t xml:space="preserve"> </w:t>
      </w:r>
      <w:r w:rsidRPr="009D2267">
        <w:rPr>
          <w:rFonts w:ascii="宋体" w:hAnsi="宋体"/>
          <w:iCs/>
          <w:color w:val="000000" w:themeColor="text1"/>
          <w:szCs w:val="21"/>
        </w:rPr>
        <w:t xml:space="preserve"> 　</w:t>
      </w:r>
      <w:r w:rsidRPr="009D2267">
        <w:rPr>
          <w:rFonts w:ascii="宋体" w:hAnsi="宋体" w:hint="eastAsia"/>
          <w:iCs/>
          <w:color w:val="000000" w:themeColor="text1"/>
          <w:szCs w:val="21"/>
        </w:rPr>
        <w:t xml:space="preserve"> </w:t>
      </w:r>
      <w:r w:rsidRPr="009D2267">
        <w:rPr>
          <w:rFonts w:ascii="宋体" w:hAnsi="宋体"/>
          <w:iCs/>
          <w:color w:val="000000" w:themeColor="text1"/>
          <w:szCs w:val="21"/>
        </w:rPr>
        <w:t xml:space="preserve">   　　　</w:t>
      </w:r>
      <w:r w:rsidRPr="009D2267">
        <w:rPr>
          <w:rFonts w:ascii="宋体" w:hAnsi="宋体"/>
          <w:color w:val="000000" w:themeColor="text1"/>
          <w:szCs w:val="21"/>
        </w:rPr>
        <w:t>（4.4.10-1）</w:t>
      </w:r>
    </w:p>
    <w:p w14:paraId="17DC16A8" w14:textId="77777777" w:rsidR="009D2267" w:rsidRPr="009D2267" w:rsidRDefault="00F25831" w:rsidP="009D2267">
      <w:pPr>
        <w:wordWrap w:val="0"/>
        <w:adjustRightInd w:val="0"/>
        <w:snapToGrid w:val="0"/>
        <w:spacing w:line="360" w:lineRule="auto"/>
        <w:jc w:val="right"/>
        <w:rPr>
          <w:rFonts w:ascii="宋体" w:hAnsi="宋体"/>
          <w:color w:val="000000" w:themeColor="text1"/>
          <w:position w:val="-32"/>
          <w:szCs w:val="21"/>
        </w:rPr>
      </w:pPr>
      <m:oMath>
        <m:sSub>
          <m:sSubPr>
            <m:ctrlPr>
              <w:rPr>
                <w:rFonts w:ascii="Cambria Math" w:eastAsia="楷体" w:hAnsi="Cambria Math"/>
                <w:color w:val="000000" w:themeColor="text1"/>
                <w:sz w:val="24"/>
              </w:rPr>
            </m:ctrlPr>
          </m:sSubPr>
          <m:e>
            <m:r>
              <w:rPr>
                <w:rFonts w:ascii="Cambria Math" w:eastAsia="楷体" w:hAnsi="Cambria Math"/>
                <w:color w:val="000000" w:themeColor="text1"/>
                <w:sz w:val="24"/>
              </w:rPr>
              <m:t>ω</m:t>
            </m:r>
          </m:e>
          <m:sub>
            <m:r>
              <m:rPr>
                <m:nor/>
              </m:rPr>
              <w:rPr>
                <w:rFonts w:eastAsia="楷体"/>
                <w:color w:val="000000" w:themeColor="text1"/>
                <w:sz w:val="24"/>
              </w:rPr>
              <m:t>d,max</m:t>
            </m:r>
          </m:sub>
        </m:sSub>
        <m:r>
          <w:rPr>
            <w:rFonts w:ascii="Cambria Math" w:eastAsia="楷体" w:hAnsi="Cambria Math"/>
            <w:color w:val="000000" w:themeColor="text1"/>
            <w:sz w:val="24"/>
          </w:rPr>
          <m:t>=</m:t>
        </m:r>
        <m:sSub>
          <m:sSubPr>
            <m:ctrlPr>
              <w:rPr>
                <w:rFonts w:ascii="Cambria Math" w:eastAsia="楷体" w:hAnsi="Cambria Math"/>
                <w:i/>
                <w:color w:val="000000" w:themeColor="text1"/>
                <w:sz w:val="24"/>
              </w:rPr>
            </m:ctrlPr>
          </m:sSubPr>
          <m:e>
            <m:r>
              <m:rPr>
                <m:nor/>
              </m:rPr>
              <w:rPr>
                <w:rFonts w:eastAsia="楷体"/>
                <w:i/>
                <w:color w:val="000000" w:themeColor="text1"/>
                <w:sz w:val="24"/>
              </w:rPr>
              <m:t>D</m:t>
            </m:r>
          </m:e>
          <m:sub>
            <m:r>
              <w:rPr>
                <w:rFonts w:ascii="Cambria Math" w:eastAsia="楷体" w:hAnsi="Cambria Math"/>
                <w:color w:val="000000" w:themeColor="text1"/>
                <w:sz w:val="24"/>
              </w:rPr>
              <m:t>L</m:t>
            </m:r>
          </m:sub>
        </m:sSub>
        <m:f>
          <m:fPr>
            <m:ctrlPr>
              <w:rPr>
                <w:rFonts w:ascii="Cambria Math" w:eastAsia="楷体" w:hAnsi="Cambria Math"/>
                <w:i/>
                <w:color w:val="000000" w:themeColor="text1"/>
                <w:sz w:val="24"/>
              </w:rPr>
            </m:ctrlPr>
          </m:fPr>
          <m:num>
            <m:sSub>
              <m:sSubPr>
                <m:ctrlPr>
                  <w:rPr>
                    <w:rFonts w:ascii="Cambria Math" w:eastAsia="楷体" w:hAnsi="Cambria Math"/>
                    <w:i/>
                    <w:color w:val="000000" w:themeColor="text1"/>
                    <w:sz w:val="24"/>
                  </w:rPr>
                </m:ctrlPr>
              </m:sSubPr>
              <m:e>
                <m:r>
                  <m:rPr>
                    <m:nor/>
                  </m:rPr>
                  <w:rPr>
                    <w:rFonts w:eastAsia="楷体"/>
                    <w:i/>
                    <w:color w:val="000000" w:themeColor="text1"/>
                    <w:sz w:val="24"/>
                  </w:rPr>
                  <m:t>K</m:t>
                </m:r>
              </m:e>
              <m:sub>
                <m:r>
                  <m:rPr>
                    <m:nor/>
                  </m:rPr>
                  <w:rPr>
                    <w:rFonts w:eastAsia="楷体"/>
                    <w:color w:val="000000" w:themeColor="text1"/>
                    <w:sz w:val="24"/>
                  </w:rPr>
                  <m:t>d</m:t>
                </m:r>
              </m:sub>
            </m:sSub>
            <m:r>
              <w:rPr>
                <w:rFonts w:ascii="Cambria Math" w:eastAsia="楷体" w:hAnsi="Cambria Math"/>
                <w:color w:val="000000" w:themeColor="text1"/>
                <w:sz w:val="24"/>
              </w:rPr>
              <m:t>(</m:t>
            </m:r>
            <m:sSub>
              <m:sSubPr>
                <m:ctrlPr>
                  <w:rPr>
                    <w:rFonts w:ascii="Cambria Math" w:eastAsia="楷体" w:hAnsi="Cambria Math"/>
                    <w:i/>
                    <w:color w:val="000000" w:themeColor="text1"/>
                    <w:sz w:val="24"/>
                  </w:rPr>
                </m:ctrlPr>
              </m:sSubPr>
              <m:e>
                <m:r>
                  <m:rPr>
                    <m:nor/>
                  </m:rPr>
                  <w:rPr>
                    <w:rFonts w:eastAsia="楷体"/>
                    <w:i/>
                    <w:color w:val="000000" w:themeColor="text1"/>
                    <w:sz w:val="24"/>
                  </w:rPr>
                  <m:t>q</m:t>
                </m:r>
              </m:e>
              <m:sub>
                <m:r>
                  <m:rPr>
                    <m:nor/>
                  </m:rPr>
                  <w:rPr>
                    <w:rFonts w:eastAsia="楷体"/>
                    <w:color w:val="000000" w:themeColor="text1"/>
                    <w:sz w:val="24"/>
                  </w:rPr>
                  <m:t>sv,k</m:t>
                </m:r>
              </m:sub>
            </m:sSub>
            <m:r>
              <w:rPr>
                <w:rFonts w:ascii="Cambria Math" w:eastAsia="楷体" w:hAnsi="Cambria Math"/>
                <w:color w:val="000000" w:themeColor="text1"/>
                <w:sz w:val="24"/>
              </w:rPr>
              <m:t>+</m:t>
            </m:r>
            <m:sSub>
              <m:sSubPr>
                <m:ctrlPr>
                  <w:rPr>
                    <w:rFonts w:ascii="Cambria Math" w:eastAsia="楷体" w:hAnsi="Cambria Math"/>
                    <w:i/>
                    <w:color w:val="000000" w:themeColor="text1"/>
                    <w:sz w:val="24"/>
                  </w:rPr>
                </m:ctrlPr>
              </m:sSubPr>
              <m:e>
                <m:r>
                  <w:rPr>
                    <w:rFonts w:ascii="Cambria Math" w:eastAsia="楷体" w:hAnsi="Cambria Math"/>
                    <w:color w:val="000000" w:themeColor="text1"/>
                    <w:sz w:val="24"/>
                  </w:rPr>
                  <m:t>ψ</m:t>
                </m:r>
              </m:e>
              <m:sub>
                <m:r>
                  <m:rPr>
                    <m:sty m:val="p"/>
                  </m:rPr>
                  <w:rPr>
                    <w:rFonts w:ascii="Cambria Math" w:eastAsia="楷体" w:hAnsi="Cambria Math"/>
                    <w:color w:val="000000" w:themeColor="text1"/>
                    <w:sz w:val="24"/>
                  </w:rPr>
                  <m:t>q</m:t>
                </m:r>
              </m:sub>
            </m:sSub>
            <m:sSub>
              <m:sSubPr>
                <m:ctrlPr>
                  <w:rPr>
                    <w:rFonts w:ascii="Cambria Math" w:eastAsia="楷体" w:hAnsi="Cambria Math"/>
                    <w:i/>
                    <w:color w:val="000000" w:themeColor="text1"/>
                    <w:sz w:val="24"/>
                  </w:rPr>
                </m:ctrlPr>
              </m:sSubPr>
              <m:e>
                <m:r>
                  <m:rPr>
                    <m:nor/>
                  </m:rPr>
                  <w:rPr>
                    <w:rFonts w:eastAsia="楷体"/>
                    <w:i/>
                    <w:color w:val="000000" w:themeColor="text1"/>
                    <w:sz w:val="24"/>
                  </w:rPr>
                  <m:t>q</m:t>
                </m:r>
              </m:e>
              <m:sub>
                <m:r>
                  <m:rPr>
                    <m:nor/>
                  </m:rPr>
                  <w:rPr>
                    <w:rFonts w:eastAsia="楷体"/>
                    <w:color w:val="000000" w:themeColor="text1"/>
                    <w:sz w:val="24"/>
                  </w:rPr>
                  <m:t>vk</m:t>
                </m:r>
              </m:sub>
            </m:sSub>
            <m:r>
              <w:rPr>
                <w:rFonts w:ascii="Cambria Math" w:eastAsia="楷体" w:hAnsi="Cambria Math"/>
                <w:color w:val="000000" w:themeColor="text1"/>
                <w:sz w:val="24"/>
              </w:rPr>
              <m:t>)</m:t>
            </m:r>
            <m:sSub>
              <m:sSubPr>
                <m:ctrlPr>
                  <w:rPr>
                    <w:rFonts w:ascii="Cambria Math" w:eastAsia="楷体" w:hAnsi="Cambria Math"/>
                    <w:i/>
                    <w:color w:val="000000" w:themeColor="text1"/>
                    <w:sz w:val="24"/>
                  </w:rPr>
                </m:ctrlPr>
              </m:sSubPr>
              <m:e>
                <m:r>
                  <m:rPr>
                    <m:nor/>
                  </m:rPr>
                  <w:rPr>
                    <w:rFonts w:eastAsia="楷体"/>
                    <w:i/>
                    <w:color w:val="000000" w:themeColor="text1"/>
                    <w:sz w:val="24"/>
                  </w:rPr>
                  <m:t>D</m:t>
                </m:r>
              </m:e>
              <m:sub>
                <m:r>
                  <m:rPr>
                    <m:nor/>
                  </m:rPr>
                  <w:rPr>
                    <w:rFonts w:eastAsia="楷体"/>
                    <w:color w:val="000000" w:themeColor="text1"/>
                    <w:sz w:val="24"/>
                  </w:rPr>
                  <m:t>1</m:t>
                </m:r>
              </m:sub>
            </m:sSub>
          </m:num>
          <m:den>
            <m:r>
              <m:rPr>
                <m:nor/>
              </m:rPr>
              <w:rPr>
                <w:rFonts w:eastAsia="楷体"/>
                <w:color w:val="000000" w:themeColor="text1"/>
                <w:sz w:val="24"/>
              </w:rPr>
              <m:t>8</m:t>
            </m:r>
            <m:sSub>
              <m:sSubPr>
                <m:ctrlPr>
                  <w:rPr>
                    <w:rFonts w:ascii="Cambria Math" w:eastAsia="楷体" w:hAnsi="Cambria Math"/>
                    <w:i/>
                    <w:color w:val="000000" w:themeColor="text1"/>
                    <w:sz w:val="24"/>
                  </w:rPr>
                </m:ctrlPr>
              </m:sSubPr>
              <m:e>
                <m:r>
                  <m:rPr>
                    <m:nor/>
                  </m:rPr>
                  <w:rPr>
                    <w:rFonts w:eastAsia="楷体"/>
                    <w:i/>
                    <w:color w:val="000000" w:themeColor="text1"/>
                    <w:sz w:val="24"/>
                  </w:rPr>
                  <m:t>S</m:t>
                </m:r>
              </m:e>
              <m:sub>
                <m:r>
                  <m:rPr>
                    <m:nor/>
                  </m:rPr>
                  <w:rPr>
                    <w:rFonts w:eastAsia="楷体"/>
                    <w:color w:val="000000" w:themeColor="text1"/>
                    <w:sz w:val="24"/>
                  </w:rPr>
                  <m:t>p</m:t>
                </m:r>
              </m:sub>
            </m:sSub>
            <m:r>
              <m:rPr>
                <m:nor/>
              </m:rPr>
              <w:rPr>
                <w:rFonts w:eastAsia="楷体"/>
                <w:color w:val="000000" w:themeColor="text1"/>
                <w:sz w:val="24"/>
              </w:rPr>
              <m:t>+0.061</m:t>
            </m:r>
            <m:sSub>
              <m:sSubPr>
                <m:ctrlPr>
                  <w:rPr>
                    <w:rFonts w:ascii="Cambria Math" w:eastAsia="楷体" w:hAnsi="Cambria Math"/>
                    <w:i/>
                    <w:color w:val="000000" w:themeColor="text1"/>
                    <w:sz w:val="24"/>
                  </w:rPr>
                </m:ctrlPr>
              </m:sSubPr>
              <m:e>
                <m:r>
                  <m:rPr>
                    <m:nor/>
                  </m:rPr>
                  <w:rPr>
                    <w:rFonts w:eastAsia="楷体"/>
                    <w:i/>
                    <w:color w:val="000000" w:themeColor="text1"/>
                    <w:sz w:val="24"/>
                  </w:rPr>
                  <m:t>E</m:t>
                </m:r>
              </m:e>
              <m:sub>
                <m:r>
                  <m:rPr>
                    <m:nor/>
                  </m:rPr>
                  <w:rPr>
                    <w:rFonts w:eastAsia="楷体"/>
                    <w:color w:val="000000" w:themeColor="text1"/>
                    <w:sz w:val="24"/>
                  </w:rPr>
                  <m:t>d</m:t>
                </m:r>
              </m:sub>
            </m:sSub>
          </m:den>
        </m:f>
      </m:oMath>
      <w:r w:rsidR="009D2267" w:rsidRPr="009D2267">
        <w:rPr>
          <w:rFonts w:ascii="宋体" w:hAnsi="宋体"/>
          <w:color w:val="000000" w:themeColor="text1"/>
          <w:szCs w:val="21"/>
        </w:rPr>
        <w:t xml:space="preserve">     </w:t>
      </w:r>
      <w:r w:rsidR="009D2267" w:rsidRPr="009D2267">
        <w:rPr>
          <w:rFonts w:ascii="宋体" w:hAnsi="宋体" w:hint="eastAsia"/>
          <w:color w:val="000000" w:themeColor="text1"/>
          <w:szCs w:val="21"/>
        </w:rPr>
        <w:t xml:space="preserve">　 </w:t>
      </w:r>
      <w:r w:rsidR="009D2267" w:rsidRPr="009D2267">
        <w:rPr>
          <w:rFonts w:ascii="宋体" w:hAnsi="宋体"/>
          <w:color w:val="000000" w:themeColor="text1"/>
          <w:szCs w:val="21"/>
        </w:rPr>
        <w:t xml:space="preserve">       </w:t>
      </w:r>
      <w:r w:rsidR="009D2267" w:rsidRPr="009D2267">
        <w:rPr>
          <w:rFonts w:ascii="宋体" w:hAnsi="宋体" w:hint="eastAsia"/>
          <w:color w:val="000000" w:themeColor="text1"/>
          <w:szCs w:val="21"/>
        </w:rPr>
        <w:t xml:space="preserve">　　</w:t>
      </w:r>
      <w:r w:rsidR="009D2267" w:rsidRPr="009D2267">
        <w:rPr>
          <w:rFonts w:ascii="宋体" w:hAnsi="宋体"/>
          <w:color w:val="000000" w:themeColor="text1"/>
          <w:szCs w:val="21"/>
        </w:rPr>
        <w:t>（4.4.10-2）</w:t>
      </w:r>
    </w:p>
    <w:p w14:paraId="715DD79C" w14:textId="77777777" w:rsidR="009D2267" w:rsidRPr="009D2267" w:rsidRDefault="009D2267" w:rsidP="009D2267">
      <w:pPr>
        <w:spacing w:line="360" w:lineRule="auto"/>
        <w:rPr>
          <w:color w:val="000000" w:themeColor="text1"/>
          <w:szCs w:val="21"/>
        </w:rPr>
      </w:pPr>
      <w:r w:rsidRPr="009D2267">
        <w:rPr>
          <w:color w:val="000000" w:themeColor="text1"/>
          <w:szCs w:val="21"/>
        </w:rPr>
        <w:t>式中：</w:t>
      </w:r>
      <w:r w:rsidRPr="009D2267">
        <w:rPr>
          <w:i/>
          <w:color w:val="000000" w:themeColor="text1"/>
          <w:szCs w:val="21"/>
        </w:rPr>
        <w:t>ω</w:t>
      </w:r>
      <w:r w:rsidRPr="009D2267">
        <w:rPr>
          <w:rFonts w:ascii="宋体" w:hAnsi="宋体"/>
          <w:color w:val="000000" w:themeColor="text1"/>
          <w:szCs w:val="21"/>
          <w:vertAlign w:val="subscript"/>
        </w:rPr>
        <w:t>d,max</w:t>
      </w:r>
      <w:r w:rsidRPr="009D2267">
        <w:rPr>
          <w:color w:val="000000" w:themeColor="text1"/>
          <w:szCs w:val="21"/>
        </w:rPr>
        <w:t>——</w:t>
      </w:r>
      <w:r w:rsidRPr="009D2267">
        <w:rPr>
          <w:color w:val="000000" w:themeColor="text1"/>
          <w:szCs w:val="21"/>
        </w:rPr>
        <w:t>管道在荷载准永久组合作用下的最大竖向变形量（</w:t>
      </w:r>
      <w:r w:rsidRPr="009D2267">
        <w:rPr>
          <w:color w:val="000000" w:themeColor="text1"/>
          <w:szCs w:val="21"/>
        </w:rPr>
        <w:t>mm</w:t>
      </w:r>
      <w:r w:rsidRPr="009D2267">
        <w:rPr>
          <w:color w:val="000000" w:themeColor="text1"/>
          <w:szCs w:val="21"/>
        </w:rPr>
        <w:t>）；</w:t>
      </w:r>
    </w:p>
    <w:p w14:paraId="38257ECC" w14:textId="77777777" w:rsidR="009D2267" w:rsidRPr="009D2267" w:rsidRDefault="009D2267" w:rsidP="009D2267">
      <w:pPr>
        <w:spacing w:line="360" w:lineRule="auto"/>
        <w:ind w:firstLineChars="300" w:firstLine="630"/>
        <w:rPr>
          <w:color w:val="000000" w:themeColor="text1"/>
          <w:szCs w:val="21"/>
        </w:rPr>
      </w:pPr>
      <w:r w:rsidRPr="009D2267">
        <w:rPr>
          <w:i/>
          <w:color w:val="000000" w:themeColor="text1"/>
          <w:szCs w:val="21"/>
        </w:rPr>
        <w:t>D</w:t>
      </w:r>
      <w:r w:rsidRPr="009D2267">
        <w:rPr>
          <w:color w:val="000000" w:themeColor="text1"/>
          <w:szCs w:val="21"/>
          <w:vertAlign w:val="subscript"/>
        </w:rPr>
        <w:t>L</w:t>
      </w:r>
      <w:r w:rsidRPr="009D2267">
        <w:rPr>
          <w:color w:val="000000" w:themeColor="text1"/>
          <w:szCs w:val="21"/>
        </w:rPr>
        <w:t>——</w:t>
      </w:r>
      <w:r w:rsidRPr="009D2267">
        <w:rPr>
          <w:color w:val="000000" w:themeColor="text1"/>
          <w:szCs w:val="21"/>
        </w:rPr>
        <w:t>变形滞后效应系数，按管道胸腔回填土的压实度取</w:t>
      </w:r>
      <w:r w:rsidRPr="009D2267">
        <w:rPr>
          <w:color w:val="000000" w:themeColor="text1"/>
          <w:szCs w:val="21"/>
        </w:rPr>
        <w:t>1.2</w:t>
      </w:r>
      <w:r w:rsidRPr="009D2267">
        <w:rPr>
          <w:color w:val="000000" w:themeColor="text1"/>
          <w:szCs w:val="21"/>
        </w:rPr>
        <w:t>～</w:t>
      </w:r>
      <w:r w:rsidRPr="009D2267">
        <w:rPr>
          <w:color w:val="000000" w:themeColor="text1"/>
          <w:szCs w:val="21"/>
        </w:rPr>
        <w:t>1.5</w:t>
      </w:r>
      <w:r w:rsidRPr="009D2267">
        <w:rPr>
          <w:color w:val="000000" w:themeColor="text1"/>
          <w:szCs w:val="21"/>
        </w:rPr>
        <w:t>；</w:t>
      </w:r>
    </w:p>
    <w:p w14:paraId="117E2D28" w14:textId="77777777" w:rsidR="009D2267" w:rsidRPr="009D2267" w:rsidRDefault="009D2267" w:rsidP="009D2267">
      <w:pPr>
        <w:spacing w:line="360" w:lineRule="auto"/>
        <w:rPr>
          <w:color w:val="000000" w:themeColor="text1"/>
          <w:szCs w:val="21"/>
        </w:rPr>
      </w:pPr>
      <m:oMath>
        <m:r>
          <m:rPr>
            <m:sty m:val="p"/>
          </m:rPr>
          <w:rPr>
            <w:rFonts w:ascii="Cambria Math" w:hAnsi="Cambria Math"/>
            <w:color w:val="000000" w:themeColor="text1"/>
            <w:sz w:val="24"/>
          </w:rPr>
          <m:t xml:space="preserve">           </m:t>
        </m:r>
        <m:r>
          <w:rPr>
            <w:rFonts w:ascii="Cambria Math" w:hAnsi="Cambria Math"/>
            <w:color w:val="000000" w:themeColor="text1"/>
            <w:sz w:val="24"/>
          </w:rPr>
          <m:t>ψ</m:t>
        </m:r>
      </m:oMath>
      <w:r w:rsidRPr="009D2267">
        <w:rPr>
          <w:bCs/>
          <w:color w:val="000000" w:themeColor="text1"/>
          <w:szCs w:val="21"/>
          <w:vertAlign w:val="subscript"/>
        </w:rPr>
        <w:t>q</w:t>
      </w:r>
      <w:r w:rsidRPr="009D2267">
        <w:rPr>
          <w:color w:val="000000" w:themeColor="text1"/>
          <w:szCs w:val="21"/>
        </w:rPr>
        <w:t>——</w:t>
      </w:r>
      <w:r w:rsidRPr="009D2267">
        <w:rPr>
          <w:color w:val="000000" w:themeColor="text1"/>
          <w:szCs w:val="21"/>
        </w:rPr>
        <w:t>可变荷载准永久值系数，取</w:t>
      </w:r>
      <w:r w:rsidRPr="009D2267">
        <w:rPr>
          <w:color w:val="000000" w:themeColor="text1"/>
          <w:szCs w:val="21"/>
        </w:rPr>
        <w:t>0.5</w:t>
      </w:r>
      <w:r w:rsidRPr="009D2267">
        <w:rPr>
          <w:rFonts w:hint="eastAsia"/>
          <w:color w:val="000000" w:themeColor="text1"/>
          <w:szCs w:val="21"/>
        </w:rPr>
        <w:t>。</w:t>
      </w:r>
    </w:p>
    <w:p w14:paraId="3B97E22B" w14:textId="03047F03" w:rsidR="005E7BF3" w:rsidRDefault="00567507">
      <w:pPr>
        <w:keepNext/>
        <w:widowControl/>
        <w:spacing w:before="240" w:after="240" w:line="360" w:lineRule="auto"/>
        <w:jc w:val="center"/>
        <w:outlineLvl w:val="1"/>
        <w:rPr>
          <w:rFonts w:ascii="黑体" w:eastAsia="黑体" w:hAnsi="黑体"/>
          <w:bCs/>
          <w:iCs/>
          <w:color w:val="000000" w:themeColor="text1"/>
          <w:kern w:val="0"/>
          <w:szCs w:val="21"/>
          <w:lang w:val="zh-CN"/>
        </w:rPr>
      </w:pPr>
      <w:bookmarkStart w:id="181" w:name="_Toc451173762"/>
      <w:bookmarkStart w:id="182" w:name="_Toc522606918"/>
      <w:bookmarkStart w:id="183" w:name="_Toc9934975"/>
      <w:bookmarkStart w:id="184" w:name="_Toc450903569"/>
      <w:bookmarkStart w:id="185" w:name="_Toc444094764"/>
      <w:bookmarkStart w:id="186" w:name="_Toc529880276"/>
      <w:bookmarkStart w:id="187" w:name="_Toc522606521"/>
      <w:bookmarkStart w:id="188" w:name="_Toc508376200"/>
      <w:bookmarkStart w:id="189" w:name="_Toc522646508"/>
      <w:bookmarkStart w:id="190" w:name="_Toc10726008"/>
      <w:bookmarkStart w:id="191" w:name="_Toc129025114"/>
      <w:bookmarkStart w:id="192" w:name="_Toc129025166"/>
      <w:bookmarkStart w:id="193" w:name="_Toc133346446"/>
      <w:bookmarkStart w:id="194" w:name="_Toc522606921"/>
      <w:bookmarkStart w:id="195" w:name="_Toc436061078"/>
      <w:bookmarkStart w:id="196" w:name="_Toc522646511"/>
      <w:bookmarkStart w:id="197" w:name="_Toc451173768"/>
      <w:bookmarkStart w:id="198" w:name="_Toc522606524"/>
      <w:bookmarkStart w:id="199" w:name="_Toc508376206"/>
      <w:bookmarkStart w:id="200" w:name="_Toc450903575"/>
      <w:bookmarkStart w:id="201" w:name="_Toc444094770"/>
      <w:bookmarkStart w:id="202" w:name="_Toc436727280"/>
      <w:r>
        <w:rPr>
          <w:rFonts w:ascii="黑体" w:eastAsia="黑体" w:hAnsi="黑体"/>
          <w:bCs/>
          <w:iCs/>
          <w:color w:val="000000" w:themeColor="text1"/>
          <w:kern w:val="0"/>
          <w:szCs w:val="21"/>
          <w:lang w:val="zh-CN"/>
        </w:rPr>
        <w:t xml:space="preserve">4.5  </w:t>
      </w:r>
      <w:r>
        <w:rPr>
          <w:rFonts w:ascii="黑体" w:eastAsia="黑体" w:hAnsi="黑体" w:hint="eastAsia"/>
          <w:bCs/>
          <w:iCs/>
          <w:color w:val="000000" w:themeColor="text1"/>
          <w:kern w:val="0"/>
          <w:szCs w:val="21"/>
          <w:lang w:val="zh-CN"/>
        </w:rPr>
        <w:t>管道</w:t>
      </w:r>
      <w:r>
        <w:rPr>
          <w:rFonts w:ascii="黑体" w:eastAsia="黑体" w:hAnsi="黑体"/>
          <w:bCs/>
          <w:iCs/>
          <w:color w:val="000000" w:themeColor="text1"/>
          <w:kern w:val="0"/>
          <w:szCs w:val="21"/>
          <w:lang w:val="zh-CN"/>
        </w:rPr>
        <w:t>连接</w:t>
      </w:r>
      <w:bookmarkEnd w:id="181"/>
      <w:bookmarkEnd w:id="182"/>
      <w:bookmarkEnd w:id="183"/>
      <w:bookmarkEnd w:id="184"/>
      <w:bookmarkEnd w:id="185"/>
      <w:bookmarkEnd w:id="186"/>
      <w:bookmarkEnd w:id="187"/>
      <w:bookmarkEnd w:id="188"/>
      <w:bookmarkEnd w:id="189"/>
      <w:bookmarkEnd w:id="190"/>
      <w:bookmarkEnd w:id="191"/>
      <w:bookmarkEnd w:id="192"/>
      <w:bookmarkEnd w:id="193"/>
    </w:p>
    <w:p w14:paraId="4CCC6A08" w14:textId="52CFE6EA" w:rsidR="005E7BF3" w:rsidRDefault="00567507">
      <w:pPr>
        <w:spacing w:line="360" w:lineRule="auto"/>
        <w:rPr>
          <w:rFonts w:ascii="宋体" w:hAnsi="宋体"/>
          <w:color w:val="000000" w:themeColor="text1"/>
        </w:rPr>
      </w:pPr>
      <w:bookmarkStart w:id="203" w:name="_Toc517343867"/>
      <w:bookmarkStart w:id="204" w:name="_Toc517343441"/>
      <w:r>
        <w:rPr>
          <w:rFonts w:ascii="宋体" w:hAnsi="宋体" w:hint="eastAsia"/>
          <w:b/>
          <w:bCs/>
          <w:color w:val="000000" w:themeColor="text1"/>
          <w:szCs w:val="21"/>
        </w:rPr>
        <w:t>4.</w:t>
      </w:r>
      <w:r>
        <w:rPr>
          <w:rFonts w:ascii="宋体" w:hAnsi="宋体"/>
          <w:b/>
          <w:bCs/>
          <w:color w:val="000000" w:themeColor="text1"/>
          <w:szCs w:val="21"/>
        </w:rPr>
        <w:t>5</w:t>
      </w:r>
      <w:r>
        <w:rPr>
          <w:rFonts w:ascii="宋体" w:hAnsi="宋体" w:hint="eastAsia"/>
          <w:b/>
          <w:bCs/>
          <w:color w:val="000000" w:themeColor="text1"/>
          <w:szCs w:val="21"/>
        </w:rPr>
        <w:t>.</w:t>
      </w:r>
      <w:r>
        <w:rPr>
          <w:rFonts w:ascii="宋体" w:hAnsi="宋体"/>
          <w:b/>
          <w:bCs/>
          <w:color w:val="000000" w:themeColor="text1"/>
          <w:szCs w:val="21"/>
        </w:rPr>
        <w:t>1</w:t>
      </w:r>
      <w:r w:rsidR="009D2267">
        <w:rPr>
          <w:rFonts w:ascii="宋体" w:hAnsi="宋体"/>
          <w:b/>
          <w:bCs/>
          <w:color w:val="000000" w:themeColor="text1"/>
          <w:szCs w:val="21"/>
        </w:rPr>
        <w:t xml:space="preserve">  </w:t>
      </w:r>
      <w:r w:rsidR="00D05F3C">
        <w:rPr>
          <w:rFonts w:ascii="宋体" w:hAnsi="宋体" w:hint="eastAsia"/>
          <w:color w:val="000000" w:themeColor="text1"/>
        </w:rPr>
        <w:t>A</w:t>
      </w:r>
      <w:r w:rsidR="00D05F3C">
        <w:rPr>
          <w:rFonts w:ascii="宋体" w:hAnsi="宋体"/>
          <w:color w:val="000000" w:themeColor="text1"/>
        </w:rPr>
        <w:t>型管材</w:t>
      </w:r>
      <w:r>
        <w:rPr>
          <w:rFonts w:ascii="宋体" w:hAnsi="宋体"/>
          <w:color w:val="000000" w:themeColor="text1"/>
        </w:rPr>
        <w:t>应</w:t>
      </w:r>
      <w:r>
        <w:rPr>
          <w:rFonts w:ascii="宋体" w:hAnsi="宋体" w:hint="eastAsia"/>
          <w:color w:val="000000" w:themeColor="text1"/>
        </w:rPr>
        <w:t>采用</w:t>
      </w:r>
      <w:r w:rsidR="00D05F3C">
        <w:rPr>
          <w:rFonts w:ascii="宋体" w:hAnsi="宋体" w:hint="eastAsia"/>
          <w:color w:val="000000" w:themeColor="text1"/>
        </w:rPr>
        <w:t>承插式密封圈</w:t>
      </w:r>
      <w:r>
        <w:rPr>
          <w:rFonts w:ascii="宋体" w:hAnsi="宋体" w:hint="eastAsia"/>
          <w:color w:val="000000" w:themeColor="text1"/>
        </w:rPr>
        <w:t>连接</w:t>
      </w:r>
      <w:r w:rsidR="00D05F3C">
        <w:rPr>
          <w:rFonts w:ascii="宋体" w:hAnsi="宋体" w:hint="eastAsia"/>
          <w:color w:val="000000" w:themeColor="text1"/>
        </w:rPr>
        <w:t>，宜设置不少于1个橡胶密封圈；</w:t>
      </w:r>
      <w:r w:rsidR="00D05F3C">
        <w:rPr>
          <w:rFonts w:ascii="宋体" w:hAnsi="宋体"/>
          <w:color w:val="000000" w:themeColor="text1"/>
        </w:rPr>
        <w:t>B型管材应</w:t>
      </w:r>
      <w:r w:rsidR="00D05F3C">
        <w:rPr>
          <w:rFonts w:ascii="宋体" w:hAnsi="宋体" w:hint="eastAsia"/>
          <w:color w:val="000000" w:themeColor="text1"/>
        </w:rPr>
        <w:t>采用内置钢骨架密封圈承插连接</w:t>
      </w:r>
      <w:r>
        <w:rPr>
          <w:rFonts w:ascii="宋体" w:hAnsi="宋体" w:hint="eastAsia"/>
          <w:color w:val="000000" w:themeColor="text1"/>
        </w:rPr>
        <w:t>。</w:t>
      </w:r>
    </w:p>
    <w:bookmarkEnd w:id="203"/>
    <w:bookmarkEnd w:id="204"/>
    <w:p w14:paraId="1F206E34" w14:textId="0B09BA6A" w:rsidR="009D2267" w:rsidRPr="009D2267" w:rsidRDefault="00567507" w:rsidP="009D2267">
      <w:pPr>
        <w:spacing w:line="360" w:lineRule="auto"/>
        <w:rPr>
          <w:rFonts w:ascii="宋体" w:hAnsi="宋体"/>
          <w:color w:val="000000" w:themeColor="text1"/>
          <w:szCs w:val="21"/>
        </w:rPr>
      </w:pPr>
      <w:r>
        <w:rPr>
          <w:rFonts w:ascii="宋体" w:hAnsi="宋体" w:hint="eastAsia"/>
          <w:b/>
          <w:bCs/>
          <w:color w:val="000000" w:themeColor="text1"/>
          <w:szCs w:val="21"/>
        </w:rPr>
        <w:t>4.</w:t>
      </w:r>
      <w:r>
        <w:rPr>
          <w:rFonts w:ascii="宋体" w:hAnsi="宋体"/>
          <w:b/>
          <w:bCs/>
          <w:color w:val="000000" w:themeColor="text1"/>
          <w:szCs w:val="21"/>
        </w:rPr>
        <w:t>5</w:t>
      </w:r>
      <w:r>
        <w:rPr>
          <w:rFonts w:ascii="宋体" w:hAnsi="宋体" w:hint="eastAsia"/>
          <w:b/>
          <w:bCs/>
          <w:color w:val="000000" w:themeColor="text1"/>
          <w:szCs w:val="21"/>
        </w:rPr>
        <w:t>.</w:t>
      </w:r>
      <w:r>
        <w:rPr>
          <w:rFonts w:ascii="宋体" w:hAnsi="宋体"/>
          <w:b/>
          <w:bCs/>
          <w:color w:val="000000" w:themeColor="text1"/>
          <w:szCs w:val="21"/>
        </w:rPr>
        <w:t xml:space="preserve">2 </w:t>
      </w:r>
      <w:r w:rsidR="009D2267">
        <w:rPr>
          <w:rFonts w:ascii="宋体" w:hAnsi="宋体"/>
          <w:b/>
          <w:bCs/>
          <w:color w:val="000000" w:themeColor="text1"/>
          <w:szCs w:val="21"/>
        </w:rPr>
        <w:t xml:space="preserve"> </w:t>
      </w:r>
      <w:r w:rsidR="009D2267" w:rsidRPr="009D2267">
        <w:rPr>
          <w:rFonts w:ascii="宋体" w:hAnsi="宋体"/>
          <w:bCs/>
          <w:color w:val="000000" w:themeColor="text1"/>
          <w:szCs w:val="21"/>
        </w:rPr>
        <w:t>埋地</w:t>
      </w:r>
      <w:r w:rsidR="009D2267" w:rsidRPr="009D2267">
        <w:rPr>
          <w:rFonts w:ascii="宋体" w:hAnsi="宋体"/>
          <w:color w:val="000000" w:themeColor="text1"/>
          <w:szCs w:val="21"/>
        </w:rPr>
        <w:t>排水管道</w:t>
      </w:r>
      <w:r w:rsidR="009D2267" w:rsidRPr="009D2267">
        <w:rPr>
          <w:rFonts w:ascii="宋体" w:hAnsi="宋体" w:hint="eastAsia"/>
          <w:color w:val="000000" w:themeColor="text1"/>
          <w:szCs w:val="21"/>
        </w:rPr>
        <w:t>与检查井连接</w:t>
      </w:r>
      <w:r w:rsidR="000B66D7">
        <w:rPr>
          <w:rFonts w:ascii="宋体" w:hAnsi="宋体" w:hint="eastAsia"/>
          <w:color w:val="000000" w:themeColor="text1"/>
          <w:szCs w:val="21"/>
        </w:rPr>
        <w:t>方式</w:t>
      </w:r>
      <w:r w:rsidR="009D2267" w:rsidRPr="009D2267">
        <w:rPr>
          <w:rFonts w:ascii="宋体" w:hAnsi="宋体" w:cs="宋体" w:hint="eastAsia"/>
        </w:rPr>
        <w:t>可</w:t>
      </w:r>
      <w:r w:rsidR="00A72CF3">
        <w:rPr>
          <w:rFonts w:ascii="宋体" w:hAnsi="宋体" w:cs="宋体" w:hint="eastAsia"/>
        </w:rPr>
        <w:t>按</w:t>
      </w:r>
      <w:r w:rsidR="009D2267" w:rsidRPr="009D2267">
        <w:rPr>
          <w:rFonts w:ascii="宋体" w:hAnsi="宋体" w:cs="宋体" w:hint="eastAsia"/>
        </w:rPr>
        <w:t>本规程附录A</w:t>
      </w:r>
      <w:r w:rsidR="00A72CF3">
        <w:rPr>
          <w:rFonts w:ascii="宋体" w:hAnsi="宋体" w:cs="宋体" w:hint="eastAsia"/>
        </w:rPr>
        <w:t>选择</w:t>
      </w:r>
      <w:r w:rsidR="009D2267" w:rsidRPr="009D2267">
        <w:rPr>
          <w:rFonts w:ascii="宋体" w:hAnsi="宋体" w:cs="宋体" w:hint="eastAsia"/>
        </w:rPr>
        <w:t>，并应</w:t>
      </w:r>
      <w:r w:rsidR="009D2267" w:rsidRPr="009D2267">
        <w:rPr>
          <w:rFonts w:ascii="宋体" w:hAnsi="宋体" w:hint="eastAsia"/>
          <w:color w:val="000000" w:themeColor="text1"/>
          <w:szCs w:val="21"/>
        </w:rPr>
        <w:t>符合</w:t>
      </w:r>
      <w:r w:rsidR="009D2267" w:rsidRPr="009D2267">
        <w:rPr>
          <w:rFonts w:ascii="宋体" w:hAnsi="宋体"/>
          <w:color w:val="000000" w:themeColor="text1"/>
          <w:szCs w:val="21"/>
        </w:rPr>
        <w:t>下列规定：</w:t>
      </w:r>
    </w:p>
    <w:p w14:paraId="3A309363" w14:textId="77777777" w:rsidR="009D2267" w:rsidRPr="009D2267" w:rsidRDefault="009D2267" w:rsidP="009D2267">
      <w:pPr>
        <w:numPr>
          <w:ilvl w:val="0"/>
          <w:numId w:val="7"/>
        </w:numPr>
        <w:spacing w:line="360" w:lineRule="auto"/>
        <w:ind w:leftChars="200" w:left="840" w:hangingChars="200"/>
        <w:rPr>
          <w:rFonts w:ascii="宋体" w:hAnsi="宋体" w:cs="宋体"/>
        </w:rPr>
      </w:pPr>
      <w:r w:rsidRPr="009D2267">
        <w:rPr>
          <w:rFonts w:ascii="宋体" w:hAnsi="宋体" w:cs="宋体"/>
        </w:rPr>
        <w:t>排水</w:t>
      </w:r>
      <w:r w:rsidRPr="009D2267">
        <w:rPr>
          <w:rFonts w:ascii="宋体" w:hAnsi="宋体" w:cs="宋体" w:hint="eastAsia"/>
        </w:rPr>
        <w:t>管道和检查井连接的抗震要求应符合现行国家标准《室外给水排水和燃气热力工程</w:t>
      </w:r>
    </w:p>
    <w:p w14:paraId="74931647" w14:textId="77777777" w:rsidR="009D2267" w:rsidRPr="009D2267" w:rsidRDefault="009D2267" w:rsidP="009D2267">
      <w:pPr>
        <w:spacing w:line="360" w:lineRule="auto"/>
        <w:rPr>
          <w:rFonts w:ascii="宋体" w:hAnsi="宋体" w:cs="宋体"/>
        </w:rPr>
      </w:pPr>
      <w:r w:rsidRPr="009D2267">
        <w:rPr>
          <w:rFonts w:ascii="宋体" w:hAnsi="宋体" w:cs="宋体" w:hint="eastAsia"/>
        </w:rPr>
        <w:t>抗震设计规范》GB 50032的有关规定。</w:t>
      </w:r>
    </w:p>
    <w:p w14:paraId="49CA8F6A" w14:textId="77777777" w:rsidR="009D2267" w:rsidRPr="009D2267" w:rsidRDefault="009D2267" w:rsidP="009D2267">
      <w:pPr>
        <w:numPr>
          <w:ilvl w:val="0"/>
          <w:numId w:val="7"/>
        </w:numPr>
        <w:spacing w:line="360" w:lineRule="auto"/>
        <w:ind w:leftChars="200" w:left="840" w:hangingChars="200"/>
        <w:rPr>
          <w:rFonts w:ascii="宋体" w:hAnsi="宋体" w:cs="宋体"/>
        </w:rPr>
      </w:pPr>
      <w:r w:rsidRPr="009D2267">
        <w:rPr>
          <w:rFonts w:ascii="宋体" w:hAnsi="宋体" w:cs="宋体" w:hint="eastAsia"/>
        </w:rPr>
        <w:t>不同直径的排水管道在检查井内连接时，应采用管顶平接或水面平接；</w:t>
      </w:r>
    </w:p>
    <w:p w14:paraId="7AECA574" w14:textId="77777777" w:rsidR="009D2267" w:rsidRPr="009D2267" w:rsidRDefault="009D2267" w:rsidP="009D2267">
      <w:pPr>
        <w:numPr>
          <w:ilvl w:val="0"/>
          <w:numId w:val="7"/>
        </w:numPr>
        <w:spacing w:line="360" w:lineRule="auto"/>
        <w:ind w:leftChars="200" w:left="840" w:hangingChars="200"/>
        <w:rPr>
          <w:rFonts w:ascii="宋体" w:hAnsi="宋体" w:cs="宋体"/>
        </w:rPr>
      </w:pPr>
      <w:r w:rsidRPr="009D2267">
        <w:rPr>
          <w:rFonts w:ascii="宋体" w:hAnsi="宋体" w:cs="宋体"/>
        </w:rPr>
        <w:t>排水</w:t>
      </w:r>
      <w:r w:rsidRPr="009D2267">
        <w:rPr>
          <w:rFonts w:ascii="宋体" w:hAnsi="宋体" w:cs="宋体" w:hint="eastAsia"/>
        </w:rPr>
        <w:t>管道与检查井交接处的水流转角不应小于90°；</w:t>
      </w:r>
    </w:p>
    <w:p w14:paraId="63944C13" w14:textId="77777777" w:rsidR="009D2267" w:rsidRPr="009D2267" w:rsidRDefault="009D2267" w:rsidP="009D2267">
      <w:pPr>
        <w:numPr>
          <w:ilvl w:val="0"/>
          <w:numId w:val="7"/>
        </w:numPr>
        <w:spacing w:line="360" w:lineRule="auto"/>
        <w:ind w:leftChars="200" w:left="840" w:hangingChars="200"/>
        <w:rPr>
          <w:rFonts w:ascii="宋体" w:hAnsi="宋体" w:cs="宋体"/>
        </w:rPr>
      </w:pPr>
      <w:r w:rsidRPr="009D2267">
        <w:rPr>
          <w:rFonts w:ascii="宋体" w:hAnsi="宋体" w:cs="宋体"/>
        </w:rPr>
        <w:t>排水</w:t>
      </w:r>
      <w:r w:rsidRPr="009D2267">
        <w:rPr>
          <w:rFonts w:ascii="宋体" w:hAnsi="宋体" w:cs="宋体" w:hint="eastAsia"/>
        </w:rPr>
        <w:t>管道与检查井接口处应采取防止不均匀沉降的措施；</w:t>
      </w:r>
      <w:r w:rsidRPr="009D2267">
        <w:rPr>
          <w:rFonts w:ascii="宋体" w:hAnsi="宋体" w:cs="宋体"/>
        </w:rPr>
        <w:t xml:space="preserve"> </w:t>
      </w:r>
    </w:p>
    <w:p w14:paraId="4B375556" w14:textId="3E9751C6" w:rsidR="009D2267" w:rsidRPr="009D2267" w:rsidRDefault="009D2267" w:rsidP="009D2267">
      <w:pPr>
        <w:numPr>
          <w:ilvl w:val="0"/>
          <w:numId w:val="7"/>
        </w:numPr>
        <w:spacing w:line="360" w:lineRule="auto"/>
        <w:ind w:leftChars="200" w:left="840" w:hangingChars="200"/>
        <w:rPr>
          <w:rFonts w:ascii="宋体" w:hAnsi="宋体" w:cs="宋体"/>
        </w:rPr>
      </w:pPr>
      <w:r w:rsidRPr="009D2267">
        <w:rPr>
          <w:rFonts w:ascii="宋体" w:hAnsi="宋体" w:cs="宋体" w:hint="eastAsia"/>
        </w:rPr>
        <w:t>排水管道基础与检查井基础之间应设置过渡区段，过渡区段长度不应小于</w:t>
      </w:r>
      <w:r w:rsidR="00496F7D">
        <w:rPr>
          <w:rFonts w:ascii="宋体" w:hAnsi="宋体" w:cs="宋体" w:hint="eastAsia"/>
        </w:rPr>
        <w:t>1</w:t>
      </w:r>
      <w:r w:rsidR="00496F7D" w:rsidRPr="009D2267">
        <w:rPr>
          <w:rFonts w:ascii="宋体" w:hAnsi="宋体" w:cs="宋体" w:hint="eastAsia"/>
        </w:rPr>
        <w:t>倍</w:t>
      </w:r>
      <w:r w:rsidRPr="009D2267">
        <w:rPr>
          <w:rFonts w:ascii="宋体" w:hAnsi="宋体" w:cs="宋体" w:hint="eastAsia"/>
        </w:rPr>
        <w:t>管径，且不</w:t>
      </w:r>
    </w:p>
    <w:p w14:paraId="24D19551" w14:textId="77777777" w:rsidR="009D2267" w:rsidRPr="009D2267" w:rsidRDefault="009D2267" w:rsidP="009D2267">
      <w:pPr>
        <w:spacing w:line="360" w:lineRule="auto"/>
        <w:rPr>
          <w:rFonts w:ascii="宋体" w:hAnsi="宋体" w:cs="宋体"/>
        </w:rPr>
      </w:pPr>
      <w:r w:rsidRPr="009D2267">
        <w:rPr>
          <w:rFonts w:ascii="宋体" w:hAnsi="宋体" w:cs="宋体" w:hint="eastAsia"/>
        </w:rPr>
        <w:t>宜小于</w:t>
      </w:r>
      <w:r w:rsidRPr="009D2267">
        <w:rPr>
          <w:rFonts w:ascii="宋体" w:hAnsi="宋体" w:cs="宋体"/>
        </w:rPr>
        <w:t>1.0m</w:t>
      </w:r>
      <w:r w:rsidRPr="009D2267">
        <w:rPr>
          <w:rFonts w:ascii="宋体" w:hAnsi="宋体" w:cs="宋体" w:hint="eastAsia"/>
        </w:rPr>
        <w:t>。</w:t>
      </w:r>
      <w:r w:rsidRPr="009D2267">
        <w:rPr>
          <w:rFonts w:ascii="宋体" w:hAnsi="宋体" w:cs="宋体"/>
        </w:rPr>
        <w:t xml:space="preserve"> </w:t>
      </w:r>
    </w:p>
    <w:p w14:paraId="0E5AE54E" w14:textId="77777777" w:rsidR="005E7BF3" w:rsidRDefault="00567507">
      <w:pPr>
        <w:keepNext/>
        <w:widowControl/>
        <w:spacing w:before="240" w:after="240" w:line="360" w:lineRule="auto"/>
        <w:jc w:val="center"/>
        <w:outlineLvl w:val="1"/>
        <w:rPr>
          <w:rFonts w:ascii="黑体" w:eastAsia="黑体" w:hAnsi="黑体"/>
          <w:bCs/>
          <w:iCs/>
          <w:color w:val="000000" w:themeColor="text1"/>
          <w:kern w:val="0"/>
          <w:szCs w:val="21"/>
          <w:lang w:val="zh-CN"/>
        </w:rPr>
      </w:pPr>
      <w:bookmarkStart w:id="205" w:name="_Toc529880277"/>
      <w:bookmarkStart w:id="206" w:name="_Toc9934976"/>
      <w:bookmarkStart w:id="207" w:name="_Toc10208714"/>
      <w:bookmarkStart w:id="208" w:name="_Toc10726009"/>
      <w:bookmarkStart w:id="209" w:name="_Toc129025115"/>
      <w:bookmarkStart w:id="210" w:name="_Toc129025167"/>
      <w:bookmarkStart w:id="211" w:name="_Toc133346447"/>
      <w:bookmarkStart w:id="212" w:name="_Toc444094771"/>
      <w:bookmarkStart w:id="213" w:name="_Toc436061079"/>
      <w:bookmarkEnd w:id="194"/>
      <w:bookmarkEnd w:id="195"/>
      <w:bookmarkEnd w:id="196"/>
      <w:bookmarkEnd w:id="197"/>
      <w:bookmarkEnd w:id="198"/>
      <w:bookmarkEnd w:id="199"/>
      <w:bookmarkEnd w:id="200"/>
      <w:bookmarkEnd w:id="201"/>
      <w:r>
        <w:rPr>
          <w:rFonts w:ascii="黑体" w:eastAsia="黑体" w:hAnsi="黑体"/>
          <w:bCs/>
          <w:iCs/>
          <w:color w:val="000000" w:themeColor="text1"/>
          <w:kern w:val="0"/>
          <w:szCs w:val="21"/>
          <w:lang w:val="zh-CN"/>
        </w:rPr>
        <w:t>4.6  地基</w:t>
      </w:r>
      <w:r>
        <w:rPr>
          <w:rFonts w:ascii="黑体" w:eastAsia="黑体" w:hAnsi="黑体" w:hint="eastAsia"/>
          <w:bCs/>
          <w:iCs/>
          <w:color w:val="000000" w:themeColor="text1"/>
          <w:kern w:val="0"/>
          <w:szCs w:val="21"/>
          <w:lang w:val="zh-CN"/>
        </w:rPr>
        <w:t>及基础</w:t>
      </w:r>
      <w:bookmarkEnd w:id="205"/>
      <w:bookmarkEnd w:id="206"/>
      <w:bookmarkEnd w:id="207"/>
      <w:r>
        <w:rPr>
          <w:rFonts w:ascii="黑体" w:eastAsia="黑体" w:hAnsi="黑体" w:hint="eastAsia"/>
          <w:bCs/>
          <w:iCs/>
          <w:color w:val="000000" w:themeColor="text1"/>
          <w:kern w:val="0"/>
          <w:szCs w:val="21"/>
          <w:lang w:val="zh-CN"/>
        </w:rPr>
        <w:t>设计</w:t>
      </w:r>
      <w:bookmarkEnd w:id="208"/>
      <w:bookmarkEnd w:id="209"/>
      <w:bookmarkEnd w:id="210"/>
      <w:bookmarkEnd w:id="211"/>
    </w:p>
    <w:p w14:paraId="230F3C5E" w14:textId="77777777" w:rsidR="009D2267" w:rsidRPr="009D2267" w:rsidRDefault="009D2267" w:rsidP="009D2267">
      <w:pPr>
        <w:spacing w:line="360" w:lineRule="auto"/>
        <w:textAlignment w:val="baseline"/>
        <w:rPr>
          <w:bCs/>
          <w:color w:val="000000" w:themeColor="text1"/>
          <w:szCs w:val="21"/>
        </w:rPr>
      </w:pPr>
      <w:r w:rsidRPr="009D2267">
        <w:rPr>
          <w:rFonts w:ascii="宋体" w:hAnsi="宋体"/>
          <w:b/>
          <w:bCs/>
          <w:color w:val="000000" w:themeColor="text1"/>
          <w:szCs w:val="21"/>
        </w:rPr>
        <w:t>4.6.1</w:t>
      </w:r>
      <w:r w:rsidRPr="009D2267">
        <w:rPr>
          <w:rFonts w:ascii="宋体" w:hAnsi="宋体" w:hint="eastAsia"/>
          <w:b/>
          <w:bCs/>
          <w:color w:val="000000" w:themeColor="text1"/>
          <w:szCs w:val="21"/>
        </w:rPr>
        <w:t xml:space="preserve">　</w:t>
      </w:r>
      <w:r w:rsidRPr="009D2267">
        <w:rPr>
          <w:rFonts w:ascii="宋体" w:hAnsi="宋体"/>
          <w:bCs/>
          <w:color w:val="000000" w:themeColor="text1"/>
          <w:szCs w:val="21"/>
        </w:rPr>
        <w:t>埋地</w:t>
      </w:r>
      <w:r w:rsidRPr="009D2267">
        <w:rPr>
          <w:rFonts w:ascii="宋体" w:hAnsi="宋体" w:hint="eastAsia"/>
          <w:bCs/>
          <w:color w:val="000000" w:themeColor="text1"/>
          <w:szCs w:val="21"/>
        </w:rPr>
        <w:t>排水管道</w:t>
      </w:r>
      <w:r w:rsidRPr="009D2267">
        <w:rPr>
          <w:rFonts w:hint="eastAsia"/>
          <w:bCs/>
          <w:color w:val="000000" w:themeColor="text1"/>
          <w:szCs w:val="21"/>
        </w:rPr>
        <w:t>地基</w:t>
      </w:r>
      <w:r w:rsidRPr="009D2267">
        <w:rPr>
          <w:bCs/>
          <w:color w:val="000000" w:themeColor="text1"/>
          <w:szCs w:val="21"/>
        </w:rPr>
        <w:t>宜为天然地基</w:t>
      </w:r>
      <w:r w:rsidRPr="009D2267">
        <w:rPr>
          <w:rFonts w:hint="eastAsia"/>
          <w:bCs/>
          <w:color w:val="000000" w:themeColor="text1"/>
          <w:szCs w:val="21"/>
        </w:rPr>
        <w:t>，天然</w:t>
      </w:r>
      <w:r w:rsidRPr="009D2267">
        <w:rPr>
          <w:bCs/>
          <w:color w:val="000000" w:themeColor="text1"/>
          <w:szCs w:val="21"/>
        </w:rPr>
        <w:t>地基承载能力</w:t>
      </w:r>
      <w:r w:rsidRPr="009D2267">
        <w:rPr>
          <w:rFonts w:hint="eastAsia"/>
          <w:bCs/>
          <w:color w:val="000000" w:themeColor="text1"/>
          <w:szCs w:val="21"/>
        </w:rPr>
        <w:t>应符合管道结构设计要求。当天然地</w:t>
      </w:r>
      <w:r w:rsidRPr="009D2267">
        <w:rPr>
          <w:rFonts w:hint="eastAsia"/>
          <w:bCs/>
          <w:color w:val="000000" w:themeColor="text1"/>
          <w:szCs w:val="21"/>
        </w:rPr>
        <w:lastRenderedPageBreak/>
        <w:t>基</w:t>
      </w:r>
      <w:r w:rsidRPr="009D2267">
        <w:rPr>
          <w:bCs/>
          <w:color w:val="000000" w:themeColor="text1"/>
          <w:szCs w:val="21"/>
        </w:rPr>
        <w:t>承载力不</w:t>
      </w:r>
      <w:r w:rsidRPr="009D2267">
        <w:rPr>
          <w:rFonts w:hint="eastAsia"/>
          <w:bCs/>
          <w:color w:val="000000" w:themeColor="text1"/>
          <w:szCs w:val="21"/>
        </w:rPr>
        <w:t>符合</w:t>
      </w:r>
      <w:r w:rsidRPr="009D2267">
        <w:rPr>
          <w:bCs/>
          <w:color w:val="000000" w:themeColor="text1"/>
          <w:szCs w:val="21"/>
        </w:rPr>
        <w:t>要求或遇不良地</w:t>
      </w:r>
      <w:r w:rsidRPr="009D2267">
        <w:rPr>
          <w:rFonts w:hint="eastAsia"/>
          <w:bCs/>
          <w:color w:val="000000" w:themeColor="text1"/>
          <w:szCs w:val="21"/>
        </w:rPr>
        <w:t>质</w:t>
      </w:r>
      <w:r w:rsidRPr="009D2267">
        <w:rPr>
          <w:bCs/>
          <w:color w:val="000000" w:themeColor="text1"/>
          <w:szCs w:val="21"/>
        </w:rPr>
        <w:t>情况</w:t>
      </w:r>
      <w:r w:rsidRPr="009D2267">
        <w:rPr>
          <w:rFonts w:hint="eastAsia"/>
          <w:bCs/>
          <w:color w:val="000000" w:themeColor="text1"/>
          <w:szCs w:val="21"/>
        </w:rPr>
        <w:t>时</w:t>
      </w:r>
      <w:r w:rsidRPr="009D2267">
        <w:rPr>
          <w:bCs/>
          <w:color w:val="000000" w:themeColor="text1"/>
          <w:szCs w:val="21"/>
        </w:rPr>
        <w:t>，</w:t>
      </w:r>
      <w:r w:rsidRPr="009D2267">
        <w:rPr>
          <w:rFonts w:hint="eastAsia"/>
          <w:bCs/>
          <w:color w:val="000000" w:themeColor="text1"/>
          <w:szCs w:val="21"/>
        </w:rPr>
        <w:t>应对地基进行处理后，再进行管道敷设</w:t>
      </w:r>
      <w:r w:rsidRPr="009D2267">
        <w:rPr>
          <w:bCs/>
          <w:color w:val="000000" w:themeColor="text1"/>
          <w:szCs w:val="21"/>
        </w:rPr>
        <w:t>。</w:t>
      </w:r>
    </w:p>
    <w:p w14:paraId="1A8BA536" w14:textId="77777777" w:rsidR="009D2267" w:rsidRPr="009D2267" w:rsidRDefault="009D2267" w:rsidP="009D2267">
      <w:pPr>
        <w:spacing w:line="360" w:lineRule="auto"/>
        <w:textAlignment w:val="baseline"/>
        <w:rPr>
          <w:color w:val="000000" w:themeColor="text1"/>
          <w:szCs w:val="21"/>
        </w:rPr>
      </w:pPr>
      <w:r w:rsidRPr="009D2267">
        <w:rPr>
          <w:rFonts w:ascii="宋体" w:hAnsi="宋体" w:hint="eastAsia"/>
          <w:b/>
          <w:bCs/>
          <w:color w:val="000000" w:themeColor="text1"/>
          <w:szCs w:val="21"/>
        </w:rPr>
        <w:t>4.6.2</w:t>
      </w:r>
      <w:r w:rsidRPr="009D2267">
        <w:rPr>
          <w:rFonts w:ascii="宋体" w:hAnsi="宋体"/>
          <w:b/>
          <w:bCs/>
          <w:color w:val="000000" w:themeColor="text1"/>
          <w:szCs w:val="21"/>
        </w:rPr>
        <w:t xml:space="preserve">  </w:t>
      </w:r>
      <w:r w:rsidRPr="009D2267">
        <w:rPr>
          <w:rFonts w:hint="eastAsia"/>
          <w:bCs/>
          <w:color w:val="000000" w:themeColor="text1"/>
          <w:szCs w:val="21"/>
        </w:rPr>
        <w:t>在地下水位较高、流动性较大的场地内敷设埋地排水管道，或当遇到管道周围土体可能发生细颗粒土流失时，应采取保护措施</w:t>
      </w:r>
      <w:r w:rsidRPr="009D2267">
        <w:rPr>
          <w:rFonts w:hint="eastAsia"/>
          <w:color w:val="000000" w:themeColor="text1"/>
          <w:szCs w:val="21"/>
        </w:rPr>
        <w:t>。</w:t>
      </w:r>
    </w:p>
    <w:p w14:paraId="7A4DD1E5" w14:textId="77777777" w:rsidR="009D2267" w:rsidRPr="009D2267" w:rsidRDefault="009D2267" w:rsidP="009D2267">
      <w:pPr>
        <w:spacing w:line="360" w:lineRule="auto"/>
        <w:textAlignment w:val="baseline"/>
        <w:rPr>
          <w:rFonts w:ascii="宋体" w:hAnsi="宋体"/>
          <w:b/>
          <w:bCs/>
          <w:color w:val="000000" w:themeColor="text1"/>
          <w:szCs w:val="21"/>
        </w:rPr>
      </w:pPr>
      <w:r w:rsidRPr="009D2267">
        <w:rPr>
          <w:rFonts w:ascii="宋体" w:hAnsi="宋体" w:hint="eastAsia"/>
          <w:b/>
          <w:bCs/>
          <w:color w:val="000000" w:themeColor="text1"/>
          <w:szCs w:val="21"/>
        </w:rPr>
        <w:t xml:space="preserve">4.6.3  </w:t>
      </w:r>
      <w:r w:rsidRPr="009D2267">
        <w:rPr>
          <w:rFonts w:hint="eastAsia"/>
          <w:bCs/>
          <w:color w:val="000000" w:themeColor="text1"/>
          <w:szCs w:val="21"/>
        </w:rPr>
        <w:t>在同一敷设区段内，当遇地基刚度相差较大时，应采取换填垫层等减少管道沉降措施，垫层厚度应根据场地条件确定，但不应小于</w:t>
      </w:r>
      <w:r w:rsidRPr="009D2267">
        <w:rPr>
          <w:rFonts w:hint="eastAsia"/>
          <w:bCs/>
          <w:color w:val="000000" w:themeColor="text1"/>
          <w:szCs w:val="21"/>
        </w:rPr>
        <w:t>3</w:t>
      </w:r>
      <w:r w:rsidRPr="009D2267">
        <w:rPr>
          <w:bCs/>
          <w:color w:val="000000" w:themeColor="text1"/>
          <w:szCs w:val="21"/>
        </w:rPr>
        <w:t>00</w:t>
      </w:r>
      <w:r w:rsidRPr="009D2267">
        <w:rPr>
          <w:rFonts w:hint="eastAsia"/>
          <w:bCs/>
          <w:color w:val="000000" w:themeColor="text1"/>
          <w:szCs w:val="21"/>
        </w:rPr>
        <w:t>mm</w:t>
      </w:r>
      <w:r w:rsidRPr="009D2267">
        <w:rPr>
          <w:rFonts w:hint="eastAsia"/>
          <w:bCs/>
          <w:color w:val="000000" w:themeColor="text1"/>
          <w:szCs w:val="21"/>
        </w:rPr>
        <w:t>。</w:t>
      </w:r>
    </w:p>
    <w:p w14:paraId="167A30C2" w14:textId="77777777" w:rsidR="009D2267" w:rsidRPr="009D2267" w:rsidRDefault="009D2267" w:rsidP="009D2267">
      <w:pPr>
        <w:spacing w:line="360" w:lineRule="auto"/>
        <w:textAlignment w:val="baseline"/>
        <w:rPr>
          <w:rFonts w:ascii="宋体" w:hAnsi="宋体"/>
          <w:bCs/>
          <w:color w:val="000000" w:themeColor="text1"/>
          <w:szCs w:val="21"/>
        </w:rPr>
      </w:pPr>
      <w:r w:rsidRPr="009D2267">
        <w:rPr>
          <w:rFonts w:ascii="宋体" w:hAnsi="宋体" w:hint="eastAsia"/>
          <w:b/>
          <w:bCs/>
          <w:color w:val="000000" w:themeColor="text1"/>
          <w:szCs w:val="21"/>
        </w:rPr>
        <w:t>4.</w:t>
      </w:r>
      <w:r w:rsidRPr="009D2267">
        <w:rPr>
          <w:rFonts w:ascii="宋体" w:hAnsi="宋体"/>
          <w:b/>
          <w:bCs/>
          <w:color w:val="000000" w:themeColor="text1"/>
          <w:szCs w:val="21"/>
        </w:rPr>
        <w:t>6</w:t>
      </w:r>
      <w:r w:rsidRPr="009D2267">
        <w:rPr>
          <w:rFonts w:ascii="宋体" w:hAnsi="宋体" w:hint="eastAsia"/>
          <w:b/>
          <w:bCs/>
          <w:color w:val="000000" w:themeColor="text1"/>
          <w:szCs w:val="21"/>
        </w:rPr>
        <w:t>.</w:t>
      </w:r>
      <w:r w:rsidRPr="009D2267">
        <w:rPr>
          <w:rFonts w:ascii="宋体" w:hAnsi="宋体"/>
          <w:b/>
          <w:bCs/>
          <w:color w:val="000000" w:themeColor="text1"/>
          <w:szCs w:val="21"/>
        </w:rPr>
        <w:t>4</w:t>
      </w:r>
      <w:r w:rsidRPr="009D2267">
        <w:rPr>
          <w:rFonts w:ascii="宋体" w:hAnsi="宋体" w:hint="eastAsia"/>
          <w:bCs/>
          <w:color w:val="000000" w:themeColor="text1"/>
          <w:szCs w:val="21"/>
        </w:rPr>
        <w:t xml:space="preserve">　</w:t>
      </w:r>
      <w:r w:rsidRPr="009D2267">
        <w:rPr>
          <w:bCs/>
          <w:color w:val="000000" w:themeColor="text1"/>
          <w:szCs w:val="21"/>
        </w:rPr>
        <w:t>管道基础应采用中</w:t>
      </w:r>
      <w:r w:rsidRPr="009D2267">
        <w:rPr>
          <w:rFonts w:hint="eastAsia"/>
          <w:bCs/>
          <w:color w:val="000000" w:themeColor="text1"/>
          <w:szCs w:val="21"/>
        </w:rPr>
        <w:t>、</w:t>
      </w:r>
      <w:r w:rsidRPr="009D2267">
        <w:rPr>
          <w:bCs/>
          <w:color w:val="000000" w:themeColor="text1"/>
          <w:szCs w:val="21"/>
        </w:rPr>
        <w:t>粗砂</w:t>
      </w:r>
      <w:r w:rsidRPr="009D2267">
        <w:rPr>
          <w:rFonts w:hint="eastAsia"/>
          <w:bCs/>
          <w:color w:val="000000" w:themeColor="text1"/>
          <w:szCs w:val="21"/>
        </w:rPr>
        <w:t>铺垫的人工土弧</w:t>
      </w:r>
      <w:r w:rsidRPr="009D2267">
        <w:rPr>
          <w:bCs/>
          <w:color w:val="000000" w:themeColor="text1"/>
          <w:szCs w:val="21"/>
        </w:rPr>
        <w:t>基础。</w:t>
      </w:r>
      <w:r w:rsidRPr="009D2267">
        <w:rPr>
          <w:rFonts w:ascii="宋体" w:hAnsi="宋体" w:hint="eastAsia"/>
          <w:bCs/>
          <w:color w:val="000000" w:themeColor="text1"/>
          <w:szCs w:val="21"/>
        </w:rPr>
        <w:t>管底以下部分人工土弧基础的厚度不宜小于0.15m，且不宜大于0.3m，可按下式计算确定：</w:t>
      </w:r>
    </w:p>
    <w:p w14:paraId="68AD51F9" w14:textId="77777777" w:rsidR="009D2267" w:rsidRPr="009D2267" w:rsidRDefault="00F25831" w:rsidP="009D2267">
      <w:pPr>
        <w:wordWrap w:val="0"/>
        <w:spacing w:line="360" w:lineRule="auto"/>
        <w:jc w:val="right"/>
        <w:textAlignment w:val="baseline"/>
        <w:rPr>
          <w:rFonts w:ascii="宋体" w:hAnsi="宋体"/>
          <w:bCs/>
          <w:color w:val="000000" w:themeColor="text1"/>
          <w:szCs w:val="21"/>
        </w:rPr>
      </w:pPr>
      <m:oMath>
        <m:sSub>
          <m:sSubPr>
            <m:ctrlPr>
              <w:rPr>
                <w:rFonts w:ascii="Cambria Math" w:eastAsia="仿宋_GB2312" w:hAnsi="Cambria Math"/>
                <w:bCs/>
                <w:i/>
                <w:color w:val="000000" w:themeColor="text1"/>
                <w:szCs w:val="21"/>
              </w:rPr>
            </m:ctrlPr>
          </m:sSubPr>
          <m:e>
            <m:r>
              <m:rPr>
                <m:nor/>
              </m:rPr>
              <w:rPr>
                <w:rFonts w:eastAsia="仿宋_GB2312"/>
                <w:i/>
                <w:color w:val="000000" w:themeColor="text1"/>
                <w:szCs w:val="21"/>
              </w:rPr>
              <m:t>h</m:t>
            </m:r>
          </m:e>
          <m:sub>
            <m:r>
              <m:rPr>
                <m:nor/>
              </m:rPr>
              <w:rPr>
                <w:rFonts w:eastAsia="仿宋_GB2312"/>
                <w:color w:val="000000" w:themeColor="text1"/>
                <w:szCs w:val="21"/>
              </w:rPr>
              <m:t>d</m:t>
            </m:r>
          </m:sub>
        </m:sSub>
        <m:r>
          <m:rPr>
            <m:nor/>
          </m:rPr>
          <w:rPr>
            <w:rFonts w:eastAsia="仿宋_GB2312"/>
            <w:color w:val="000000" w:themeColor="text1"/>
            <w:szCs w:val="21"/>
          </w:rPr>
          <m:t>≥0.1</m:t>
        </m:r>
        <m:r>
          <m:rPr>
            <m:nor/>
          </m:rPr>
          <w:rPr>
            <w:rFonts w:eastAsia="仿宋_GB2312"/>
            <w:color w:val="000000" w:themeColor="text1"/>
            <w:szCs w:val="21"/>
          </w:rPr>
          <m:t>（</m:t>
        </m:r>
        <m:r>
          <m:rPr>
            <m:nor/>
          </m:rPr>
          <w:rPr>
            <w:rFonts w:eastAsia="仿宋_GB2312"/>
            <w:color w:val="000000" w:themeColor="text1"/>
            <w:szCs w:val="21"/>
          </w:rPr>
          <m:t>1+</m:t>
        </m:r>
        <m:r>
          <m:rPr>
            <m:nor/>
          </m:rPr>
          <w:rPr>
            <w:rFonts w:eastAsia="仿宋_GB2312"/>
            <w:i/>
            <w:color w:val="000000" w:themeColor="text1"/>
            <w:szCs w:val="21"/>
          </w:rPr>
          <m:t>DN</m:t>
        </m:r>
        <m:r>
          <m:rPr>
            <m:nor/>
          </m:rPr>
          <w:rPr>
            <w:rFonts w:eastAsia="仿宋_GB2312"/>
            <w:color w:val="000000" w:themeColor="text1"/>
            <w:szCs w:val="21"/>
          </w:rPr>
          <m:t>）</m:t>
        </m:r>
      </m:oMath>
      <w:r w:rsidR="009D2267" w:rsidRPr="009D2267">
        <w:rPr>
          <w:rFonts w:ascii="宋体" w:hAnsi="宋体" w:hint="eastAsia"/>
          <w:bCs/>
          <w:color w:val="000000" w:themeColor="text1"/>
          <w:szCs w:val="21"/>
        </w:rPr>
        <w:t xml:space="preserve">　　　　　</w:t>
      </w:r>
      <w:r w:rsidR="009D2267" w:rsidRPr="009D2267">
        <w:rPr>
          <w:rFonts w:ascii="宋体" w:hAnsi="宋体"/>
          <w:bCs/>
          <w:color w:val="000000" w:themeColor="text1"/>
          <w:szCs w:val="21"/>
        </w:rPr>
        <w:t xml:space="preserve">　</w:t>
      </w:r>
      <w:r w:rsidR="009D2267" w:rsidRPr="009D2267">
        <w:rPr>
          <w:rFonts w:ascii="宋体" w:hAnsi="宋体" w:hint="eastAsia"/>
          <w:bCs/>
          <w:color w:val="000000" w:themeColor="text1"/>
          <w:szCs w:val="21"/>
        </w:rPr>
        <w:t xml:space="preserve">　　　 　　（4.</w:t>
      </w:r>
      <w:r w:rsidR="009D2267" w:rsidRPr="009D2267">
        <w:rPr>
          <w:rFonts w:ascii="宋体" w:hAnsi="宋体"/>
          <w:bCs/>
          <w:color w:val="000000" w:themeColor="text1"/>
          <w:szCs w:val="21"/>
        </w:rPr>
        <w:t>6</w:t>
      </w:r>
      <w:r w:rsidR="009D2267" w:rsidRPr="009D2267">
        <w:rPr>
          <w:rFonts w:ascii="宋体" w:hAnsi="宋体" w:hint="eastAsia"/>
          <w:bCs/>
          <w:color w:val="000000" w:themeColor="text1"/>
          <w:szCs w:val="21"/>
        </w:rPr>
        <w:t>.</w:t>
      </w:r>
      <w:r w:rsidR="009D2267" w:rsidRPr="009D2267">
        <w:rPr>
          <w:rFonts w:ascii="宋体" w:hAnsi="宋体"/>
          <w:bCs/>
          <w:color w:val="000000" w:themeColor="text1"/>
          <w:szCs w:val="21"/>
        </w:rPr>
        <w:t>4</w:t>
      </w:r>
      <w:r w:rsidR="009D2267" w:rsidRPr="009D2267">
        <w:rPr>
          <w:rFonts w:ascii="宋体" w:hAnsi="宋体" w:hint="eastAsia"/>
          <w:bCs/>
          <w:color w:val="000000" w:themeColor="text1"/>
          <w:szCs w:val="21"/>
        </w:rPr>
        <w:t>）</w:t>
      </w:r>
    </w:p>
    <w:p w14:paraId="5C2EB2F1" w14:textId="77777777" w:rsidR="009D2267" w:rsidRPr="009D2267" w:rsidRDefault="009D2267" w:rsidP="009D2267">
      <w:pPr>
        <w:spacing w:line="360" w:lineRule="auto"/>
        <w:textAlignment w:val="baseline"/>
        <w:rPr>
          <w:bCs/>
          <w:color w:val="000000" w:themeColor="text1"/>
          <w:szCs w:val="21"/>
        </w:rPr>
      </w:pPr>
      <w:r w:rsidRPr="009D2267">
        <w:rPr>
          <w:bCs/>
          <w:color w:val="000000" w:themeColor="text1"/>
          <w:szCs w:val="21"/>
        </w:rPr>
        <w:t>式中</w:t>
      </w:r>
      <w:r w:rsidRPr="009D2267">
        <w:rPr>
          <w:rFonts w:ascii="宋体" w:hAnsi="宋体" w:hint="eastAsia"/>
          <w:bCs/>
          <w:color w:val="000000" w:themeColor="text1"/>
          <w:szCs w:val="21"/>
        </w:rPr>
        <w:t>：</w:t>
      </w:r>
      <w:r w:rsidRPr="009D2267">
        <w:rPr>
          <w:bCs/>
          <w:i/>
          <w:color w:val="000000" w:themeColor="text1"/>
          <w:szCs w:val="21"/>
        </w:rPr>
        <w:t>h</w:t>
      </w:r>
      <w:r w:rsidRPr="009D2267">
        <w:rPr>
          <w:bCs/>
          <w:color w:val="000000" w:themeColor="text1"/>
          <w:szCs w:val="21"/>
          <w:vertAlign w:val="subscript"/>
        </w:rPr>
        <w:t>d</w:t>
      </w:r>
      <w:r w:rsidRPr="009D2267">
        <w:rPr>
          <w:bCs/>
          <w:color w:val="000000" w:themeColor="text1"/>
          <w:szCs w:val="21"/>
        </w:rPr>
        <w:t>——</w:t>
      </w:r>
      <w:r w:rsidRPr="009D2267">
        <w:rPr>
          <w:bCs/>
          <w:color w:val="000000" w:themeColor="text1"/>
          <w:szCs w:val="21"/>
        </w:rPr>
        <w:t>管底以下部分人工土弧基础的厚度（</w:t>
      </w:r>
      <w:r w:rsidRPr="009D2267">
        <w:rPr>
          <w:bCs/>
          <w:color w:val="000000" w:themeColor="text1"/>
          <w:szCs w:val="21"/>
        </w:rPr>
        <w:t>m</w:t>
      </w:r>
      <w:r w:rsidRPr="009D2267">
        <w:rPr>
          <w:bCs/>
          <w:color w:val="000000" w:themeColor="text1"/>
          <w:szCs w:val="21"/>
        </w:rPr>
        <w:t>）；</w:t>
      </w:r>
    </w:p>
    <w:p w14:paraId="0693C090" w14:textId="77777777" w:rsidR="009D2267" w:rsidRPr="009D2267" w:rsidRDefault="009D2267" w:rsidP="009D2267">
      <w:pPr>
        <w:spacing w:line="360" w:lineRule="auto"/>
        <w:ind w:firstLineChars="300" w:firstLine="630"/>
        <w:textAlignment w:val="baseline"/>
        <w:rPr>
          <w:bCs/>
          <w:color w:val="000000" w:themeColor="text1"/>
          <w:szCs w:val="21"/>
        </w:rPr>
      </w:pPr>
      <w:r w:rsidRPr="009D2267">
        <w:rPr>
          <w:bCs/>
          <w:i/>
          <w:color w:val="000000" w:themeColor="text1"/>
          <w:szCs w:val="21"/>
        </w:rPr>
        <w:t>DN</w:t>
      </w:r>
      <w:r w:rsidRPr="009D2267">
        <w:rPr>
          <w:bCs/>
          <w:color w:val="000000" w:themeColor="text1"/>
          <w:szCs w:val="21"/>
        </w:rPr>
        <w:t xml:space="preserve"> ——</w:t>
      </w:r>
      <w:r w:rsidRPr="009D2267">
        <w:rPr>
          <w:bCs/>
          <w:color w:val="000000" w:themeColor="text1"/>
          <w:szCs w:val="21"/>
        </w:rPr>
        <w:t>管道的公称直径（</w:t>
      </w:r>
      <w:r w:rsidRPr="009D2267">
        <w:rPr>
          <w:bCs/>
          <w:color w:val="000000" w:themeColor="text1"/>
          <w:szCs w:val="21"/>
        </w:rPr>
        <w:t>m</w:t>
      </w:r>
      <w:r w:rsidRPr="009D2267">
        <w:rPr>
          <w:bCs/>
          <w:color w:val="000000" w:themeColor="text1"/>
          <w:szCs w:val="21"/>
        </w:rPr>
        <w:t>）。</w:t>
      </w:r>
    </w:p>
    <w:p w14:paraId="6D4F1533" w14:textId="77777777" w:rsidR="009D2267" w:rsidRPr="009D2267" w:rsidRDefault="009D2267" w:rsidP="009D2267">
      <w:pPr>
        <w:spacing w:line="360" w:lineRule="auto"/>
        <w:textAlignment w:val="baseline"/>
        <w:rPr>
          <w:rFonts w:ascii="宋体" w:hAnsi="宋体"/>
          <w:bCs/>
          <w:color w:val="000000" w:themeColor="text1"/>
          <w:szCs w:val="21"/>
        </w:rPr>
      </w:pPr>
      <w:r w:rsidRPr="009D2267">
        <w:rPr>
          <w:rFonts w:ascii="宋体" w:hAnsi="宋体" w:hint="eastAsia"/>
          <w:b/>
          <w:bCs/>
          <w:color w:val="000000" w:themeColor="text1"/>
          <w:szCs w:val="21"/>
        </w:rPr>
        <w:t>4.</w:t>
      </w:r>
      <w:r w:rsidRPr="009D2267">
        <w:rPr>
          <w:rFonts w:ascii="宋体" w:hAnsi="宋体"/>
          <w:b/>
          <w:bCs/>
          <w:color w:val="000000" w:themeColor="text1"/>
          <w:szCs w:val="21"/>
        </w:rPr>
        <w:t>6</w:t>
      </w:r>
      <w:r w:rsidRPr="009D2267">
        <w:rPr>
          <w:rFonts w:ascii="宋体" w:hAnsi="宋体" w:hint="eastAsia"/>
          <w:b/>
          <w:bCs/>
          <w:color w:val="000000" w:themeColor="text1"/>
          <w:szCs w:val="21"/>
        </w:rPr>
        <w:t>.</w:t>
      </w:r>
      <w:r w:rsidRPr="009D2267">
        <w:rPr>
          <w:rFonts w:ascii="宋体" w:hAnsi="宋体"/>
          <w:b/>
          <w:bCs/>
          <w:color w:val="000000" w:themeColor="text1"/>
          <w:szCs w:val="21"/>
        </w:rPr>
        <w:t>5</w:t>
      </w:r>
      <w:r w:rsidRPr="009D2267">
        <w:rPr>
          <w:rFonts w:ascii="宋体" w:hAnsi="宋体" w:hint="eastAsia"/>
          <w:b/>
          <w:bCs/>
          <w:color w:val="000000" w:themeColor="text1"/>
          <w:szCs w:val="21"/>
        </w:rPr>
        <w:t xml:space="preserve">　</w:t>
      </w:r>
      <w:r w:rsidRPr="009D2267">
        <w:rPr>
          <w:rFonts w:hint="eastAsia"/>
          <w:bCs/>
          <w:color w:val="000000" w:themeColor="text1"/>
          <w:szCs w:val="21"/>
        </w:rPr>
        <w:t>管道</w:t>
      </w:r>
      <w:r w:rsidRPr="009D2267">
        <w:rPr>
          <w:rFonts w:ascii="宋体" w:hAnsi="宋体" w:hint="eastAsia"/>
          <w:bCs/>
          <w:color w:val="000000" w:themeColor="text1"/>
          <w:szCs w:val="21"/>
        </w:rPr>
        <w:t>管底以上部分人工土弧基础的尺寸，应根据管道结构计算的支承角值增加30°确定，人工土弧基础的支承角不宜小于90°。</w:t>
      </w:r>
    </w:p>
    <w:p w14:paraId="7890B8B7" w14:textId="77777777" w:rsidR="005E7BF3" w:rsidRDefault="00567507">
      <w:pPr>
        <w:keepNext/>
        <w:widowControl/>
        <w:spacing w:before="240" w:after="240" w:line="360" w:lineRule="auto"/>
        <w:jc w:val="center"/>
        <w:outlineLvl w:val="1"/>
        <w:rPr>
          <w:rFonts w:ascii="宋体" w:hAnsi="宋体"/>
          <w:b/>
          <w:bCs/>
          <w:color w:val="000000" w:themeColor="text1"/>
          <w:szCs w:val="21"/>
        </w:rPr>
      </w:pPr>
      <w:bookmarkStart w:id="214" w:name="_Toc522646512"/>
      <w:bookmarkStart w:id="215" w:name="_Toc451173769"/>
      <w:bookmarkStart w:id="216" w:name="_Toc9934977"/>
      <w:bookmarkStart w:id="217" w:name="_Toc10208715"/>
      <w:bookmarkStart w:id="218" w:name="_Toc529880278"/>
      <w:bookmarkStart w:id="219" w:name="_Toc450903576"/>
      <w:bookmarkStart w:id="220" w:name="_Toc522606525"/>
      <w:bookmarkStart w:id="221" w:name="_Toc10726010"/>
      <w:bookmarkStart w:id="222" w:name="_Toc522606922"/>
      <w:bookmarkStart w:id="223" w:name="_Toc508376207"/>
      <w:bookmarkStart w:id="224" w:name="_Toc129025116"/>
      <w:bookmarkStart w:id="225" w:name="_Toc129025168"/>
      <w:bookmarkStart w:id="226" w:name="_Toc133346448"/>
      <w:bookmarkEnd w:id="212"/>
      <w:bookmarkEnd w:id="213"/>
      <w:r>
        <w:rPr>
          <w:rFonts w:ascii="黑体" w:eastAsia="黑体" w:hAnsi="黑体"/>
          <w:bCs/>
          <w:iCs/>
          <w:color w:val="000000" w:themeColor="text1"/>
          <w:kern w:val="0"/>
          <w:szCs w:val="21"/>
          <w:lang w:val="zh-CN"/>
        </w:rPr>
        <w:t>4.7  回填设计</w:t>
      </w:r>
      <w:bookmarkEnd w:id="214"/>
      <w:bookmarkEnd w:id="215"/>
      <w:bookmarkEnd w:id="216"/>
      <w:bookmarkEnd w:id="217"/>
      <w:bookmarkEnd w:id="218"/>
      <w:bookmarkEnd w:id="219"/>
      <w:bookmarkEnd w:id="220"/>
      <w:bookmarkEnd w:id="221"/>
      <w:bookmarkEnd w:id="222"/>
      <w:bookmarkEnd w:id="223"/>
      <w:bookmarkEnd w:id="224"/>
      <w:bookmarkEnd w:id="225"/>
      <w:bookmarkEnd w:id="226"/>
    </w:p>
    <w:p w14:paraId="630B3279" w14:textId="35A1EC7E" w:rsidR="005E7BF3" w:rsidRDefault="00567507">
      <w:pPr>
        <w:spacing w:line="360" w:lineRule="auto"/>
        <w:textAlignment w:val="baseline"/>
        <w:rPr>
          <w:rFonts w:ascii="宋体" w:hAnsi="宋体"/>
          <w:b/>
          <w:bCs/>
          <w:color w:val="000000" w:themeColor="text1"/>
          <w:szCs w:val="21"/>
        </w:rPr>
      </w:pPr>
      <w:r>
        <w:rPr>
          <w:rFonts w:ascii="宋体" w:hAnsi="宋体" w:hint="eastAsia"/>
          <w:b/>
          <w:bCs/>
          <w:color w:val="000000" w:themeColor="text1"/>
          <w:szCs w:val="21"/>
        </w:rPr>
        <w:t>4.7.1</w:t>
      </w:r>
      <w:r w:rsidR="009D2267">
        <w:rPr>
          <w:rFonts w:ascii="宋体" w:hAnsi="宋体"/>
          <w:b/>
          <w:bCs/>
          <w:color w:val="000000" w:themeColor="text1"/>
          <w:szCs w:val="21"/>
        </w:rPr>
        <w:t xml:space="preserve">  </w:t>
      </w:r>
      <w:r>
        <w:rPr>
          <w:bCs/>
          <w:color w:val="000000" w:themeColor="text1"/>
          <w:szCs w:val="21"/>
        </w:rPr>
        <w:t>管道中心处的沟槽宽度，</w:t>
      </w:r>
      <w:r>
        <w:rPr>
          <w:rFonts w:hint="eastAsia"/>
          <w:bCs/>
          <w:color w:val="000000" w:themeColor="text1"/>
          <w:szCs w:val="21"/>
        </w:rPr>
        <w:t>应</w:t>
      </w:r>
      <w:r>
        <w:rPr>
          <w:bCs/>
          <w:color w:val="000000" w:themeColor="text1"/>
          <w:szCs w:val="21"/>
        </w:rPr>
        <w:t>根据管材的环刚度、围岩土质、相邻管道情况、回填土的种类及施工条件综合考虑。</w:t>
      </w:r>
    </w:p>
    <w:p w14:paraId="43C8656B" w14:textId="414D995F" w:rsidR="009D2267" w:rsidRPr="009D2267" w:rsidRDefault="00567507" w:rsidP="009D2267">
      <w:pPr>
        <w:spacing w:line="360" w:lineRule="auto"/>
        <w:textAlignment w:val="baseline"/>
        <w:rPr>
          <w:rFonts w:ascii="宋体" w:hAnsi="宋体"/>
          <w:bCs/>
          <w:color w:val="000000" w:themeColor="text1"/>
          <w:szCs w:val="21"/>
        </w:rPr>
      </w:pPr>
      <w:r>
        <w:rPr>
          <w:rFonts w:ascii="宋体" w:hAnsi="宋体"/>
          <w:b/>
          <w:bCs/>
          <w:color w:val="000000" w:themeColor="text1"/>
          <w:szCs w:val="21"/>
        </w:rPr>
        <w:t>4.</w:t>
      </w:r>
      <w:r>
        <w:rPr>
          <w:rFonts w:ascii="宋体" w:hAnsi="宋体" w:hint="eastAsia"/>
          <w:b/>
          <w:bCs/>
          <w:color w:val="000000" w:themeColor="text1"/>
          <w:szCs w:val="21"/>
        </w:rPr>
        <w:t>7</w:t>
      </w:r>
      <w:r>
        <w:rPr>
          <w:rFonts w:ascii="宋体" w:hAnsi="宋体"/>
          <w:b/>
          <w:bCs/>
          <w:color w:val="000000" w:themeColor="text1"/>
          <w:szCs w:val="21"/>
        </w:rPr>
        <w:t>.</w:t>
      </w:r>
      <w:r>
        <w:rPr>
          <w:rFonts w:ascii="宋体" w:hAnsi="宋体" w:hint="eastAsia"/>
          <w:b/>
          <w:bCs/>
          <w:color w:val="000000" w:themeColor="text1"/>
          <w:szCs w:val="21"/>
        </w:rPr>
        <w:t>2</w:t>
      </w:r>
      <w:r w:rsidR="009D2267">
        <w:rPr>
          <w:rFonts w:ascii="宋体" w:hAnsi="宋体" w:hint="eastAsia"/>
          <w:b/>
          <w:bCs/>
          <w:color w:val="000000" w:themeColor="text1"/>
          <w:szCs w:val="21"/>
        </w:rPr>
        <w:t xml:space="preserve"> </w:t>
      </w:r>
      <w:r w:rsidR="009D2267">
        <w:rPr>
          <w:rFonts w:ascii="宋体" w:hAnsi="宋体"/>
          <w:b/>
          <w:bCs/>
          <w:color w:val="000000" w:themeColor="text1"/>
          <w:szCs w:val="21"/>
        </w:rPr>
        <w:t xml:space="preserve"> </w:t>
      </w:r>
      <w:r w:rsidR="009D2267" w:rsidRPr="009D2267">
        <w:rPr>
          <w:rFonts w:ascii="宋体" w:hAnsi="宋体" w:hint="eastAsia"/>
          <w:bCs/>
          <w:color w:val="000000" w:themeColor="text1"/>
          <w:szCs w:val="21"/>
        </w:rPr>
        <w:t>管顶0</w:t>
      </w:r>
      <w:r w:rsidR="009D2267" w:rsidRPr="009D2267">
        <w:rPr>
          <w:rFonts w:ascii="宋体" w:hAnsi="宋体"/>
          <w:bCs/>
          <w:color w:val="000000" w:themeColor="text1"/>
          <w:szCs w:val="21"/>
        </w:rPr>
        <w:t>.5</w:t>
      </w:r>
      <w:r w:rsidR="009D2267" w:rsidRPr="009D2267">
        <w:rPr>
          <w:rFonts w:ascii="宋体" w:hAnsi="宋体" w:hint="eastAsia"/>
          <w:bCs/>
          <w:color w:val="000000" w:themeColor="text1"/>
          <w:szCs w:val="21"/>
        </w:rPr>
        <w:t>m以上部位沟槽回填土压实度，应按场地或道路设计要求确定。无特殊要求时，管顶0</w:t>
      </w:r>
      <w:r w:rsidR="009D2267" w:rsidRPr="009D2267">
        <w:rPr>
          <w:rFonts w:ascii="宋体" w:hAnsi="宋体"/>
          <w:bCs/>
          <w:color w:val="000000" w:themeColor="text1"/>
          <w:szCs w:val="21"/>
        </w:rPr>
        <w:t>.5</w:t>
      </w:r>
      <w:r w:rsidR="009D2267" w:rsidRPr="009D2267">
        <w:rPr>
          <w:rFonts w:ascii="宋体" w:hAnsi="宋体" w:hint="eastAsia"/>
          <w:bCs/>
          <w:color w:val="000000" w:themeColor="text1"/>
          <w:szCs w:val="21"/>
        </w:rPr>
        <w:t>m以上部位沟槽回填土和管顶0</w:t>
      </w:r>
      <w:r w:rsidR="009D2267" w:rsidRPr="009D2267">
        <w:rPr>
          <w:rFonts w:ascii="宋体" w:hAnsi="宋体"/>
          <w:bCs/>
          <w:color w:val="000000" w:themeColor="text1"/>
          <w:szCs w:val="21"/>
        </w:rPr>
        <w:t>.5</w:t>
      </w:r>
      <w:r w:rsidR="009D2267" w:rsidRPr="009D2267">
        <w:rPr>
          <w:rFonts w:ascii="宋体" w:hAnsi="宋体" w:hint="eastAsia"/>
          <w:bCs/>
          <w:color w:val="000000" w:themeColor="text1"/>
          <w:szCs w:val="21"/>
        </w:rPr>
        <w:t>m以下各部位沟槽回填土压实度与回填材料应符合</w:t>
      </w:r>
      <w:r w:rsidR="009D2267" w:rsidRPr="009D2267">
        <w:rPr>
          <w:rFonts w:ascii="宋体" w:hAnsi="宋体"/>
          <w:bCs/>
          <w:color w:val="000000" w:themeColor="text1"/>
          <w:szCs w:val="21"/>
        </w:rPr>
        <w:t>表</w:t>
      </w:r>
      <w:r w:rsidR="009D2267">
        <w:rPr>
          <w:rFonts w:ascii="宋体" w:hAnsi="宋体"/>
          <w:bCs/>
          <w:color w:val="000000" w:themeColor="text1"/>
          <w:szCs w:val="21"/>
        </w:rPr>
        <w:t>4.7.2</w:t>
      </w:r>
      <w:r w:rsidR="009D2267" w:rsidRPr="009D2267">
        <w:rPr>
          <w:rFonts w:ascii="宋体" w:hAnsi="宋体" w:hint="eastAsia"/>
          <w:bCs/>
          <w:color w:val="000000" w:themeColor="text1"/>
          <w:szCs w:val="21"/>
        </w:rPr>
        <w:t>的</w:t>
      </w:r>
      <w:r w:rsidR="009D2267" w:rsidRPr="009D2267">
        <w:rPr>
          <w:rFonts w:ascii="宋体" w:hAnsi="宋体"/>
          <w:bCs/>
          <w:color w:val="000000" w:themeColor="text1"/>
          <w:szCs w:val="21"/>
        </w:rPr>
        <w:t>规定。</w:t>
      </w:r>
    </w:p>
    <w:p w14:paraId="79E787B8" w14:textId="3CAA2EB6" w:rsidR="009D2267" w:rsidRPr="009D2267" w:rsidRDefault="009D2267" w:rsidP="009D2267">
      <w:pPr>
        <w:widowControl/>
        <w:tabs>
          <w:tab w:val="center" w:pos="4201"/>
          <w:tab w:val="right" w:leader="dot" w:pos="9298"/>
        </w:tabs>
        <w:autoSpaceDE w:val="0"/>
        <w:autoSpaceDN w:val="0"/>
        <w:spacing w:line="360" w:lineRule="auto"/>
        <w:contextualSpacing/>
        <w:jc w:val="center"/>
        <w:rPr>
          <w:rFonts w:ascii="黑体" w:eastAsia="黑体" w:hAnsi="黑体"/>
          <w:color w:val="000000" w:themeColor="text1"/>
          <w:szCs w:val="18"/>
        </w:rPr>
      </w:pPr>
      <w:r w:rsidRPr="009D2267">
        <w:rPr>
          <w:rFonts w:ascii="黑体" w:eastAsia="黑体" w:hAnsi="黑体" w:hint="eastAsia"/>
          <w:color w:val="000000" w:themeColor="text1"/>
          <w:szCs w:val="18"/>
        </w:rPr>
        <w:t>表</w:t>
      </w:r>
      <w:r>
        <w:rPr>
          <w:rFonts w:ascii="黑体" w:eastAsia="黑体" w:hAnsi="黑体"/>
          <w:color w:val="000000" w:themeColor="text1"/>
          <w:szCs w:val="18"/>
        </w:rPr>
        <w:t>4.7.2</w:t>
      </w:r>
      <w:r w:rsidRPr="009D2267">
        <w:rPr>
          <w:rFonts w:ascii="黑体" w:eastAsia="黑体" w:hAnsi="黑体" w:hint="eastAsia"/>
          <w:color w:val="000000" w:themeColor="text1"/>
          <w:szCs w:val="18"/>
        </w:rPr>
        <w:t xml:space="preserve">　沟槽</w:t>
      </w:r>
      <w:r w:rsidRPr="009D2267">
        <w:rPr>
          <w:rFonts w:ascii="黑体" w:eastAsia="黑体" w:hAnsi="黑体"/>
          <w:color w:val="000000" w:themeColor="text1"/>
          <w:szCs w:val="18"/>
        </w:rPr>
        <w:t>回填土压实度与回填材料</w:t>
      </w:r>
    </w:p>
    <w:tbl>
      <w:tblPr>
        <w:tblStyle w:val="212"/>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56"/>
        <w:gridCol w:w="3167"/>
        <w:gridCol w:w="1774"/>
        <w:gridCol w:w="3189"/>
      </w:tblGrid>
      <w:tr w:rsidR="009D2267" w:rsidRPr="009D2267" w14:paraId="6C985906" w14:textId="77777777" w:rsidTr="00F73343">
        <w:trPr>
          <w:trHeight w:val="518"/>
        </w:trPr>
        <w:tc>
          <w:tcPr>
            <w:tcW w:w="2328" w:type="pct"/>
            <w:gridSpan w:val="2"/>
            <w:vAlign w:val="center"/>
          </w:tcPr>
          <w:p w14:paraId="424E937B" w14:textId="77777777" w:rsidR="009D2267" w:rsidRPr="009D2267" w:rsidRDefault="009D2267" w:rsidP="009D2267">
            <w:pPr>
              <w:jc w:val="center"/>
              <w:textAlignment w:val="baseline"/>
              <w:rPr>
                <w:rFonts w:ascii="宋体" w:hAnsi="宋体"/>
                <w:bCs/>
                <w:color w:val="000000" w:themeColor="text1"/>
                <w:sz w:val="18"/>
                <w:szCs w:val="18"/>
              </w:rPr>
            </w:pPr>
            <w:r w:rsidRPr="009D2267">
              <w:rPr>
                <w:rFonts w:ascii="宋体" w:hAnsi="宋体" w:hint="eastAsia"/>
                <w:bCs/>
                <w:color w:val="000000" w:themeColor="text1"/>
                <w:sz w:val="18"/>
                <w:szCs w:val="18"/>
              </w:rPr>
              <w:t>填土</w:t>
            </w:r>
            <w:r w:rsidRPr="009D2267">
              <w:rPr>
                <w:rFonts w:ascii="宋体" w:hAnsi="宋体"/>
                <w:bCs/>
                <w:color w:val="000000" w:themeColor="text1"/>
                <w:sz w:val="18"/>
                <w:szCs w:val="18"/>
              </w:rPr>
              <w:t>部位</w:t>
            </w:r>
          </w:p>
        </w:tc>
        <w:tc>
          <w:tcPr>
            <w:tcW w:w="955" w:type="pct"/>
            <w:vAlign w:val="center"/>
          </w:tcPr>
          <w:p w14:paraId="5B7CB66A" w14:textId="77777777" w:rsidR="009D2267" w:rsidRPr="009D2267" w:rsidRDefault="009D2267" w:rsidP="009D2267">
            <w:pPr>
              <w:jc w:val="center"/>
              <w:textAlignment w:val="baseline"/>
              <w:rPr>
                <w:rFonts w:ascii="宋体" w:hAnsi="宋体"/>
                <w:bCs/>
                <w:color w:val="000000" w:themeColor="text1"/>
                <w:sz w:val="18"/>
                <w:szCs w:val="18"/>
              </w:rPr>
            </w:pPr>
            <w:r w:rsidRPr="009D2267">
              <w:rPr>
                <w:rFonts w:ascii="宋体" w:hAnsi="宋体" w:hint="eastAsia"/>
                <w:bCs/>
                <w:color w:val="000000" w:themeColor="text1"/>
                <w:sz w:val="18"/>
                <w:szCs w:val="18"/>
              </w:rPr>
              <w:t>压实度（</w:t>
            </w:r>
            <w:r w:rsidRPr="009D2267">
              <w:rPr>
                <w:rFonts w:ascii="宋体" w:hAnsi="宋体"/>
                <w:bCs/>
                <w:color w:val="000000" w:themeColor="text1"/>
                <w:sz w:val="18"/>
                <w:szCs w:val="18"/>
              </w:rPr>
              <w:t>%</w:t>
            </w:r>
            <w:r w:rsidRPr="009D2267">
              <w:rPr>
                <w:rFonts w:ascii="宋体" w:hAnsi="宋体" w:hint="eastAsia"/>
                <w:bCs/>
                <w:color w:val="000000" w:themeColor="text1"/>
                <w:sz w:val="18"/>
                <w:szCs w:val="18"/>
              </w:rPr>
              <w:t>）</w:t>
            </w:r>
          </w:p>
        </w:tc>
        <w:tc>
          <w:tcPr>
            <w:tcW w:w="1717" w:type="pct"/>
            <w:vAlign w:val="center"/>
          </w:tcPr>
          <w:p w14:paraId="5A6EED74" w14:textId="77777777" w:rsidR="009D2267" w:rsidRPr="009D2267" w:rsidRDefault="009D2267" w:rsidP="009D2267">
            <w:pPr>
              <w:jc w:val="center"/>
              <w:textAlignment w:val="baseline"/>
              <w:rPr>
                <w:rFonts w:ascii="宋体" w:hAnsi="宋体"/>
                <w:bCs/>
                <w:color w:val="000000" w:themeColor="text1"/>
                <w:sz w:val="18"/>
                <w:szCs w:val="18"/>
              </w:rPr>
            </w:pPr>
            <w:r w:rsidRPr="009D2267">
              <w:rPr>
                <w:rFonts w:ascii="宋体" w:hAnsi="宋体" w:hint="eastAsia"/>
                <w:bCs/>
                <w:color w:val="000000" w:themeColor="text1"/>
                <w:sz w:val="18"/>
                <w:szCs w:val="18"/>
              </w:rPr>
              <w:t>回填</w:t>
            </w:r>
            <w:r w:rsidRPr="009D2267">
              <w:rPr>
                <w:rFonts w:ascii="宋体" w:hAnsi="宋体"/>
                <w:bCs/>
                <w:color w:val="000000" w:themeColor="text1"/>
                <w:sz w:val="18"/>
                <w:szCs w:val="18"/>
              </w:rPr>
              <w:t>材料</w:t>
            </w:r>
          </w:p>
        </w:tc>
      </w:tr>
      <w:tr w:rsidR="009D2267" w:rsidRPr="009D2267" w14:paraId="07F71267" w14:textId="77777777" w:rsidTr="00F73343">
        <w:tc>
          <w:tcPr>
            <w:tcW w:w="623" w:type="pct"/>
            <w:vMerge w:val="restart"/>
            <w:vAlign w:val="center"/>
          </w:tcPr>
          <w:p w14:paraId="2B9C2BE0" w14:textId="77777777" w:rsidR="009D2267" w:rsidRPr="009D2267" w:rsidRDefault="009D2267" w:rsidP="009D2267">
            <w:pPr>
              <w:jc w:val="center"/>
              <w:textAlignment w:val="baseline"/>
              <w:rPr>
                <w:rFonts w:ascii="宋体" w:hAnsi="宋体"/>
                <w:bCs/>
                <w:color w:val="000000" w:themeColor="text1"/>
                <w:sz w:val="18"/>
                <w:szCs w:val="18"/>
              </w:rPr>
            </w:pPr>
            <w:r w:rsidRPr="009D2267">
              <w:rPr>
                <w:rFonts w:ascii="宋体" w:hAnsi="宋体" w:hint="eastAsia"/>
                <w:bCs/>
                <w:color w:val="000000" w:themeColor="text1"/>
                <w:sz w:val="18"/>
                <w:szCs w:val="18"/>
              </w:rPr>
              <w:t>管道基础</w:t>
            </w:r>
          </w:p>
        </w:tc>
        <w:tc>
          <w:tcPr>
            <w:tcW w:w="1705" w:type="pct"/>
          </w:tcPr>
          <w:p w14:paraId="214BEB0C" w14:textId="77777777" w:rsidR="009D2267" w:rsidRPr="009D2267" w:rsidRDefault="009D2267" w:rsidP="009D2267">
            <w:pPr>
              <w:jc w:val="center"/>
              <w:textAlignment w:val="baseline"/>
              <w:rPr>
                <w:rFonts w:ascii="宋体" w:hAnsi="宋体"/>
                <w:bCs/>
                <w:color w:val="000000" w:themeColor="text1"/>
                <w:sz w:val="18"/>
                <w:szCs w:val="18"/>
              </w:rPr>
            </w:pPr>
            <w:r w:rsidRPr="009D2267">
              <w:rPr>
                <w:rFonts w:ascii="宋体" w:hAnsi="宋体" w:hint="eastAsia"/>
                <w:bCs/>
                <w:color w:val="000000" w:themeColor="text1"/>
                <w:sz w:val="18"/>
                <w:szCs w:val="18"/>
              </w:rPr>
              <w:t>管底</w:t>
            </w:r>
            <w:r w:rsidRPr="009D2267">
              <w:rPr>
                <w:rFonts w:ascii="宋体" w:hAnsi="宋体"/>
                <w:bCs/>
                <w:color w:val="000000" w:themeColor="text1"/>
                <w:sz w:val="18"/>
                <w:szCs w:val="18"/>
              </w:rPr>
              <w:t>基础</w:t>
            </w:r>
          </w:p>
        </w:tc>
        <w:tc>
          <w:tcPr>
            <w:tcW w:w="955" w:type="pct"/>
          </w:tcPr>
          <w:p w14:paraId="7884E773" w14:textId="77777777" w:rsidR="009D2267" w:rsidRPr="009D2267" w:rsidRDefault="009D2267" w:rsidP="009D2267">
            <w:pPr>
              <w:jc w:val="center"/>
              <w:textAlignment w:val="baseline"/>
              <w:rPr>
                <w:bCs/>
                <w:color w:val="000000" w:themeColor="text1"/>
                <w:szCs w:val="21"/>
              </w:rPr>
            </w:pPr>
            <w:r w:rsidRPr="009D2267">
              <w:rPr>
                <w:rFonts w:ascii="宋体" w:hAnsi="宋体"/>
                <w:color w:val="000000" w:themeColor="text1"/>
                <w:kern w:val="0"/>
                <w:sz w:val="18"/>
                <w:szCs w:val="18"/>
              </w:rPr>
              <w:t>85</w:t>
            </w:r>
            <w:r w:rsidRPr="009D2267">
              <w:rPr>
                <w:rFonts w:ascii="宋体" w:hAnsi="宋体" w:hint="eastAsia"/>
                <w:color w:val="000000" w:themeColor="text1"/>
                <w:kern w:val="0"/>
                <w:sz w:val="18"/>
                <w:szCs w:val="18"/>
              </w:rPr>
              <w:t>～</w:t>
            </w:r>
            <w:r w:rsidRPr="009D2267">
              <w:rPr>
                <w:rFonts w:ascii="宋体" w:hAnsi="宋体"/>
                <w:color w:val="000000" w:themeColor="text1"/>
                <w:kern w:val="0"/>
                <w:sz w:val="18"/>
                <w:szCs w:val="18"/>
              </w:rPr>
              <w:t>90</w:t>
            </w:r>
          </w:p>
        </w:tc>
        <w:tc>
          <w:tcPr>
            <w:tcW w:w="1717" w:type="pct"/>
            <w:vMerge w:val="restart"/>
            <w:vAlign w:val="center"/>
          </w:tcPr>
          <w:p w14:paraId="1DB01A8B" w14:textId="77777777" w:rsidR="009D2267" w:rsidRPr="009D2267" w:rsidRDefault="009D2267" w:rsidP="009D2267">
            <w:pPr>
              <w:jc w:val="center"/>
              <w:textAlignment w:val="baseline"/>
              <w:rPr>
                <w:rFonts w:ascii="宋体" w:hAnsi="宋体"/>
                <w:bCs/>
                <w:color w:val="000000" w:themeColor="text1"/>
                <w:sz w:val="18"/>
                <w:szCs w:val="18"/>
              </w:rPr>
            </w:pPr>
            <w:r w:rsidRPr="009D2267">
              <w:rPr>
                <w:rFonts w:ascii="宋体" w:hAnsi="宋体" w:hint="eastAsia"/>
                <w:bCs/>
                <w:color w:val="000000" w:themeColor="text1"/>
                <w:sz w:val="18"/>
                <w:szCs w:val="18"/>
              </w:rPr>
              <w:t>中砂</w:t>
            </w:r>
            <w:r w:rsidRPr="009D2267">
              <w:rPr>
                <w:rFonts w:ascii="宋体" w:hAnsi="宋体"/>
                <w:bCs/>
                <w:color w:val="000000" w:themeColor="text1"/>
                <w:sz w:val="18"/>
                <w:szCs w:val="18"/>
              </w:rPr>
              <w:t>、粗砂</w:t>
            </w:r>
          </w:p>
        </w:tc>
      </w:tr>
      <w:tr w:rsidR="009D2267" w:rsidRPr="009D2267" w14:paraId="6F0B7005" w14:textId="77777777" w:rsidTr="00F73343">
        <w:tc>
          <w:tcPr>
            <w:tcW w:w="623" w:type="pct"/>
            <w:vMerge/>
          </w:tcPr>
          <w:p w14:paraId="2C89ACF8" w14:textId="77777777" w:rsidR="009D2267" w:rsidRPr="009D2267" w:rsidRDefault="009D2267" w:rsidP="009D2267">
            <w:pPr>
              <w:jc w:val="center"/>
              <w:textAlignment w:val="baseline"/>
              <w:rPr>
                <w:rFonts w:ascii="宋体" w:hAnsi="宋体"/>
                <w:bCs/>
                <w:color w:val="000000" w:themeColor="text1"/>
                <w:sz w:val="18"/>
                <w:szCs w:val="18"/>
              </w:rPr>
            </w:pPr>
          </w:p>
        </w:tc>
        <w:tc>
          <w:tcPr>
            <w:tcW w:w="1705" w:type="pct"/>
          </w:tcPr>
          <w:p w14:paraId="38BD7EBC" w14:textId="77777777" w:rsidR="009D2267" w:rsidRPr="009D2267" w:rsidRDefault="009D2267" w:rsidP="009D2267">
            <w:pPr>
              <w:jc w:val="center"/>
              <w:textAlignment w:val="baseline"/>
              <w:rPr>
                <w:rFonts w:ascii="宋体" w:hAnsi="宋体"/>
                <w:bCs/>
                <w:color w:val="000000" w:themeColor="text1"/>
                <w:sz w:val="18"/>
                <w:szCs w:val="18"/>
              </w:rPr>
            </w:pPr>
            <w:r w:rsidRPr="009D2267">
              <w:rPr>
                <w:rFonts w:ascii="宋体" w:hAnsi="宋体" w:hint="eastAsia"/>
                <w:bCs/>
                <w:color w:val="000000" w:themeColor="text1"/>
                <w:sz w:val="18"/>
                <w:szCs w:val="18"/>
              </w:rPr>
              <w:t>管道有效</w:t>
            </w:r>
            <w:r w:rsidRPr="009D2267">
              <w:rPr>
                <w:rFonts w:ascii="宋体" w:hAnsi="宋体"/>
                <w:bCs/>
                <w:color w:val="000000" w:themeColor="text1"/>
                <w:sz w:val="18"/>
                <w:szCs w:val="18"/>
              </w:rPr>
              <w:t>支撑</w:t>
            </w:r>
            <w:r w:rsidRPr="009D2267">
              <w:rPr>
                <w:rFonts w:ascii="宋体" w:hAnsi="宋体" w:hint="eastAsia"/>
                <w:bCs/>
                <w:color w:val="000000" w:themeColor="text1"/>
                <w:sz w:val="18"/>
                <w:szCs w:val="18"/>
              </w:rPr>
              <w:t>角</w:t>
            </w:r>
            <w:r w:rsidRPr="009D2267">
              <w:rPr>
                <w:rFonts w:ascii="宋体" w:hAnsi="宋体"/>
                <w:bCs/>
                <w:color w:val="000000" w:themeColor="text1"/>
                <w:sz w:val="18"/>
                <w:szCs w:val="18"/>
              </w:rPr>
              <w:t>范围</w:t>
            </w:r>
          </w:p>
        </w:tc>
        <w:tc>
          <w:tcPr>
            <w:tcW w:w="955" w:type="pct"/>
          </w:tcPr>
          <w:p w14:paraId="58B3C790" w14:textId="77777777" w:rsidR="009D2267" w:rsidRPr="009D2267" w:rsidRDefault="009D2267" w:rsidP="009D2267">
            <w:pPr>
              <w:jc w:val="center"/>
              <w:textAlignment w:val="baseline"/>
              <w:rPr>
                <w:rFonts w:ascii="宋体" w:hAnsi="宋体"/>
                <w:bCs/>
                <w:color w:val="000000" w:themeColor="text1"/>
                <w:sz w:val="18"/>
                <w:szCs w:val="18"/>
              </w:rPr>
            </w:pPr>
            <w:r w:rsidRPr="009D2267">
              <w:rPr>
                <w:rFonts w:ascii="宋体" w:hAnsi="宋体" w:hint="eastAsia"/>
                <w:color w:val="000000" w:themeColor="text1"/>
                <w:kern w:val="0"/>
                <w:sz w:val="18"/>
                <w:szCs w:val="18"/>
              </w:rPr>
              <w:t>≥95</w:t>
            </w:r>
          </w:p>
        </w:tc>
        <w:tc>
          <w:tcPr>
            <w:tcW w:w="1717" w:type="pct"/>
            <w:vMerge/>
          </w:tcPr>
          <w:p w14:paraId="03FBD448" w14:textId="77777777" w:rsidR="009D2267" w:rsidRPr="009D2267" w:rsidRDefault="009D2267" w:rsidP="009D2267">
            <w:pPr>
              <w:jc w:val="center"/>
              <w:textAlignment w:val="baseline"/>
              <w:rPr>
                <w:rFonts w:ascii="宋体" w:hAnsi="宋体"/>
                <w:bCs/>
                <w:color w:val="000000" w:themeColor="text1"/>
                <w:sz w:val="18"/>
                <w:szCs w:val="18"/>
              </w:rPr>
            </w:pPr>
          </w:p>
        </w:tc>
      </w:tr>
      <w:tr w:rsidR="009D2267" w:rsidRPr="009D2267" w14:paraId="77C20821" w14:textId="77777777" w:rsidTr="00F73343">
        <w:tc>
          <w:tcPr>
            <w:tcW w:w="2328" w:type="pct"/>
            <w:gridSpan w:val="2"/>
          </w:tcPr>
          <w:p w14:paraId="24D573EB" w14:textId="77777777" w:rsidR="009D2267" w:rsidRPr="009D2267" w:rsidRDefault="009D2267" w:rsidP="009D2267">
            <w:pPr>
              <w:jc w:val="center"/>
              <w:textAlignment w:val="baseline"/>
              <w:rPr>
                <w:rFonts w:ascii="宋体" w:hAnsi="宋体"/>
                <w:bCs/>
                <w:color w:val="000000" w:themeColor="text1"/>
                <w:sz w:val="18"/>
                <w:szCs w:val="18"/>
              </w:rPr>
            </w:pPr>
            <w:r w:rsidRPr="009D2267">
              <w:rPr>
                <w:rFonts w:ascii="宋体" w:hAnsi="宋体" w:hint="eastAsia"/>
                <w:bCs/>
                <w:color w:val="000000" w:themeColor="text1"/>
                <w:sz w:val="18"/>
                <w:szCs w:val="18"/>
              </w:rPr>
              <w:t>管道</w:t>
            </w:r>
            <w:r w:rsidRPr="009D2267">
              <w:rPr>
                <w:rFonts w:ascii="宋体" w:hAnsi="宋体"/>
                <w:bCs/>
                <w:color w:val="000000" w:themeColor="text1"/>
                <w:sz w:val="18"/>
                <w:szCs w:val="18"/>
              </w:rPr>
              <w:t>两侧</w:t>
            </w:r>
          </w:p>
        </w:tc>
        <w:tc>
          <w:tcPr>
            <w:tcW w:w="955" w:type="pct"/>
          </w:tcPr>
          <w:p w14:paraId="2BCCBAD7" w14:textId="77777777" w:rsidR="009D2267" w:rsidRPr="009D2267" w:rsidRDefault="009D2267" w:rsidP="009D2267">
            <w:pPr>
              <w:jc w:val="center"/>
              <w:textAlignment w:val="baseline"/>
              <w:rPr>
                <w:rFonts w:ascii="宋体" w:hAnsi="宋体"/>
                <w:bCs/>
                <w:color w:val="000000" w:themeColor="text1"/>
                <w:sz w:val="18"/>
                <w:szCs w:val="18"/>
              </w:rPr>
            </w:pPr>
            <w:r w:rsidRPr="009D2267">
              <w:rPr>
                <w:rFonts w:ascii="宋体" w:hAnsi="宋体" w:hint="eastAsia"/>
                <w:color w:val="000000" w:themeColor="text1"/>
                <w:kern w:val="0"/>
                <w:sz w:val="18"/>
                <w:szCs w:val="18"/>
              </w:rPr>
              <w:t>≥95</w:t>
            </w:r>
          </w:p>
        </w:tc>
        <w:tc>
          <w:tcPr>
            <w:tcW w:w="1717" w:type="pct"/>
            <w:vMerge w:val="restart"/>
            <w:vAlign w:val="center"/>
          </w:tcPr>
          <w:p w14:paraId="682893FC" w14:textId="77777777" w:rsidR="009D2267" w:rsidRPr="009D2267" w:rsidRDefault="009D2267" w:rsidP="009D2267">
            <w:pPr>
              <w:jc w:val="center"/>
              <w:textAlignment w:val="baseline"/>
              <w:rPr>
                <w:rFonts w:ascii="宋体" w:hAnsi="宋体"/>
                <w:bCs/>
                <w:color w:val="000000" w:themeColor="text1"/>
                <w:sz w:val="18"/>
                <w:szCs w:val="18"/>
              </w:rPr>
            </w:pPr>
            <w:r w:rsidRPr="009D2267">
              <w:rPr>
                <w:rFonts w:ascii="宋体" w:hAnsi="宋体" w:hint="eastAsia"/>
                <w:bCs/>
                <w:color w:val="000000" w:themeColor="text1"/>
                <w:sz w:val="18"/>
                <w:szCs w:val="18"/>
              </w:rPr>
              <w:t>中砂</w:t>
            </w:r>
            <w:r w:rsidRPr="009D2267">
              <w:rPr>
                <w:rFonts w:ascii="宋体" w:hAnsi="宋体"/>
                <w:bCs/>
                <w:color w:val="000000" w:themeColor="text1"/>
                <w:sz w:val="18"/>
                <w:szCs w:val="18"/>
              </w:rPr>
              <w:t>、粗砂</w:t>
            </w:r>
            <w:r w:rsidRPr="009D2267">
              <w:rPr>
                <w:rFonts w:ascii="宋体" w:hAnsi="宋体" w:hint="eastAsia"/>
                <w:bCs/>
                <w:color w:val="000000" w:themeColor="text1"/>
                <w:sz w:val="18"/>
                <w:szCs w:val="18"/>
              </w:rPr>
              <w:t>、</w:t>
            </w:r>
            <w:r w:rsidRPr="009D2267">
              <w:rPr>
                <w:rFonts w:ascii="宋体" w:hAnsi="宋体"/>
                <w:bCs/>
                <w:color w:val="000000" w:themeColor="text1"/>
                <w:sz w:val="18"/>
                <w:szCs w:val="18"/>
              </w:rPr>
              <w:t>碎石屑、最大粒径小于</w:t>
            </w:r>
            <w:r w:rsidRPr="009D2267">
              <w:rPr>
                <w:rFonts w:ascii="宋体" w:hAnsi="宋体" w:hint="eastAsia"/>
                <w:bCs/>
                <w:color w:val="000000" w:themeColor="text1"/>
                <w:sz w:val="18"/>
                <w:szCs w:val="18"/>
              </w:rPr>
              <w:t>40</w:t>
            </w:r>
            <w:r w:rsidRPr="009D2267">
              <w:rPr>
                <w:rFonts w:ascii="宋体" w:hAnsi="宋体"/>
                <w:bCs/>
                <w:color w:val="000000" w:themeColor="text1"/>
                <w:sz w:val="18"/>
                <w:szCs w:val="18"/>
              </w:rPr>
              <w:t>mm的砂砾或符合要求的原</w:t>
            </w:r>
            <w:r w:rsidRPr="009D2267">
              <w:rPr>
                <w:rFonts w:ascii="宋体" w:hAnsi="宋体" w:hint="eastAsia"/>
                <w:bCs/>
                <w:color w:val="000000" w:themeColor="text1"/>
                <w:sz w:val="18"/>
                <w:szCs w:val="18"/>
              </w:rPr>
              <w:t>土</w:t>
            </w:r>
          </w:p>
        </w:tc>
      </w:tr>
      <w:tr w:rsidR="009D2267" w:rsidRPr="009D2267" w14:paraId="7975C9FA" w14:textId="77777777" w:rsidTr="00F73343">
        <w:tc>
          <w:tcPr>
            <w:tcW w:w="623" w:type="pct"/>
            <w:vMerge w:val="restart"/>
          </w:tcPr>
          <w:p w14:paraId="69BED52B" w14:textId="77777777" w:rsidR="009D2267" w:rsidRPr="009D2267" w:rsidRDefault="009D2267" w:rsidP="009D2267">
            <w:pPr>
              <w:jc w:val="center"/>
              <w:textAlignment w:val="baseline"/>
              <w:rPr>
                <w:rFonts w:ascii="宋体" w:hAnsi="宋体"/>
                <w:bCs/>
                <w:color w:val="000000" w:themeColor="text1"/>
                <w:sz w:val="18"/>
                <w:szCs w:val="18"/>
              </w:rPr>
            </w:pPr>
            <w:r w:rsidRPr="009D2267">
              <w:rPr>
                <w:rFonts w:ascii="宋体" w:hAnsi="宋体" w:hint="eastAsia"/>
                <w:bCs/>
                <w:color w:val="000000" w:themeColor="text1"/>
                <w:sz w:val="18"/>
                <w:szCs w:val="18"/>
              </w:rPr>
              <w:t>管顶以上0.5</w:t>
            </w:r>
            <w:r w:rsidRPr="009D2267">
              <w:rPr>
                <w:rFonts w:ascii="宋体" w:hAnsi="宋体"/>
                <w:bCs/>
                <w:color w:val="000000" w:themeColor="text1"/>
                <w:sz w:val="18"/>
                <w:szCs w:val="18"/>
              </w:rPr>
              <w:t>m内</w:t>
            </w:r>
          </w:p>
        </w:tc>
        <w:tc>
          <w:tcPr>
            <w:tcW w:w="1705" w:type="pct"/>
          </w:tcPr>
          <w:p w14:paraId="5904C423" w14:textId="77777777" w:rsidR="009D2267" w:rsidRPr="009D2267" w:rsidRDefault="009D2267" w:rsidP="009D2267">
            <w:pPr>
              <w:jc w:val="center"/>
              <w:textAlignment w:val="baseline"/>
              <w:rPr>
                <w:rFonts w:ascii="宋体" w:hAnsi="宋体"/>
                <w:bCs/>
                <w:color w:val="000000" w:themeColor="text1"/>
                <w:sz w:val="18"/>
                <w:szCs w:val="18"/>
              </w:rPr>
            </w:pPr>
            <w:r w:rsidRPr="009D2267">
              <w:rPr>
                <w:rFonts w:ascii="宋体" w:hAnsi="宋体" w:hint="eastAsia"/>
                <w:bCs/>
                <w:color w:val="000000" w:themeColor="text1"/>
                <w:sz w:val="18"/>
                <w:szCs w:val="18"/>
              </w:rPr>
              <w:t>管道</w:t>
            </w:r>
            <w:r w:rsidRPr="009D2267">
              <w:rPr>
                <w:rFonts w:ascii="宋体" w:hAnsi="宋体"/>
                <w:bCs/>
                <w:color w:val="000000" w:themeColor="text1"/>
                <w:sz w:val="18"/>
                <w:szCs w:val="18"/>
              </w:rPr>
              <w:t>两侧</w:t>
            </w:r>
          </w:p>
        </w:tc>
        <w:tc>
          <w:tcPr>
            <w:tcW w:w="955" w:type="pct"/>
          </w:tcPr>
          <w:p w14:paraId="26E553AD" w14:textId="77777777" w:rsidR="009D2267" w:rsidRPr="009D2267" w:rsidRDefault="009D2267" w:rsidP="009D2267">
            <w:pPr>
              <w:jc w:val="center"/>
              <w:textAlignment w:val="baseline"/>
              <w:rPr>
                <w:rFonts w:ascii="宋体" w:hAnsi="宋体"/>
                <w:bCs/>
                <w:color w:val="000000" w:themeColor="text1"/>
                <w:sz w:val="18"/>
                <w:szCs w:val="18"/>
              </w:rPr>
            </w:pPr>
            <w:r w:rsidRPr="009D2267">
              <w:rPr>
                <w:rFonts w:ascii="宋体" w:hAnsi="宋体" w:hint="eastAsia"/>
                <w:color w:val="000000" w:themeColor="text1"/>
                <w:kern w:val="0"/>
                <w:sz w:val="18"/>
                <w:szCs w:val="18"/>
              </w:rPr>
              <w:t>≥90</w:t>
            </w:r>
          </w:p>
        </w:tc>
        <w:tc>
          <w:tcPr>
            <w:tcW w:w="1717" w:type="pct"/>
            <w:vMerge/>
          </w:tcPr>
          <w:p w14:paraId="46C7C8F9" w14:textId="77777777" w:rsidR="009D2267" w:rsidRPr="009D2267" w:rsidRDefault="009D2267" w:rsidP="009D2267">
            <w:pPr>
              <w:jc w:val="center"/>
              <w:textAlignment w:val="baseline"/>
              <w:rPr>
                <w:rFonts w:ascii="宋体" w:hAnsi="宋体"/>
                <w:bCs/>
                <w:color w:val="000000" w:themeColor="text1"/>
                <w:sz w:val="18"/>
                <w:szCs w:val="18"/>
              </w:rPr>
            </w:pPr>
          </w:p>
        </w:tc>
      </w:tr>
      <w:tr w:rsidR="009D2267" w:rsidRPr="009D2267" w14:paraId="307CC2F4" w14:textId="77777777" w:rsidTr="00F73343">
        <w:tc>
          <w:tcPr>
            <w:tcW w:w="623" w:type="pct"/>
            <w:vMerge/>
          </w:tcPr>
          <w:p w14:paraId="36D26DA3" w14:textId="77777777" w:rsidR="009D2267" w:rsidRPr="009D2267" w:rsidRDefault="009D2267" w:rsidP="009D2267">
            <w:pPr>
              <w:jc w:val="center"/>
              <w:textAlignment w:val="baseline"/>
              <w:rPr>
                <w:rFonts w:ascii="宋体" w:hAnsi="宋体"/>
                <w:bCs/>
                <w:color w:val="000000" w:themeColor="text1"/>
                <w:sz w:val="18"/>
                <w:szCs w:val="18"/>
              </w:rPr>
            </w:pPr>
          </w:p>
        </w:tc>
        <w:tc>
          <w:tcPr>
            <w:tcW w:w="1705" w:type="pct"/>
          </w:tcPr>
          <w:p w14:paraId="41C4DCC2" w14:textId="77777777" w:rsidR="009D2267" w:rsidRPr="009D2267" w:rsidRDefault="009D2267" w:rsidP="009D2267">
            <w:pPr>
              <w:jc w:val="center"/>
              <w:textAlignment w:val="baseline"/>
              <w:rPr>
                <w:rFonts w:ascii="宋体" w:hAnsi="宋体"/>
                <w:bCs/>
                <w:color w:val="000000" w:themeColor="text1"/>
                <w:sz w:val="18"/>
                <w:szCs w:val="18"/>
              </w:rPr>
            </w:pPr>
            <w:r w:rsidRPr="009D2267">
              <w:rPr>
                <w:rFonts w:ascii="宋体" w:hAnsi="宋体" w:hint="eastAsia"/>
                <w:bCs/>
                <w:color w:val="000000" w:themeColor="text1"/>
                <w:sz w:val="18"/>
                <w:szCs w:val="18"/>
              </w:rPr>
              <w:t>管道上部</w:t>
            </w:r>
          </w:p>
        </w:tc>
        <w:tc>
          <w:tcPr>
            <w:tcW w:w="955" w:type="pct"/>
          </w:tcPr>
          <w:p w14:paraId="3855D073" w14:textId="77777777" w:rsidR="009D2267" w:rsidRPr="009D2267" w:rsidRDefault="009D2267" w:rsidP="009D2267">
            <w:pPr>
              <w:jc w:val="center"/>
              <w:textAlignment w:val="baseline"/>
              <w:rPr>
                <w:rFonts w:ascii="宋体" w:hAnsi="宋体"/>
                <w:bCs/>
                <w:color w:val="000000" w:themeColor="text1"/>
                <w:sz w:val="18"/>
                <w:szCs w:val="18"/>
              </w:rPr>
            </w:pPr>
            <w:r w:rsidRPr="009D2267">
              <w:rPr>
                <w:rFonts w:ascii="宋体" w:hAnsi="宋体"/>
                <w:color w:val="000000" w:themeColor="text1"/>
                <w:kern w:val="0"/>
                <w:sz w:val="18"/>
                <w:szCs w:val="18"/>
              </w:rPr>
              <w:t>8</w:t>
            </w:r>
            <w:r w:rsidRPr="009D2267">
              <w:rPr>
                <w:rFonts w:ascii="宋体" w:hAnsi="宋体" w:hint="eastAsia"/>
                <w:color w:val="000000" w:themeColor="text1"/>
                <w:kern w:val="0"/>
                <w:sz w:val="18"/>
                <w:szCs w:val="18"/>
              </w:rPr>
              <w:t>5±2</w:t>
            </w:r>
          </w:p>
        </w:tc>
        <w:tc>
          <w:tcPr>
            <w:tcW w:w="1717" w:type="pct"/>
            <w:vMerge/>
          </w:tcPr>
          <w:p w14:paraId="4F2A9AAD" w14:textId="77777777" w:rsidR="009D2267" w:rsidRPr="009D2267" w:rsidRDefault="009D2267" w:rsidP="009D2267">
            <w:pPr>
              <w:jc w:val="center"/>
              <w:textAlignment w:val="baseline"/>
              <w:rPr>
                <w:rFonts w:ascii="宋体" w:hAnsi="宋体"/>
                <w:bCs/>
                <w:color w:val="000000" w:themeColor="text1"/>
                <w:sz w:val="18"/>
                <w:szCs w:val="18"/>
              </w:rPr>
            </w:pPr>
          </w:p>
        </w:tc>
      </w:tr>
      <w:tr w:rsidR="009D2267" w:rsidRPr="009D2267" w14:paraId="5E8927F0" w14:textId="77777777" w:rsidTr="00F73343">
        <w:tc>
          <w:tcPr>
            <w:tcW w:w="2328" w:type="pct"/>
            <w:gridSpan w:val="2"/>
          </w:tcPr>
          <w:p w14:paraId="3D4FD7E4" w14:textId="77777777" w:rsidR="009D2267" w:rsidRPr="009D2267" w:rsidRDefault="009D2267" w:rsidP="009D2267">
            <w:pPr>
              <w:jc w:val="center"/>
              <w:textAlignment w:val="baseline"/>
              <w:rPr>
                <w:rFonts w:ascii="宋体" w:hAnsi="宋体"/>
                <w:bCs/>
                <w:color w:val="000000" w:themeColor="text1"/>
                <w:sz w:val="18"/>
                <w:szCs w:val="18"/>
              </w:rPr>
            </w:pPr>
            <w:r w:rsidRPr="009D2267">
              <w:rPr>
                <w:rFonts w:ascii="宋体" w:hAnsi="宋体" w:hint="eastAsia"/>
                <w:bCs/>
                <w:color w:val="000000" w:themeColor="text1"/>
                <w:sz w:val="18"/>
                <w:szCs w:val="18"/>
              </w:rPr>
              <w:t>管顶以上0.5</w:t>
            </w:r>
            <w:r w:rsidRPr="009D2267">
              <w:rPr>
                <w:rFonts w:ascii="宋体" w:hAnsi="宋体"/>
                <w:bCs/>
                <w:color w:val="000000" w:themeColor="text1"/>
                <w:sz w:val="18"/>
                <w:szCs w:val="18"/>
              </w:rPr>
              <w:t>m</w:t>
            </w:r>
            <w:r w:rsidRPr="009D2267">
              <w:rPr>
                <w:rFonts w:ascii="宋体" w:hAnsi="宋体" w:hint="eastAsia"/>
                <w:bCs/>
                <w:color w:val="000000" w:themeColor="text1"/>
                <w:sz w:val="18"/>
                <w:szCs w:val="18"/>
              </w:rPr>
              <w:t>～1.0</w:t>
            </w:r>
            <w:r w:rsidRPr="009D2267">
              <w:rPr>
                <w:rFonts w:ascii="宋体" w:hAnsi="宋体"/>
                <w:bCs/>
                <w:color w:val="000000" w:themeColor="text1"/>
                <w:sz w:val="18"/>
                <w:szCs w:val="18"/>
              </w:rPr>
              <w:t>m</w:t>
            </w:r>
          </w:p>
        </w:tc>
        <w:tc>
          <w:tcPr>
            <w:tcW w:w="955" w:type="pct"/>
          </w:tcPr>
          <w:p w14:paraId="3B1A2A15" w14:textId="77777777" w:rsidR="009D2267" w:rsidRPr="009D2267" w:rsidRDefault="009D2267" w:rsidP="009D2267">
            <w:pPr>
              <w:jc w:val="center"/>
              <w:textAlignment w:val="baseline"/>
              <w:rPr>
                <w:rFonts w:ascii="宋体" w:hAnsi="宋体"/>
                <w:color w:val="000000" w:themeColor="text1"/>
                <w:kern w:val="0"/>
                <w:sz w:val="18"/>
                <w:szCs w:val="18"/>
              </w:rPr>
            </w:pPr>
            <w:r w:rsidRPr="009D2267">
              <w:rPr>
                <w:rFonts w:ascii="宋体" w:hAnsi="宋体" w:hint="eastAsia"/>
                <w:color w:val="000000" w:themeColor="text1"/>
                <w:kern w:val="0"/>
                <w:sz w:val="18"/>
                <w:szCs w:val="18"/>
              </w:rPr>
              <w:t>≥</w:t>
            </w:r>
            <w:r w:rsidRPr="009D2267">
              <w:rPr>
                <w:rFonts w:ascii="宋体" w:hAnsi="宋体"/>
                <w:color w:val="000000" w:themeColor="text1"/>
                <w:kern w:val="0"/>
                <w:sz w:val="18"/>
                <w:szCs w:val="18"/>
              </w:rPr>
              <w:t>90</w:t>
            </w:r>
          </w:p>
        </w:tc>
        <w:tc>
          <w:tcPr>
            <w:tcW w:w="1717" w:type="pct"/>
          </w:tcPr>
          <w:p w14:paraId="75CD42D0" w14:textId="77777777" w:rsidR="009D2267" w:rsidRPr="009D2267" w:rsidRDefault="009D2267" w:rsidP="009D2267">
            <w:pPr>
              <w:jc w:val="center"/>
              <w:textAlignment w:val="baseline"/>
              <w:rPr>
                <w:rFonts w:ascii="宋体" w:hAnsi="宋体"/>
                <w:bCs/>
                <w:color w:val="000000" w:themeColor="text1"/>
                <w:sz w:val="18"/>
                <w:szCs w:val="18"/>
              </w:rPr>
            </w:pPr>
            <w:r w:rsidRPr="009D2267">
              <w:rPr>
                <w:rFonts w:ascii="宋体" w:hAnsi="宋体"/>
                <w:bCs/>
                <w:color w:val="000000" w:themeColor="text1"/>
                <w:sz w:val="18"/>
                <w:szCs w:val="18"/>
              </w:rPr>
              <w:t>原</w:t>
            </w:r>
            <w:r w:rsidRPr="009D2267">
              <w:rPr>
                <w:rFonts w:ascii="宋体" w:hAnsi="宋体" w:hint="eastAsia"/>
                <w:bCs/>
                <w:color w:val="000000" w:themeColor="text1"/>
                <w:sz w:val="18"/>
                <w:szCs w:val="18"/>
              </w:rPr>
              <w:t>土</w:t>
            </w:r>
          </w:p>
        </w:tc>
      </w:tr>
    </w:tbl>
    <w:p w14:paraId="4ECDFE20" w14:textId="77777777" w:rsidR="009D2267" w:rsidRPr="009D2267" w:rsidRDefault="009D2267" w:rsidP="009D2267">
      <w:pPr>
        <w:spacing w:line="360" w:lineRule="auto"/>
        <w:ind w:left="364" w:hangingChars="202" w:hanging="364"/>
        <w:textAlignment w:val="baseline"/>
        <w:rPr>
          <w:rFonts w:ascii="宋体" w:hAnsi="宋体"/>
          <w:bCs/>
          <w:color w:val="000000" w:themeColor="text1"/>
          <w:sz w:val="18"/>
          <w:szCs w:val="18"/>
        </w:rPr>
      </w:pPr>
      <w:r w:rsidRPr="009D2267">
        <w:rPr>
          <w:rFonts w:hint="eastAsia"/>
          <w:bCs/>
          <w:color w:val="000000" w:themeColor="text1"/>
          <w:sz w:val="18"/>
          <w:szCs w:val="18"/>
        </w:rPr>
        <w:t>注：</w:t>
      </w:r>
      <w:r w:rsidRPr="009D2267">
        <w:rPr>
          <w:rFonts w:ascii="宋体" w:hAnsi="宋体"/>
          <w:bCs/>
          <w:color w:val="000000" w:themeColor="text1"/>
          <w:sz w:val="18"/>
          <w:szCs w:val="18"/>
        </w:rPr>
        <w:t>回填土的压实度，除设计要求用重</w:t>
      </w:r>
      <w:r w:rsidRPr="009D2267">
        <w:rPr>
          <w:rFonts w:ascii="宋体" w:hAnsi="宋体" w:hint="eastAsia"/>
          <w:bCs/>
          <w:color w:val="000000" w:themeColor="text1"/>
          <w:sz w:val="18"/>
          <w:szCs w:val="18"/>
        </w:rPr>
        <w:t>型</w:t>
      </w:r>
      <w:r w:rsidRPr="009D2267">
        <w:rPr>
          <w:rFonts w:ascii="宋体" w:hAnsi="宋体"/>
          <w:bCs/>
          <w:color w:val="000000" w:themeColor="text1"/>
          <w:sz w:val="18"/>
          <w:szCs w:val="18"/>
        </w:rPr>
        <w:t>击实标准外，其他</w:t>
      </w:r>
      <w:r w:rsidRPr="009D2267">
        <w:rPr>
          <w:rFonts w:ascii="宋体" w:hAnsi="宋体" w:hint="eastAsia"/>
          <w:bCs/>
          <w:color w:val="000000" w:themeColor="text1"/>
          <w:sz w:val="18"/>
          <w:szCs w:val="18"/>
        </w:rPr>
        <w:t>均</w:t>
      </w:r>
      <w:r w:rsidRPr="009D2267">
        <w:rPr>
          <w:rFonts w:ascii="宋体" w:hAnsi="宋体"/>
          <w:bCs/>
          <w:color w:val="000000" w:themeColor="text1"/>
          <w:sz w:val="18"/>
          <w:szCs w:val="18"/>
        </w:rPr>
        <w:t>以轻型击实标准试验获得最大干密度为100%。</w:t>
      </w:r>
    </w:p>
    <w:p w14:paraId="48D00E05" w14:textId="7046B442" w:rsidR="005E7BF3" w:rsidRDefault="00567507" w:rsidP="00567507">
      <w:pPr>
        <w:pStyle w:val="1"/>
        <w:spacing w:before="0" w:after="0" w:line="360" w:lineRule="auto"/>
        <w:ind w:firstLineChars="1400" w:firstLine="3935"/>
        <w:rPr>
          <w:rFonts w:ascii="Times New Roman" w:hAnsi="Times New Roman"/>
          <w:color w:val="000000" w:themeColor="text1"/>
          <w:sz w:val="28"/>
          <w:szCs w:val="28"/>
        </w:rPr>
      </w:pPr>
      <w:bookmarkStart w:id="227" w:name="_Toc508376208"/>
      <w:bookmarkStart w:id="228" w:name="_Toc522606526"/>
      <w:bookmarkStart w:id="229" w:name="_Toc529880279"/>
      <w:bookmarkStart w:id="230" w:name="_Toc522646513"/>
      <w:bookmarkStart w:id="231" w:name="_Toc451173770"/>
      <w:bookmarkStart w:id="232" w:name="_Toc9934978"/>
      <w:bookmarkStart w:id="233" w:name="_Toc522606923"/>
      <w:bookmarkStart w:id="234" w:name="_Toc444094772"/>
      <w:bookmarkStart w:id="235" w:name="_Toc450903577"/>
      <w:bookmarkStart w:id="236" w:name="_Toc10726011"/>
      <w:bookmarkStart w:id="237" w:name="_Toc129025117"/>
      <w:bookmarkStart w:id="238" w:name="_Toc129025169"/>
      <w:bookmarkStart w:id="239" w:name="_Toc133346449"/>
      <w:r>
        <w:rPr>
          <w:rFonts w:ascii="Times New Roman" w:hAnsi="Times New Roman"/>
          <w:color w:val="000000" w:themeColor="text1"/>
          <w:sz w:val="28"/>
          <w:szCs w:val="28"/>
        </w:rPr>
        <w:lastRenderedPageBreak/>
        <w:t xml:space="preserve">5  </w:t>
      </w:r>
      <w:r>
        <w:rPr>
          <w:rFonts w:ascii="Times New Roman" w:hAnsi="Times New Roman"/>
          <w:color w:val="000000" w:themeColor="text1"/>
          <w:sz w:val="28"/>
          <w:szCs w:val="28"/>
        </w:rPr>
        <w:t>施</w:t>
      </w:r>
      <w:r w:rsidR="00D05F3C">
        <w:rPr>
          <w:rFonts w:ascii="Times New Roman" w:hAnsi="Times New Roman" w:hint="eastAsia"/>
          <w:color w:val="000000" w:themeColor="text1"/>
          <w:sz w:val="28"/>
          <w:szCs w:val="28"/>
        </w:rPr>
        <w:t xml:space="preserve"> </w:t>
      </w:r>
      <w:r w:rsidR="00D05F3C">
        <w:rPr>
          <w:rFonts w:ascii="Times New Roman" w:hAnsi="Times New Roman"/>
          <w:color w:val="000000" w:themeColor="text1"/>
          <w:sz w:val="28"/>
          <w:szCs w:val="28"/>
        </w:rPr>
        <w:t xml:space="preserve">   </w:t>
      </w:r>
      <w:r>
        <w:rPr>
          <w:rFonts w:ascii="Times New Roman" w:hAnsi="Times New Roman"/>
          <w:color w:val="000000" w:themeColor="text1"/>
          <w:sz w:val="28"/>
          <w:szCs w:val="28"/>
        </w:rPr>
        <w:t>工</w:t>
      </w:r>
      <w:bookmarkEnd w:id="202"/>
      <w:bookmarkEnd w:id="227"/>
      <w:bookmarkEnd w:id="228"/>
      <w:bookmarkEnd w:id="229"/>
      <w:bookmarkEnd w:id="230"/>
      <w:bookmarkEnd w:id="231"/>
      <w:bookmarkEnd w:id="232"/>
      <w:bookmarkEnd w:id="233"/>
      <w:bookmarkEnd w:id="234"/>
      <w:bookmarkEnd w:id="235"/>
      <w:bookmarkEnd w:id="236"/>
      <w:bookmarkEnd w:id="237"/>
      <w:bookmarkEnd w:id="238"/>
      <w:bookmarkEnd w:id="239"/>
    </w:p>
    <w:p w14:paraId="70B6C096" w14:textId="060BF229" w:rsidR="005E7BF3" w:rsidRDefault="00567507">
      <w:pPr>
        <w:keepNext/>
        <w:widowControl/>
        <w:spacing w:before="240" w:after="240" w:line="360" w:lineRule="auto"/>
        <w:jc w:val="center"/>
        <w:outlineLvl w:val="1"/>
        <w:rPr>
          <w:rFonts w:ascii="黑体" w:eastAsia="黑体" w:hAnsi="黑体"/>
          <w:bCs/>
          <w:iCs/>
          <w:color w:val="000000" w:themeColor="text1"/>
          <w:kern w:val="0"/>
          <w:szCs w:val="21"/>
          <w:lang w:val="zh-CN"/>
        </w:rPr>
      </w:pPr>
      <w:bookmarkStart w:id="240" w:name="_Toc522606924"/>
      <w:bookmarkStart w:id="241" w:name="_Toc436727281"/>
      <w:bookmarkStart w:id="242" w:name="_Toc451173771"/>
      <w:bookmarkStart w:id="243" w:name="_Toc522606527"/>
      <w:bookmarkStart w:id="244" w:name="_Toc522646514"/>
      <w:bookmarkStart w:id="245" w:name="_Toc450903578"/>
      <w:bookmarkStart w:id="246" w:name="_Toc9934979"/>
      <w:bookmarkStart w:id="247" w:name="_Toc529880280"/>
      <w:bookmarkStart w:id="248" w:name="_Toc10726012"/>
      <w:bookmarkStart w:id="249" w:name="_Toc444094773"/>
      <w:bookmarkStart w:id="250" w:name="_Toc508376209"/>
      <w:bookmarkStart w:id="251" w:name="_Toc129025118"/>
      <w:bookmarkStart w:id="252" w:name="_Toc129025170"/>
      <w:bookmarkStart w:id="253" w:name="_Toc133346450"/>
      <w:r>
        <w:rPr>
          <w:rFonts w:ascii="黑体" w:eastAsia="黑体" w:hAnsi="黑体"/>
          <w:bCs/>
          <w:iCs/>
          <w:color w:val="000000" w:themeColor="text1"/>
          <w:kern w:val="0"/>
          <w:szCs w:val="21"/>
          <w:lang w:val="zh-CN"/>
        </w:rPr>
        <w:t>5.1  一</w:t>
      </w:r>
      <w:r w:rsidR="00D05F3C">
        <w:rPr>
          <w:rFonts w:ascii="黑体" w:eastAsia="黑体" w:hAnsi="黑体" w:hint="eastAsia"/>
          <w:bCs/>
          <w:iCs/>
          <w:color w:val="000000" w:themeColor="text1"/>
          <w:kern w:val="0"/>
          <w:szCs w:val="21"/>
          <w:lang w:val="zh-CN"/>
        </w:rPr>
        <w:t xml:space="preserve"> </w:t>
      </w:r>
      <w:r>
        <w:rPr>
          <w:rFonts w:ascii="黑体" w:eastAsia="黑体" w:hAnsi="黑体"/>
          <w:bCs/>
          <w:iCs/>
          <w:color w:val="000000" w:themeColor="text1"/>
          <w:kern w:val="0"/>
          <w:szCs w:val="21"/>
          <w:lang w:val="zh-CN"/>
        </w:rPr>
        <w:t>般</w:t>
      </w:r>
      <w:r w:rsidR="00D05F3C">
        <w:rPr>
          <w:rFonts w:ascii="黑体" w:eastAsia="黑体" w:hAnsi="黑体" w:hint="eastAsia"/>
          <w:bCs/>
          <w:iCs/>
          <w:color w:val="000000" w:themeColor="text1"/>
          <w:kern w:val="0"/>
          <w:szCs w:val="21"/>
          <w:lang w:val="zh-CN"/>
        </w:rPr>
        <w:t xml:space="preserve"> </w:t>
      </w:r>
      <w:r>
        <w:rPr>
          <w:rFonts w:ascii="黑体" w:eastAsia="黑体" w:hAnsi="黑体"/>
          <w:bCs/>
          <w:iCs/>
          <w:color w:val="000000" w:themeColor="text1"/>
          <w:kern w:val="0"/>
          <w:szCs w:val="21"/>
          <w:lang w:val="zh-CN"/>
        </w:rPr>
        <w:t>规</w:t>
      </w:r>
      <w:r w:rsidR="00D05F3C">
        <w:rPr>
          <w:rFonts w:ascii="黑体" w:eastAsia="黑体" w:hAnsi="黑体" w:hint="eastAsia"/>
          <w:bCs/>
          <w:iCs/>
          <w:color w:val="000000" w:themeColor="text1"/>
          <w:kern w:val="0"/>
          <w:szCs w:val="21"/>
          <w:lang w:val="zh-CN"/>
        </w:rPr>
        <w:t xml:space="preserve"> </w:t>
      </w:r>
      <w:r>
        <w:rPr>
          <w:rFonts w:ascii="黑体" w:eastAsia="黑体" w:hAnsi="黑体"/>
          <w:bCs/>
          <w:iCs/>
          <w:color w:val="000000" w:themeColor="text1"/>
          <w:kern w:val="0"/>
          <w:szCs w:val="21"/>
          <w:lang w:val="zh-CN"/>
        </w:rPr>
        <w:t>定</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2461411D" w14:textId="3A12AA38" w:rsidR="00D05F3C" w:rsidRPr="00D05F3C" w:rsidRDefault="00D05F3C" w:rsidP="00D05F3C">
      <w:pPr>
        <w:spacing w:line="360" w:lineRule="auto"/>
        <w:textAlignment w:val="baseline"/>
        <w:rPr>
          <w:rFonts w:ascii="宋体" w:hAnsi="宋体"/>
          <w:b/>
          <w:bCs/>
          <w:color w:val="000000" w:themeColor="text1"/>
          <w:szCs w:val="21"/>
        </w:rPr>
      </w:pPr>
      <w:r w:rsidRPr="00D05F3C">
        <w:rPr>
          <w:rFonts w:ascii="宋体" w:hAnsi="宋体"/>
          <w:b/>
          <w:bCs/>
          <w:color w:val="000000" w:themeColor="text1"/>
          <w:szCs w:val="21"/>
        </w:rPr>
        <w:t>5.1.1</w:t>
      </w:r>
      <w:r w:rsidRPr="00D05F3C">
        <w:rPr>
          <w:rFonts w:ascii="宋体" w:hAnsi="宋体" w:hint="eastAsia"/>
          <w:b/>
          <w:bCs/>
          <w:color w:val="000000" w:themeColor="text1"/>
          <w:szCs w:val="21"/>
        </w:rPr>
        <w:t xml:space="preserve">　</w:t>
      </w:r>
      <w:r w:rsidRPr="00D05F3C">
        <w:rPr>
          <w:rFonts w:ascii="宋体" w:hAnsi="宋体" w:hint="eastAsia"/>
          <w:bCs/>
          <w:color w:val="000000" w:themeColor="text1"/>
          <w:szCs w:val="21"/>
        </w:rPr>
        <w:t>管道工程施工除应符合本章规定外，尚应符合现行国家标准《给水排水管道工程施工及验收规范》GB 50268的有关规定。</w:t>
      </w:r>
    </w:p>
    <w:p w14:paraId="420BB60C" w14:textId="503430B8" w:rsidR="00D05F3C" w:rsidRPr="00D05F3C" w:rsidRDefault="00D05F3C" w:rsidP="00D05F3C">
      <w:pPr>
        <w:spacing w:line="360" w:lineRule="auto"/>
        <w:textAlignment w:val="baseline"/>
        <w:rPr>
          <w:rFonts w:ascii="宋体" w:hAnsi="宋体"/>
          <w:b/>
          <w:bCs/>
          <w:color w:val="000000" w:themeColor="text1"/>
          <w:szCs w:val="21"/>
        </w:rPr>
      </w:pPr>
      <w:r w:rsidRPr="00D05F3C">
        <w:rPr>
          <w:rFonts w:ascii="宋体" w:hAnsi="宋体"/>
          <w:b/>
          <w:bCs/>
          <w:color w:val="000000" w:themeColor="text1"/>
          <w:szCs w:val="21"/>
        </w:rPr>
        <w:t xml:space="preserve">5.1.2  </w:t>
      </w:r>
      <w:r w:rsidRPr="00D05F3C">
        <w:rPr>
          <w:rFonts w:ascii="宋体" w:hAnsi="宋体"/>
          <w:bCs/>
          <w:color w:val="000000" w:themeColor="text1"/>
          <w:szCs w:val="21"/>
        </w:rPr>
        <w:t>管道</w:t>
      </w:r>
      <w:r w:rsidRPr="00D05F3C">
        <w:rPr>
          <w:rFonts w:ascii="宋体" w:hAnsi="宋体" w:hint="eastAsia"/>
          <w:bCs/>
          <w:color w:val="000000" w:themeColor="text1"/>
          <w:szCs w:val="21"/>
        </w:rPr>
        <w:t>运输、储存和施工过程中，应采取防止管材及密封件损坏的措施。</w:t>
      </w:r>
      <w:r w:rsidRPr="00D05F3C">
        <w:rPr>
          <w:rFonts w:ascii="宋体" w:hAnsi="宋体" w:hint="eastAsia"/>
          <w:color w:val="000000" w:themeColor="text1"/>
          <w:szCs w:val="21"/>
        </w:rPr>
        <w:t>不应采用有损坏的管材及密封件。</w:t>
      </w:r>
    </w:p>
    <w:p w14:paraId="5653D342" w14:textId="4947F73F" w:rsidR="00D05F3C" w:rsidRPr="00D05F3C" w:rsidRDefault="00D05F3C" w:rsidP="00D05F3C">
      <w:pPr>
        <w:spacing w:line="360" w:lineRule="auto"/>
        <w:textAlignment w:val="baseline"/>
        <w:rPr>
          <w:rFonts w:ascii="宋体" w:hAnsi="宋体"/>
          <w:bCs/>
          <w:color w:val="000000" w:themeColor="text1"/>
          <w:szCs w:val="21"/>
        </w:rPr>
      </w:pPr>
      <w:r w:rsidRPr="00D05F3C">
        <w:rPr>
          <w:rFonts w:ascii="宋体" w:hAnsi="宋体"/>
          <w:b/>
          <w:bCs/>
          <w:color w:val="000000" w:themeColor="text1"/>
          <w:szCs w:val="21"/>
        </w:rPr>
        <w:t xml:space="preserve">5.1.3　</w:t>
      </w:r>
      <w:r w:rsidRPr="00D05F3C">
        <w:rPr>
          <w:rFonts w:ascii="宋体" w:hAnsi="宋体"/>
          <w:bCs/>
          <w:color w:val="000000" w:themeColor="text1"/>
          <w:szCs w:val="21"/>
        </w:rPr>
        <w:t>管道</w:t>
      </w:r>
      <w:r w:rsidR="00496F7D" w:rsidRPr="00D05F3C">
        <w:rPr>
          <w:rFonts w:ascii="宋体" w:hAnsi="宋体" w:hint="eastAsia"/>
          <w:bCs/>
          <w:color w:val="000000" w:themeColor="text1"/>
          <w:szCs w:val="21"/>
        </w:rPr>
        <w:t>埋地</w:t>
      </w:r>
      <w:r w:rsidRPr="00D05F3C">
        <w:rPr>
          <w:rFonts w:ascii="宋体" w:hAnsi="宋体"/>
          <w:bCs/>
          <w:color w:val="000000" w:themeColor="text1"/>
          <w:szCs w:val="21"/>
        </w:rPr>
        <w:t>施工前，</w:t>
      </w:r>
      <w:r w:rsidRPr="00D05F3C">
        <w:rPr>
          <w:rFonts w:ascii="宋体" w:hAnsi="宋体" w:hint="eastAsia"/>
          <w:bCs/>
          <w:color w:val="000000" w:themeColor="text1"/>
          <w:szCs w:val="21"/>
        </w:rPr>
        <w:t>应根据</w:t>
      </w:r>
      <w:r w:rsidRPr="00D05F3C">
        <w:rPr>
          <w:rFonts w:ascii="宋体" w:hAnsi="宋体"/>
          <w:bCs/>
          <w:color w:val="000000" w:themeColor="text1"/>
          <w:szCs w:val="21"/>
        </w:rPr>
        <w:t>管顶覆土</w:t>
      </w:r>
      <w:r w:rsidRPr="00D05F3C">
        <w:rPr>
          <w:rFonts w:ascii="宋体" w:hAnsi="宋体" w:hint="eastAsia"/>
          <w:bCs/>
          <w:color w:val="000000" w:themeColor="text1"/>
          <w:szCs w:val="21"/>
        </w:rPr>
        <w:t>深度</w:t>
      </w:r>
      <w:r w:rsidRPr="00D05F3C">
        <w:rPr>
          <w:rFonts w:ascii="宋体" w:hAnsi="宋体"/>
          <w:bCs/>
          <w:color w:val="000000" w:themeColor="text1"/>
          <w:szCs w:val="21"/>
        </w:rPr>
        <w:t>，按设计</w:t>
      </w:r>
      <w:r w:rsidRPr="00D05F3C">
        <w:rPr>
          <w:rFonts w:ascii="宋体" w:hAnsi="宋体" w:hint="eastAsia"/>
          <w:bCs/>
          <w:color w:val="000000" w:themeColor="text1"/>
          <w:szCs w:val="21"/>
        </w:rPr>
        <w:t>要求</w:t>
      </w:r>
      <w:r w:rsidRPr="00D05F3C">
        <w:rPr>
          <w:rFonts w:ascii="宋体" w:hAnsi="宋体"/>
          <w:bCs/>
          <w:color w:val="000000" w:themeColor="text1"/>
          <w:szCs w:val="21"/>
        </w:rPr>
        <w:t>核对管材环刚度、沟槽及两侧原状土，当发现与设计要求不符时，可要求</w:t>
      </w:r>
      <w:r w:rsidRPr="00D05F3C">
        <w:rPr>
          <w:rFonts w:ascii="宋体" w:hAnsi="宋体" w:hint="eastAsia"/>
          <w:bCs/>
          <w:color w:val="000000" w:themeColor="text1"/>
          <w:szCs w:val="21"/>
        </w:rPr>
        <w:t>变更</w:t>
      </w:r>
      <w:r w:rsidRPr="00D05F3C">
        <w:rPr>
          <w:rFonts w:ascii="宋体" w:hAnsi="宋体"/>
          <w:bCs/>
          <w:color w:val="000000" w:themeColor="text1"/>
          <w:szCs w:val="21"/>
        </w:rPr>
        <w:t>设计或采取保证管道承载能力的措施。</w:t>
      </w:r>
    </w:p>
    <w:p w14:paraId="68DC7034" w14:textId="4A901870" w:rsidR="00D05F3C" w:rsidRPr="00D05F3C" w:rsidRDefault="00D05F3C" w:rsidP="00D05F3C">
      <w:pPr>
        <w:spacing w:line="360" w:lineRule="auto"/>
        <w:textAlignment w:val="baseline"/>
        <w:rPr>
          <w:rFonts w:ascii="宋体" w:hAnsi="宋体"/>
          <w:bCs/>
          <w:color w:val="000000" w:themeColor="text1"/>
          <w:szCs w:val="21"/>
        </w:rPr>
      </w:pPr>
      <w:r w:rsidRPr="00D05F3C">
        <w:rPr>
          <w:rFonts w:ascii="宋体" w:hAnsi="宋体"/>
          <w:b/>
          <w:bCs/>
          <w:color w:val="000000" w:themeColor="text1"/>
          <w:szCs w:val="21"/>
        </w:rPr>
        <w:t xml:space="preserve">5.1.4　</w:t>
      </w:r>
      <w:r w:rsidRPr="00D05F3C">
        <w:rPr>
          <w:rFonts w:ascii="宋体" w:hAnsi="宋体"/>
          <w:bCs/>
          <w:color w:val="000000" w:themeColor="text1"/>
          <w:szCs w:val="21"/>
        </w:rPr>
        <w:t>管</w:t>
      </w:r>
      <w:r w:rsidRPr="00D05F3C">
        <w:rPr>
          <w:rFonts w:ascii="宋体" w:hAnsi="宋体" w:hint="eastAsia"/>
          <w:bCs/>
          <w:color w:val="000000" w:themeColor="text1"/>
          <w:szCs w:val="21"/>
        </w:rPr>
        <w:t>材及密封件进场时，</w:t>
      </w:r>
      <w:r w:rsidRPr="00D05F3C">
        <w:rPr>
          <w:rFonts w:ascii="宋体" w:hAnsi="宋体"/>
          <w:bCs/>
          <w:color w:val="000000" w:themeColor="text1"/>
          <w:szCs w:val="21"/>
        </w:rPr>
        <w:t>应进行进</w:t>
      </w:r>
      <w:r w:rsidRPr="00D05F3C">
        <w:rPr>
          <w:rFonts w:ascii="宋体" w:hAnsi="宋体" w:hint="eastAsia"/>
          <w:bCs/>
          <w:color w:val="000000" w:themeColor="text1"/>
          <w:szCs w:val="21"/>
        </w:rPr>
        <w:t>场</w:t>
      </w:r>
      <w:r w:rsidRPr="00D05F3C">
        <w:rPr>
          <w:rFonts w:ascii="宋体" w:hAnsi="宋体"/>
          <w:bCs/>
          <w:color w:val="000000" w:themeColor="text1"/>
          <w:szCs w:val="21"/>
        </w:rPr>
        <w:t>检验</w:t>
      </w:r>
      <w:r w:rsidRPr="00D05F3C">
        <w:rPr>
          <w:rFonts w:ascii="宋体" w:hAnsi="宋体" w:hint="eastAsia"/>
          <w:bCs/>
          <w:color w:val="000000" w:themeColor="text1"/>
          <w:szCs w:val="21"/>
        </w:rPr>
        <w:t>，</w:t>
      </w:r>
      <w:r w:rsidRPr="00D05F3C">
        <w:rPr>
          <w:rFonts w:ascii="宋体" w:hAnsi="宋体"/>
          <w:bCs/>
          <w:color w:val="000000" w:themeColor="text1"/>
          <w:szCs w:val="21"/>
        </w:rPr>
        <w:t>进</w:t>
      </w:r>
      <w:r w:rsidRPr="00D05F3C">
        <w:rPr>
          <w:rFonts w:ascii="宋体" w:hAnsi="宋体" w:hint="eastAsia"/>
          <w:bCs/>
          <w:color w:val="000000" w:themeColor="text1"/>
          <w:szCs w:val="21"/>
        </w:rPr>
        <w:t>场</w:t>
      </w:r>
      <w:r w:rsidRPr="00D05F3C">
        <w:rPr>
          <w:rFonts w:ascii="宋体" w:hAnsi="宋体"/>
          <w:bCs/>
          <w:color w:val="000000" w:themeColor="text1"/>
          <w:szCs w:val="21"/>
        </w:rPr>
        <w:t>检验应包括下列内容</w:t>
      </w:r>
      <w:r w:rsidRPr="00D05F3C">
        <w:rPr>
          <w:rFonts w:ascii="宋体" w:hAnsi="宋体" w:hint="eastAsia"/>
          <w:bCs/>
          <w:color w:val="000000" w:themeColor="text1"/>
          <w:szCs w:val="21"/>
        </w:rPr>
        <w:t>：</w:t>
      </w:r>
    </w:p>
    <w:p w14:paraId="6BC963F0" w14:textId="01A31107" w:rsidR="00D05F3C" w:rsidRPr="00D05F3C" w:rsidRDefault="00D05F3C" w:rsidP="00D05F3C">
      <w:pPr>
        <w:spacing w:line="360" w:lineRule="auto"/>
        <w:ind w:firstLineChars="200" w:firstLine="422"/>
        <w:textAlignment w:val="baseline"/>
        <w:rPr>
          <w:rFonts w:ascii="宋体" w:hAnsi="宋体"/>
          <w:bCs/>
          <w:color w:val="000000" w:themeColor="text1"/>
          <w:szCs w:val="21"/>
        </w:rPr>
      </w:pPr>
      <w:r w:rsidRPr="00D05F3C">
        <w:rPr>
          <w:rFonts w:ascii="宋体" w:hAnsi="宋体"/>
          <w:b/>
          <w:bCs/>
          <w:color w:val="000000" w:themeColor="text1"/>
          <w:szCs w:val="21"/>
        </w:rPr>
        <w:t>1</w:t>
      </w:r>
      <w:r w:rsidRPr="00D05F3C">
        <w:rPr>
          <w:rFonts w:ascii="宋体" w:hAnsi="宋体"/>
          <w:bCs/>
          <w:color w:val="000000" w:themeColor="text1"/>
          <w:szCs w:val="21"/>
        </w:rPr>
        <w:t xml:space="preserve">　</w:t>
      </w:r>
      <w:r w:rsidRPr="00D05F3C">
        <w:rPr>
          <w:rFonts w:ascii="宋体" w:hAnsi="宋体" w:hint="eastAsia"/>
          <w:bCs/>
          <w:color w:val="000000" w:themeColor="text1"/>
          <w:szCs w:val="21"/>
        </w:rPr>
        <w:t>查验</w:t>
      </w:r>
      <w:r w:rsidR="00496F7D" w:rsidRPr="00496F7D">
        <w:rPr>
          <w:rFonts w:ascii="宋体" w:hAnsi="宋体" w:hint="eastAsia"/>
          <w:bCs/>
          <w:color w:val="000000" w:themeColor="text1"/>
          <w:szCs w:val="21"/>
        </w:rPr>
        <w:t>生产厂家该批管材出厂检测合格报告、合格证、任一规格的型式检验报告</w:t>
      </w:r>
      <w:r w:rsidRPr="00D05F3C">
        <w:rPr>
          <w:rFonts w:ascii="宋体" w:hAnsi="宋体" w:hint="eastAsia"/>
          <w:bCs/>
          <w:color w:val="000000" w:themeColor="text1"/>
          <w:szCs w:val="21"/>
        </w:rPr>
        <w:t>；</w:t>
      </w:r>
    </w:p>
    <w:p w14:paraId="280BE15B" w14:textId="2EC915D2" w:rsidR="00D05F3C" w:rsidRPr="00D05F3C" w:rsidRDefault="00D05F3C" w:rsidP="00D05F3C">
      <w:pPr>
        <w:spacing w:line="360" w:lineRule="auto"/>
        <w:ind w:firstLineChars="200" w:firstLine="422"/>
        <w:textAlignment w:val="baseline"/>
        <w:rPr>
          <w:rFonts w:ascii="宋体" w:hAnsi="宋体"/>
          <w:bCs/>
          <w:color w:val="000000" w:themeColor="text1"/>
          <w:szCs w:val="21"/>
        </w:rPr>
      </w:pPr>
      <w:r w:rsidRPr="00D05F3C">
        <w:rPr>
          <w:rFonts w:ascii="宋体" w:hAnsi="宋体"/>
          <w:b/>
          <w:bCs/>
          <w:color w:val="000000" w:themeColor="text1"/>
          <w:szCs w:val="21"/>
        </w:rPr>
        <w:t>2</w:t>
      </w:r>
      <w:r w:rsidRPr="00D05F3C">
        <w:rPr>
          <w:rFonts w:ascii="宋体" w:hAnsi="宋体"/>
          <w:bCs/>
          <w:color w:val="000000" w:themeColor="text1"/>
          <w:szCs w:val="21"/>
        </w:rPr>
        <w:t xml:space="preserve">　按设计要求核对管材及密封件</w:t>
      </w:r>
      <w:r w:rsidRPr="00D05F3C">
        <w:rPr>
          <w:rFonts w:ascii="宋体" w:hAnsi="宋体" w:hint="eastAsia"/>
          <w:bCs/>
          <w:color w:val="000000" w:themeColor="text1"/>
          <w:szCs w:val="21"/>
        </w:rPr>
        <w:t>；</w:t>
      </w:r>
    </w:p>
    <w:p w14:paraId="6AD11A93" w14:textId="68E5056D" w:rsidR="00D05F3C" w:rsidRPr="00D05F3C" w:rsidRDefault="00D05F3C" w:rsidP="00D05F3C">
      <w:pPr>
        <w:spacing w:line="360" w:lineRule="auto"/>
        <w:ind w:firstLineChars="200" w:firstLine="422"/>
        <w:textAlignment w:val="baseline"/>
        <w:rPr>
          <w:rFonts w:ascii="宋体" w:hAnsi="宋体"/>
          <w:bCs/>
          <w:color w:val="000000" w:themeColor="text1"/>
          <w:szCs w:val="21"/>
        </w:rPr>
      </w:pPr>
      <w:r w:rsidRPr="00D05F3C">
        <w:rPr>
          <w:rFonts w:ascii="宋体" w:hAnsi="宋体"/>
          <w:b/>
          <w:bCs/>
          <w:color w:val="000000" w:themeColor="text1"/>
          <w:szCs w:val="21"/>
        </w:rPr>
        <w:t>3</w:t>
      </w:r>
      <w:r w:rsidRPr="00D05F3C">
        <w:rPr>
          <w:rFonts w:ascii="宋体" w:hAnsi="宋体"/>
          <w:bCs/>
          <w:color w:val="000000" w:themeColor="text1"/>
          <w:szCs w:val="21"/>
        </w:rPr>
        <w:t xml:space="preserve">　按产品标准及设计要求逐根检验管</w:t>
      </w:r>
      <w:r w:rsidRPr="00D05F3C">
        <w:rPr>
          <w:rFonts w:ascii="宋体" w:hAnsi="宋体" w:hint="eastAsia"/>
          <w:bCs/>
          <w:color w:val="000000" w:themeColor="text1"/>
          <w:szCs w:val="21"/>
        </w:rPr>
        <w:t>材</w:t>
      </w:r>
      <w:r w:rsidRPr="00D05F3C">
        <w:rPr>
          <w:rFonts w:ascii="宋体" w:hAnsi="宋体"/>
          <w:bCs/>
          <w:color w:val="000000" w:themeColor="text1"/>
          <w:szCs w:val="21"/>
        </w:rPr>
        <w:t>外观</w:t>
      </w:r>
      <w:r w:rsidR="00496F7D">
        <w:rPr>
          <w:rFonts w:ascii="宋体" w:hAnsi="宋体" w:hint="eastAsia"/>
          <w:bCs/>
          <w:color w:val="000000" w:themeColor="text1"/>
          <w:szCs w:val="21"/>
        </w:rPr>
        <w:t>、</w:t>
      </w:r>
      <w:r w:rsidR="00496F7D">
        <w:rPr>
          <w:rFonts w:ascii="宋体" w:hAnsi="宋体"/>
          <w:bCs/>
          <w:color w:val="000000" w:themeColor="text1"/>
          <w:szCs w:val="21"/>
        </w:rPr>
        <w:t>承口和插口</w:t>
      </w:r>
      <w:r w:rsidR="00496F7D">
        <w:rPr>
          <w:rFonts w:ascii="宋体" w:hAnsi="宋体" w:hint="eastAsia"/>
          <w:color w:val="000000" w:themeColor="text1"/>
          <w:szCs w:val="21"/>
        </w:rPr>
        <w:t>。</w:t>
      </w:r>
    </w:p>
    <w:p w14:paraId="4D7AEA29" w14:textId="77777777" w:rsidR="00D05F3C" w:rsidRPr="00D05F3C" w:rsidRDefault="00D05F3C" w:rsidP="00D05F3C">
      <w:pPr>
        <w:spacing w:line="360" w:lineRule="auto"/>
        <w:textAlignment w:val="baseline"/>
        <w:rPr>
          <w:rFonts w:ascii="宋体" w:hAnsi="宋体"/>
          <w:bCs/>
          <w:color w:val="FF0000"/>
          <w:szCs w:val="21"/>
        </w:rPr>
      </w:pPr>
      <w:r w:rsidRPr="00D05F3C">
        <w:rPr>
          <w:rFonts w:ascii="宋体" w:hAnsi="宋体"/>
          <w:b/>
          <w:bCs/>
          <w:color w:val="000000" w:themeColor="text1"/>
          <w:szCs w:val="21"/>
        </w:rPr>
        <w:t xml:space="preserve">5.1.5　</w:t>
      </w:r>
      <w:r w:rsidRPr="00D05F3C">
        <w:rPr>
          <w:rFonts w:ascii="宋体" w:hAnsi="宋体" w:hint="eastAsia"/>
          <w:bCs/>
          <w:color w:val="000000" w:themeColor="text1"/>
          <w:szCs w:val="21"/>
        </w:rPr>
        <w:t>埋地</w:t>
      </w:r>
      <w:r w:rsidRPr="00D05F3C">
        <w:rPr>
          <w:rFonts w:ascii="宋体" w:hAnsi="宋体"/>
          <w:bCs/>
          <w:color w:val="000000" w:themeColor="text1"/>
          <w:szCs w:val="21"/>
        </w:rPr>
        <w:t>排水管道敷设、回填过程中，沟槽底不应积水或受冻</w:t>
      </w:r>
      <w:r w:rsidRPr="00D05F3C">
        <w:rPr>
          <w:rFonts w:ascii="宋体" w:hAnsi="宋体" w:hint="eastAsia"/>
          <w:bCs/>
          <w:color w:val="000000" w:themeColor="text1"/>
          <w:szCs w:val="21"/>
        </w:rPr>
        <w:t>。</w:t>
      </w:r>
      <w:r w:rsidRPr="00D05F3C">
        <w:rPr>
          <w:rFonts w:ascii="宋体" w:hAnsi="宋体"/>
          <w:bCs/>
          <w:color w:val="000000" w:themeColor="text1"/>
          <w:szCs w:val="21"/>
        </w:rPr>
        <w:t>在地下水位高于开挖沟槽槽底高程的地区，</w:t>
      </w:r>
      <w:r w:rsidRPr="00D05F3C">
        <w:rPr>
          <w:rFonts w:ascii="宋体" w:hAnsi="宋体" w:hint="eastAsia"/>
          <w:bCs/>
          <w:color w:val="000000" w:themeColor="text1"/>
          <w:szCs w:val="21"/>
        </w:rPr>
        <w:t>设计降水深度在沟槽范围内不应小于沟槽底面以下0.5m。</w:t>
      </w:r>
    </w:p>
    <w:p w14:paraId="1C6D17B9" w14:textId="77777777" w:rsidR="00D05F3C" w:rsidRPr="00D05F3C" w:rsidRDefault="00D05F3C" w:rsidP="00D05F3C">
      <w:pPr>
        <w:keepNext/>
        <w:widowControl/>
        <w:spacing w:before="240" w:after="240" w:line="360" w:lineRule="auto"/>
        <w:jc w:val="center"/>
        <w:outlineLvl w:val="1"/>
        <w:rPr>
          <w:rFonts w:ascii="黑体" w:eastAsia="黑体" w:hAnsi="黑体"/>
          <w:bCs/>
          <w:iCs/>
          <w:color w:val="000000" w:themeColor="text1"/>
          <w:kern w:val="0"/>
          <w:sz w:val="24"/>
        </w:rPr>
      </w:pPr>
      <w:bookmarkStart w:id="254" w:name="_Toc66978823"/>
      <w:bookmarkStart w:id="255" w:name="_Toc22290328"/>
      <w:bookmarkStart w:id="256" w:name="_Toc30504"/>
      <w:bookmarkStart w:id="257" w:name="_Toc25646"/>
      <w:bookmarkStart w:id="258" w:name="_Toc86427296"/>
      <w:bookmarkStart w:id="259" w:name="_Toc86768396"/>
      <w:bookmarkStart w:id="260" w:name="_Toc88757746"/>
      <w:bookmarkStart w:id="261" w:name="_Toc88759063"/>
      <w:bookmarkStart w:id="262" w:name="_Toc89333785"/>
      <w:bookmarkStart w:id="263" w:name="_Toc129025119"/>
      <w:bookmarkStart w:id="264" w:name="_Toc129025171"/>
      <w:bookmarkStart w:id="265" w:name="_Toc133346451"/>
      <w:r w:rsidRPr="00D05F3C">
        <w:rPr>
          <w:rFonts w:ascii="黑体" w:eastAsia="黑体" w:hAnsi="黑体"/>
          <w:bCs/>
          <w:iCs/>
          <w:color w:val="000000" w:themeColor="text1"/>
          <w:kern w:val="0"/>
          <w:sz w:val="24"/>
        </w:rPr>
        <w:t>5.2　沟槽开挖</w:t>
      </w:r>
      <w:bookmarkEnd w:id="254"/>
      <w:bookmarkEnd w:id="255"/>
      <w:bookmarkEnd w:id="256"/>
      <w:bookmarkEnd w:id="257"/>
      <w:bookmarkEnd w:id="258"/>
      <w:bookmarkEnd w:id="259"/>
      <w:bookmarkEnd w:id="260"/>
      <w:bookmarkEnd w:id="261"/>
      <w:bookmarkEnd w:id="262"/>
      <w:bookmarkEnd w:id="263"/>
      <w:bookmarkEnd w:id="264"/>
      <w:bookmarkEnd w:id="265"/>
    </w:p>
    <w:p w14:paraId="2033C2E4" w14:textId="77777777" w:rsidR="00D05F3C" w:rsidRPr="00D05F3C" w:rsidRDefault="00D05F3C" w:rsidP="00D05F3C">
      <w:pPr>
        <w:spacing w:line="360" w:lineRule="auto"/>
        <w:textAlignment w:val="baseline"/>
        <w:rPr>
          <w:rFonts w:ascii="宋体" w:hAnsi="宋体"/>
          <w:bCs/>
          <w:color w:val="000000" w:themeColor="text1"/>
          <w:szCs w:val="21"/>
        </w:rPr>
      </w:pPr>
      <w:bookmarkStart w:id="266" w:name="_Toc22290329"/>
      <w:bookmarkStart w:id="267" w:name="_Toc66978825"/>
      <w:r w:rsidRPr="00D05F3C">
        <w:rPr>
          <w:rFonts w:ascii="宋体" w:hAnsi="宋体"/>
          <w:b/>
          <w:bCs/>
          <w:color w:val="000000" w:themeColor="text1"/>
          <w:szCs w:val="21"/>
        </w:rPr>
        <w:t xml:space="preserve">5.2.1　</w:t>
      </w:r>
      <w:r w:rsidRPr="00D05F3C">
        <w:rPr>
          <w:rFonts w:ascii="宋体" w:hAnsi="宋体" w:hint="eastAsia"/>
          <w:bCs/>
          <w:color w:val="000000" w:themeColor="text1"/>
          <w:szCs w:val="21"/>
        </w:rPr>
        <w:t>埋地</w:t>
      </w:r>
      <w:r w:rsidRPr="00D05F3C">
        <w:rPr>
          <w:rFonts w:ascii="宋体" w:hAnsi="宋体"/>
          <w:bCs/>
          <w:color w:val="000000" w:themeColor="text1"/>
          <w:szCs w:val="21"/>
        </w:rPr>
        <w:t>排水管道沟槽开挖方式和</w:t>
      </w:r>
      <w:r w:rsidRPr="00D05F3C">
        <w:rPr>
          <w:rFonts w:ascii="宋体" w:hAnsi="宋体" w:hint="eastAsia"/>
          <w:bCs/>
          <w:color w:val="000000" w:themeColor="text1"/>
          <w:szCs w:val="21"/>
        </w:rPr>
        <w:t>沟槽形式</w:t>
      </w:r>
      <w:r w:rsidRPr="00D05F3C">
        <w:rPr>
          <w:rFonts w:ascii="宋体" w:hAnsi="宋体"/>
          <w:bCs/>
          <w:color w:val="000000" w:themeColor="text1"/>
          <w:szCs w:val="21"/>
        </w:rPr>
        <w:t>应根据</w:t>
      </w:r>
      <w:r w:rsidRPr="00D05F3C">
        <w:rPr>
          <w:rFonts w:ascii="宋体" w:hAnsi="宋体" w:hint="eastAsia"/>
          <w:bCs/>
          <w:color w:val="000000" w:themeColor="text1"/>
          <w:szCs w:val="21"/>
        </w:rPr>
        <w:t>施工</w:t>
      </w:r>
      <w:r w:rsidRPr="00D05F3C">
        <w:rPr>
          <w:rFonts w:ascii="宋体" w:hAnsi="宋体"/>
          <w:bCs/>
          <w:color w:val="000000" w:themeColor="text1"/>
          <w:szCs w:val="21"/>
        </w:rPr>
        <w:t>现场环境、</w:t>
      </w:r>
      <w:r w:rsidRPr="00D05F3C">
        <w:rPr>
          <w:rFonts w:ascii="宋体" w:hAnsi="宋体" w:hint="eastAsia"/>
          <w:bCs/>
          <w:color w:val="000000" w:themeColor="text1"/>
          <w:szCs w:val="21"/>
        </w:rPr>
        <w:t>槽深</w:t>
      </w:r>
      <w:r w:rsidRPr="00D05F3C">
        <w:rPr>
          <w:rFonts w:ascii="宋体" w:hAnsi="宋体"/>
          <w:bCs/>
          <w:color w:val="000000" w:themeColor="text1"/>
          <w:szCs w:val="21"/>
        </w:rPr>
        <w:t>、地下水位、土质情况、</w:t>
      </w:r>
      <w:r w:rsidRPr="00D05F3C">
        <w:rPr>
          <w:rFonts w:ascii="宋体" w:hAnsi="宋体" w:hint="eastAsia"/>
          <w:bCs/>
          <w:color w:val="000000" w:themeColor="text1"/>
          <w:szCs w:val="21"/>
        </w:rPr>
        <w:t>施工设备</w:t>
      </w:r>
      <w:r w:rsidRPr="00D05F3C">
        <w:rPr>
          <w:rFonts w:ascii="宋体" w:hAnsi="宋体"/>
          <w:bCs/>
          <w:color w:val="000000" w:themeColor="text1"/>
          <w:szCs w:val="21"/>
        </w:rPr>
        <w:t>及季节影响等因素确定</w:t>
      </w:r>
      <w:r w:rsidRPr="00D05F3C">
        <w:rPr>
          <w:rFonts w:ascii="宋体" w:hAnsi="宋体" w:hint="eastAsia"/>
          <w:bCs/>
          <w:color w:val="000000" w:themeColor="text1"/>
          <w:szCs w:val="21"/>
        </w:rPr>
        <w:t>。</w:t>
      </w:r>
    </w:p>
    <w:p w14:paraId="7CC85E85" w14:textId="77777777" w:rsidR="00D05F3C" w:rsidRPr="00D05F3C" w:rsidRDefault="00D05F3C" w:rsidP="00D05F3C">
      <w:pPr>
        <w:spacing w:line="360" w:lineRule="auto"/>
        <w:textAlignment w:val="baseline"/>
        <w:rPr>
          <w:rFonts w:ascii="宋体" w:hAnsi="宋体"/>
          <w:bCs/>
          <w:color w:val="000000" w:themeColor="text1"/>
          <w:szCs w:val="21"/>
        </w:rPr>
      </w:pPr>
      <w:r w:rsidRPr="00D05F3C">
        <w:rPr>
          <w:rFonts w:ascii="宋体" w:hAnsi="宋体"/>
          <w:b/>
          <w:bCs/>
          <w:color w:val="000000" w:themeColor="text1"/>
          <w:szCs w:val="21"/>
        </w:rPr>
        <w:t xml:space="preserve">5.2.2　</w:t>
      </w:r>
      <w:r w:rsidRPr="00D05F3C">
        <w:rPr>
          <w:rFonts w:ascii="宋体" w:hAnsi="宋体" w:hint="eastAsia"/>
          <w:bCs/>
          <w:color w:val="000000" w:themeColor="text1"/>
          <w:szCs w:val="21"/>
        </w:rPr>
        <w:t>埋地</w:t>
      </w:r>
      <w:r w:rsidRPr="00D05F3C">
        <w:rPr>
          <w:rFonts w:ascii="宋体" w:hAnsi="宋体"/>
          <w:bCs/>
          <w:color w:val="000000" w:themeColor="text1"/>
          <w:szCs w:val="21"/>
        </w:rPr>
        <w:t>排水管道</w:t>
      </w:r>
      <w:r w:rsidRPr="00D05F3C">
        <w:rPr>
          <w:rFonts w:ascii="宋体" w:hAnsi="宋体" w:hint="eastAsia"/>
          <w:bCs/>
          <w:color w:val="000000" w:themeColor="text1"/>
          <w:szCs w:val="21"/>
        </w:rPr>
        <w:t>沟槽底部</w:t>
      </w:r>
      <w:r w:rsidRPr="00D05F3C">
        <w:rPr>
          <w:rFonts w:ascii="宋体" w:hAnsi="宋体"/>
          <w:bCs/>
          <w:color w:val="000000" w:themeColor="text1"/>
          <w:szCs w:val="21"/>
        </w:rPr>
        <w:t>的开挖宽度应根据管径、埋设深度、管道两侧回填材料、夯实方法、沟槽支护及施工工艺等条件确定。当设计无要求时</w:t>
      </w:r>
      <w:r w:rsidRPr="00D05F3C">
        <w:rPr>
          <w:rFonts w:ascii="宋体" w:hAnsi="宋体" w:hint="eastAsia"/>
          <w:bCs/>
          <w:color w:val="000000" w:themeColor="text1"/>
          <w:szCs w:val="21"/>
        </w:rPr>
        <w:t>，</w:t>
      </w:r>
      <w:r w:rsidRPr="00D05F3C">
        <w:rPr>
          <w:rFonts w:ascii="宋体" w:hAnsi="宋体"/>
          <w:bCs/>
          <w:color w:val="000000" w:themeColor="text1"/>
          <w:szCs w:val="21"/>
        </w:rPr>
        <w:t>可按下式计算</w:t>
      </w:r>
      <w:r w:rsidRPr="00D05F3C">
        <w:rPr>
          <w:rFonts w:ascii="宋体" w:hAnsi="宋体" w:hint="eastAsia"/>
          <w:bCs/>
          <w:color w:val="000000" w:themeColor="text1"/>
          <w:szCs w:val="21"/>
        </w:rPr>
        <w:t>：</w:t>
      </w:r>
    </w:p>
    <w:p w14:paraId="2DDF0F46" w14:textId="77777777" w:rsidR="00D05F3C" w:rsidRPr="00D05F3C" w:rsidRDefault="00D05F3C" w:rsidP="00D05F3C">
      <w:pPr>
        <w:spacing w:line="360" w:lineRule="auto"/>
        <w:jc w:val="right"/>
        <w:textAlignment w:val="baseline"/>
        <w:rPr>
          <w:rFonts w:ascii="宋体" w:hAnsi="宋体"/>
          <w:bCs/>
          <w:color w:val="000000" w:themeColor="text1"/>
          <w:szCs w:val="21"/>
        </w:rPr>
      </w:pPr>
      <w:r w:rsidRPr="00D05F3C">
        <w:rPr>
          <w:rFonts w:ascii="宋体" w:hAnsi="宋体"/>
          <w:bCs/>
          <w:i/>
          <w:color w:val="000000" w:themeColor="text1"/>
          <w:szCs w:val="21"/>
        </w:rPr>
        <w:t>B</w:t>
      </w:r>
      <w:r w:rsidRPr="00D05F3C">
        <w:rPr>
          <w:rFonts w:ascii="宋体" w:hAnsi="宋体"/>
          <w:bCs/>
          <w:color w:val="000000" w:themeColor="text1"/>
          <w:szCs w:val="21"/>
        </w:rPr>
        <w:t>=</w:t>
      </w:r>
      <w:r w:rsidRPr="00D05F3C">
        <w:rPr>
          <w:rFonts w:ascii="宋体" w:hAnsi="宋体"/>
          <w:bCs/>
          <w:i/>
          <w:color w:val="000000" w:themeColor="text1"/>
          <w:szCs w:val="21"/>
        </w:rPr>
        <w:t>D</w:t>
      </w:r>
      <w:r w:rsidRPr="00D05F3C">
        <w:rPr>
          <w:rFonts w:ascii="宋体" w:hAnsi="宋体"/>
          <w:bCs/>
          <w:color w:val="000000" w:themeColor="text1"/>
          <w:szCs w:val="21"/>
          <w:vertAlign w:val="subscript"/>
        </w:rPr>
        <w:t>1</w:t>
      </w:r>
      <w:r w:rsidRPr="00D05F3C">
        <w:rPr>
          <w:rFonts w:ascii="宋体" w:hAnsi="宋体" w:hint="eastAsia"/>
          <w:bCs/>
          <w:color w:val="000000" w:themeColor="text1"/>
          <w:szCs w:val="21"/>
        </w:rPr>
        <w:t>＋</w:t>
      </w:r>
      <w:r w:rsidRPr="00D05F3C">
        <w:rPr>
          <w:rFonts w:ascii="宋体" w:hAnsi="宋体"/>
          <w:bCs/>
          <w:color w:val="000000" w:themeColor="text1"/>
          <w:szCs w:val="21"/>
        </w:rPr>
        <w:t>2(</w:t>
      </w:r>
      <w:r w:rsidRPr="00D05F3C">
        <w:rPr>
          <w:rFonts w:ascii="宋体" w:hAnsi="宋体"/>
          <w:bCs/>
          <w:i/>
          <w:color w:val="000000" w:themeColor="text1"/>
          <w:szCs w:val="21"/>
        </w:rPr>
        <w:t>b</w:t>
      </w:r>
      <w:r w:rsidRPr="00D05F3C">
        <w:rPr>
          <w:rFonts w:ascii="宋体" w:hAnsi="宋体"/>
          <w:bCs/>
          <w:color w:val="000000" w:themeColor="text1"/>
          <w:szCs w:val="21"/>
          <w:vertAlign w:val="subscript"/>
        </w:rPr>
        <w:t>1</w:t>
      </w:r>
      <w:r w:rsidRPr="00D05F3C">
        <w:rPr>
          <w:rFonts w:ascii="宋体" w:hAnsi="宋体" w:hint="eastAsia"/>
          <w:bCs/>
          <w:color w:val="000000" w:themeColor="text1"/>
          <w:szCs w:val="21"/>
        </w:rPr>
        <w:t>＋</w:t>
      </w:r>
      <w:r w:rsidRPr="00D05F3C">
        <w:rPr>
          <w:rFonts w:ascii="宋体" w:hAnsi="宋体"/>
          <w:bCs/>
          <w:i/>
          <w:color w:val="000000" w:themeColor="text1"/>
          <w:szCs w:val="21"/>
        </w:rPr>
        <w:t>b</w:t>
      </w:r>
      <w:r w:rsidRPr="00D05F3C">
        <w:rPr>
          <w:rFonts w:ascii="宋体" w:hAnsi="宋体"/>
          <w:bCs/>
          <w:color w:val="000000" w:themeColor="text1"/>
          <w:szCs w:val="21"/>
          <w:vertAlign w:val="subscript"/>
        </w:rPr>
        <w:t>2</w:t>
      </w:r>
      <w:r w:rsidRPr="00D05F3C">
        <w:rPr>
          <w:rFonts w:ascii="宋体" w:hAnsi="宋体"/>
          <w:bCs/>
          <w:color w:val="000000" w:themeColor="text1"/>
          <w:szCs w:val="21"/>
        </w:rPr>
        <w:t xml:space="preserve">)　　　　　　　　　　　　　</w:t>
      </w:r>
      <w:r w:rsidRPr="00D05F3C">
        <w:rPr>
          <w:rFonts w:ascii="宋体" w:hAnsi="宋体"/>
          <w:color w:val="000000" w:themeColor="text1"/>
          <w:szCs w:val="21"/>
        </w:rPr>
        <w:t>（</w:t>
      </w:r>
      <w:r w:rsidRPr="00D05F3C">
        <w:rPr>
          <w:rFonts w:ascii="宋体" w:hAnsi="宋体"/>
          <w:bCs/>
          <w:color w:val="000000" w:themeColor="text1"/>
          <w:szCs w:val="21"/>
        </w:rPr>
        <w:t>5.2.2</w:t>
      </w:r>
      <w:r w:rsidRPr="00D05F3C">
        <w:rPr>
          <w:rFonts w:ascii="宋体" w:hAnsi="宋体"/>
          <w:color w:val="000000" w:themeColor="text1"/>
          <w:szCs w:val="21"/>
        </w:rPr>
        <w:t>）</w:t>
      </w:r>
    </w:p>
    <w:p w14:paraId="6159CD1D" w14:textId="77777777" w:rsidR="00D05F3C" w:rsidRPr="00D05F3C" w:rsidRDefault="00D05F3C" w:rsidP="00D05F3C">
      <w:pPr>
        <w:spacing w:line="360" w:lineRule="auto"/>
        <w:textAlignment w:val="baseline"/>
        <w:rPr>
          <w:rFonts w:ascii="宋体" w:hAnsi="宋体"/>
          <w:bCs/>
          <w:color w:val="000000" w:themeColor="text1"/>
          <w:szCs w:val="21"/>
        </w:rPr>
      </w:pPr>
      <w:r w:rsidRPr="00D05F3C">
        <w:rPr>
          <w:rFonts w:ascii="宋体" w:hAnsi="宋体"/>
          <w:bCs/>
          <w:color w:val="000000" w:themeColor="text1"/>
          <w:szCs w:val="21"/>
        </w:rPr>
        <w:t>式中：</w:t>
      </w:r>
      <w:r w:rsidRPr="00D05F3C">
        <w:rPr>
          <w:rFonts w:ascii="宋体" w:hAnsi="宋体"/>
          <w:bCs/>
          <w:i/>
          <w:color w:val="000000" w:themeColor="text1"/>
          <w:szCs w:val="21"/>
        </w:rPr>
        <w:t>B</w:t>
      </w:r>
      <w:r w:rsidRPr="00D05F3C">
        <w:rPr>
          <w:bCs/>
          <w:color w:val="000000" w:themeColor="text1"/>
          <w:szCs w:val="21"/>
        </w:rPr>
        <w:t>——</w:t>
      </w:r>
      <w:r w:rsidRPr="00D05F3C">
        <w:rPr>
          <w:rFonts w:ascii="宋体" w:hAnsi="宋体"/>
          <w:bCs/>
          <w:color w:val="000000" w:themeColor="text1"/>
          <w:szCs w:val="21"/>
        </w:rPr>
        <w:t>管道沟槽底部开挖宽度（mm）；</w:t>
      </w:r>
    </w:p>
    <w:p w14:paraId="4D1EC5D3" w14:textId="77777777" w:rsidR="00D05F3C" w:rsidRPr="00D05F3C" w:rsidRDefault="00D05F3C" w:rsidP="00D05F3C">
      <w:pPr>
        <w:spacing w:line="360" w:lineRule="auto"/>
        <w:ind w:firstLineChars="300" w:firstLine="630"/>
        <w:textAlignment w:val="baseline"/>
        <w:rPr>
          <w:rFonts w:ascii="宋体" w:hAnsi="宋体"/>
          <w:bCs/>
          <w:color w:val="000000" w:themeColor="text1"/>
          <w:szCs w:val="21"/>
        </w:rPr>
      </w:pPr>
      <w:r w:rsidRPr="00D05F3C">
        <w:rPr>
          <w:rFonts w:ascii="宋体" w:hAnsi="宋体"/>
          <w:bCs/>
          <w:i/>
          <w:color w:val="000000" w:themeColor="text1"/>
          <w:szCs w:val="21"/>
        </w:rPr>
        <w:t>D</w:t>
      </w:r>
      <w:r w:rsidRPr="00D05F3C">
        <w:rPr>
          <w:rFonts w:ascii="宋体" w:hAnsi="宋体"/>
          <w:bCs/>
          <w:color w:val="000000" w:themeColor="text1"/>
          <w:szCs w:val="21"/>
          <w:vertAlign w:val="subscript"/>
        </w:rPr>
        <w:t>1</w:t>
      </w:r>
      <w:r w:rsidRPr="00D05F3C">
        <w:rPr>
          <w:bCs/>
          <w:color w:val="000000" w:themeColor="text1"/>
          <w:szCs w:val="21"/>
        </w:rPr>
        <w:t>——</w:t>
      </w:r>
      <w:r w:rsidRPr="00D05F3C">
        <w:rPr>
          <w:rFonts w:ascii="宋体" w:hAnsi="宋体"/>
          <w:bCs/>
          <w:color w:val="000000" w:themeColor="text1"/>
          <w:szCs w:val="21"/>
        </w:rPr>
        <w:t>管道外径（mm）；</w:t>
      </w:r>
    </w:p>
    <w:p w14:paraId="309805E5" w14:textId="77777777" w:rsidR="00D05F3C" w:rsidRPr="00D05F3C" w:rsidRDefault="00D05F3C" w:rsidP="00D05F3C">
      <w:pPr>
        <w:spacing w:line="360" w:lineRule="auto"/>
        <w:ind w:leftChars="273" w:left="1203" w:hangingChars="300" w:hanging="630"/>
        <w:textAlignment w:val="baseline"/>
        <w:rPr>
          <w:rFonts w:ascii="宋体" w:hAnsi="宋体"/>
          <w:bCs/>
          <w:color w:val="000000" w:themeColor="text1"/>
          <w:szCs w:val="21"/>
        </w:rPr>
      </w:pPr>
      <w:r w:rsidRPr="00D05F3C">
        <w:rPr>
          <w:rFonts w:ascii="宋体" w:hAnsi="宋体"/>
          <w:bCs/>
          <w:i/>
          <w:color w:val="000000" w:themeColor="text1"/>
          <w:szCs w:val="21"/>
        </w:rPr>
        <w:t>b</w:t>
      </w:r>
      <w:r w:rsidRPr="00D05F3C">
        <w:rPr>
          <w:rFonts w:ascii="宋体" w:hAnsi="宋体"/>
          <w:bCs/>
          <w:color w:val="000000" w:themeColor="text1"/>
          <w:szCs w:val="21"/>
          <w:vertAlign w:val="subscript"/>
        </w:rPr>
        <w:t>1</w:t>
      </w:r>
      <w:r w:rsidRPr="00D05F3C">
        <w:rPr>
          <w:bCs/>
          <w:color w:val="000000" w:themeColor="text1"/>
          <w:szCs w:val="21"/>
        </w:rPr>
        <w:t>——</w:t>
      </w:r>
      <w:r w:rsidRPr="00D05F3C">
        <w:rPr>
          <w:rFonts w:ascii="宋体" w:hAnsi="宋体"/>
          <w:bCs/>
          <w:color w:val="000000" w:themeColor="text1"/>
          <w:szCs w:val="21"/>
        </w:rPr>
        <w:t>管道一侧工作面宽度（mm）</w:t>
      </w:r>
      <w:r w:rsidRPr="00D05F3C">
        <w:rPr>
          <w:rFonts w:ascii="宋体" w:hAnsi="宋体" w:hint="eastAsia"/>
          <w:bCs/>
          <w:color w:val="000000" w:themeColor="text1"/>
          <w:szCs w:val="21"/>
        </w:rPr>
        <w:t>，</w:t>
      </w:r>
      <w:r w:rsidRPr="00D05F3C">
        <w:rPr>
          <w:rFonts w:ascii="宋体" w:hAnsi="宋体"/>
          <w:bCs/>
          <w:color w:val="000000" w:themeColor="text1"/>
          <w:szCs w:val="21"/>
        </w:rPr>
        <w:t>可按表5.2.2选取</w:t>
      </w:r>
      <w:r w:rsidRPr="00D05F3C">
        <w:rPr>
          <w:rFonts w:ascii="宋体" w:hAnsi="宋体" w:hint="eastAsia"/>
          <w:bCs/>
          <w:color w:val="000000" w:themeColor="text1"/>
          <w:szCs w:val="21"/>
        </w:rPr>
        <w:t>。</w:t>
      </w:r>
      <w:r w:rsidRPr="00D05F3C">
        <w:rPr>
          <w:rFonts w:ascii="宋体" w:hAnsi="宋体"/>
          <w:bCs/>
          <w:color w:val="000000" w:themeColor="text1"/>
          <w:szCs w:val="21"/>
        </w:rPr>
        <w:t>当沟槽底设排水沟时，</w:t>
      </w:r>
      <w:r w:rsidRPr="00D05F3C">
        <w:rPr>
          <w:rFonts w:ascii="宋体" w:hAnsi="宋体"/>
          <w:bCs/>
          <w:i/>
          <w:color w:val="000000" w:themeColor="text1"/>
          <w:szCs w:val="21"/>
        </w:rPr>
        <w:t>b</w:t>
      </w:r>
      <w:r w:rsidRPr="00D05F3C">
        <w:rPr>
          <w:rFonts w:ascii="宋体" w:hAnsi="宋体"/>
          <w:bCs/>
          <w:color w:val="000000" w:themeColor="text1"/>
          <w:szCs w:val="21"/>
          <w:vertAlign w:val="subscript"/>
        </w:rPr>
        <w:t>1</w:t>
      </w:r>
      <w:r w:rsidRPr="00D05F3C">
        <w:rPr>
          <w:rFonts w:ascii="宋体" w:hAnsi="宋体"/>
          <w:bCs/>
          <w:color w:val="000000" w:themeColor="text1"/>
          <w:szCs w:val="21"/>
        </w:rPr>
        <w:t>可按排水沟要求相应增加；</w:t>
      </w:r>
    </w:p>
    <w:p w14:paraId="5326FEA7" w14:textId="77777777" w:rsidR="00D05F3C" w:rsidRPr="00D05F3C" w:rsidRDefault="00D05F3C" w:rsidP="00D05F3C">
      <w:pPr>
        <w:spacing w:line="360" w:lineRule="auto"/>
        <w:ind w:firstLineChars="300" w:firstLine="630"/>
        <w:textAlignment w:val="baseline"/>
        <w:rPr>
          <w:rFonts w:ascii="宋体" w:hAnsi="宋体"/>
          <w:bCs/>
          <w:color w:val="000000" w:themeColor="text1"/>
          <w:szCs w:val="21"/>
        </w:rPr>
      </w:pPr>
      <w:r w:rsidRPr="00D05F3C">
        <w:rPr>
          <w:rFonts w:ascii="宋体" w:hAnsi="宋体"/>
          <w:bCs/>
          <w:i/>
          <w:color w:val="000000" w:themeColor="text1"/>
          <w:szCs w:val="21"/>
        </w:rPr>
        <w:t>b</w:t>
      </w:r>
      <w:r w:rsidRPr="00D05F3C">
        <w:rPr>
          <w:rFonts w:ascii="宋体" w:hAnsi="宋体"/>
          <w:bCs/>
          <w:color w:val="000000" w:themeColor="text1"/>
          <w:szCs w:val="21"/>
          <w:vertAlign w:val="subscript"/>
        </w:rPr>
        <w:t>2</w:t>
      </w:r>
      <w:r w:rsidRPr="00D05F3C">
        <w:rPr>
          <w:bCs/>
          <w:color w:val="000000" w:themeColor="text1"/>
          <w:szCs w:val="21"/>
        </w:rPr>
        <w:t>——</w:t>
      </w:r>
      <w:r w:rsidRPr="00D05F3C">
        <w:rPr>
          <w:rFonts w:ascii="宋体" w:hAnsi="宋体" w:hint="eastAsia"/>
          <w:bCs/>
          <w:color w:val="000000" w:themeColor="text1"/>
          <w:szCs w:val="21"/>
        </w:rPr>
        <w:t>有支撑</w:t>
      </w:r>
      <w:r w:rsidRPr="00D05F3C">
        <w:rPr>
          <w:rFonts w:ascii="宋体" w:hAnsi="宋体"/>
          <w:bCs/>
          <w:color w:val="000000" w:themeColor="text1"/>
          <w:szCs w:val="21"/>
        </w:rPr>
        <w:t>要求时，管道一侧支撑厚度（mm）</w:t>
      </w:r>
      <w:r w:rsidRPr="00D05F3C">
        <w:rPr>
          <w:rFonts w:ascii="宋体" w:hAnsi="宋体" w:hint="eastAsia"/>
          <w:bCs/>
          <w:color w:val="000000" w:themeColor="text1"/>
          <w:szCs w:val="21"/>
        </w:rPr>
        <w:t>，</w:t>
      </w:r>
      <w:r w:rsidRPr="00D05F3C">
        <w:rPr>
          <w:rFonts w:ascii="宋体" w:hAnsi="宋体"/>
          <w:bCs/>
          <w:color w:val="000000" w:themeColor="text1"/>
          <w:szCs w:val="21"/>
        </w:rPr>
        <w:t>可取150mm</w:t>
      </w:r>
      <w:r w:rsidRPr="00D05F3C">
        <w:rPr>
          <w:rFonts w:ascii="宋体" w:hAnsi="宋体"/>
          <w:color w:val="000000" w:themeColor="text1"/>
          <w:szCs w:val="21"/>
        </w:rPr>
        <w:t>～</w:t>
      </w:r>
      <w:r w:rsidRPr="00D05F3C">
        <w:rPr>
          <w:rFonts w:ascii="宋体" w:hAnsi="宋体"/>
          <w:bCs/>
          <w:color w:val="000000" w:themeColor="text1"/>
          <w:szCs w:val="21"/>
        </w:rPr>
        <w:t>200mm。</w:t>
      </w:r>
    </w:p>
    <w:p w14:paraId="1A042C0E" w14:textId="77777777" w:rsidR="00D05F3C" w:rsidRPr="00D05F3C" w:rsidRDefault="00D05F3C" w:rsidP="00D05F3C">
      <w:pPr>
        <w:widowControl/>
        <w:tabs>
          <w:tab w:val="center" w:pos="4201"/>
          <w:tab w:val="right" w:leader="dot" w:pos="9298"/>
        </w:tabs>
        <w:autoSpaceDE w:val="0"/>
        <w:autoSpaceDN w:val="0"/>
        <w:spacing w:line="360" w:lineRule="auto"/>
        <w:contextualSpacing/>
        <w:jc w:val="center"/>
        <w:rPr>
          <w:rFonts w:ascii="黑体" w:eastAsia="黑体" w:hAnsi="黑体"/>
          <w:color w:val="000000" w:themeColor="text1"/>
          <w:szCs w:val="18"/>
        </w:rPr>
      </w:pPr>
      <w:r w:rsidRPr="00D05F3C">
        <w:rPr>
          <w:rFonts w:ascii="黑体" w:eastAsia="黑体" w:hAnsi="黑体"/>
          <w:color w:val="000000" w:themeColor="text1"/>
          <w:szCs w:val="18"/>
        </w:rPr>
        <w:t>表5.2.2　管道一侧工作面宽度</w:t>
      </w:r>
    </w:p>
    <w:tbl>
      <w:tblPr>
        <w:tblW w:w="886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467"/>
        <w:gridCol w:w="4396"/>
      </w:tblGrid>
      <w:tr w:rsidR="00D05F3C" w:rsidRPr="00D05F3C" w14:paraId="5F8CBB24" w14:textId="77777777" w:rsidTr="00F73343">
        <w:trPr>
          <w:jc w:val="center"/>
        </w:trPr>
        <w:tc>
          <w:tcPr>
            <w:tcW w:w="4467" w:type="dxa"/>
            <w:vAlign w:val="center"/>
          </w:tcPr>
          <w:p w14:paraId="2D1AD154" w14:textId="77777777" w:rsidR="00D05F3C" w:rsidRPr="00D05F3C" w:rsidRDefault="00D05F3C" w:rsidP="00D05F3C">
            <w:pPr>
              <w:spacing w:line="276" w:lineRule="auto"/>
              <w:jc w:val="center"/>
              <w:textAlignment w:val="baseline"/>
              <w:rPr>
                <w:rFonts w:ascii="宋体" w:hAnsi="宋体"/>
                <w:bCs/>
                <w:color w:val="000000" w:themeColor="text1"/>
                <w:sz w:val="18"/>
                <w:szCs w:val="18"/>
              </w:rPr>
            </w:pPr>
            <w:r w:rsidRPr="00D05F3C">
              <w:rPr>
                <w:rFonts w:ascii="宋体" w:hAnsi="宋体"/>
                <w:bCs/>
                <w:color w:val="000000" w:themeColor="text1"/>
                <w:sz w:val="18"/>
                <w:szCs w:val="18"/>
              </w:rPr>
              <w:t>管</w:t>
            </w:r>
            <w:r w:rsidRPr="00D05F3C">
              <w:rPr>
                <w:rFonts w:ascii="宋体" w:hAnsi="宋体" w:hint="eastAsia"/>
                <w:bCs/>
                <w:color w:val="000000" w:themeColor="text1"/>
                <w:sz w:val="18"/>
                <w:szCs w:val="18"/>
              </w:rPr>
              <w:t>道外径</w:t>
            </w:r>
            <w:r w:rsidRPr="00D05F3C">
              <w:rPr>
                <w:rFonts w:ascii="宋体" w:hAnsi="宋体"/>
                <w:bCs/>
                <w:i/>
                <w:color w:val="000000" w:themeColor="text1"/>
                <w:sz w:val="18"/>
                <w:szCs w:val="18"/>
              </w:rPr>
              <w:t>D</w:t>
            </w:r>
            <w:r w:rsidRPr="00D05F3C">
              <w:rPr>
                <w:rFonts w:ascii="宋体" w:hAnsi="宋体"/>
                <w:bCs/>
                <w:color w:val="000000" w:themeColor="text1"/>
                <w:sz w:val="18"/>
                <w:szCs w:val="18"/>
                <w:vertAlign w:val="subscript"/>
              </w:rPr>
              <w:t>1</w:t>
            </w:r>
            <w:r w:rsidRPr="00D05F3C">
              <w:rPr>
                <w:rFonts w:ascii="宋体" w:hAnsi="宋体"/>
                <w:bCs/>
                <w:color w:val="000000" w:themeColor="text1"/>
                <w:sz w:val="18"/>
                <w:szCs w:val="18"/>
              </w:rPr>
              <w:t>（mm）</w:t>
            </w:r>
          </w:p>
        </w:tc>
        <w:tc>
          <w:tcPr>
            <w:tcW w:w="4396" w:type="dxa"/>
            <w:vAlign w:val="center"/>
          </w:tcPr>
          <w:p w14:paraId="78DD5EDA" w14:textId="77777777" w:rsidR="00D05F3C" w:rsidRPr="00D05F3C" w:rsidRDefault="00D05F3C" w:rsidP="00D05F3C">
            <w:pPr>
              <w:spacing w:line="276" w:lineRule="auto"/>
              <w:jc w:val="center"/>
              <w:textAlignment w:val="baseline"/>
              <w:rPr>
                <w:rFonts w:ascii="宋体" w:hAnsi="宋体"/>
                <w:bCs/>
                <w:color w:val="000000" w:themeColor="text1"/>
                <w:sz w:val="18"/>
                <w:szCs w:val="18"/>
              </w:rPr>
            </w:pPr>
            <w:r w:rsidRPr="00D05F3C">
              <w:rPr>
                <w:rFonts w:ascii="宋体" w:hAnsi="宋体"/>
                <w:bCs/>
                <w:color w:val="000000" w:themeColor="text1"/>
                <w:sz w:val="18"/>
                <w:szCs w:val="18"/>
              </w:rPr>
              <w:t>管道一侧工作面宽度</w:t>
            </w:r>
            <w:r w:rsidRPr="00D05F3C">
              <w:rPr>
                <w:rFonts w:ascii="宋体" w:hAnsi="宋体"/>
                <w:bCs/>
                <w:i/>
                <w:color w:val="000000" w:themeColor="text1"/>
                <w:sz w:val="18"/>
                <w:szCs w:val="18"/>
              </w:rPr>
              <w:t>b</w:t>
            </w:r>
            <w:r w:rsidRPr="00D05F3C">
              <w:rPr>
                <w:rFonts w:ascii="宋体" w:hAnsi="宋体"/>
                <w:bCs/>
                <w:color w:val="000000" w:themeColor="text1"/>
                <w:sz w:val="18"/>
                <w:szCs w:val="18"/>
                <w:vertAlign w:val="subscript"/>
              </w:rPr>
              <w:t>1</w:t>
            </w:r>
            <w:r w:rsidRPr="00D05F3C">
              <w:rPr>
                <w:rFonts w:ascii="宋体" w:hAnsi="宋体"/>
                <w:bCs/>
                <w:color w:val="000000" w:themeColor="text1"/>
                <w:sz w:val="18"/>
                <w:szCs w:val="18"/>
              </w:rPr>
              <w:t>（mm）</w:t>
            </w:r>
          </w:p>
        </w:tc>
      </w:tr>
      <w:tr w:rsidR="00D05F3C" w:rsidRPr="00D05F3C" w14:paraId="1F9ACA28" w14:textId="77777777" w:rsidTr="00F73343">
        <w:trPr>
          <w:jc w:val="center"/>
        </w:trPr>
        <w:tc>
          <w:tcPr>
            <w:tcW w:w="4467" w:type="dxa"/>
            <w:vAlign w:val="center"/>
          </w:tcPr>
          <w:p w14:paraId="34F44E4A" w14:textId="77777777" w:rsidR="00D05F3C" w:rsidRPr="00D05F3C" w:rsidRDefault="00D05F3C" w:rsidP="00D05F3C">
            <w:pPr>
              <w:spacing w:line="276" w:lineRule="auto"/>
              <w:jc w:val="center"/>
              <w:textAlignment w:val="baseline"/>
              <w:rPr>
                <w:rFonts w:ascii="宋体" w:hAnsi="宋体"/>
                <w:bCs/>
                <w:color w:val="000000" w:themeColor="text1"/>
                <w:sz w:val="18"/>
                <w:szCs w:val="18"/>
              </w:rPr>
            </w:pPr>
            <w:r w:rsidRPr="00D05F3C">
              <w:rPr>
                <w:rFonts w:ascii="宋体" w:hAnsi="宋体"/>
                <w:bCs/>
                <w:color w:val="000000" w:themeColor="text1"/>
                <w:sz w:val="18"/>
                <w:szCs w:val="18"/>
              </w:rPr>
              <w:lastRenderedPageBreak/>
              <w:t>D</w:t>
            </w:r>
            <w:r w:rsidRPr="00D05F3C">
              <w:rPr>
                <w:rFonts w:ascii="宋体" w:hAnsi="宋体"/>
                <w:bCs/>
                <w:color w:val="000000" w:themeColor="text1"/>
                <w:sz w:val="18"/>
                <w:szCs w:val="18"/>
                <w:vertAlign w:val="subscript"/>
              </w:rPr>
              <w:t>1</w:t>
            </w:r>
            <w:r w:rsidRPr="00D05F3C">
              <w:rPr>
                <w:rFonts w:ascii="宋体" w:hAnsi="宋体"/>
                <w:bCs/>
                <w:color w:val="000000" w:themeColor="text1"/>
                <w:sz w:val="18"/>
                <w:szCs w:val="18"/>
              </w:rPr>
              <w:t>≤500</w:t>
            </w:r>
          </w:p>
        </w:tc>
        <w:tc>
          <w:tcPr>
            <w:tcW w:w="4396" w:type="dxa"/>
            <w:vAlign w:val="center"/>
          </w:tcPr>
          <w:p w14:paraId="1B6C2A2D" w14:textId="77777777" w:rsidR="00D05F3C" w:rsidRPr="00D05F3C" w:rsidRDefault="00D05F3C" w:rsidP="00D05F3C">
            <w:pPr>
              <w:spacing w:line="276" w:lineRule="auto"/>
              <w:jc w:val="center"/>
              <w:textAlignment w:val="baseline"/>
              <w:rPr>
                <w:rFonts w:ascii="宋体" w:hAnsi="宋体"/>
                <w:bCs/>
                <w:color w:val="000000" w:themeColor="text1"/>
                <w:sz w:val="18"/>
                <w:szCs w:val="18"/>
              </w:rPr>
            </w:pPr>
            <w:r w:rsidRPr="00D05F3C">
              <w:rPr>
                <w:rFonts w:ascii="宋体" w:hAnsi="宋体"/>
                <w:bCs/>
                <w:color w:val="000000" w:themeColor="text1"/>
                <w:sz w:val="18"/>
                <w:szCs w:val="18"/>
              </w:rPr>
              <w:t>300</w:t>
            </w:r>
          </w:p>
        </w:tc>
      </w:tr>
      <w:tr w:rsidR="00D05F3C" w:rsidRPr="00D05F3C" w14:paraId="426DF325" w14:textId="77777777" w:rsidTr="00F73343">
        <w:trPr>
          <w:jc w:val="center"/>
        </w:trPr>
        <w:tc>
          <w:tcPr>
            <w:tcW w:w="4467" w:type="dxa"/>
            <w:vAlign w:val="center"/>
          </w:tcPr>
          <w:p w14:paraId="104A10CA" w14:textId="77777777" w:rsidR="00D05F3C" w:rsidRPr="00D05F3C" w:rsidRDefault="00D05F3C" w:rsidP="00D05F3C">
            <w:pPr>
              <w:spacing w:line="276" w:lineRule="auto"/>
              <w:jc w:val="center"/>
              <w:textAlignment w:val="baseline"/>
              <w:rPr>
                <w:rFonts w:ascii="宋体" w:hAnsi="宋体"/>
                <w:bCs/>
                <w:color w:val="000000" w:themeColor="text1"/>
                <w:sz w:val="18"/>
                <w:szCs w:val="18"/>
              </w:rPr>
            </w:pPr>
            <w:r w:rsidRPr="00D05F3C">
              <w:rPr>
                <w:rFonts w:ascii="宋体" w:hAnsi="宋体"/>
                <w:bCs/>
                <w:color w:val="000000" w:themeColor="text1"/>
                <w:sz w:val="18"/>
                <w:szCs w:val="18"/>
              </w:rPr>
              <w:t>500＜D</w:t>
            </w:r>
            <w:r w:rsidRPr="00D05F3C">
              <w:rPr>
                <w:rFonts w:ascii="宋体" w:hAnsi="宋体"/>
                <w:bCs/>
                <w:color w:val="000000" w:themeColor="text1"/>
                <w:sz w:val="18"/>
                <w:szCs w:val="18"/>
                <w:vertAlign w:val="subscript"/>
              </w:rPr>
              <w:t>1</w:t>
            </w:r>
            <w:r w:rsidRPr="00D05F3C">
              <w:rPr>
                <w:rFonts w:ascii="宋体" w:hAnsi="宋体"/>
                <w:bCs/>
                <w:color w:val="000000" w:themeColor="text1"/>
                <w:sz w:val="18"/>
                <w:szCs w:val="18"/>
              </w:rPr>
              <w:t>≤1000</w:t>
            </w:r>
          </w:p>
        </w:tc>
        <w:tc>
          <w:tcPr>
            <w:tcW w:w="4396" w:type="dxa"/>
            <w:vAlign w:val="center"/>
          </w:tcPr>
          <w:p w14:paraId="0472C7F7" w14:textId="77777777" w:rsidR="00D05F3C" w:rsidRPr="00D05F3C" w:rsidRDefault="00D05F3C" w:rsidP="00D05F3C">
            <w:pPr>
              <w:spacing w:line="276" w:lineRule="auto"/>
              <w:jc w:val="center"/>
              <w:textAlignment w:val="baseline"/>
              <w:rPr>
                <w:rFonts w:ascii="宋体" w:hAnsi="宋体"/>
                <w:bCs/>
                <w:color w:val="000000" w:themeColor="text1"/>
                <w:sz w:val="18"/>
                <w:szCs w:val="18"/>
              </w:rPr>
            </w:pPr>
            <w:r w:rsidRPr="00D05F3C">
              <w:rPr>
                <w:rFonts w:ascii="宋体" w:hAnsi="宋体"/>
                <w:bCs/>
                <w:color w:val="000000" w:themeColor="text1"/>
                <w:sz w:val="18"/>
                <w:szCs w:val="18"/>
              </w:rPr>
              <w:t>400</w:t>
            </w:r>
          </w:p>
        </w:tc>
      </w:tr>
      <w:tr w:rsidR="00D05F3C" w:rsidRPr="00D05F3C" w14:paraId="4AD0B5E1" w14:textId="77777777" w:rsidTr="00F73343">
        <w:trPr>
          <w:jc w:val="center"/>
        </w:trPr>
        <w:tc>
          <w:tcPr>
            <w:tcW w:w="4467" w:type="dxa"/>
            <w:vAlign w:val="center"/>
          </w:tcPr>
          <w:p w14:paraId="0F15B6EC" w14:textId="77777777" w:rsidR="00D05F3C" w:rsidRPr="00D05F3C" w:rsidRDefault="00D05F3C" w:rsidP="00D05F3C">
            <w:pPr>
              <w:spacing w:line="276" w:lineRule="auto"/>
              <w:jc w:val="center"/>
              <w:textAlignment w:val="baseline"/>
              <w:rPr>
                <w:rFonts w:ascii="宋体" w:hAnsi="宋体"/>
                <w:bCs/>
                <w:color w:val="000000" w:themeColor="text1"/>
                <w:sz w:val="18"/>
                <w:szCs w:val="18"/>
              </w:rPr>
            </w:pPr>
            <w:r w:rsidRPr="00D05F3C">
              <w:rPr>
                <w:rFonts w:ascii="宋体" w:hAnsi="宋体"/>
                <w:bCs/>
                <w:color w:val="000000" w:themeColor="text1"/>
                <w:sz w:val="18"/>
                <w:szCs w:val="18"/>
              </w:rPr>
              <w:t>1000＜D</w:t>
            </w:r>
            <w:r w:rsidRPr="00D05F3C">
              <w:rPr>
                <w:rFonts w:ascii="宋体" w:hAnsi="宋体"/>
                <w:bCs/>
                <w:color w:val="000000" w:themeColor="text1"/>
                <w:sz w:val="18"/>
                <w:szCs w:val="18"/>
                <w:vertAlign w:val="subscript"/>
              </w:rPr>
              <w:t>1</w:t>
            </w:r>
            <w:r w:rsidRPr="00D05F3C">
              <w:rPr>
                <w:rFonts w:ascii="宋体" w:hAnsi="宋体"/>
                <w:bCs/>
                <w:color w:val="000000" w:themeColor="text1"/>
                <w:sz w:val="18"/>
                <w:szCs w:val="18"/>
              </w:rPr>
              <w:t>≤1500</w:t>
            </w:r>
          </w:p>
        </w:tc>
        <w:tc>
          <w:tcPr>
            <w:tcW w:w="4396" w:type="dxa"/>
            <w:vAlign w:val="center"/>
          </w:tcPr>
          <w:p w14:paraId="4F174577" w14:textId="77777777" w:rsidR="00D05F3C" w:rsidRPr="00D05F3C" w:rsidRDefault="00D05F3C" w:rsidP="00D05F3C">
            <w:pPr>
              <w:spacing w:line="276" w:lineRule="auto"/>
              <w:jc w:val="center"/>
              <w:textAlignment w:val="baseline"/>
              <w:rPr>
                <w:rFonts w:ascii="宋体" w:hAnsi="宋体"/>
                <w:bCs/>
                <w:color w:val="000000" w:themeColor="text1"/>
                <w:sz w:val="18"/>
                <w:szCs w:val="18"/>
              </w:rPr>
            </w:pPr>
            <w:r w:rsidRPr="00D05F3C">
              <w:rPr>
                <w:rFonts w:ascii="宋体" w:hAnsi="宋体"/>
                <w:bCs/>
                <w:color w:val="000000" w:themeColor="text1"/>
                <w:sz w:val="18"/>
                <w:szCs w:val="18"/>
              </w:rPr>
              <w:t>500</w:t>
            </w:r>
          </w:p>
        </w:tc>
      </w:tr>
      <w:tr w:rsidR="00D05F3C" w:rsidRPr="00D05F3C" w14:paraId="489A7060" w14:textId="77777777" w:rsidTr="00F73343">
        <w:trPr>
          <w:jc w:val="center"/>
        </w:trPr>
        <w:tc>
          <w:tcPr>
            <w:tcW w:w="4467" w:type="dxa"/>
            <w:vAlign w:val="center"/>
          </w:tcPr>
          <w:p w14:paraId="43DE55CD" w14:textId="77777777" w:rsidR="00D05F3C" w:rsidRPr="00D05F3C" w:rsidRDefault="00D05F3C" w:rsidP="00D05F3C">
            <w:pPr>
              <w:spacing w:line="276" w:lineRule="auto"/>
              <w:jc w:val="center"/>
              <w:textAlignment w:val="baseline"/>
              <w:rPr>
                <w:rFonts w:ascii="宋体" w:hAnsi="宋体"/>
                <w:bCs/>
                <w:color w:val="000000" w:themeColor="text1"/>
                <w:sz w:val="18"/>
                <w:szCs w:val="18"/>
              </w:rPr>
            </w:pPr>
            <w:r w:rsidRPr="00D05F3C">
              <w:rPr>
                <w:rFonts w:ascii="宋体" w:hAnsi="宋体" w:hint="eastAsia"/>
                <w:bCs/>
                <w:color w:val="000000" w:themeColor="text1"/>
                <w:sz w:val="18"/>
                <w:szCs w:val="18"/>
              </w:rPr>
              <w:t>1500</w:t>
            </w:r>
            <w:r w:rsidRPr="00D05F3C">
              <w:rPr>
                <w:rFonts w:ascii="宋体" w:hAnsi="宋体"/>
                <w:bCs/>
                <w:color w:val="000000" w:themeColor="text1"/>
                <w:sz w:val="18"/>
                <w:szCs w:val="18"/>
              </w:rPr>
              <w:t>＜D</w:t>
            </w:r>
            <w:r w:rsidRPr="00D05F3C">
              <w:rPr>
                <w:rFonts w:ascii="宋体" w:hAnsi="宋体"/>
                <w:bCs/>
                <w:color w:val="000000" w:themeColor="text1"/>
                <w:sz w:val="18"/>
                <w:szCs w:val="18"/>
                <w:vertAlign w:val="subscript"/>
              </w:rPr>
              <w:t>1</w:t>
            </w:r>
            <w:r w:rsidRPr="00D05F3C">
              <w:rPr>
                <w:rFonts w:ascii="宋体" w:hAnsi="宋体"/>
                <w:bCs/>
                <w:color w:val="000000" w:themeColor="text1"/>
                <w:sz w:val="18"/>
                <w:szCs w:val="18"/>
              </w:rPr>
              <w:t>≤</w:t>
            </w:r>
            <w:r w:rsidRPr="00D05F3C">
              <w:rPr>
                <w:rFonts w:ascii="宋体" w:hAnsi="宋体" w:hint="eastAsia"/>
                <w:bCs/>
                <w:color w:val="000000" w:themeColor="text1"/>
                <w:sz w:val="18"/>
                <w:szCs w:val="18"/>
              </w:rPr>
              <w:t>3000</w:t>
            </w:r>
          </w:p>
        </w:tc>
        <w:tc>
          <w:tcPr>
            <w:tcW w:w="4396" w:type="dxa"/>
            <w:vAlign w:val="center"/>
          </w:tcPr>
          <w:p w14:paraId="438E63E0" w14:textId="77777777" w:rsidR="00D05F3C" w:rsidRPr="00D05F3C" w:rsidRDefault="00D05F3C" w:rsidP="00D05F3C">
            <w:pPr>
              <w:spacing w:line="276" w:lineRule="auto"/>
              <w:jc w:val="center"/>
              <w:textAlignment w:val="baseline"/>
              <w:rPr>
                <w:rFonts w:ascii="宋体" w:hAnsi="宋体"/>
                <w:bCs/>
                <w:color w:val="000000" w:themeColor="text1"/>
                <w:sz w:val="18"/>
                <w:szCs w:val="18"/>
              </w:rPr>
            </w:pPr>
            <w:r w:rsidRPr="00D05F3C">
              <w:rPr>
                <w:rFonts w:ascii="宋体" w:hAnsi="宋体" w:hint="eastAsia"/>
                <w:bCs/>
                <w:color w:val="000000" w:themeColor="text1"/>
                <w:sz w:val="18"/>
                <w:szCs w:val="18"/>
              </w:rPr>
              <w:t>700</w:t>
            </w:r>
          </w:p>
        </w:tc>
      </w:tr>
    </w:tbl>
    <w:p w14:paraId="67D5F135" w14:textId="77777777" w:rsidR="00D05F3C" w:rsidRPr="00D05F3C" w:rsidRDefault="00D05F3C" w:rsidP="00D05F3C">
      <w:pPr>
        <w:spacing w:line="360" w:lineRule="auto"/>
        <w:ind w:firstLineChars="300" w:firstLine="540"/>
        <w:textAlignment w:val="baseline"/>
        <w:rPr>
          <w:rFonts w:ascii="宋体" w:hAnsi="宋体"/>
          <w:bCs/>
          <w:color w:val="000000" w:themeColor="text1"/>
          <w:sz w:val="18"/>
          <w:szCs w:val="18"/>
        </w:rPr>
      </w:pPr>
      <w:r w:rsidRPr="00D05F3C">
        <w:rPr>
          <w:rFonts w:ascii="宋体" w:hAnsi="宋体"/>
          <w:bCs/>
          <w:color w:val="000000" w:themeColor="text1"/>
          <w:sz w:val="18"/>
          <w:szCs w:val="18"/>
        </w:rPr>
        <w:t>注：当沟槽深度超过4m时，沟槽宽度应增加200mm。</w:t>
      </w:r>
    </w:p>
    <w:p w14:paraId="15937265" w14:textId="77777777" w:rsidR="00D05F3C" w:rsidRPr="00D05F3C" w:rsidRDefault="00D05F3C" w:rsidP="00D05F3C">
      <w:pPr>
        <w:spacing w:line="360" w:lineRule="auto"/>
        <w:textAlignment w:val="baseline"/>
        <w:rPr>
          <w:rFonts w:ascii="宋体" w:hAnsi="宋体"/>
          <w:b/>
          <w:bCs/>
          <w:color w:val="000000" w:themeColor="text1"/>
          <w:szCs w:val="21"/>
        </w:rPr>
      </w:pPr>
      <w:r w:rsidRPr="00D05F3C">
        <w:rPr>
          <w:rFonts w:ascii="宋体" w:hAnsi="宋体"/>
          <w:b/>
          <w:bCs/>
          <w:color w:val="000000" w:themeColor="text1"/>
          <w:szCs w:val="21"/>
        </w:rPr>
        <w:t xml:space="preserve">5.2.3　</w:t>
      </w:r>
      <w:r w:rsidRPr="00D05F3C">
        <w:rPr>
          <w:rFonts w:ascii="宋体" w:hAnsi="宋体"/>
          <w:bCs/>
          <w:color w:val="000000" w:themeColor="text1"/>
          <w:szCs w:val="21"/>
        </w:rPr>
        <w:t>沟</w:t>
      </w:r>
      <w:r w:rsidRPr="00D05F3C">
        <w:rPr>
          <w:rFonts w:ascii="宋体" w:hAnsi="宋体" w:hint="eastAsia"/>
          <w:bCs/>
          <w:color w:val="000000" w:themeColor="text1"/>
          <w:szCs w:val="21"/>
        </w:rPr>
        <w:t>槽</w:t>
      </w:r>
      <w:r w:rsidRPr="00D05F3C">
        <w:rPr>
          <w:rFonts w:ascii="宋体" w:hAnsi="宋体"/>
          <w:bCs/>
          <w:color w:val="000000" w:themeColor="text1"/>
          <w:szCs w:val="21"/>
        </w:rPr>
        <w:t>开挖边坡坡度</w:t>
      </w:r>
      <w:r w:rsidRPr="00D05F3C">
        <w:rPr>
          <w:rFonts w:ascii="宋体" w:hAnsi="宋体" w:hint="eastAsia"/>
          <w:bCs/>
          <w:color w:val="000000" w:themeColor="text1"/>
          <w:szCs w:val="21"/>
        </w:rPr>
        <w:t>及支护方式应按设计要求施工。当设计无要求时，</w:t>
      </w:r>
      <w:r w:rsidRPr="00D05F3C">
        <w:rPr>
          <w:rFonts w:ascii="宋体" w:hAnsi="宋体"/>
          <w:bCs/>
          <w:color w:val="000000" w:themeColor="text1"/>
          <w:szCs w:val="21"/>
        </w:rPr>
        <w:t>可根据不同土质状况和施工环境，</w:t>
      </w:r>
      <w:r w:rsidRPr="00D05F3C">
        <w:rPr>
          <w:rFonts w:ascii="宋体" w:hAnsi="宋体" w:hint="eastAsia"/>
          <w:bCs/>
          <w:color w:val="000000" w:themeColor="text1"/>
          <w:szCs w:val="21"/>
        </w:rPr>
        <w:t>按现行国家标准《建筑边坡工程技术规范》GB</w:t>
      </w:r>
      <w:r w:rsidRPr="00D05F3C">
        <w:rPr>
          <w:rFonts w:ascii="宋体" w:hAnsi="宋体"/>
          <w:bCs/>
          <w:color w:val="000000" w:themeColor="text1"/>
          <w:szCs w:val="21"/>
        </w:rPr>
        <w:t xml:space="preserve"> </w:t>
      </w:r>
      <w:r w:rsidRPr="00D05F3C">
        <w:rPr>
          <w:rFonts w:ascii="宋体" w:hAnsi="宋体" w:hint="eastAsia"/>
          <w:bCs/>
          <w:color w:val="000000" w:themeColor="text1"/>
          <w:szCs w:val="21"/>
        </w:rPr>
        <w:t>50330和《建筑基坑支护技术规程》JGJ 120的有关规定执行</w:t>
      </w:r>
      <w:r w:rsidRPr="00D05F3C">
        <w:rPr>
          <w:rFonts w:ascii="宋体" w:hAnsi="宋体"/>
          <w:bCs/>
          <w:color w:val="000000" w:themeColor="text1"/>
          <w:szCs w:val="21"/>
        </w:rPr>
        <w:t>。</w:t>
      </w:r>
    </w:p>
    <w:p w14:paraId="549854FF" w14:textId="77777777" w:rsidR="00D05F3C" w:rsidRPr="00D05F3C" w:rsidRDefault="00D05F3C" w:rsidP="00D05F3C">
      <w:pPr>
        <w:spacing w:line="360" w:lineRule="auto"/>
        <w:textAlignment w:val="baseline"/>
        <w:rPr>
          <w:rFonts w:ascii="宋体" w:hAnsi="宋体"/>
          <w:bCs/>
          <w:color w:val="000000" w:themeColor="text1"/>
          <w:szCs w:val="21"/>
        </w:rPr>
      </w:pPr>
      <w:r w:rsidRPr="00D05F3C">
        <w:rPr>
          <w:rFonts w:ascii="宋体" w:hAnsi="宋体"/>
          <w:b/>
          <w:bCs/>
          <w:color w:val="000000" w:themeColor="text1"/>
          <w:szCs w:val="21"/>
        </w:rPr>
        <w:t xml:space="preserve">5.2.4　</w:t>
      </w:r>
      <w:r w:rsidRPr="00D05F3C">
        <w:rPr>
          <w:rFonts w:ascii="宋体" w:hAnsi="宋体" w:hint="eastAsia"/>
          <w:bCs/>
          <w:color w:val="000000" w:themeColor="text1"/>
          <w:szCs w:val="21"/>
        </w:rPr>
        <w:t>埋地</w:t>
      </w:r>
      <w:r w:rsidRPr="00D05F3C">
        <w:rPr>
          <w:rFonts w:ascii="宋体" w:hAnsi="宋体"/>
          <w:bCs/>
          <w:color w:val="000000" w:themeColor="text1"/>
          <w:szCs w:val="21"/>
        </w:rPr>
        <w:t>排水</w:t>
      </w:r>
      <w:r w:rsidRPr="00D05F3C">
        <w:rPr>
          <w:rFonts w:ascii="宋体" w:hAnsi="宋体" w:hint="eastAsia"/>
          <w:bCs/>
          <w:color w:val="000000" w:themeColor="text1"/>
          <w:szCs w:val="21"/>
        </w:rPr>
        <w:t>管道沟槽侧向的堆土位置距槽口边缘不宜小于1.Om，且堆土高度不宜超过1.5m，并应符合支护设计要求。</w:t>
      </w:r>
    </w:p>
    <w:p w14:paraId="73019F56" w14:textId="77777777" w:rsidR="00D05F3C" w:rsidRPr="00D05F3C" w:rsidRDefault="00D05F3C" w:rsidP="00D05F3C">
      <w:pPr>
        <w:spacing w:line="360" w:lineRule="auto"/>
        <w:textAlignment w:val="baseline"/>
        <w:rPr>
          <w:rFonts w:ascii="宋体" w:hAnsi="宋体"/>
          <w:bCs/>
          <w:color w:val="000000" w:themeColor="text1"/>
          <w:szCs w:val="21"/>
        </w:rPr>
      </w:pPr>
      <w:r w:rsidRPr="00D05F3C">
        <w:rPr>
          <w:rFonts w:ascii="宋体" w:hAnsi="宋体"/>
          <w:b/>
          <w:bCs/>
          <w:color w:val="000000" w:themeColor="text1"/>
          <w:szCs w:val="21"/>
        </w:rPr>
        <w:t xml:space="preserve">5.2.5　</w:t>
      </w:r>
      <w:r w:rsidRPr="00D05F3C">
        <w:rPr>
          <w:rFonts w:ascii="宋体" w:hAnsi="宋体" w:hint="eastAsia"/>
          <w:bCs/>
          <w:color w:val="000000" w:themeColor="text1"/>
          <w:szCs w:val="21"/>
        </w:rPr>
        <w:t>埋地</w:t>
      </w:r>
      <w:r w:rsidRPr="00D05F3C">
        <w:rPr>
          <w:rFonts w:ascii="宋体" w:hAnsi="宋体"/>
          <w:bCs/>
          <w:color w:val="000000" w:themeColor="text1"/>
          <w:szCs w:val="21"/>
        </w:rPr>
        <w:t>排水</w:t>
      </w:r>
      <w:r w:rsidRPr="00D05F3C">
        <w:rPr>
          <w:rFonts w:ascii="宋体" w:hAnsi="宋体" w:hint="eastAsia"/>
          <w:bCs/>
          <w:color w:val="000000" w:themeColor="text1"/>
          <w:szCs w:val="21"/>
        </w:rPr>
        <w:t>管道沟槽的开挖应严格控制基底高程，不应扰动基底原状土层。基底设计标高以上O.2m～O.3m的原状土，应在铺管前用人工清理至设计标高。当槽底遇有尖硬物体时应清除，并用砂石回填处理。</w:t>
      </w:r>
    </w:p>
    <w:p w14:paraId="204AAB3E" w14:textId="77777777" w:rsidR="00D05F3C" w:rsidRPr="00D05F3C" w:rsidRDefault="00D05F3C" w:rsidP="00D05F3C">
      <w:pPr>
        <w:keepNext/>
        <w:widowControl/>
        <w:spacing w:before="240" w:after="240" w:line="360" w:lineRule="auto"/>
        <w:jc w:val="center"/>
        <w:outlineLvl w:val="1"/>
        <w:rPr>
          <w:rFonts w:ascii="黑体" w:eastAsia="黑体" w:hAnsi="黑体"/>
          <w:bCs/>
          <w:iCs/>
          <w:color w:val="000000" w:themeColor="text1"/>
          <w:kern w:val="0"/>
          <w:sz w:val="24"/>
        </w:rPr>
      </w:pPr>
      <w:bookmarkStart w:id="268" w:name="_Toc10900"/>
      <w:bookmarkStart w:id="269" w:name="_Toc7619"/>
      <w:bookmarkStart w:id="270" w:name="_Toc86427297"/>
      <w:bookmarkStart w:id="271" w:name="_Toc86768397"/>
      <w:bookmarkStart w:id="272" w:name="_Toc88757747"/>
      <w:bookmarkStart w:id="273" w:name="_Toc88759064"/>
      <w:bookmarkStart w:id="274" w:name="_Toc89333786"/>
      <w:bookmarkStart w:id="275" w:name="_Toc129025120"/>
      <w:bookmarkStart w:id="276" w:name="_Toc129025172"/>
      <w:bookmarkStart w:id="277" w:name="_Toc133346452"/>
      <w:r w:rsidRPr="00D05F3C">
        <w:rPr>
          <w:rFonts w:ascii="黑体" w:eastAsia="黑体" w:hAnsi="黑体"/>
          <w:bCs/>
          <w:iCs/>
          <w:color w:val="000000" w:themeColor="text1"/>
          <w:kern w:val="0"/>
          <w:sz w:val="24"/>
        </w:rPr>
        <w:t xml:space="preserve">5.3　</w:t>
      </w:r>
      <w:bookmarkEnd w:id="266"/>
      <w:bookmarkEnd w:id="267"/>
      <w:r w:rsidRPr="00D05F3C">
        <w:rPr>
          <w:rFonts w:ascii="黑体" w:eastAsia="黑体" w:hAnsi="黑体" w:hint="eastAsia"/>
          <w:bCs/>
          <w:iCs/>
          <w:color w:val="000000" w:themeColor="text1"/>
          <w:kern w:val="0"/>
          <w:sz w:val="24"/>
        </w:rPr>
        <w:t>地基处理施工</w:t>
      </w:r>
      <w:bookmarkEnd w:id="268"/>
      <w:bookmarkEnd w:id="269"/>
      <w:bookmarkEnd w:id="270"/>
      <w:bookmarkEnd w:id="271"/>
      <w:bookmarkEnd w:id="272"/>
      <w:bookmarkEnd w:id="273"/>
      <w:bookmarkEnd w:id="274"/>
      <w:bookmarkEnd w:id="275"/>
      <w:bookmarkEnd w:id="276"/>
      <w:bookmarkEnd w:id="277"/>
    </w:p>
    <w:p w14:paraId="2C7CBD1F" w14:textId="77777777" w:rsidR="00D05F3C" w:rsidRDefault="00D05F3C" w:rsidP="00D05F3C">
      <w:pPr>
        <w:spacing w:line="360" w:lineRule="auto"/>
        <w:rPr>
          <w:rFonts w:ascii="宋体" w:hAnsi="宋体"/>
          <w:bCs/>
          <w:color w:val="000000" w:themeColor="text1"/>
          <w:szCs w:val="21"/>
        </w:rPr>
      </w:pPr>
      <w:r w:rsidRPr="00D05F3C">
        <w:rPr>
          <w:rFonts w:ascii="宋体" w:hAnsi="宋体"/>
          <w:b/>
          <w:bCs/>
          <w:color w:val="000000" w:themeColor="text1"/>
          <w:szCs w:val="21"/>
        </w:rPr>
        <w:t>5.3.</w:t>
      </w:r>
      <w:r w:rsidRPr="00D05F3C">
        <w:rPr>
          <w:rFonts w:ascii="宋体" w:hAnsi="宋体" w:hint="eastAsia"/>
          <w:b/>
          <w:bCs/>
          <w:color w:val="000000" w:themeColor="text1"/>
          <w:szCs w:val="21"/>
        </w:rPr>
        <w:t>1</w:t>
      </w:r>
      <w:r w:rsidRPr="00D05F3C">
        <w:rPr>
          <w:rFonts w:ascii="宋体" w:hAnsi="宋体"/>
          <w:b/>
          <w:bCs/>
          <w:color w:val="000000" w:themeColor="text1"/>
          <w:szCs w:val="21"/>
        </w:rPr>
        <w:t xml:space="preserve">　</w:t>
      </w:r>
      <w:r w:rsidRPr="00D05F3C">
        <w:rPr>
          <w:rFonts w:ascii="宋体" w:hAnsi="宋体" w:hint="eastAsia"/>
          <w:bCs/>
          <w:color w:val="000000" w:themeColor="text1"/>
          <w:szCs w:val="21"/>
        </w:rPr>
        <w:t>埋地</w:t>
      </w:r>
      <w:r w:rsidRPr="00D05F3C">
        <w:rPr>
          <w:rFonts w:ascii="宋体" w:hAnsi="宋体"/>
          <w:bCs/>
          <w:color w:val="000000" w:themeColor="text1"/>
          <w:szCs w:val="21"/>
        </w:rPr>
        <w:t>排水</w:t>
      </w:r>
      <w:r w:rsidRPr="00D05F3C">
        <w:rPr>
          <w:rFonts w:ascii="宋体" w:hAnsi="宋体" w:hint="eastAsia"/>
          <w:bCs/>
          <w:color w:val="000000" w:themeColor="text1"/>
          <w:szCs w:val="21"/>
        </w:rPr>
        <w:t>管道地基基础应符合设计要求，当天然地基不符合设计要求时，应按设计要求处理。</w:t>
      </w:r>
    </w:p>
    <w:p w14:paraId="6B982CE2" w14:textId="48702268" w:rsidR="00D05F3C" w:rsidRPr="00D05F3C" w:rsidRDefault="00D05F3C" w:rsidP="00D05F3C">
      <w:pPr>
        <w:spacing w:line="360" w:lineRule="auto"/>
        <w:rPr>
          <w:rFonts w:ascii="宋体" w:hAnsi="宋体"/>
          <w:bCs/>
          <w:color w:val="000000" w:themeColor="text1"/>
          <w:szCs w:val="21"/>
        </w:rPr>
      </w:pPr>
      <w:r w:rsidRPr="00D05F3C">
        <w:rPr>
          <w:rFonts w:ascii="宋体" w:hAnsi="宋体"/>
          <w:b/>
          <w:bCs/>
          <w:color w:val="000000" w:themeColor="text1"/>
          <w:szCs w:val="21"/>
        </w:rPr>
        <w:t>5.3.</w:t>
      </w:r>
      <w:r w:rsidRPr="00D05F3C">
        <w:rPr>
          <w:rFonts w:ascii="宋体" w:hAnsi="宋体" w:hint="eastAsia"/>
          <w:b/>
          <w:bCs/>
          <w:color w:val="000000" w:themeColor="text1"/>
          <w:szCs w:val="21"/>
        </w:rPr>
        <w:t>2</w:t>
      </w:r>
      <w:r w:rsidRPr="00D05F3C">
        <w:rPr>
          <w:rFonts w:ascii="宋体" w:hAnsi="宋体"/>
          <w:b/>
          <w:bCs/>
          <w:color w:val="000000" w:themeColor="text1"/>
          <w:szCs w:val="21"/>
        </w:rPr>
        <w:t xml:space="preserve">　</w:t>
      </w:r>
      <w:r w:rsidRPr="00D05F3C">
        <w:rPr>
          <w:rFonts w:ascii="宋体" w:hAnsi="宋体" w:hint="eastAsia"/>
          <w:bCs/>
          <w:color w:val="000000" w:themeColor="text1"/>
          <w:szCs w:val="21"/>
        </w:rPr>
        <w:t>当基底发生扰动或超挖、沟槽排水不良或遇软土地基时</w:t>
      </w:r>
      <w:r w:rsidRPr="00D05F3C">
        <w:rPr>
          <w:rFonts w:ascii="宋体" w:hAnsi="宋体"/>
          <w:bCs/>
          <w:color w:val="000000" w:themeColor="text1"/>
          <w:szCs w:val="21"/>
        </w:rPr>
        <w:t>，地基处理应符合下列</w:t>
      </w:r>
      <w:r w:rsidRPr="00D05F3C">
        <w:rPr>
          <w:rFonts w:ascii="宋体" w:hAnsi="宋体" w:hint="eastAsia"/>
          <w:bCs/>
          <w:color w:val="000000" w:themeColor="text1"/>
          <w:szCs w:val="21"/>
        </w:rPr>
        <w:t>规定：</w:t>
      </w:r>
    </w:p>
    <w:p w14:paraId="47FEBF41" w14:textId="77777777" w:rsidR="00D05F3C" w:rsidRPr="00D05F3C" w:rsidRDefault="00D05F3C" w:rsidP="00D05F3C">
      <w:pPr>
        <w:spacing w:line="360" w:lineRule="auto"/>
        <w:ind w:firstLine="420"/>
        <w:rPr>
          <w:rFonts w:ascii="宋体" w:hAnsi="宋体"/>
          <w:bCs/>
          <w:color w:val="000000" w:themeColor="text1"/>
          <w:szCs w:val="21"/>
        </w:rPr>
      </w:pPr>
      <w:r w:rsidRPr="00D05F3C">
        <w:rPr>
          <w:rFonts w:ascii="宋体" w:hAnsi="宋体"/>
          <w:b/>
          <w:bCs/>
          <w:color w:val="000000" w:themeColor="text1"/>
          <w:szCs w:val="21"/>
        </w:rPr>
        <w:t xml:space="preserve">1　</w:t>
      </w:r>
      <w:r w:rsidRPr="00D05F3C">
        <w:rPr>
          <w:rFonts w:ascii="宋体" w:hAnsi="宋体" w:hint="eastAsia"/>
          <w:bCs/>
          <w:color w:val="000000" w:themeColor="text1"/>
          <w:szCs w:val="21"/>
        </w:rPr>
        <w:t>超挖</w:t>
      </w:r>
      <w:r w:rsidRPr="00D05F3C">
        <w:rPr>
          <w:rFonts w:ascii="宋体" w:hAnsi="宋体"/>
          <w:bCs/>
          <w:color w:val="000000" w:themeColor="text1"/>
          <w:szCs w:val="21"/>
        </w:rPr>
        <w:t>深度不超过</w:t>
      </w:r>
      <w:r w:rsidRPr="00D05F3C">
        <w:rPr>
          <w:rFonts w:ascii="宋体" w:hAnsi="宋体" w:hint="eastAsia"/>
          <w:bCs/>
          <w:color w:val="000000" w:themeColor="text1"/>
          <w:szCs w:val="21"/>
        </w:rPr>
        <w:t>150</w:t>
      </w:r>
      <w:r w:rsidRPr="00D05F3C">
        <w:rPr>
          <w:rFonts w:ascii="宋体" w:hAnsi="宋体"/>
          <w:bCs/>
          <w:color w:val="000000" w:themeColor="text1"/>
          <w:szCs w:val="21"/>
        </w:rPr>
        <w:t>mm时，可用挖槽原状土回填夯实，压实度不应低于原地基土的密实度</w:t>
      </w:r>
      <w:r w:rsidRPr="00D05F3C">
        <w:rPr>
          <w:rFonts w:ascii="宋体" w:hAnsi="宋体" w:hint="eastAsia"/>
          <w:bCs/>
          <w:color w:val="000000" w:themeColor="text1"/>
          <w:szCs w:val="21"/>
        </w:rPr>
        <w:t>；</w:t>
      </w:r>
    </w:p>
    <w:p w14:paraId="12FC02D9" w14:textId="77777777" w:rsidR="00D05F3C" w:rsidRPr="00D05F3C" w:rsidRDefault="00D05F3C" w:rsidP="00D05F3C">
      <w:pPr>
        <w:spacing w:line="360" w:lineRule="auto"/>
        <w:ind w:firstLine="420"/>
        <w:rPr>
          <w:rFonts w:ascii="宋体" w:hAnsi="宋体"/>
          <w:bCs/>
          <w:color w:val="000000" w:themeColor="text1"/>
          <w:szCs w:val="21"/>
        </w:rPr>
      </w:pPr>
      <w:r w:rsidRPr="00D05F3C">
        <w:rPr>
          <w:rFonts w:ascii="宋体" w:hAnsi="宋体"/>
          <w:b/>
          <w:bCs/>
          <w:color w:val="000000" w:themeColor="text1"/>
          <w:szCs w:val="21"/>
        </w:rPr>
        <w:t xml:space="preserve">2　</w:t>
      </w:r>
      <w:r w:rsidRPr="00D05F3C">
        <w:rPr>
          <w:rFonts w:ascii="宋体" w:hAnsi="宋体"/>
          <w:bCs/>
          <w:color w:val="000000" w:themeColor="text1"/>
          <w:szCs w:val="21"/>
        </w:rPr>
        <w:t>当</w:t>
      </w:r>
      <w:r w:rsidRPr="00D05F3C">
        <w:rPr>
          <w:rFonts w:ascii="宋体" w:hAnsi="宋体" w:hint="eastAsia"/>
          <w:bCs/>
          <w:color w:val="000000" w:themeColor="text1"/>
          <w:szCs w:val="21"/>
        </w:rPr>
        <w:t>槽底</w:t>
      </w:r>
      <w:r w:rsidRPr="00D05F3C">
        <w:rPr>
          <w:rFonts w:ascii="宋体" w:hAnsi="宋体"/>
          <w:bCs/>
          <w:color w:val="000000" w:themeColor="text1"/>
          <w:szCs w:val="21"/>
        </w:rPr>
        <w:t>地基土壤含水量较大，不适合压实时，</w:t>
      </w:r>
      <w:r w:rsidRPr="00D05F3C">
        <w:rPr>
          <w:rFonts w:ascii="宋体" w:hAnsi="宋体" w:hint="eastAsia"/>
          <w:bCs/>
          <w:color w:val="000000" w:themeColor="text1"/>
          <w:szCs w:val="21"/>
        </w:rPr>
        <w:t>应采取换填措施；</w:t>
      </w:r>
    </w:p>
    <w:p w14:paraId="6905F753" w14:textId="77777777" w:rsidR="00D05F3C" w:rsidRPr="00D05F3C" w:rsidRDefault="00D05F3C" w:rsidP="00D05F3C">
      <w:pPr>
        <w:spacing w:line="360" w:lineRule="auto"/>
        <w:ind w:firstLineChars="200" w:firstLine="422"/>
        <w:rPr>
          <w:rFonts w:ascii="宋体" w:hAnsi="宋体"/>
          <w:bCs/>
          <w:color w:val="000000" w:themeColor="text1"/>
          <w:szCs w:val="21"/>
        </w:rPr>
      </w:pPr>
      <w:r w:rsidRPr="00D05F3C">
        <w:rPr>
          <w:rFonts w:ascii="宋体" w:hAnsi="宋体" w:hint="eastAsia"/>
          <w:b/>
          <w:bCs/>
          <w:color w:val="000000" w:themeColor="text1"/>
          <w:szCs w:val="21"/>
        </w:rPr>
        <w:t xml:space="preserve">3　</w:t>
      </w:r>
      <w:r w:rsidRPr="00D05F3C">
        <w:rPr>
          <w:rFonts w:ascii="宋体" w:hAnsi="宋体" w:hint="eastAsia"/>
          <w:bCs/>
          <w:color w:val="000000" w:themeColor="text1"/>
          <w:szCs w:val="21"/>
        </w:rPr>
        <w:t>当沟槽排水</w:t>
      </w:r>
      <w:r w:rsidRPr="00D05F3C">
        <w:rPr>
          <w:rFonts w:ascii="宋体" w:hAnsi="宋体"/>
          <w:bCs/>
          <w:color w:val="000000" w:themeColor="text1"/>
          <w:szCs w:val="21"/>
        </w:rPr>
        <w:t>不良</w:t>
      </w:r>
      <w:r w:rsidRPr="00D05F3C">
        <w:rPr>
          <w:rFonts w:ascii="宋体" w:hAnsi="宋体" w:hint="eastAsia"/>
          <w:bCs/>
          <w:color w:val="000000" w:themeColor="text1"/>
          <w:szCs w:val="21"/>
        </w:rPr>
        <w:t>造成</w:t>
      </w:r>
      <w:r w:rsidRPr="00D05F3C">
        <w:rPr>
          <w:rFonts w:ascii="宋体" w:hAnsi="宋体"/>
          <w:bCs/>
          <w:color w:val="000000" w:themeColor="text1"/>
          <w:szCs w:val="21"/>
        </w:rPr>
        <w:t>地基</w:t>
      </w:r>
      <w:r w:rsidRPr="00D05F3C">
        <w:rPr>
          <w:rFonts w:ascii="宋体" w:hAnsi="宋体" w:hint="eastAsia"/>
          <w:bCs/>
          <w:color w:val="000000" w:themeColor="text1"/>
          <w:szCs w:val="21"/>
        </w:rPr>
        <w:t>基础</w:t>
      </w:r>
      <w:r w:rsidRPr="00D05F3C">
        <w:rPr>
          <w:rFonts w:ascii="宋体" w:hAnsi="宋体"/>
          <w:bCs/>
          <w:color w:val="000000" w:themeColor="text1"/>
          <w:szCs w:val="21"/>
        </w:rPr>
        <w:t>扰动时，</w:t>
      </w:r>
      <w:r w:rsidRPr="00D05F3C">
        <w:rPr>
          <w:rFonts w:ascii="宋体" w:hAnsi="宋体" w:hint="eastAsia"/>
          <w:bCs/>
          <w:color w:val="000000" w:themeColor="text1"/>
          <w:szCs w:val="21"/>
        </w:rPr>
        <w:t>扰动</w:t>
      </w:r>
      <w:r w:rsidRPr="00D05F3C">
        <w:rPr>
          <w:rFonts w:ascii="宋体" w:hAnsi="宋体"/>
          <w:bCs/>
          <w:color w:val="000000" w:themeColor="text1"/>
          <w:szCs w:val="21"/>
        </w:rPr>
        <w:t>深度在</w:t>
      </w:r>
      <w:r w:rsidRPr="00D05F3C">
        <w:rPr>
          <w:rFonts w:ascii="宋体" w:hAnsi="宋体" w:hint="eastAsia"/>
          <w:bCs/>
          <w:color w:val="000000" w:themeColor="text1"/>
          <w:szCs w:val="21"/>
        </w:rPr>
        <w:t>100mm</w:t>
      </w:r>
      <w:r w:rsidRPr="00D05F3C">
        <w:rPr>
          <w:rFonts w:ascii="宋体" w:hAnsi="宋体"/>
          <w:bCs/>
          <w:color w:val="000000" w:themeColor="text1"/>
          <w:szCs w:val="21"/>
        </w:rPr>
        <w:t>以内，宜换填天然级配砂石或砂砾处理</w:t>
      </w:r>
      <w:r w:rsidRPr="00D05F3C">
        <w:rPr>
          <w:rFonts w:ascii="宋体" w:hAnsi="宋体" w:hint="eastAsia"/>
          <w:bCs/>
          <w:color w:val="000000" w:themeColor="text1"/>
          <w:szCs w:val="21"/>
        </w:rPr>
        <w:t>；扰动深度</w:t>
      </w:r>
      <w:r w:rsidRPr="00D05F3C">
        <w:rPr>
          <w:rFonts w:ascii="宋体" w:hAnsi="宋体"/>
          <w:bCs/>
          <w:color w:val="000000" w:themeColor="text1"/>
          <w:szCs w:val="21"/>
        </w:rPr>
        <w:t>在300mm</w:t>
      </w:r>
      <w:r w:rsidRPr="00D05F3C">
        <w:rPr>
          <w:rFonts w:ascii="宋体" w:hAnsi="宋体" w:hint="eastAsia"/>
          <w:bCs/>
          <w:color w:val="000000" w:themeColor="text1"/>
          <w:szCs w:val="21"/>
        </w:rPr>
        <w:t>以内</w:t>
      </w:r>
      <w:r w:rsidRPr="00D05F3C">
        <w:rPr>
          <w:rFonts w:ascii="宋体" w:hAnsi="宋体"/>
          <w:bCs/>
          <w:color w:val="000000" w:themeColor="text1"/>
          <w:szCs w:val="21"/>
        </w:rPr>
        <w:t>，但下部坚硬时</w:t>
      </w:r>
      <w:r w:rsidRPr="00D05F3C">
        <w:rPr>
          <w:rFonts w:ascii="宋体" w:hAnsi="宋体" w:hint="eastAsia"/>
          <w:bCs/>
          <w:color w:val="000000" w:themeColor="text1"/>
          <w:szCs w:val="21"/>
        </w:rPr>
        <w:t>，</w:t>
      </w:r>
      <w:r w:rsidRPr="00D05F3C">
        <w:rPr>
          <w:rFonts w:ascii="宋体" w:hAnsi="宋体"/>
          <w:bCs/>
          <w:color w:val="000000" w:themeColor="text1"/>
          <w:szCs w:val="21"/>
        </w:rPr>
        <w:t>宜换填卵石或</w:t>
      </w:r>
      <w:r w:rsidRPr="00D05F3C">
        <w:rPr>
          <w:rFonts w:ascii="宋体" w:hAnsi="宋体" w:hint="eastAsia"/>
          <w:bCs/>
          <w:color w:val="000000" w:themeColor="text1"/>
          <w:szCs w:val="21"/>
        </w:rPr>
        <w:t>最大粒径小于4</w:t>
      </w:r>
      <w:r w:rsidRPr="00D05F3C">
        <w:rPr>
          <w:rFonts w:ascii="宋体" w:hAnsi="宋体"/>
          <w:bCs/>
          <w:color w:val="000000" w:themeColor="text1"/>
          <w:szCs w:val="21"/>
        </w:rPr>
        <w:t>0mm的</w:t>
      </w:r>
      <w:r w:rsidRPr="00D05F3C">
        <w:rPr>
          <w:rFonts w:ascii="宋体" w:hAnsi="宋体" w:hint="eastAsia"/>
          <w:bCs/>
          <w:color w:val="000000" w:themeColor="text1"/>
          <w:szCs w:val="21"/>
        </w:rPr>
        <w:t>块</w:t>
      </w:r>
      <w:r w:rsidRPr="00D05F3C">
        <w:rPr>
          <w:rFonts w:ascii="宋体" w:hAnsi="宋体"/>
          <w:bCs/>
          <w:color w:val="000000" w:themeColor="text1"/>
          <w:szCs w:val="21"/>
        </w:rPr>
        <w:t>石，再用砾</w:t>
      </w:r>
      <w:r w:rsidRPr="00D05F3C">
        <w:rPr>
          <w:rFonts w:ascii="宋体" w:hAnsi="宋体" w:hint="eastAsia"/>
          <w:bCs/>
          <w:color w:val="000000" w:themeColor="text1"/>
          <w:szCs w:val="21"/>
        </w:rPr>
        <w:t>石</w:t>
      </w:r>
      <w:r w:rsidRPr="00D05F3C">
        <w:rPr>
          <w:rFonts w:ascii="宋体" w:hAnsi="宋体"/>
          <w:bCs/>
          <w:color w:val="000000" w:themeColor="text1"/>
          <w:szCs w:val="21"/>
        </w:rPr>
        <w:t>填充空隙</w:t>
      </w:r>
      <w:r w:rsidRPr="00D05F3C">
        <w:rPr>
          <w:rFonts w:ascii="宋体" w:hAnsi="宋体" w:hint="eastAsia"/>
          <w:bCs/>
          <w:color w:val="000000" w:themeColor="text1"/>
          <w:szCs w:val="21"/>
        </w:rPr>
        <w:t>并找平表面；</w:t>
      </w:r>
    </w:p>
    <w:p w14:paraId="24EE29B5" w14:textId="77777777" w:rsidR="00D05F3C" w:rsidRPr="00D05F3C" w:rsidRDefault="00D05F3C" w:rsidP="00D05F3C">
      <w:pPr>
        <w:spacing w:line="360" w:lineRule="auto"/>
        <w:ind w:firstLineChars="200" w:firstLine="422"/>
        <w:rPr>
          <w:rFonts w:ascii="宋体" w:hAnsi="宋体"/>
          <w:bCs/>
          <w:color w:val="000000" w:themeColor="text1"/>
          <w:szCs w:val="21"/>
        </w:rPr>
      </w:pPr>
      <w:r w:rsidRPr="00D05F3C">
        <w:rPr>
          <w:rFonts w:ascii="宋体" w:hAnsi="宋体"/>
          <w:b/>
          <w:color w:val="000000" w:themeColor="text1"/>
          <w:szCs w:val="21"/>
        </w:rPr>
        <w:t>4</w:t>
      </w:r>
      <w:r w:rsidRPr="00D05F3C">
        <w:rPr>
          <w:rFonts w:ascii="宋体" w:hAnsi="宋体" w:hint="eastAsia"/>
          <w:b/>
          <w:bCs/>
          <w:color w:val="000000" w:themeColor="text1"/>
          <w:szCs w:val="21"/>
        </w:rPr>
        <w:t xml:space="preserve">　</w:t>
      </w:r>
      <w:r w:rsidRPr="00D05F3C">
        <w:rPr>
          <w:rFonts w:ascii="宋体" w:hAnsi="宋体" w:hint="eastAsia"/>
          <w:bCs/>
          <w:color w:val="000000" w:themeColor="text1"/>
          <w:szCs w:val="21"/>
        </w:rPr>
        <w:t>当遇软土地基时，</w:t>
      </w:r>
      <w:r w:rsidRPr="00D05F3C">
        <w:rPr>
          <w:rFonts w:ascii="宋体" w:hAnsi="宋体"/>
          <w:bCs/>
          <w:color w:val="000000" w:themeColor="text1"/>
          <w:szCs w:val="21"/>
        </w:rPr>
        <w:t>应按设计要求对地基进行加固处理</w:t>
      </w:r>
      <w:r w:rsidRPr="00D05F3C">
        <w:rPr>
          <w:rFonts w:ascii="宋体" w:hAnsi="宋体" w:hint="eastAsia"/>
          <w:bCs/>
          <w:color w:val="000000" w:themeColor="text1"/>
          <w:szCs w:val="21"/>
        </w:rPr>
        <w:t>。</w:t>
      </w:r>
    </w:p>
    <w:p w14:paraId="5FC2D693" w14:textId="77777777" w:rsidR="00D05F3C" w:rsidRPr="00D05F3C" w:rsidRDefault="00D05F3C" w:rsidP="00D05F3C">
      <w:pPr>
        <w:spacing w:line="360" w:lineRule="auto"/>
        <w:textAlignment w:val="baseline"/>
        <w:rPr>
          <w:bCs/>
          <w:color w:val="000000" w:themeColor="text1"/>
          <w:szCs w:val="21"/>
        </w:rPr>
      </w:pPr>
      <w:r w:rsidRPr="00D05F3C">
        <w:rPr>
          <w:rFonts w:ascii="宋体" w:hAnsi="宋体"/>
          <w:b/>
          <w:bCs/>
          <w:color w:val="000000" w:themeColor="text1"/>
          <w:szCs w:val="21"/>
        </w:rPr>
        <w:t xml:space="preserve">5.3.3  </w:t>
      </w:r>
      <w:r w:rsidRPr="00D05F3C">
        <w:rPr>
          <w:rFonts w:ascii="宋体" w:hAnsi="宋体" w:hint="eastAsia"/>
          <w:bCs/>
          <w:color w:val="000000" w:themeColor="text1"/>
          <w:szCs w:val="21"/>
        </w:rPr>
        <w:t>埋地</w:t>
      </w:r>
      <w:r w:rsidRPr="00D05F3C">
        <w:rPr>
          <w:rFonts w:ascii="宋体" w:hAnsi="宋体"/>
          <w:bCs/>
          <w:color w:val="000000" w:themeColor="text1"/>
          <w:szCs w:val="21"/>
        </w:rPr>
        <w:t>排水</w:t>
      </w:r>
      <w:r w:rsidRPr="00D05F3C">
        <w:rPr>
          <w:rFonts w:ascii="宋体" w:hAnsi="宋体" w:hint="eastAsia"/>
          <w:bCs/>
          <w:color w:val="000000" w:themeColor="text1"/>
          <w:szCs w:val="21"/>
        </w:rPr>
        <w:t>管道基础应符合下列规定</w:t>
      </w:r>
      <w:r w:rsidRPr="00D05F3C">
        <w:rPr>
          <w:bCs/>
          <w:color w:val="000000" w:themeColor="text1"/>
          <w:szCs w:val="21"/>
        </w:rPr>
        <w:t>：</w:t>
      </w:r>
    </w:p>
    <w:p w14:paraId="50AEACBA" w14:textId="77777777" w:rsidR="00D05F3C" w:rsidRPr="00D05F3C" w:rsidRDefault="00D05F3C" w:rsidP="00D05F3C">
      <w:pPr>
        <w:autoSpaceDE w:val="0"/>
        <w:autoSpaceDN w:val="0"/>
        <w:adjustRightInd w:val="0"/>
        <w:spacing w:line="360" w:lineRule="auto"/>
        <w:ind w:firstLineChars="200" w:firstLine="422"/>
        <w:rPr>
          <w:rFonts w:ascii="宋体" w:hAnsi="宋体"/>
          <w:bCs/>
          <w:color w:val="000000" w:themeColor="text1"/>
          <w:szCs w:val="21"/>
        </w:rPr>
      </w:pPr>
      <w:r w:rsidRPr="00D05F3C">
        <w:rPr>
          <w:rFonts w:ascii="宋体" w:hAnsi="宋体"/>
          <w:b/>
          <w:bCs/>
          <w:color w:val="000000" w:themeColor="text1"/>
          <w:szCs w:val="21"/>
        </w:rPr>
        <w:t>1</w:t>
      </w:r>
      <w:r w:rsidRPr="00D05F3C">
        <w:rPr>
          <w:rFonts w:ascii="宋体" w:hAnsi="宋体" w:hint="eastAsia"/>
          <w:b/>
          <w:bCs/>
          <w:color w:val="000000" w:themeColor="text1"/>
          <w:szCs w:val="21"/>
        </w:rPr>
        <w:t xml:space="preserve">　</w:t>
      </w:r>
      <w:r w:rsidRPr="00D05F3C">
        <w:rPr>
          <w:rFonts w:ascii="宋体" w:hAnsi="宋体"/>
          <w:bCs/>
          <w:color w:val="000000" w:themeColor="text1"/>
          <w:szCs w:val="21"/>
        </w:rPr>
        <w:t>对一般土质，管底以下铺垫</w:t>
      </w:r>
      <w:r w:rsidRPr="00D05F3C">
        <w:rPr>
          <w:rFonts w:ascii="宋体" w:hAnsi="宋体" w:hint="eastAsia"/>
          <w:bCs/>
          <w:color w:val="000000" w:themeColor="text1"/>
          <w:szCs w:val="21"/>
        </w:rPr>
        <w:t>中、粗砂基础层的厚度不宜小于</w:t>
      </w:r>
      <w:r w:rsidRPr="00D05F3C">
        <w:rPr>
          <w:rFonts w:ascii="宋体" w:hAnsi="宋体"/>
          <w:bCs/>
          <w:color w:val="000000" w:themeColor="text1"/>
          <w:szCs w:val="21"/>
        </w:rPr>
        <w:t>150mm；</w:t>
      </w:r>
    </w:p>
    <w:p w14:paraId="582547EA" w14:textId="77777777" w:rsidR="00D05F3C" w:rsidRPr="00D05F3C" w:rsidRDefault="00D05F3C" w:rsidP="00D05F3C">
      <w:pPr>
        <w:autoSpaceDE w:val="0"/>
        <w:autoSpaceDN w:val="0"/>
        <w:adjustRightInd w:val="0"/>
        <w:spacing w:line="360" w:lineRule="auto"/>
        <w:ind w:firstLineChars="200" w:firstLine="422"/>
        <w:rPr>
          <w:rFonts w:ascii="宋体" w:hAnsi="宋体"/>
          <w:bCs/>
          <w:color w:val="000000" w:themeColor="text1"/>
          <w:szCs w:val="21"/>
        </w:rPr>
      </w:pPr>
      <w:r w:rsidRPr="00D05F3C">
        <w:rPr>
          <w:rFonts w:ascii="宋体" w:hAnsi="宋体"/>
          <w:b/>
          <w:bCs/>
          <w:color w:val="000000" w:themeColor="text1"/>
          <w:szCs w:val="21"/>
        </w:rPr>
        <w:t>2</w:t>
      </w:r>
      <w:r w:rsidRPr="00D05F3C">
        <w:rPr>
          <w:rFonts w:ascii="宋体" w:hAnsi="宋体" w:hint="eastAsia"/>
          <w:b/>
          <w:bCs/>
          <w:color w:val="000000" w:themeColor="text1"/>
          <w:szCs w:val="21"/>
        </w:rPr>
        <w:t xml:space="preserve">　</w:t>
      </w:r>
      <w:r w:rsidRPr="00D05F3C">
        <w:rPr>
          <w:rFonts w:ascii="宋体" w:hAnsi="宋体"/>
          <w:bCs/>
          <w:color w:val="000000" w:themeColor="text1"/>
          <w:szCs w:val="21"/>
        </w:rPr>
        <w:t>当沟槽底为岩石或坚硬物体时，管底以下铺垫中</w:t>
      </w:r>
      <w:r w:rsidRPr="00D05F3C">
        <w:rPr>
          <w:rFonts w:ascii="宋体" w:hAnsi="宋体" w:hint="eastAsia"/>
          <w:bCs/>
          <w:color w:val="000000" w:themeColor="text1"/>
          <w:szCs w:val="21"/>
        </w:rPr>
        <w:t>、</w:t>
      </w:r>
      <w:r w:rsidRPr="00D05F3C">
        <w:rPr>
          <w:rFonts w:ascii="宋体" w:hAnsi="宋体"/>
          <w:bCs/>
          <w:color w:val="000000" w:themeColor="text1"/>
          <w:szCs w:val="21"/>
        </w:rPr>
        <w:t>粗砂基础层的厚度不应小于150mm</w:t>
      </w:r>
      <w:r w:rsidRPr="00D05F3C">
        <w:rPr>
          <w:rFonts w:ascii="宋体" w:hAnsi="宋体" w:hint="eastAsia"/>
          <w:bCs/>
          <w:color w:val="000000" w:themeColor="text1"/>
          <w:szCs w:val="21"/>
        </w:rPr>
        <w:t>。</w:t>
      </w:r>
    </w:p>
    <w:p w14:paraId="2944CEE0" w14:textId="77777777" w:rsidR="00D05F3C" w:rsidRPr="00D05F3C" w:rsidRDefault="00D05F3C" w:rsidP="00D05F3C">
      <w:pPr>
        <w:spacing w:line="360" w:lineRule="auto"/>
        <w:textAlignment w:val="baseline"/>
        <w:rPr>
          <w:bCs/>
          <w:color w:val="000000" w:themeColor="text1"/>
          <w:szCs w:val="21"/>
        </w:rPr>
      </w:pPr>
      <w:r w:rsidRPr="00D05F3C">
        <w:rPr>
          <w:rFonts w:ascii="宋体" w:hAnsi="宋体"/>
          <w:b/>
          <w:bCs/>
          <w:color w:val="000000" w:themeColor="text1"/>
          <w:szCs w:val="21"/>
        </w:rPr>
        <w:t xml:space="preserve">5.3.4　</w:t>
      </w:r>
      <w:r w:rsidRPr="00D05F3C">
        <w:rPr>
          <w:rFonts w:ascii="宋体" w:hAnsi="宋体" w:hint="eastAsia"/>
          <w:bCs/>
          <w:color w:val="000000" w:themeColor="text1"/>
          <w:szCs w:val="21"/>
        </w:rPr>
        <w:t>埋地</w:t>
      </w:r>
      <w:r w:rsidRPr="00D05F3C">
        <w:rPr>
          <w:rFonts w:ascii="宋体" w:hAnsi="宋体"/>
          <w:bCs/>
          <w:color w:val="000000" w:themeColor="text1"/>
          <w:szCs w:val="21"/>
        </w:rPr>
        <w:t>排水</w:t>
      </w:r>
      <w:r w:rsidRPr="00D05F3C">
        <w:rPr>
          <w:bCs/>
          <w:color w:val="000000" w:themeColor="text1"/>
          <w:szCs w:val="21"/>
        </w:rPr>
        <w:t>管道</w:t>
      </w:r>
      <w:r w:rsidRPr="00D05F3C">
        <w:rPr>
          <w:rFonts w:hint="eastAsia"/>
          <w:bCs/>
          <w:color w:val="000000" w:themeColor="text1"/>
          <w:szCs w:val="21"/>
        </w:rPr>
        <w:t>连接</w:t>
      </w:r>
      <w:r w:rsidRPr="00D05F3C">
        <w:rPr>
          <w:bCs/>
          <w:color w:val="000000" w:themeColor="text1"/>
          <w:szCs w:val="21"/>
        </w:rPr>
        <w:t>部位的</w:t>
      </w:r>
      <w:r w:rsidRPr="00D05F3C">
        <w:rPr>
          <w:rFonts w:hint="eastAsia"/>
          <w:bCs/>
          <w:color w:val="000000" w:themeColor="text1"/>
          <w:szCs w:val="21"/>
        </w:rPr>
        <w:t>凹槽开挖尺寸应按管道接口尺寸，操作人员</w:t>
      </w:r>
      <w:r w:rsidRPr="00D05F3C">
        <w:rPr>
          <w:bCs/>
          <w:color w:val="000000" w:themeColor="text1"/>
          <w:szCs w:val="21"/>
        </w:rPr>
        <w:t>和连接工具安装作业空间</w:t>
      </w:r>
      <w:r w:rsidRPr="00D05F3C">
        <w:rPr>
          <w:rFonts w:hint="eastAsia"/>
          <w:bCs/>
          <w:color w:val="000000" w:themeColor="text1"/>
          <w:szCs w:val="21"/>
        </w:rPr>
        <w:t>及</w:t>
      </w:r>
      <w:r w:rsidRPr="00D05F3C">
        <w:rPr>
          <w:bCs/>
          <w:color w:val="000000" w:themeColor="text1"/>
          <w:szCs w:val="21"/>
        </w:rPr>
        <w:t>检查要求确定</w:t>
      </w:r>
      <w:r w:rsidRPr="00D05F3C">
        <w:rPr>
          <w:rFonts w:hint="eastAsia"/>
          <w:bCs/>
          <w:color w:val="000000" w:themeColor="text1"/>
          <w:szCs w:val="21"/>
        </w:rPr>
        <w:t>。接口施工完成后，凹槽应立即用中、粗砂回填，回填应达到设计要求的压实度。</w:t>
      </w:r>
    </w:p>
    <w:p w14:paraId="6975C9BC" w14:textId="2BBAAD24" w:rsidR="005E7BF3" w:rsidRDefault="00567507">
      <w:pPr>
        <w:keepNext/>
        <w:widowControl/>
        <w:spacing w:before="240" w:after="240" w:line="360" w:lineRule="auto"/>
        <w:jc w:val="center"/>
        <w:outlineLvl w:val="1"/>
        <w:rPr>
          <w:rFonts w:ascii="黑体" w:eastAsia="黑体" w:hAnsi="黑体"/>
          <w:bCs/>
          <w:iCs/>
          <w:color w:val="000000" w:themeColor="text1"/>
          <w:kern w:val="0"/>
          <w:szCs w:val="21"/>
          <w:lang w:val="zh-CN"/>
        </w:rPr>
      </w:pPr>
      <w:bookmarkStart w:id="278" w:name="_Toc522646518"/>
      <w:bookmarkStart w:id="279" w:name="_Toc436727284"/>
      <w:bookmarkStart w:id="280" w:name="_Toc522606531"/>
      <w:bookmarkStart w:id="281" w:name="_Toc450903581"/>
      <w:bookmarkStart w:id="282" w:name="_Toc508376213"/>
      <w:bookmarkStart w:id="283" w:name="_Toc444094776"/>
      <w:bookmarkStart w:id="284" w:name="_Toc522606928"/>
      <w:bookmarkStart w:id="285" w:name="_Toc451173774"/>
      <w:bookmarkStart w:id="286" w:name="_Toc9934983"/>
      <w:bookmarkStart w:id="287" w:name="_Toc529880284"/>
      <w:bookmarkStart w:id="288" w:name="_Toc10726016"/>
      <w:bookmarkStart w:id="289" w:name="_Toc129025121"/>
      <w:bookmarkStart w:id="290" w:name="_Toc129025173"/>
      <w:bookmarkStart w:id="291" w:name="_Toc133346453"/>
      <w:r>
        <w:rPr>
          <w:rFonts w:ascii="黑体" w:eastAsia="黑体" w:hAnsi="黑体"/>
          <w:bCs/>
          <w:iCs/>
          <w:color w:val="000000" w:themeColor="text1"/>
          <w:kern w:val="0"/>
          <w:szCs w:val="21"/>
          <w:lang w:val="zh-CN"/>
        </w:rPr>
        <w:lastRenderedPageBreak/>
        <w:t>5.</w:t>
      </w:r>
      <w:r w:rsidR="00D05F3C">
        <w:rPr>
          <w:rFonts w:ascii="黑体" w:eastAsia="黑体" w:hAnsi="黑体"/>
          <w:bCs/>
          <w:iCs/>
          <w:color w:val="000000" w:themeColor="text1"/>
          <w:kern w:val="0"/>
          <w:szCs w:val="21"/>
          <w:lang w:val="zh-CN"/>
        </w:rPr>
        <w:t>4</w:t>
      </w:r>
      <w:r>
        <w:rPr>
          <w:rFonts w:ascii="黑体" w:eastAsia="黑体" w:hAnsi="黑体"/>
          <w:bCs/>
          <w:iCs/>
          <w:color w:val="000000" w:themeColor="text1"/>
          <w:kern w:val="0"/>
          <w:szCs w:val="21"/>
          <w:lang w:val="zh-CN"/>
        </w:rPr>
        <w:t xml:space="preserve">  </w:t>
      </w:r>
      <w:bookmarkEnd w:id="278"/>
      <w:bookmarkEnd w:id="279"/>
      <w:bookmarkEnd w:id="280"/>
      <w:bookmarkEnd w:id="281"/>
      <w:bookmarkEnd w:id="282"/>
      <w:bookmarkEnd w:id="283"/>
      <w:bookmarkEnd w:id="284"/>
      <w:bookmarkEnd w:id="285"/>
      <w:r>
        <w:rPr>
          <w:rFonts w:ascii="黑体" w:eastAsia="黑体" w:hAnsi="黑体" w:hint="eastAsia"/>
          <w:bCs/>
          <w:iCs/>
          <w:color w:val="000000" w:themeColor="text1"/>
          <w:kern w:val="0"/>
          <w:szCs w:val="21"/>
          <w:lang w:val="zh-CN"/>
        </w:rPr>
        <w:t>管道</w:t>
      </w:r>
      <w:r>
        <w:rPr>
          <w:rFonts w:ascii="黑体" w:eastAsia="黑体" w:hAnsi="黑体"/>
          <w:bCs/>
          <w:iCs/>
          <w:color w:val="000000" w:themeColor="text1"/>
          <w:kern w:val="0"/>
          <w:szCs w:val="21"/>
          <w:lang w:val="zh-CN"/>
        </w:rPr>
        <w:t>敷设</w:t>
      </w:r>
      <w:bookmarkEnd w:id="286"/>
      <w:bookmarkEnd w:id="287"/>
      <w:bookmarkEnd w:id="288"/>
      <w:bookmarkEnd w:id="289"/>
      <w:bookmarkEnd w:id="290"/>
      <w:bookmarkEnd w:id="291"/>
    </w:p>
    <w:p w14:paraId="5EC6F3FF" w14:textId="77777777" w:rsidR="00D05F3C" w:rsidRPr="00D05F3C" w:rsidRDefault="00567507" w:rsidP="00D05F3C">
      <w:pPr>
        <w:spacing w:line="360" w:lineRule="auto"/>
        <w:textAlignment w:val="baseline"/>
        <w:rPr>
          <w:rFonts w:ascii="宋体" w:hAnsi="宋体"/>
          <w:b/>
          <w:bCs/>
          <w:color w:val="000000" w:themeColor="text1"/>
          <w:szCs w:val="21"/>
        </w:rPr>
      </w:pPr>
      <w:r>
        <w:rPr>
          <w:rFonts w:ascii="宋体" w:hAnsi="宋体"/>
          <w:b/>
          <w:bCs/>
          <w:color w:val="000000" w:themeColor="text1"/>
          <w:szCs w:val="21"/>
        </w:rPr>
        <w:t>5.</w:t>
      </w:r>
      <w:r w:rsidR="00D05F3C">
        <w:rPr>
          <w:rFonts w:ascii="宋体" w:hAnsi="宋体"/>
          <w:b/>
          <w:bCs/>
          <w:color w:val="000000" w:themeColor="text1"/>
          <w:szCs w:val="21"/>
        </w:rPr>
        <w:t>4</w:t>
      </w:r>
      <w:r>
        <w:rPr>
          <w:rFonts w:ascii="宋体" w:hAnsi="宋体"/>
          <w:b/>
          <w:bCs/>
          <w:color w:val="000000" w:themeColor="text1"/>
          <w:szCs w:val="21"/>
        </w:rPr>
        <w:t xml:space="preserve">.1  </w:t>
      </w:r>
      <w:r w:rsidR="00D05F3C" w:rsidRPr="00D05F3C">
        <w:rPr>
          <w:rFonts w:ascii="宋体" w:hAnsi="宋体" w:hint="eastAsia"/>
          <w:bCs/>
          <w:color w:val="000000" w:themeColor="text1"/>
          <w:szCs w:val="21"/>
        </w:rPr>
        <w:t>埋地</w:t>
      </w:r>
      <w:r w:rsidR="00D05F3C" w:rsidRPr="00D05F3C">
        <w:rPr>
          <w:rFonts w:ascii="宋体" w:hAnsi="宋体"/>
          <w:bCs/>
          <w:color w:val="000000" w:themeColor="text1"/>
          <w:szCs w:val="21"/>
        </w:rPr>
        <w:t>排水</w:t>
      </w:r>
      <w:r w:rsidR="00D05F3C" w:rsidRPr="00D05F3C">
        <w:rPr>
          <w:rFonts w:ascii="宋体" w:hAnsi="宋体" w:hint="eastAsia"/>
          <w:bCs/>
          <w:color w:val="000000" w:themeColor="text1"/>
          <w:szCs w:val="21"/>
        </w:rPr>
        <w:t>管道应在</w:t>
      </w:r>
      <w:r w:rsidR="00D05F3C" w:rsidRPr="00D05F3C">
        <w:rPr>
          <w:rFonts w:ascii="宋体" w:hAnsi="宋体"/>
          <w:bCs/>
          <w:color w:val="000000" w:themeColor="text1"/>
          <w:szCs w:val="21"/>
        </w:rPr>
        <w:t>沟底标高和管沟基础质量检查合格后，</w:t>
      </w:r>
      <w:r w:rsidR="00D05F3C" w:rsidRPr="00D05F3C">
        <w:rPr>
          <w:rFonts w:ascii="宋体" w:hAnsi="宋体" w:hint="eastAsia"/>
          <w:bCs/>
          <w:color w:val="000000" w:themeColor="text1"/>
          <w:szCs w:val="21"/>
        </w:rPr>
        <w:t>方可进行敷设安装。</w:t>
      </w:r>
    </w:p>
    <w:p w14:paraId="118B56BB" w14:textId="36367C93" w:rsidR="00D05F3C" w:rsidRPr="00D05F3C" w:rsidRDefault="00D05F3C" w:rsidP="00D05F3C">
      <w:pPr>
        <w:spacing w:line="360" w:lineRule="auto"/>
        <w:textAlignment w:val="baseline"/>
        <w:rPr>
          <w:rFonts w:ascii="宋体" w:hAnsi="宋体"/>
          <w:bCs/>
          <w:color w:val="000000" w:themeColor="text1"/>
          <w:szCs w:val="21"/>
        </w:rPr>
      </w:pPr>
      <w:r w:rsidRPr="00D05F3C">
        <w:rPr>
          <w:rFonts w:ascii="宋体" w:hAnsi="宋体"/>
          <w:b/>
          <w:bCs/>
          <w:color w:val="000000" w:themeColor="text1"/>
          <w:szCs w:val="21"/>
        </w:rPr>
        <w:t xml:space="preserve">5.4.2　</w:t>
      </w:r>
      <w:r w:rsidRPr="00D05F3C">
        <w:rPr>
          <w:rFonts w:ascii="宋体" w:hAnsi="宋体" w:hint="eastAsia"/>
          <w:bCs/>
          <w:color w:val="000000" w:themeColor="text1"/>
          <w:szCs w:val="21"/>
        </w:rPr>
        <w:t>管材切割应采用专用割刀或切管工具，切割断面应平整且垂直于管轴线。</w:t>
      </w:r>
    </w:p>
    <w:p w14:paraId="298AF649" w14:textId="77777777" w:rsidR="00D05F3C" w:rsidRPr="00D05F3C" w:rsidRDefault="00D05F3C" w:rsidP="00D05F3C">
      <w:pPr>
        <w:spacing w:line="360" w:lineRule="auto"/>
        <w:textAlignment w:val="baseline"/>
        <w:rPr>
          <w:rFonts w:ascii="宋体" w:hAnsi="宋体"/>
          <w:bCs/>
          <w:color w:val="000000" w:themeColor="text1"/>
          <w:szCs w:val="21"/>
        </w:rPr>
      </w:pPr>
      <w:r w:rsidRPr="00D05F3C">
        <w:rPr>
          <w:rFonts w:ascii="宋体" w:hAnsi="宋体"/>
          <w:b/>
          <w:bCs/>
          <w:color w:val="000000" w:themeColor="text1"/>
          <w:szCs w:val="21"/>
        </w:rPr>
        <w:t xml:space="preserve">5.4.3　</w:t>
      </w:r>
      <w:r w:rsidRPr="00D05F3C">
        <w:rPr>
          <w:rFonts w:ascii="宋体" w:hAnsi="宋体"/>
          <w:bCs/>
          <w:color w:val="000000" w:themeColor="text1"/>
          <w:szCs w:val="21"/>
        </w:rPr>
        <w:t>下管前</w:t>
      </w:r>
      <w:r w:rsidRPr="00D05F3C">
        <w:rPr>
          <w:rFonts w:ascii="宋体" w:hAnsi="宋体" w:hint="eastAsia"/>
          <w:bCs/>
          <w:color w:val="000000" w:themeColor="text1"/>
          <w:szCs w:val="21"/>
        </w:rPr>
        <w:t>，应</w:t>
      </w:r>
      <w:r w:rsidRPr="00D05F3C">
        <w:rPr>
          <w:rFonts w:ascii="宋体" w:hAnsi="宋体"/>
          <w:bCs/>
          <w:color w:val="000000" w:themeColor="text1"/>
          <w:szCs w:val="21"/>
        </w:rPr>
        <w:t>对</w:t>
      </w:r>
      <w:r w:rsidRPr="00D05F3C">
        <w:rPr>
          <w:rFonts w:ascii="宋体" w:hAnsi="宋体" w:hint="eastAsia"/>
          <w:bCs/>
          <w:color w:val="000000" w:themeColor="text1"/>
          <w:szCs w:val="21"/>
        </w:rPr>
        <w:t>需</w:t>
      </w:r>
      <w:r w:rsidRPr="00D05F3C">
        <w:rPr>
          <w:rFonts w:ascii="宋体" w:hAnsi="宋体"/>
          <w:bCs/>
          <w:color w:val="000000" w:themeColor="text1"/>
          <w:szCs w:val="21"/>
        </w:rPr>
        <w:t>进行管道变形检测的断面，</w:t>
      </w:r>
      <w:r w:rsidRPr="00D05F3C">
        <w:rPr>
          <w:rFonts w:ascii="宋体" w:hAnsi="宋体" w:hint="eastAsia"/>
          <w:bCs/>
          <w:color w:val="000000" w:themeColor="text1"/>
          <w:szCs w:val="21"/>
        </w:rPr>
        <w:t>量</w:t>
      </w:r>
      <w:r w:rsidRPr="00D05F3C">
        <w:rPr>
          <w:rFonts w:ascii="宋体" w:hAnsi="宋体"/>
          <w:bCs/>
          <w:color w:val="000000" w:themeColor="text1"/>
          <w:szCs w:val="21"/>
        </w:rPr>
        <w:t>出管道断面的实际直径尺寸，并做出标记</w:t>
      </w:r>
      <w:r w:rsidRPr="00D05F3C">
        <w:rPr>
          <w:rFonts w:ascii="宋体" w:hAnsi="宋体" w:hint="eastAsia"/>
          <w:bCs/>
          <w:color w:val="000000" w:themeColor="text1"/>
          <w:szCs w:val="21"/>
        </w:rPr>
        <w:t>。</w:t>
      </w:r>
      <w:r w:rsidRPr="00D05F3C">
        <w:rPr>
          <w:rFonts w:ascii="宋体" w:hAnsi="宋体"/>
          <w:bCs/>
          <w:color w:val="000000" w:themeColor="text1"/>
          <w:szCs w:val="21"/>
        </w:rPr>
        <w:t>管道下管方式应根据管径、沟槽和施工机具装备确定。采用人工方式下管时，应使用带状非金属绳索平稳溜管入槽，不</w:t>
      </w:r>
      <w:r w:rsidRPr="00D05F3C">
        <w:rPr>
          <w:rFonts w:ascii="宋体" w:hAnsi="宋体" w:hint="eastAsia"/>
          <w:bCs/>
          <w:color w:val="000000" w:themeColor="text1"/>
          <w:szCs w:val="21"/>
        </w:rPr>
        <w:t>应</w:t>
      </w:r>
      <w:r w:rsidRPr="00D05F3C">
        <w:rPr>
          <w:rFonts w:ascii="宋体" w:hAnsi="宋体"/>
          <w:bCs/>
          <w:color w:val="000000" w:themeColor="text1"/>
          <w:szCs w:val="21"/>
        </w:rPr>
        <w:t>将管</w:t>
      </w:r>
      <w:r w:rsidRPr="00D05F3C">
        <w:rPr>
          <w:rFonts w:ascii="宋体" w:hAnsi="宋体" w:hint="eastAsia"/>
          <w:bCs/>
          <w:color w:val="000000" w:themeColor="text1"/>
          <w:szCs w:val="21"/>
        </w:rPr>
        <w:t>道</w:t>
      </w:r>
      <w:r w:rsidRPr="00D05F3C">
        <w:rPr>
          <w:rFonts w:ascii="宋体" w:hAnsi="宋体"/>
          <w:bCs/>
          <w:color w:val="000000" w:themeColor="text1"/>
          <w:szCs w:val="21"/>
        </w:rPr>
        <w:t>由槽顶滚入槽内；采用机械方式下管时，吊装绳应使用带状非金属绳索，不</w:t>
      </w:r>
      <w:r w:rsidRPr="00D05F3C">
        <w:rPr>
          <w:rFonts w:ascii="宋体" w:hAnsi="宋体" w:hint="eastAsia"/>
          <w:bCs/>
          <w:color w:val="000000" w:themeColor="text1"/>
          <w:szCs w:val="21"/>
        </w:rPr>
        <w:t>应穿</w:t>
      </w:r>
      <w:r w:rsidRPr="00D05F3C">
        <w:rPr>
          <w:rFonts w:ascii="宋体" w:hAnsi="宋体"/>
          <w:bCs/>
          <w:color w:val="000000" w:themeColor="text1"/>
          <w:szCs w:val="21"/>
        </w:rPr>
        <w:t>心吊装，下沟应平稳，不</w:t>
      </w:r>
      <w:r w:rsidRPr="00D05F3C">
        <w:rPr>
          <w:rFonts w:ascii="宋体" w:hAnsi="宋体" w:hint="eastAsia"/>
          <w:bCs/>
          <w:color w:val="000000" w:themeColor="text1"/>
          <w:szCs w:val="21"/>
        </w:rPr>
        <w:t>应</w:t>
      </w:r>
      <w:r w:rsidRPr="00D05F3C">
        <w:rPr>
          <w:rFonts w:ascii="宋体" w:hAnsi="宋体"/>
          <w:bCs/>
          <w:color w:val="000000" w:themeColor="text1"/>
          <w:szCs w:val="21"/>
        </w:rPr>
        <w:t>与沟壁、槽底撞击</w:t>
      </w:r>
      <w:r w:rsidRPr="00D05F3C">
        <w:rPr>
          <w:rFonts w:ascii="宋体" w:hAnsi="宋体" w:hint="eastAsia"/>
          <w:bCs/>
          <w:color w:val="000000" w:themeColor="text1"/>
          <w:szCs w:val="21"/>
        </w:rPr>
        <w:t>。</w:t>
      </w:r>
    </w:p>
    <w:p w14:paraId="53172AC1" w14:textId="77777777" w:rsidR="00D05F3C" w:rsidRPr="00D05F3C" w:rsidRDefault="00D05F3C" w:rsidP="00D05F3C">
      <w:pPr>
        <w:spacing w:line="360" w:lineRule="auto"/>
        <w:textAlignment w:val="baseline"/>
        <w:rPr>
          <w:rFonts w:ascii="宋体" w:hAnsi="宋体"/>
          <w:b/>
          <w:bCs/>
          <w:color w:val="000000" w:themeColor="text1"/>
          <w:szCs w:val="21"/>
        </w:rPr>
      </w:pPr>
      <w:r w:rsidRPr="00D05F3C">
        <w:rPr>
          <w:rFonts w:ascii="宋体" w:hAnsi="宋体"/>
          <w:b/>
          <w:bCs/>
          <w:color w:val="000000" w:themeColor="text1"/>
          <w:szCs w:val="21"/>
        </w:rPr>
        <w:t xml:space="preserve">5.4.4　</w:t>
      </w:r>
      <w:r w:rsidRPr="00D05F3C">
        <w:rPr>
          <w:rFonts w:ascii="宋体" w:hAnsi="宋体" w:hint="eastAsia"/>
          <w:bCs/>
          <w:color w:val="000000" w:themeColor="text1"/>
          <w:szCs w:val="21"/>
        </w:rPr>
        <w:t>埋地</w:t>
      </w:r>
      <w:r w:rsidRPr="00D05F3C">
        <w:rPr>
          <w:rFonts w:ascii="宋体" w:hAnsi="宋体"/>
          <w:bCs/>
          <w:color w:val="000000" w:themeColor="text1"/>
          <w:szCs w:val="21"/>
        </w:rPr>
        <w:t>排水管道</w:t>
      </w:r>
      <w:r w:rsidRPr="00D05F3C">
        <w:rPr>
          <w:rFonts w:ascii="宋体" w:hAnsi="宋体" w:hint="eastAsia"/>
          <w:bCs/>
          <w:color w:val="000000" w:themeColor="text1"/>
          <w:szCs w:val="21"/>
        </w:rPr>
        <w:t>安装</w:t>
      </w:r>
      <w:r w:rsidRPr="00D05F3C">
        <w:rPr>
          <w:rFonts w:ascii="宋体" w:hAnsi="宋体"/>
          <w:bCs/>
          <w:color w:val="000000" w:themeColor="text1"/>
          <w:szCs w:val="21"/>
        </w:rPr>
        <w:t>应符合下列规定：</w:t>
      </w:r>
    </w:p>
    <w:p w14:paraId="5D40659C" w14:textId="77777777" w:rsidR="00D05F3C" w:rsidRPr="00D05F3C" w:rsidRDefault="00D05F3C" w:rsidP="00D05F3C">
      <w:pPr>
        <w:numPr>
          <w:ilvl w:val="0"/>
          <w:numId w:val="9"/>
        </w:numPr>
        <w:spacing w:line="360" w:lineRule="auto"/>
        <w:ind w:leftChars="200" w:firstLine="0"/>
        <w:textAlignment w:val="baseline"/>
        <w:rPr>
          <w:rFonts w:ascii="宋体" w:hAnsi="宋体"/>
          <w:color w:val="000000" w:themeColor="text1"/>
          <w:szCs w:val="21"/>
        </w:rPr>
      </w:pPr>
      <w:r w:rsidRPr="00D05F3C">
        <w:rPr>
          <w:rFonts w:ascii="宋体" w:hAnsi="宋体" w:hint="eastAsia"/>
          <w:color w:val="000000" w:themeColor="text1"/>
          <w:szCs w:val="21"/>
        </w:rPr>
        <w:t>当管材插口端部不圆度影响安装时，应采用整圆工具进行整圆；</w:t>
      </w:r>
    </w:p>
    <w:p w14:paraId="473E0122" w14:textId="731AD6D9" w:rsidR="00C13BB3" w:rsidRPr="00C13BB3" w:rsidRDefault="00D05F3C" w:rsidP="00D05F3C">
      <w:pPr>
        <w:numPr>
          <w:ilvl w:val="0"/>
          <w:numId w:val="9"/>
        </w:numPr>
        <w:spacing w:line="360" w:lineRule="auto"/>
        <w:ind w:leftChars="200" w:firstLine="0"/>
        <w:textAlignment w:val="baseline"/>
        <w:rPr>
          <w:rFonts w:ascii="宋体" w:hAnsi="宋体"/>
          <w:color w:val="000000" w:themeColor="text1"/>
          <w:szCs w:val="21"/>
        </w:rPr>
      </w:pPr>
      <w:r w:rsidRPr="00D05F3C">
        <w:rPr>
          <w:rFonts w:ascii="宋体" w:hAnsi="宋体" w:hint="eastAsia"/>
          <w:color w:val="000000" w:themeColor="text1"/>
          <w:szCs w:val="21"/>
        </w:rPr>
        <w:t>管道连接前，应将管材沿管线方向排放在沟槽边</w:t>
      </w:r>
      <w:r w:rsidR="005550F0">
        <w:rPr>
          <w:rFonts w:ascii="宋体" w:hAnsi="宋体" w:hint="eastAsia"/>
          <w:color w:val="000000" w:themeColor="text1"/>
          <w:szCs w:val="21"/>
        </w:rPr>
        <w:t>，</w:t>
      </w:r>
      <w:r w:rsidRPr="00D05F3C">
        <w:rPr>
          <w:rFonts w:ascii="宋体" w:hAnsi="宋体" w:hint="eastAsia"/>
          <w:color w:val="000000" w:themeColor="text1"/>
          <w:szCs w:val="21"/>
        </w:rPr>
        <w:t>插口插入方向应与水流方向一致</w:t>
      </w:r>
      <w:r w:rsidR="00C13BB3">
        <w:rPr>
          <w:rFonts w:ascii="宋体" w:hAnsi="宋体"/>
          <w:bCs/>
          <w:color w:val="000000" w:themeColor="text1"/>
          <w:szCs w:val="21"/>
        </w:rPr>
        <w:t>，承口</w:t>
      </w:r>
    </w:p>
    <w:p w14:paraId="76BF4A23" w14:textId="4D8D8ED4" w:rsidR="00C13BB3" w:rsidRDefault="00C13BB3" w:rsidP="00C13BB3">
      <w:pPr>
        <w:spacing w:line="360" w:lineRule="auto"/>
        <w:ind w:leftChars="-64" w:hangingChars="64" w:hanging="134"/>
        <w:textAlignment w:val="baseline"/>
        <w:rPr>
          <w:rFonts w:ascii="宋体" w:hAnsi="宋体"/>
          <w:color w:val="000000" w:themeColor="text1"/>
          <w:szCs w:val="21"/>
        </w:rPr>
      </w:pPr>
      <w:r>
        <w:rPr>
          <w:rFonts w:ascii="宋体" w:hAnsi="宋体"/>
          <w:bCs/>
          <w:color w:val="000000" w:themeColor="text1"/>
          <w:szCs w:val="21"/>
        </w:rPr>
        <w:t>逆水流方向</w:t>
      </w:r>
      <w:r w:rsidR="00496F7D">
        <w:rPr>
          <w:rFonts w:ascii="宋体" w:hAnsi="宋体" w:hint="eastAsia"/>
          <w:color w:val="000000" w:themeColor="text1"/>
          <w:szCs w:val="21"/>
        </w:rPr>
        <w:t>；</w:t>
      </w:r>
    </w:p>
    <w:p w14:paraId="7514319D" w14:textId="26298230" w:rsidR="00D05F3C" w:rsidRPr="00D05F3C" w:rsidRDefault="00D05F3C" w:rsidP="00C13BB3">
      <w:pPr>
        <w:numPr>
          <w:ilvl w:val="0"/>
          <w:numId w:val="9"/>
        </w:numPr>
        <w:spacing w:line="360" w:lineRule="auto"/>
        <w:ind w:leftChars="200" w:firstLine="0"/>
        <w:textAlignment w:val="baseline"/>
        <w:rPr>
          <w:rFonts w:ascii="宋体" w:hAnsi="宋体"/>
          <w:color w:val="000000" w:themeColor="text1"/>
          <w:szCs w:val="21"/>
        </w:rPr>
      </w:pPr>
      <w:r w:rsidRPr="00D05F3C">
        <w:rPr>
          <w:rFonts w:ascii="宋体" w:hAnsi="宋体" w:hint="eastAsia"/>
          <w:color w:val="000000" w:themeColor="text1"/>
          <w:szCs w:val="21"/>
        </w:rPr>
        <w:t>管道</w:t>
      </w:r>
      <w:r w:rsidRPr="00D05F3C">
        <w:rPr>
          <w:rFonts w:ascii="宋体" w:hAnsi="宋体"/>
          <w:color w:val="000000" w:themeColor="text1"/>
          <w:szCs w:val="21"/>
        </w:rPr>
        <w:t>安装宜由下游往上游方向依次进行</w:t>
      </w:r>
      <w:r w:rsidRPr="00D05F3C">
        <w:rPr>
          <w:rFonts w:ascii="宋体" w:hAnsi="宋体" w:hint="eastAsia"/>
          <w:color w:val="000000" w:themeColor="text1"/>
          <w:szCs w:val="21"/>
        </w:rPr>
        <w:t>；</w:t>
      </w:r>
    </w:p>
    <w:p w14:paraId="22C03F2F" w14:textId="42536BF2" w:rsidR="00D05F3C" w:rsidRPr="00D05F3C" w:rsidRDefault="00D05F3C" w:rsidP="00D05F3C">
      <w:pPr>
        <w:numPr>
          <w:ilvl w:val="0"/>
          <w:numId w:val="9"/>
        </w:numPr>
        <w:spacing w:line="360" w:lineRule="auto"/>
        <w:ind w:leftChars="200" w:firstLine="0"/>
        <w:textAlignment w:val="baseline"/>
        <w:rPr>
          <w:rFonts w:ascii="宋体" w:hAnsi="宋体"/>
          <w:color w:val="000000" w:themeColor="text1"/>
          <w:szCs w:val="21"/>
        </w:rPr>
      </w:pPr>
      <w:r w:rsidRPr="00D05F3C">
        <w:rPr>
          <w:rFonts w:ascii="宋体" w:hAnsi="宋体"/>
          <w:color w:val="000000" w:themeColor="text1"/>
          <w:szCs w:val="21"/>
        </w:rPr>
        <w:t>管道安装前</w:t>
      </w:r>
      <w:r w:rsidRPr="00D05F3C">
        <w:rPr>
          <w:rFonts w:ascii="宋体" w:hAnsi="宋体" w:hint="eastAsia"/>
          <w:color w:val="000000" w:themeColor="text1"/>
          <w:szCs w:val="21"/>
        </w:rPr>
        <w:t>，</w:t>
      </w:r>
      <w:r w:rsidRPr="00D05F3C">
        <w:rPr>
          <w:rFonts w:ascii="宋体" w:hAnsi="宋体"/>
          <w:color w:val="000000" w:themeColor="text1"/>
          <w:szCs w:val="21"/>
        </w:rPr>
        <w:t>应对管道内外</w:t>
      </w:r>
      <w:r w:rsidRPr="00D05F3C">
        <w:rPr>
          <w:rFonts w:ascii="宋体" w:hAnsi="宋体" w:hint="eastAsia"/>
          <w:color w:val="000000" w:themeColor="text1"/>
          <w:szCs w:val="21"/>
        </w:rPr>
        <w:t>、</w:t>
      </w:r>
      <w:r w:rsidRPr="00D05F3C">
        <w:rPr>
          <w:rFonts w:ascii="宋体" w:hAnsi="宋体"/>
          <w:color w:val="000000" w:themeColor="text1"/>
          <w:szCs w:val="21"/>
        </w:rPr>
        <w:t>承插口端部密封件等进行清洁处理</w:t>
      </w:r>
      <w:r w:rsidRPr="00D05F3C">
        <w:rPr>
          <w:rFonts w:ascii="宋体" w:hAnsi="宋体" w:hint="eastAsia"/>
          <w:color w:val="000000" w:themeColor="text1"/>
          <w:szCs w:val="21"/>
        </w:rPr>
        <w:t>；</w:t>
      </w:r>
    </w:p>
    <w:p w14:paraId="6A891236" w14:textId="2C069E61" w:rsidR="00C13BB3" w:rsidRDefault="00C13BB3" w:rsidP="00D05F3C">
      <w:pPr>
        <w:numPr>
          <w:ilvl w:val="0"/>
          <w:numId w:val="9"/>
        </w:numPr>
        <w:spacing w:line="360" w:lineRule="auto"/>
        <w:ind w:leftChars="200" w:firstLine="0"/>
        <w:textAlignment w:val="baseline"/>
        <w:rPr>
          <w:rFonts w:ascii="宋体" w:hAnsi="宋体"/>
          <w:color w:val="000000" w:themeColor="text1"/>
          <w:szCs w:val="21"/>
        </w:rPr>
      </w:pPr>
      <w:r w:rsidRPr="00D05F3C">
        <w:rPr>
          <w:rFonts w:ascii="宋体" w:hAnsi="宋体"/>
          <w:bCs/>
          <w:color w:val="000000" w:themeColor="text1"/>
          <w:szCs w:val="21"/>
        </w:rPr>
        <w:t>管道</w:t>
      </w:r>
      <w:r>
        <w:rPr>
          <w:rFonts w:ascii="宋体" w:hAnsi="宋体"/>
          <w:bCs/>
          <w:color w:val="000000" w:themeColor="text1"/>
          <w:szCs w:val="21"/>
        </w:rPr>
        <w:t>宜在沟槽</w:t>
      </w:r>
      <w:r>
        <w:rPr>
          <w:rFonts w:ascii="宋体" w:hAnsi="宋体" w:hint="eastAsia"/>
          <w:bCs/>
          <w:color w:val="000000" w:themeColor="text1"/>
          <w:szCs w:val="21"/>
        </w:rPr>
        <w:t>底</w:t>
      </w:r>
      <w:r>
        <w:rPr>
          <w:rFonts w:ascii="宋体" w:hAnsi="宋体"/>
          <w:bCs/>
          <w:color w:val="000000" w:themeColor="text1"/>
          <w:szCs w:val="21"/>
        </w:rPr>
        <w:t>分段连接</w:t>
      </w:r>
      <w:r w:rsidR="005550F0" w:rsidRPr="00D05F3C">
        <w:rPr>
          <w:rFonts w:ascii="宋体" w:hAnsi="宋体" w:hint="eastAsia"/>
          <w:color w:val="000000" w:themeColor="text1"/>
          <w:szCs w:val="21"/>
        </w:rPr>
        <w:t>；</w:t>
      </w:r>
    </w:p>
    <w:p w14:paraId="4444BE53" w14:textId="77777777" w:rsidR="00D05F3C" w:rsidRPr="00D05F3C" w:rsidRDefault="00D05F3C" w:rsidP="00D05F3C">
      <w:pPr>
        <w:numPr>
          <w:ilvl w:val="0"/>
          <w:numId w:val="9"/>
        </w:numPr>
        <w:spacing w:line="360" w:lineRule="auto"/>
        <w:ind w:leftChars="200" w:firstLine="0"/>
        <w:textAlignment w:val="baseline"/>
        <w:rPr>
          <w:rFonts w:ascii="宋体" w:hAnsi="宋体"/>
          <w:color w:val="000000" w:themeColor="text1"/>
          <w:szCs w:val="21"/>
        </w:rPr>
      </w:pPr>
      <w:r w:rsidRPr="00D05F3C">
        <w:rPr>
          <w:rFonts w:ascii="宋体" w:hAnsi="宋体" w:hint="eastAsia"/>
          <w:color w:val="000000" w:themeColor="text1"/>
          <w:szCs w:val="21"/>
        </w:rPr>
        <w:t>管道两侧需要稳管时，不应采用刚性垫块；</w:t>
      </w:r>
    </w:p>
    <w:p w14:paraId="1C463E3C" w14:textId="5EC71254" w:rsidR="00D05F3C" w:rsidRPr="00D05F3C" w:rsidRDefault="00D05F3C" w:rsidP="00D05F3C">
      <w:pPr>
        <w:numPr>
          <w:ilvl w:val="0"/>
          <w:numId w:val="9"/>
        </w:numPr>
        <w:spacing w:line="360" w:lineRule="auto"/>
        <w:ind w:leftChars="200" w:firstLine="0"/>
        <w:textAlignment w:val="baseline"/>
        <w:rPr>
          <w:rFonts w:ascii="宋体" w:hAnsi="宋体"/>
          <w:color w:val="000000" w:themeColor="text1"/>
          <w:szCs w:val="21"/>
        </w:rPr>
      </w:pPr>
      <w:r w:rsidRPr="00D05F3C">
        <w:rPr>
          <w:rFonts w:ascii="宋体" w:hAnsi="宋体" w:hint="eastAsia"/>
          <w:color w:val="000000" w:themeColor="text1"/>
          <w:szCs w:val="21"/>
        </w:rPr>
        <w:t>管道连接过程中，应防止施工碎屑落入管道中。</w:t>
      </w:r>
      <w:r w:rsidRPr="00D05F3C">
        <w:rPr>
          <w:rFonts w:ascii="宋体" w:hAnsi="宋体"/>
          <w:color w:val="000000" w:themeColor="text1"/>
          <w:szCs w:val="21"/>
        </w:rPr>
        <w:t>每日</w:t>
      </w:r>
      <w:r w:rsidRPr="00D05F3C">
        <w:rPr>
          <w:rFonts w:ascii="宋体" w:hAnsi="宋体" w:hint="eastAsia"/>
          <w:color w:val="000000" w:themeColor="text1"/>
          <w:szCs w:val="21"/>
        </w:rPr>
        <w:t>完工</w:t>
      </w:r>
      <w:r w:rsidRPr="00D05F3C">
        <w:rPr>
          <w:rFonts w:ascii="宋体" w:hAnsi="宋体"/>
          <w:color w:val="000000" w:themeColor="text1"/>
          <w:szCs w:val="21"/>
        </w:rPr>
        <w:t>和安装间断时，管口应采取</w:t>
      </w:r>
      <w:r w:rsidR="00F236FB">
        <w:rPr>
          <w:rFonts w:ascii="宋体" w:hAnsi="宋体"/>
          <w:color w:val="000000" w:themeColor="text1"/>
          <w:szCs w:val="21"/>
        </w:rPr>
        <w:t>封堵措施</w:t>
      </w:r>
    </w:p>
    <w:p w14:paraId="66C92223" w14:textId="5647BDCE" w:rsidR="005E7BF3" w:rsidRDefault="00C13BB3">
      <w:pPr>
        <w:spacing w:line="360" w:lineRule="auto"/>
        <w:textAlignment w:val="baseline"/>
        <w:rPr>
          <w:rFonts w:ascii="宋体" w:hAnsi="宋体"/>
          <w:bCs/>
          <w:color w:val="000000" w:themeColor="text1"/>
          <w:szCs w:val="21"/>
        </w:rPr>
      </w:pPr>
      <w:r w:rsidRPr="00D05F3C">
        <w:rPr>
          <w:rFonts w:ascii="宋体" w:hAnsi="宋体"/>
          <w:b/>
          <w:bCs/>
          <w:color w:val="000000" w:themeColor="text1"/>
          <w:szCs w:val="21"/>
        </w:rPr>
        <w:t>5.4.</w:t>
      </w:r>
      <w:r w:rsidR="005550F0">
        <w:rPr>
          <w:rFonts w:ascii="宋体" w:hAnsi="宋体"/>
          <w:b/>
          <w:bCs/>
          <w:color w:val="000000" w:themeColor="text1"/>
          <w:szCs w:val="21"/>
        </w:rPr>
        <w:t>5</w:t>
      </w:r>
      <w:r w:rsidRPr="00D05F3C">
        <w:rPr>
          <w:rFonts w:ascii="宋体" w:hAnsi="宋体"/>
          <w:b/>
          <w:bCs/>
          <w:color w:val="000000" w:themeColor="text1"/>
          <w:szCs w:val="21"/>
        </w:rPr>
        <w:t xml:space="preserve">　</w:t>
      </w:r>
      <w:r w:rsidRPr="00C13BB3">
        <w:rPr>
          <w:rFonts w:ascii="宋体" w:hAnsi="宋体" w:hint="eastAsia"/>
          <w:bCs/>
          <w:color w:val="000000" w:themeColor="text1"/>
          <w:szCs w:val="21"/>
        </w:rPr>
        <w:t xml:space="preserve"> A型管材</w:t>
      </w:r>
      <w:r w:rsidR="00567507">
        <w:rPr>
          <w:rFonts w:ascii="宋体" w:hAnsi="宋体" w:hint="eastAsia"/>
          <w:bCs/>
          <w:color w:val="000000" w:themeColor="text1"/>
          <w:szCs w:val="21"/>
        </w:rPr>
        <w:t>承插式</w:t>
      </w:r>
      <w:r w:rsidR="00567507">
        <w:rPr>
          <w:rFonts w:ascii="宋体" w:hAnsi="宋体"/>
          <w:bCs/>
          <w:color w:val="000000" w:themeColor="text1"/>
          <w:szCs w:val="21"/>
        </w:rPr>
        <w:t>密封圈</w:t>
      </w:r>
      <w:r w:rsidR="00567507">
        <w:rPr>
          <w:rFonts w:ascii="宋体" w:hAnsi="宋体" w:hint="eastAsia"/>
          <w:bCs/>
          <w:color w:val="000000" w:themeColor="text1"/>
          <w:szCs w:val="21"/>
        </w:rPr>
        <w:t>连接</w:t>
      </w:r>
      <w:r w:rsidR="00567507">
        <w:rPr>
          <w:rFonts w:ascii="宋体" w:hAnsi="宋体"/>
          <w:bCs/>
          <w:color w:val="000000" w:themeColor="text1"/>
          <w:szCs w:val="21"/>
        </w:rPr>
        <w:t>操作应符合下列规定：</w:t>
      </w:r>
    </w:p>
    <w:p w14:paraId="33751ECA" w14:textId="7FD4710B" w:rsidR="005E7BF3" w:rsidRDefault="00567507" w:rsidP="00567507">
      <w:pPr>
        <w:spacing w:line="360" w:lineRule="auto"/>
        <w:ind w:firstLineChars="200" w:firstLine="422"/>
        <w:rPr>
          <w:rFonts w:ascii="宋体" w:hAnsi="宋体"/>
          <w:color w:val="FF0000"/>
          <w:szCs w:val="21"/>
        </w:rPr>
      </w:pPr>
      <w:r>
        <w:rPr>
          <w:rFonts w:ascii="宋体" w:hAnsi="宋体"/>
          <w:b/>
          <w:color w:val="000000" w:themeColor="text1"/>
          <w:szCs w:val="21"/>
        </w:rPr>
        <w:t xml:space="preserve">1  </w:t>
      </w:r>
      <w:r>
        <w:rPr>
          <w:rFonts w:ascii="宋体" w:hAnsi="宋体"/>
          <w:color w:val="000000" w:themeColor="text1"/>
          <w:szCs w:val="21"/>
        </w:rPr>
        <w:t>连接前，</w:t>
      </w:r>
      <w:r>
        <w:rPr>
          <w:rFonts w:ascii="宋体" w:hAnsi="宋体" w:hint="eastAsia"/>
          <w:color w:val="000000" w:themeColor="text1"/>
          <w:szCs w:val="21"/>
        </w:rPr>
        <w:t>应</w:t>
      </w:r>
      <w:r>
        <w:rPr>
          <w:rFonts w:ascii="宋体" w:hAnsi="宋体"/>
          <w:color w:val="000000" w:themeColor="text1"/>
          <w:szCs w:val="21"/>
        </w:rPr>
        <w:t>先检查橡胶</w:t>
      </w:r>
      <w:r>
        <w:rPr>
          <w:rFonts w:ascii="宋体" w:hAnsi="宋体" w:hint="eastAsia"/>
          <w:bCs/>
          <w:color w:val="000000" w:themeColor="text1"/>
          <w:szCs w:val="21"/>
        </w:rPr>
        <w:t>密封</w:t>
      </w:r>
      <w:r>
        <w:rPr>
          <w:rFonts w:ascii="宋体" w:hAnsi="宋体"/>
          <w:color w:val="000000" w:themeColor="text1"/>
          <w:szCs w:val="21"/>
        </w:rPr>
        <w:t>圈与管材是否配套完好，确认橡胶</w:t>
      </w:r>
      <w:r>
        <w:rPr>
          <w:rFonts w:ascii="宋体" w:hAnsi="宋体" w:hint="eastAsia"/>
          <w:bCs/>
          <w:color w:val="000000" w:themeColor="text1"/>
          <w:szCs w:val="21"/>
        </w:rPr>
        <w:t>密封</w:t>
      </w:r>
      <w:r>
        <w:rPr>
          <w:rFonts w:ascii="宋体" w:hAnsi="宋体"/>
          <w:color w:val="000000" w:themeColor="text1"/>
          <w:szCs w:val="21"/>
        </w:rPr>
        <w:t>圈安放位置及插口应插入承口的深度，插口端部与承口底部间应留出伸缩间隙，</w:t>
      </w:r>
      <w:r>
        <w:rPr>
          <w:rFonts w:ascii="宋体" w:hAnsi="宋体" w:hint="eastAsia"/>
          <w:color w:val="000000" w:themeColor="text1"/>
          <w:szCs w:val="21"/>
        </w:rPr>
        <w:t>如</w:t>
      </w:r>
      <w:r>
        <w:rPr>
          <w:rFonts w:ascii="宋体" w:hAnsi="宋体"/>
          <w:color w:val="000000" w:themeColor="text1"/>
          <w:szCs w:val="21"/>
        </w:rPr>
        <w:t>无明确要求</w:t>
      </w:r>
      <w:r>
        <w:rPr>
          <w:rFonts w:ascii="宋体" w:hAnsi="宋体" w:hint="eastAsia"/>
          <w:color w:val="000000" w:themeColor="text1"/>
          <w:szCs w:val="21"/>
        </w:rPr>
        <w:t>，</w:t>
      </w:r>
      <w:r>
        <w:rPr>
          <w:rFonts w:ascii="宋体" w:hAnsi="宋体"/>
          <w:color w:val="000000" w:themeColor="text1"/>
          <w:szCs w:val="21"/>
        </w:rPr>
        <w:t>伸缩间隙的尺寸宜为10mm。确认插入深度后</w:t>
      </w:r>
      <w:r w:rsidR="005550F0">
        <w:rPr>
          <w:rFonts w:ascii="宋体" w:hAnsi="宋体" w:hint="eastAsia"/>
          <w:color w:val="000000" w:themeColor="text1"/>
          <w:szCs w:val="21"/>
        </w:rPr>
        <w:t>，</w:t>
      </w:r>
      <w:r>
        <w:rPr>
          <w:rFonts w:ascii="宋体" w:hAnsi="宋体"/>
          <w:color w:val="000000" w:themeColor="text1"/>
          <w:szCs w:val="21"/>
        </w:rPr>
        <w:t>应在插口外壁做出插入深度标记</w:t>
      </w:r>
      <w:r w:rsidR="005550F0" w:rsidRPr="005550F0">
        <w:rPr>
          <w:rFonts w:ascii="宋体" w:hAnsi="宋体" w:hint="eastAsia"/>
          <w:color w:val="000000" w:themeColor="text1"/>
          <w:szCs w:val="21"/>
        </w:rPr>
        <w:t>。</w:t>
      </w:r>
    </w:p>
    <w:p w14:paraId="2F2AF989" w14:textId="77777777" w:rsidR="005E7BF3" w:rsidRDefault="00567507" w:rsidP="00567507">
      <w:pPr>
        <w:spacing w:line="360" w:lineRule="auto"/>
        <w:ind w:firstLineChars="200" w:firstLine="422"/>
        <w:rPr>
          <w:rFonts w:ascii="宋体" w:hAnsi="宋体"/>
          <w:color w:val="000000" w:themeColor="text1"/>
          <w:szCs w:val="21"/>
        </w:rPr>
      </w:pPr>
      <w:r>
        <w:rPr>
          <w:rFonts w:ascii="宋体" w:hAnsi="宋体"/>
          <w:b/>
          <w:color w:val="000000" w:themeColor="text1"/>
          <w:szCs w:val="21"/>
        </w:rPr>
        <w:t xml:space="preserve">2  </w:t>
      </w:r>
      <w:r>
        <w:rPr>
          <w:rFonts w:ascii="宋体" w:hAnsi="宋体"/>
          <w:color w:val="000000" w:themeColor="text1"/>
          <w:szCs w:val="21"/>
        </w:rPr>
        <w:t>连接时，应先将承口内</w:t>
      </w:r>
      <w:r>
        <w:rPr>
          <w:rFonts w:ascii="宋体" w:hAnsi="宋体" w:hint="eastAsia"/>
          <w:color w:val="000000" w:themeColor="text1"/>
          <w:szCs w:val="21"/>
        </w:rPr>
        <w:t>壁和</w:t>
      </w:r>
      <w:r>
        <w:rPr>
          <w:rFonts w:ascii="宋体" w:hAnsi="宋体"/>
          <w:color w:val="000000" w:themeColor="text1"/>
          <w:szCs w:val="21"/>
        </w:rPr>
        <w:t>插口外</w:t>
      </w:r>
      <w:r>
        <w:rPr>
          <w:rFonts w:ascii="宋体" w:hAnsi="宋体" w:hint="eastAsia"/>
          <w:color w:val="000000" w:themeColor="text1"/>
          <w:szCs w:val="21"/>
        </w:rPr>
        <w:t>壁及</w:t>
      </w:r>
      <w:r>
        <w:rPr>
          <w:rFonts w:ascii="宋体" w:hAnsi="宋体"/>
          <w:color w:val="000000" w:themeColor="text1"/>
          <w:szCs w:val="21"/>
        </w:rPr>
        <w:t>橡胶</w:t>
      </w:r>
      <w:r>
        <w:rPr>
          <w:rFonts w:ascii="宋体" w:hAnsi="宋体" w:hint="eastAsia"/>
          <w:bCs/>
          <w:color w:val="000000" w:themeColor="text1"/>
          <w:szCs w:val="21"/>
        </w:rPr>
        <w:t>密封</w:t>
      </w:r>
      <w:r>
        <w:rPr>
          <w:rFonts w:ascii="宋体" w:hAnsi="宋体"/>
          <w:color w:val="000000" w:themeColor="text1"/>
          <w:szCs w:val="21"/>
        </w:rPr>
        <w:t>圈清</w:t>
      </w:r>
      <w:r>
        <w:rPr>
          <w:rFonts w:ascii="宋体" w:hAnsi="宋体" w:hint="eastAsia"/>
          <w:color w:val="000000" w:themeColor="text1"/>
          <w:szCs w:val="21"/>
        </w:rPr>
        <w:t>洁</w:t>
      </w:r>
      <w:r>
        <w:rPr>
          <w:rFonts w:ascii="宋体" w:hAnsi="宋体"/>
          <w:color w:val="000000" w:themeColor="text1"/>
          <w:szCs w:val="21"/>
        </w:rPr>
        <w:t>干净，</w:t>
      </w:r>
      <w:r>
        <w:rPr>
          <w:rFonts w:ascii="宋体" w:hAnsi="宋体" w:hint="eastAsia"/>
          <w:color w:val="000000" w:themeColor="text1"/>
          <w:szCs w:val="21"/>
        </w:rPr>
        <w:t>将橡胶</w:t>
      </w:r>
      <w:r>
        <w:rPr>
          <w:rFonts w:ascii="宋体" w:hAnsi="宋体" w:hint="eastAsia"/>
          <w:bCs/>
          <w:color w:val="000000" w:themeColor="text1"/>
          <w:szCs w:val="21"/>
        </w:rPr>
        <w:t>密封</w:t>
      </w:r>
      <w:r>
        <w:rPr>
          <w:rFonts w:ascii="宋体" w:hAnsi="宋体" w:hint="eastAsia"/>
          <w:color w:val="000000" w:themeColor="text1"/>
          <w:szCs w:val="21"/>
        </w:rPr>
        <w:t>圈</w:t>
      </w:r>
      <w:r>
        <w:rPr>
          <w:rFonts w:ascii="宋体" w:hAnsi="宋体"/>
          <w:color w:val="000000" w:themeColor="text1"/>
          <w:szCs w:val="21"/>
        </w:rPr>
        <w:t>放入</w:t>
      </w:r>
      <w:r>
        <w:rPr>
          <w:rFonts w:ascii="宋体" w:hAnsi="宋体" w:hint="eastAsia"/>
          <w:color w:val="000000" w:themeColor="text1"/>
          <w:szCs w:val="21"/>
        </w:rPr>
        <w:t>插口</w:t>
      </w:r>
      <w:r>
        <w:rPr>
          <w:rFonts w:ascii="宋体" w:hAnsi="宋体"/>
          <w:color w:val="000000" w:themeColor="text1"/>
          <w:szCs w:val="21"/>
        </w:rPr>
        <w:t>波纹凹槽内</w:t>
      </w:r>
      <w:r>
        <w:rPr>
          <w:rFonts w:ascii="宋体" w:hAnsi="宋体" w:hint="eastAsia"/>
          <w:color w:val="000000" w:themeColor="text1"/>
          <w:szCs w:val="21"/>
        </w:rPr>
        <w:t>。</w:t>
      </w:r>
      <w:r>
        <w:rPr>
          <w:rFonts w:ascii="宋体" w:hAnsi="宋体"/>
          <w:color w:val="000000" w:themeColor="text1"/>
          <w:szCs w:val="21"/>
        </w:rPr>
        <w:t>在承口内壁及插口橡胶</w:t>
      </w:r>
      <w:r>
        <w:rPr>
          <w:rFonts w:ascii="宋体" w:hAnsi="宋体" w:hint="eastAsia"/>
          <w:bCs/>
          <w:color w:val="000000" w:themeColor="text1"/>
          <w:szCs w:val="21"/>
        </w:rPr>
        <w:t>密封</w:t>
      </w:r>
      <w:r>
        <w:rPr>
          <w:rFonts w:ascii="宋体" w:hAnsi="宋体"/>
          <w:color w:val="000000" w:themeColor="text1"/>
          <w:szCs w:val="21"/>
        </w:rPr>
        <w:t>圈上均匀涂抹润滑剂，然后将承插口</w:t>
      </w:r>
      <w:r>
        <w:rPr>
          <w:rFonts w:ascii="宋体" w:hAnsi="宋体" w:hint="eastAsia"/>
          <w:color w:val="000000" w:themeColor="text1"/>
          <w:szCs w:val="21"/>
        </w:rPr>
        <w:t>端</w:t>
      </w:r>
      <w:r>
        <w:rPr>
          <w:rFonts w:ascii="宋体" w:hAnsi="宋体"/>
          <w:color w:val="000000" w:themeColor="text1"/>
          <w:szCs w:val="21"/>
        </w:rPr>
        <w:t>面的中心轴线对正</w:t>
      </w:r>
      <w:r>
        <w:rPr>
          <w:rFonts w:ascii="宋体" w:hAnsi="宋体" w:hint="eastAsia"/>
          <w:color w:val="000000" w:themeColor="text1"/>
          <w:szCs w:val="21"/>
        </w:rPr>
        <w:t>，一次</w:t>
      </w:r>
      <w:r>
        <w:rPr>
          <w:rFonts w:ascii="宋体" w:hAnsi="宋体"/>
          <w:color w:val="000000" w:themeColor="text1"/>
          <w:szCs w:val="21"/>
        </w:rPr>
        <w:t>插入至深度标记处。</w:t>
      </w:r>
    </w:p>
    <w:p w14:paraId="1EB3C18E" w14:textId="77777777" w:rsidR="005E7BF3" w:rsidRDefault="00567507" w:rsidP="00567507">
      <w:pPr>
        <w:spacing w:line="360" w:lineRule="auto"/>
        <w:ind w:firstLineChars="200" w:firstLine="422"/>
        <w:rPr>
          <w:rFonts w:ascii="宋体" w:hAnsi="宋体"/>
          <w:color w:val="000000" w:themeColor="text1"/>
          <w:szCs w:val="21"/>
        </w:rPr>
      </w:pPr>
      <w:r>
        <w:rPr>
          <w:rFonts w:ascii="宋体" w:hAnsi="宋体"/>
          <w:b/>
          <w:color w:val="000000" w:themeColor="text1"/>
          <w:szCs w:val="21"/>
        </w:rPr>
        <w:t xml:space="preserve">3  </w:t>
      </w:r>
      <w:r>
        <w:rPr>
          <w:rFonts w:ascii="宋体" w:hAnsi="宋体"/>
          <w:color w:val="000000" w:themeColor="text1"/>
          <w:szCs w:val="21"/>
        </w:rPr>
        <w:t>公称直径小于或等于400mm的管道，可采用人工直接插入；公称直径大于400mm的管道，应采用机械安装，可采用2台专用工具将管材拉动就位，接口合拢时，管材两侧的专用工具应同步拉动。</w:t>
      </w:r>
    </w:p>
    <w:p w14:paraId="711534AE" w14:textId="77777777" w:rsidR="005E7BF3" w:rsidRDefault="00567507" w:rsidP="00567507">
      <w:pPr>
        <w:spacing w:line="360" w:lineRule="auto"/>
        <w:ind w:firstLineChars="200" w:firstLine="422"/>
        <w:rPr>
          <w:rFonts w:ascii="宋体" w:hAnsi="宋体"/>
          <w:color w:val="000000" w:themeColor="text1"/>
          <w:szCs w:val="21"/>
        </w:rPr>
      </w:pPr>
      <w:r>
        <w:rPr>
          <w:rFonts w:ascii="宋体" w:hAnsi="宋体"/>
          <w:b/>
          <w:color w:val="000000" w:themeColor="text1"/>
          <w:szCs w:val="21"/>
        </w:rPr>
        <w:t xml:space="preserve">4  </w:t>
      </w:r>
      <w:r>
        <w:rPr>
          <w:rFonts w:ascii="宋体" w:hAnsi="宋体"/>
          <w:color w:val="000000" w:themeColor="text1"/>
          <w:szCs w:val="21"/>
        </w:rPr>
        <w:t>接口合拢后，应用钢尺顺接口间隙沿圆周检查橡胶密封圈是否就位正确，确保连接的管道轴线保持平直。</w:t>
      </w:r>
    </w:p>
    <w:p w14:paraId="5592FE15" w14:textId="30574E75" w:rsidR="005E7BF3" w:rsidRPr="005550F0" w:rsidRDefault="005550F0">
      <w:pPr>
        <w:spacing w:line="360" w:lineRule="auto"/>
        <w:textAlignment w:val="baseline"/>
        <w:rPr>
          <w:rFonts w:ascii="宋体" w:hAnsi="宋体"/>
          <w:bCs/>
          <w:color w:val="000000" w:themeColor="text1"/>
          <w:szCs w:val="21"/>
        </w:rPr>
      </w:pPr>
      <w:r w:rsidRPr="005550F0">
        <w:rPr>
          <w:rFonts w:ascii="宋体" w:hAnsi="宋体"/>
          <w:b/>
          <w:bCs/>
          <w:color w:val="000000" w:themeColor="text1"/>
          <w:szCs w:val="21"/>
        </w:rPr>
        <w:lastRenderedPageBreak/>
        <w:t>5.4.</w:t>
      </w:r>
      <w:r>
        <w:rPr>
          <w:rFonts w:ascii="宋体" w:hAnsi="宋体"/>
          <w:b/>
          <w:bCs/>
          <w:color w:val="000000" w:themeColor="text1"/>
          <w:szCs w:val="21"/>
        </w:rPr>
        <w:t>6</w:t>
      </w:r>
      <w:r w:rsidR="00567507" w:rsidRPr="005550F0">
        <w:rPr>
          <w:rFonts w:ascii="宋体" w:hAnsi="宋体" w:hint="eastAsia"/>
          <w:bCs/>
          <w:color w:val="000000" w:themeColor="text1"/>
          <w:szCs w:val="21"/>
        </w:rPr>
        <w:t xml:space="preserve"> </w:t>
      </w:r>
      <w:r w:rsidRPr="005550F0">
        <w:rPr>
          <w:rFonts w:ascii="宋体" w:hAnsi="宋体"/>
          <w:bCs/>
          <w:color w:val="000000" w:themeColor="text1"/>
          <w:szCs w:val="21"/>
        </w:rPr>
        <w:t xml:space="preserve"> </w:t>
      </w:r>
      <w:r w:rsidR="00567507" w:rsidRPr="005550F0">
        <w:rPr>
          <w:rFonts w:ascii="宋体" w:hAnsi="宋体" w:hint="eastAsia"/>
          <w:bCs/>
          <w:color w:val="000000" w:themeColor="text1"/>
          <w:szCs w:val="21"/>
        </w:rPr>
        <w:t>B型管材</w:t>
      </w:r>
      <w:r w:rsidR="00C13BB3" w:rsidRPr="005550F0">
        <w:rPr>
          <w:rFonts w:ascii="宋体" w:hAnsi="宋体" w:hint="eastAsia"/>
          <w:bCs/>
          <w:color w:val="000000" w:themeColor="text1"/>
          <w:szCs w:val="21"/>
        </w:rPr>
        <w:t>承插式连接操作应符合下列规定：</w:t>
      </w:r>
      <w:r w:rsidR="00567507" w:rsidRPr="005550F0">
        <w:rPr>
          <w:rFonts w:ascii="宋体" w:hAnsi="宋体" w:hint="eastAsia"/>
          <w:bCs/>
          <w:color w:val="000000" w:themeColor="text1"/>
          <w:szCs w:val="21"/>
        </w:rPr>
        <w:t xml:space="preserve"> </w:t>
      </w:r>
    </w:p>
    <w:p w14:paraId="5D3CC2B8" w14:textId="6A9B4594" w:rsidR="005E7BF3" w:rsidRPr="005550F0" w:rsidRDefault="00567507" w:rsidP="005550F0">
      <w:pPr>
        <w:spacing w:line="360" w:lineRule="auto"/>
        <w:ind w:firstLineChars="200" w:firstLine="422"/>
        <w:rPr>
          <w:rFonts w:ascii="宋体" w:hAnsi="宋体"/>
          <w:b/>
          <w:bCs/>
          <w:color w:val="000000" w:themeColor="text1"/>
          <w:szCs w:val="21"/>
        </w:rPr>
      </w:pPr>
      <w:r w:rsidRPr="005550F0">
        <w:rPr>
          <w:rFonts w:ascii="宋体" w:hAnsi="宋体" w:hint="eastAsia"/>
          <w:b/>
          <w:color w:val="000000" w:themeColor="text1"/>
          <w:szCs w:val="21"/>
        </w:rPr>
        <w:t xml:space="preserve">1 </w:t>
      </w:r>
      <w:r w:rsidRPr="005550F0">
        <w:rPr>
          <w:rFonts w:ascii="宋体" w:hAnsi="宋体" w:hint="eastAsia"/>
          <w:color w:val="000000" w:themeColor="text1"/>
          <w:szCs w:val="21"/>
        </w:rPr>
        <w:t xml:space="preserve">  </w:t>
      </w:r>
      <w:r w:rsidR="005550F0" w:rsidRPr="005550F0">
        <w:rPr>
          <w:rFonts w:ascii="宋体" w:hAnsi="宋体" w:hint="eastAsia"/>
          <w:color w:val="000000" w:themeColor="text1"/>
          <w:szCs w:val="21"/>
        </w:rPr>
        <w:t>连接前，</w:t>
      </w:r>
      <w:r w:rsidR="005550F0">
        <w:rPr>
          <w:rFonts w:ascii="宋体" w:hAnsi="宋体" w:hint="eastAsia"/>
          <w:color w:val="000000" w:themeColor="text1"/>
          <w:szCs w:val="21"/>
        </w:rPr>
        <w:t>应</w:t>
      </w:r>
      <w:r w:rsidR="005550F0">
        <w:rPr>
          <w:rFonts w:ascii="宋体" w:hAnsi="宋体"/>
          <w:color w:val="000000" w:themeColor="text1"/>
          <w:szCs w:val="21"/>
        </w:rPr>
        <w:t>先检查</w:t>
      </w:r>
      <w:r w:rsidRPr="005550F0">
        <w:rPr>
          <w:rFonts w:ascii="宋体" w:hAnsi="宋体" w:hint="eastAsia"/>
          <w:color w:val="000000" w:themeColor="text1"/>
          <w:szCs w:val="21"/>
        </w:rPr>
        <w:t>承口内钢骨架预制密封圈</w:t>
      </w:r>
      <w:r w:rsidR="005550F0">
        <w:rPr>
          <w:rFonts w:ascii="宋体" w:hAnsi="宋体" w:hint="eastAsia"/>
          <w:color w:val="000000" w:themeColor="text1"/>
          <w:szCs w:val="21"/>
        </w:rPr>
        <w:t>有</w:t>
      </w:r>
      <w:r w:rsidRPr="005550F0">
        <w:rPr>
          <w:rFonts w:ascii="宋体" w:hAnsi="宋体" w:hint="eastAsia"/>
          <w:color w:val="000000" w:themeColor="text1"/>
          <w:szCs w:val="21"/>
        </w:rPr>
        <w:t>无变形、脱出。管材插口内、外壁光滑无破裂，插口应进行倒角</w:t>
      </w:r>
      <w:r w:rsidR="005550F0">
        <w:rPr>
          <w:rFonts w:ascii="宋体" w:hAnsi="宋体" w:hint="eastAsia"/>
          <w:color w:val="000000" w:themeColor="text1"/>
          <w:szCs w:val="21"/>
        </w:rPr>
        <w:t>；</w:t>
      </w:r>
    </w:p>
    <w:p w14:paraId="7F06E911" w14:textId="77777777" w:rsidR="005E7BF3" w:rsidRPr="005550F0" w:rsidRDefault="00567507" w:rsidP="00567507">
      <w:pPr>
        <w:spacing w:line="360" w:lineRule="auto"/>
        <w:ind w:firstLineChars="200" w:firstLine="422"/>
        <w:rPr>
          <w:rFonts w:ascii="宋体" w:hAnsi="宋体"/>
          <w:color w:val="000000" w:themeColor="text1"/>
          <w:szCs w:val="21"/>
        </w:rPr>
      </w:pPr>
      <w:r w:rsidRPr="005550F0">
        <w:rPr>
          <w:rFonts w:ascii="宋体" w:hAnsi="宋体"/>
          <w:b/>
          <w:color w:val="000000" w:themeColor="text1"/>
          <w:szCs w:val="21"/>
        </w:rPr>
        <w:t xml:space="preserve">2  </w:t>
      </w:r>
      <w:r w:rsidRPr="005550F0">
        <w:rPr>
          <w:rFonts w:ascii="宋体" w:hAnsi="宋体"/>
          <w:color w:val="000000" w:themeColor="text1"/>
          <w:szCs w:val="21"/>
        </w:rPr>
        <w:t>连接时，应先将承口内</w:t>
      </w:r>
      <w:r w:rsidRPr="005550F0">
        <w:rPr>
          <w:rFonts w:ascii="宋体" w:hAnsi="宋体" w:hint="eastAsia"/>
          <w:color w:val="000000" w:themeColor="text1"/>
          <w:szCs w:val="21"/>
        </w:rPr>
        <w:t>壁和</w:t>
      </w:r>
      <w:r w:rsidRPr="005550F0">
        <w:rPr>
          <w:rFonts w:ascii="宋体" w:hAnsi="宋体"/>
          <w:color w:val="000000" w:themeColor="text1"/>
          <w:szCs w:val="21"/>
        </w:rPr>
        <w:t>插口外</w:t>
      </w:r>
      <w:r w:rsidRPr="005550F0">
        <w:rPr>
          <w:rFonts w:ascii="宋体" w:hAnsi="宋体" w:hint="eastAsia"/>
          <w:color w:val="000000" w:themeColor="text1"/>
          <w:szCs w:val="21"/>
        </w:rPr>
        <w:t>壁</w:t>
      </w:r>
      <w:r w:rsidRPr="005550F0">
        <w:rPr>
          <w:rFonts w:ascii="宋体" w:hAnsi="宋体"/>
          <w:color w:val="000000" w:themeColor="text1"/>
          <w:szCs w:val="21"/>
        </w:rPr>
        <w:t>清</w:t>
      </w:r>
      <w:r w:rsidRPr="005550F0">
        <w:rPr>
          <w:rFonts w:ascii="宋体" w:hAnsi="宋体" w:hint="eastAsia"/>
          <w:color w:val="000000" w:themeColor="text1"/>
          <w:szCs w:val="21"/>
        </w:rPr>
        <w:t>洁</w:t>
      </w:r>
      <w:r w:rsidRPr="005550F0">
        <w:rPr>
          <w:rFonts w:ascii="宋体" w:hAnsi="宋体"/>
          <w:color w:val="000000" w:themeColor="text1"/>
          <w:szCs w:val="21"/>
        </w:rPr>
        <w:t>干净</w:t>
      </w:r>
      <w:r w:rsidRPr="005550F0">
        <w:rPr>
          <w:rFonts w:ascii="宋体" w:hAnsi="宋体" w:hint="eastAsia"/>
          <w:color w:val="000000" w:themeColor="text1"/>
          <w:szCs w:val="21"/>
        </w:rPr>
        <w:t>。</w:t>
      </w:r>
      <w:r w:rsidRPr="005550F0">
        <w:rPr>
          <w:rFonts w:ascii="宋体" w:hAnsi="宋体"/>
          <w:color w:val="000000" w:themeColor="text1"/>
          <w:szCs w:val="21"/>
        </w:rPr>
        <w:t>在</w:t>
      </w:r>
      <w:r w:rsidRPr="005550F0">
        <w:rPr>
          <w:rFonts w:ascii="宋体" w:hAnsi="宋体" w:hint="eastAsia"/>
          <w:color w:val="000000" w:themeColor="text1"/>
          <w:szCs w:val="21"/>
        </w:rPr>
        <w:t>插口及</w:t>
      </w:r>
      <w:r w:rsidRPr="005550F0">
        <w:rPr>
          <w:rFonts w:ascii="宋体" w:hAnsi="宋体"/>
          <w:color w:val="000000" w:themeColor="text1"/>
          <w:szCs w:val="21"/>
        </w:rPr>
        <w:t>承口内壁橡胶</w:t>
      </w:r>
      <w:r w:rsidRPr="005550F0">
        <w:rPr>
          <w:rFonts w:ascii="宋体" w:hAnsi="宋体" w:hint="eastAsia"/>
          <w:bCs/>
          <w:color w:val="000000" w:themeColor="text1"/>
          <w:szCs w:val="21"/>
        </w:rPr>
        <w:t>密封</w:t>
      </w:r>
      <w:r w:rsidRPr="005550F0">
        <w:rPr>
          <w:rFonts w:ascii="宋体" w:hAnsi="宋体"/>
          <w:color w:val="000000" w:themeColor="text1"/>
          <w:szCs w:val="21"/>
        </w:rPr>
        <w:t>圈上均匀涂抹润滑剂，然后将承插口</w:t>
      </w:r>
      <w:r w:rsidRPr="005550F0">
        <w:rPr>
          <w:rFonts w:ascii="宋体" w:hAnsi="宋体" w:hint="eastAsia"/>
          <w:color w:val="000000" w:themeColor="text1"/>
          <w:szCs w:val="21"/>
        </w:rPr>
        <w:t>端</w:t>
      </w:r>
      <w:r w:rsidRPr="005550F0">
        <w:rPr>
          <w:rFonts w:ascii="宋体" w:hAnsi="宋体"/>
          <w:color w:val="000000" w:themeColor="text1"/>
          <w:szCs w:val="21"/>
        </w:rPr>
        <w:t>面的中心轴线对正</w:t>
      </w:r>
      <w:r w:rsidRPr="005550F0">
        <w:rPr>
          <w:rFonts w:ascii="宋体" w:hAnsi="宋体" w:hint="eastAsia"/>
          <w:color w:val="000000" w:themeColor="text1"/>
          <w:szCs w:val="21"/>
        </w:rPr>
        <w:t>，一次</w:t>
      </w:r>
      <w:r w:rsidRPr="005550F0">
        <w:rPr>
          <w:rFonts w:ascii="宋体" w:hAnsi="宋体"/>
          <w:color w:val="000000" w:themeColor="text1"/>
          <w:szCs w:val="21"/>
        </w:rPr>
        <w:t>插入至深度标记处。</w:t>
      </w:r>
    </w:p>
    <w:p w14:paraId="47283918" w14:textId="77777777" w:rsidR="005E7BF3" w:rsidRPr="005550F0" w:rsidRDefault="00567507" w:rsidP="00567507">
      <w:pPr>
        <w:spacing w:line="360" w:lineRule="auto"/>
        <w:ind w:firstLineChars="200" w:firstLine="422"/>
        <w:rPr>
          <w:rFonts w:ascii="宋体" w:hAnsi="宋体"/>
          <w:b/>
          <w:bCs/>
          <w:color w:val="000000" w:themeColor="text1"/>
          <w:szCs w:val="21"/>
        </w:rPr>
      </w:pPr>
      <w:r w:rsidRPr="005550F0">
        <w:rPr>
          <w:rFonts w:ascii="宋体" w:hAnsi="宋体"/>
          <w:b/>
          <w:color w:val="000000" w:themeColor="text1"/>
          <w:szCs w:val="21"/>
        </w:rPr>
        <w:t xml:space="preserve">3  </w:t>
      </w:r>
      <w:r w:rsidRPr="005550F0">
        <w:rPr>
          <w:rFonts w:ascii="宋体" w:hAnsi="宋体"/>
          <w:color w:val="000000" w:themeColor="text1"/>
          <w:szCs w:val="21"/>
        </w:rPr>
        <w:t>管道应采用机械安装，可采用2台专用工具将管材拉动就位，接口合拢时，管材两侧的专用工具应同步拉动。</w:t>
      </w:r>
    </w:p>
    <w:p w14:paraId="17C56E47" w14:textId="32FAD03F" w:rsidR="005550F0" w:rsidRPr="005550F0" w:rsidRDefault="005550F0" w:rsidP="005550F0">
      <w:pPr>
        <w:spacing w:line="360" w:lineRule="auto"/>
        <w:textAlignment w:val="baseline"/>
        <w:rPr>
          <w:rFonts w:ascii="宋体" w:hAnsi="宋体"/>
          <w:bCs/>
          <w:color w:val="000000" w:themeColor="text1"/>
          <w:szCs w:val="21"/>
        </w:rPr>
      </w:pPr>
      <w:r w:rsidRPr="005550F0">
        <w:rPr>
          <w:rFonts w:ascii="宋体" w:hAnsi="宋体"/>
          <w:b/>
          <w:bCs/>
          <w:color w:val="000000" w:themeColor="text1"/>
          <w:szCs w:val="21"/>
        </w:rPr>
        <w:t>5.4.</w:t>
      </w:r>
      <w:r>
        <w:rPr>
          <w:rFonts w:ascii="宋体" w:hAnsi="宋体"/>
          <w:b/>
          <w:bCs/>
          <w:color w:val="000000" w:themeColor="text1"/>
          <w:szCs w:val="21"/>
        </w:rPr>
        <w:t>7</w:t>
      </w:r>
      <w:r w:rsidRPr="005550F0">
        <w:rPr>
          <w:rFonts w:ascii="宋体" w:hAnsi="宋体"/>
          <w:b/>
          <w:bCs/>
          <w:color w:val="000000" w:themeColor="text1"/>
          <w:szCs w:val="21"/>
        </w:rPr>
        <w:t xml:space="preserve">  </w:t>
      </w:r>
      <w:r w:rsidRPr="005550F0">
        <w:rPr>
          <w:rFonts w:ascii="宋体" w:hAnsi="宋体"/>
          <w:bCs/>
          <w:color w:val="000000" w:themeColor="text1"/>
          <w:szCs w:val="21"/>
        </w:rPr>
        <w:t>埋地排水管道穿越</w:t>
      </w:r>
      <w:r w:rsidRPr="005550F0">
        <w:rPr>
          <w:rFonts w:ascii="宋体" w:hAnsi="宋体" w:hint="eastAsia"/>
          <w:bCs/>
          <w:color w:val="000000" w:themeColor="text1"/>
          <w:szCs w:val="21"/>
        </w:rPr>
        <w:t>高等级路面、高速公路、铁路和主要市政管线设施</w:t>
      </w:r>
      <w:r w:rsidRPr="005550F0">
        <w:rPr>
          <w:rFonts w:ascii="宋体" w:hAnsi="宋体"/>
          <w:bCs/>
          <w:color w:val="000000" w:themeColor="text1"/>
          <w:szCs w:val="21"/>
        </w:rPr>
        <w:t>时</w:t>
      </w:r>
      <w:r w:rsidRPr="005550F0">
        <w:rPr>
          <w:rFonts w:ascii="宋体" w:hAnsi="宋体" w:hint="eastAsia"/>
          <w:bCs/>
          <w:color w:val="000000" w:themeColor="text1"/>
          <w:szCs w:val="21"/>
        </w:rPr>
        <w:t>，</w:t>
      </w:r>
      <w:r w:rsidRPr="005550F0">
        <w:rPr>
          <w:rFonts w:ascii="宋体" w:hAnsi="宋体"/>
          <w:bCs/>
          <w:color w:val="000000" w:themeColor="text1"/>
          <w:szCs w:val="21"/>
        </w:rPr>
        <w:t>宜采用非开挖施工方式</w:t>
      </w:r>
      <w:r w:rsidRPr="005550F0">
        <w:rPr>
          <w:rFonts w:ascii="宋体" w:hAnsi="宋体" w:hint="eastAsia"/>
          <w:bCs/>
          <w:color w:val="000000" w:themeColor="text1"/>
          <w:szCs w:val="21"/>
        </w:rPr>
        <w:t>，</w:t>
      </w:r>
      <w:r w:rsidRPr="005550F0">
        <w:rPr>
          <w:rFonts w:ascii="宋体" w:hAnsi="宋体"/>
          <w:bCs/>
          <w:color w:val="000000" w:themeColor="text1"/>
          <w:szCs w:val="21"/>
        </w:rPr>
        <w:t>设置保护</w:t>
      </w:r>
      <w:r w:rsidRPr="005550F0">
        <w:rPr>
          <w:rFonts w:ascii="宋体" w:hAnsi="宋体" w:hint="eastAsia"/>
          <w:bCs/>
          <w:color w:val="000000" w:themeColor="text1"/>
          <w:szCs w:val="21"/>
        </w:rPr>
        <w:t>套管</w:t>
      </w:r>
      <w:r w:rsidRPr="005550F0">
        <w:rPr>
          <w:rFonts w:ascii="宋体" w:hAnsi="宋体"/>
          <w:bCs/>
          <w:color w:val="000000" w:themeColor="text1"/>
          <w:szCs w:val="21"/>
        </w:rPr>
        <w:t>应符合下列规定</w:t>
      </w:r>
      <w:r w:rsidRPr="005550F0">
        <w:rPr>
          <w:rFonts w:ascii="宋体" w:hAnsi="宋体" w:hint="eastAsia"/>
          <w:bCs/>
          <w:color w:val="000000" w:themeColor="text1"/>
          <w:szCs w:val="21"/>
        </w:rPr>
        <w:t>:</w:t>
      </w:r>
    </w:p>
    <w:p w14:paraId="0C245B35" w14:textId="77777777" w:rsidR="005550F0" w:rsidRPr="005550F0" w:rsidRDefault="005550F0" w:rsidP="005550F0">
      <w:pPr>
        <w:numPr>
          <w:ilvl w:val="0"/>
          <w:numId w:val="10"/>
        </w:numPr>
        <w:spacing w:line="360" w:lineRule="auto"/>
        <w:textAlignment w:val="baseline"/>
        <w:rPr>
          <w:rFonts w:ascii="宋体" w:hAnsi="宋体"/>
          <w:bCs/>
          <w:color w:val="000000" w:themeColor="text1"/>
          <w:szCs w:val="21"/>
        </w:rPr>
      </w:pPr>
      <w:r w:rsidRPr="005550F0">
        <w:rPr>
          <w:rFonts w:ascii="宋体" w:hAnsi="宋体"/>
          <w:bCs/>
          <w:color w:val="000000" w:themeColor="text1"/>
          <w:szCs w:val="21"/>
        </w:rPr>
        <w:t>套管伸出路面或市政管线设施的长度应满足设计要求</w:t>
      </w:r>
      <w:r w:rsidRPr="005550F0">
        <w:rPr>
          <w:rFonts w:ascii="宋体" w:hAnsi="宋体" w:hint="eastAsia"/>
          <w:bCs/>
          <w:color w:val="000000" w:themeColor="text1"/>
          <w:szCs w:val="21"/>
        </w:rPr>
        <w:t>；</w:t>
      </w:r>
    </w:p>
    <w:p w14:paraId="69CBC9AE" w14:textId="77777777" w:rsidR="005550F0" w:rsidRPr="005550F0" w:rsidRDefault="005550F0" w:rsidP="005550F0">
      <w:pPr>
        <w:numPr>
          <w:ilvl w:val="0"/>
          <w:numId w:val="10"/>
        </w:numPr>
        <w:spacing w:line="360" w:lineRule="auto"/>
        <w:textAlignment w:val="baseline"/>
        <w:rPr>
          <w:rFonts w:ascii="宋体" w:hAnsi="宋体"/>
          <w:bCs/>
          <w:color w:val="000000" w:themeColor="text1"/>
          <w:szCs w:val="21"/>
        </w:rPr>
      </w:pPr>
      <w:r w:rsidRPr="005550F0">
        <w:rPr>
          <w:rFonts w:ascii="宋体" w:hAnsi="宋体"/>
          <w:bCs/>
          <w:color w:val="000000" w:themeColor="text1"/>
          <w:szCs w:val="21"/>
        </w:rPr>
        <w:t>套管内表面应清洁无毛刺</w:t>
      </w:r>
      <w:r w:rsidRPr="005550F0">
        <w:rPr>
          <w:rFonts w:ascii="宋体" w:hAnsi="宋体" w:hint="eastAsia"/>
          <w:bCs/>
          <w:color w:val="000000" w:themeColor="text1"/>
          <w:szCs w:val="21"/>
        </w:rPr>
        <w:t>；</w:t>
      </w:r>
    </w:p>
    <w:p w14:paraId="4A0518B6" w14:textId="77777777" w:rsidR="005550F0" w:rsidRPr="005550F0" w:rsidRDefault="005550F0" w:rsidP="005550F0">
      <w:pPr>
        <w:numPr>
          <w:ilvl w:val="0"/>
          <w:numId w:val="10"/>
        </w:numPr>
        <w:spacing w:line="360" w:lineRule="auto"/>
        <w:textAlignment w:val="baseline"/>
        <w:rPr>
          <w:rFonts w:ascii="宋体" w:hAnsi="宋体"/>
          <w:bCs/>
          <w:color w:val="000000" w:themeColor="text1"/>
          <w:szCs w:val="21"/>
        </w:rPr>
      </w:pPr>
      <w:r w:rsidRPr="005550F0">
        <w:rPr>
          <w:rFonts w:ascii="宋体" w:hAnsi="宋体"/>
          <w:bCs/>
          <w:color w:val="000000" w:themeColor="text1"/>
          <w:szCs w:val="21"/>
        </w:rPr>
        <w:t>穿越的管道应采用刚性连接</w:t>
      </w:r>
      <w:r w:rsidRPr="005550F0">
        <w:rPr>
          <w:rFonts w:ascii="宋体" w:hAnsi="宋体" w:hint="eastAsia"/>
          <w:bCs/>
          <w:color w:val="000000" w:themeColor="text1"/>
          <w:szCs w:val="21"/>
        </w:rPr>
        <w:t>，</w:t>
      </w:r>
      <w:r w:rsidRPr="005550F0">
        <w:rPr>
          <w:rFonts w:ascii="宋体" w:hAnsi="宋体"/>
          <w:bCs/>
          <w:color w:val="000000" w:themeColor="text1"/>
          <w:szCs w:val="21"/>
        </w:rPr>
        <w:t>经验收合格后方可与套管外管道连接</w:t>
      </w:r>
      <w:r w:rsidRPr="005550F0">
        <w:rPr>
          <w:rFonts w:ascii="宋体" w:hAnsi="宋体" w:hint="eastAsia"/>
          <w:bCs/>
          <w:color w:val="000000" w:themeColor="text1"/>
          <w:szCs w:val="21"/>
        </w:rPr>
        <w:t>，并</w:t>
      </w:r>
      <w:r w:rsidRPr="005550F0">
        <w:rPr>
          <w:rFonts w:ascii="宋体" w:hAnsi="宋体"/>
          <w:bCs/>
          <w:color w:val="000000" w:themeColor="text1"/>
          <w:szCs w:val="21"/>
        </w:rPr>
        <w:t>进行与套管的固定</w:t>
      </w:r>
    </w:p>
    <w:p w14:paraId="4091EBAA" w14:textId="77777777" w:rsidR="005550F0" w:rsidRPr="005550F0" w:rsidRDefault="005550F0" w:rsidP="005550F0">
      <w:pPr>
        <w:spacing w:line="360" w:lineRule="auto"/>
        <w:textAlignment w:val="baseline"/>
        <w:rPr>
          <w:rFonts w:ascii="宋体" w:hAnsi="宋体"/>
          <w:bCs/>
          <w:color w:val="000000" w:themeColor="text1"/>
          <w:szCs w:val="21"/>
        </w:rPr>
      </w:pPr>
      <w:r w:rsidRPr="005550F0">
        <w:rPr>
          <w:rFonts w:ascii="宋体" w:hAnsi="宋体"/>
          <w:bCs/>
          <w:color w:val="000000" w:themeColor="text1"/>
          <w:szCs w:val="21"/>
        </w:rPr>
        <w:t>及套管两端的封堵措施</w:t>
      </w:r>
      <w:r w:rsidRPr="005550F0">
        <w:rPr>
          <w:rFonts w:ascii="宋体" w:hAnsi="宋体" w:hint="eastAsia"/>
          <w:bCs/>
          <w:color w:val="000000" w:themeColor="text1"/>
          <w:szCs w:val="21"/>
        </w:rPr>
        <w:t>；</w:t>
      </w:r>
    </w:p>
    <w:p w14:paraId="390AA1AA" w14:textId="77777777" w:rsidR="005550F0" w:rsidRPr="005550F0" w:rsidRDefault="005550F0" w:rsidP="005550F0">
      <w:pPr>
        <w:numPr>
          <w:ilvl w:val="0"/>
          <w:numId w:val="10"/>
        </w:numPr>
        <w:spacing w:line="360" w:lineRule="auto"/>
        <w:textAlignment w:val="baseline"/>
        <w:rPr>
          <w:rFonts w:ascii="宋体" w:hAnsi="宋体"/>
          <w:bCs/>
          <w:color w:val="000000" w:themeColor="text1"/>
          <w:szCs w:val="21"/>
        </w:rPr>
      </w:pPr>
      <w:r w:rsidRPr="005550F0">
        <w:rPr>
          <w:rFonts w:ascii="宋体" w:hAnsi="宋体"/>
          <w:bCs/>
          <w:color w:val="000000" w:themeColor="text1"/>
          <w:szCs w:val="21"/>
        </w:rPr>
        <w:t>严寒和</w:t>
      </w:r>
      <w:r w:rsidRPr="005550F0">
        <w:rPr>
          <w:rFonts w:ascii="宋体" w:hAnsi="宋体" w:hint="eastAsia"/>
          <w:bCs/>
          <w:color w:val="000000" w:themeColor="text1"/>
          <w:szCs w:val="21"/>
        </w:rPr>
        <w:t>寒</w:t>
      </w:r>
      <w:r w:rsidRPr="005550F0">
        <w:rPr>
          <w:rFonts w:ascii="宋体" w:hAnsi="宋体"/>
          <w:bCs/>
          <w:color w:val="000000" w:themeColor="text1"/>
          <w:szCs w:val="21"/>
        </w:rPr>
        <w:t>冷地区</w:t>
      </w:r>
      <w:r w:rsidRPr="005550F0">
        <w:rPr>
          <w:rFonts w:ascii="宋体" w:hAnsi="宋体" w:hint="eastAsia"/>
          <w:bCs/>
          <w:color w:val="000000" w:themeColor="text1"/>
          <w:szCs w:val="21"/>
        </w:rPr>
        <w:t>设在冰冻线以上</w:t>
      </w:r>
      <w:r w:rsidRPr="005550F0">
        <w:rPr>
          <w:rFonts w:ascii="宋体" w:hAnsi="宋体"/>
          <w:bCs/>
          <w:color w:val="000000" w:themeColor="text1"/>
          <w:szCs w:val="21"/>
        </w:rPr>
        <w:t>穿越的管道应采取保温措施</w:t>
      </w:r>
      <w:r w:rsidRPr="005550F0">
        <w:rPr>
          <w:rFonts w:ascii="宋体" w:hAnsi="宋体" w:hint="eastAsia"/>
          <w:bCs/>
          <w:color w:val="000000" w:themeColor="text1"/>
          <w:szCs w:val="21"/>
        </w:rPr>
        <w:t>；</w:t>
      </w:r>
    </w:p>
    <w:p w14:paraId="67E8C67B" w14:textId="77777777" w:rsidR="005550F0" w:rsidRPr="005550F0" w:rsidRDefault="005550F0" w:rsidP="005550F0">
      <w:pPr>
        <w:numPr>
          <w:ilvl w:val="0"/>
          <w:numId w:val="10"/>
        </w:numPr>
        <w:spacing w:line="360" w:lineRule="auto"/>
        <w:textAlignment w:val="baseline"/>
        <w:rPr>
          <w:rFonts w:ascii="宋体" w:hAnsi="宋体"/>
          <w:color w:val="000000" w:themeColor="text1"/>
          <w:szCs w:val="21"/>
        </w:rPr>
      </w:pPr>
      <w:r w:rsidRPr="005550F0">
        <w:rPr>
          <w:rFonts w:ascii="宋体" w:hAnsi="宋体"/>
          <w:bCs/>
          <w:color w:val="000000" w:themeColor="text1"/>
          <w:szCs w:val="21"/>
        </w:rPr>
        <w:t>套管内管道及套管两端的稳管措施应符合设计要求</w:t>
      </w:r>
      <w:r w:rsidRPr="005550F0">
        <w:rPr>
          <w:rFonts w:ascii="宋体" w:hAnsi="宋体" w:hint="eastAsia"/>
          <w:bCs/>
          <w:color w:val="000000" w:themeColor="text1"/>
          <w:szCs w:val="21"/>
        </w:rPr>
        <w:t>。</w:t>
      </w:r>
    </w:p>
    <w:p w14:paraId="681340B6" w14:textId="2305CB64" w:rsidR="005550F0" w:rsidRPr="005550F0" w:rsidRDefault="005550F0" w:rsidP="005550F0">
      <w:pPr>
        <w:spacing w:line="360" w:lineRule="auto"/>
        <w:textAlignment w:val="baseline"/>
        <w:rPr>
          <w:rFonts w:ascii="宋体" w:hAnsi="宋体"/>
          <w:b/>
          <w:bCs/>
          <w:color w:val="000000" w:themeColor="text1"/>
          <w:szCs w:val="21"/>
        </w:rPr>
      </w:pPr>
      <w:r w:rsidRPr="005550F0">
        <w:rPr>
          <w:rFonts w:ascii="宋体" w:hAnsi="宋体"/>
          <w:b/>
          <w:bCs/>
          <w:color w:val="000000" w:themeColor="text1"/>
          <w:szCs w:val="21"/>
        </w:rPr>
        <w:t>5.4.</w:t>
      </w:r>
      <w:r>
        <w:rPr>
          <w:rFonts w:ascii="宋体" w:hAnsi="宋体"/>
          <w:b/>
          <w:bCs/>
          <w:color w:val="000000" w:themeColor="text1"/>
          <w:szCs w:val="21"/>
        </w:rPr>
        <w:t>8</w:t>
      </w:r>
      <w:r w:rsidRPr="005550F0">
        <w:rPr>
          <w:rFonts w:ascii="宋体" w:hAnsi="宋体"/>
          <w:b/>
          <w:bCs/>
          <w:color w:val="000000" w:themeColor="text1"/>
          <w:szCs w:val="21"/>
        </w:rPr>
        <w:t xml:space="preserve">  </w:t>
      </w:r>
      <w:r w:rsidRPr="005550F0">
        <w:rPr>
          <w:rFonts w:ascii="宋体" w:hAnsi="宋体"/>
          <w:bCs/>
          <w:color w:val="000000" w:themeColor="text1"/>
          <w:szCs w:val="21"/>
        </w:rPr>
        <w:t>埋地</w:t>
      </w:r>
      <w:r w:rsidRPr="005550F0">
        <w:rPr>
          <w:rFonts w:ascii="宋体" w:hAnsi="宋体"/>
          <w:color w:val="000000" w:themeColor="text1"/>
          <w:szCs w:val="21"/>
        </w:rPr>
        <w:t>排水</w:t>
      </w:r>
      <w:r w:rsidRPr="005550F0">
        <w:rPr>
          <w:rFonts w:ascii="宋体" w:hAnsi="宋体" w:hint="eastAsia"/>
          <w:color w:val="000000" w:themeColor="text1"/>
          <w:szCs w:val="21"/>
        </w:rPr>
        <w:t>管道在雨期或地下水位高的地段施工时，应采取降低水位或排水等防止管道上浮的措施。当管道安装完毕尚未覆土遭水泡时，应对管中心和管底高程进行复测和外观检测，当发现位移、漂浮、拔口等现象时，应返工处理。</w:t>
      </w:r>
    </w:p>
    <w:p w14:paraId="50196FD0" w14:textId="77777777" w:rsidR="00D05F3C" w:rsidRPr="00D05F3C" w:rsidRDefault="00D05F3C" w:rsidP="00D05F3C">
      <w:pPr>
        <w:keepNext/>
        <w:widowControl/>
        <w:spacing w:before="240" w:after="240" w:line="360" w:lineRule="auto"/>
        <w:jc w:val="center"/>
        <w:outlineLvl w:val="1"/>
        <w:rPr>
          <w:rFonts w:ascii="黑体" w:eastAsia="黑体" w:hAnsi="黑体"/>
          <w:bCs/>
          <w:iCs/>
          <w:color w:val="000000" w:themeColor="text1"/>
          <w:kern w:val="0"/>
          <w:sz w:val="24"/>
        </w:rPr>
      </w:pPr>
      <w:bookmarkStart w:id="292" w:name="_Toc10726017"/>
      <w:bookmarkStart w:id="293" w:name="_Toc9934984"/>
      <w:bookmarkStart w:id="294" w:name="_Toc508376215"/>
      <w:bookmarkStart w:id="295" w:name="_Toc522646519"/>
      <w:bookmarkStart w:id="296" w:name="_Toc22290331"/>
      <w:bookmarkStart w:id="297" w:name="_Toc522606532"/>
      <w:bookmarkStart w:id="298" w:name="_Toc66978829"/>
      <w:bookmarkStart w:id="299" w:name="_Toc529880285"/>
      <w:bookmarkStart w:id="300" w:name="_Toc522606929"/>
      <w:bookmarkStart w:id="301" w:name="_Toc16574"/>
      <w:bookmarkStart w:id="302" w:name="_Toc3528"/>
      <w:bookmarkStart w:id="303" w:name="_Toc86427299"/>
      <w:bookmarkStart w:id="304" w:name="_Toc86768399"/>
      <w:bookmarkStart w:id="305" w:name="_Toc88757749"/>
      <w:bookmarkStart w:id="306" w:name="_Toc88759066"/>
      <w:bookmarkStart w:id="307" w:name="_Toc89333788"/>
      <w:bookmarkStart w:id="308" w:name="_Toc129025122"/>
      <w:bookmarkStart w:id="309" w:name="_Toc129025174"/>
      <w:bookmarkStart w:id="310" w:name="_Toc133346454"/>
      <w:bookmarkStart w:id="311" w:name="_Toc436727287"/>
      <w:bookmarkStart w:id="312" w:name="_Toc444094778"/>
      <w:r w:rsidRPr="00D05F3C">
        <w:rPr>
          <w:rFonts w:ascii="黑体" w:eastAsia="黑体" w:hAnsi="黑体"/>
          <w:bCs/>
          <w:iCs/>
          <w:color w:val="000000" w:themeColor="text1"/>
          <w:kern w:val="0"/>
          <w:sz w:val="24"/>
        </w:rPr>
        <w:t xml:space="preserve">5.5　</w:t>
      </w:r>
      <w:r w:rsidRPr="00D05F3C">
        <w:rPr>
          <w:rFonts w:ascii="黑体" w:eastAsia="黑体" w:hAnsi="黑体" w:hint="eastAsia"/>
          <w:bCs/>
          <w:iCs/>
          <w:color w:val="000000" w:themeColor="text1"/>
          <w:kern w:val="0"/>
          <w:sz w:val="24"/>
        </w:rPr>
        <w:t>沟槽</w:t>
      </w:r>
      <w:r w:rsidRPr="00D05F3C">
        <w:rPr>
          <w:rFonts w:ascii="黑体" w:eastAsia="黑体" w:hAnsi="黑体"/>
          <w:bCs/>
          <w:iCs/>
          <w:color w:val="000000" w:themeColor="text1"/>
          <w:kern w:val="0"/>
          <w:sz w:val="24"/>
        </w:rPr>
        <w:t>回填</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bookmarkEnd w:id="311"/>
    <w:bookmarkEnd w:id="312"/>
    <w:p w14:paraId="7AE3539A" w14:textId="77777777" w:rsidR="00D05F3C" w:rsidRPr="00D05F3C" w:rsidRDefault="00D05F3C" w:rsidP="00D05F3C">
      <w:pPr>
        <w:spacing w:line="360" w:lineRule="auto"/>
        <w:rPr>
          <w:rFonts w:ascii="宋体" w:hAnsi="宋体"/>
          <w:color w:val="000000" w:themeColor="text1"/>
          <w:kern w:val="0"/>
          <w:szCs w:val="21"/>
        </w:rPr>
      </w:pPr>
      <w:r w:rsidRPr="00D05F3C">
        <w:rPr>
          <w:rFonts w:ascii="宋体" w:hAnsi="宋体"/>
          <w:b/>
          <w:bCs/>
          <w:color w:val="000000" w:themeColor="text1"/>
          <w:szCs w:val="21"/>
        </w:rPr>
        <w:t xml:space="preserve">5.5.1　</w:t>
      </w:r>
      <w:r w:rsidRPr="00D05F3C">
        <w:rPr>
          <w:rFonts w:ascii="宋体" w:hAnsi="宋体"/>
          <w:bCs/>
          <w:color w:val="000000" w:themeColor="text1"/>
          <w:szCs w:val="21"/>
        </w:rPr>
        <w:t>埋地排水管道</w:t>
      </w:r>
      <w:r w:rsidRPr="00D05F3C">
        <w:rPr>
          <w:rFonts w:ascii="宋体" w:hAnsi="宋体" w:hint="eastAsia"/>
          <w:color w:val="000000" w:themeColor="text1"/>
          <w:kern w:val="0"/>
          <w:szCs w:val="21"/>
        </w:rPr>
        <w:t>沟槽</w:t>
      </w:r>
      <w:r w:rsidRPr="00D05F3C">
        <w:rPr>
          <w:rFonts w:ascii="宋体" w:hAnsi="宋体"/>
          <w:color w:val="000000" w:themeColor="text1"/>
          <w:kern w:val="0"/>
          <w:szCs w:val="21"/>
        </w:rPr>
        <w:t>回填应符合</w:t>
      </w:r>
      <w:r w:rsidRPr="00D05F3C">
        <w:rPr>
          <w:rFonts w:ascii="宋体" w:hAnsi="宋体" w:hint="eastAsia"/>
          <w:color w:val="000000" w:themeColor="text1"/>
          <w:kern w:val="0"/>
          <w:szCs w:val="21"/>
        </w:rPr>
        <w:t>下列</w:t>
      </w:r>
      <w:r w:rsidRPr="00D05F3C">
        <w:rPr>
          <w:rFonts w:ascii="宋体" w:hAnsi="宋体"/>
          <w:color w:val="000000" w:themeColor="text1"/>
          <w:kern w:val="0"/>
          <w:szCs w:val="21"/>
        </w:rPr>
        <w:t>规定：</w:t>
      </w:r>
    </w:p>
    <w:p w14:paraId="7E0B415D" w14:textId="77777777" w:rsidR="00D05F3C" w:rsidRPr="00D05F3C" w:rsidRDefault="00D05F3C" w:rsidP="00D05F3C">
      <w:pPr>
        <w:numPr>
          <w:ilvl w:val="0"/>
          <w:numId w:val="8"/>
        </w:numPr>
        <w:spacing w:line="360" w:lineRule="auto"/>
        <w:textAlignment w:val="baseline"/>
        <w:rPr>
          <w:rFonts w:ascii="宋体" w:hAnsi="宋体"/>
          <w:bCs/>
          <w:color w:val="000000" w:themeColor="text1"/>
          <w:szCs w:val="21"/>
        </w:rPr>
      </w:pPr>
      <w:r w:rsidRPr="00D05F3C">
        <w:rPr>
          <w:rFonts w:ascii="宋体" w:hAnsi="宋体" w:hint="eastAsia"/>
          <w:bCs/>
          <w:color w:val="000000" w:themeColor="text1"/>
          <w:szCs w:val="21"/>
        </w:rPr>
        <w:t>管道敷设完毕并经外观检验合格后，应立即进行沟槽回填。在严密性检验前，除接头部位</w:t>
      </w:r>
    </w:p>
    <w:p w14:paraId="10D787E5" w14:textId="77777777" w:rsidR="00D05F3C" w:rsidRPr="00D05F3C" w:rsidRDefault="00D05F3C" w:rsidP="00D05F3C">
      <w:pPr>
        <w:spacing w:line="360" w:lineRule="auto"/>
        <w:textAlignment w:val="baseline"/>
        <w:rPr>
          <w:rFonts w:ascii="宋体" w:hAnsi="宋体"/>
          <w:bCs/>
          <w:color w:val="000000" w:themeColor="text1"/>
          <w:szCs w:val="21"/>
        </w:rPr>
      </w:pPr>
      <w:r w:rsidRPr="00D05F3C">
        <w:rPr>
          <w:rFonts w:ascii="宋体" w:hAnsi="宋体" w:hint="eastAsia"/>
          <w:bCs/>
          <w:color w:val="000000" w:themeColor="text1"/>
          <w:szCs w:val="21"/>
        </w:rPr>
        <w:t>可外露外，管道两侧和管顶以上的回填高度不宜小于</w:t>
      </w:r>
      <w:r w:rsidRPr="00D05F3C">
        <w:rPr>
          <w:rFonts w:ascii="宋体" w:hAnsi="宋体"/>
          <w:bCs/>
          <w:color w:val="000000" w:themeColor="text1"/>
          <w:szCs w:val="21"/>
        </w:rPr>
        <w:t>0.5m</w:t>
      </w:r>
      <w:r w:rsidRPr="00D05F3C">
        <w:rPr>
          <w:rFonts w:ascii="宋体" w:hAnsi="宋体" w:hint="eastAsia"/>
          <w:bCs/>
          <w:color w:val="000000" w:themeColor="text1"/>
          <w:szCs w:val="21"/>
        </w:rPr>
        <w:t>；严密性检验合格后，应及时回填其余部分；</w:t>
      </w:r>
    </w:p>
    <w:p w14:paraId="37852074" w14:textId="77777777" w:rsidR="00D05F3C" w:rsidRPr="00D05F3C" w:rsidRDefault="00D05F3C" w:rsidP="00D05F3C">
      <w:pPr>
        <w:numPr>
          <w:ilvl w:val="0"/>
          <w:numId w:val="8"/>
        </w:numPr>
        <w:spacing w:line="360" w:lineRule="auto"/>
        <w:textAlignment w:val="baseline"/>
        <w:rPr>
          <w:rFonts w:ascii="宋体" w:hAnsi="宋体"/>
          <w:bCs/>
          <w:color w:val="000000" w:themeColor="text1"/>
          <w:szCs w:val="21"/>
        </w:rPr>
      </w:pPr>
      <w:r w:rsidRPr="00D05F3C">
        <w:rPr>
          <w:rFonts w:ascii="宋体" w:hAnsi="宋体" w:hint="eastAsia"/>
          <w:bCs/>
          <w:color w:val="000000" w:themeColor="text1"/>
          <w:szCs w:val="21"/>
        </w:rPr>
        <w:t>回填前应检查沟槽，</w:t>
      </w:r>
      <w:r w:rsidRPr="00D05F3C">
        <w:rPr>
          <w:rFonts w:ascii="宋体" w:hAnsi="宋体"/>
          <w:bCs/>
          <w:color w:val="000000" w:themeColor="text1"/>
          <w:szCs w:val="21"/>
        </w:rPr>
        <w:t>沟槽内应无积水，</w:t>
      </w:r>
      <w:r w:rsidRPr="00D05F3C">
        <w:rPr>
          <w:rFonts w:ascii="宋体" w:hAnsi="宋体" w:hint="eastAsia"/>
          <w:bCs/>
          <w:color w:val="000000" w:themeColor="text1"/>
          <w:szCs w:val="21"/>
        </w:rPr>
        <w:t>砖、石、木块等杂物应清除干净；</w:t>
      </w:r>
    </w:p>
    <w:p w14:paraId="093AC7D4" w14:textId="77777777" w:rsidR="00D05F3C" w:rsidRPr="00D05F3C" w:rsidRDefault="00D05F3C" w:rsidP="00D05F3C">
      <w:pPr>
        <w:numPr>
          <w:ilvl w:val="0"/>
          <w:numId w:val="8"/>
        </w:numPr>
        <w:spacing w:line="360" w:lineRule="auto"/>
        <w:textAlignment w:val="baseline"/>
        <w:rPr>
          <w:rFonts w:ascii="宋体" w:hAnsi="宋体"/>
          <w:bCs/>
          <w:color w:val="000000" w:themeColor="text1"/>
          <w:szCs w:val="21"/>
        </w:rPr>
      </w:pPr>
      <w:r w:rsidRPr="00D05F3C">
        <w:rPr>
          <w:rFonts w:ascii="宋体" w:hAnsi="宋体"/>
          <w:bCs/>
          <w:color w:val="000000" w:themeColor="text1"/>
          <w:szCs w:val="21"/>
        </w:rPr>
        <w:t>不应回填</w:t>
      </w:r>
      <w:r w:rsidRPr="00D05F3C">
        <w:rPr>
          <w:rFonts w:ascii="宋体" w:hAnsi="宋体" w:hint="eastAsia"/>
          <w:bCs/>
          <w:color w:val="000000" w:themeColor="text1"/>
          <w:szCs w:val="21"/>
        </w:rPr>
        <w:t>淤</w:t>
      </w:r>
      <w:r w:rsidRPr="00D05F3C">
        <w:rPr>
          <w:rFonts w:ascii="宋体" w:hAnsi="宋体"/>
          <w:bCs/>
          <w:color w:val="000000" w:themeColor="text1"/>
          <w:szCs w:val="21"/>
        </w:rPr>
        <w:t>泥、有机物或冻土，回填土中不应含有砖</w:t>
      </w:r>
      <w:r w:rsidRPr="00D05F3C">
        <w:rPr>
          <w:rFonts w:ascii="宋体" w:hAnsi="宋体" w:hint="eastAsia"/>
          <w:bCs/>
          <w:color w:val="000000" w:themeColor="text1"/>
          <w:szCs w:val="21"/>
        </w:rPr>
        <w:t>、</w:t>
      </w:r>
      <w:r w:rsidRPr="00D05F3C">
        <w:rPr>
          <w:rFonts w:ascii="宋体" w:hAnsi="宋体"/>
          <w:bCs/>
          <w:color w:val="000000" w:themeColor="text1"/>
          <w:szCs w:val="21"/>
        </w:rPr>
        <w:t>石等硬杂物</w:t>
      </w:r>
      <w:r w:rsidRPr="00D05F3C">
        <w:rPr>
          <w:rFonts w:ascii="宋体" w:hAnsi="宋体" w:hint="eastAsia"/>
          <w:bCs/>
          <w:color w:val="000000" w:themeColor="text1"/>
          <w:szCs w:val="21"/>
        </w:rPr>
        <w:t>；</w:t>
      </w:r>
    </w:p>
    <w:p w14:paraId="2F10C0A5" w14:textId="77777777" w:rsidR="00D05F3C" w:rsidRPr="00D05F3C" w:rsidRDefault="00D05F3C" w:rsidP="00D05F3C">
      <w:pPr>
        <w:numPr>
          <w:ilvl w:val="0"/>
          <w:numId w:val="8"/>
        </w:numPr>
        <w:spacing w:line="360" w:lineRule="auto"/>
        <w:textAlignment w:val="baseline"/>
        <w:rPr>
          <w:rFonts w:ascii="宋体" w:hAnsi="宋体"/>
          <w:bCs/>
          <w:color w:val="000000" w:themeColor="text1"/>
          <w:szCs w:val="21"/>
        </w:rPr>
      </w:pPr>
      <w:r w:rsidRPr="00D05F3C">
        <w:rPr>
          <w:rFonts w:ascii="宋体" w:hAnsi="宋体"/>
          <w:bCs/>
          <w:color w:val="000000" w:themeColor="text1"/>
          <w:szCs w:val="21"/>
        </w:rPr>
        <w:t>沟槽回填应从管</w:t>
      </w:r>
      <w:r w:rsidRPr="00D05F3C">
        <w:rPr>
          <w:rFonts w:ascii="宋体" w:hAnsi="宋体" w:hint="eastAsia"/>
          <w:bCs/>
          <w:color w:val="000000" w:themeColor="text1"/>
          <w:szCs w:val="21"/>
        </w:rPr>
        <w:t>道、</w:t>
      </w:r>
      <w:r w:rsidRPr="00D05F3C">
        <w:rPr>
          <w:rFonts w:ascii="宋体" w:hAnsi="宋体"/>
          <w:bCs/>
          <w:color w:val="000000" w:themeColor="text1"/>
          <w:szCs w:val="21"/>
        </w:rPr>
        <w:t>检查井等构筑物两侧同时对称均衡进行，回填土或其他回填材料不应</w:t>
      </w:r>
    </w:p>
    <w:p w14:paraId="30BB4F5C" w14:textId="77777777" w:rsidR="00D05F3C" w:rsidRPr="00D05F3C" w:rsidRDefault="00D05F3C" w:rsidP="00D05F3C">
      <w:pPr>
        <w:spacing w:line="360" w:lineRule="auto"/>
        <w:textAlignment w:val="baseline"/>
        <w:rPr>
          <w:rFonts w:ascii="宋体" w:hAnsi="宋体"/>
          <w:bCs/>
          <w:color w:val="000000" w:themeColor="text1"/>
          <w:szCs w:val="21"/>
        </w:rPr>
      </w:pPr>
      <w:r w:rsidRPr="00D05F3C">
        <w:rPr>
          <w:rFonts w:ascii="宋体" w:hAnsi="宋体"/>
          <w:bCs/>
          <w:color w:val="000000" w:themeColor="text1"/>
          <w:szCs w:val="21"/>
        </w:rPr>
        <w:t>直接回填在管道上，不应损坏管道及接口</w:t>
      </w:r>
      <w:r w:rsidRPr="00D05F3C">
        <w:rPr>
          <w:rFonts w:ascii="宋体" w:hAnsi="宋体" w:hint="eastAsia"/>
          <w:bCs/>
          <w:color w:val="000000" w:themeColor="text1"/>
          <w:szCs w:val="21"/>
        </w:rPr>
        <w:t>，</w:t>
      </w:r>
      <w:r w:rsidRPr="00D05F3C">
        <w:rPr>
          <w:rFonts w:ascii="宋体" w:hAnsi="宋体"/>
          <w:bCs/>
          <w:color w:val="000000" w:themeColor="text1"/>
          <w:szCs w:val="21"/>
        </w:rPr>
        <w:t>管道及检查井等构筑物不</w:t>
      </w:r>
      <w:r w:rsidRPr="00D05F3C">
        <w:rPr>
          <w:rFonts w:ascii="宋体" w:hAnsi="宋体" w:hint="eastAsia"/>
          <w:bCs/>
          <w:color w:val="000000" w:themeColor="text1"/>
          <w:szCs w:val="21"/>
        </w:rPr>
        <w:t>应</w:t>
      </w:r>
      <w:r w:rsidRPr="00D05F3C">
        <w:rPr>
          <w:rFonts w:ascii="宋体" w:hAnsi="宋体"/>
          <w:bCs/>
          <w:color w:val="000000" w:themeColor="text1"/>
          <w:szCs w:val="21"/>
        </w:rPr>
        <w:t>产生位移</w:t>
      </w:r>
      <w:r w:rsidRPr="00D05F3C">
        <w:rPr>
          <w:rFonts w:ascii="宋体" w:hAnsi="宋体" w:hint="eastAsia"/>
          <w:bCs/>
          <w:color w:val="000000" w:themeColor="text1"/>
          <w:szCs w:val="21"/>
        </w:rPr>
        <w:t>；</w:t>
      </w:r>
    </w:p>
    <w:p w14:paraId="1CE058F6" w14:textId="77777777" w:rsidR="00D05F3C" w:rsidRPr="00D05F3C" w:rsidRDefault="00D05F3C" w:rsidP="00D05F3C">
      <w:pPr>
        <w:numPr>
          <w:ilvl w:val="0"/>
          <w:numId w:val="8"/>
        </w:numPr>
        <w:spacing w:line="360" w:lineRule="auto"/>
        <w:textAlignment w:val="baseline"/>
        <w:rPr>
          <w:rFonts w:ascii="宋体" w:hAnsi="宋体"/>
          <w:bCs/>
          <w:color w:val="000000" w:themeColor="text1"/>
          <w:szCs w:val="21"/>
        </w:rPr>
      </w:pPr>
      <w:r w:rsidRPr="00D05F3C">
        <w:rPr>
          <w:rFonts w:ascii="宋体" w:hAnsi="宋体" w:hint="eastAsia"/>
          <w:bCs/>
          <w:color w:val="000000" w:themeColor="text1"/>
          <w:szCs w:val="21"/>
        </w:rPr>
        <w:t>管道中心以下</w:t>
      </w:r>
      <w:r w:rsidRPr="00D05F3C">
        <w:rPr>
          <w:rFonts w:ascii="宋体" w:hAnsi="宋体"/>
          <w:bCs/>
          <w:color w:val="000000" w:themeColor="text1"/>
          <w:szCs w:val="21"/>
        </w:rPr>
        <w:t>回填时</w:t>
      </w:r>
      <w:r w:rsidRPr="00D05F3C">
        <w:rPr>
          <w:rFonts w:ascii="宋体" w:hAnsi="宋体" w:hint="eastAsia"/>
          <w:bCs/>
          <w:color w:val="000000" w:themeColor="text1"/>
          <w:szCs w:val="21"/>
        </w:rPr>
        <w:t>，</w:t>
      </w:r>
      <w:r w:rsidRPr="00D05F3C">
        <w:rPr>
          <w:rFonts w:ascii="宋体" w:hAnsi="宋体"/>
          <w:bCs/>
          <w:color w:val="000000" w:themeColor="text1"/>
          <w:szCs w:val="21"/>
        </w:rPr>
        <w:t>应采取防止管道上浮、位移的措施</w:t>
      </w:r>
      <w:r w:rsidRPr="00D05F3C">
        <w:rPr>
          <w:rFonts w:ascii="宋体" w:hAnsi="宋体" w:hint="eastAsia"/>
          <w:bCs/>
          <w:color w:val="000000" w:themeColor="text1"/>
          <w:szCs w:val="21"/>
        </w:rPr>
        <w:t>；</w:t>
      </w:r>
    </w:p>
    <w:p w14:paraId="65C1955B" w14:textId="77777777" w:rsidR="00D05F3C" w:rsidRPr="00D05F3C" w:rsidRDefault="00D05F3C" w:rsidP="00D05F3C">
      <w:pPr>
        <w:numPr>
          <w:ilvl w:val="0"/>
          <w:numId w:val="8"/>
        </w:numPr>
        <w:spacing w:line="360" w:lineRule="auto"/>
        <w:textAlignment w:val="baseline"/>
        <w:rPr>
          <w:rFonts w:ascii="宋体" w:hAnsi="宋体"/>
          <w:bCs/>
          <w:color w:val="000000" w:themeColor="text1"/>
          <w:szCs w:val="21"/>
        </w:rPr>
      </w:pPr>
      <w:r w:rsidRPr="00D05F3C">
        <w:rPr>
          <w:rFonts w:ascii="宋体" w:hAnsi="宋体" w:hint="eastAsia"/>
          <w:bCs/>
          <w:color w:val="000000" w:themeColor="text1"/>
          <w:szCs w:val="21"/>
        </w:rPr>
        <w:lastRenderedPageBreak/>
        <w:t>回填</w:t>
      </w:r>
      <w:r w:rsidRPr="00D05F3C">
        <w:rPr>
          <w:rFonts w:ascii="宋体" w:hAnsi="宋体"/>
          <w:bCs/>
          <w:color w:val="000000" w:themeColor="text1"/>
          <w:szCs w:val="21"/>
        </w:rPr>
        <w:t>、夯实应分层对称进行，每层</w:t>
      </w:r>
      <w:r w:rsidRPr="00D05F3C">
        <w:rPr>
          <w:rFonts w:ascii="宋体" w:hAnsi="宋体" w:hint="eastAsia"/>
          <w:bCs/>
          <w:color w:val="000000" w:themeColor="text1"/>
          <w:szCs w:val="21"/>
        </w:rPr>
        <w:t>回填土</w:t>
      </w:r>
      <w:r w:rsidRPr="00D05F3C">
        <w:rPr>
          <w:rFonts w:ascii="宋体" w:hAnsi="宋体"/>
          <w:bCs/>
          <w:color w:val="000000" w:themeColor="text1"/>
          <w:szCs w:val="21"/>
        </w:rPr>
        <w:t>高度不应大于</w:t>
      </w:r>
      <w:r w:rsidRPr="00D05F3C">
        <w:rPr>
          <w:rFonts w:ascii="宋体" w:hAnsi="宋体" w:hint="eastAsia"/>
          <w:bCs/>
          <w:color w:val="000000" w:themeColor="text1"/>
          <w:szCs w:val="21"/>
        </w:rPr>
        <w:t>200</w:t>
      </w:r>
      <w:r w:rsidRPr="00D05F3C">
        <w:rPr>
          <w:rFonts w:ascii="宋体" w:hAnsi="宋体"/>
          <w:bCs/>
          <w:color w:val="000000" w:themeColor="text1"/>
          <w:szCs w:val="21"/>
        </w:rPr>
        <w:t>mm，不</w:t>
      </w:r>
      <w:r w:rsidRPr="00D05F3C">
        <w:rPr>
          <w:rFonts w:ascii="宋体" w:hAnsi="宋体" w:hint="eastAsia"/>
          <w:bCs/>
          <w:color w:val="000000" w:themeColor="text1"/>
          <w:szCs w:val="21"/>
        </w:rPr>
        <w:t>应</w:t>
      </w:r>
      <w:r w:rsidRPr="00D05F3C">
        <w:rPr>
          <w:rFonts w:ascii="宋体" w:hAnsi="宋体"/>
          <w:bCs/>
          <w:color w:val="000000" w:themeColor="text1"/>
          <w:szCs w:val="21"/>
        </w:rPr>
        <w:t>单侧回填、夯实</w:t>
      </w:r>
      <w:r w:rsidRPr="00D05F3C">
        <w:rPr>
          <w:rFonts w:ascii="宋体" w:hAnsi="宋体" w:hint="eastAsia"/>
          <w:bCs/>
          <w:color w:val="000000" w:themeColor="text1"/>
          <w:szCs w:val="21"/>
        </w:rPr>
        <w:t>；</w:t>
      </w:r>
    </w:p>
    <w:p w14:paraId="4E8BA28B" w14:textId="77777777" w:rsidR="00D05F3C" w:rsidRPr="00D05F3C" w:rsidRDefault="00D05F3C" w:rsidP="00D05F3C">
      <w:pPr>
        <w:numPr>
          <w:ilvl w:val="0"/>
          <w:numId w:val="8"/>
        </w:numPr>
        <w:spacing w:line="360" w:lineRule="auto"/>
        <w:textAlignment w:val="baseline"/>
        <w:rPr>
          <w:rFonts w:ascii="宋体" w:hAnsi="宋体"/>
          <w:bCs/>
          <w:color w:val="000000" w:themeColor="text1"/>
          <w:szCs w:val="21"/>
        </w:rPr>
      </w:pPr>
      <w:r w:rsidRPr="00D05F3C">
        <w:rPr>
          <w:rFonts w:ascii="宋体" w:hAnsi="宋体"/>
          <w:bCs/>
          <w:color w:val="000000" w:themeColor="text1"/>
          <w:szCs w:val="21"/>
        </w:rPr>
        <w:t>管底基础</w:t>
      </w:r>
      <w:r w:rsidRPr="00D05F3C">
        <w:rPr>
          <w:rFonts w:ascii="宋体" w:hAnsi="宋体" w:hint="eastAsia"/>
          <w:bCs/>
          <w:color w:val="000000" w:themeColor="text1"/>
          <w:szCs w:val="21"/>
        </w:rPr>
        <w:t>至</w:t>
      </w:r>
      <w:r w:rsidRPr="00D05F3C">
        <w:rPr>
          <w:rFonts w:ascii="宋体" w:hAnsi="宋体"/>
          <w:bCs/>
          <w:color w:val="000000" w:themeColor="text1"/>
          <w:szCs w:val="21"/>
        </w:rPr>
        <w:t>管顶以上0.</w:t>
      </w:r>
      <w:r w:rsidRPr="00D05F3C">
        <w:rPr>
          <w:rFonts w:ascii="宋体" w:hAnsi="宋体" w:hint="eastAsia"/>
          <w:bCs/>
          <w:color w:val="000000" w:themeColor="text1"/>
          <w:szCs w:val="21"/>
        </w:rPr>
        <w:t>5</w:t>
      </w:r>
      <w:r w:rsidRPr="00D05F3C">
        <w:rPr>
          <w:rFonts w:ascii="宋体" w:hAnsi="宋体"/>
          <w:bCs/>
          <w:color w:val="000000" w:themeColor="text1"/>
          <w:szCs w:val="21"/>
        </w:rPr>
        <w:t>m内，应</w:t>
      </w:r>
      <w:r w:rsidRPr="00D05F3C">
        <w:rPr>
          <w:rFonts w:ascii="宋体" w:hAnsi="宋体" w:hint="eastAsia"/>
          <w:bCs/>
          <w:color w:val="000000" w:themeColor="text1"/>
          <w:szCs w:val="21"/>
        </w:rPr>
        <w:t>采</w:t>
      </w:r>
      <w:r w:rsidRPr="00D05F3C">
        <w:rPr>
          <w:rFonts w:ascii="宋体" w:hAnsi="宋体"/>
          <w:bCs/>
          <w:color w:val="000000" w:themeColor="text1"/>
          <w:szCs w:val="21"/>
        </w:rPr>
        <w:t>用人工回填</w:t>
      </w:r>
      <w:r w:rsidRPr="00D05F3C">
        <w:rPr>
          <w:rFonts w:ascii="宋体" w:hAnsi="宋体" w:hint="eastAsia"/>
          <w:bCs/>
          <w:color w:val="000000" w:themeColor="text1"/>
          <w:szCs w:val="21"/>
        </w:rPr>
        <w:t>，应使用</w:t>
      </w:r>
      <w:r w:rsidRPr="00D05F3C">
        <w:rPr>
          <w:rFonts w:ascii="宋体" w:hAnsi="宋体"/>
          <w:bCs/>
          <w:color w:val="000000" w:themeColor="text1"/>
          <w:szCs w:val="21"/>
        </w:rPr>
        <w:t>轻型压实设备夯实</w:t>
      </w:r>
      <w:r w:rsidRPr="00D05F3C">
        <w:rPr>
          <w:rFonts w:ascii="宋体" w:hAnsi="宋体" w:hint="eastAsia"/>
          <w:bCs/>
          <w:color w:val="000000" w:themeColor="text1"/>
          <w:szCs w:val="21"/>
        </w:rPr>
        <w:t>，不应使</w:t>
      </w:r>
      <w:r w:rsidRPr="00D05F3C">
        <w:rPr>
          <w:rFonts w:ascii="宋体" w:hAnsi="宋体"/>
          <w:bCs/>
          <w:color w:val="000000" w:themeColor="text1"/>
          <w:szCs w:val="21"/>
        </w:rPr>
        <w:t>用机</w:t>
      </w:r>
    </w:p>
    <w:p w14:paraId="5DE78A35" w14:textId="77777777" w:rsidR="00D05F3C" w:rsidRPr="00D05F3C" w:rsidRDefault="00D05F3C" w:rsidP="00D05F3C">
      <w:pPr>
        <w:spacing w:line="360" w:lineRule="auto"/>
        <w:textAlignment w:val="baseline"/>
        <w:rPr>
          <w:rFonts w:ascii="宋体" w:hAnsi="宋体"/>
          <w:bCs/>
          <w:color w:val="000000" w:themeColor="text1"/>
          <w:szCs w:val="21"/>
        </w:rPr>
      </w:pPr>
      <w:r w:rsidRPr="00D05F3C">
        <w:rPr>
          <w:rFonts w:ascii="宋体" w:hAnsi="宋体"/>
          <w:bCs/>
          <w:color w:val="000000" w:themeColor="text1"/>
          <w:szCs w:val="21"/>
        </w:rPr>
        <w:t>械推土回填</w:t>
      </w:r>
      <w:r w:rsidRPr="00D05F3C">
        <w:rPr>
          <w:rFonts w:ascii="宋体" w:hAnsi="宋体" w:hint="eastAsia"/>
          <w:bCs/>
          <w:color w:val="000000" w:themeColor="text1"/>
          <w:szCs w:val="21"/>
        </w:rPr>
        <w:t>；</w:t>
      </w:r>
    </w:p>
    <w:p w14:paraId="37DB4A09" w14:textId="77777777" w:rsidR="005550F0" w:rsidRDefault="00D05F3C" w:rsidP="00D05F3C">
      <w:pPr>
        <w:numPr>
          <w:ilvl w:val="0"/>
          <w:numId w:val="8"/>
        </w:numPr>
        <w:spacing w:line="360" w:lineRule="auto"/>
        <w:textAlignment w:val="baseline"/>
        <w:rPr>
          <w:rFonts w:ascii="宋体" w:hAnsi="宋体"/>
          <w:bCs/>
          <w:color w:val="000000" w:themeColor="text1"/>
          <w:szCs w:val="21"/>
        </w:rPr>
      </w:pPr>
      <w:r w:rsidRPr="00D05F3C">
        <w:rPr>
          <w:rFonts w:ascii="宋体" w:hAnsi="宋体"/>
          <w:bCs/>
          <w:color w:val="000000" w:themeColor="text1"/>
          <w:szCs w:val="21"/>
        </w:rPr>
        <w:t>管顶0.</w:t>
      </w:r>
      <w:r w:rsidRPr="00D05F3C">
        <w:rPr>
          <w:rFonts w:ascii="宋体" w:hAnsi="宋体" w:hint="eastAsia"/>
          <w:bCs/>
          <w:color w:val="000000" w:themeColor="text1"/>
          <w:szCs w:val="21"/>
        </w:rPr>
        <w:t>5</w:t>
      </w:r>
      <w:r w:rsidRPr="00D05F3C">
        <w:rPr>
          <w:rFonts w:ascii="宋体" w:hAnsi="宋体"/>
          <w:bCs/>
          <w:color w:val="000000" w:themeColor="text1"/>
          <w:szCs w:val="21"/>
        </w:rPr>
        <w:t>m以上部位的回填，可采用机械从管道轴线两侧同时回填、夯实或碾压</w:t>
      </w:r>
      <w:r w:rsidRPr="00D05F3C">
        <w:rPr>
          <w:rFonts w:ascii="宋体" w:hAnsi="宋体" w:hint="eastAsia"/>
          <w:bCs/>
          <w:color w:val="000000" w:themeColor="text1"/>
          <w:szCs w:val="21"/>
        </w:rPr>
        <w:t>，机械回</w:t>
      </w:r>
    </w:p>
    <w:p w14:paraId="2B506DAA" w14:textId="023B9D9B" w:rsidR="00D05F3C" w:rsidRPr="00D05F3C" w:rsidRDefault="00D05F3C" w:rsidP="00D05F3C">
      <w:pPr>
        <w:spacing w:line="360" w:lineRule="auto"/>
        <w:textAlignment w:val="baseline"/>
        <w:rPr>
          <w:rFonts w:ascii="宋体" w:hAnsi="宋体"/>
          <w:bCs/>
          <w:color w:val="000000" w:themeColor="text1"/>
          <w:szCs w:val="21"/>
        </w:rPr>
      </w:pPr>
      <w:r w:rsidRPr="00D05F3C">
        <w:rPr>
          <w:rFonts w:ascii="宋体" w:hAnsi="宋体" w:hint="eastAsia"/>
          <w:bCs/>
          <w:color w:val="000000" w:themeColor="text1"/>
          <w:szCs w:val="21"/>
        </w:rPr>
        <w:t>填时，不应损坏管道。</w:t>
      </w:r>
    </w:p>
    <w:p w14:paraId="478BEA59" w14:textId="569F9418" w:rsidR="00D05F3C" w:rsidRPr="00D05F3C" w:rsidRDefault="00D05F3C" w:rsidP="00D05F3C">
      <w:pPr>
        <w:spacing w:line="360" w:lineRule="auto"/>
        <w:textAlignment w:val="baseline"/>
        <w:rPr>
          <w:rFonts w:ascii="宋体" w:hAnsi="宋体"/>
          <w:szCs w:val="21"/>
        </w:rPr>
      </w:pPr>
      <w:r w:rsidRPr="00D05F3C">
        <w:rPr>
          <w:rFonts w:ascii="宋体" w:hAnsi="宋体"/>
          <w:b/>
          <w:bCs/>
          <w:color w:val="000000" w:themeColor="text1"/>
          <w:szCs w:val="21"/>
        </w:rPr>
        <w:t xml:space="preserve">5.5.2　</w:t>
      </w:r>
      <w:r w:rsidRPr="00D05F3C">
        <w:rPr>
          <w:rFonts w:ascii="宋体" w:hAnsi="宋体"/>
          <w:bCs/>
          <w:color w:val="000000" w:themeColor="text1"/>
          <w:szCs w:val="21"/>
        </w:rPr>
        <w:t>埋地排水</w:t>
      </w:r>
      <w:r w:rsidRPr="00D05F3C">
        <w:rPr>
          <w:rFonts w:ascii="宋体" w:hAnsi="宋体" w:hint="eastAsia"/>
          <w:bCs/>
          <w:color w:val="000000" w:themeColor="text1"/>
          <w:szCs w:val="21"/>
        </w:rPr>
        <w:t>管道与检查井连接时，管道连接段的管底超挖或挖空部分，应在管道连接前及时用砾石或级配砂石分层回填夯实，压实度应符合本规程第4.</w:t>
      </w:r>
      <w:r w:rsidR="005550F0">
        <w:rPr>
          <w:rFonts w:ascii="宋体" w:hAnsi="宋体"/>
          <w:bCs/>
          <w:color w:val="000000" w:themeColor="text1"/>
          <w:szCs w:val="21"/>
        </w:rPr>
        <w:t>7</w:t>
      </w:r>
      <w:r w:rsidRPr="00D05F3C">
        <w:rPr>
          <w:rFonts w:ascii="宋体" w:hAnsi="宋体" w:hint="eastAsia"/>
          <w:bCs/>
          <w:color w:val="000000" w:themeColor="text1"/>
          <w:szCs w:val="21"/>
        </w:rPr>
        <w:t>.</w:t>
      </w:r>
      <w:r w:rsidR="005550F0">
        <w:rPr>
          <w:rFonts w:ascii="宋体" w:hAnsi="宋体"/>
          <w:bCs/>
          <w:color w:val="000000" w:themeColor="text1"/>
          <w:szCs w:val="21"/>
        </w:rPr>
        <w:t>2</w:t>
      </w:r>
      <w:r w:rsidRPr="00D05F3C">
        <w:rPr>
          <w:rFonts w:ascii="宋体" w:hAnsi="宋体" w:hint="eastAsia"/>
          <w:bCs/>
          <w:color w:val="000000" w:themeColor="text1"/>
          <w:szCs w:val="21"/>
        </w:rPr>
        <w:t>条的规定。检查井</w:t>
      </w:r>
      <w:r w:rsidRPr="00D05F3C">
        <w:rPr>
          <w:rFonts w:ascii="宋体" w:hAnsi="宋体" w:hint="eastAsia"/>
          <w:szCs w:val="21"/>
        </w:rPr>
        <w:t>宜与管道沟槽同时回填；不能进行同时回填时，应在沟槽回填压实土层距井室不小于</w:t>
      </w:r>
      <w:r w:rsidRPr="00D05F3C">
        <w:rPr>
          <w:rFonts w:ascii="宋体" w:hAnsi="宋体"/>
          <w:szCs w:val="21"/>
        </w:rPr>
        <w:t>400mm</w:t>
      </w:r>
      <w:r w:rsidRPr="00D05F3C">
        <w:rPr>
          <w:rFonts w:ascii="宋体" w:hAnsi="宋体" w:hint="eastAsia"/>
          <w:szCs w:val="21"/>
        </w:rPr>
        <w:t>处预留台阶形接茬。</w:t>
      </w:r>
    </w:p>
    <w:p w14:paraId="5DAA3F22" w14:textId="77777777" w:rsidR="00D05F3C" w:rsidRPr="00D05F3C" w:rsidRDefault="00D05F3C" w:rsidP="00D05F3C">
      <w:pPr>
        <w:spacing w:line="360" w:lineRule="auto"/>
        <w:rPr>
          <w:rFonts w:ascii="宋体" w:hAnsi="宋体"/>
          <w:bCs/>
          <w:color w:val="000000" w:themeColor="text1"/>
          <w:szCs w:val="21"/>
        </w:rPr>
      </w:pPr>
      <w:r w:rsidRPr="00D05F3C">
        <w:rPr>
          <w:rFonts w:ascii="宋体" w:hAnsi="宋体"/>
          <w:b/>
          <w:bCs/>
          <w:color w:val="000000" w:themeColor="text1"/>
          <w:szCs w:val="21"/>
        </w:rPr>
        <w:t xml:space="preserve">5.5.3　</w:t>
      </w:r>
      <w:r w:rsidRPr="00D05F3C">
        <w:rPr>
          <w:rFonts w:ascii="宋体" w:hAnsi="宋体"/>
          <w:bCs/>
          <w:color w:val="000000" w:themeColor="text1"/>
          <w:szCs w:val="21"/>
        </w:rPr>
        <w:t>埋地排水管道</w:t>
      </w:r>
      <w:r w:rsidRPr="00D05F3C">
        <w:rPr>
          <w:rFonts w:ascii="宋体" w:hAnsi="宋体" w:hint="eastAsia"/>
          <w:bCs/>
          <w:color w:val="000000" w:themeColor="text1"/>
          <w:szCs w:val="21"/>
        </w:rPr>
        <w:t>基础</w:t>
      </w:r>
      <w:r w:rsidRPr="00D05F3C">
        <w:rPr>
          <w:rFonts w:ascii="宋体" w:hAnsi="宋体"/>
          <w:bCs/>
          <w:color w:val="000000" w:themeColor="text1"/>
          <w:szCs w:val="21"/>
        </w:rPr>
        <w:t>设计中心角内应采用中、粗砂填充密实，并应与管壁紧密接触，不应用</w:t>
      </w:r>
      <w:r w:rsidRPr="00D05F3C">
        <w:rPr>
          <w:rFonts w:ascii="宋体" w:hAnsi="宋体" w:hint="eastAsia"/>
          <w:bCs/>
          <w:color w:val="000000" w:themeColor="text1"/>
          <w:szCs w:val="21"/>
        </w:rPr>
        <w:t>土</w:t>
      </w:r>
      <w:r w:rsidRPr="00D05F3C">
        <w:rPr>
          <w:rFonts w:ascii="宋体" w:hAnsi="宋体"/>
          <w:bCs/>
          <w:color w:val="000000" w:themeColor="text1"/>
          <w:szCs w:val="21"/>
        </w:rPr>
        <w:t>或其他材料填充。</w:t>
      </w:r>
    </w:p>
    <w:p w14:paraId="6744DD48" w14:textId="77777777" w:rsidR="00D05F3C" w:rsidRPr="00D05F3C" w:rsidRDefault="00D05F3C" w:rsidP="00D05F3C">
      <w:pPr>
        <w:spacing w:line="360" w:lineRule="auto"/>
        <w:rPr>
          <w:rFonts w:ascii="宋体" w:hAnsi="宋体"/>
          <w:bCs/>
          <w:color w:val="000000" w:themeColor="text1"/>
          <w:szCs w:val="21"/>
        </w:rPr>
      </w:pPr>
      <w:r w:rsidRPr="00D05F3C">
        <w:rPr>
          <w:rFonts w:ascii="宋体" w:hAnsi="宋体" w:hint="eastAsia"/>
          <w:b/>
          <w:bCs/>
          <w:color w:val="000000" w:themeColor="text1"/>
          <w:szCs w:val="21"/>
        </w:rPr>
        <w:t>5.</w:t>
      </w:r>
      <w:r w:rsidRPr="00D05F3C">
        <w:rPr>
          <w:rFonts w:ascii="宋体" w:hAnsi="宋体"/>
          <w:b/>
          <w:bCs/>
          <w:color w:val="000000" w:themeColor="text1"/>
          <w:szCs w:val="21"/>
        </w:rPr>
        <w:t>5</w:t>
      </w:r>
      <w:r w:rsidRPr="00D05F3C">
        <w:rPr>
          <w:rFonts w:ascii="宋体" w:hAnsi="宋体" w:hint="eastAsia"/>
          <w:b/>
          <w:bCs/>
          <w:color w:val="000000" w:themeColor="text1"/>
          <w:szCs w:val="21"/>
        </w:rPr>
        <w:t>.</w:t>
      </w:r>
      <w:r w:rsidRPr="00D05F3C">
        <w:rPr>
          <w:rFonts w:ascii="宋体" w:hAnsi="宋体"/>
          <w:b/>
          <w:bCs/>
          <w:color w:val="000000" w:themeColor="text1"/>
          <w:szCs w:val="21"/>
        </w:rPr>
        <w:t>4</w:t>
      </w:r>
      <w:r w:rsidRPr="00D05F3C">
        <w:rPr>
          <w:rFonts w:ascii="宋体" w:hAnsi="宋体" w:hint="eastAsia"/>
          <w:bCs/>
          <w:color w:val="000000" w:themeColor="text1"/>
          <w:szCs w:val="21"/>
        </w:rPr>
        <w:t xml:space="preserve"> </w:t>
      </w:r>
      <w:r w:rsidRPr="00D05F3C">
        <w:rPr>
          <w:rFonts w:ascii="宋体" w:hAnsi="宋体"/>
          <w:bCs/>
          <w:color w:val="000000" w:themeColor="text1"/>
          <w:szCs w:val="21"/>
        </w:rPr>
        <w:t xml:space="preserve"> </w:t>
      </w:r>
      <w:r w:rsidRPr="00D05F3C">
        <w:rPr>
          <w:rFonts w:ascii="宋体" w:hAnsi="宋体" w:hint="eastAsia"/>
          <w:bCs/>
          <w:color w:val="000000" w:themeColor="text1"/>
          <w:szCs w:val="21"/>
        </w:rPr>
        <w:t>当沟槽采用钢板桩支护时，应在回填达到规定高度后，方可拔除钢板桩。钢板桩拔除后应及时回填桩孔，并应填实。</w:t>
      </w:r>
    </w:p>
    <w:p w14:paraId="57E9FC81" w14:textId="77777777" w:rsidR="00D05F3C" w:rsidRPr="00D05F3C" w:rsidRDefault="00D05F3C" w:rsidP="00D05F3C">
      <w:pPr>
        <w:spacing w:line="360" w:lineRule="auto"/>
        <w:rPr>
          <w:rFonts w:ascii="宋体" w:hAnsi="宋体"/>
          <w:bCs/>
          <w:color w:val="000000" w:themeColor="text1"/>
          <w:szCs w:val="21"/>
        </w:rPr>
      </w:pPr>
      <w:r w:rsidRPr="00D05F3C">
        <w:rPr>
          <w:rFonts w:ascii="宋体" w:hAnsi="宋体" w:hint="eastAsia"/>
          <w:b/>
          <w:bCs/>
          <w:color w:val="000000" w:themeColor="text1"/>
          <w:szCs w:val="21"/>
        </w:rPr>
        <w:t>5.</w:t>
      </w:r>
      <w:r w:rsidRPr="00D05F3C">
        <w:rPr>
          <w:rFonts w:ascii="宋体" w:hAnsi="宋体"/>
          <w:b/>
          <w:bCs/>
          <w:color w:val="000000" w:themeColor="text1"/>
          <w:szCs w:val="21"/>
        </w:rPr>
        <w:t>5</w:t>
      </w:r>
      <w:r w:rsidRPr="00D05F3C">
        <w:rPr>
          <w:rFonts w:ascii="宋体" w:hAnsi="宋体" w:hint="eastAsia"/>
          <w:b/>
          <w:bCs/>
          <w:color w:val="000000" w:themeColor="text1"/>
          <w:szCs w:val="21"/>
        </w:rPr>
        <w:t>.</w:t>
      </w:r>
      <w:r w:rsidRPr="00D05F3C">
        <w:rPr>
          <w:rFonts w:ascii="宋体" w:hAnsi="宋体"/>
          <w:b/>
          <w:bCs/>
          <w:color w:val="000000" w:themeColor="text1"/>
          <w:szCs w:val="21"/>
        </w:rPr>
        <w:t>5</w:t>
      </w:r>
      <w:r w:rsidRPr="00D05F3C">
        <w:rPr>
          <w:rFonts w:ascii="宋体" w:hAnsi="宋体" w:hint="eastAsia"/>
          <w:bCs/>
          <w:color w:val="000000" w:themeColor="text1"/>
          <w:szCs w:val="21"/>
        </w:rPr>
        <w:t xml:space="preserve"> </w:t>
      </w:r>
      <w:r w:rsidRPr="00D05F3C">
        <w:rPr>
          <w:rFonts w:ascii="宋体" w:hAnsi="宋体"/>
          <w:bCs/>
          <w:color w:val="000000" w:themeColor="text1"/>
          <w:szCs w:val="21"/>
        </w:rPr>
        <w:t xml:space="preserve"> </w:t>
      </w:r>
      <w:r w:rsidRPr="00D05F3C">
        <w:rPr>
          <w:rFonts w:ascii="宋体" w:hAnsi="宋体" w:hint="eastAsia"/>
          <w:bCs/>
          <w:color w:val="000000" w:themeColor="text1"/>
          <w:szCs w:val="21"/>
        </w:rPr>
        <w:t>沟槽回填时，应严格控制管道横截面的竖向变形。当管道内径大于800mm时，可在管内设置临时竖向支撑或采取预变形等措施。回填时，可利用管道胸腔部分回填压实过程中出现的管道竖向反向变形来抵消一部分垂直荷载引起的管道竖向变形，但应将其控制在设计规定的管道横截面竖向变形范围内。</w:t>
      </w:r>
    </w:p>
    <w:p w14:paraId="4688C98A" w14:textId="7C618FBF" w:rsidR="00D05F3C" w:rsidRPr="00D05F3C" w:rsidRDefault="00D05F3C" w:rsidP="00D05F3C">
      <w:pPr>
        <w:spacing w:line="360" w:lineRule="auto"/>
        <w:rPr>
          <w:rFonts w:ascii="宋体" w:hAnsi="宋体"/>
          <w:bCs/>
          <w:color w:val="000000" w:themeColor="text1"/>
          <w:szCs w:val="21"/>
        </w:rPr>
      </w:pPr>
      <w:r w:rsidRPr="00D05F3C">
        <w:rPr>
          <w:rFonts w:ascii="宋体" w:hAnsi="宋体" w:hint="eastAsia"/>
          <w:b/>
          <w:bCs/>
          <w:color w:val="000000" w:themeColor="text1"/>
          <w:szCs w:val="21"/>
        </w:rPr>
        <w:t>5.</w:t>
      </w:r>
      <w:r w:rsidRPr="00D05F3C">
        <w:rPr>
          <w:rFonts w:ascii="宋体" w:hAnsi="宋体"/>
          <w:b/>
          <w:bCs/>
          <w:color w:val="000000" w:themeColor="text1"/>
          <w:szCs w:val="21"/>
        </w:rPr>
        <w:t>5</w:t>
      </w:r>
      <w:r w:rsidRPr="00D05F3C">
        <w:rPr>
          <w:rFonts w:ascii="宋体" w:hAnsi="宋体" w:hint="eastAsia"/>
          <w:b/>
          <w:bCs/>
          <w:color w:val="000000" w:themeColor="text1"/>
          <w:szCs w:val="21"/>
        </w:rPr>
        <w:t>.</w:t>
      </w:r>
      <w:r w:rsidRPr="00D05F3C">
        <w:rPr>
          <w:rFonts w:ascii="宋体" w:hAnsi="宋体"/>
          <w:b/>
          <w:bCs/>
          <w:color w:val="000000" w:themeColor="text1"/>
          <w:szCs w:val="21"/>
        </w:rPr>
        <w:t xml:space="preserve">6 </w:t>
      </w:r>
      <w:r w:rsidRPr="00D05F3C">
        <w:rPr>
          <w:rFonts w:ascii="宋体" w:hAnsi="宋体"/>
          <w:bCs/>
          <w:color w:val="000000" w:themeColor="text1"/>
          <w:szCs w:val="21"/>
        </w:rPr>
        <w:t xml:space="preserve"> 埋地排水</w:t>
      </w:r>
      <w:r w:rsidRPr="00D05F3C">
        <w:rPr>
          <w:rFonts w:ascii="宋体" w:hAnsi="宋体" w:hint="eastAsia"/>
          <w:bCs/>
          <w:color w:val="000000" w:themeColor="text1"/>
          <w:szCs w:val="21"/>
        </w:rPr>
        <w:t>管道回填土压实度与回填材料应符合设计要求，并应符合本规程第4.</w:t>
      </w:r>
      <w:r w:rsidR="005550F0">
        <w:rPr>
          <w:rFonts w:ascii="宋体" w:hAnsi="宋体"/>
          <w:bCs/>
          <w:color w:val="000000" w:themeColor="text1"/>
          <w:szCs w:val="21"/>
        </w:rPr>
        <w:t>7</w:t>
      </w:r>
      <w:r w:rsidRPr="00D05F3C">
        <w:rPr>
          <w:rFonts w:ascii="宋体" w:hAnsi="宋体" w:hint="eastAsia"/>
          <w:bCs/>
          <w:color w:val="000000" w:themeColor="text1"/>
          <w:szCs w:val="21"/>
        </w:rPr>
        <w:t>.</w:t>
      </w:r>
      <w:r w:rsidR="005550F0">
        <w:rPr>
          <w:rFonts w:ascii="宋体" w:hAnsi="宋体"/>
          <w:bCs/>
          <w:color w:val="000000" w:themeColor="text1"/>
          <w:szCs w:val="21"/>
        </w:rPr>
        <w:t>2</w:t>
      </w:r>
      <w:r w:rsidRPr="00D05F3C">
        <w:rPr>
          <w:rFonts w:ascii="宋体" w:hAnsi="宋体" w:hint="eastAsia"/>
          <w:bCs/>
          <w:color w:val="000000" w:themeColor="text1"/>
          <w:szCs w:val="21"/>
        </w:rPr>
        <w:t>条的规定。</w:t>
      </w:r>
    </w:p>
    <w:p w14:paraId="4B0EFC2F" w14:textId="2C4A4680" w:rsidR="005E7BF3" w:rsidRDefault="00567507">
      <w:pPr>
        <w:keepNext/>
        <w:widowControl/>
        <w:spacing w:before="240" w:after="240" w:line="360" w:lineRule="auto"/>
        <w:jc w:val="center"/>
        <w:outlineLvl w:val="1"/>
        <w:rPr>
          <w:rFonts w:ascii="宋体" w:hAnsi="宋体"/>
          <w:bCs/>
          <w:color w:val="000000" w:themeColor="text1"/>
          <w:szCs w:val="21"/>
        </w:rPr>
      </w:pPr>
      <w:bookmarkStart w:id="313" w:name="_Toc10726018"/>
      <w:bookmarkStart w:id="314" w:name="_Toc129025123"/>
      <w:bookmarkStart w:id="315" w:name="_Toc129025175"/>
      <w:bookmarkStart w:id="316" w:name="_Toc133346455"/>
      <w:r>
        <w:rPr>
          <w:rFonts w:ascii="黑体" w:eastAsia="黑体" w:hAnsi="黑体" w:hint="eastAsia"/>
          <w:bCs/>
          <w:iCs/>
          <w:color w:val="000000" w:themeColor="text1"/>
          <w:kern w:val="0"/>
          <w:szCs w:val="21"/>
          <w:lang w:val="zh-CN"/>
        </w:rPr>
        <w:t>5.</w:t>
      </w:r>
      <w:r w:rsidR="005550F0">
        <w:rPr>
          <w:rFonts w:ascii="黑体" w:eastAsia="黑体" w:hAnsi="黑体"/>
          <w:bCs/>
          <w:iCs/>
          <w:color w:val="000000" w:themeColor="text1"/>
          <w:kern w:val="0"/>
          <w:szCs w:val="21"/>
          <w:lang w:val="zh-CN"/>
        </w:rPr>
        <w:t xml:space="preserve">6 </w:t>
      </w:r>
      <w:r>
        <w:rPr>
          <w:rFonts w:ascii="黑体" w:eastAsia="黑体" w:hAnsi="黑体" w:hint="eastAsia"/>
          <w:bCs/>
          <w:iCs/>
          <w:color w:val="000000" w:themeColor="text1"/>
          <w:kern w:val="0"/>
          <w:szCs w:val="21"/>
          <w:lang w:val="zh-CN"/>
        </w:rPr>
        <w:t>施工质量控制</w:t>
      </w:r>
      <w:bookmarkEnd w:id="313"/>
      <w:bookmarkEnd w:id="314"/>
      <w:bookmarkEnd w:id="315"/>
      <w:bookmarkEnd w:id="316"/>
    </w:p>
    <w:p w14:paraId="74109FAE" w14:textId="77777777" w:rsidR="005550F0" w:rsidRPr="005550F0" w:rsidRDefault="005550F0" w:rsidP="005550F0">
      <w:pPr>
        <w:spacing w:line="360" w:lineRule="auto"/>
        <w:rPr>
          <w:rFonts w:ascii="宋体" w:hAnsi="宋体"/>
          <w:bCs/>
          <w:color w:val="000000" w:themeColor="text1"/>
          <w:szCs w:val="21"/>
        </w:rPr>
      </w:pPr>
      <w:r w:rsidRPr="005550F0">
        <w:rPr>
          <w:rFonts w:ascii="宋体" w:hAnsi="宋体" w:hint="eastAsia"/>
          <w:b/>
          <w:bCs/>
          <w:color w:val="000000" w:themeColor="text1"/>
          <w:szCs w:val="21"/>
        </w:rPr>
        <w:t>5.</w:t>
      </w:r>
      <w:r w:rsidRPr="005550F0">
        <w:rPr>
          <w:rFonts w:ascii="宋体" w:hAnsi="宋体"/>
          <w:b/>
          <w:bCs/>
          <w:color w:val="000000" w:themeColor="text1"/>
          <w:szCs w:val="21"/>
        </w:rPr>
        <w:t>6</w:t>
      </w:r>
      <w:r w:rsidRPr="005550F0">
        <w:rPr>
          <w:rFonts w:ascii="宋体" w:hAnsi="宋体" w:hint="eastAsia"/>
          <w:b/>
          <w:bCs/>
          <w:color w:val="000000" w:themeColor="text1"/>
          <w:szCs w:val="21"/>
        </w:rPr>
        <w:t>.1</w:t>
      </w:r>
      <w:r w:rsidRPr="005550F0">
        <w:rPr>
          <w:rFonts w:ascii="宋体" w:hAnsi="宋体" w:hint="eastAsia"/>
          <w:bCs/>
          <w:color w:val="000000" w:themeColor="text1"/>
          <w:szCs w:val="21"/>
        </w:rPr>
        <w:t xml:space="preserve">　埋地</w:t>
      </w:r>
      <w:r w:rsidRPr="005550F0">
        <w:rPr>
          <w:rFonts w:ascii="宋体" w:hAnsi="宋体"/>
          <w:bCs/>
          <w:color w:val="000000" w:themeColor="text1"/>
          <w:szCs w:val="21"/>
        </w:rPr>
        <w:t>排水</w:t>
      </w:r>
      <w:r w:rsidRPr="005550F0">
        <w:rPr>
          <w:rFonts w:ascii="宋体" w:hAnsi="宋体" w:hint="eastAsia"/>
          <w:bCs/>
          <w:color w:val="000000" w:themeColor="text1"/>
          <w:szCs w:val="21"/>
        </w:rPr>
        <w:t>管道施工前，应检查管材、连接件及密封件外观，不应有破损、脱皮、裂纹、断裂等现象，外观检查不合格的管材、连接件及密封件严禁使用。</w:t>
      </w:r>
    </w:p>
    <w:p w14:paraId="3CCACC39" w14:textId="77777777" w:rsidR="005550F0" w:rsidRPr="005550F0" w:rsidRDefault="005550F0" w:rsidP="005550F0">
      <w:pPr>
        <w:spacing w:line="360" w:lineRule="auto"/>
        <w:rPr>
          <w:rFonts w:ascii="宋体" w:hAnsi="宋体"/>
          <w:bCs/>
          <w:color w:val="000000" w:themeColor="text1"/>
          <w:szCs w:val="21"/>
        </w:rPr>
      </w:pPr>
      <w:r w:rsidRPr="005550F0">
        <w:rPr>
          <w:rFonts w:ascii="宋体" w:hAnsi="宋体" w:hint="eastAsia"/>
          <w:b/>
          <w:bCs/>
          <w:color w:val="000000" w:themeColor="text1"/>
          <w:szCs w:val="21"/>
        </w:rPr>
        <w:t>5.</w:t>
      </w:r>
      <w:r w:rsidRPr="005550F0">
        <w:rPr>
          <w:rFonts w:ascii="宋体" w:hAnsi="宋体"/>
          <w:b/>
          <w:bCs/>
          <w:color w:val="000000" w:themeColor="text1"/>
          <w:szCs w:val="21"/>
        </w:rPr>
        <w:t>6</w:t>
      </w:r>
      <w:r w:rsidRPr="005550F0">
        <w:rPr>
          <w:rFonts w:ascii="宋体" w:hAnsi="宋体" w:hint="eastAsia"/>
          <w:b/>
          <w:bCs/>
          <w:color w:val="000000" w:themeColor="text1"/>
          <w:szCs w:val="21"/>
        </w:rPr>
        <w:t>.2</w:t>
      </w:r>
      <w:r w:rsidRPr="005550F0">
        <w:rPr>
          <w:rFonts w:ascii="宋体" w:hAnsi="宋体" w:hint="eastAsia"/>
          <w:bCs/>
          <w:color w:val="000000" w:themeColor="text1"/>
          <w:szCs w:val="21"/>
        </w:rPr>
        <w:t xml:space="preserve">　沟槽开挖边坡坡度应符合现行国家标准《建筑边坡工程技术规范》GB 50330和《给水排水管道工程施工及验收规范》GB</w:t>
      </w:r>
      <w:r w:rsidRPr="005550F0">
        <w:rPr>
          <w:rFonts w:ascii="宋体" w:hAnsi="宋体"/>
          <w:bCs/>
          <w:color w:val="000000" w:themeColor="text1"/>
          <w:szCs w:val="21"/>
        </w:rPr>
        <w:t xml:space="preserve"> </w:t>
      </w:r>
      <w:r w:rsidRPr="005550F0">
        <w:rPr>
          <w:rFonts w:ascii="宋体" w:hAnsi="宋体" w:hint="eastAsia"/>
          <w:bCs/>
          <w:color w:val="000000" w:themeColor="text1"/>
          <w:szCs w:val="21"/>
        </w:rPr>
        <w:t>50268的有关规定。</w:t>
      </w:r>
    </w:p>
    <w:p w14:paraId="4B0983D8" w14:textId="77777777" w:rsidR="005550F0" w:rsidRPr="005550F0" w:rsidRDefault="005550F0" w:rsidP="005550F0">
      <w:pPr>
        <w:spacing w:line="360" w:lineRule="auto"/>
        <w:rPr>
          <w:rFonts w:ascii="宋体" w:hAnsi="宋体"/>
          <w:bCs/>
          <w:color w:val="000000" w:themeColor="text1"/>
          <w:szCs w:val="21"/>
        </w:rPr>
      </w:pPr>
      <w:r w:rsidRPr="005550F0">
        <w:rPr>
          <w:rFonts w:ascii="宋体" w:hAnsi="宋体" w:hint="eastAsia"/>
          <w:b/>
          <w:bCs/>
          <w:color w:val="000000" w:themeColor="text1"/>
          <w:szCs w:val="21"/>
        </w:rPr>
        <w:t>5.</w:t>
      </w:r>
      <w:r w:rsidRPr="005550F0">
        <w:rPr>
          <w:rFonts w:ascii="宋体" w:hAnsi="宋体"/>
          <w:b/>
          <w:bCs/>
          <w:color w:val="000000" w:themeColor="text1"/>
          <w:szCs w:val="21"/>
        </w:rPr>
        <w:t>6</w:t>
      </w:r>
      <w:r w:rsidRPr="005550F0">
        <w:rPr>
          <w:rFonts w:ascii="宋体" w:hAnsi="宋体" w:hint="eastAsia"/>
          <w:b/>
          <w:bCs/>
          <w:color w:val="000000" w:themeColor="text1"/>
          <w:szCs w:val="21"/>
        </w:rPr>
        <w:t>.3</w:t>
      </w:r>
      <w:r w:rsidRPr="005550F0">
        <w:rPr>
          <w:rFonts w:ascii="宋体" w:hAnsi="宋体" w:hint="eastAsia"/>
          <w:bCs/>
          <w:color w:val="000000" w:themeColor="text1"/>
          <w:szCs w:val="21"/>
        </w:rPr>
        <w:t xml:space="preserve">　埋地</w:t>
      </w:r>
      <w:r w:rsidRPr="005550F0">
        <w:rPr>
          <w:rFonts w:ascii="宋体" w:hAnsi="宋体"/>
          <w:bCs/>
          <w:color w:val="000000" w:themeColor="text1"/>
          <w:szCs w:val="21"/>
        </w:rPr>
        <w:t>排水管道</w:t>
      </w:r>
      <w:r w:rsidRPr="005550F0">
        <w:rPr>
          <w:rFonts w:ascii="宋体" w:hAnsi="宋体" w:hint="eastAsia"/>
          <w:bCs/>
          <w:color w:val="000000" w:themeColor="text1"/>
          <w:szCs w:val="21"/>
        </w:rPr>
        <w:t>的敷设坡度必须符合设计要求，严禁无坡度或倒坡。</w:t>
      </w:r>
    </w:p>
    <w:p w14:paraId="4713C6D7" w14:textId="77777777" w:rsidR="005550F0" w:rsidRPr="005550F0" w:rsidRDefault="005550F0" w:rsidP="005550F0">
      <w:pPr>
        <w:spacing w:line="360" w:lineRule="auto"/>
        <w:rPr>
          <w:rFonts w:ascii="宋体" w:hAnsi="宋体"/>
          <w:b/>
          <w:bCs/>
          <w:color w:val="000000" w:themeColor="text1"/>
          <w:szCs w:val="21"/>
        </w:rPr>
      </w:pPr>
      <w:r w:rsidRPr="005550F0">
        <w:rPr>
          <w:rFonts w:ascii="宋体" w:hAnsi="宋体" w:hint="eastAsia"/>
          <w:b/>
          <w:bCs/>
          <w:color w:val="000000" w:themeColor="text1"/>
          <w:szCs w:val="21"/>
        </w:rPr>
        <w:t>5.</w:t>
      </w:r>
      <w:r w:rsidRPr="005550F0">
        <w:rPr>
          <w:rFonts w:ascii="宋体" w:hAnsi="宋体"/>
          <w:b/>
          <w:bCs/>
          <w:color w:val="000000" w:themeColor="text1"/>
          <w:szCs w:val="21"/>
        </w:rPr>
        <w:t>6</w:t>
      </w:r>
      <w:r w:rsidRPr="005550F0">
        <w:rPr>
          <w:rFonts w:ascii="宋体" w:hAnsi="宋体" w:hint="eastAsia"/>
          <w:b/>
          <w:bCs/>
          <w:color w:val="000000" w:themeColor="text1"/>
          <w:szCs w:val="21"/>
        </w:rPr>
        <w:t>.</w:t>
      </w:r>
      <w:r w:rsidRPr="005550F0">
        <w:rPr>
          <w:rFonts w:ascii="宋体" w:hAnsi="宋体"/>
          <w:b/>
          <w:bCs/>
          <w:color w:val="000000" w:themeColor="text1"/>
          <w:szCs w:val="21"/>
        </w:rPr>
        <w:t>4</w:t>
      </w:r>
      <w:r w:rsidRPr="005550F0">
        <w:rPr>
          <w:rFonts w:ascii="宋体" w:hAnsi="宋体" w:hint="eastAsia"/>
          <w:b/>
          <w:bCs/>
          <w:color w:val="000000" w:themeColor="text1"/>
          <w:szCs w:val="21"/>
        </w:rPr>
        <w:t xml:space="preserve">　</w:t>
      </w:r>
      <w:r w:rsidRPr="005550F0">
        <w:rPr>
          <w:rFonts w:ascii="宋体" w:hAnsi="宋体" w:hint="eastAsia"/>
          <w:bCs/>
          <w:color w:val="000000" w:themeColor="text1"/>
          <w:szCs w:val="21"/>
        </w:rPr>
        <w:t>埋地</w:t>
      </w:r>
      <w:r w:rsidRPr="005550F0">
        <w:rPr>
          <w:rFonts w:ascii="宋体" w:hAnsi="宋体"/>
          <w:bCs/>
          <w:color w:val="000000" w:themeColor="text1"/>
          <w:szCs w:val="21"/>
        </w:rPr>
        <w:t>排水管道</w:t>
      </w:r>
      <w:r w:rsidRPr="005550F0">
        <w:rPr>
          <w:rFonts w:ascii="宋体" w:hAnsi="宋体" w:hint="eastAsia"/>
          <w:bCs/>
          <w:color w:val="000000" w:themeColor="text1"/>
          <w:szCs w:val="21"/>
        </w:rPr>
        <w:t>的坐标和标高应符合设计要求，管道敷设的允许偏差应符合现行国家标准</w:t>
      </w:r>
      <w:r w:rsidRPr="005550F0">
        <w:rPr>
          <w:rFonts w:ascii="宋体" w:hAnsi="宋体"/>
          <w:bCs/>
          <w:color w:val="000000" w:themeColor="text1"/>
          <w:szCs w:val="21"/>
        </w:rPr>
        <w:t>《</w:t>
      </w:r>
      <w:r w:rsidRPr="005550F0">
        <w:rPr>
          <w:rFonts w:ascii="宋体" w:hAnsi="宋体" w:hint="eastAsia"/>
          <w:bCs/>
          <w:color w:val="000000" w:themeColor="text1"/>
          <w:szCs w:val="21"/>
        </w:rPr>
        <w:t>给水排水管道工程施工及验收规范》GB 50268和《建筑给水排水及采暖工程施工质量验收规范》GB 50242的有关规定。</w:t>
      </w:r>
    </w:p>
    <w:p w14:paraId="5CC009FC" w14:textId="77777777" w:rsidR="005550F0" w:rsidRPr="005550F0" w:rsidRDefault="005550F0" w:rsidP="005550F0">
      <w:pPr>
        <w:spacing w:line="360" w:lineRule="auto"/>
        <w:rPr>
          <w:rFonts w:ascii="宋体" w:hAnsi="宋体"/>
          <w:bCs/>
          <w:color w:val="000000" w:themeColor="text1"/>
          <w:szCs w:val="21"/>
        </w:rPr>
      </w:pPr>
      <w:r w:rsidRPr="005550F0">
        <w:rPr>
          <w:rFonts w:ascii="宋体" w:hAnsi="宋体"/>
          <w:b/>
          <w:bCs/>
          <w:color w:val="000000" w:themeColor="text1"/>
          <w:szCs w:val="21"/>
        </w:rPr>
        <w:t xml:space="preserve">5.6.5　</w:t>
      </w:r>
      <w:r w:rsidRPr="005550F0">
        <w:rPr>
          <w:rFonts w:ascii="宋体" w:hAnsi="宋体" w:hint="eastAsia"/>
          <w:bCs/>
          <w:color w:val="000000" w:themeColor="text1"/>
          <w:szCs w:val="21"/>
        </w:rPr>
        <w:t>埋地</w:t>
      </w:r>
      <w:r w:rsidRPr="005550F0">
        <w:rPr>
          <w:rFonts w:ascii="宋体" w:hAnsi="宋体"/>
          <w:bCs/>
          <w:color w:val="000000" w:themeColor="text1"/>
          <w:szCs w:val="21"/>
        </w:rPr>
        <w:t>排水</w:t>
      </w:r>
      <w:r w:rsidRPr="005550F0">
        <w:rPr>
          <w:rFonts w:ascii="宋体" w:hAnsi="宋体" w:hint="eastAsia"/>
          <w:bCs/>
          <w:color w:val="000000" w:themeColor="text1"/>
          <w:szCs w:val="21"/>
        </w:rPr>
        <w:t>管道连接完成后，应进行接头质量检查。不合格者应返工，返工后应重新进行接</w:t>
      </w:r>
      <w:r w:rsidRPr="005550F0">
        <w:rPr>
          <w:rFonts w:ascii="宋体" w:hAnsi="宋体" w:hint="eastAsia"/>
          <w:bCs/>
          <w:color w:val="000000" w:themeColor="text1"/>
          <w:szCs w:val="21"/>
        </w:rPr>
        <w:lastRenderedPageBreak/>
        <w:t>头质量检查。</w:t>
      </w:r>
    </w:p>
    <w:p w14:paraId="12DAF443" w14:textId="13CEC54A" w:rsidR="005E7BF3" w:rsidRDefault="00567507">
      <w:pPr>
        <w:spacing w:line="360" w:lineRule="auto"/>
        <w:rPr>
          <w:rFonts w:ascii="宋体" w:hAnsi="宋体"/>
          <w:bCs/>
          <w:color w:val="000000" w:themeColor="text1"/>
          <w:szCs w:val="21"/>
        </w:rPr>
      </w:pPr>
      <w:r>
        <w:rPr>
          <w:rFonts w:ascii="宋体" w:hAnsi="宋体"/>
          <w:b/>
          <w:bCs/>
          <w:color w:val="000000" w:themeColor="text1"/>
          <w:szCs w:val="21"/>
        </w:rPr>
        <w:t>5.</w:t>
      </w:r>
      <w:r w:rsidR="005550F0">
        <w:rPr>
          <w:rFonts w:ascii="宋体" w:hAnsi="宋体"/>
          <w:b/>
          <w:bCs/>
          <w:color w:val="000000" w:themeColor="text1"/>
          <w:szCs w:val="21"/>
        </w:rPr>
        <w:t>6</w:t>
      </w:r>
      <w:r>
        <w:rPr>
          <w:rFonts w:ascii="宋体" w:hAnsi="宋体"/>
          <w:b/>
          <w:bCs/>
          <w:color w:val="000000" w:themeColor="text1"/>
          <w:szCs w:val="21"/>
        </w:rPr>
        <w:t>.</w:t>
      </w:r>
      <w:r w:rsidR="005550F0">
        <w:rPr>
          <w:rFonts w:ascii="宋体" w:hAnsi="宋体"/>
          <w:b/>
          <w:bCs/>
          <w:color w:val="000000" w:themeColor="text1"/>
          <w:szCs w:val="21"/>
        </w:rPr>
        <w:t>6</w:t>
      </w:r>
      <w:r>
        <w:rPr>
          <w:rFonts w:ascii="宋体" w:hAnsi="宋体"/>
          <w:b/>
          <w:bCs/>
          <w:color w:val="000000" w:themeColor="text1"/>
          <w:szCs w:val="21"/>
        </w:rPr>
        <w:t xml:space="preserve">  </w:t>
      </w:r>
      <w:r>
        <w:rPr>
          <w:rFonts w:ascii="宋体" w:hAnsi="宋体" w:hint="eastAsia"/>
          <w:bCs/>
          <w:color w:val="000000" w:themeColor="text1"/>
          <w:szCs w:val="21"/>
        </w:rPr>
        <w:t>承插式</w:t>
      </w:r>
      <w:r>
        <w:rPr>
          <w:rFonts w:ascii="宋体" w:hAnsi="宋体"/>
          <w:bCs/>
          <w:color w:val="000000" w:themeColor="text1"/>
          <w:szCs w:val="21"/>
        </w:rPr>
        <w:t>密封圈</w:t>
      </w:r>
      <w:r>
        <w:rPr>
          <w:rFonts w:ascii="宋体" w:hAnsi="宋体" w:hint="eastAsia"/>
          <w:bCs/>
          <w:color w:val="000000" w:themeColor="text1"/>
          <w:szCs w:val="21"/>
        </w:rPr>
        <w:t>连接的接头</w:t>
      </w:r>
      <w:r>
        <w:rPr>
          <w:rFonts w:ascii="宋体" w:hAnsi="宋体"/>
          <w:bCs/>
          <w:color w:val="000000" w:themeColor="text1"/>
          <w:szCs w:val="21"/>
        </w:rPr>
        <w:t>质量检查应符合下列规定：</w:t>
      </w:r>
    </w:p>
    <w:p w14:paraId="74D96A81" w14:textId="2C115840" w:rsidR="005E7BF3" w:rsidRDefault="00567507" w:rsidP="00567507">
      <w:pPr>
        <w:spacing w:line="360" w:lineRule="auto"/>
        <w:ind w:firstLineChars="200" w:firstLine="422"/>
        <w:rPr>
          <w:rFonts w:ascii="宋体" w:hAnsi="宋体"/>
          <w:bCs/>
          <w:color w:val="000000" w:themeColor="text1"/>
          <w:szCs w:val="21"/>
        </w:rPr>
      </w:pPr>
      <w:r>
        <w:rPr>
          <w:rFonts w:ascii="宋体" w:hAnsi="宋体"/>
          <w:b/>
          <w:bCs/>
          <w:color w:val="000000" w:themeColor="text1"/>
          <w:szCs w:val="21"/>
        </w:rPr>
        <w:t>1</w:t>
      </w:r>
      <w:r w:rsidR="005550F0">
        <w:rPr>
          <w:rFonts w:ascii="宋体" w:hAnsi="宋体"/>
          <w:b/>
          <w:bCs/>
          <w:color w:val="000000" w:themeColor="text1"/>
          <w:szCs w:val="21"/>
        </w:rPr>
        <w:t xml:space="preserve">  </w:t>
      </w:r>
      <w:r>
        <w:rPr>
          <w:rFonts w:ascii="宋体" w:hAnsi="宋体" w:hint="eastAsia"/>
          <w:bCs/>
          <w:color w:val="000000" w:themeColor="text1"/>
          <w:szCs w:val="21"/>
        </w:rPr>
        <w:t>插入深度</w:t>
      </w:r>
      <w:r>
        <w:rPr>
          <w:rFonts w:ascii="宋体" w:hAnsi="宋体"/>
          <w:bCs/>
          <w:color w:val="000000" w:themeColor="text1"/>
          <w:szCs w:val="21"/>
        </w:rPr>
        <w:t>应</w:t>
      </w:r>
      <w:r>
        <w:rPr>
          <w:rFonts w:ascii="宋体" w:hAnsi="宋体" w:hint="eastAsia"/>
          <w:bCs/>
          <w:color w:val="000000" w:themeColor="text1"/>
          <w:szCs w:val="21"/>
        </w:rPr>
        <w:t>符合</w:t>
      </w:r>
      <w:r>
        <w:rPr>
          <w:rFonts w:ascii="宋体" w:hAnsi="宋体"/>
          <w:bCs/>
          <w:color w:val="000000" w:themeColor="text1"/>
          <w:szCs w:val="21"/>
        </w:rPr>
        <w:t>要求</w:t>
      </w:r>
      <w:r>
        <w:rPr>
          <w:rFonts w:ascii="宋体" w:hAnsi="宋体" w:hint="eastAsia"/>
          <w:bCs/>
          <w:color w:val="000000" w:themeColor="text1"/>
          <w:szCs w:val="21"/>
        </w:rPr>
        <w:t>，管</w:t>
      </w:r>
      <w:r>
        <w:rPr>
          <w:rFonts w:ascii="宋体" w:hAnsi="宋体"/>
          <w:bCs/>
          <w:color w:val="000000" w:themeColor="text1"/>
          <w:szCs w:val="21"/>
        </w:rPr>
        <w:t>材上插入深度</w:t>
      </w:r>
      <w:r>
        <w:rPr>
          <w:rFonts w:ascii="宋体" w:hAnsi="宋体" w:hint="eastAsia"/>
          <w:bCs/>
          <w:color w:val="000000" w:themeColor="text1"/>
          <w:szCs w:val="21"/>
        </w:rPr>
        <w:t>标记</w:t>
      </w:r>
      <w:r>
        <w:rPr>
          <w:rFonts w:ascii="宋体" w:hAnsi="宋体"/>
          <w:bCs/>
          <w:color w:val="000000" w:themeColor="text1"/>
          <w:szCs w:val="21"/>
        </w:rPr>
        <w:t>应处在承口</w:t>
      </w:r>
      <w:r>
        <w:rPr>
          <w:rFonts w:ascii="宋体" w:hAnsi="宋体" w:hint="eastAsia"/>
          <w:bCs/>
          <w:color w:val="000000" w:themeColor="text1"/>
          <w:szCs w:val="21"/>
        </w:rPr>
        <w:t>端面</w:t>
      </w:r>
      <w:r>
        <w:rPr>
          <w:rFonts w:ascii="宋体" w:hAnsi="宋体"/>
          <w:bCs/>
          <w:color w:val="000000" w:themeColor="text1"/>
          <w:szCs w:val="21"/>
        </w:rPr>
        <w:t>平面上</w:t>
      </w:r>
      <w:r>
        <w:rPr>
          <w:rFonts w:ascii="宋体" w:hAnsi="宋体" w:hint="eastAsia"/>
          <w:bCs/>
          <w:color w:val="000000" w:themeColor="text1"/>
          <w:szCs w:val="21"/>
        </w:rPr>
        <w:t>；</w:t>
      </w:r>
    </w:p>
    <w:p w14:paraId="53D7D198" w14:textId="0136CC61" w:rsidR="005E7BF3" w:rsidRPr="005550F0" w:rsidRDefault="00567507" w:rsidP="00567507">
      <w:pPr>
        <w:spacing w:line="360" w:lineRule="auto"/>
        <w:ind w:firstLineChars="200" w:firstLine="422"/>
        <w:rPr>
          <w:rFonts w:ascii="宋体" w:hAnsi="宋体"/>
          <w:bCs/>
          <w:color w:val="000000" w:themeColor="text1"/>
          <w:szCs w:val="21"/>
        </w:rPr>
      </w:pPr>
      <w:r w:rsidRPr="005550F0">
        <w:rPr>
          <w:rFonts w:ascii="宋体" w:hAnsi="宋体"/>
          <w:b/>
          <w:bCs/>
          <w:color w:val="000000" w:themeColor="text1"/>
          <w:szCs w:val="21"/>
        </w:rPr>
        <w:t>2</w:t>
      </w:r>
      <w:r w:rsidR="005550F0" w:rsidRPr="005550F0">
        <w:rPr>
          <w:rFonts w:ascii="宋体" w:hAnsi="宋体"/>
          <w:b/>
          <w:bCs/>
          <w:color w:val="000000" w:themeColor="text1"/>
          <w:szCs w:val="21"/>
        </w:rPr>
        <w:t xml:space="preserve">  </w:t>
      </w:r>
      <w:r w:rsidR="00496F7D" w:rsidRPr="00496F7D">
        <w:rPr>
          <w:rFonts w:ascii="宋体" w:hAnsi="宋体" w:hint="eastAsia"/>
          <w:bCs/>
          <w:color w:val="000000" w:themeColor="text1"/>
          <w:szCs w:val="21"/>
        </w:rPr>
        <w:t>管材承口与插口端面的中心轴线应同心，</w:t>
      </w:r>
      <w:r w:rsidR="00496F7D">
        <w:rPr>
          <w:rFonts w:ascii="宋体" w:hAnsi="宋体" w:hint="eastAsia"/>
          <w:bCs/>
          <w:color w:val="000000" w:themeColor="text1"/>
          <w:szCs w:val="21"/>
        </w:rPr>
        <w:t>A型管材</w:t>
      </w:r>
      <w:r w:rsidR="00496F7D" w:rsidRPr="00496F7D">
        <w:rPr>
          <w:rFonts w:ascii="宋体" w:hAnsi="宋体" w:hint="eastAsia"/>
          <w:bCs/>
          <w:color w:val="000000" w:themeColor="text1"/>
          <w:szCs w:val="21"/>
        </w:rPr>
        <w:t>偏差不应大于1°，B型管材偏差不应大于5°</w:t>
      </w:r>
      <w:r w:rsidRPr="005550F0">
        <w:rPr>
          <w:rFonts w:ascii="宋体" w:hAnsi="宋体" w:hint="eastAsia"/>
          <w:bCs/>
          <w:color w:val="000000" w:themeColor="text1"/>
          <w:szCs w:val="21"/>
        </w:rPr>
        <w:t>；</w:t>
      </w:r>
    </w:p>
    <w:p w14:paraId="1990A271" w14:textId="1963CF81" w:rsidR="005E7BF3" w:rsidRPr="005550F0" w:rsidRDefault="00567507" w:rsidP="00567507">
      <w:pPr>
        <w:spacing w:line="360" w:lineRule="auto"/>
        <w:ind w:firstLineChars="200" w:firstLine="422"/>
        <w:rPr>
          <w:rFonts w:ascii="宋体" w:hAnsi="宋体"/>
          <w:bCs/>
          <w:color w:val="000000" w:themeColor="text1"/>
          <w:szCs w:val="21"/>
        </w:rPr>
      </w:pPr>
      <w:r w:rsidRPr="005550F0">
        <w:rPr>
          <w:rFonts w:ascii="宋体" w:hAnsi="宋体" w:hint="eastAsia"/>
          <w:b/>
          <w:bCs/>
          <w:color w:val="000000" w:themeColor="text1"/>
          <w:szCs w:val="21"/>
        </w:rPr>
        <w:t xml:space="preserve">3 </w:t>
      </w:r>
      <w:r w:rsidRPr="005550F0">
        <w:rPr>
          <w:rFonts w:ascii="宋体" w:hAnsi="宋体" w:hint="eastAsia"/>
          <w:bCs/>
          <w:color w:val="000000" w:themeColor="text1"/>
          <w:szCs w:val="21"/>
        </w:rPr>
        <w:t xml:space="preserve"> A型管材橡胶密封圈</w:t>
      </w:r>
      <w:r w:rsidRPr="005550F0">
        <w:rPr>
          <w:rFonts w:ascii="宋体" w:hAnsi="宋体"/>
          <w:bCs/>
          <w:color w:val="000000" w:themeColor="text1"/>
          <w:szCs w:val="21"/>
        </w:rPr>
        <w:t>应正确就位，不</w:t>
      </w:r>
      <w:r w:rsidR="00496F7D">
        <w:rPr>
          <w:rFonts w:ascii="宋体" w:hAnsi="宋体" w:hint="eastAsia"/>
          <w:bCs/>
          <w:color w:val="000000" w:themeColor="text1"/>
          <w:szCs w:val="21"/>
        </w:rPr>
        <w:t>应</w:t>
      </w:r>
      <w:r w:rsidRPr="005550F0">
        <w:rPr>
          <w:rFonts w:ascii="宋体" w:hAnsi="宋体"/>
          <w:bCs/>
          <w:color w:val="000000" w:themeColor="text1"/>
          <w:szCs w:val="21"/>
        </w:rPr>
        <w:t>扭曲、外露和脱落</w:t>
      </w:r>
      <w:r w:rsidRPr="005550F0">
        <w:rPr>
          <w:rFonts w:ascii="宋体" w:hAnsi="宋体" w:hint="eastAsia"/>
          <w:bCs/>
          <w:color w:val="000000" w:themeColor="text1"/>
          <w:szCs w:val="21"/>
        </w:rPr>
        <w:t>；B型管材预制密封圈不</w:t>
      </w:r>
      <w:r w:rsidR="00496F7D">
        <w:rPr>
          <w:rFonts w:ascii="宋体" w:hAnsi="宋体" w:hint="eastAsia"/>
          <w:bCs/>
          <w:color w:val="000000" w:themeColor="text1"/>
          <w:szCs w:val="21"/>
        </w:rPr>
        <w:t>应</w:t>
      </w:r>
      <w:r w:rsidRPr="005550F0">
        <w:rPr>
          <w:rFonts w:ascii="宋体" w:hAnsi="宋体" w:hint="eastAsia"/>
          <w:bCs/>
          <w:color w:val="000000" w:themeColor="text1"/>
          <w:szCs w:val="21"/>
        </w:rPr>
        <w:t>脱落与变形</w:t>
      </w:r>
      <w:r w:rsidR="005550F0">
        <w:rPr>
          <w:rFonts w:ascii="宋体" w:hAnsi="宋体" w:hint="eastAsia"/>
          <w:bCs/>
          <w:color w:val="000000" w:themeColor="text1"/>
          <w:szCs w:val="21"/>
        </w:rPr>
        <w:t>；</w:t>
      </w:r>
    </w:p>
    <w:p w14:paraId="5CB483F1" w14:textId="0A7802E8" w:rsidR="005E7BF3" w:rsidRPr="005550F0" w:rsidRDefault="00567507" w:rsidP="00567507">
      <w:pPr>
        <w:spacing w:line="360" w:lineRule="auto"/>
        <w:ind w:firstLineChars="200" w:firstLine="422"/>
        <w:rPr>
          <w:rFonts w:ascii="宋体" w:hAnsi="宋体"/>
          <w:b/>
          <w:i/>
          <w:color w:val="000000" w:themeColor="text1"/>
          <w:sz w:val="24"/>
          <w:szCs w:val="21"/>
        </w:rPr>
      </w:pPr>
      <w:r w:rsidRPr="005550F0">
        <w:rPr>
          <w:rFonts w:ascii="宋体" w:hAnsi="宋体" w:hint="eastAsia"/>
          <w:b/>
          <w:bCs/>
          <w:color w:val="000000" w:themeColor="text1"/>
          <w:szCs w:val="21"/>
        </w:rPr>
        <w:t>4</w:t>
      </w:r>
      <w:r w:rsidRPr="005550F0">
        <w:rPr>
          <w:rFonts w:ascii="宋体" w:hAnsi="宋体" w:hint="eastAsia"/>
          <w:bCs/>
          <w:color w:val="000000" w:themeColor="text1"/>
          <w:szCs w:val="21"/>
        </w:rPr>
        <w:t xml:space="preserve">  接口</w:t>
      </w:r>
      <w:r w:rsidRPr="005550F0">
        <w:rPr>
          <w:rFonts w:ascii="宋体" w:hAnsi="宋体"/>
          <w:bCs/>
          <w:color w:val="000000" w:themeColor="text1"/>
          <w:szCs w:val="21"/>
        </w:rPr>
        <w:t>的插入端与承口环向间隙应</w:t>
      </w:r>
      <w:r w:rsidR="00155E69">
        <w:rPr>
          <w:rFonts w:ascii="宋体" w:hAnsi="宋体" w:hint="eastAsia"/>
          <w:bCs/>
          <w:color w:val="000000" w:themeColor="text1"/>
          <w:szCs w:val="21"/>
        </w:rPr>
        <w:t>均匀一致</w:t>
      </w:r>
      <w:r w:rsidRPr="005550F0">
        <w:rPr>
          <w:rFonts w:ascii="宋体" w:hAnsi="宋体"/>
          <w:bCs/>
          <w:color w:val="000000" w:themeColor="text1"/>
          <w:szCs w:val="21"/>
        </w:rPr>
        <w:t>。</w:t>
      </w:r>
    </w:p>
    <w:p w14:paraId="3914289E" w14:textId="320184B2" w:rsidR="00155E69" w:rsidRDefault="00155E69" w:rsidP="00155E69">
      <w:pPr>
        <w:spacing w:line="360" w:lineRule="auto"/>
        <w:sectPr w:rsidR="00155E69">
          <w:pgSz w:w="11906" w:h="16838"/>
          <w:pgMar w:top="1191" w:right="1418" w:bottom="1191" w:left="1418" w:header="851" w:footer="992" w:gutter="0"/>
          <w:cols w:space="720"/>
          <w:docGrid w:type="linesAndChars" w:linePitch="326"/>
        </w:sectPr>
      </w:pPr>
      <w:r>
        <w:rPr>
          <w:rFonts w:ascii="宋体" w:hAnsi="宋体"/>
          <w:b/>
          <w:bCs/>
          <w:color w:val="000000" w:themeColor="text1"/>
          <w:szCs w:val="21"/>
        </w:rPr>
        <w:t xml:space="preserve">5.6.7  </w:t>
      </w:r>
      <w:r>
        <w:rPr>
          <w:rFonts w:ascii="宋体" w:hAnsi="宋体" w:hint="eastAsia"/>
          <w:bCs/>
          <w:color w:val="000000" w:themeColor="text1"/>
          <w:szCs w:val="21"/>
        </w:rPr>
        <w:t>埋地</w:t>
      </w:r>
      <w:r w:rsidRPr="002D7A18">
        <w:rPr>
          <w:rFonts w:ascii="宋体" w:hAnsi="宋体"/>
          <w:bCs/>
          <w:color w:val="000000" w:themeColor="text1"/>
          <w:szCs w:val="21"/>
        </w:rPr>
        <w:t>排水</w:t>
      </w:r>
      <w:r>
        <w:rPr>
          <w:rFonts w:ascii="宋体" w:hAnsi="宋体" w:hint="eastAsia"/>
          <w:bCs/>
          <w:color w:val="000000" w:themeColor="text1"/>
          <w:szCs w:val="21"/>
        </w:rPr>
        <w:t>管道安装的其他质量控制要求应符合现行国家标准《给水排水管道工程施工及验收规范》GB 50268的有关规定。</w:t>
      </w:r>
      <w:r>
        <w:rPr>
          <w:rFonts w:ascii="宋体" w:hAnsi="宋体"/>
          <w:b/>
          <w:bCs/>
          <w:color w:val="000000" w:themeColor="text1"/>
          <w:szCs w:val="21"/>
        </w:rPr>
        <w:t xml:space="preserve">　</w:t>
      </w:r>
    </w:p>
    <w:p w14:paraId="64C5264F" w14:textId="5D981E26" w:rsidR="005E7BF3" w:rsidRDefault="00567507">
      <w:pPr>
        <w:pStyle w:val="1"/>
        <w:spacing w:before="360" w:after="360" w:line="240" w:lineRule="auto"/>
        <w:jc w:val="center"/>
        <w:rPr>
          <w:rFonts w:ascii="Times New Roman" w:hAnsi="Times New Roman"/>
          <w:color w:val="000000" w:themeColor="text1"/>
          <w:sz w:val="28"/>
          <w:szCs w:val="28"/>
        </w:rPr>
      </w:pPr>
      <w:bookmarkStart w:id="317" w:name="_Toc522646520"/>
      <w:bookmarkStart w:id="318" w:name="_Toc529880286"/>
      <w:bookmarkStart w:id="319" w:name="_Toc508376216"/>
      <w:bookmarkStart w:id="320" w:name="_Toc451173776"/>
      <w:bookmarkStart w:id="321" w:name="_Toc450903583"/>
      <w:bookmarkStart w:id="322" w:name="_Toc522606930"/>
      <w:bookmarkStart w:id="323" w:name="_Toc522606533"/>
      <w:bookmarkStart w:id="324" w:name="_Toc444094779"/>
      <w:bookmarkStart w:id="325" w:name="_Toc10726019"/>
      <w:bookmarkStart w:id="326" w:name="_Toc9934985"/>
      <w:bookmarkStart w:id="327" w:name="_Toc129025124"/>
      <w:bookmarkStart w:id="328" w:name="_Toc129025176"/>
      <w:bookmarkStart w:id="329" w:name="_Toc133346456"/>
      <w:r>
        <w:rPr>
          <w:rFonts w:ascii="Times New Roman" w:hAnsi="Times New Roman"/>
          <w:color w:val="000000" w:themeColor="text1"/>
          <w:sz w:val="28"/>
          <w:szCs w:val="28"/>
        </w:rPr>
        <w:lastRenderedPageBreak/>
        <w:t xml:space="preserve">6  </w:t>
      </w:r>
      <w:r>
        <w:rPr>
          <w:rFonts w:ascii="Times New Roman" w:hAnsi="Times New Roman"/>
          <w:color w:val="000000" w:themeColor="text1"/>
          <w:sz w:val="28"/>
          <w:szCs w:val="28"/>
        </w:rPr>
        <w:t>检验</w:t>
      </w:r>
      <w:bookmarkEnd w:id="317"/>
      <w:bookmarkEnd w:id="318"/>
      <w:bookmarkEnd w:id="319"/>
      <w:bookmarkEnd w:id="320"/>
      <w:bookmarkEnd w:id="321"/>
      <w:bookmarkEnd w:id="322"/>
      <w:bookmarkEnd w:id="323"/>
      <w:bookmarkEnd w:id="324"/>
      <w:r>
        <w:rPr>
          <w:rFonts w:ascii="Times New Roman" w:hAnsi="Times New Roman" w:hint="eastAsia"/>
          <w:color w:val="000000" w:themeColor="text1"/>
          <w:sz w:val="28"/>
          <w:szCs w:val="28"/>
        </w:rPr>
        <w:t>与验收</w:t>
      </w:r>
      <w:bookmarkEnd w:id="325"/>
      <w:bookmarkEnd w:id="326"/>
      <w:bookmarkEnd w:id="327"/>
      <w:bookmarkEnd w:id="328"/>
      <w:bookmarkEnd w:id="329"/>
    </w:p>
    <w:p w14:paraId="11F12FDF" w14:textId="4355DB18" w:rsidR="00FA187F" w:rsidRPr="00FA187F" w:rsidRDefault="00FA187F" w:rsidP="00FA187F">
      <w:pPr>
        <w:keepNext/>
        <w:widowControl/>
        <w:spacing w:before="240" w:after="240" w:line="360" w:lineRule="auto"/>
        <w:jc w:val="center"/>
        <w:outlineLvl w:val="1"/>
        <w:rPr>
          <w:rFonts w:ascii="黑体" w:eastAsia="黑体" w:hAnsi="黑体"/>
          <w:bCs/>
          <w:iCs/>
          <w:color w:val="000000" w:themeColor="text1"/>
          <w:kern w:val="0"/>
          <w:sz w:val="24"/>
        </w:rPr>
      </w:pPr>
      <w:bookmarkStart w:id="330" w:name="_Toc522606534"/>
      <w:bookmarkStart w:id="331" w:name="_Toc508376217"/>
      <w:bookmarkStart w:id="332" w:name="_Toc529880287"/>
      <w:bookmarkStart w:id="333" w:name="_Toc522646521"/>
      <w:bookmarkStart w:id="334" w:name="_Toc450903584"/>
      <w:bookmarkStart w:id="335" w:name="_Toc522606931"/>
      <w:bookmarkStart w:id="336" w:name="_Toc444094780"/>
      <w:bookmarkStart w:id="337" w:name="_Toc451173777"/>
      <w:bookmarkStart w:id="338" w:name="_Toc9934986"/>
      <w:bookmarkStart w:id="339" w:name="_Toc10726020"/>
      <w:bookmarkStart w:id="340" w:name="_Toc66978832"/>
      <w:bookmarkStart w:id="341" w:name="_Toc22290334"/>
      <w:bookmarkStart w:id="342" w:name="_Toc22231"/>
      <w:bookmarkStart w:id="343" w:name="_Toc18475"/>
      <w:bookmarkStart w:id="344" w:name="_Toc86427302"/>
      <w:bookmarkStart w:id="345" w:name="_Toc86768402"/>
      <w:bookmarkStart w:id="346" w:name="_Toc88757752"/>
      <w:bookmarkStart w:id="347" w:name="_Toc88759069"/>
      <w:bookmarkStart w:id="348" w:name="_Toc89333791"/>
      <w:bookmarkStart w:id="349" w:name="_Toc129025125"/>
      <w:bookmarkStart w:id="350" w:name="_Toc129025177"/>
      <w:bookmarkStart w:id="351" w:name="_Toc133346457"/>
      <w:bookmarkStart w:id="352" w:name="_Toc436727292"/>
      <w:bookmarkStart w:id="353" w:name="_Toc9934987"/>
      <w:bookmarkStart w:id="354" w:name="_Toc10726021"/>
      <w:r w:rsidRPr="00FA187F">
        <w:rPr>
          <w:rFonts w:ascii="黑体" w:eastAsia="黑体" w:hAnsi="黑体"/>
          <w:bCs/>
          <w:iCs/>
          <w:color w:val="000000" w:themeColor="text1"/>
          <w:kern w:val="0"/>
          <w:sz w:val="24"/>
        </w:rPr>
        <w:t xml:space="preserve">6.1　</w:t>
      </w:r>
      <w:bookmarkEnd w:id="330"/>
      <w:bookmarkEnd w:id="331"/>
      <w:bookmarkEnd w:id="332"/>
      <w:bookmarkEnd w:id="333"/>
      <w:bookmarkEnd w:id="334"/>
      <w:bookmarkEnd w:id="335"/>
      <w:bookmarkEnd w:id="336"/>
      <w:bookmarkEnd w:id="337"/>
      <w:r w:rsidRPr="00FA187F">
        <w:rPr>
          <w:rFonts w:ascii="黑体" w:eastAsia="黑体" w:hAnsi="黑体" w:hint="eastAsia"/>
          <w:bCs/>
          <w:iCs/>
          <w:color w:val="000000" w:themeColor="text1"/>
          <w:kern w:val="0"/>
          <w:sz w:val="24"/>
        </w:rPr>
        <w:t>检验</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6CC628F1" w14:textId="77777777" w:rsidR="00FA187F" w:rsidRPr="00FA187F" w:rsidRDefault="00FA187F" w:rsidP="00FA187F">
      <w:pPr>
        <w:spacing w:line="360" w:lineRule="auto"/>
        <w:textAlignment w:val="baseline"/>
        <w:rPr>
          <w:rFonts w:ascii="宋体" w:hAnsi="宋体"/>
          <w:bCs/>
          <w:color w:val="000000" w:themeColor="text1"/>
          <w:szCs w:val="21"/>
        </w:rPr>
      </w:pPr>
      <w:r w:rsidRPr="00FA187F">
        <w:rPr>
          <w:rFonts w:ascii="宋体" w:hAnsi="宋体"/>
          <w:b/>
          <w:bCs/>
          <w:color w:val="000000" w:themeColor="text1"/>
          <w:szCs w:val="21"/>
        </w:rPr>
        <w:t xml:space="preserve">6.1.1　</w:t>
      </w:r>
      <w:r w:rsidRPr="00FA187F">
        <w:rPr>
          <w:rFonts w:ascii="宋体" w:hAnsi="宋体"/>
          <w:bCs/>
          <w:color w:val="000000" w:themeColor="text1"/>
          <w:szCs w:val="21"/>
        </w:rPr>
        <w:t>污水、合流管道及</w:t>
      </w:r>
      <w:r w:rsidRPr="00FA187F">
        <w:rPr>
          <w:rFonts w:ascii="宋体" w:hAnsi="宋体" w:hint="eastAsia"/>
          <w:bCs/>
          <w:color w:val="000000" w:themeColor="text1"/>
          <w:szCs w:val="21"/>
        </w:rPr>
        <w:t>湿</w:t>
      </w:r>
      <w:r w:rsidRPr="00FA187F">
        <w:rPr>
          <w:rFonts w:ascii="宋体" w:hAnsi="宋体"/>
          <w:bCs/>
          <w:color w:val="000000" w:themeColor="text1"/>
          <w:szCs w:val="21"/>
        </w:rPr>
        <w:t>陷性黄</w:t>
      </w:r>
      <w:r w:rsidRPr="00FA187F">
        <w:rPr>
          <w:rFonts w:ascii="宋体" w:hAnsi="宋体" w:hint="eastAsia"/>
          <w:bCs/>
          <w:color w:val="000000" w:themeColor="text1"/>
          <w:szCs w:val="21"/>
        </w:rPr>
        <w:t>土</w:t>
      </w:r>
      <w:r w:rsidRPr="00FA187F">
        <w:rPr>
          <w:rFonts w:ascii="宋体" w:hAnsi="宋体"/>
          <w:bCs/>
          <w:color w:val="000000" w:themeColor="text1"/>
          <w:szCs w:val="21"/>
        </w:rPr>
        <w:t>、膨胀土、流</w:t>
      </w:r>
      <w:r w:rsidRPr="00FA187F">
        <w:rPr>
          <w:rFonts w:ascii="宋体" w:hAnsi="宋体" w:hint="eastAsia"/>
          <w:bCs/>
          <w:color w:val="000000" w:themeColor="text1"/>
          <w:szCs w:val="21"/>
        </w:rPr>
        <w:t>沙</w:t>
      </w:r>
      <w:r w:rsidRPr="00FA187F">
        <w:rPr>
          <w:rFonts w:ascii="宋体" w:hAnsi="宋体"/>
          <w:bCs/>
          <w:color w:val="000000" w:themeColor="text1"/>
          <w:szCs w:val="21"/>
        </w:rPr>
        <w:t>地区的</w:t>
      </w:r>
      <w:r w:rsidRPr="00FA187F">
        <w:rPr>
          <w:rFonts w:ascii="宋体" w:hAnsi="宋体" w:hint="eastAsia"/>
          <w:bCs/>
          <w:color w:val="000000" w:themeColor="text1"/>
          <w:szCs w:val="21"/>
        </w:rPr>
        <w:t>雨水</w:t>
      </w:r>
      <w:r w:rsidRPr="00FA187F">
        <w:rPr>
          <w:rFonts w:ascii="宋体" w:hAnsi="宋体"/>
          <w:bCs/>
          <w:color w:val="000000" w:themeColor="text1"/>
          <w:szCs w:val="21"/>
        </w:rPr>
        <w:t>管道应保证严密性，</w:t>
      </w:r>
      <w:r w:rsidRPr="00FA187F">
        <w:rPr>
          <w:rFonts w:ascii="宋体" w:hAnsi="宋体" w:hint="eastAsia"/>
          <w:bCs/>
          <w:color w:val="000000" w:themeColor="text1"/>
          <w:szCs w:val="21"/>
        </w:rPr>
        <w:t>并应</w:t>
      </w:r>
      <w:r w:rsidRPr="00FA187F">
        <w:rPr>
          <w:rFonts w:ascii="宋体" w:hAnsi="宋体"/>
          <w:bCs/>
          <w:color w:val="000000" w:themeColor="text1"/>
          <w:szCs w:val="21"/>
        </w:rPr>
        <w:t>进行严密性试验。</w:t>
      </w:r>
    </w:p>
    <w:p w14:paraId="091DA8D4" w14:textId="77777777" w:rsidR="00FA187F" w:rsidRPr="00FA187F" w:rsidRDefault="00FA187F" w:rsidP="00FA187F">
      <w:pPr>
        <w:autoSpaceDE w:val="0"/>
        <w:autoSpaceDN w:val="0"/>
        <w:adjustRightInd w:val="0"/>
        <w:spacing w:line="360" w:lineRule="auto"/>
        <w:rPr>
          <w:rFonts w:ascii="宋体" w:hAnsi="宋体"/>
          <w:bCs/>
          <w:szCs w:val="21"/>
        </w:rPr>
      </w:pPr>
      <w:r w:rsidRPr="00FA187F">
        <w:rPr>
          <w:rFonts w:ascii="宋体" w:hAnsi="宋体"/>
          <w:b/>
          <w:bCs/>
          <w:color w:val="000000" w:themeColor="text1"/>
          <w:szCs w:val="21"/>
        </w:rPr>
        <w:t xml:space="preserve">6.1.2　</w:t>
      </w:r>
      <w:r w:rsidRPr="00FA187F">
        <w:rPr>
          <w:rFonts w:ascii="宋体" w:hAnsi="宋体" w:hint="eastAsia"/>
          <w:bCs/>
          <w:color w:val="000000" w:themeColor="text1"/>
          <w:szCs w:val="21"/>
        </w:rPr>
        <w:t>埋地</w:t>
      </w:r>
      <w:r w:rsidRPr="00FA187F">
        <w:rPr>
          <w:rFonts w:ascii="宋体" w:hAnsi="宋体"/>
          <w:bCs/>
          <w:color w:val="000000" w:themeColor="text1"/>
          <w:szCs w:val="21"/>
        </w:rPr>
        <w:t>排水管道严密性试验</w:t>
      </w:r>
      <w:r w:rsidRPr="00FA187F">
        <w:rPr>
          <w:rFonts w:ascii="宋体" w:hAnsi="宋体" w:hint="eastAsia"/>
          <w:bCs/>
          <w:color w:val="000000" w:themeColor="text1"/>
          <w:szCs w:val="21"/>
        </w:rPr>
        <w:t>应</w:t>
      </w:r>
      <w:r w:rsidRPr="00FA187F">
        <w:rPr>
          <w:rFonts w:ascii="宋体" w:hAnsi="宋体"/>
          <w:bCs/>
          <w:color w:val="000000" w:themeColor="text1"/>
          <w:szCs w:val="21"/>
        </w:rPr>
        <w:t>采用闭水试验法，</w:t>
      </w:r>
      <w:r w:rsidRPr="00FA187F">
        <w:rPr>
          <w:rFonts w:ascii="宋体" w:hAnsi="宋体" w:hint="eastAsia"/>
          <w:bCs/>
          <w:color w:val="000000" w:themeColor="text1"/>
          <w:szCs w:val="21"/>
        </w:rPr>
        <w:t>并应符合下列规定：</w:t>
      </w:r>
    </w:p>
    <w:p w14:paraId="51E2897B" w14:textId="77777777" w:rsidR="00FA187F" w:rsidRPr="00FA187F" w:rsidRDefault="00FA187F" w:rsidP="00FA187F">
      <w:pPr>
        <w:numPr>
          <w:ilvl w:val="0"/>
          <w:numId w:val="11"/>
        </w:numPr>
        <w:spacing w:line="360" w:lineRule="auto"/>
        <w:rPr>
          <w:rFonts w:ascii="宋体" w:hAnsi="宋体"/>
          <w:bCs/>
          <w:color w:val="000000" w:themeColor="text1"/>
          <w:szCs w:val="21"/>
        </w:rPr>
      </w:pPr>
      <w:r w:rsidRPr="00FA187F">
        <w:rPr>
          <w:rFonts w:ascii="宋体" w:hAnsi="宋体"/>
          <w:bCs/>
          <w:color w:val="000000" w:themeColor="text1"/>
          <w:szCs w:val="21"/>
        </w:rPr>
        <w:t>试验管段注满水后的浸泡时间不应少于24h</w:t>
      </w:r>
      <w:r w:rsidRPr="00FA187F">
        <w:rPr>
          <w:rFonts w:ascii="宋体" w:hAnsi="宋体" w:hint="eastAsia"/>
          <w:bCs/>
          <w:color w:val="000000" w:themeColor="text1"/>
          <w:szCs w:val="21"/>
        </w:rPr>
        <w:t>；</w:t>
      </w:r>
    </w:p>
    <w:p w14:paraId="7AC123EC" w14:textId="77777777" w:rsidR="00FA187F" w:rsidRPr="00FA187F" w:rsidRDefault="00FA187F" w:rsidP="00FA187F">
      <w:pPr>
        <w:numPr>
          <w:ilvl w:val="0"/>
          <w:numId w:val="11"/>
        </w:numPr>
        <w:spacing w:line="360" w:lineRule="auto"/>
        <w:rPr>
          <w:rFonts w:ascii="宋体" w:hAnsi="宋体"/>
          <w:bCs/>
          <w:color w:val="000000" w:themeColor="text1"/>
          <w:szCs w:val="21"/>
        </w:rPr>
      </w:pPr>
      <w:r w:rsidRPr="00FA187F">
        <w:rPr>
          <w:rFonts w:ascii="宋体" w:hAnsi="宋体"/>
          <w:bCs/>
          <w:color w:val="000000" w:themeColor="text1"/>
          <w:szCs w:val="21"/>
        </w:rPr>
        <w:t>试验水头达到规定水头时开始计时，观测管道渗水量，直到观测结束时</w:t>
      </w:r>
      <w:r w:rsidRPr="00FA187F">
        <w:rPr>
          <w:rFonts w:ascii="宋体" w:hAnsi="宋体" w:hint="eastAsia"/>
          <w:bCs/>
          <w:color w:val="000000" w:themeColor="text1"/>
          <w:szCs w:val="21"/>
        </w:rPr>
        <w:t>，</w:t>
      </w:r>
      <w:r w:rsidRPr="00FA187F">
        <w:rPr>
          <w:rFonts w:ascii="宋体" w:hAnsi="宋体"/>
          <w:bCs/>
          <w:color w:val="000000" w:themeColor="text1"/>
          <w:szCs w:val="21"/>
        </w:rPr>
        <w:t>应不断地向试</w:t>
      </w:r>
    </w:p>
    <w:p w14:paraId="0A597F86" w14:textId="77777777" w:rsidR="00C2746F" w:rsidRDefault="00FA187F" w:rsidP="00C2746F">
      <w:pPr>
        <w:numPr>
          <w:ilvl w:val="0"/>
          <w:numId w:val="11"/>
        </w:numPr>
        <w:spacing w:line="360" w:lineRule="auto"/>
        <w:rPr>
          <w:rFonts w:ascii="宋体" w:hAnsi="宋体"/>
          <w:bCs/>
          <w:color w:val="000000" w:themeColor="text1"/>
          <w:szCs w:val="21"/>
        </w:rPr>
      </w:pPr>
      <w:r w:rsidRPr="00FA187F">
        <w:rPr>
          <w:rFonts w:ascii="宋体" w:hAnsi="宋体"/>
          <w:bCs/>
          <w:color w:val="000000" w:themeColor="text1"/>
          <w:szCs w:val="21"/>
        </w:rPr>
        <w:t>验管段内补水，保持试验水头恒定。渗水量的观测时间不应小于30min</w:t>
      </w:r>
      <w:r w:rsidRPr="00FA187F">
        <w:rPr>
          <w:rFonts w:ascii="宋体" w:hAnsi="宋体" w:hint="eastAsia"/>
          <w:bCs/>
          <w:color w:val="000000" w:themeColor="text1"/>
          <w:szCs w:val="21"/>
        </w:rPr>
        <w:t>；</w:t>
      </w:r>
    </w:p>
    <w:p w14:paraId="72373B54" w14:textId="77777777" w:rsidR="00C2746F" w:rsidRDefault="00C2746F" w:rsidP="00C2746F">
      <w:pPr>
        <w:numPr>
          <w:ilvl w:val="0"/>
          <w:numId w:val="11"/>
        </w:numPr>
        <w:spacing w:line="360" w:lineRule="auto"/>
        <w:rPr>
          <w:rFonts w:ascii="宋体" w:hAnsi="宋体"/>
          <w:bCs/>
          <w:color w:val="000000" w:themeColor="text1"/>
          <w:szCs w:val="21"/>
        </w:rPr>
      </w:pPr>
      <w:r>
        <w:rPr>
          <w:rFonts w:ascii="宋体" w:hAnsi="宋体" w:hint="eastAsia"/>
          <w:bCs/>
          <w:color w:val="000000" w:themeColor="text1"/>
          <w:szCs w:val="21"/>
        </w:rPr>
        <w:t>管道与塑料检查井闭水试验可参照本规程附录B进行；</w:t>
      </w:r>
    </w:p>
    <w:p w14:paraId="2A4A9597" w14:textId="02B0E433" w:rsidR="00C2746F" w:rsidRPr="00FA187F" w:rsidRDefault="00C2746F" w:rsidP="00C2746F">
      <w:pPr>
        <w:numPr>
          <w:ilvl w:val="0"/>
          <w:numId w:val="11"/>
        </w:numPr>
        <w:spacing w:line="360" w:lineRule="auto"/>
        <w:rPr>
          <w:rFonts w:ascii="宋体" w:hAnsi="宋体"/>
          <w:bCs/>
          <w:color w:val="000000" w:themeColor="text1"/>
          <w:szCs w:val="21"/>
        </w:rPr>
      </w:pPr>
      <w:r w:rsidRPr="00FA187F">
        <w:rPr>
          <w:rFonts w:ascii="宋体" w:hAnsi="宋体" w:hint="eastAsia"/>
          <w:bCs/>
          <w:color w:val="000000" w:themeColor="text1"/>
          <w:szCs w:val="21"/>
        </w:rPr>
        <w:t>闭水</w:t>
      </w:r>
      <w:r w:rsidRPr="00FA187F">
        <w:rPr>
          <w:rFonts w:ascii="宋体" w:hAnsi="宋体"/>
          <w:bCs/>
          <w:color w:val="000000" w:themeColor="text1"/>
          <w:szCs w:val="21"/>
        </w:rPr>
        <w:t>试验应做记录，记录可</w:t>
      </w:r>
      <w:r w:rsidRPr="00FA187F">
        <w:rPr>
          <w:rFonts w:ascii="宋体" w:hAnsi="宋体" w:hint="eastAsia"/>
          <w:bCs/>
          <w:color w:val="000000" w:themeColor="text1"/>
          <w:szCs w:val="21"/>
        </w:rPr>
        <w:t>按本规程附录B填写</w:t>
      </w:r>
      <w:r>
        <w:rPr>
          <w:rFonts w:ascii="宋体" w:hAnsi="宋体" w:hint="eastAsia"/>
          <w:bCs/>
          <w:color w:val="000000" w:themeColor="text1"/>
          <w:szCs w:val="21"/>
        </w:rPr>
        <w:t>。</w:t>
      </w:r>
    </w:p>
    <w:p w14:paraId="5619BBB7" w14:textId="77777777" w:rsidR="00FA187F" w:rsidRPr="00FA187F" w:rsidRDefault="00FA187F" w:rsidP="00FA187F">
      <w:pPr>
        <w:spacing w:line="360" w:lineRule="auto"/>
        <w:textAlignment w:val="baseline"/>
        <w:rPr>
          <w:rFonts w:ascii="宋体" w:hAnsi="宋体"/>
          <w:bCs/>
          <w:color w:val="000000" w:themeColor="text1"/>
          <w:szCs w:val="21"/>
        </w:rPr>
      </w:pPr>
      <w:r w:rsidRPr="00FA187F">
        <w:rPr>
          <w:rFonts w:ascii="宋体" w:hAnsi="宋体"/>
          <w:b/>
          <w:bCs/>
          <w:color w:val="000000" w:themeColor="text1"/>
          <w:szCs w:val="21"/>
        </w:rPr>
        <w:t xml:space="preserve">6.1.3　</w:t>
      </w:r>
      <w:r w:rsidRPr="00FA187F">
        <w:rPr>
          <w:rFonts w:ascii="宋体" w:hAnsi="宋体" w:hint="eastAsia"/>
          <w:bCs/>
          <w:color w:val="000000" w:themeColor="text1"/>
          <w:szCs w:val="21"/>
        </w:rPr>
        <w:t>埋地</w:t>
      </w:r>
      <w:r w:rsidRPr="00FA187F">
        <w:rPr>
          <w:rFonts w:ascii="宋体" w:hAnsi="宋体"/>
          <w:bCs/>
          <w:color w:val="000000" w:themeColor="text1"/>
          <w:szCs w:val="21"/>
        </w:rPr>
        <w:t>排水</w:t>
      </w:r>
      <w:r w:rsidRPr="00FA187F">
        <w:rPr>
          <w:rFonts w:ascii="宋体" w:hAnsi="宋体" w:hint="eastAsia"/>
          <w:bCs/>
          <w:color w:val="000000" w:themeColor="text1"/>
          <w:szCs w:val="21"/>
        </w:rPr>
        <w:t>管道进行闭水试验时，试验管段应符合下列规定：</w:t>
      </w:r>
    </w:p>
    <w:p w14:paraId="34433851" w14:textId="77777777" w:rsidR="00FA187F" w:rsidRPr="00FA187F" w:rsidRDefault="00FA187F" w:rsidP="00FA187F">
      <w:pPr>
        <w:numPr>
          <w:ilvl w:val="0"/>
          <w:numId w:val="12"/>
        </w:numPr>
        <w:spacing w:line="360" w:lineRule="auto"/>
        <w:rPr>
          <w:rFonts w:ascii="宋体" w:hAnsi="宋体"/>
          <w:bCs/>
          <w:color w:val="000000" w:themeColor="text1"/>
          <w:szCs w:val="21"/>
        </w:rPr>
      </w:pPr>
      <w:r w:rsidRPr="00FA187F">
        <w:rPr>
          <w:rFonts w:ascii="宋体" w:hAnsi="宋体"/>
          <w:bCs/>
          <w:color w:val="000000" w:themeColor="text1"/>
          <w:szCs w:val="21"/>
        </w:rPr>
        <w:t>应按检查井井距分段进行，每段检验长度不宜超过5个连续井段，并应带井试验</w:t>
      </w:r>
      <w:r w:rsidRPr="00FA187F">
        <w:rPr>
          <w:rFonts w:ascii="宋体" w:hAnsi="宋体" w:hint="eastAsia"/>
          <w:bCs/>
          <w:color w:val="000000" w:themeColor="text1"/>
          <w:szCs w:val="21"/>
        </w:rPr>
        <w:t>；</w:t>
      </w:r>
    </w:p>
    <w:p w14:paraId="11D4574A" w14:textId="77777777" w:rsidR="00FA187F" w:rsidRPr="00FA187F" w:rsidRDefault="00FA187F" w:rsidP="00FA187F">
      <w:pPr>
        <w:numPr>
          <w:ilvl w:val="0"/>
          <w:numId w:val="12"/>
        </w:numPr>
        <w:spacing w:line="360" w:lineRule="auto"/>
        <w:rPr>
          <w:rFonts w:ascii="宋体" w:hAnsi="宋体"/>
          <w:bCs/>
          <w:color w:val="000000" w:themeColor="text1"/>
          <w:szCs w:val="21"/>
        </w:rPr>
      </w:pPr>
      <w:r w:rsidRPr="00FA187F">
        <w:rPr>
          <w:rFonts w:ascii="宋体" w:hAnsi="宋体" w:hint="eastAsia"/>
          <w:bCs/>
          <w:color w:val="000000" w:themeColor="text1"/>
          <w:szCs w:val="21"/>
        </w:rPr>
        <w:t>管道及检查井外观质量应已验收合格；</w:t>
      </w:r>
    </w:p>
    <w:p w14:paraId="1A257FE3" w14:textId="77777777" w:rsidR="00FA187F" w:rsidRPr="00FA187F" w:rsidRDefault="00FA187F" w:rsidP="00FA187F">
      <w:pPr>
        <w:numPr>
          <w:ilvl w:val="0"/>
          <w:numId w:val="12"/>
        </w:numPr>
        <w:spacing w:line="360" w:lineRule="auto"/>
        <w:rPr>
          <w:rFonts w:ascii="宋体" w:hAnsi="宋体"/>
          <w:bCs/>
          <w:color w:val="000000" w:themeColor="text1"/>
          <w:szCs w:val="21"/>
        </w:rPr>
      </w:pPr>
      <w:r w:rsidRPr="00FA187F">
        <w:rPr>
          <w:rFonts w:ascii="宋体" w:hAnsi="宋体" w:hint="eastAsia"/>
          <w:bCs/>
          <w:color w:val="000000" w:themeColor="text1"/>
          <w:szCs w:val="21"/>
        </w:rPr>
        <w:t>管道应未回填土且沟槽内无积水，</w:t>
      </w:r>
      <w:r w:rsidRPr="00FA187F">
        <w:rPr>
          <w:rFonts w:ascii="宋体" w:hAnsi="宋体"/>
          <w:bCs/>
          <w:color w:val="000000" w:themeColor="text1"/>
          <w:szCs w:val="21"/>
        </w:rPr>
        <w:t>接头部位宜外露观察</w:t>
      </w:r>
      <w:r w:rsidRPr="00FA187F">
        <w:rPr>
          <w:rFonts w:ascii="宋体" w:hAnsi="宋体" w:hint="eastAsia"/>
          <w:bCs/>
          <w:color w:val="000000" w:themeColor="text1"/>
          <w:szCs w:val="21"/>
        </w:rPr>
        <w:t>；</w:t>
      </w:r>
    </w:p>
    <w:p w14:paraId="2BA7DE50" w14:textId="77777777" w:rsidR="00FA187F" w:rsidRPr="00FA187F" w:rsidRDefault="00FA187F" w:rsidP="00FA187F">
      <w:pPr>
        <w:numPr>
          <w:ilvl w:val="0"/>
          <w:numId w:val="12"/>
        </w:numPr>
        <w:spacing w:line="360" w:lineRule="auto"/>
        <w:rPr>
          <w:rFonts w:ascii="宋体" w:hAnsi="宋体"/>
          <w:bCs/>
          <w:color w:val="000000" w:themeColor="text1"/>
          <w:szCs w:val="21"/>
        </w:rPr>
      </w:pPr>
      <w:r w:rsidRPr="00FA187F">
        <w:rPr>
          <w:rFonts w:ascii="宋体" w:hAnsi="宋体" w:hint="eastAsia"/>
          <w:bCs/>
          <w:color w:val="000000" w:themeColor="text1"/>
          <w:szCs w:val="21"/>
        </w:rPr>
        <w:t>全部预留孔应封堵，不应渗水；</w:t>
      </w:r>
    </w:p>
    <w:p w14:paraId="62087B67" w14:textId="77777777" w:rsidR="00FA187F" w:rsidRPr="00FA187F" w:rsidRDefault="00FA187F" w:rsidP="00FA187F">
      <w:pPr>
        <w:numPr>
          <w:ilvl w:val="0"/>
          <w:numId w:val="12"/>
        </w:numPr>
        <w:spacing w:line="360" w:lineRule="auto"/>
        <w:rPr>
          <w:rFonts w:ascii="宋体" w:hAnsi="宋体"/>
          <w:bCs/>
          <w:color w:val="000000" w:themeColor="text1"/>
          <w:szCs w:val="21"/>
        </w:rPr>
      </w:pPr>
      <w:r w:rsidRPr="00FA187F">
        <w:rPr>
          <w:rFonts w:ascii="宋体" w:hAnsi="宋体" w:hint="eastAsia"/>
          <w:bCs/>
          <w:color w:val="000000" w:themeColor="text1"/>
          <w:szCs w:val="21"/>
        </w:rPr>
        <w:t>管道两端堵板承载力应大于水压力的合力；除预留进出水管外，应封堵坚固，不应渗水。</w:t>
      </w:r>
    </w:p>
    <w:p w14:paraId="7A72FE2C" w14:textId="77777777" w:rsidR="00FA187F" w:rsidRPr="00FA187F" w:rsidRDefault="00FA187F" w:rsidP="00FA187F">
      <w:pPr>
        <w:autoSpaceDE w:val="0"/>
        <w:autoSpaceDN w:val="0"/>
        <w:adjustRightInd w:val="0"/>
        <w:spacing w:line="360" w:lineRule="auto"/>
        <w:rPr>
          <w:rFonts w:ascii="宋体" w:hAnsi="宋体"/>
          <w:bCs/>
          <w:szCs w:val="21"/>
        </w:rPr>
      </w:pPr>
      <w:r w:rsidRPr="00FA187F">
        <w:rPr>
          <w:rFonts w:ascii="宋体" w:hAnsi="宋体"/>
          <w:b/>
          <w:bCs/>
          <w:color w:val="000000" w:themeColor="text1"/>
          <w:szCs w:val="21"/>
        </w:rPr>
        <w:t>6.1.4</w:t>
      </w:r>
      <w:r w:rsidRPr="00FA187F">
        <w:rPr>
          <w:rFonts w:ascii="宋体" w:hAnsi="宋体"/>
          <w:b/>
          <w:bCs/>
          <w:szCs w:val="21"/>
        </w:rPr>
        <w:t xml:space="preserve">　</w:t>
      </w:r>
      <w:r w:rsidRPr="00FA187F">
        <w:rPr>
          <w:rFonts w:ascii="宋体" w:hAnsi="宋体" w:hint="eastAsia"/>
          <w:bCs/>
          <w:color w:val="000000" w:themeColor="text1"/>
          <w:szCs w:val="21"/>
        </w:rPr>
        <w:t>埋地</w:t>
      </w:r>
      <w:r w:rsidRPr="00FA187F">
        <w:rPr>
          <w:rFonts w:ascii="宋体" w:hAnsi="宋体"/>
          <w:bCs/>
          <w:color w:val="000000" w:themeColor="text1"/>
          <w:szCs w:val="21"/>
        </w:rPr>
        <w:t>排水</w:t>
      </w:r>
      <w:r w:rsidRPr="00FA187F">
        <w:rPr>
          <w:rFonts w:ascii="宋体" w:hAnsi="宋体" w:hint="eastAsia"/>
          <w:bCs/>
          <w:szCs w:val="21"/>
        </w:rPr>
        <w:t>管道</w:t>
      </w:r>
      <w:r w:rsidRPr="00FA187F">
        <w:rPr>
          <w:rFonts w:ascii="宋体" w:hAnsi="宋体"/>
          <w:bCs/>
          <w:szCs w:val="21"/>
        </w:rPr>
        <w:t>闭水试验时</w:t>
      </w:r>
      <w:r w:rsidRPr="00FA187F">
        <w:rPr>
          <w:rFonts w:ascii="宋体" w:hAnsi="宋体" w:hint="eastAsia"/>
          <w:bCs/>
          <w:szCs w:val="21"/>
        </w:rPr>
        <w:t>，</w:t>
      </w:r>
      <w:r w:rsidRPr="00FA187F">
        <w:rPr>
          <w:rFonts w:ascii="宋体" w:hAnsi="宋体"/>
          <w:bCs/>
          <w:szCs w:val="21"/>
        </w:rPr>
        <w:t>水头应</w:t>
      </w:r>
      <w:r w:rsidRPr="00FA187F">
        <w:rPr>
          <w:rFonts w:ascii="宋体" w:hAnsi="宋体" w:hint="eastAsia"/>
          <w:bCs/>
          <w:szCs w:val="21"/>
        </w:rPr>
        <w:t>符合</w:t>
      </w:r>
      <w:r w:rsidRPr="00FA187F">
        <w:rPr>
          <w:rFonts w:ascii="宋体" w:hAnsi="宋体"/>
          <w:bCs/>
          <w:szCs w:val="21"/>
        </w:rPr>
        <w:t>下列</w:t>
      </w:r>
      <w:r w:rsidRPr="00FA187F">
        <w:rPr>
          <w:rFonts w:ascii="宋体" w:hAnsi="宋体" w:hint="eastAsia"/>
          <w:bCs/>
          <w:szCs w:val="21"/>
        </w:rPr>
        <w:t>规定：</w:t>
      </w:r>
    </w:p>
    <w:p w14:paraId="288DE36F" w14:textId="77777777" w:rsidR="00FA187F" w:rsidRPr="00FA187F" w:rsidRDefault="00FA187F" w:rsidP="00FA187F">
      <w:pPr>
        <w:numPr>
          <w:ilvl w:val="0"/>
          <w:numId w:val="13"/>
        </w:numPr>
        <w:spacing w:line="360" w:lineRule="auto"/>
        <w:rPr>
          <w:rFonts w:ascii="宋体" w:hAnsi="宋体"/>
          <w:bCs/>
          <w:color w:val="000000" w:themeColor="text1"/>
          <w:szCs w:val="21"/>
        </w:rPr>
      </w:pPr>
      <w:r w:rsidRPr="00FA187F">
        <w:rPr>
          <w:rFonts w:ascii="宋体" w:hAnsi="宋体"/>
          <w:bCs/>
          <w:color w:val="000000" w:themeColor="text1"/>
          <w:szCs w:val="21"/>
        </w:rPr>
        <w:t>试验段上游设计水头不超过管顶内壁时，试验水头应以试验段上游管顶内壁加2m计；</w:t>
      </w:r>
    </w:p>
    <w:p w14:paraId="665AE021" w14:textId="77777777" w:rsidR="00FA187F" w:rsidRPr="00FA187F" w:rsidRDefault="00FA187F" w:rsidP="00FA187F">
      <w:pPr>
        <w:numPr>
          <w:ilvl w:val="0"/>
          <w:numId w:val="13"/>
        </w:numPr>
        <w:spacing w:line="360" w:lineRule="auto"/>
        <w:rPr>
          <w:rFonts w:ascii="宋体" w:hAnsi="宋体"/>
          <w:bCs/>
          <w:color w:val="000000" w:themeColor="text1"/>
          <w:szCs w:val="21"/>
        </w:rPr>
      </w:pPr>
      <w:r w:rsidRPr="00FA187F">
        <w:rPr>
          <w:rFonts w:ascii="宋体" w:hAnsi="宋体"/>
          <w:bCs/>
          <w:color w:val="000000" w:themeColor="text1"/>
          <w:szCs w:val="21"/>
        </w:rPr>
        <w:t>试验段上游设计水头超过管顶内壁时，试验水头应以试验段上游设计水头加2m计；</w:t>
      </w:r>
    </w:p>
    <w:p w14:paraId="475544C7" w14:textId="77777777" w:rsidR="00FA187F" w:rsidRPr="00FA187F" w:rsidRDefault="00FA187F" w:rsidP="00FA187F">
      <w:pPr>
        <w:numPr>
          <w:ilvl w:val="0"/>
          <w:numId w:val="13"/>
        </w:numPr>
        <w:spacing w:line="360" w:lineRule="auto"/>
        <w:rPr>
          <w:rFonts w:ascii="宋体" w:hAnsi="宋体"/>
          <w:bCs/>
          <w:color w:val="000000" w:themeColor="text1"/>
          <w:szCs w:val="21"/>
        </w:rPr>
      </w:pPr>
      <w:r w:rsidRPr="00FA187F">
        <w:rPr>
          <w:rFonts w:ascii="宋体" w:hAnsi="宋体"/>
          <w:bCs/>
          <w:color w:val="000000" w:themeColor="text1"/>
          <w:szCs w:val="21"/>
        </w:rPr>
        <w:t>计算出的试验水头超过上游检查井井口时，试验水头应以上游检查井井口高度为准。</w:t>
      </w:r>
    </w:p>
    <w:p w14:paraId="2D3C6AA0" w14:textId="77777777" w:rsidR="00FA187F" w:rsidRPr="00FA187F" w:rsidRDefault="00FA187F" w:rsidP="00FA187F">
      <w:pPr>
        <w:spacing w:line="360" w:lineRule="auto"/>
        <w:textAlignment w:val="baseline"/>
        <w:rPr>
          <w:rFonts w:ascii="宋体" w:hAnsi="宋体"/>
          <w:bCs/>
          <w:color w:val="000000" w:themeColor="text1"/>
          <w:szCs w:val="21"/>
        </w:rPr>
      </w:pPr>
      <w:r w:rsidRPr="00FA187F">
        <w:rPr>
          <w:rFonts w:ascii="宋体" w:hAnsi="宋体"/>
          <w:b/>
          <w:bCs/>
          <w:color w:val="000000" w:themeColor="text1"/>
          <w:szCs w:val="21"/>
        </w:rPr>
        <w:t xml:space="preserve">6.1.5　</w:t>
      </w:r>
      <w:r w:rsidRPr="00FA187F">
        <w:rPr>
          <w:rFonts w:ascii="宋体" w:hAnsi="宋体" w:hint="eastAsia"/>
          <w:bCs/>
          <w:color w:val="000000" w:themeColor="text1"/>
          <w:szCs w:val="21"/>
        </w:rPr>
        <w:t>埋地</w:t>
      </w:r>
      <w:r w:rsidRPr="00FA187F">
        <w:rPr>
          <w:rFonts w:ascii="宋体" w:hAnsi="宋体"/>
          <w:bCs/>
          <w:color w:val="000000" w:themeColor="text1"/>
          <w:szCs w:val="21"/>
        </w:rPr>
        <w:t>排水管道严密性试验时，</w:t>
      </w:r>
      <w:r w:rsidRPr="00FA187F">
        <w:rPr>
          <w:rFonts w:ascii="宋体" w:hAnsi="宋体" w:hint="eastAsia"/>
          <w:bCs/>
          <w:color w:val="000000" w:themeColor="text1"/>
          <w:szCs w:val="21"/>
        </w:rPr>
        <w:t>应进行</w:t>
      </w:r>
      <w:r w:rsidRPr="00FA187F">
        <w:rPr>
          <w:rFonts w:ascii="宋体" w:hAnsi="宋体"/>
          <w:bCs/>
          <w:color w:val="000000" w:themeColor="text1"/>
          <w:szCs w:val="21"/>
        </w:rPr>
        <w:t>外观检查，不</w:t>
      </w:r>
      <w:r w:rsidRPr="00FA187F">
        <w:rPr>
          <w:rFonts w:ascii="宋体" w:hAnsi="宋体" w:hint="eastAsia"/>
          <w:bCs/>
          <w:color w:val="000000" w:themeColor="text1"/>
          <w:szCs w:val="21"/>
        </w:rPr>
        <w:t>应</w:t>
      </w:r>
      <w:r w:rsidRPr="00FA187F">
        <w:rPr>
          <w:rFonts w:ascii="宋体" w:hAnsi="宋体"/>
          <w:bCs/>
          <w:color w:val="000000" w:themeColor="text1"/>
          <w:szCs w:val="21"/>
        </w:rPr>
        <w:t>有渗水现象</w:t>
      </w:r>
      <w:r w:rsidRPr="00FA187F">
        <w:rPr>
          <w:rFonts w:ascii="宋体" w:hAnsi="宋体" w:hint="eastAsia"/>
          <w:bCs/>
          <w:color w:val="000000" w:themeColor="text1"/>
          <w:szCs w:val="21"/>
        </w:rPr>
        <w:t>，并应符合下列规定：</w:t>
      </w:r>
    </w:p>
    <w:p w14:paraId="01D337EC" w14:textId="77777777" w:rsidR="00FA187F" w:rsidRPr="00FA187F" w:rsidRDefault="00FA187F" w:rsidP="00FA187F">
      <w:pPr>
        <w:numPr>
          <w:ilvl w:val="0"/>
          <w:numId w:val="14"/>
        </w:numPr>
        <w:spacing w:line="360" w:lineRule="auto"/>
        <w:rPr>
          <w:rFonts w:ascii="宋体" w:hAnsi="宋体"/>
          <w:bCs/>
          <w:color w:val="000000" w:themeColor="text1"/>
          <w:szCs w:val="21"/>
        </w:rPr>
      </w:pPr>
      <w:r w:rsidRPr="00FA187F">
        <w:rPr>
          <w:rFonts w:ascii="宋体" w:hAnsi="宋体"/>
          <w:bCs/>
          <w:color w:val="000000" w:themeColor="text1"/>
          <w:szCs w:val="21"/>
        </w:rPr>
        <w:t>管道最大允许渗水量应</w:t>
      </w:r>
      <w:r w:rsidRPr="00FA187F">
        <w:rPr>
          <w:rFonts w:ascii="宋体" w:hAnsi="宋体" w:hint="eastAsia"/>
          <w:bCs/>
          <w:color w:val="000000" w:themeColor="text1"/>
          <w:szCs w:val="21"/>
        </w:rPr>
        <w:t>按下式计算</w:t>
      </w:r>
      <w:r w:rsidRPr="00FA187F">
        <w:rPr>
          <w:rFonts w:ascii="宋体" w:hAnsi="宋体"/>
          <w:bCs/>
          <w:color w:val="000000" w:themeColor="text1"/>
          <w:szCs w:val="21"/>
        </w:rPr>
        <w:t>：</w:t>
      </w:r>
    </w:p>
    <w:p w14:paraId="1F150A44" w14:textId="77777777" w:rsidR="00FA187F" w:rsidRPr="00FA187F" w:rsidRDefault="00FA187F" w:rsidP="00FA187F">
      <w:pPr>
        <w:spacing w:line="360" w:lineRule="auto"/>
        <w:jc w:val="right"/>
        <w:textAlignment w:val="baseline"/>
        <w:rPr>
          <w:rFonts w:ascii="宋体" w:hAnsi="宋体"/>
          <w:bCs/>
          <w:color w:val="000000" w:themeColor="text1"/>
          <w:szCs w:val="21"/>
        </w:rPr>
      </w:pPr>
      <w:r w:rsidRPr="00FA187F">
        <w:rPr>
          <w:rFonts w:ascii="宋体" w:hAnsi="宋体"/>
          <w:bCs/>
          <w:i/>
          <w:color w:val="000000" w:themeColor="text1"/>
          <w:szCs w:val="21"/>
        </w:rPr>
        <w:t>Q</w:t>
      </w:r>
      <w:r w:rsidRPr="00FA187F">
        <w:rPr>
          <w:rFonts w:ascii="宋体" w:hAnsi="宋体"/>
          <w:bCs/>
          <w:color w:val="000000" w:themeColor="text1"/>
          <w:szCs w:val="21"/>
          <w:vertAlign w:val="subscript"/>
        </w:rPr>
        <w:t>S</w:t>
      </w:r>
      <w:r w:rsidRPr="00FA187F">
        <w:rPr>
          <w:rFonts w:ascii="宋体" w:hAnsi="宋体"/>
          <w:bCs/>
          <w:i/>
          <w:color w:val="000000" w:themeColor="text1"/>
          <w:szCs w:val="21"/>
          <w:vertAlign w:val="subscript"/>
        </w:rPr>
        <w:t xml:space="preserve"> </w:t>
      </w:r>
      <w:r w:rsidRPr="00FA187F">
        <w:rPr>
          <w:rFonts w:ascii="宋体" w:hAnsi="宋体" w:hint="eastAsia"/>
          <w:bCs/>
          <w:color w:val="000000" w:themeColor="text1"/>
          <w:szCs w:val="21"/>
        </w:rPr>
        <w:t>=</w:t>
      </w:r>
      <w:r w:rsidRPr="00FA187F">
        <w:rPr>
          <w:rFonts w:ascii="宋体" w:hAnsi="宋体"/>
          <w:bCs/>
          <w:color w:val="000000" w:themeColor="text1"/>
          <w:szCs w:val="21"/>
        </w:rPr>
        <w:t xml:space="preserve"> 0.0046</w:t>
      </w:r>
      <w:r w:rsidRPr="00FA187F">
        <w:rPr>
          <w:rFonts w:ascii="宋体" w:hAnsi="宋体"/>
          <w:bCs/>
          <w:i/>
          <w:color w:val="000000" w:themeColor="text1"/>
          <w:szCs w:val="21"/>
        </w:rPr>
        <w:t>d</w:t>
      </w:r>
      <w:r w:rsidRPr="00FA187F">
        <w:rPr>
          <w:rFonts w:ascii="宋体" w:hAnsi="宋体"/>
          <w:bCs/>
          <w:color w:val="000000" w:themeColor="text1"/>
          <w:szCs w:val="21"/>
          <w:vertAlign w:val="subscript"/>
        </w:rPr>
        <w:t xml:space="preserve">i　　　　　　　　　　　　　　　　　　　　　　　　　　</w:t>
      </w:r>
      <w:r w:rsidRPr="00FA187F">
        <w:rPr>
          <w:rFonts w:ascii="宋体" w:hAnsi="宋体"/>
          <w:bCs/>
          <w:color w:val="000000" w:themeColor="text1"/>
          <w:szCs w:val="21"/>
        </w:rPr>
        <w:t>（6.1.5-1）</w:t>
      </w:r>
    </w:p>
    <w:p w14:paraId="053788A8" w14:textId="77777777" w:rsidR="00FA187F" w:rsidRPr="00FA187F" w:rsidRDefault="00FA187F" w:rsidP="00FA187F">
      <w:pPr>
        <w:spacing w:line="360" w:lineRule="auto"/>
        <w:textAlignment w:val="baseline"/>
        <w:rPr>
          <w:rFonts w:ascii="宋体" w:hAnsi="宋体"/>
          <w:bCs/>
          <w:color w:val="000000" w:themeColor="text1"/>
          <w:szCs w:val="21"/>
        </w:rPr>
      </w:pPr>
      <w:r w:rsidRPr="00FA187F">
        <w:rPr>
          <w:rFonts w:ascii="宋体" w:hAnsi="宋体"/>
          <w:bCs/>
          <w:color w:val="000000" w:themeColor="text1"/>
          <w:szCs w:val="21"/>
        </w:rPr>
        <w:t xml:space="preserve">式中： </w:t>
      </w:r>
      <w:r w:rsidRPr="00FA187F">
        <w:rPr>
          <w:rFonts w:ascii="宋体" w:hAnsi="宋体"/>
          <w:bCs/>
          <w:i/>
          <w:color w:val="000000" w:themeColor="text1"/>
          <w:szCs w:val="21"/>
        </w:rPr>
        <w:t>Q</w:t>
      </w:r>
      <w:r w:rsidRPr="00FA187F">
        <w:rPr>
          <w:rFonts w:ascii="宋体" w:hAnsi="宋体"/>
          <w:bCs/>
          <w:color w:val="000000" w:themeColor="text1"/>
          <w:szCs w:val="21"/>
          <w:vertAlign w:val="subscript"/>
        </w:rPr>
        <w:t>S</w:t>
      </w:r>
      <w:r w:rsidRPr="00FA187F">
        <w:rPr>
          <w:bCs/>
          <w:color w:val="000000" w:themeColor="text1"/>
          <w:szCs w:val="21"/>
        </w:rPr>
        <w:t>——</w:t>
      </w:r>
      <w:r w:rsidRPr="00FA187F">
        <w:rPr>
          <w:rFonts w:ascii="宋体" w:hAnsi="宋体" w:hint="eastAsia"/>
          <w:bCs/>
          <w:color w:val="000000" w:themeColor="text1"/>
          <w:szCs w:val="21"/>
        </w:rPr>
        <w:t>最大允许</w:t>
      </w:r>
      <w:r w:rsidRPr="00FA187F">
        <w:rPr>
          <w:rFonts w:ascii="宋体" w:hAnsi="宋体"/>
          <w:bCs/>
          <w:color w:val="000000" w:themeColor="text1"/>
          <w:szCs w:val="21"/>
        </w:rPr>
        <w:t>渗水量[m</w:t>
      </w:r>
      <w:r w:rsidRPr="00FA187F">
        <w:rPr>
          <w:rFonts w:ascii="宋体" w:hAnsi="宋体"/>
          <w:bCs/>
          <w:color w:val="000000" w:themeColor="text1"/>
          <w:szCs w:val="21"/>
          <w:vertAlign w:val="superscript"/>
        </w:rPr>
        <w:t>3</w:t>
      </w:r>
      <w:r w:rsidRPr="00FA187F">
        <w:rPr>
          <w:rFonts w:ascii="宋体" w:hAnsi="宋体"/>
          <w:bCs/>
          <w:color w:val="000000" w:themeColor="text1"/>
          <w:szCs w:val="21"/>
        </w:rPr>
        <w:t>/（24h·km）]；</w:t>
      </w:r>
    </w:p>
    <w:p w14:paraId="3E82571E" w14:textId="77777777" w:rsidR="00FA187F" w:rsidRPr="00FA187F" w:rsidRDefault="00FA187F" w:rsidP="00FA187F">
      <w:pPr>
        <w:spacing w:line="360" w:lineRule="auto"/>
        <w:ind w:firstLineChars="350" w:firstLine="735"/>
        <w:textAlignment w:val="baseline"/>
        <w:rPr>
          <w:rFonts w:ascii="宋体" w:hAnsi="宋体"/>
          <w:bCs/>
          <w:color w:val="000000" w:themeColor="text1"/>
          <w:szCs w:val="21"/>
        </w:rPr>
      </w:pPr>
      <w:r w:rsidRPr="00FA187F">
        <w:rPr>
          <w:rFonts w:ascii="宋体" w:hAnsi="宋体"/>
          <w:bCs/>
          <w:i/>
          <w:color w:val="000000" w:themeColor="text1"/>
          <w:szCs w:val="21"/>
        </w:rPr>
        <w:t>d</w:t>
      </w:r>
      <w:r w:rsidRPr="00FA187F">
        <w:rPr>
          <w:rFonts w:ascii="宋体" w:hAnsi="宋体"/>
          <w:bCs/>
          <w:color w:val="000000" w:themeColor="text1"/>
          <w:szCs w:val="21"/>
          <w:vertAlign w:val="subscript"/>
        </w:rPr>
        <w:t>i</w:t>
      </w:r>
      <w:r w:rsidRPr="00FA187F">
        <w:rPr>
          <w:bCs/>
          <w:color w:val="000000" w:themeColor="text1"/>
          <w:szCs w:val="21"/>
        </w:rPr>
        <w:t>——</w:t>
      </w:r>
      <w:r w:rsidRPr="00FA187F">
        <w:rPr>
          <w:rFonts w:ascii="宋体" w:hAnsi="宋体"/>
          <w:bCs/>
          <w:color w:val="000000" w:themeColor="text1"/>
          <w:szCs w:val="21"/>
        </w:rPr>
        <w:t>管道内径（mm）。</w:t>
      </w:r>
    </w:p>
    <w:p w14:paraId="2954FBAE" w14:textId="77777777" w:rsidR="00FA187F" w:rsidRPr="00FA187F" w:rsidRDefault="00FA187F" w:rsidP="00FA187F">
      <w:pPr>
        <w:numPr>
          <w:ilvl w:val="0"/>
          <w:numId w:val="14"/>
        </w:numPr>
        <w:spacing w:line="360" w:lineRule="auto"/>
        <w:rPr>
          <w:rFonts w:ascii="宋体" w:hAnsi="宋体"/>
          <w:bCs/>
          <w:color w:val="000000" w:themeColor="text1"/>
          <w:szCs w:val="21"/>
        </w:rPr>
      </w:pPr>
      <w:r w:rsidRPr="00FA187F">
        <w:rPr>
          <w:rFonts w:ascii="宋体" w:hAnsi="宋体"/>
          <w:bCs/>
          <w:color w:val="000000" w:themeColor="text1"/>
          <w:szCs w:val="21"/>
        </w:rPr>
        <w:t>实测渗水量可按下式计算：</w:t>
      </w:r>
    </w:p>
    <w:p w14:paraId="3C481DA0" w14:textId="77777777" w:rsidR="00FA187F" w:rsidRPr="00FA187F" w:rsidRDefault="00FA187F" w:rsidP="00FA187F">
      <w:pPr>
        <w:spacing w:line="360" w:lineRule="auto"/>
        <w:jc w:val="right"/>
        <w:textAlignment w:val="baseline"/>
        <w:rPr>
          <w:rFonts w:ascii="宋体" w:hAnsi="宋体"/>
          <w:bCs/>
          <w:color w:val="000000" w:themeColor="text1"/>
          <w:szCs w:val="21"/>
        </w:rPr>
      </w:pPr>
      <w:r w:rsidRPr="00FA187F">
        <w:rPr>
          <w:rFonts w:ascii="宋体" w:hAnsi="宋体"/>
          <w:bCs/>
          <w:i/>
          <w:color w:val="000000" w:themeColor="text1"/>
          <w:szCs w:val="21"/>
        </w:rPr>
        <w:t>q</w:t>
      </w:r>
      <w:r w:rsidRPr="00FA187F">
        <w:rPr>
          <w:rFonts w:ascii="宋体" w:hAnsi="宋体"/>
          <w:bCs/>
          <w:color w:val="000000" w:themeColor="text1"/>
          <w:szCs w:val="21"/>
        </w:rPr>
        <w:t xml:space="preserve"> = </w:t>
      </w:r>
      <w:r w:rsidRPr="00FA187F">
        <w:rPr>
          <w:rFonts w:ascii="宋体" w:hAnsi="宋体"/>
          <w:bCs/>
          <w:i/>
          <w:color w:val="000000" w:themeColor="text1"/>
          <w:szCs w:val="21"/>
        </w:rPr>
        <w:t>W</w:t>
      </w:r>
      <w:r w:rsidRPr="00FA187F">
        <w:rPr>
          <w:rFonts w:ascii="宋体" w:hAnsi="宋体"/>
          <w:bCs/>
          <w:color w:val="000000" w:themeColor="text1"/>
          <w:szCs w:val="21"/>
        </w:rPr>
        <w:t>／</w:t>
      </w:r>
      <w:r w:rsidRPr="00FA187F">
        <w:rPr>
          <w:rFonts w:ascii="宋体" w:hAnsi="宋体"/>
          <w:bCs/>
          <w:i/>
          <w:color w:val="000000" w:themeColor="text1"/>
          <w:szCs w:val="21"/>
        </w:rPr>
        <w:t>T·L</w:t>
      </w:r>
      <w:r w:rsidRPr="00FA187F">
        <w:rPr>
          <w:rFonts w:ascii="宋体" w:hAnsi="宋体"/>
          <w:bCs/>
          <w:color w:val="000000" w:themeColor="text1"/>
          <w:szCs w:val="21"/>
        </w:rPr>
        <w:t xml:space="preserve">　　　　　　　　　　　　　（6.1.5-2）</w:t>
      </w:r>
    </w:p>
    <w:p w14:paraId="35A54DAE" w14:textId="77777777" w:rsidR="00FA187F" w:rsidRPr="00FA187F" w:rsidRDefault="00FA187F" w:rsidP="00FA187F">
      <w:pPr>
        <w:spacing w:line="360" w:lineRule="auto"/>
        <w:textAlignment w:val="baseline"/>
        <w:rPr>
          <w:rFonts w:ascii="宋体" w:hAnsi="宋体"/>
          <w:bCs/>
          <w:color w:val="000000" w:themeColor="text1"/>
          <w:szCs w:val="21"/>
        </w:rPr>
      </w:pPr>
      <w:r w:rsidRPr="00FA187F">
        <w:rPr>
          <w:rFonts w:ascii="宋体" w:hAnsi="宋体"/>
          <w:bCs/>
          <w:color w:val="000000" w:themeColor="text1"/>
          <w:szCs w:val="21"/>
        </w:rPr>
        <w:lastRenderedPageBreak/>
        <w:t>式中：</w:t>
      </w:r>
      <w:r w:rsidRPr="00FA187F">
        <w:rPr>
          <w:rFonts w:ascii="宋体" w:hAnsi="宋体"/>
          <w:bCs/>
          <w:i/>
          <w:color w:val="000000" w:themeColor="text1"/>
          <w:szCs w:val="21"/>
        </w:rPr>
        <w:t>q</w:t>
      </w:r>
      <w:r w:rsidRPr="00FA187F">
        <w:rPr>
          <w:rFonts w:ascii="宋体" w:hAnsi="宋体"/>
          <w:bCs/>
          <w:color w:val="000000" w:themeColor="text1"/>
          <w:szCs w:val="21"/>
        </w:rPr>
        <w:t xml:space="preserve"> </w:t>
      </w:r>
      <w:r w:rsidRPr="00FA187F">
        <w:rPr>
          <w:bCs/>
          <w:color w:val="000000" w:themeColor="text1"/>
          <w:szCs w:val="21"/>
        </w:rPr>
        <w:t>——</w:t>
      </w:r>
      <w:r w:rsidRPr="00FA187F">
        <w:rPr>
          <w:rFonts w:ascii="宋体" w:hAnsi="宋体"/>
          <w:bCs/>
          <w:color w:val="000000" w:themeColor="text1"/>
          <w:szCs w:val="21"/>
        </w:rPr>
        <w:t>实测渗水量（L／min·m）；</w:t>
      </w:r>
    </w:p>
    <w:p w14:paraId="21A1DBC9" w14:textId="77777777" w:rsidR="00FA187F" w:rsidRPr="00FA187F" w:rsidRDefault="00FA187F" w:rsidP="00FA187F">
      <w:pPr>
        <w:spacing w:line="360" w:lineRule="auto"/>
        <w:ind w:firstLineChars="300" w:firstLine="630"/>
        <w:textAlignment w:val="baseline"/>
        <w:rPr>
          <w:rFonts w:ascii="宋体" w:hAnsi="宋体"/>
          <w:bCs/>
          <w:color w:val="000000" w:themeColor="text1"/>
          <w:szCs w:val="21"/>
        </w:rPr>
      </w:pPr>
      <w:r w:rsidRPr="00FA187F">
        <w:rPr>
          <w:rFonts w:ascii="宋体" w:hAnsi="宋体"/>
          <w:bCs/>
          <w:i/>
          <w:color w:val="000000" w:themeColor="text1"/>
          <w:szCs w:val="21"/>
        </w:rPr>
        <w:t>W</w:t>
      </w:r>
      <w:r w:rsidRPr="00FA187F">
        <w:rPr>
          <w:rFonts w:ascii="宋体" w:hAnsi="宋体"/>
          <w:bCs/>
          <w:color w:val="000000" w:themeColor="text1"/>
          <w:szCs w:val="21"/>
        </w:rPr>
        <w:t xml:space="preserve"> </w:t>
      </w:r>
      <w:r w:rsidRPr="00FA187F">
        <w:rPr>
          <w:bCs/>
          <w:color w:val="000000" w:themeColor="text1"/>
          <w:szCs w:val="21"/>
        </w:rPr>
        <w:t>——</w:t>
      </w:r>
      <w:r w:rsidRPr="00FA187F">
        <w:rPr>
          <w:rFonts w:ascii="宋体" w:hAnsi="宋体" w:hint="eastAsia"/>
          <w:bCs/>
          <w:color w:val="000000" w:themeColor="text1"/>
          <w:szCs w:val="21"/>
        </w:rPr>
        <w:t>恒压时间内试验管段补水量</w:t>
      </w:r>
      <w:r w:rsidRPr="00FA187F">
        <w:rPr>
          <w:rFonts w:ascii="宋体" w:hAnsi="宋体"/>
          <w:bCs/>
          <w:color w:val="000000" w:themeColor="text1"/>
          <w:szCs w:val="21"/>
        </w:rPr>
        <w:t>（L）；</w:t>
      </w:r>
    </w:p>
    <w:p w14:paraId="5979841C" w14:textId="77777777" w:rsidR="00FA187F" w:rsidRPr="00FA187F" w:rsidRDefault="00FA187F" w:rsidP="00FA187F">
      <w:pPr>
        <w:spacing w:line="360" w:lineRule="auto"/>
        <w:ind w:firstLineChars="300" w:firstLine="630"/>
        <w:textAlignment w:val="baseline"/>
        <w:rPr>
          <w:rFonts w:ascii="宋体" w:hAnsi="宋体"/>
          <w:bCs/>
          <w:color w:val="000000" w:themeColor="text1"/>
          <w:szCs w:val="21"/>
        </w:rPr>
      </w:pPr>
      <w:r w:rsidRPr="00FA187F">
        <w:rPr>
          <w:rFonts w:ascii="宋体" w:hAnsi="宋体"/>
          <w:bCs/>
          <w:i/>
          <w:color w:val="000000" w:themeColor="text1"/>
          <w:szCs w:val="21"/>
        </w:rPr>
        <w:t xml:space="preserve">T </w:t>
      </w:r>
      <w:r w:rsidRPr="00FA187F">
        <w:rPr>
          <w:bCs/>
          <w:color w:val="000000" w:themeColor="text1"/>
          <w:szCs w:val="21"/>
        </w:rPr>
        <w:t>——</w:t>
      </w:r>
      <w:r w:rsidRPr="00FA187F">
        <w:rPr>
          <w:rFonts w:ascii="宋体" w:hAnsi="宋体" w:hint="eastAsia"/>
          <w:bCs/>
          <w:color w:val="000000" w:themeColor="text1"/>
          <w:szCs w:val="21"/>
        </w:rPr>
        <w:t>从开始计时至保持恒压结束的时间</w:t>
      </w:r>
      <w:r w:rsidRPr="00FA187F">
        <w:rPr>
          <w:rFonts w:ascii="宋体" w:hAnsi="宋体"/>
          <w:bCs/>
          <w:color w:val="000000" w:themeColor="text1"/>
          <w:szCs w:val="21"/>
        </w:rPr>
        <w:t>（min）；</w:t>
      </w:r>
    </w:p>
    <w:p w14:paraId="25CE1B10" w14:textId="77777777" w:rsidR="00FA187F" w:rsidRPr="00FA187F" w:rsidRDefault="00FA187F" w:rsidP="00FA187F">
      <w:pPr>
        <w:spacing w:line="360" w:lineRule="auto"/>
        <w:ind w:firstLineChars="300" w:firstLine="630"/>
        <w:textAlignment w:val="baseline"/>
        <w:rPr>
          <w:rFonts w:ascii="宋体" w:hAnsi="宋体"/>
          <w:bCs/>
          <w:color w:val="000000" w:themeColor="text1"/>
          <w:szCs w:val="21"/>
        </w:rPr>
      </w:pPr>
      <w:r w:rsidRPr="00FA187F">
        <w:rPr>
          <w:rFonts w:ascii="宋体" w:hAnsi="宋体"/>
          <w:bCs/>
          <w:i/>
          <w:color w:val="000000" w:themeColor="text1"/>
          <w:szCs w:val="21"/>
        </w:rPr>
        <w:t>L</w:t>
      </w:r>
      <w:r w:rsidRPr="00FA187F">
        <w:rPr>
          <w:rFonts w:ascii="宋体" w:hAnsi="宋体"/>
          <w:bCs/>
          <w:color w:val="000000" w:themeColor="text1"/>
          <w:szCs w:val="21"/>
        </w:rPr>
        <w:t xml:space="preserve"> </w:t>
      </w:r>
      <w:r w:rsidRPr="00FA187F">
        <w:rPr>
          <w:bCs/>
          <w:color w:val="000000" w:themeColor="text1"/>
          <w:szCs w:val="21"/>
        </w:rPr>
        <w:t>——</w:t>
      </w:r>
      <w:r w:rsidRPr="00FA187F">
        <w:rPr>
          <w:rFonts w:ascii="宋体" w:hAnsi="宋体"/>
          <w:bCs/>
          <w:color w:val="000000" w:themeColor="text1"/>
          <w:szCs w:val="21"/>
        </w:rPr>
        <w:t>试验</w:t>
      </w:r>
      <w:r w:rsidRPr="00FA187F">
        <w:rPr>
          <w:rFonts w:ascii="宋体" w:hAnsi="宋体" w:hint="eastAsia"/>
          <w:bCs/>
          <w:color w:val="000000" w:themeColor="text1"/>
          <w:szCs w:val="21"/>
        </w:rPr>
        <w:t>管段的长度</w:t>
      </w:r>
      <w:r w:rsidRPr="00FA187F">
        <w:rPr>
          <w:rFonts w:ascii="宋体" w:hAnsi="宋体"/>
          <w:bCs/>
          <w:color w:val="000000" w:themeColor="text1"/>
          <w:szCs w:val="21"/>
        </w:rPr>
        <w:t>（m）。</w:t>
      </w:r>
    </w:p>
    <w:p w14:paraId="6EF0F613" w14:textId="77777777" w:rsidR="00FA187F" w:rsidRPr="00FA187F" w:rsidRDefault="00FA187F" w:rsidP="00FA187F">
      <w:pPr>
        <w:numPr>
          <w:ilvl w:val="0"/>
          <w:numId w:val="14"/>
        </w:numPr>
        <w:spacing w:line="360" w:lineRule="auto"/>
        <w:rPr>
          <w:rFonts w:ascii="宋体" w:hAnsi="宋体"/>
          <w:bCs/>
          <w:color w:val="000000" w:themeColor="text1"/>
          <w:szCs w:val="21"/>
        </w:rPr>
      </w:pPr>
      <w:r w:rsidRPr="00FA187F">
        <w:rPr>
          <w:rFonts w:ascii="宋体" w:hAnsi="宋体"/>
          <w:bCs/>
          <w:color w:val="000000" w:themeColor="text1"/>
          <w:szCs w:val="21"/>
        </w:rPr>
        <w:t>比较实测渗水量与最大允许渗水量，实测渗水量小于最大允许渗水量时</w:t>
      </w:r>
      <w:r w:rsidRPr="00FA187F">
        <w:rPr>
          <w:rFonts w:ascii="宋体" w:hAnsi="宋体" w:hint="eastAsia"/>
          <w:bCs/>
          <w:color w:val="000000" w:themeColor="text1"/>
          <w:szCs w:val="21"/>
        </w:rPr>
        <w:t>，</w:t>
      </w:r>
      <w:r w:rsidRPr="00FA187F">
        <w:rPr>
          <w:rFonts w:ascii="宋体" w:hAnsi="宋体"/>
          <w:bCs/>
          <w:color w:val="000000" w:themeColor="text1"/>
          <w:szCs w:val="21"/>
        </w:rPr>
        <w:t>闭水试验合格；</w:t>
      </w:r>
    </w:p>
    <w:p w14:paraId="2D1D18C3" w14:textId="77777777" w:rsidR="00FA187F" w:rsidRPr="00FA187F" w:rsidRDefault="00FA187F" w:rsidP="00FA187F">
      <w:pPr>
        <w:spacing w:line="360" w:lineRule="auto"/>
        <w:rPr>
          <w:rFonts w:ascii="宋体" w:hAnsi="宋体"/>
          <w:bCs/>
          <w:color w:val="000000" w:themeColor="text1"/>
          <w:szCs w:val="21"/>
        </w:rPr>
      </w:pPr>
      <w:r w:rsidRPr="00FA187F">
        <w:rPr>
          <w:rFonts w:ascii="宋体" w:hAnsi="宋体"/>
          <w:bCs/>
          <w:color w:val="000000" w:themeColor="text1"/>
          <w:szCs w:val="21"/>
        </w:rPr>
        <w:t>反之为不合格。</w:t>
      </w:r>
    </w:p>
    <w:p w14:paraId="504BAD02" w14:textId="77777777" w:rsidR="00FA187F" w:rsidRPr="00FA187F" w:rsidRDefault="00FA187F" w:rsidP="00FA187F">
      <w:pPr>
        <w:spacing w:line="360" w:lineRule="auto"/>
        <w:textAlignment w:val="baseline"/>
        <w:rPr>
          <w:rFonts w:ascii="宋体" w:hAnsi="宋体"/>
          <w:bCs/>
          <w:color w:val="000000" w:themeColor="text1"/>
          <w:szCs w:val="21"/>
        </w:rPr>
      </w:pPr>
      <w:bookmarkStart w:id="355" w:name="_Toc436727294"/>
      <w:bookmarkEnd w:id="352"/>
      <w:r w:rsidRPr="00FA187F">
        <w:rPr>
          <w:rFonts w:ascii="宋体" w:hAnsi="宋体"/>
          <w:b/>
          <w:bCs/>
          <w:color w:val="000000" w:themeColor="text1"/>
          <w:szCs w:val="21"/>
        </w:rPr>
        <w:t>6.</w:t>
      </w:r>
      <w:r w:rsidRPr="00FA187F">
        <w:rPr>
          <w:rFonts w:ascii="宋体" w:hAnsi="宋体" w:hint="eastAsia"/>
          <w:b/>
          <w:bCs/>
          <w:color w:val="000000" w:themeColor="text1"/>
          <w:szCs w:val="21"/>
        </w:rPr>
        <w:t>1</w:t>
      </w:r>
      <w:r w:rsidRPr="00FA187F">
        <w:rPr>
          <w:rFonts w:ascii="宋体" w:hAnsi="宋体"/>
          <w:b/>
          <w:bCs/>
          <w:color w:val="000000" w:themeColor="text1"/>
          <w:szCs w:val="21"/>
        </w:rPr>
        <w:t xml:space="preserve">.6　</w:t>
      </w:r>
      <w:r w:rsidRPr="00FA187F">
        <w:rPr>
          <w:rFonts w:ascii="宋体" w:hAnsi="宋体"/>
          <w:bCs/>
          <w:color w:val="000000" w:themeColor="text1"/>
          <w:szCs w:val="21"/>
        </w:rPr>
        <w:t>当管道</w:t>
      </w:r>
      <w:r w:rsidRPr="00FA187F">
        <w:rPr>
          <w:rFonts w:ascii="宋体" w:hAnsi="宋体" w:hint="eastAsia"/>
          <w:bCs/>
          <w:color w:val="000000" w:themeColor="text1"/>
          <w:szCs w:val="21"/>
        </w:rPr>
        <w:t>沟槽</w:t>
      </w:r>
      <w:r w:rsidRPr="00FA187F">
        <w:rPr>
          <w:rFonts w:ascii="宋体" w:hAnsi="宋体"/>
          <w:bCs/>
          <w:color w:val="000000" w:themeColor="text1"/>
          <w:szCs w:val="21"/>
        </w:rPr>
        <w:t>回填至设计高程后，应在12h</w:t>
      </w:r>
      <w:r w:rsidRPr="00FA187F">
        <w:rPr>
          <w:rFonts w:ascii="宋体" w:hAnsi="宋体" w:hint="eastAsia"/>
          <w:bCs/>
          <w:color w:val="000000" w:themeColor="text1"/>
          <w:szCs w:val="21"/>
        </w:rPr>
        <w:t>～</w:t>
      </w:r>
      <w:r w:rsidRPr="00FA187F">
        <w:rPr>
          <w:rFonts w:ascii="宋体" w:hAnsi="宋体"/>
          <w:bCs/>
          <w:color w:val="000000" w:themeColor="text1"/>
          <w:szCs w:val="21"/>
        </w:rPr>
        <w:t>24h内测量管道竖向直径变形量，并应计算管道变形率。</w:t>
      </w:r>
    </w:p>
    <w:p w14:paraId="0238FA1A" w14:textId="77777777" w:rsidR="00FA187F" w:rsidRPr="00FA187F" w:rsidRDefault="00FA187F" w:rsidP="00FA187F">
      <w:pPr>
        <w:spacing w:line="360" w:lineRule="auto"/>
        <w:textAlignment w:val="baseline"/>
        <w:rPr>
          <w:rFonts w:ascii="宋体" w:hAnsi="宋体"/>
          <w:bCs/>
          <w:color w:val="000000" w:themeColor="text1"/>
          <w:szCs w:val="21"/>
        </w:rPr>
      </w:pPr>
      <w:r w:rsidRPr="00FA187F">
        <w:rPr>
          <w:rFonts w:ascii="宋体" w:hAnsi="宋体"/>
          <w:b/>
          <w:bCs/>
          <w:color w:val="000000" w:themeColor="text1"/>
          <w:szCs w:val="21"/>
        </w:rPr>
        <w:t>6.</w:t>
      </w:r>
      <w:r w:rsidRPr="00FA187F">
        <w:rPr>
          <w:rFonts w:ascii="宋体" w:hAnsi="宋体" w:hint="eastAsia"/>
          <w:b/>
          <w:bCs/>
          <w:color w:val="000000" w:themeColor="text1"/>
          <w:szCs w:val="21"/>
        </w:rPr>
        <w:t>1</w:t>
      </w:r>
      <w:r w:rsidRPr="00FA187F">
        <w:rPr>
          <w:rFonts w:ascii="宋体" w:hAnsi="宋体"/>
          <w:b/>
          <w:bCs/>
          <w:color w:val="000000" w:themeColor="text1"/>
          <w:szCs w:val="21"/>
        </w:rPr>
        <w:t xml:space="preserve">.7　</w:t>
      </w:r>
      <w:r w:rsidRPr="00FA187F">
        <w:rPr>
          <w:rFonts w:ascii="宋体" w:hAnsi="宋体"/>
          <w:bCs/>
          <w:color w:val="000000" w:themeColor="text1"/>
          <w:szCs w:val="21"/>
        </w:rPr>
        <w:t>当管道内径小于800mm时，管道变形量检测可采用圆形心轴或闭路电视等方法</w:t>
      </w:r>
      <w:r w:rsidRPr="00FA187F">
        <w:rPr>
          <w:rFonts w:ascii="宋体" w:hAnsi="宋体" w:hint="eastAsia"/>
          <w:bCs/>
          <w:color w:val="000000" w:themeColor="text1"/>
          <w:szCs w:val="21"/>
        </w:rPr>
        <w:t>；</w:t>
      </w:r>
      <w:r w:rsidRPr="00FA187F">
        <w:rPr>
          <w:rFonts w:ascii="宋体" w:hAnsi="宋体"/>
          <w:bCs/>
          <w:color w:val="000000" w:themeColor="text1"/>
          <w:szCs w:val="21"/>
        </w:rPr>
        <w:t>当管道内径</w:t>
      </w:r>
      <w:r w:rsidRPr="00FA187F">
        <w:rPr>
          <w:rFonts w:ascii="宋体" w:hAnsi="宋体" w:hint="eastAsia"/>
          <w:bCs/>
          <w:color w:val="000000" w:themeColor="text1"/>
          <w:szCs w:val="21"/>
        </w:rPr>
        <w:t>不小于</w:t>
      </w:r>
      <w:r w:rsidRPr="00FA187F">
        <w:rPr>
          <w:rFonts w:ascii="宋体" w:hAnsi="宋体"/>
          <w:bCs/>
          <w:color w:val="000000" w:themeColor="text1"/>
          <w:szCs w:val="21"/>
        </w:rPr>
        <w:t>800mm时，可采用人工进入管内检测，测量精度偏差不应大于1mm。</w:t>
      </w:r>
    </w:p>
    <w:p w14:paraId="5EDF58C9" w14:textId="77777777" w:rsidR="00FA187F" w:rsidRPr="00FA187F" w:rsidRDefault="00FA187F" w:rsidP="00FA187F">
      <w:pPr>
        <w:spacing w:line="360" w:lineRule="auto"/>
        <w:textAlignment w:val="baseline"/>
        <w:rPr>
          <w:rFonts w:ascii="宋体" w:hAnsi="宋体"/>
          <w:bCs/>
          <w:color w:val="000000" w:themeColor="text1"/>
          <w:szCs w:val="21"/>
        </w:rPr>
      </w:pPr>
      <w:r w:rsidRPr="00FA187F">
        <w:rPr>
          <w:rFonts w:ascii="宋体" w:hAnsi="宋体"/>
          <w:b/>
          <w:bCs/>
          <w:color w:val="000000" w:themeColor="text1"/>
          <w:szCs w:val="21"/>
        </w:rPr>
        <w:t>6.</w:t>
      </w:r>
      <w:r w:rsidRPr="00FA187F">
        <w:rPr>
          <w:rFonts w:ascii="宋体" w:hAnsi="宋体" w:hint="eastAsia"/>
          <w:b/>
          <w:bCs/>
          <w:color w:val="000000" w:themeColor="text1"/>
          <w:szCs w:val="21"/>
        </w:rPr>
        <w:t>1</w:t>
      </w:r>
      <w:r w:rsidRPr="00FA187F">
        <w:rPr>
          <w:rFonts w:ascii="宋体" w:hAnsi="宋体"/>
          <w:b/>
          <w:bCs/>
          <w:color w:val="000000" w:themeColor="text1"/>
          <w:szCs w:val="21"/>
        </w:rPr>
        <w:t xml:space="preserve">.8　</w:t>
      </w:r>
      <w:r w:rsidRPr="00FA187F">
        <w:rPr>
          <w:rFonts w:ascii="宋体" w:hAnsi="宋体" w:hint="eastAsia"/>
          <w:bCs/>
          <w:color w:val="000000" w:themeColor="text1"/>
          <w:szCs w:val="21"/>
        </w:rPr>
        <w:t>埋地</w:t>
      </w:r>
      <w:r w:rsidRPr="00FA187F">
        <w:rPr>
          <w:rFonts w:ascii="宋体" w:hAnsi="宋体"/>
          <w:bCs/>
          <w:color w:val="000000" w:themeColor="text1"/>
          <w:szCs w:val="21"/>
        </w:rPr>
        <w:t>排水管道变形率不应超过3%；当超过时，应采取下列</w:t>
      </w:r>
      <w:r w:rsidRPr="00FA187F">
        <w:rPr>
          <w:rFonts w:ascii="宋体" w:hAnsi="宋体" w:hint="eastAsia"/>
          <w:bCs/>
          <w:color w:val="000000" w:themeColor="text1"/>
          <w:szCs w:val="21"/>
        </w:rPr>
        <w:t>处理</w:t>
      </w:r>
      <w:r w:rsidRPr="00FA187F">
        <w:rPr>
          <w:rFonts w:ascii="宋体" w:hAnsi="宋体"/>
          <w:bCs/>
          <w:color w:val="000000" w:themeColor="text1"/>
          <w:szCs w:val="21"/>
        </w:rPr>
        <w:t>措施：</w:t>
      </w:r>
    </w:p>
    <w:p w14:paraId="395E10B5" w14:textId="77777777" w:rsidR="00FA187F" w:rsidRPr="00FA187F" w:rsidRDefault="00FA187F" w:rsidP="00FA187F">
      <w:pPr>
        <w:numPr>
          <w:ilvl w:val="0"/>
          <w:numId w:val="15"/>
        </w:numPr>
        <w:spacing w:line="360" w:lineRule="auto"/>
        <w:rPr>
          <w:rFonts w:ascii="宋体" w:hAnsi="宋体"/>
          <w:bCs/>
          <w:color w:val="000000" w:themeColor="text1"/>
          <w:szCs w:val="21"/>
        </w:rPr>
      </w:pPr>
      <w:r w:rsidRPr="00FA187F">
        <w:rPr>
          <w:rFonts w:ascii="宋体" w:hAnsi="宋体"/>
          <w:bCs/>
          <w:color w:val="000000" w:themeColor="text1"/>
          <w:szCs w:val="21"/>
        </w:rPr>
        <w:t>当管道变形率超过3%，但未超过5%时，应采取下列措施：</w:t>
      </w:r>
    </w:p>
    <w:p w14:paraId="68B3B9A2" w14:textId="77777777" w:rsidR="00FA187F" w:rsidRPr="00FA187F" w:rsidRDefault="00FA187F" w:rsidP="00FA187F">
      <w:pPr>
        <w:spacing w:line="360" w:lineRule="auto"/>
        <w:ind w:firstLineChars="298" w:firstLine="628"/>
        <w:textAlignment w:val="baseline"/>
        <w:rPr>
          <w:rFonts w:ascii="宋体" w:hAnsi="宋体"/>
          <w:bCs/>
          <w:color w:val="000000" w:themeColor="text1"/>
          <w:szCs w:val="21"/>
        </w:rPr>
      </w:pPr>
      <w:r w:rsidRPr="00FA187F">
        <w:rPr>
          <w:rFonts w:ascii="宋体" w:hAnsi="宋体"/>
          <w:b/>
          <w:bCs/>
          <w:color w:val="000000" w:themeColor="text1"/>
          <w:szCs w:val="21"/>
        </w:rPr>
        <w:t>1）</w:t>
      </w:r>
      <w:r w:rsidRPr="00FA187F">
        <w:rPr>
          <w:rFonts w:ascii="宋体" w:hAnsi="宋体"/>
          <w:bCs/>
          <w:color w:val="000000" w:themeColor="text1"/>
          <w:szCs w:val="21"/>
        </w:rPr>
        <w:t>挖出沟槽回填土至露出85%管道，管道周围0.5m内应采用人工挖掘；</w:t>
      </w:r>
    </w:p>
    <w:p w14:paraId="51E55970" w14:textId="77777777" w:rsidR="00FA187F" w:rsidRPr="00FA187F" w:rsidRDefault="00FA187F" w:rsidP="00FA187F">
      <w:pPr>
        <w:spacing w:line="360" w:lineRule="auto"/>
        <w:ind w:firstLineChars="299" w:firstLine="630"/>
        <w:textAlignment w:val="baseline"/>
        <w:rPr>
          <w:rFonts w:ascii="宋体" w:hAnsi="宋体"/>
          <w:bCs/>
          <w:color w:val="000000" w:themeColor="text1"/>
          <w:szCs w:val="21"/>
        </w:rPr>
      </w:pPr>
      <w:r w:rsidRPr="00FA187F">
        <w:rPr>
          <w:rFonts w:ascii="宋体" w:hAnsi="宋体"/>
          <w:b/>
          <w:bCs/>
          <w:color w:val="000000" w:themeColor="text1"/>
          <w:szCs w:val="21"/>
        </w:rPr>
        <w:t>2）</w:t>
      </w:r>
      <w:r w:rsidRPr="00FA187F">
        <w:rPr>
          <w:rFonts w:ascii="宋体" w:hAnsi="宋体"/>
          <w:bCs/>
          <w:color w:val="000000" w:themeColor="text1"/>
          <w:szCs w:val="21"/>
        </w:rPr>
        <w:t>检查管道，当发现有损伤时，应进行修补或更换；</w:t>
      </w:r>
    </w:p>
    <w:p w14:paraId="66A4F281" w14:textId="77777777" w:rsidR="00FA187F" w:rsidRPr="00FA187F" w:rsidRDefault="00FA187F" w:rsidP="00FA187F">
      <w:pPr>
        <w:spacing w:line="360" w:lineRule="auto"/>
        <w:ind w:firstLineChars="299" w:firstLine="630"/>
        <w:textAlignment w:val="baseline"/>
        <w:rPr>
          <w:rFonts w:ascii="宋体" w:hAnsi="宋体"/>
          <w:bCs/>
          <w:color w:val="000000" w:themeColor="text1"/>
          <w:szCs w:val="21"/>
        </w:rPr>
      </w:pPr>
      <w:r w:rsidRPr="00FA187F">
        <w:rPr>
          <w:rFonts w:ascii="宋体" w:hAnsi="宋体"/>
          <w:b/>
          <w:bCs/>
          <w:color w:val="000000" w:themeColor="text1"/>
          <w:szCs w:val="21"/>
        </w:rPr>
        <w:t>3）</w:t>
      </w:r>
      <w:r w:rsidRPr="00FA187F">
        <w:rPr>
          <w:rFonts w:ascii="宋体" w:hAnsi="宋体"/>
          <w:bCs/>
          <w:color w:val="000000" w:themeColor="text1"/>
          <w:szCs w:val="21"/>
        </w:rPr>
        <w:t>采用能达到压实度要求的回填材料，按要求的压实度重新回填密实；</w:t>
      </w:r>
    </w:p>
    <w:p w14:paraId="60F83061" w14:textId="77777777" w:rsidR="00FA187F" w:rsidRPr="00FA187F" w:rsidRDefault="00FA187F" w:rsidP="00FA187F">
      <w:pPr>
        <w:spacing w:line="360" w:lineRule="auto"/>
        <w:ind w:firstLineChars="299" w:firstLine="630"/>
        <w:textAlignment w:val="baseline"/>
        <w:rPr>
          <w:rFonts w:ascii="宋体" w:hAnsi="宋体"/>
          <w:bCs/>
          <w:color w:val="000000" w:themeColor="text1"/>
          <w:szCs w:val="21"/>
        </w:rPr>
      </w:pPr>
      <w:r w:rsidRPr="00FA187F">
        <w:rPr>
          <w:rFonts w:ascii="宋体" w:hAnsi="宋体"/>
          <w:b/>
          <w:bCs/>
          <w:color w:val="000000" w:themeColor="text1"/>
          <w:szCs w:val="21"/>
        </w:rPr>
        <w:t>4）</w:t>
      </w:r>
      <w:r w:rsidRPr="00FA187F">
        <w:rPr>
          <w:rFonts w:ascii="宋体" w:hAnsi="宋体"/>
          <w:bCs/>
          <w:color w:val="000000" w:themeColor="text1"/>
          <w:szCs w:val="21"/>
        </w:rPr>
        <w:t>重新检测管道变形率，至符合要求为止。</w:t>
      </w:r>
    </w:p>
    <w:p w14:paraId="2C64DA32" w14:textId="77777777" w:rsidR="00FA187F" w:rsidRPr="00FA187F" w:rsidRDefault="00FA187F" w:rsidP="00FA187F">
      <w:pPr>
        <w:numPr>
          <w:ilvl w:val="0"/>
          <w:numId w:val="15"/>
        </w:numPr>
        <w:spacing w:line="360" w:lineRule="auto"/>
        <w:rPr>
          <w:rFonts w:ascii="宋体" w:hAnsi="宋体"/>
          <w:bCs/>
          <w:color w:val="000000" w:themeColor="text1"/>
          <w:szCs w:val="21"/>
        </w:rPr>
      </w:pPr>
      <w:r w:rsidRPr="00FA187F">
        <w:rPr>
          <w:rFonts w:ascii="宋体" w:hAnsi="宋体"/>
          <w:bCs/>
          <w:color w:val="000000" w:themeColor="text1"/>
          <w:szCs w:val="21"/>
        </w:rPr>
        <w:t>当管道变形率超过5%时，应挖出管道</w:t>
      </w:r>
      <w:r w:rsidRPr="00FA187F">
        <w:rPr>
          <w:rFonts w:ascii="宋体" w:hAnsi="宋体" w:hint="eastAsia"/>
          <w:bCs/>
          <w:color w:val="000000" w:themeColor="text1"/>
          <w:szCs w:val="21"/>
        </w:rPr>
        <w:t>，并会同相关</w:t>
      </w:r>
      <w:r w:rsidRPr="00FA187F">
        <w:rPr>
          <w:rFonts w:ascii="宋体" w:hAnsi="宋体"/>
          <w:bCs/>
          <w:color w:val="000000" w:themeColor="text1"/>
          <w:szCs w:val="21"/>
        </w:rPr>
        <w:t>单位研究</w:t>
      </w:r>
      <w:r w:rsidRPr="00FA187F">
        <w:rPr>
          <w:rFonts w:ascii="宋体" w:hAnsi="宋体" w:hint="eastAsia"/>
          <w:bCs/>
          <w:color w:val="000000" w:themeColor="text1"/>
          <w:szCs w:val="21"/>
        </w:rPr>
        <w:t>处理</w:t>
      </w:r>
      <w:r w:rsidRPr="00FA187F">
        <w:rPr>
          <w:rFonts w:ascii="宋体" w:hAnsi="宋体"/>
          <w:bCs/>
          <w:color w:val="000000" w:themeColor="text1"/>
          <w:szCs w:val="21"/>
        </w:rPr>
        <w:t>。</w:t>
      </w:r>
    </w:p>
    <w:bookmarkEnd w:id="355"/>
    <w:p w14:paraId="34138BA7" w14:textId="77777777" w:rsidR="00FA187F" w:rsidRPr="00FA187F" w:rsidRDefault="00FA187F" w:rsidP="00FA187F">
      <w:pPr>
        <w:spacing w:line="360" w:lineRule="auto"/>
        <w:textAlignment w:val="baseline"/>
        <w:rPr>
          <w:rFonts w:ascii="宋体" w:hAnsi="宋体"/>
          <w:bCs/>
          <w:color w:val="000000" w:themeColor="text1"/>
          <w:szCs w:val="21"/>
        </w:rPr>
      </w:pPr>
      <w:r w:rsidRPr="00FA187F">
        <w:rPr>
          <w:rFonts w:ascii="宋体" w:hAnsi="宋体"/>
          <w:b/>
          <w:bCs/>
          <w:color w:val="000000" w:themeColor="text1"/>
          <w:szCs w:val="21"/>
        </w:rPr>
        <w:t>6.</w:t>
      </w:r>
      <w:r w:rsidRPr="00FA187F">
        <w:rPr>
          <w:rFonts w:ascii="宋体" w:hAnsi="宋体" w:hint="eastAsia"/>
          <w:b/>
          <w:bCs/>
          <w:color w:val="000000" w:themeColor="text1"/>
          <w:szCs w:val="21"/>
        </w:rPr>
        <w:t>1</w:t>
      </w:r>
      <w:r w:rsidRPr="00FA187F">
        <w:rPr>
          <w:rFonts w:ascii="宋体" w:hAnsi="宋体"/>
          <w:b/>
          <w:bCs/>
          <w:color w:val="000000" w:themeColor="text1"/>
          <w:szCs w:val="21"/>
        </w:rPr>
        <w:t>.9</w:t>
      </w:r>
      <w:r w:rsidRPr="00FA187F">
        <w:rPr>
          <w:rFonts w:ascii="宋体" w:hAnsi="宋体" w:hint="eastAsia"/>
          <w:b/>
          <w:bCs/>
          <w:color w:val="000000" w:themeColor="text1"/>
          <w:szCs w:val="21"/>
        </w:rPr>
        <w:t xml:space="preserve">　</w:t>
      </w:r>
      <w:r w:rsidRPr="00FA187F">
        <w:rPr>
          <w:rFonts w:ascii="宋体" w:hAnsi="宋体"/>
          <w:bCs/>
          <w:color w:val="000000" w:themeColor="text1"/>
          <w:szCs w:val="21"/>
        </w:rPr>
        <w:t>沟槽回填土</w:t>
      </w:r>
      <w:r w:rsidRPr="00FA187F">
        <w:rPr>
          <w:rFonts w:ascii="宋体" w:hAnsi="宋体" w:hint="eastAsia"/>
          <w:bCs/>
          <w:color w:val="000000" w:themeColor="text1"/>
          <w:szCs w:val="21"/>
        </w:rPr>
        <w:t>压实度检验应符合下列规定：</w:t>
      </w:r>
    </w:p>
    <w:p w14:paraId="6CE15730" w14:textId="77777777" w:rsidR="00FA187F" w:rsidRPr="00FA187F" w:rsidRDefault="00FA187F" w:rsidP="00FA187F">
      <w:pPr>
        <w:numPr>
          <w:ilvl w:val="0"/>
          <w:numId w:val="16"/>
        </w:numPr>
        <w:spacing w:line="360" w:lineRule="auto"/>
        <w:rPr>
          <w:rFonts w:ascii="宋体" w:hAnsi="宋体"/>
          <w:bCs/>
          <w:color w:val="000000" w:themeColor="text1"/>
          <w:szCs w:val="21"/>
        </w:rPr>
      </w:pPr>
      <w:r w:rsidRPr="00FA187F">
        <w:rPr>
          <w:rFonts w:ascii="宋体" w:hAnsi="宋体"/>
          <w:bCs/>
          <w:color w:val="000000" w:themeColor="text1"/>
          <w:szCs w:val="21"/>
        </w:rPr>
        <w:t>沟槽回填土</w:t>
      </w:r>
      <w:r w:rsidRPr="00FA187F">
        <w:rPr>
          <w:rFonts w:ascii="宋体" w:hAnsi="宋体" w:hint="eastAsia"/>
          <w:bCs/>
          <w:color w:val="000000" w:themeColor="text1"/>
          <w:szCs w:val="21"/>
        </w:rPr>
        <w:t>压实度</w:t>
      </w:r>
      <w:r w:rsidRPr="00FA187F">
        <w:rPr>
          <w:rFonts w:ascii="宋体" w:hAnsi="宋体"/>
          <w:bCs/>
          <w:color w:val="000000" w:themeColor="text1"/>
          <w:szCs w:val="21"/>
        </w:rPr>
        <w:t>应符合</w:t>
      </w:r>
      <w:r w:rsidRPr="00FA187F">
        <w:rPr>
          <w:rFonts w:ascii="宋体" w:hAnsi="宋体" w:hint="eastAsia"/>
          <w:bCs/>
          <w:color w:val="000000" w:themeColor="text1"/>
          <w:szCs w:val="21"/>
        </w:rPr>
        <w:t>本规程第4.</w:t>
      </w:r>
      <w:r w:rsidRPr="00FA187F">
        <w:rPr>
          <w:rFonts w:ascii="宋体" w:hAnsi="宋体"/>
          <w:bCs/>
          <w:color w:val="000000" w:themeColor="text1"/>
          <w:szCs w:val="21"/>
        </w:rPr>
        <w:t>6</w:t>
      </w:r>
      <w:r w:rsidRPr="00FA187F">
        <w:rPr>
          <w:rFonts w:ascii="宋体" w:hAnsi="宋体" w:hint="eastAsia"/>
          <w:bCs/>
          <w:color w:val="000000" w:themeColor="text1"/>
          <w:szCs w:val="21"/>
        </w:rPr>
        <w:t>.</w:t>
      </w:r>
      <w:r w:rsidRPr="00FA187F">
        <w:rPr>
          <w:rFonts w:ascii="宋体" w:hAnsi="宋体"/>
          <w:bCs/>
          <w:color w:val="000000" w:themeColor="text1"/>
          <w:szCs w:val="21"/>
        </w:rPr>
        <w:t>7</w:t>
      </w:r>
      <w:r w:rsidRPr="00FA187F">
        <w:rPr>
          <w:rFonts w:ascii="宋体" w:hAnsi="宋体" w:hint="eastAsia"/>
          <w:bCs/>
          <w:color w:val="000000" w:themeColor="text1"/>
          <w:szCs w:val="21"/>
        </w:rPr>
        <w:t>条</w:t>
      </w:r>
      <w:r w:rsidRPr="00FA187F">
        <w:rPr>
          <w:rFonts w:ascii="宋体" w:hAnsi="宋体"/>
          <w:bCs/>
          <w:color w:val="000000" w:themeColor="text1"/>
          <w:szCs w:val="21"/>
        </w:rPr>
        <w:t>的规定</w:t>
      </w:r>
      <w:r w:rsidRPr="00FA187F">
        <w:rPr>
          <w:rFonts w:ascii="宋体" w:hAnsi="宋体" w:hint="eastAsia"/>
          <w:bCs/>
          <w:color w:val="000000" w:themeColor="text1"/>
          <w:szCs w:val="21"/>
        </w:rPr>
        <w:t>；</w:t>
      </w:r>
    </w:p>
    <w:p w14:paraId="1BDABE42" w14:textId="77777777" w:rsidR="00FA187F" w:rsidRPr="00FA187F" w:rsidRDefault="00FA187F" w:rsidP="00FA187F">
      <w:pPr>
        <w:numPr>
          <w:ilvl w:val="0"/>
          <w:numId w:val="16"/>
        </w:numPr>
        <w:spacing w:line="360" w:lineRule="auto"/>
        <w:rPr>
          <w:rFonts w:ascii="宋体" w:hAnsi="宋体"/>
          <w:bCs/>
          <w:color w:val="000000" w:themeColor="text1"/>
          <w:szCs w:val="21"/>
        </w:rPr>
      </w:pPr>
      <w:r w:rsidRPr="00FA187F">
        <w:rPr>
          <w:rFonts w:ascii="宋体" w:hAnsi="宋体" w:hint="eastAsia"/>
          <w:bCs/>
          <w:color w:val="000000" w:themeColor="text1"/>
          <w:szCs w:val="21"/>
        </w:rPr>
        <w:t>沟槽回填土</w:t>
      </w:r>
      <w:r w:rsidRPr="00FA187F">
        <w:rPr>
          <w:rFonts w:ascii="宋体" w:hAnsi="宋体"/>
          <w:bCs/>
          <w:color w:val="000000" w:themeColor="text1"/>
          <w:szCs w:val="21"/>
        </w:rPr>
        <w:t>压实度检验</w:t>
      </w:r>
      <w:r w:rsidRPr="00FA187F">
        <w:rPr>
          <w:rFonts w:ascii="宋体" w:hAnsi="宋体" w:hint="eastAsia"/>
          <w:bCs/>
          <w:color w:val="000000" w:themeColor="text1"/>
          <w:szCs w:val="21"/>
        </w:rPr>
        <w:t>可采用</w:t>
      </w:r>
      <w:r w:rsidRPr="00FA187F">
        <w:rPr>
          <w:rFonts w:ascii="宋体" w:hAnsi="宋体"/>
          <w:bCs/>
          <w:color w:val="000000" w:themeColor="text1"/>
          <w:szCs w:val="21"/>
        </w:rPr>
        <w:t>环刀法检验</w:t>
      </w:r>
      <w:r w:rsidRPr="00FA187F">
        <w:rPr>
          <w:rFonts w:ascii="宋体" w:hAnsi="宋体" w:hint="eastAsia"/>
          <w:bCs/>
          <w:color w:val="000000" w:themeColor="text1"/>
          <w:szCs w:val="21"/>
        </w:rPr>
        <w:t>；</w:t>
      </w:r>
    </w:p>
    <w:p w14:paraId="31C19A28" w14:textId="77777777" w:rsidR="00FA187F" w:rsidRPr="00FA187F" w:rsidRDefault="00FA187F" w:rsidP="00FA187F">
      <w:pPr>
        <w:numPr>
          <w:ilvl w:val="0"/>
          <w:numId w:val="16"/>
        </w:numPr>
        <w:spacing w:line="360" w:lineRule="auto"/>
        <w:rPr>
          <w:rFonts w:ascii="宋体" w:hAnsi="宋体"/>
          <w:bCs/>
          <w:color w:val="000000" w:themeColor="text1"/>
          <w:szCs w:val="21"/>
        </w:rPr>
      </w:pPr>
      <w:r w:rsidRPr="00FA187F">
        <w:rPr>
          <w:rFonts w:ascii="宋体" w:hAnsi="宋体" w:hint="eastAsia"/>
          <w:bCs/>
          <w:color w:val="000000" w:themeColor="text1"/>
          <w:szCs w:val="21"/>
        </w:rPr>
        <w:t>沟槽回填土</w:t>
      </w:r>
      <w:r w:rsidRPr="00FA187F">
        <w:rPr>
          <w:rFonts w:ascii="宋体" w:hAnsi="宋体"/>
          <w:bCs/>
          <w:color w:val="000000" w:themeColor="text1"/>
          <w:szCs w:val="21"/>
        </w:rPr>
        <w:t>压实度</w:t>
      </w:r>
      <w:r w:rsidRPr="00FA187F">
        <w:rPr>
          <w:rFonts w:ascii="宋体" w:hAnsi="宋体" w:hint="eastAsia"/>
          <w:bCs/>
          <w:color w:val="000000" w:themeColor="text1"/>
          <w:szCs w:val="21"/>
        </w:rPr>
        <w:t>的</w:t>
      </w:r>
      <w:r w:rsidRPr="00FA187F">
        <w:rPr>
          <w:rFonts w:ascii="宋体" w:hAnsi="宋体"/>
          <w:bCs/>
          <w:color w:val="000000" w:themeColor="text1"/>
          <w:szCs w:val="21"/>
        </w:rPr>
        <w:t>检验</w:t>
      </w:r>
      <w:r w:rsidRPr="00FA187F">
        <w:rPr>
          <w:rFonts w:ascii="宋体" w:hAnsi="宋体" w:hint="eastAsia"/>
          <w:bCs/>
          <w:color w:val="000000" w:themeColor="text1"/>
          <w:szCs w:val="21"/>
        </w:rPr>
        <w:t>数量</w:t>
      </w:r>
      <w:r w:rsidRPr="00FA187F">
        <w:rPr>
          <w:rFonts w:ascii="宋体" w:hAnsi="宋体"/>
          <w:bCs/>
          <w:color w:val="000000" w:themeColor="text1"/>
          <w:szCs w:val="21"/>
        </w:rPr>
        <w:t>应符合现行国家标准《给水排水管道工程施工及验收规范》</w:t>
      </w:r>
    </w:p>
    <w:p w14:paraId="6B43C280" w14:textId="77777777" w:rsidR="00FA187F" w:rsidRPr="00FA187F" w:rsidRDefault="00FA187F" w:rsidP="00FA187F">
      <w:pPr>
        <w:spacing w:line="360" w:lineRule="auto"/>
        <w:rPr>
          <w:rFonts w:ascii="宋体" w:hAnsi="宋体"/>
          <w:bCs/>
          <w:color w:val="000000" w:themeColor="text1"/>
          <w:szCs w:val="21"/>
        </w:rPr>
      </w:pPr>
      <w:r w:rsidRPr="00FA187F">
        <w:rPr>
          <w:rFonts w:ascii="宋体" w:hAnsi="宋体"/>
          <w:bCs/>
          <w:color w:val="000000" w:themeColor="text1"/>
          <w:szCs w:val="21"/>
        </w:rPr>
        <w:t>GB 50268的</w:t>
      </w:r>
      <w:r w:rsidRPr="00FA187F">
        <w:rPr>
          <w:rFonts w:ascii="宋体" w:hAnsi="宋体" w:hint="eastAsia"/>
          <w:bCs/>
          <w:color w:val="000000" w:themeColor="text1"/>
          <w:szCs w:val="21"/>
        </w:rPr>
        <w:t>有关</w:t>
      </w:r>
      <w:r w:rsidRPr="00FA187F">
        <w:rPr>
          <w:rFonts w:ascii="宋体" w:hAnsi="宋体"/>
          <w:bCs/>
          <w:color w:val="000000" w:themeColor="text1"/>
          <w:szCs w:val="21"/>
        </w:rPr>
        <w:t>规定。</w:t>
      </w:r>
    </w:p>
    <w:p w14:paraId="21899DC4" w14:textId="77777777" w:rsidR="00FA187F" w:rsidRPr="00FA187F" w:rsidRDefault="00FA187F" w:rsidP="00FA187F">
      <w:pPr>
        <w:keepNext/>
        <w:widowControl/>
        <w:spacing w:before="240" w:after="240" w:line="360" w:lineRule="auto"/>
        <w:jc w:val="center"/>
        <w:outlineLvl w:val="1"/>
        <w:rPr>
          <w:rFonts w:ascii="黑体" w:eastAsia="黑体" w:hAnsi="黑体"/>
          <w:bCs/>
          <w:iCs/>
          <w:color w:val="000000" w:themeColor="text1"/>
          <w:kern w:val="0"/>
          <w:sz w:val="24"/>
        </w:rPr>
      </w:pPr>
      <w:bookmarkStart w:id="356" w:name="_Toc22290335"/>
      <w:bookmarkStart w:id="357" w:name="_Toc66978833"/>
      <w:bookmarkStart w:id="358" w:name="_Toc10249"/>
      <w:bookmarkStart w:id="359" w:name="_Toc10381"/>
      <w:bookmarkStart w:id="360" w:name="_Toc86427303"/>
      <w:bookmarkStart w:id="361" w:name="_Toc86768403"/>
      <w:bookmarkStart w:id="362" w:name="_Toc88757753"/>
      <w:bookmarkStart w:id="363" w:name="_Toc88759070"/>
      <w:bookmarkStart w:id="364" w:name="_Toc89333792"/>
      <w:bookmarkStart w:id="365" w:name="_Toc129025126"/>
      <w:bookmarkStart w:id="366" w:name="_Toc129025178"/>
      <w:bookmarkStart w:id="367" w:name="_Toc133346458"/>
      <w:r w:rsidRPr="00FA187F">
        <w:rPr>
          <w:rFonts w:ascii="黑体" w:eastAsia="黑体" w:hAnsi="黑体"/>
          <w:bCs/>
          <w:iCs/>
          <w:color w:val="000000" w:themeColor="text1"/>
          <w:kern w:val="0"/>
          <w:sz w:val="24"/>
        </w:rPr>
        <w:t>6.</w:t>
      </w:r>
      <w:r w:rsidRPr="00FA187F">
        <w:rPr>
          <w:rFonts w:ascii="黑体" w:eastAsia="黑体" w:hAnsi="黑体" w:hint="eastAsia"/>
          <w:bCs/>
          <w:iCs/>
          <w:color w:val="000000" w:themeColor="text1"/>
          <w:kern w:val="0"/>
          <w:sz w:val="24"/>
        </w:rPr>
        <w:t>2</w:t>
      </w:r>
      <w:r w:rsidRPr="00FA187F">
        <w:rPr>
          <w:rFonts w:ascii="黑体" w:eastAsia="黑体" w:hAnsi="黑体"/>
          <w:bCs/>
          <w:iCs/>
          <w:color w:val="000000" w:themeColor="text1"/>
          <w:kern w:val="0"/>
          <w:sz w:val="24"/>
        </w:rPr>
        <w:t xml:space="preserve">　</w:t>
      </w:r>
      <w:r w:rsidRPr="00FA187F">
        <w:rPr>
          <w:rFonts w:ascii="黑体" w:eastAsia="黑体" w:hAnsi="黑体" w:hint="eastAsia"/>
          <w:bCs/>
          <w:iCs/>
          <w:color w:val="000000" w:themeColor="text1"/>
          <w:kern w:val="0"/>
          <w:sz w:val="24"/>
        </w:rPr>
        <w:t>验收</w:t>
      </w:r>
      <w:bookmarkEnd w:id="356"/>
      <w:bookmarkEnd w:id="357"/>
      <w:bookmarkEnd w:id="358"/>
      <w:bookmarkEnd w:id="359"/>
      <w:bookmarkEnd w:id="360"/>
      <w:bookmarkEnd w:id="361"/>
      <w:bookmarkEnd w:id="362"/>
      <w:bookmarkEnd w:id="363"/>
      <w:bookmarkEnd w:id="364"/>
      <w:bookmarkEnd w:id="365"/>
      <w:bookmarkEnd w:id="366"/>
      <w:bookmarkEnd w:id="367"/>
    </w:p>
    <w:p w14:paraId="7DDF0CA7" w14:textId="77777777" w:rsidR="00496F7D" w:rsidRPr="00FA187F" w:rsidRDefault="00FA187F" w:rsidP="00496F7D">
      <w:pPr>
        <w:spacing w:line="360" w:lineRule="auto"/>
        <w:textAlignment w:val="baseline"/>
        <w:rPr>
          <w:rFonts w:ascii="宋体" w:hAnsi="宋体"/>
          <w:bCs/>
          <w:color w:val="000000" w:themeColor="text1"/>
          <w:szCs w:val="21"/>
        </w:rPr>
      </w:pPr>
      <w:r w:rsidRPr="00FA187F">
        <w:rPr>
          <w:rFonts w:ascii="宋体" w:hAnsi="宋体" w:hint="eastAsia"/>
          <w:b/>
          <w:bCs/>
          <w:color w:val="000000" w:themeColor="text1"/>
          <w:szCs w:val="21"/>
        </w:rPr>
        <w:t>6</w:t>
      </w:r>
      <w:r w:rsidRPr="00FA187F">
        <w:rPr>
          <w:rFonts w:ascii="宋体" w:hAnsi="宋体"/>
          <w:b/>
          <w:bCs/>
          <w:color w:val="000000" w:themeColor="text1"/>
          <w:szCs w:val="21"/>
        </w:rPr>
        <w:t>.</w:t>
      </w:r>
      <w:r w:rsidRPr="00FA187F">
        <w:rPr>
          <w:rFonts w:ascii="宋体" w:hAnsi="宋体" w:hint="eastAsia"/>
          <w:b/>
          <w:bCs/>
          <w:color w:val="000000" w:themeColor="text1"/>
          <w:szCs w:val="21"/>
        </w:rPr>
        <w:t>2</w:t>
      </w:r>
      <w:r w:rsidRPr="00FA187F">
        <w:rPr>
          <w:rFonts w:ascii="宋体" w:hAnsi="宋体"/>
          <w:b/>
          <w:bCs/>
          <w:color w:val="000000" w:themeColor="text1"/>
          <w:szCs w:val="21"/>
        </w:rPr>
        <w:t xml:space="preserve">.1　</w:t>
      </w:r>
      <w:r w:rsidR="00496F7D" w:rsidRPr="00FA187F">
        <w:rPr>
          <w:rFonts w:ascii="宋体" w:hAnsi="宋体"/>
          <w:bCs/>
          <w:color w:val="000000" w:themeColor="text1"/>
          <w:szCs w:val="21"/>
        </w:rPr>
        <w:t>埋地排水管道工程完工后应进行竣工验收，验收合格后</w:t>
      </w:r>
      <w:r w:rsidR="00496F7D" w:rsidRPr="00FA187F">
        <w:rPr>
          <w:rFonts w:ascii="宋体" w:hAnsi="宋体" w:hint="eastAsia"/>
          <w:bCs/>
          <w:color w:val="000000" w:themeColor="text1"/>
          <w:szCs w:val="21"/>
        </w:rPr>
        <w:t>，</w:t>
      </w:r>
      <w:r w:rsidR="00496F7D" w:rsidRPr="00FA187F">
        <w:rPr>
          <w:rFonts w:ascii="宋体" w:hAnsi="宋体"/>
          <w:bCs/>
          <w:color w:val="000000" w:themeColor="text1"/>
          <w:szCs w:val="21"/>
        </w:rPr>
        <w:t>方可交付使用。</w:t>
      </w:r>
    </w:p>
    <w:p w14:paraId="02289E08" w14:textId="50EF2ECB" w:rsidR="00496F7D" w:rsidRDefault="00496F7D" w:rsidP="00FA187F">
      <w:pPr>
        <w:spacing w:line="360" w:lineRule="auto"/>
        <w:textAlignment w:val="baseline"/>
        <w:rPr>
          <w:rFonts w:ascii="宋体" w:hAnsi="宋体"/>
          <w:b/>
          <w:bCs/>
          <w:color w:val="000000" w:themeColor="text1"/>
          <w:szCs w:val="21"/>
        </w:rPr>
      </w:pPr>
      <w:r w:rsidRPr="00FA187F">
        <w:rPr>
          <w:rFonts w:ascii="宋体" w:hAnsi="宋体" w:hint="eastAsia"/>
          <w:b/>
          <w:bCs/>
          <w:color w:val="000000" w:themeColor="text1"/>
          <w:szCs w:val="21"/>
        </w:rPr>
        <w:t>6.2.</w:t>
      </w:r>
      <w:r w:rsidRPr="00FA187F">
        <w:rPr>
          <w:rFonts w:ascii="宋体" w:hAnsi="宋体"/>
          <w:b/>
          <w:bCs/>
          <w:color w:val="000000" w:themeColor="text1"/>
          <w:szCs w:val="21"/>
        </w:rPr>
        <w:t>2</w:t>
      </w:r>
      <w:r>
        <w:rPr>
          <w:rFonts w:ascii="宋体" w:hAnsi="宋体"/>
          <w:b/>
          <w:bCs/>
          <w:color w:val="000000" w:themeColor="text1"/>
          <w:szCs w:val="21"/>
        </w:rPr>
        <w:t xml:space="preserve">  </w:t>
      </w:r>
      <w:r w:rsidRPr="00496F7D">
        <w:rPr>
          <w:rFonts w:ascii="宋体" w:hAnsi="宋体" w:hint="eastAsia"/>
          <w:bCs/>
          <w:color w:val="000000" w:themeColor="text1"/>
          <w:szCs w:val="21"/>
        </w:rPr>
        <w:t>验收时，对该批工程</w:t>
      </w:r>
      <w:r w:rsidR="00865D10">
        <w:rPr>
          <w:rFonts w:ascii="宋体" w:hAnsi="宋体" w:hint="eastAsia"/>
          <w:bCs/>
          <w:color w:val="000000" w:themeColor="text1"/>
          <w:szCs w:val="21"/>
        </w:rPr>
        <w:t>必须</w:t>
      </w:r>
      <w:r w:rsidRPr="00496F7D">
        <w:rPr>
          <w:rFonts w:ascii="宋体" w:hAnsi="宋体" w:hint="eastAsia"/>
          <w:bCs/>
          <w:color w:val="000000" w:themeColor="text1"/>
          <w:szCs w:val="21"/>
        </w:rPr>
        <w:t>提供不少于1份的任意一个规格的型式检验报告。</w:t>
      </w:r>
    </w:p>
    <w:p w14:paraId="4A9D6209" w14:textId="17C790B5" w:rsidR="00FA187F" w:rsidRPr="00FA187F" w:rsidRDefault="00FA187F" w:rsidP="00FA187F">
      <w:pPr>
        <w:spacing w:line="360" w:lineRule="auto"/>
        <w:textAlignment w:val="baseline"/>
        <w:rPr>
          <w:rFonts w:ascii="宋体" w:hAnsi="宋体"/>
          <w:bCs/>
          <w:color w:val="000000" w:themeColor="text1"/>
          <w:szCs w:val="21"/>
        </w:rPr>
      </w:pPr>
      <w:r w:rsidRPr="00FA187F">
        <w:rPr>
          <w:rFonts w:ascii="宋体" w:hAnsi="宋体" w:hint="eastAsia"/>
          <w:b/>
          <w:bCs/>
          <w:color w:val="000000" w:themeColor="text1"/>
          <w:szCs w:val="21"/>
        </w:rPr>
        <w:t>6.2.</w:t>
      </w:r>
      <w:r w:rsidR="00496F7D">
        <w:rPr>
          <w:rFonts w:ascii="宋体" w:hAnsi="宋体"/>
          <w:b/>
          <w:bCs/>
          <w:color w:val="000000" w:themeColor="text1"/>
          <w:szCs w:val="21"/>
        </w:rPr>
        <w:t>3</w:t>
      </w:r>
      <w:r w:rsidR="00496F7D" w:rsidRPr="00FA187F">
        <w:rPr>
          <w:rFonts w:ascii="宋体" w:hAnsi="宋体" w:hint="eastAsia"/>
          <w:bCs/>
          <w:color w:val="000000" w:themeColor="text1"/>
          <w:szCs w:val="21"/>
        </w:rPr>
        <w:t xml:space="preserve">　</w:t>
      </w:r>
      <w:r w:rsidRPr="00FA187F">
        <w:rPr>
          <w:rFonts w:ascii="宋体" w:hAnsi="宋体" w:hint="eastAsia"/>
          <w:bCs/>
          <w:color w:val="000000" w:themeColor="text1"/>
          <w:szCs w:val="21"/>
        </w:rPr>
        <w:t>埋地</w:t>
      </w:r>
      <w:r w:rsidRPr="00FA187F">
        <w:rPr>
          <w:rFonts w:ascii="宋体" w:hAnsi="宋体"/>
          <w:bCs/>
          <w:color w:val="000000" w:themeColor="text1"/>
          <w:szCs w:val="21"/>
        </w:rPr>
        <w:t>排水</w:t>
      </w:r>
      <w:r w:rsidRPr="00FA187F">
        <w:rPr>
          <w:rFonts w:ascii="宋体" w:hAnsi="宋体" w:hint="eastAsia"/>
          <w:bCs/>
          <w:color w:val="000000" w:themeColor="text1"/>
          <w:szCs w:val="21"/>
        </w:rPr>
        <w:t>管道工程质量检验项目和要求，除应符合本规程的规定外，尚应符合现行国家标准《给水排水管道工程施工及验收规范》GB 50268和《建筑给水排水及采暖工程施工质量验收规范》GB 50242的有关规定。</w:t>
      </w:r>
    </w:p>
    <w:p w14:paraId="12C6D368" w14:textId="6818569F" w:rsidR="00FA187F" w:rsidRPr="00FA187F" w:rsidRDefault="00FA187F" w:rsidP="00FA187F">
      <w:pPr>
        <w:spacing w:line="360" w:lineRule="auto"/>
        <w:textAlignment w:val="baseline"/>
        <w:rPr>
          <w:rFonts w:ascii="宋体" w:hAnsi="宋体"/>
          <w:bCs/>
          <w:color w:val="000000" w:themeColor="text1"/>
          <w:szCs w:val="21"/>
        </w:rPr>
      </w:pPr>
      <w:r w:rsidRPr="00FA187F">
        <w:rPr>
          <w:rFonts w:ascii="宋体" w:hAnsi="宋体" w:hint="eastAsia"/>
          <w:b/>
          <w:bCs/>
          <w:color w:val="000000" w:themeColor="text1"/>
          <w:szCs w:val="21"/>
        </w:rPr>
        <w:lastRenderedPageBreak/>
        <w:t>6</w:t>
      </w:r>
      <w:r w:rsidRPr="00FA187F">
        <w:rPr>
          <w:rFonts w:ascii="宋体" w:hAnsi="宋体"/>
          <w:b/>
          <w:bCs/>
          <w:color w:val="000000" w:themeColor="text1"/>
          <w:szCs w:val="21"/>
        </w:rPr>
        <w:t>.</w:t>
      </w:r>
      <w:r w:rsidRPr="00FA187F">
        <w:rPr>
          <w:rFonts w:ascii="宋体" w:hAnsi="宋体" w:hint="eastAsia"/>
          <w:b/>
          <w:bCs/>
          <w:color w:val="000000" w:themeColor="text1"/>
          <w:szCs w:val="21"/>
        </w:rPr>
        <w:t>2</w:t>
      </w:r>
      <w:r w:rsidRPr="00FA187F">
        <w:rPr>
          <w:rFonts w:ascii="宋体" w:hAnsi="宋体"/>
          <w:b/>
          <w:bCs/>
          <w:color w:val="000000" w:themeColor="text1"/>
          <w:szCs w:val="21"/>
        </w:rPr>
        <w:t>.</w:t>
      </w:r>
      <w:r w:rsidR="00496F7D">
        <w:rPr>
          <w:rFonts w:ascii="宋体" w:hAnsi="宋体"/>
          <w:b/>
          <w:bCs/>
          <w:color w:val="000000" w:themeColor="text1"/>
          <w:szCs w:val="21"/>
        </w:rPr>
        <w:t>4</w:t>
      </w:r>
      <w:r w:rsidR="00496F7D" w:rsidRPr="00FA187F">
        <w:rPr>
          <w:rFonts w:ascii="宋体" w:hAnsi="宋体" w:hint="eastAsia"/>
          <w:b/>
          <w:bCs/>
          <w:color w:val="FF0000"/>
          <w:szCs w:val="21"/>
        </w:rPr>
        <w:t xml:space="preserve"> </w:t>
      </w:r>
      <w:r w:rsidR="00496F7D" w:rsidRPr="00FA187F">
        <w:rPr>
          <w:rFonts w:ascii="宋体" w:hAnsi="宋体"/>
          <w:b/>
          <w:bCs/>
          <w:color w:val="FF0000"/>
          <w:szCs w:val="21"/>
        </w:rPr>
        <w:t xml:space="preserve"> </w:t>
      </w:r>
      <w:r w:rsidRPr="00FA187F">
        <w:rPr>
          <w:rFonts w:ascii="宋体" w:hAnsi="宋体"/>
          <w:bCs/>
          <w:color w:val="000000" w:themeColor="text1"/>
          <w:szCs w:val="21"/>
        </w:rPr>
        <w:t>埋地排水</w:t>
      </w:r>
      <w:r w:rsidRPr="00FA187F">
        <w:rPr>
          <w:rFonts w:ascii="宋体" w:hAnsi="宋体" w:hint="eastAsia"/>
          <w:bCs/>
          <w:color w:val="000000" w:themeColor="text1"/>
          <w:szCs w:val="21"/>
        </w:rPr>
        <w:t>管</w:t>
      </w:r>
      <w:r w:rsidRPr="00FA187F">
        <w:rPr>
          <w:rFonts w:ascii="宋体" w:hAnsi="宋体"/>
          <w:bCs/>
          <w:color w:val="000000" w:themeColor="text1"/>
          <w:szCs w:val="21"/>
        </w:rPr>
        <w:t>道工程竣工验收应在分项、分部、单位工程验收合格的基础上进行</w:t>
      </w:r>
      <w:r w:rsidRPr="00FA187F">
        <w:rPr>
          <w:rFonts w:ascii="宋体" w:hAnsi="宋体" w:hint="eastAsia"/>
          <w:bCs/>
          <w:color w:val="000000" w:themeColor="text1"/>
          <w:szCs w:val="21"/>
        </w:rPr>
        <w:t>，</w:t>
      </w:r>
      <w:r w:rsidRPr="00FA187F">
        <w:rPr>
          <w:rFonts w:ascii="宋体" w:hAnsi="宋体"/>
          <w:bCs/>
          <w:color w:val="000000" w:themeColor="text1"/>
          <w:szCs w:val="21"/>
        </w:rPr>
        <w:t>并应</w:t>
      </w:r>
      <w:r w:rsidRPr="00FA187F">
        <w:rPr>
          <w:rFonts w:ascii="宋体" w:hAnsi="宋体" w:hint="eastAsia"/>
          <w:bCs/>
          <w:color w:val="000000" w:themeColor="text1"/>
          <w:szCs w:val="21"/>
        </w:rPr>
        <w:t>按</w:t>
      </w:r>
      <w:r w:rsidRPr="00FA187F">
        <w:rPr>
          <w:rFonts w:ascii="宋体" w:hAnsi="宋体"/>
          <w:bCs/>
          <w:color w:val="000000" w:themeColor="text1"/>
          <w:szCs w:val="21"/>
        </w:rPr>
        <w:t>要</w:t>
      </w:r>
      <w:r w:rsidRPr="00FA187F">
        <w:rPr>
          <w:rFonts w:ascii="宋体" w:hAnsi="宋体" w:hint="eastAsia"/>
          <w:bCs/>
          <w:color w:val="000000" w:themeColor="text1"/>
          <w:szCs w:val="21"/>
        </w:rPr>
        <w:t>求</w:t>
      </w:r>
      <w:r w:rsidRPr="00FA187F">
        <w:rPr>
          <w:rFonts w:ascii="宋体" w:hAnsi="宋体"/>
          <w:bCs/>
          <w:color w:val="000000" w:themeColor="text1"/>
          <w:szCs w:val="21"/>
        </w:rPr>
        <w:t>填写</w:t>
      </w:r>
      <w:r w:rsidRPr="00FA187F">
        <w:rPr>
          <w:rFonts w:ascii="宋体" w:hAnsi="宋体" w:hint="eastAsia"/>
          <w:bCs/>
          <w:color w:val="000000" w:themeColor="text1"/>
          <w:szCs w:val="21"/>
        </w:rPr>
        <w:t>分项</w:t>
      </w:r>
      <w:r w:rsidRPr="00FA187F">
        <w:rPr>
          <w:rFonts w:ascii="宋体" w:hAnsi="宋体"/>
          <w:bCs/>
          <w:color w:val="000000" w:themeColor="text1"/>
          <w:szCs w:val="21"/>
        </w:rPr>
        <w:t>、分部、单位</w:t>
      </w:r>
      <w:r w:rsidRPr="00FA187F">
        <w:rPr>
          <w:rFonts w:ascii="宋体" w:hAnsi="宋体" w:hint="eastAsia"/>
          <w:bCs/>
          <w:color w:val="000000" w:themeColor="text1"/>
          <w:szCs w:val="21"/>
        </w:rPr>
        <w:t>工程</w:t>
      </w:r>
      <w:r w:rsidRPr="00FA187F">
        <w:rPr>
          <w:rFonts w:ascii="宋体" w:hAnsi="宋体"/>
          <w:bCs/>
          <w:color w:val="000000" w:themeColor="text1"/>
          <w:szCs w:val="21"/>
        </w:rPr>
        <w:t>质量验收记录表。</w:t>
      </w:r>
    </w:p>
    <w:p w14:paraId="70A8F1FA" w14:textId="50A2EBAA" w:rsidR="00FA187F" w:rsidRPr="00FA187F" w:rsidRDefault="00FA187F" w:rsidP="00FA187F">
      <w:pPr>
        <w:spacing w:line="360" w:lineRule="auto"/>
        <w:textAlignment w:val="baseline"/>
        <w:rPr>
          <w:rFonts w:ascii="宋体" w:hAnsi="宋体"/>
          <w:bCs/>
          <w:color w:val="000000" w:themeColor="text1"/>
          <w:szCs w:val="21"/>
        </w:rPr>
      </w:pPr>
      <w:r w:rsidRPr="00FA187F">
        <w:rPr>
          <w:rFonts w:ascii="宋体" w:hAnsi="宋体" w:hint="eastAsia"/>
          <w:b/>
          <w:bCs/>
          <w:color w:val="000000" w:themeColor="text1"/>
          <w:szCs w:val="21"/>
        </w:rPr>
        <w:t>6.2.</w:t>
      </w:r>
      <w:r w:rsidR="00496F7D">
        <w:rPr>
          <w:rFonts w:ascii="宋体" w:hAnsi="宋体"/>
          <w:b/>
          <w:bCs/>
          <w:color w:val="000000" w:themeColor="text1"/>
          <w:szCs w:val="21"/>
        </w:rPr>
        <w:t>5</w:t>
      </w:r>
      <w:r w:rsidR="00496F7D" w:rsidRPr="00FA187F">
        <w:rPr>
          <w:rFonts w:ascii="宋体" w:hAnsi="宋体"/>
          <w:b/>
          <w:bCs/>
          <w:color w:val="000000" w:themeColor="text1"/>
          <w:szCs w:val="21"/>
        </w:rPr>
        <w:t xml:space="preserve">　</w:t>
      </w:r>
      <w:r w:rsidRPr="00FA187F">
        <w:rPr>
          <w:rFonts w:ascii="宋体" w:hAnsi="宋体"/>
          <w:bCs/>
          <w:color w:val="000000" w:themeColor="text1"/>
          <w:szCs w:val="21"/>
        </w:rPr>
        <w:t>埋地排水管道</w:t>
      </w:r>
      <w:r w:rsidRPr="00FA187F">
        <w:rPr>
          <w:rFonts w:ascii="宋体" w:hAnsi="宋体" w:hint="eastAsia"/>
          <w:bCs/>
          <w:color w:val="000000" w:themeColor="text1"/>
          <w:szCs w:val="21"/>
        </w:rPr>
        <w:t>工程</w:t>
      </w:r>
      <w:r w:rsidRPr="00FA187F">
        <w:rPr>
          <w:rFonts w:ascii="宋体" w:hAnsi="宋体"/>
          <w:bCs/>
          <w:color w:val="000000" w:themeColor="text1"/>
          <w:szCs w:val="21"/>
        </w:rPr>
        <w:t>竣工验收时，应核实竣工验收资料，</w:t>
      </w:r>
      <w:r w:rsidRPr="00FA187F">
        <w:rPr>
          <w:rFonts w:ascii="宋体" w:hAnsi="宋体" w:hint="eastAsia"/>
          <w:bCs/>
          <w:color w:val="000000" w:themeColor="text1"/>
          <w:szCs w:val="21"/>
        </w:rPr>
        <w:t>并应</w:t>
      </w:r>
      <w:r w:rsidRPr="00FA187F">
        <w:rPr>
          <w:rFonts w:ascii="宋体" w:hAnsi="宋体"/>
          <w:bCs/>
          <w:color w:val="000000" w:themeColor="text1"/>
          <w:szCs w:val="21"/>
        </w:rPr>
        <w:t>按设计要求进行复验和外观检查。</w:t>
      </w:r>
      <w:r w:rsidRPr="00FA187F">
        <w:rPr>
          <w:rFonts w:ascii="宋体" w:hAnsi="宋体" w:hint="eastAsia"/>
          <w:bCs/>
          <w:color w:val="000000" w:themeColor="text1"/>
          <w:szCs w:val="21"/>
        </w:rPr>
        <w:t>内容应包括</w:t>
      </w:r>
      <w:r w:rsidRPr="00FA187F">
        <w:rPr>
          <w:rFonts w:ascii="宋体" w:hAnsi="宋体"/>
          <w:bCs/>
          <w:color w:val="000000" w:themeColor="text1"/>
          <w:szCs w:val="21"/>
        </w:rPr>
        <w:t>管道的位置、高程、管材规格和整体外观等，</w:t>
      </w:r>
      <w:r w:rsidRPr="00FA187F">
        <w:rPr>
          <w:rFonts w:ascii="宋体" w:hAnsi="宋体" w:hint="eastAsia"/>
          <w:bCs/>
          <w:color w:val="000000" w:themeColor="text1"/>
          <w:szCs w:val="21"/>
        </w:rPr>
        <w:t>并</w:t>
      </w:r>
      <w:r w:rsidRPr="00FA187F">
        <w:rPr>
          <w:rFonts w:ascii="宋体" w:hAnsi="宋体"/>
          <w:bCs/>
          <w:color w:val="000000" w:themeColor="text1"/>
          <w:szCs w:val="21"/>
        </w:rPr>
        <w:t>应填写竣工验收记录。竣工技术资料应</w:t>
      </w:r>
      <w:r w:rsidRPr="00FA187F">
        <w:rPr>
          <w:rFonts w:ascii="宋体" w:hAnsi="宋体" w:hint="eastAsia"/>
          <w:bCs/>
          <w:color w:val="000000" w:themeColor="text1"/>
          <w:szCs w:val="21"/>
        </w:rPr>
        <w:t>包括下列</w:t>
      </w:r>
      <w:r w:rsidRPr="00FA187F">
        <w:rPr>
          <w:rFonts w:ascii="宋体" w:hAnsi="宋体"/>
          <w:bCs/>
          <w:color w:val="000000" w:themeColor="text1"/>
          <w:szCs w:val="21"/>
        </w:rPr>
        <w:t>内容：</w:t>
      </w:r>
    </w:p>
    <w:p w14:paraId="1C5802AD" w14:textId="77777777" w:rsidR="00FA187F" w:rsidRPr="00FA187F" w:rsidRDefault="00FA187F" w:rsidP="00FA187F">
      <w:pPr>
        <w:numPr>
          <w:ilvl w:val="0"/>
          <w:numId w:val="17"/>
        </w:numPr>
        <w:spacing w:line="360" w:lineRule="auto"/>
        <w:rPr>
          <w:rFonts w:ascii="宋体" w:hAnsi="宋体"/>
          <w:bCs/>
          <w:color w:val="000000" w:themeColor="text1"/>
          <w:szCs w:val="21"/>
        </w:rPr>
      </w:pPr>
      <w:r w:rsidRPr="00FA187F">
        <w:rPr>
          <w:rFonts w:ascii="宋体" w:hAnsi="宋体"/>
          <w:bCs/>
          <w:color w:val="000000" w:themeColor="text1"/>
          <w:szCs w:val="21"/>
        </w:rPr>
        <w:t>施工合同；</w:t>
      </w:r>
    </w:p>
    <w:p w14:paraId="776B6E40" w14:textId="77777777" w:rsidR="00FA187F" w:rsidRPr="00FA187F" w:rsidRDefault="00FA187F" w:rsidP="00FA187F">
      <w:pPr>
        <w:numPr>
          <w:ilvl w:val="0"/>
          <w:numId w:val="17"/>
        </w:numPr>
        <w:spacing w:line="360" w:lineRule="auto"/>
        <w:rPr>
          <w:rFonts w:ascii="宋体" w:hAnsi="宋体"/>
          <w:bCs/>
          <w:color w:val="000000" w:themeColor="text1"/>
          <w:szCs w:val="21"/>
        </w:rPr>
      </w:pPr>
      <w:r w:rsidRPr="00FA187F">
        <w:rPr>
          <w:rFonts w:ascii="宋体" w:hAnsi="宋体"/>
          <w:bCs/>
          <w:color w:val="000000" w:themeColor="text1"/>
          <w:szCs w:val="21"/>
        </w:rPr>
        <w:t>开工、竣工报告；</w:t>
      </w:r>
    </w:p>
    <w:p w14:paraId="6F71916C" w14:textId="77777777" w:rsidR="00FA187F" w:rsidRPr="00FA187F" w:rsidRDefault="00FA187F" w:rsidP="00FA187F">
      <w:pPr>
        <w:numPr>
          <w:ilvl w:val="0"/>
          <w:numId w:val="17"/>
        </w:numPr>
        <w:spacing w:line="360" w:lineRule="auto"/>
        <w:rPr>
          <w:rFonts w:ascii="宋体" w:hAnsi="宋体"/>
          <w:bCs/>
          <w:color w:val="000000" w:themeColor="text1"/>
          <w:szCs w:val="21"/>
        </w:rPr>
      </w:pPr>
      <w:r w:rsidRPr="00FA187F">
        <w:rPr>
          <w:rFonts w:ascii="宋体" w:hAnsi="宋体"/>
          <w:bCs/>
          <w:color w:val="000000" w:themeColor="text1"/>
          <w:szCs w:val="21"/>
        </w:rPr>
        <w:t>经审批的施工组织设计与专项施工方案</w:t>
      </w:r>
      <w:r w:rsidRPr="00FA187F">
        <w:rPr>
          <w:rFonts w:ascii="宋体" w:hAnsi="宋体" w:hint="eastAsia"/>
          <w:bCs/>
          <w:color w:val="000000" w:themeColor="text1"/>
          <w:szCs w:val="21"/>
        </w:rPr>
        <w:t>；</w:t>
      </w:r>
    </w:p>
    <w:p w14:paraId="72E4C5F5" w14:textId="77777777" w:rsidR="00FA187F" w:rsidRPr="00FA187F" w:rsidRDefault="00FA187F" w:rsidP="00FA187F">
      <w:pPr>
        <w:numPr>
          <w:ilvl w:val="0"/>
          <w:numId w:val="17"/>
        </w:numPr>
        <w:spacing w:line="360" w:lineRule="auto"/>
        <w:rPr>
          <w:rFonts w:ascii="宋体" w:hAnsi="宋体"/>
          <w:bCs/>
          <w:color w:val="000000" w:themeColor="text1"/>
          <w:szCs w:val="21"/>
        </w:rPr>
      </w:pPr>
      <w:r w:rsidRPr="00FA187F">
        <w:rPr>
          <w:rFonts w:ascii="宋体" w:hAnsi="宋体"/>
          <w:bCs/>
          <w:color w:val="000000" w:themeColor="text1"/>
          <w:szCs w:val="21"/>
        </w:rPr>
        <w:t>临时水准点、管轴线复核及施工测量放样、复核记录</w:t>
      </w:r>
      <w:r w:rsidRPr="00FA187F">
        <w:rPr>
          <w:rFonts w:ascii="宋体" w:hAnsi="宋体" w:hint="eastAsia"/>
          <w:bCs/>
          <w:color w:val="000000" w:themeColor="text1"/>
          <w:szCs w:val="21"/>
        </w:rPr>
        <w:t>；</w:t>
      </w:r>
    </w:p>
    <w:p w14:paraId="4D8B2D3B" w14:textId="77777777" w:rsidR="00FA187F" w:rsidRPr="00FA187F" w:rsidRDefault="00FA187F" w:rsidP="00FA187F">
      <w:pPr>
        <w:numPr>
          <w:ilvl w:val="0"/>
          <w:numId w:val="17"/>
        </w:numPr>
        <w:spacing w:line="360" w:lineRule="auto"/>
        <w:rPr>
          <w:rFonts w:ascii="宋体" w:hAnsi="宋体"/>
          <w:bCs/>
          <w:color w:val="000000" w:themeColor="text1"/>
          <w:szCs w:val="21"/>
        </w:rPr>
      </w:pPr>
      <w:r w:rsidRPr="00FA187F">
        <w:rPr>
          <w:rFonts w:ascii="宋体" w:hAnsi="宋体"/>
          <w:bCs/>
          <w:color w:val="000000" w:themeColor="text1"/>
          <w:szCs w:val="21"/>
        </w:rPr>
        <w:t>设计交底及工程技术会议纪要；</w:t>
      </w:r>
    </w:p>
    <w:p w14:paraId="6F53198E" w14:textId="77777777" w:rsidR="00FA187F" w:rsidRPr="00FA187F" w:rsidRDefault="00FA187F" w:rsidP="00FA187F">
      <w:pPr>
        <w:numPr>
          <w:ilvl w:val="0"/>
          <w:numId w:val="17"/>
        </w:numPr>
        <w:spacing w:line="360" w:lineRule="auto"/>
        <w:rPr>
          <w:rFonts w:ascii="宋体" w:hAnsi="宋体"/>
          <w:bCs/>
          <w:color w:val="000000" w:themeColor="text1"/>
          <w:szCs w:val="21"/>
        </w:rPr>
      </w:pPr>
      <w:r w:rsidRPr="00FA187F">
        <w:rPr>
          <w:rFonts w:ascii="宋体" w:hAnsi="宋体"/>
          <w:bCs/>
          <w:color w:val="000000" w:themeColor="text1"/>
          <w:szCs w:val="21"/>
        </w:rPr>
        <w:t>设计变更单、工程质量整改通知单</w:t>
      </w:r>
      <w:r w:rsidRPr="00FA187F">
        <w:rPr>
          <w:rFonts w:ascii="宋体" w:hAnsi="宋体" w:hint="eastAsia"/>
          <w:bCs/>
          <w:color w:val="000000" w:themeColor="text1"/>
          <w:szCs w:val="21"/>
        </w:rPr>
        <w:t>、</w:t>
      </w:r>
      <w:r w:rsidRPr="00FA187F">
        <w:rPr>
          <w:rFonts w:ascii="宋体" w:hAnsi="宋体"/>
          <w:bCs/>
          <w:color w:val="000000" w:themeColor="text1"/>
          <w:szCs w:val="21"/>
        </w:rPr>
        <w:t>工程联系单</w:t>
      </w:r>
      <w:r w:rsidRPr="00FA187F">
        <w:rPr>
          <w:rFonts w:ascii="宋体" w:hAnsi="宋体" w:hint="eastAsia"/>
          <w:bCs/>
          <w:color w:val="000000" w:themeColor="text1"/>
          <w:szCs w:val="21"/>
        </w:rPr>
        <w:t>等</w:t>
      </w:r>
      <w:r w:rsidRPr="00FA187F">
        <w:rPr>
          <w:rFonts w:ascii="宋体" w:hAnsi="宋体"/>
          <w:bCs/>
          <w:color w:val="000000" w:themeColor="text1"/>
          <w:szCs w:val="21"/>
        </w:rPr>
        <w:t>其他往来函件</w:t>
      </w:r>
      <w:r w:rsidRPr="00FA187F">
        <w:rPr>
          <w:rFonts w:ascii="宋体" w:hAnsi="宋体" w:hint="eastAsia"/>
          <w:bCs/>
          <w:color w:val="000000" w:themeColor="text1"/>
          <w:szCs w:val="21"/>
        </w:rPr>
        <w:t>；</w:t>
      </w:r>
    </w:p>
    <w:p w14:paraId="620856B8" w14:textId="77777777" w:rsidR="00FA187F" w:rsidRPr="00FA187F" w:rsidRDefault="00FA187F" w:rsidP="00FA187F">
      <w:pPr>
        <w:numPr>
          <w:ilvl w:val="0"/>
          <w:numId w:val="17"/>
        </w:numPr>
        <w:spacing w:line="360" w:lineRule="auto"/>
        <w:rPr>
          <w:rFonts w:ascii="宋体" w:hAnsi="宋体"/>
          <w:bCs/>
          <w:color w:val="000000" w:themeColor="text1"/>
          <w:szCs w:val="21"/>
        </w:rPr>
      </w:pPr>
      <w:r w:rsidRPr="00FA187F">
        <w:rPr>
          <w:rFonts w:ascii="宋体" w:hAnsi="宋体"/>
          <w:bCs/>
          <w:color w:val="000000" w:themeColor="text1"/>
          <w:szCs w:val="21"/>
        </w:rPr>
        <w:t>管道及附属构筑物的地基和基础</w:t>
      </w:r>
      <w:r w:rsidRPr="00FA187F">
        <w:rPr>
          <w:rFonts w:ascii="宋体" w:hAnsi="宋体" w:hint="eastAsia"/>
          <w:bCs/>
          <w:color w:val="000000" w:themeColor="text1"/>
          <w:szCs w:val="21"/>
        </w:rPr>
        <w:t>隐蔽</w:t>
      </w:r>
      <w:r w:rsidRPr="00FA187F">
        <w:rPr>
          <w:rFonts w:ascii="宋体" w:hAnsi="宋体"/>
          <w:bCs/>
          <w:color w:val="000000" w:themeColor="text1"/>
          <w:szCs w:val="21"/>
        </w:rPr>
        <w:t>验收记录；</w:t>
      </w:r>
    </w:p>
    <w:p w14:paraId="74F3ADAD" w14:textId="77777777" w:rsidR="00FA187F" w:rsidRPr="00FA187F" w:rsidRDefault="00FA187F" w:rsidP="00FA187F">
      <w:pPr>
        <w:numPr>
          <w:ilvl w:val="0"/>
          <w:numId w:val="17"/>
        </w:numPr>
        <w:spacing w:line="360" w:lineRule="auto"/>
        <w:rPr>
          <w:rFonts w:ascii="宋体" w:hAnsi="宋体"/>
          <w:bCs/>
          <w:color w:val="000000" w:themeColor="text1"/>
          <w:szCs w:val="21"/>
        </w:rPr>
      </w:pPr>
      <w:r w:rsidRPr="00FA187F">
        <w:rPr>
          <w:rFonts w:ascii="宋体" w:hAnsi="宋体" w:hint="eastAsia"/>
          <w:bCs/>
          <w:color w:val="000000" w:themeColor="text1"/>
          <w:szCs w:val="21"/>
        </w:rPr>
        <w:t>沟槽回填土材料使用记录；</w:t>
      </w:r>
    </w:p>
    <w:p w14:paraId="435AC813" w14:textId="77777777" w:rsidR="00FA187F" w:rsidRPr="00FA187F" w:rsidRDefault="00FA187F" w:rsidP="00FA187F">
      <w:pPr>
        <w:numPr>
          <w:ilvl w:val="0"/>
          <w:numId w:val="17"/>
        </w:numPr>
        <w:spacing w:line="360" w:lineRule="auto"/>
        <w:rPr>
          <w:rFonts w:ascii="宋体" w:hAnsi="宋体"/>
          <w:bCs/>
          <w:color w:val="000000" w:themeColor="text1"/>
          <w:szCs w:val="21"/>
        </w:rPr>
      </w:pPr>
      <w:r w:rsidRPr="00FA187F">
        <w:rPr>
          <w:rFonts w:ascii="宋体" w:hAnsi="宋体"/>
          <w:bCs/>
          <w:color w:val="000000" w:themeColor="text1"/>
          <w:szCs w:val="21"/>
        </w:rPr>
        <w:t>管道接口的验收记录</w:t>
      </w:r>
      <w:r w:rsidRPr="00FA187F">
        <w:rPr>
          <w:rFonts w:ascii="宋体" w:hAnsi="宋体" w:hint="eastAsia"/>
          <w:bCs/>
          <w:color w:val="000000" w:themeColor="text1"/>
          <w:szCs w:val="21"/>
        </w:rPr>
        <w:t>；</w:t>
      </w:r>
    </w:p>
    <w:p w14:paraId="0CBA4F0E" w14:textId="77777777" w:rsidR="00FA187F" w:rsidRPr="00FA187F" w:rsidRDefault="00FA187F" w:rsidP="00FA187F">
      <w:pPr>
        <w:numPr>
          <w:ilvl w:val="0"/>
          <w:numId w:val="17"/>
        </w:numPr>
        <w:spacing w:line="360" w:lineRule="auto"/>
        <w:rPr>
          <w:rFonts w:ascii="宋体" w:hAnsi="宋体"/>
          <w:bCs/>
          <w:color w:val="000000" w:themeColor="text1"/>
          <w:szCs w:val="21"/>
        </w:rPr>
      </w:pPr>
      <w:r w:rsidRPr="00FA187F">
        <w:rPr>
          <w:rFonts w:ascii="宋体" w:hAnsi="宋体"/>
          <w:bCs/>
          <w:color w:val="000000" w:themeColor="text1"/>
          <w:szCs w:val="21"/>
        </w:rPr>
        <w:t>管道穿越铁路、公路、河流等障碍物的工程情况记录；</w:t>
      </w:r>
    </w:p>
    <w:p w14:paraId="627790DE" w14:textId="77777777" w:rsidR="00FA187F" w:rsidRPr="00FA187F" w:rsidRDefault="00FA187F" w:rsidP="00FA187F">
      <w:pPr>
        <w:numPr>
          <w:ilvl w:val="0"/>
          <w:numId w:val="17"/>
        </w:numPr>
        <w:spacing w:line="360" w:lineRule="auto"/>
        <w:rPr>
          <w:rFonts w:ascii="宋体" w:hAnsi="宋体"/>
          <w:bCs/>
          <w:color w:val="000000" w:themeColor="text1"/>
          <w:szCs w:val="21"/>
        </w:rPr>
      </w:pPr>
      <w:r w:rsidRPr="00FA187F">
        <w:rPr>
          <w:rFonts w:ascii="宋体" w:hAnsi="宋体"/>
          <w:bCs/>
          <w:color w:val="000000" w:themeColor="text1"/>
          <w:szCs w:val="21"/>
        </w:rPr>
        <w:t>地下管道交叉处理验收记录</w:t>
      </w:r>
      <w:r w:rsidRPr="00FA187F">
        <w:rPr>
          <w:rFonts w:ascii="宋体" w:hAnsi="宋体" w:hint="eastAsia"/>
          <w:bCs/>
          <w:color w:val="000000" w:themeColor="text1"/>
          <w:szCs w:val="21"/>
        </w:rPr>
        <w:t>；</w:t>
      </w:r>
    </w:p>
    <w:p w14:paraId="1FFD8B1D" w14:textId="77777777" w:rsidR="00FA187F" w:rsidRPr="00FA187F" w:rsidRDefault="00FA187F" w:rsidP="00FA187F">
      <w:pPr>
        <w:numPr>
          <w:ilvl w:val="0"/>
          <w:numId w:val="17"/>
        </w:numPr>
        <w:spacing w:line="360" w:lineRule="auto"/>
        <w:rPr>
          <w:rFonts w:ascii="宋体" w:hAnsi="宋体"/>
          <w:bCs/>
          <w:color w:val="000000" w:themeColor="text1"/>
          <w:szCs w:val="21"/>
        </w:rPr>
      </w:pPr>
      <w:r w:rsidRPr="00FA187F">
        <w:rPr>
          <w:rFonts w:ascii="宋体" w:hAnsi="宋体"/>
          <w:bCs/>
          <w:color w:val="000000" w:themeColor="text1"/>
          <w:szCs w:val="21"/>
        </w:rPr>
        <w:t>质量自</w:t>
      </w:r>
      <w:r w:rsidRPr="00FA187F">
        <w:rPr>
          <w:rFonts w:ascii="宋体" w:hAnsi="宋体" w:hint="eastAsia"/>
          <w:bCs/>
          <w:color w:val="000000" w:themeColor="text1"/>
          <w:szCs w:val="21"/>
        </w:rPr>
        <w:t>检</w:t>
      </w:r>
      <w:r w:rsidRPr="00FA187F">
        <w:rPr>
          <w:rFonts w:ascii="宋体" w:hAnsi="宋体"/>
          <w:bCs/>
          <w:color w:val="000000" w:themeColor="text1"/>
          <w:szCs w:val="21"/>
        </w:rPr>
        <w:t>记录，分项、分部工程质量检验评定单；</w:t>
      </w:r>
    </w:p>
    <w:p w14:paraId="5CCE91AE" w14:textId="77777777" w:rsidR="00FA187F" w:rsidRPr="00FA187F" w:rsidRDefault="00FA187F" w:rsidP="00FA187F">
      <w:pPr>
        <w:numPr>
          <w:ilvl w:val="0"/>
          <w:numId w:val="17"/>
        </w:numPr>
        <w:spacing w:line="360" w:lineRule="auto"/>
        <w:rPr>
          <w:rFonts w:ascii="宋体" w:hAnsi="宋体"/>
          <w:bCs/>
          <w:color w:val="000000" w:themeColor="text1"/>
          <w:szCs w:val="21"/>
        </w:rPr>
      </w:pPr>
      <w:r w:rsidRPr="00FA187F">
        <w:rPr>
          <w:rFonts w:ascii="宋体" w:hAnsi="宋体"/>
          <w:bCs/>
          <w:color w:val="000000" w:themeColor="text1"/>
          <w:szCs w:val="21"/>
        </w:rPr>
        <w:t>工程质量事故报告</w:t>
      </w:r>
      <w:r w:rsidRPr="00FA187F">
        <w:rPr>
          <w:rFonts w:ascii="宋体" w:hAnsi="宋体" w:hint="eastAsia"/>
          <w:bCs/>
          <w:color w:val="000000" w:themeColor="text1"/>
          <w:szCs w:val="21"/>
        </w:rPr>
        <w:t>及</w:t>
      </w:r>
      <w:r w:rsidRPr="00FA187F">
        <w:rPr>
          <w:rFonts w:ascii="宋体" w:hAnsi="宋体"/>
          <w:bCs/>
          <w:color w:val="000000" w:themeColor="text1"/>
          <w:szCs w:val="21"/>
        </w:rPr>
        <w:t>上级部门审批处理记录；</w:t>
      </w:r>
    </w:p>
    <w:p w14:paraId="7BB79840" w14:textId="77777777" w:rsidR="00FA187F" w:rsidRPr="00FA187F" w:rsidRDefault="00FA187F" w:rsidP="00FA187F">
      <w:pPr>
        <w:numPr>
          <w:ilvl w:val="0"/>
          <w:numId w:val="17"/>
        </w:numPr>
        <w:spacing w:line="360" w:lineRule="auto"/>
        <w:rPr>
          <w:rFonts w:ascii="宋体" w:hAnsi="宋体"/>
          <w:bCs/>
          <w:color w:val="000000" w:themeColor="text1"/>
          <w:szCs w:val="21"/>
        </w:rPr>
      </w:pPr>
      <w:r w:rsidRPr="00FA187F">
        <w:rPr>
          <w:rFonts w:ascii="宋体" w:hAnsi="宋体"/>
          <w:bCs/>
          <w:color w:val="000000" w:themeColor="text1"/>
          <w:szCs w:val="21"/>
        </w:rPr>
        <w:t>管材、</w:t>
      </w:r>
      <w:r w:rsidRPr="00FA187F">
        <w:rPr>
          <w:rFonts w:ascii="宋体" w:hAnsi="宋体" w:hint="eastAsia"/>
          <w:bCs/>
          <w:color w:val="000000" w:themeColor="text1"/>
          <w:szCs w:val="21"/>
        </w:rPr>
        <w:t>连接</w:t>
      </w:r>
      <w:r w:rsidRPr="00FA187F">
        <w:rPr>
          <w:rFonts w:ascii="宋体" w:hAnsi="宋体"/>
          <w:bCs/>
          <w:color w:val="000000" w:themeColor="text1"/>
          <w:szCs w:val="21"/>
        </w:rPr>
        <w:t>件</w:t>
      </w:r>
      <w:r w:rsidRPr="00FA187F">
        <w:rPr>
          <w:rFonts w:ascii="宋体" w:hAnsi="宋体" w:hint="eastAsia"/>
          <w:bCs/>
          <w:color w:val="000000" w:themeColor="text1"/>
          <w:szCs w:val="21"/>
        </w:rPr>
        <w:t>及密封件</w:t>
      </w:r>
      <w:r w:rsidRPr="00FA187F">
        <w:rPr>
          <w:rFonts w:ascii="宋体" w:hAnsi="宋体"/>
          <w:bCs/>
          <w:color w:val="000000" w:themeColor="text1"/>
          <w:szCs w:val="21"/>
        </w:rPr>
        <w:t>质保书和出厂合格证明书；</w:t>
      </w:r>
    </w:p>
    <w:p w14:paraId="4D58B97F" w14:textId="77777777" w:rsidR="00FA187F" w:rsidRPr="00FA187F" w:rsidRDefault="00FA187F" w:rsidP="00FA187F">
      <w:pPr>
        <w:numPr>
          <w:ilvl w:val="0"/>
          <w:numId w:val="17"/>
        </w:numPr>
        <w:spacing w:line="360" w:lineRule="auto"/>
        <w:rPr>
          <w:rFonts w:ascii="宋体" w:hAnsi="宋体"/>
          <w:bCs/>
          <w:color w:val="000000" w:themeColor="text1"/>
          <w:szCs w:val="21"/>
        </w:rPr>
      </w:pPr>
      <w:r w:rsidRPr="00FA187F">
        <w:rPr>
          <w:rFonts w:ascii="宋体" w:hAnsi="宋体"/>
          <w:bCs/>
          <w:color w:val="000000" w:themeColor="text1"/>
          <w:szCs w:val="21"/>
        </w:rPr>
        <w:t>管材、</w:t>
      </w:r>
      <w:r w:rsidRPr="00FA187F">
        <w:rPr>
          <w:rFonts w:ascii="宋体" w:hAnsi="宋体" w:hint="eastAsia"/>
          <w:bCs/>
          <w:color w:val="000000" w:themeColor="text1"/>
          <w:szCs w:val="21"/>
        </w:rPr>
        <w:t>连接件及密封件</w:t>
      </w:r>
      <w:r w:rsidRPr="00FA187F">
        <w:rPr>
          <w:rFonts w:ascii="宋体" w:hAnsi="宋体"/>
          <w:bCs/>
          <w:color w:val="000000" w:themeColor="text1"/>
          <w:szCs w:val="21"/>
        </w:rPr>
        <w:t>试验报告、质量检验报告</w:t>
      </w:r>
      <w:r w:rsidRPr="00FA187F">
        <w:rPr>
          <w:rFonts w:ascii="宋体" w:hAnsi="宋体" w:hint="eastAsia"/>
          <w:bCs/>
          <w:color w:val="000000" w:themeColor="text1"/>
          <w:szCs w:val="21"/>
        </w:rPr>
        <w:t>、</w:t>
      </w:r>
      <w:r w:rsidRPr="00FA187F">
        <w:rPr>
          <w:rFonts w:ascii="宋体" w:hAnsi="宋体"/>
          <w:bCs/>
          <w:color w:val="000000" w:themeColor="text1"/>
          <w:szCs w:val="21"/>
        </w:rPr>
        <w:t>进场复检检验报告；</w:t>
      </w:r>
    </w:p>
    <w:p w14:paraId="5FD12CDA" w14:textId="77777777" w:rsidR="00FA187F" w:rsidRPr="00FA187F" w:rsidRDefault="00FA187F" w:rsidP="00FA187F">
      <w:pPr>
        <w:numPr>
          <w:ilvl w:val="0"/>
          <w:numId w:val="17"/>
        </w:numPr>
        <w:spacing w:line="360" w:lineRule="auto"/>
        <w:rPr>
          <w:rFonts w:ascii="宋体" w:hAnsi="宋体"/>
          <w:bCs/>
          <w:color w:val="000000" w:themeColor="text1"/>
          <w:szCs w:val="21"/>
        </w:rPr>
      </w:pPr>
      <w:r w:rsidRPr="00FA187F">
        <w:rPr>
          <w:rFonts w:ascii="宋体" w:hAnsi="宋体"/>
          <w:bCs/>
          <w:color w:val="000000" w:themeColor="text1"/>
          <w:szCs w:val="21"/>
        </w:rPr>
        <w:t>管道的闭水检验记录；</w:t>
      </w:r>
    </w:p>
    <w:p w14:paraId="76B2A0BA" w14:textId="77777777" w:rsidR="00FA187F" w:rsidRPr="00FA187F" w:rsidRDefault="00FA187F" w:rsidP="00FA187F">
      <w:pPr>
        <w:numPr>
          <w:ilvl w:val="0"/>
          <w:numId w:val="17"/>
        </w:numPr>
        <w:spacing w:line="360" w:lineRule="auto"/>
        <w:rPr>
          <w:rFonts w:ascii="宋体" w:hAnsi="宋体"/>
          <w:bCs/>
          <w:color w:val="000000" w:themeColor="text1"/>
          <w:szCs w:val="21"/>
        </w:rPr>
      </w:pPr>
      <w:r w:rsidRPr="00FA187F">
        <w:rPr>
          <w:rFonts w:ascii="宋体" w:hAnsi="宋体"/>
          <w:bCs/>
          <w:color w:val="000000" w:themeColor="text1"/>
          <w:szCs w:val="21"/>
        </w:rPr>
        <w:t>管道变形检验资料；</w:t>
      </w:r>
    </w:p>
    <w:p w14:paraId="3DCCF13D" w14:textId="77777777" w:rsidR="00FA187F" w:rsidRPr="00FA187F" w:rsidRDefault="00FA187F" w:rsidP="00FA187F">
      <w:pPr>
        <w:numPr>
          <w:ilvl w:val="0"/>
          <w:numId w:val="17"/>
        </w:numPr>
        <w:spacing w:line="360" w:lineRule="auto"/>
        <w:rPr>
          <w:rFonts w:ascii="宋体" w:hAnsi="宋体"/>
          <w:bCs/>
          <w:color w:val="000000" w:themeColor="text1"/>
          <w:szCs w:val="21"/>
        </w:rPr>
      </w:pPr>
      <w:r w:rsidRPr="00FA187F">
        <w:rPr>
          <w:rFonts w:ascii="宋体" w:hAnsi="宋体"/>
          <w:bCs/>
          <w:color w:val="000000" w:themeColor="text1"/>
          <w:szCs w:val="21"/>
        </w:rPr>
        <w:t>沟槽回填土</w:t>
      </w:r>
      <w:r w:rsidRPr="00FA187F">
        <w:rPr>
          <w:rFonts w:ascii="宋体" w:hAnsi="宋体" w:hint="eastAsia"/>
          <w:bCs/>
          <w:color w:val="000000" w:themeColor="text1"/>
          <w:szCs w:val="21"/>
        </w:rPr>
        <w:t>压实度检验</w:t>
      </w:r>
      <w:r w:rsidRPr="00FA187F">
        <w:rPr>
          <w:rFonts w:ascii="宋体" w:hAnsi="宋体"/>
          <w:bCs/>
          <w:color w:val="000000" w:themeColor="text1"/>
          <w:szCs w:val="21"/>
        </w:rPr>
        <w:t>资料</w:t>
      </w:r>
      <w:r w:rsidRPr="00FA187F">
        <w:rPr>
          <w:rFonts w:ascii="宋体" w:hAnsi="宋体" w:hint="eastAsia"/>
          <w:bCs/>
          <w:color w:val="000000" w:themeColor="text1"/>
          <w:szCs w:val="21"/>
        </w:rPr>
        <w:t>；</w:t>
      </w:r>
    </w:p>
    <w:p w14:paraId="7A4F79C3" w14:textId="77777777" w:rsidR="00FA187F" w:rsidRPr="00FA187F" w:rsidRDefault="00FA187F" w:rsidP="00FA187F">
      <w:pPr>
        <w:numPr>
          <w:ilvl w:val="0"/>
          <w:numId w:val="17"/>
        </w:numPr>
        <w:spacing w:line="360" w:lineRule="auto"/>
        <w:rPr>
          <w:rFonts w:ascii="宋体" w:hAnsi="宋体"/>
          <w:bCs/>
          <w:color w:val="000000" w:themeColor="text1"/>
          <w:szCs w:val="21"/>
        </w:rPr>
      </w:pPr>
      <w:r w:rsidRPr="00FA187F">
        <w:rPr>
          <w:rFonts w:ascii="宋体" w:hAnsi="宋体"/>
          <w:bCs/>
          <w:color w:val="000000" w:themeColor="text1"/>
          <w:szCs w:val="21"/>
        </w:rPr>
        <w:t>全套竣工图</w:t>
      </w:r>
      <w:r w:rsidRPr="00FA187F">
        <w:rPr>
          <w:rFonts w:ascii="宋体" w:hAnsi="宋体" w:hint="eastAsia"/>
          <w:bCs/>
          <w:color w:val="000000" w:themeColor="text1"/>
          <w:szCs w:val="21"/>
        </w:rPr>
        <w:t>、</w:t>
      </w:r>
      <w:r w:rsidRPr="00FA187F">
        <w:rPr>
          <w:rFonts w:ascii="宋体" w:hAnsi="宋体"/>
          <w:bCs/>
          <w:color w:val="000000" w:themeColor="text1"/>
          <w:szCs w:val="21"/>
        </w:rPr>
        <w:t>初验整改通知单、终验报告单及验收会议纪要</w:t>
      </w:r>
      <w:r w:rsidRPr="00FA187F">
        <w:rPr>
          <w:rFonts w:ascii="宋体" w:hAnsi="宋体" w:hint="eastAsia"/>
          <w:bCs/>
          <w:color w:val="000000" w:themeColor="text1"/>
          <w:szCs w:val="21"/>
        </w:rPr>
        <w:t>；</w:t>
      </w:r>
    </w:p>
    <w:p w14:paraId="55FF2E6A" w14:textId="77777777" w:rsidR="00FA187F" w:rsidRPr="00FA187F" w:rsidRDefault="00FA187F" w:rsidP="00FA187F">
      <w:pPr>
        <w:numPr>
          <w:ilvl w:val="0"/>
          <w:numId w:val="17"/>
        </w:numPr>
        <w:spacing w:line="360" w:lineRule="auto"/>
        <w:rPr>
          <w:rFonts w:ascii="宋体" w:hAnsi="宋体"/>
          <w:bCs/>
          <w:color w:val="000000" w:themeColor="text1"/>
          <w:szCs w:val="21"/>
        </w:rPr>
      </w:pPr>
      <w:r w:rsidRPr="00FA187F">
        <w:rPr>
          <w:rFonts w:ascii="宋体" w:hAnsi="宋体" w:hint="eastAsia"/>
          <w:bCs/>
          <w:color w:val="000000" w:themeColor="text1"/>
          <w:szCs w:val="21"/>
        </w:rPr>
        <w:t>隐蔽工程验收应提供隐蔽全过程</w:t>
      </w:r>
      <w:r w:rsidRPr="00FA187F">
        <w:rPr>
          <w:rFonts w:ascii="宋体" w:hAnsi="宋体"/>
          <w:bCs/>
          <w:color w:val="000000" w:themeColor="text1"/>
          <w:szCs w:val="21"/>
        </w:rPr>
        <w:t>的</w:t>
      </w:r>
      <w:r w:rsidRPr="00FA187F">
        <w:rPr>
          <w:rFonts w:ascii="宋体" w:hAnsi="宋体" w:hint="eastAsia"/>
          <w:bCs/>
          <w:color w:val="000000" w:themeColor="text1"/>
          <w:szCs w:val="21"/>
        </w:rPr>
        <w:t>影像、图片资料。</w:t>
      </w:r>
    </w:p>
    <w:p w14:paraId="0EAE5504" w14:textId="53E3E54D" w:rsidR="005E7BF3" w:rsidRDefault="00FA187F" w:rsidP="00FA187F">
      <w:pPr>
        <w:spacing w:line="360" w:lineRule="auto"/>
        <w:rPr>
          <w:color w:val="000000" w:themeColor="text1"/>
          <w:sz w:val="28"/>
          <w:szCs w:val="28"/>
        </w:rPr>
        <w:sectPr w:rsidR="005E7BF3">
          <w:pgSz w:w="11906" w:h="16838"/>
          <w:pgMar w:top="1191" w:right="1418" w:bottom="1191" w:left="1418" w:header="851" w:footer="992" w:gutter="0"/>
          <w:cols w:space="720"/>
          <w:docGrid w:type="linesAndChars" w:linePitch="326"/>
        </w:sectPr>
      </w:pPr>
      <w:r w:rsidRPr="00FA187F">
        <w:rPr>
          <w:rFonts w:ascii="宋体" w:hAnsi="宋体" w:hint="eastAsia"/>
          <w:b/>
          <w:color w:val="000000" w:themeColor="text1"/>
          <w:szCs w:val="21"/>
        </w:rPr>
        <w:t>6.2.</w:t>
      </w:r>
      <w:r w:rsidRPr="00FA187F">
        <w:rPr>
          <w:rFonts w:ascii="宋体" w:hAnsi="宋体"/>
          <w:b/>
          <w:color w:val="000000" w:themeColor="text1"/>
          <w:szCs w:val="21"/>
        </w:rPr>
        <w:t>5</w:t>
      </w:r>
      <w:r w:rsidRPr="00FA187F">
        <w:rPr>
          <w:rFonts w:hint="eastAsia"/>
          <w:color w:val="000000" w:themeColor="text1"/>
          <w:sz w:val="24"/>
          <w:szCs w:val="21"/>
        </w:rPr>
        <w:t xml:space="preserve"> </w:t>
      </w:r>
      <w:r w:rsidRPr="00FA187F">
        <w:rPr>
          <w:rFonts w:ascii="宋体" w:hAnsi="宋体"/>
          <w:bCs/>
          <w:color w:val="000000" w:themeColor="text1"/>
          <w:szCs w:val="21"/>
        </w:rPr>
        <w:t xml:space="preserve"> </w:t>
      </w:r>
      <w:r w:rsidRPr="00FA187F">
        <w:rPr>
          <w:rFonts w:ascii="宋体" w:hAnsi="宋体" w:hint="eastAsia"/>
          <w:bCs/>
          <w:color w:val="000000" w:themeColor="text1"/>
          <w:szCs w:val="21"/>
        </w:rPr>
        <w:t>归档文件应完整、准确、真实，应反映工程建设活动的全过程。归档文件应符合归档要求。</w:t>
      </w:r>
      <w:bookmarkStart w:id="368" w:name="_Toc508376222"/>
      <w:bookmarkStart w:id="369" w:name="_Toc436061096"/>
      <w:bookmarkStart w:id="370" w:name="_Toc436727297"/>
      <w:bookmarkEnd w:id="353"/>
      <w:bookmarkEnd w:id="354"/>
    </w:p>
    <w:p w14:paraId="0485318E" w14:textId="2F69AACF" w:rsidR="005E7BF3" w:rsidRPr="001953ED" w:rsidRDefault="00567507" w:rsidP="001953ED">
      <w:pPr>
        <w:pStyle w:val="1"/>
        <w:spacing w:before="360" w:after="360" w:line="240" w:lineRule="auto"/>
        <w:jc w:val="center"/>
        <w:rPr>
          <w:rFonts w:ascii="Times New Roman" w:hAnsi="Times New Roman"/>
          <w:color w:val="000000" w:themeColor="text1"/>
          <w:sz w:val="28"/>
          <w:szCs w:val="28"/>
        </w:rPr>
      </w:pPr>
      <w:bookmarkStart w:id="371" w:name="_Toc10726023"/>
      <w:bookmarkStart w:id="372" w:name="_Toc522646526"/>
      <w:bookmarkStart w:id="373" w:name="_Toc529880292"/>
      <w:bookmarkStart w:id="374" w:name="_Toc9934989"/>
      <w:bookmarkStart w:id="375" w:name="_Toc129025127"/>
      <w:bookmarkStart w:id="376" w:name="_Toc129025179"/>
      <w:bookmarkStart w:id="377" w:name="_Toc133346459"/>
      <w:bookmarkEnd w:id="368"/>
      <w:r w:rsidRPr="001953ED">
        <w:rPr>
          <w:rFonts w:ascii="Times New Roman" w:hAnsi="Times New Roman"/>
          <w:color w:val="000000" w:themeColor="text1"/>
          <w:sz w:val="28"/>
          <w:szCs w:val="28"/>
        </w:rPr>
        <w:lastRenderedPageBreak/>
        <w:t>附录</w:t>
      </w:r>
      <w:r w:rsidR="00747EC2">
        <w:rPr>
          <w:rFonts w:ascii="Times New Roman" w:hAnsi="Times New Roman"/>
          <w:color w:val="000000" w:themeColor="text1"/>
          <w:sz w:val="28"/>
          <w:szCs w:val="28"/>
        </w:rPr>
        <w:t xml:space="preserve">A  </w:t>
      </w:r>
      <w:r w:rsidR="00747EC2">
        <w:rPr>
          <w:rFonts w:ascii="Times New Roman" w:hAnsi="Times New Roman"/>
          <w:color w:val="000000" w:themeColor="text1"/>
          <w:sz w:val="28"/>
          <w:szCs w:val="28"/>
        </w:rPr>
        <w:t>埋地排水</w:t>
      </w:r>
      <w:r w:rsidR="00F14E27" w:rsidRPr="001953ED">
        <w:rPr>
          <w:rFonts w:ascii="Times New Roman" w:hAnsi="Times New Roman"/>
          <w:color w:val="000000" w:themeColor="text1"/>
          <w:sz w:val="28"/>
          <w:szCs w:val="28"/>
        </w:rPr>
        <w:t>管道</w:t>
      </w:r>
      <w:r w:rsidRPr="001953ED">
        <w:rPr>
          <w:rFonts w:ascii="Times New Roman" w:hAnsi="Times New Roman" w:hint="eastAsia"/>
          <w:color w:val="000000" w:themeColor="text1"/>
          <w:sz w:val="28"/>
          <w:szCs w:val="28"/>
        </w:rPr>
        <w:t>与检查井</w:t>
      </w:r>
      <w:r w:rsidRPr="001953ED">
        <w:rPr>
          <w:rFonts w:ascii="Times New Roman" w:hAnsi="Times New Roman"/>
          <w:color w:val="000000" w:themeColor="text1"/>
          <w:sz w:val="28"/>
          <w:szCs w:val="28"/>
        </w:rPr>
        <w:t>连接</w:t>
      </w:r>
      <w:bookmarkEnd w:id="371"/>
      <w:bookmarkEnd w:id="372"/>
      <w:bookmarkEnd w:id="373"/>
      <w:bookmarkEnd w:id="374"/>
      <w:bookmarkEnd w:id="375"/>
      <w:bookmarkEnd w:id="376"/>
      <w:bookmarkEnd w:id="377"/>
    </w:p>
    <w:p w14:paraId="7335F64D" w14:textId="05E1AE9B" w:rsidR="005E7BF3" w:rsidRPr="00D97DFB" w:rsidRDefault="00747EC2" w:rsidP="00993B83">
      <w:pPr>
        <w:widowControl/>
        <w:spacing w:line="360" w:lineRule="auto"/>
        <w:rPr>
          <w:rFonts w:ascii="宋体" w:hAnsi="宋体"/>
          <w:bCs/>
        </w:rPr>
      </w:pPr>
      <w:r w:rsidRPr="00D97DFB">
        <w:rPr>
          <w:rFonts w:ascii="宋体" w:hAnsi="宋体"/>
          <w:b/>
          <w:bCs/>
        </w:rPr>
        <w:t>A.0.1</w:t>
      </w:r>
      <w:r w:rsidRPr="00D97DFB">
        <w:rPr>
          <w:rFonts w:ascii="宋体" w:hAnsi="宋体"/>
          <w:bCs/>
        </w:rPr>
        <w:t xml:space="preserve">  </w:t>
      </w:r>
      <w:r w:rsidR="00567507" w:rsidRPr="00D97DFB">
        <w:rPr>
          <w:rFonts w:ascii="宋体" w:hAnsi="宋体" w:hint="eastAsia"/>
          <w:bCs/>
        </w:rPr>
        <w:t>A型</w:t>
      </w:r>
      <w:r w:rsidR="00F14E27" w:rsidRPr="00D97DFB">
        <w:rPr>
          <w:rFonts w:ascii="宋体" w:hAnsi="宋体" w:hint="eastAsia"/>
          <w:bCs/>
        </w:rPr>
        <w:t>管道</w:t>
      </w:r>
      <w:r w:rsidRPr="00D97DFB">
        <w:rPr>
          <w:rFonts w:ascii="宋体" w:hAnsi="宋体" w:hint="eastAsia"/>
          <w:bCs/>
        </w:rPr>
        <w:t>与塑料检查</w:t>
      </w:r>
      <w:r w:rsidR="00567507" w:rsidRPr="00D97DFB">
        <w:rPr>
          <w:rFonts w:ascii="宋体" w:hAnsi="宋体" w:hint="eastAsia"/>
          <w:bCs/>
        </w:rPr>
        <w:t>采用双橡胶密封圈密封的连接构造</w:t>
      </w:r>
      <w:r w:rsidRPr="00D97DFB">
        <w:rPr>
          <w:rFonts w:ascii="宋体" w:hAnsi="宋体" w:hint="eastAsia"/>
          <w:bCs/>
        </w:rPr>
        <w:t>可参照图A.0.1</w:t>
      </w:r>
      <w:r w:rsidR="00567507" w:rsidRPr="00D97DFB">
        <w:rPr>
          <w:rFonts w:ascii="宋体" w:hAnsi="宋体" w:hint="eastAsia"/>
          <w:bCs/>
        </w:rPr>
        <w:t>。</w:t>
      </w:r>
    </w:p>
    <w:p w14:paraId="7836CFAC" w14:textId="77777777" w:rsidR="005E7BF3" w:rsidRDefault="00567507">
      <w:pPr>
        <w:widowControl/>
        <w:jc w:val="center"/>
        <w:rPr>
          <w:rFonts w:ascii="宋体" w:hAnsi="宋体" w:cs="宋体"/>
          <w:kern w:val="0"/>
          <w:sz w:val="24"/>
        </w:rPr>
      </w:pPr>
      <w:r>
        <w:rPr>
          <w:rFonts w:ascii="宋体" w:hAnsi="宋体" w:cs="宋体"/>
          <w:noProof/>
          <w:kern w:val="0"/>
          <w:sz w:val="24"/>
        </w:rPr>
        <w:drawing>
          <wp:inline distT="0" distB="0" distL="0" distR="0" wp14:anchorId="201FD821" wp14:editId="7D2F7CE1">
            <wp:extent cx="3629025" cy="2174819"/>
            <wp:effectExtent l="0" t="0" r="0" b="0"/>
            <wp:docPr id="2" name="图片 2" descr="C:\Users\liuj\Documents\youdu\74238279-100717-liuj\image\temp\{7d3ee21d-47d8-4694-b223-4a82b05182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iuj\Documents\youdu\74238279-100717-liuj\image\temp\{7d3ee21d-47d8-4694-b223-4a82b05182f4}.png"/>
                    <pic:cNvPicPr>
                      <a:picLocks noChangeAspect="1" noChangeArrowheads="1"/>
                    </pic:cNvPicPr>
                  </pic:nvPicPr>
                  <pic:blipFill>
                    <a:blip r:embed="rId20" cstate="print">
                      <a:extLst>
                        <a:ext uri="{28A0092B-C50C-407E-A947-70E740481C1C}">
                          <a14:useLocalDpi xmlns:a14="http://schemas.microsoft.com/office/drawing/2010/main" val="0"/>
                        </a:ext>
                      </a:extLst>
                    </a:blip>
                    <a:srcRect t="3215" r="2202" b="-1"/>
                    <a:stretch>
                      <a:fillRect/>
                    </a:stretch>
                  </pic:blipFill>
                  <pic:spPr>
                    <a:xfrm>
                      <a:off x="0" y="0"/>
                      <a:ext cx="3650124" cy="2187463"/>
                    </a:xfrm>
                    <a:prstGeom prst="rect">
                      <a:avLst/>
                    </a:prstGeom>
                    <a:noFill/>
                    <a:ln>
                      <a:noFill/>
                    </a:ln>
                  </pic:spPr>
                </pic:pic>
              </a:graphicData>
            </a:graphic>
          </wp:inline>
        </w:drawing>
      </w:r>
    </w:p>
    <w:p w14:paraId="4B1FE7E7" w14:textId="77777777" w:rsidR="00F11339" w:rsidRPr="00747EC2" w:rsidRDefault="00F11339" w:rsidP="00F11339">
      <w:pPr>
        <w:widowControl/>
        <w:jc w:val="center"/>
        <w:rPr>
          <w:rFonts w:ascii="宋体" w:hAnsi="宋体"/>
          <w:sz w:val="18"/>
          <w:szCs w:val="18"/>
        </w:rPr>
      </w:pPr>
      <w:r w:rsidRPr="00747EC2">
        <w:rPr>
          <w:rFonts w:ascii="宋体" w:hAnsi="宋体" w:hint="eastAsia"/>
          <w:sz w:val="18"/>
          <w:szCs w:val="18"/>
        </w:rPr>
        <w:t>1-塑料</w:t>
      </w:r>
      <w:r w:rsidRPr="00747EC2">
        <w:rPr>
          <w:rFonts w:ascii="宋体" w:hAnsi="宋体"/>
          <w:sz w:val="18"/>
          <w:szCs w:val="18"/>
        </w:rPr>
        <w:t>检查井</w:t>
      </w:r>
      <w:r w:rsidRPr="00747EC2">
        <w:rPr>
          <w:rFonts w:ascii="宋体" w:hAnsi="宋体" w:hint="eastAsia"/>
          <w:sz w:val="18"/>
          <w:szCs w:val="18"/>
        </w:rPr>
        <w:t>井筒</w:t>
      </w:r>
      <w:r w:rsidRPr="00747EC2">
        <w:rPr>
          <w:rFonts w:ascii="宋体" w:hAnsi="宋体"/>
          <w:sz w:val="18"/>
          <w:szCs w:val="18"/>
        </w:rPr>
        <w:t>；</w:t>
      </w:r>
      <w:r w:rsidRPr="00747EC2">
        <w:rPr>
          <w:rFonts w:ascii="宋体" w:hAnsi="宋体" w:hint="eastAsia"/>
          <w:sz w:val="18"/>
          <w:szCs w:val="18"/>
        </w:rPr>
        <w:t>2</w:t>
      </w:r>
      <w:r w:rsidRPr="00747EC2">
        <w:rPr>
          <w:rFonts w:ascii="宋体" w:hAnsi="宋体"/>
          <w:sz w:val="18"/>
          <w:szCs w:val="18"/>
        </w:rPr>
        <w:t>-</w:t>
      </w:r>
      <w:r w:rsidRPr="00747EC2">
        <w:rPr>
          <w:rFonts w:ascii="宋体" w:hAnsi="宋体" w:hint="eastAsia"/>
          <w:sz w:val="18"/>
          <w:szCs w:val="18"/>
        </w:rPr>
        <w:t>管道</w:t>
      </w:r>
      <w:r w:rsidRPr="00747EC2">
        <w:rPr>
          <w:rFonts w:ascii="宋体" w:hAnsi="宋体"/>
          <w:sz w:val="18"/>
          <w:szCs w:val="18"/>
        </w:rPr>
        <w:t>；3</w:t>
      </w:r>
      <w:r w:rsidRPr="00747EC2">
        <w:rPr>
          <w:rFonts w:ascii="宋体" w:hAnsi="宋体" w:hint="eastAsia"/>
          <w:sz w:val="18"/>
          <w:szCs w:val="18"/>
        </w:rPr>
        <w:t>-橡胶密封圈；</w:t>
      </w:r>
      <w:r w:rsidRPr="00747EC2">
        <w:rPr>
          <w:rFonts w:ascii="宋体" w:hAnsi="宋体"/>
          <w:sz w:val="18"/>
          <w:szCs w:val="18"/>
        </w:rPr>
        <w:t>4</w:t>
      </w:r>
      <w:r w:rsidRPr="00747EC2">
        <w:rPr>
          <w:rFonts w:ascii="宋体" w:hAnsi="宋体" w:hint="eastAsia"/>
          <w:sz w:val="18"/>
          <w:szCs w:val="18"/>
        </w:rPr>
        <w:t>-管基；</w:t>
      </w:r>
      <w:r w:rsidRPr="00747EC2">
        <w:rPr>
          <w:rFonts w:ascii="宋体" w:hAnsi="宋体"/>
          <w:sz w:val="18"/>
          <w:szCs w:val="18"/>
        </w:rPr>
        <w:t>5</w:t>
      </w:r>
      <w:r w:rsidRPr="00747EC2">
        <w:rPr>
          <w:rFonts w:ascii="宋体" w:hAnsi="宋体" w:hint="eastAsia"/>
          <w:sz w:val="18"/>
          <w:szCs w:val="18"/>
        </w:rPr>
        <w:t>-渐变过渡区回填砾石或级配沙土（压实度不小于0.95）</w:t>
      </w:r>
      <w:r w:rsidRPr="00747EC2">
        <w:rPr>
          <w:rFonts w:ascii="宋体" w:hAnsi="宋体"/>
          <w:sz w:val="18"/>
          <w:szCs w:val="18"/>
        </w:rPr>
        <w:t>；</w:t>
      </w:r>
      <w:r w:rsidRPr="00747EC2">
        <w:rPr>
          <w:rFonts w:ascii="宋体" w:hAnsi="宋体" w:hint="eastAsia"/>
          <w:sz w:val="18"/>
          <w:szCs w:val="18"/>
        </w:rPr>
        <w:t>6</w:t>
      </w:r>
      <w:r w:rsidRPr="00747EC2">
        <w:rPr>
          <w:rFonts w:ascii="宋体" w:hAnsi="宋体"/>
          <w:sz w:val="18"/>
          <w:szCs w:val="18"/>
        </w:rPr>
        <w:t>-</w:t>
      </w:r>
      <w:r w:rsidRPr="00747EC2">
        <w:rPr>
          <w:rFonts w:ascii="宋体" w:hAnsi="宋体" w:hint="eastAsia"/>
          <w:sz w:val="18"/>
          <w:szCs w:val="18"/>
        </w:rPr>
        <w:t>原状土</w:t>
      </w:r>
      <w:r w:rsidRPr="00747EC2">
        <w:rPr>
          <w:rFonts w:ascii="宋体" w:hAnsi="宋体"/>
          <w:sz w:val="18"/>
          <w:szCs w:val="18"/>
        </w:rPr>
        <w:t>；7-</w:t>
      </w:r>
      <w:r>
        <w:rPr>
          <w:rFonts w:ascii="宋体" w:hAnsi="宋体"/>
          <w:sz w:val="18"/>
          <w:szCs w:val="18"/>
        </w:rPr>
        <w:t>检查井</w:t>
      </w:r>
      <w:r w:rsidRPr="00747EC2">
        <w:rPr>
          <w:rFonts w:ascii="宋体" w:hAnsi="宋体" w:hint="eastAsia"/>
          <w:sz w:val="18"/>
          <w:szCs w:val="18"/>
        </w:rPr>
        <w:t>底板；</w:t>
      </w:r>
      <w:r w:rsidRPr="00747EC2">
        <w:rPr>
          <w:rFonts w:ascii="宋体" w:hAnsi="宋体"/>
          <w:sz w:val="18"/>
          <w:szCs w:val="18"/>
        </w:rPr>
        <w:t>8-</w:t>
      </w:r>
      <w:r w:rsidRPr="00747EC2">
        <w:rPr>
          <w:rFonts w:ascii="宋体" w:hAnsi="宋体" w:hint="eastAsia"/>
          <w:sz w:val="18"/>
          <w:szCs w:val="18"/>
        </w:rPr>
        <w:t>混凝土</w:t>
      </w:r>
      <w:r w:rsidRPr="00747EC2">
        <w:rPr>
          <w:rFonts w:ascii="宋体" w:hAnsi="宋体"/>
          <w:sz w:val="18"/>
          <w:szCs w:val="18"/>
        </w:rPr>
        <w:t>衬底</w:t>
      </w:r>
      <w:r w:rsidRPr="00747EC2">
        <w:rPr>
          <w:rFonts w:ascii="宋体" w:hAnsi="宋体" w:hint="eastAsia"/>
          <w:sz w:val="18"/>
          <w:szCs w:val="18"/>
        </w:rPr>
        <w:t>；</w:t>
      </w:r>
      <w:r w:rsidRPr="00747EC2">
        <w:rPr>
          <w:rFonts w:ascii="宋体" w:hAnsi="宋体"/>
          <w:sz w:val="18"/>
          <w:szCs w:val="18"/>
        </w:rPr>
        <w:t>9-</w:t>
      </w:r>
      <w:r w:rsidRPr="00747EC2">
        <w:rPr>
          <w:rFonts w:ascii="宋体" w:hAnsi="宋体" w:hint="eastAsia"/>
          <w:sz w:val="18"/>
          <w:szCs w:val="18"/>
        </w:rPr>
        <w:t>塑料</w:t>
      </w:r>
      <w:r w:rsidRPr="00747EC2">
        <w:rPr>
          <w:rFonts w:ascii="宋体" w:hAnsi="宋体"/>
          <w:sz w:val="18"/>
          <w:szCs w:val="18"/>
        </w:rPr>
        <w:t>检查</w:t>
      </w:r>
      <w:r w:rsidRPr="00747EC2">
        <w:rPr>
          <w:rFonts w:ascii="宋体" w:hAnsi="宋体" w:hint="eastAsia"/>
          <w:sz w:val="18"/>
          <w:szCs w:val="18"/>
        </w:rPr>
        <w:t>井底座</w:t>
      </w:r>
    </w:p>
    <w:p w14:paraId="1246FE35" w14:textId="3D6D9F35" w:rsidR="00747EC2" w:rsidRPr="00747EC2" w:rsidRDefault="00747EC2" w:rsidP="00747EC2">
      <w:pPr>
        <w:widowControl/>
        <w:spacing w:line="360" w:lineRule="auto"/>
        <w:ind w:firstLineChars="200" w:firstLine="420"/>
        <w:jc w:val="center"/>
        <w:rPr>
          <w:rFonts w:ascii="宋体" w:hAnsi="宋体"/>
          <w:szCs w:val="21"/>
        </w:rPr>
      </w:pPr>
      <w:r w:rsidRPr="00747EC2">
        <w:rPr>
          <w:rFonts w:ascii="宋体" w:hAnsi="宋体" w:hint="eastAsia"/>
          <w:szCs w:val="21"/>
        </w:rPr>
        <w:t>图A.0.1</w:t>
      </w:r>
      <w:r w:rsidRPr="00747EC2">
        <w:rPr>
          <w:rFonts w:ascii="宋体" w:hAnsi="宋体"/>
          <w:szCs w:val="21"/>
        </w:rPr>
        <w:t xml:space="preserve"> </w:t>
      </w:r>
      <w:r w:rsidR="009B4A31">
        <w:rPr>
          <w:rFonts w:ascii="宋体" w:hAnsi="宋体"/>
          <w:szCs w:val="21"/>
        </w:rPr>
        <w:t>A型</w:t>
      </w:r>
      <w:r w:rsidRPr="00747EC2">
        <w:rPr>
          <w:rFonts w:ascii="宋体" w:hAnsi="宋体" w:hint="eastAsia"/>
          <w:szCs w:val="21"/>
        </w:rPr>
        <w:t>管道与</w:t>
      </w:r>
      <w:r w:rsidRPr="00747EC2">
        <w:rPr>
          <w:rFonts w:ascii="宋体" w:hAnsi="宋体"/>
          <w:szCs w:val="21"/>
        </w:rPr>
        <w:t>塑料</w:t>
      </w:r>
      <w:r w:rsidRPr="00747EC2">
        <w:rPr>
          <w:rFonts w:ascii="宋体" w:hAnsi="宋体" w:hint="eastAsia"/>
          <w:szCs w:val="21"/>
        </w:rPr>
        <w:t>检查井连接构造示意图</w:t>
      </w:r>
    </w:p>
    <w:p w14:paraId="57425A0B" w14:textId="1371716F" w:rsidR="005E7BF3" w:rsidRDefault="00747EC2">
      <w:pPr>
        <w:widowControl/>
        <w:spacing w:line="360" w:lineRule="auto"/>
        <w:rPr>
          <w:rFonts w:ascii="宋体" w:hAnsi="宋体"/>
          <w:szCs w:val="21"/>
        </w:rPr>
      </w:pPr>
      <w:r w:rsidRPr="00747EC2">
        <w:rPr>
          <w:rFonts w:ascii="宋体" w:hAnsi="宋体"/>
          <w:b/>
          <w:bCs/>
        </w:rPr>
        <w:t>A.0.2</w:t>
      </w:r>
      <w:r w:rsidR="00567507" w:rsidRPr="00747EC2">
        <w:rPr>
          <w:rFonts w:ascii="宋体" w:hAnsi="宋体" w:hint="eastAsia"/>
          <w:b/>
          <w:szCs w:val="21"/>
        </w:rPr>
        <w:t xml:space="preserve"> </w:t>
      </w:r>
      <w:r w:rsidR="00567507">
        <w:rPr>
          <w:rFonts w:ascii="宋体" w:hAnsi="宋体" w:hint="eastAsia"/>
          <w:szCs w:val="21"/>
        </w:rPr>
        <w:t xml:space="preserve"> </w:t>
      </w:r>
      <w:r w:rsidR="00567507" w:rsidRPr="00747EC2">
        <w:rPr>
          <w:rFonts w:hint="eastAsia"/>
          <w:color w:val="000000" w:themeColor="text1"/>
        </w:rPr>
        <w:t>A</w:t>
      </w:r>
      <w:r w:rsidR="00567507" w:rsidRPr="00747EC2">
        <w:rPr>
          <w:rFonts w:hint="eastAsia"/>
          <w:color w:val="000000" w:themeColor="text1"/>
        </w:rPr>
        <w:t>型</w:t>
      </w:r>
      <w:r w:rsidR="00F14E27">
        <w:rPr>
          <w:rFonts w:ascii="宋体" w:hAnsi="宋体" w:hint="eastAsia"/>
          <w:szCs w:val="21"/>
        </w:rPr>
        <w:t>管道</w:t>
      </w:r>
      <w:r w:rsidR="00567507">
        <w:rPr>
          <w:rFonts w:ascii="宋体" w:hAnsi="宋体" w:hint="eastAsia"/>
          <w:szCs w:val="21"/>
        </w:rPr>
        <w:t>与钢筋混凝土检查井连接，管道</w:t>
      </w:r>
      <w:r w:rsidR="00F11339">
        <w:rPr>
          <w:rFonts w:ascii="宋体" w:hAnsi="宋体" w:hint="eastAsia"/>
          <w:szCs w:val="21"/>
        </w:rPr>
        <w:t>插入检查井预留孔洞，管道</w:t>
      </w:r>
      <w:r w:rsidR="00567507">
        <w:rPr>
          <w:rFonts w:ascii="宋体" w:hAnsi="宋体"/>
          <w:szCs w:val="21"/>
        </w:rPr>
        <w:t>与</w:t>
      </w:r>
      <w:r w:rsidR="00567507">
        <w:rPr>
          <w:rFonts w:ascii="宋体" w:hAnsi="宋体" w:hint="eastAsia"/>
          <w:szCs w:val="21"/>
        </w:rPr>
        <w:t>检查</w:t>
      </w:r>
      <w:r w:rsidR="00567507">
        <w:rPr>
          <w:rFonts w:ascii="宋体" w:hAnsi="宋体"/>
          <w:szCs w:val="21"/>
        </w:rPr>
        <w:t>井</w:t>
      </w:r>
      <w:r w:rsidR="00F11339">
        <w:rPr>
          <w:rFonts w:ascii="宋体" w:hAnsi="宋体" w:hint="eastAsia"/>
          <w:szCs w:val="21"/>
        </w:rPr>
        <w:t>壁</w:t>
      </w:r>
      <w:r w:rsidR="00496F7D">
        <w:rPr>
          <w:rFonts w:ascii="宋体" w:hAnsi="宋体" w:hint="eastAsia"/>
          <w:szCs w:val="21"/>
        </w:rPr>
        <w:t>间</w:t>
      </w:r>
      <w:r w:rsidR="00F11339">
        <w:rPr>
          <w:rFonts w:ascii="宋体" w:hAnsi="宋体" w:hint="eastAsia"/>
          <w:szCs w:val="21"/>
        </w:rPr>
        <w:t>空隙</w:t>
      </w:r>
      <w:r w:rsidR="00567507">
        <w:rPr>
          <w:rFonts w:ascii="宋体" w:hAnsi="宋体"/>
          <w:szCs w:val="21"/>
        </w:rPr>
        <w:t>采用水泥砂浆填充，</w:t>
      </w:r>
      <w:r w:rsidR="00567507">
        <w:rPr>
          <w:rFonts w:ascii="宋体" w:hAnsi="宋体" w:hint="eastAsia"/>
          <w:szCs w:val="21"/>
        </w:rPr>
        <w:t>并采用橡胶密封圈或</w:t>
      </w:r>
      <w:r w:rsidR="00567507">
        <w:rPr>
          <w:rFonts w:ascii="宋体" w:hAnsi="宋体"/>
          <w:szCs w:val="21"/>
        </w:rPr>
        <w:t>止水条</w:t>
      </w:r>
      <w:r w:rsidR="00567507">
        <w:rPr>
          <w:rFonts w:ascii="宋体" w:hAnsi="宋体" w:hint="eastAsia"/>
          <w:szCs w:val="21"/>
        </w:rPr>
        <w:t>密封</w:t>
      </w:r>
      <w:r w:rsidR="00496F7D">
        <w:rPr>
          <w:rFonts w:ascii="宋体" w:hAnsi="宋体" w:hint="eastAsia"/>
          <w:szCs w:val="21"/>
        </w:rPr>
        <w:t>，</w:t>
      </w:r>
      <w:r w:rsidR="00567507">
        <w:rPr>
          <w:rFonts w:ascii="宋体" w:hAnsi="宋体"/>
          <w:szCs w:val="21"/>
        </w:rPr>
        <w:t>连接</w:t>
      </w:r>
      <w:r w:rsidR="00567507">
        <w:rPr>
          <w:rFonts w:ascii="宋体" w:hAnsi="宋体" w:hint="eastAsia"/>
          <w:szCs w:val="21"/>
        </w:rPr>
        <w:t>构造</w:t>
      </w:r>
      <w:r w:rsidRPr="00747EC2">
        <w:rPr>
          <w:rFonts w:ascii="宋体" w:hAnsi="宋体" w:hint="eastAsia"/>
          <w:szCs w:val="21"/>
        </w:rPr>
        <w:t>可参照图A.0.</w:t>
      </w:r>
      <w:r w:rsidR="00567507">
        <w:rPr>
          <w:rFonts w:ascii="宋体" w:hAnsi="宋体" w:hint="eastAsia"/>
          <w:szCs w:val="21"/>
        </w:rPr>
        <w:t>2</w:t>
      </w:r>
      <w:r w:rsidR="00D97DFB">
        <w:rPr>
          <w:rFonts w:ascii="宋体" w:hAnsi="宋体" w:hint="eastAsia"/>
          <w:szCs w:val="21"/>
        </w:rPr>
        <w:t>。</w:t>
      </w:r>
    </w:p>
    <w:p w14:paraId="278546AB" w14:textId="77777777" w:rsidR="005E7BF3" w:rsidRDefault="00567507">
      <w:pPr>
        <w:widowControl/>
        <w:jc w:val="center"/>
        <w:rPr>
          <w:rFonts w:ascii="宋体" w:hAnsi="宋体" w:cs="宋体"/>
          <w:kern w:val="0"/>
          <w:sz w:val="24"/>
        </w:rPr>
      </w:pPr>
      <w:r>
        <w:rPr>
          <w:rFonts w:ascii="宋体" w:hAnsi="宋体" w:cs="宋体"/>
          <w:noProof/>
          <w:kern w:val="0"/>
          <w:sz w:val="24"/>
        </w:rPr>
        <w:drawing>
          <wp:inline distT="0" distB="0" distL="0" distR="0" wp14:anchorId="740ADE0D" wp14:editId="3588F6A8">
            <wp:extent cx="2809037" cy="1999271"/>
            <wp:effectExtent l="0" t="0" r="0" b="0"/>
            <wp:docPr id="6" name="图片 6" descr="C:\Users\liuj\Documents\youdu\74238279-100717-liuj\image\temp\{95f6458f-2333-42e1-96e3-8c314c0dc2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iuj\Documents\youdu\74238279-100717-liuj\image\temp\{95f6458f-2333-42e1-96e3-8c314c0dc29a}.pn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4731" r="14507" b="4234"/>
                    <a:stretch/>
                  </pic:blipFill>
                  <pic:spPr bwMode="auto">
                    <a:xfrm>
                      <a:off x="0" y="0"/>
                      <a:ext cx="2840775" cy="2021860"/>
                    </a:xfrm>
                    <a:prstGeom prst="rect">
                      <a:avLst/>
                    </a:prstGeom>
                    <a:noFill/>
                    <a:ln>
                      <a:noFill/>
                    </a:ln>
                    <a:extLst>
                      <a:ext uri="{53640926-AAD7-44D8-BBD7-CCE9431645EC}">
                        <a14:shadowObscured xmlns:a14="http://schemas.microsoft.com/office/drawing/2010/main"/>
                      </a:ext>
                    </a:extLst>
                  </pic:spPr>
                </pic:pic>
              </a:graphicData>
            </a:graphic>
          </wp:inline>
        </w:drawing>
      </w:r>
    </w:p>
    <w:p w14:paraId="52904FC1" w14:textId="0550786F" w:rsidR="00F11339" w:rsidRDefault="00F11339" w:rsidP="00F11339">
      <w:pPr>
        <w:tabs>
          <w:tab w:val="left" w:pos="2520"/>
        </w:tabs>
        <w:spacing w:line="276" w:lineRule="auto"/>
        <w:jc w:val="center"/>
        <w:rPr>
          <w:sz w:val="18"/>
          <w:szCs w:val="18"/>
        </w:rPr>
      </w:pPr>
      <w:r>
        <w:rPr>
          <w:rFonts w:hint="eastAsia"/>
          <w:sz w:val="18"/>
          <w:szCs w:val="18"/>
        </w:rPr>
        <w:t>1</w:t>
      </w:r>
      <w:r w:rsidRPr="009B4A31">
        <w:rPr>
          <w:sz w:val="18"/>
          <w:szCs w:val="18"/>
        </w:rPr>
        <w:t>-</w:t>
      </w:r>
      <w:r w:rsidRPr="00747EC2">
        <w:rPr>
          <w:rFonts w:hint="eastAsia"/>
          <w:sz w:val="18"/>
          <w:szCs w:val="18"/>
        </w:rPr>
        <w:t>钢筋混凝土</w:t>
      </w:r>
      <w:r>
        <w:rPr>
          <w:rFonts w:hint="eastAsia"/>
          <w:sz w:val="18"/>
          <w:szCs w:val="18"/>
        </w:rPr>
        <w:t>检查井井壁；</w:t>
      </w:r>
      <w:r>
        <w:rPr>
          <w:rFonts w:hint="eastAsia"/>
          <w:sz w:val="18"/>
          <w:szCs w:val="18"/>
        </w:rPr>
        <w:t>2</w:t>
      </w:r>
      <w:r w:rsidRPr="00747EC2">
        <w:rPr>
          <w:rFonts w:ascii="宋体" w:hAnsi="宋体"/>
          <w:sz w:val="18"/>
          <w:szCs w:val="18"/>
        </w:rPr>
        <w:t>-</w:t>
      </w:r>
      <w:r>
        <w:rPr>
          <w:rFonts w:hint="eastAsia"/>
          <w:sz w:val="18"/>
          <w:szCs w:val="18"/>
        </w:rPr>
        <w:t>管道；</w:t>
      </w:r>
      <w:r>
        <w:rPr>
          <w:rFonts w:hint="eastAsia"/>
          <w:sz w:val="18"/>
          <w:szCs w:val="18"/>
        </w:rPr>
        <w:t>3</w:t>
      </w:r>
      <w:r w:rsidRPr="00747EC2">
        <w:rPr>
          <w:rFonts w:ascii="宋体" w:hAnsi="宋体"/>
          <w:sz w:val="18"/>
          <w:szCs w:val="18"/>
        </w:rPr>
        <w:t>-</w:t>
      </w:r>
      <w:r>
        <w:rPr>
          <w:rFonts w:ascii="宋体" w:hAnsi="宋体" w:hint="eastAsia"/>
          <w:sz w:val="18"/>
          <w:szCs w:val="18"/>
        </w:rPr>
        <w:t>橡胶密封圈或</w:t>
      </w:r>
      <w:r>
        <w:rPr>
          <w:sz w:val="18"/>
          <w:szCs w:val="18"/>
        </w:rPr>
        <w:t>止水条</w:t>
      </w:r>
      <w:r>
        <w:rPr>
          <w:rFonts w:hint="eastAsia"/>
          <w:sz w:val="18"/>
          <w:szCs w:val="18"/>
        </w:rPr>
        <w:t>；</w:t>
      </w:r>
      <w:r>
        <w:rPr>
          <w:rFonts w:hint="eastAsia"/>
          <w:sz w:val="18"/>
          <w:szCs w:val="18"/>
        </w:rPr>
        <w:t>4</w:t>
      </w:r>
      <w:r w:rsidRPr="00747EC2">
        <w:rPr>
          <w:rFonts w:ascii="宋体" w:hAnsi="宋体"/>
          <w:sz w:val="18"/>
          <w:szCs w:val="18"/>
        </w:rPr>
        <w:t>-</w:t>
      </w:r>
      <w:r>
        <w:rPr>
          <w:rFonts w:hint="eastAsia"/>
          <w:sz w:val="18"/>
          <w:szCs w:val="18"/>
        </w:rPr>
        <w:t>管基；</w:t>
      </w:r>
      <w:r>
        <w:rPr>
          <w:sz w:val="18"/>
          <w:szCs w:val="18"/>
        </w:rPr>
        <w:t>5</w:t>
      </w:r>
      <w:r w:rsidRPr="00747EC2">
        <w:rPr>
          <w:rFonts w:ascii="宋体" w:hAnsi="宋体"/>
          <w:sz w:val="18"/>
          <w:szCs w:val="18"/>
        </w:rPr>
        <w:t>-</w:t>
      </w:r>
      <w:r>
        <w:rPr>
          <w:rFonts w:hint="eastAsia"/>
          <w:sz w:val="18"/>
          <w:szCs w:val="18"/>
        </w:rPr>
        <w:t>渐变过渡区回填砾石或级配沙土（</w:t>
      </w:r>
      <w:r w:rsidRPr="00747EC2">
        <w:rPr>
          <w:rFonts w:hint="eastAsia"/>
          <w:sz w:val="18"/>
          <w:szCs w:val="18"/>
        </w:rPr>
        <w:t>压实度不小于</w:t>
      </w:r>
      <w:r w:rsidRPr="00747EC2">
        <w:rPr>
          <w:rFonts w:hint="eastAsia"/>
          <w:sz w:val="18"/>
          <w:szCs w:val="18"/>
        </w:rPr>
        <w:t>0.95</w:t>
      </w:r>
      <w:r>
        <w:rPr>
          <w:rFonts w:hint="eastAsia"/>
          <w:sz w:val="18"/>
          <w:szCs w:val="18"/>
        </w:rPr>
        <w:t>）；</w:t>
      </w:r>
      <w:r>
        <w:rPr>
          <w:rFonts w:hint="eastAsia"/>
          <w:sz w:val="18"/>
          <w:szCs w:val="18"/>
        </w:rPr>
        <w:t>6</w:t>
      </w:r>
      <w:r w:rsidRPr="00747EC2">
        <w:rPr>
          <w:rFonts w:ascii="宋体" w:hAnsi="宋体"/>
          <w:sz w:val="18"/>
          <w:szCs w:val="18"/>
        </w:rPr>
        <w:t>-</w:t>
      </w:r>
      <w:r>
        <w:rPr>
          <w:rFonts w:hint="eastAsia"/>
          <w:sz w:val="18"/>
          <w:szCs w:val="18"/>
        </w:rPr>
        <w:t>原状土；</w:t>
      </w:r>
      <w:r>
        <w:rPr>
          <w:rFonts w:hint="eastAsia"/>
          <w:sz w:val="18"/>
          <w:szCs w:val="18"/>
        </w:rPr>
        <w:t>7</w:t>
      </w:r>
      <w:r w:rsidRPr="00747EC2">
        <w:rPr>
          <w:rFonts w:ascii="宋体" w:hAnsi="宋体"/>
          <w:sz w:val="18"/>
          <w:szCs w:val="18"/>
        </w:rPr>
        <w:t>-</w:t>
      </w:r>
      <w:r>
        <w:rPr>
          <w:rFonts w:hint="eastAsia"/>
          <w:sz w:val="18"/>
          <w:szCs w:val="18"/>
        </w:rPr>
        <w:t>防水砂浆</w:t>
      </w:r>
    </w:p>
    <w:p w14:paraId="0157AD25" w14:textId="021967E6" w:rsidR="00747EC2" w:rsidRPr="00747EC2" w:rsidRDefault="00747EC2" w:rsidP="00F11339">
      <w:pPr>
        <w:tabs>
          <w:tab w:val="left" w:pos="2100"/>
          <w:tab w:val="center" w:pos="4535"/>
        </w:tabs>
        <w:spacing w:line="276" w:lineRule="auto"/>
        <w:jc w:val="center"/>
        <w:rPr>
          <w:szCs w:val="21"/>
        </w:rPr>
      </w:pPr>
      <w:r w:rsidRPr="00747EC2">
        <w:rPr>
          <w:rFonts w:hint="eastAsia"/>
          <w:szCs w:val="21"/>
        </w:rPr>
        <w:t>图</w:t>
      </w:r>
      <w:r w:rsidRPr="00747EC2">
        <w:rPr>
          <w:rFonts w:ascii="宋体" w:hAnsi="宋体" w:hint="eastAsia"/>
          <w:szCs w:val="21"/>
        </w:rPr>
        <w:t>A.0.</w:t>
      </w:r>
      <w:r w:rsidRPr="00747EC2">
        <w:rPr>
          <w:rFonts w:ascii="宋体" w:hAnsi="宋体"/>
          <w:szCs w:val="21"/>
        </w:rPr>
        <w:t>2</w:t>
      </w:r>
      <w:r w:rsidRPr="00747EC2">
        <w:rPr>
          <w:szCs w:val="21"/>
        </w:rPr>
        <w:t xml:space="preserve"> </w:t>
      </w:r>
      <w:r w:rsidR="009B4A31">
        <w:rPr>
          <w:szCs w:val="21"/>
        </w:rPr>
        <w:t xml:space="preserve"> </w:t>
      </w:r>
      <w:r w:rsidR="009B4A31">
        <w:rPr>
          <w:rFonts w:ascii="宋体" w:hAnsi="宋体" w:hint="eastAsia"/>
          <w:szCs w:val="21"/>
        </w:rPr>
        <w:t>A型</w:t>
      </w:r>
      <w:r w:rsidR="009B4A31" w:rsidRPr="00747EC2">
        <w:rPr>
          <w:rFonts w:ascii="宋体" w:hAnsi="宋体" w:hint="eastAsia"/>
          <w:szCs w:val="21"/>
        </w:rPr>
        <w:t>管道</w:t>
      </w:r>
      <w:r w:rsidRPr="00747EC2">
        <w:rPr>
          <w:rFonts w:hint="eastAsia"/>
          <w:szCs w:val="21"/>
        </w:rPr>
        <w:t>与钢筋混凝土检查井连接构造示意图</w:t>
      </w:r>
      <w:r w:rsidR="009B4A31">
        <w:rPr>
          <w:rFonts w:hint="eastAsia"/>
          <w:szCs w:val="21"/>
        </w:rPr>
        <w:t>（一）</w:t>
      </w:r>
    </w:p>
    <w:p w14:paraId="5C24E803" w14:textId="3C5B9966" w:rsidR="005E7BF3" w:rsidRDefault="00747EC2">
      <w:pPr>
        <w:widowControl/>
        <w:spacing w:line="360" w:lineRule="auto"/>
        <w:rPr>
          <w:rFonts w:ascii="宋体" w:hAnsi="宋体" w:cs="宋体"/>
          <w:kern w:val="0"/>
          <w:sz w:val="24"/>
        </w:rPr>
      </w:pPr>
      <w:r w:rsidRPr="00747EC2">
        <w:rPr>
          <w:rFonts w:ascii="宋体" w:hAnsi="宋体"/>
          <w:b/>
          <w:bCs/>
        </w:rPr>
        <w:t>A.0.</w:t>
      </w:r>
      <w:r>
        <w:rPr>
          <w:rFonts w:ascii="宋体" w:hAnsi="宋体"/>
          <w:b/>
          <w:bCs/>
        </w:rPr>
        <w:t xml:space="preserve">3 </w:t>
      </w:r>
      <w:r w:rsidR="00567507">
        <w:rPr>
          <w:rFonts w:ascii="宋体" w:hAnsi="宋体" w:hint="eastAsia"/>
          <w:szCs w:val="21"/>
        </w:rPr>
        <w:t xml:space="preserve"> </w:t>
      </w:r>
      <w:r w:rsidR="00567507" w:rsidRPr="009B4A31">
        <w:rPr>
          <w:rFonts w:ascii="宋体" w:hAnsi="宋体" w:hint="eastAsia"/>
          <w:color w:val="000000" w:themeColor="text1"/>
          <w:szCs w:val="21"/>
        </w:rPr>
        <w:t>A型</w:t>
      </w:r>
      <w:r w:rsidR="00F14E27">
        <w:rPr>
          <w:rFonts w:ascii="宋体" w:hAnsi="宋体" w:hint="eastAsia"/>
          <w:szCs w:val="21"/>
        </w:rPr>
        <w:t>管道</w:t>
      </w:r>
      <w:r w:rsidR="00567507">
        <w:rPr>
          <w:rFonts w:ascii="宋体" w:hAnsi="宋体" w:hint="eastAsia"/>
          <w:szCs w:val="21"/>
        </w:rPr>
        <w:t>与钢筋混凝土检查井连接，检查井预留孔洞处设置</w:t>
      </w:r>
      <w:r w:rsidR="00567507">
        <w:rPr>
          <w:rFonts w:ascii="宋体" w:hAnsi="宋体" w:hint="eastAsia"/>
          <w:szCs w:val="21"/>
          <w:lang w:val="zh-CN"/>
        </w:rPr>
        <w:t>承插连接短管</w:t>
      </w:r>
      <w:r w:rsidR="00567507">
        <w:rPr>
          <w:rFonts w:ascii="宋体" w:hAnsi="宋体" w:hint="eastAsia"/>
          <w:szCs w:val="21"/>
        </w:rPr>
        <w:t>，采用水泥砂浆填充空隙，管道与</w:t>
      </w:r>
      <w:r w:rsidR="00567507">
        <w:rPr>
          <w:rFonts w:ascii="宋体" w:hAnsi="宋体" w:hint="eastAsia"/>
          <w:szCs w:val="21"/>
          <w:lang w:val="zh-CN"/>
        </w:rPr>
        <w:t>承插连接短管</w:t>
      </w:r>
      <w:r w:rsidR="00496F7D">
        <w:rPr>
          <w:rFonts w:ascii="宋体" w:hAnsi="宋体" w:hint="eastAsia"/>
          <w:szCs w:val="21"/>
          <w:lang w:val="zh-CN"/>
        </w:rPr>
        <w:t>间</w:t>
      </w:r>
      <w:r w:rsidR="00567507">
        <w:rPr>
          <w:rFonts w:ascii="宋体" w:hAnsi="宋体" w:hint="eastAsia"/>
          <w:szCs w:val="21"/>
        </w:rPr>
        <w:t>采用双橡胶密封圈密封</w:t>
      </w:r>
      <w:r w:rsidR="00496F7D">
        <w:rPr>
          <w:rFonts w:ascii="宋体" w:hAnsi="宋体" w:hint="eastAsia"/>
          <w:szCs w:val="21"/>
        </w:rPr>
        <w:t>，</w:t>
      </w:r>
      <w:r w:rsidR="00567507">
        <w:rPr>
          <w:rFonts w:ascii="宋体" w:hAnsi="宋体" w:hint="eastAsia"/>
          <w:szCs w:val="21"/>
        </w:rPr>
        <w:t>连接构造</w:t>
      </w:r>
      <w:r w:rsidRPr="00747EC2">
        <w:rPr>
          <w:rFonts w:ascii="宋体" w:hAnsi="宋体" w:hint="eastAsia"/>
          <w:szCs w:val="21"/>
        </w:rPr>
        <w:t>可参照图A.0.</w:t>
      </w:r>
      <w:r w:rsidR="00567507">
        <w:rPr>
          <w:rFonts w:ascii="宋体" w:hAnsi="宋体" w:hint="eastAsia"/>
          <w:szCs w:val="21"/>
        </w:rPr>
        <w:t>3。</w:t>
      </w:r>
    </w:p>
    <w:p w14:paraId="0EE59F92" w14:textId="77777777" w:rsidR="005E7BF3" w:rsidRDefault="00567507">
      <w:pPr>
        <w:widowControl/>
        <w:jc w:val="center"/>
        <w:rPr>
          <w:rFonts w:ascii="宋体" w:hAnsi="宋体" w:cs="宋体"/>
          <w:kern w:val="0"/>
          <w:sz w:val="24"/>
        </w:rPr>
      </w:pPr>
      <w:r>
        <w:rPr>
          <w:rFonts w:ascii="宋体" w:hAnsi="宋体" w:cs="宋体"/>
          <w:noProof/>
          <w:kern w:val="0"/>
          <w:sz w:val="24"/>
        </w:rPr>
        <w:lastRenderedPageBreak/>
        <w:drawing>
          <wp:inline distT="0" distB="0" distL="0" distR="0" wp14:anchorId="6CEA0E85" wp14:editId="2563B065">
            <wp:extent cx="2838450" cy="1994434"/>
            <wp:effectExtent l="0" t="0" r="0" b="0"/>
            <wp:docPr id="9" name="图片 9" descr="C:\Users\liuj\Documents\youdu\74238279-100717-liuj\image\temp\{6ec54586-90a3-4173-bc55-024f0e7f5b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liuj\Documents\youdu\74238279-100717-liuj\image\temp\{6ec54586-90a3-4173-bc55-024f0e7f5b88}.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847306" cy="2000657"/>
                    </a:xfrm>
                    <a:prstGeom prst="rect">
                      <a:avLst/>
                    </a:prstGeom>
                    <a:noFill/>
                    <a:ln>
                      <a:noFill/>
                    </a:ln>
                  </pic:spPr>
                </pic:pic>
              </a:graphicData>
            </a:graphic>
          </wp:inline>
        </w:drawing>
      </w:r>
    </w:p>
    <w:p w14:paraId="6C877FB0" w14:textId="77777777" w:rsidR="00F11339" w:rsidRDefault="00F11339" w:rsidP="00F11339">
      <w:pPr>
        <w:pStyle w:val="afffc"/>
        <w:tabs>
          <w:tab w:val="left" w:pos="2520"/>
        </w:tabs>
        <w:spacing w:line="276" w:lineRule="auto"/>
        <w:ind w:left="360" w:firstLineChars="0" w:firstLine="0"/>
        <w:jc w:val="center"/>
        <w:rPr>
          <w:sz w:val="18"/>
          <w:szCs w:val="18"/>
        </w:rPr>
      </w:pPr>
      <w:r>
        <w:rPr>
          <w:rFonts w:hint="eastAsia"/>
          <w:sz w:val="18"/>
          <w:szCs w:val="18"/>
        </w:rPr>
        <w:t>1</w:t>
      </w:r>
      <w:r w:rsidRPr="00747EC2">
        <w:rPr>
          <w:rFonts w:ascii="宋体" w:hAnsi="宋体"/>
          <w:sz w:val="18"/>
          <w:szCs w:val="18"/>
        </w:rPr>
        <w:t>-</w:t>
      </w:r>
      <w:r>
        <w:rPr>
          <w:rFonts w:hint="eastAsia"/>
          <w:sz w:val="18"/>
          <w:szCs w:val="18"/>
        </w:rPr>
        <w:t>检查井井壁；</w:t>
      </w:r>
      <w:r>
        <w:rPr>
          <w:rFonts w:hint="eastAsia"/>
          <w:sz w:val="18"/>
          <w:szCs w:val="18"/>
        </w:rPr>
        <w:t>2</w:t>
      </w:r>
      <w:r w:rsidRPr="00747EC2">
        <w:rPr>
          <w:rFonts w:ascii="宋体" w:hAnsi="宋体"/>
          <w:sz w:val="18"/>
          <w:szCs w:val="18"/>
        </w:rPr>
        <w:t>-</w:t>
      </w:r>
      <w:r>
        <w:rPr>
          <w:rFonts w:hint="eastAsia"/>
          <w:sz w:val="18"/>
          <w:szCs w:val="18"/>
        </w:rPr>
        <w:t>-</w:t>
      </w:r>
      <w:r>
        <w:rPr>
          <w:rFonts w:hint="eastAsia"/>
          <w:sz w:val="18"/>
          <w:szCs w:val="18"/>
        </w:rPr>
        <w:t>承插连接短管；</w:t>
      </w:r>
      <w:r>
        <w:rPr>
          <w:rFonts w:hint="eastAsia"/>
          <w:sz w:val="18"/>
          <w:szCs w:val="18"/>
        </w:rPr>
        <w:t>3</w:t>
      </w:r>
      <w:r w:rsidRPr="00747EC2">
        <w:rPr>
          <w:rFonts w:ascii="宋体" w:hAnsi="宋体"/>
          <w:sz w:val="18"/>
          <w:szCs w:val="18"/>
        </w:rPr>
        <w:t>-</w:t>
      </w:r>
      <w:r>
        <w:rPr>
          <w:rFonts w:hint="eastAsia"/>
          <w:sz w:val="18"/>
          <w:szCs w:val="18"/>
        </w:rPr>
        <w:t>管道；</w:t>
      </w:r>
      <w:r>
        <w:rPr>
          <w:sz w:val="18"/>
          <w:szCs w:val="18"/>
        </w:rPr>
        <w:t>4</w:t>
      </w:r>
      <w:r w:rsidRPr="00747EC2">
        <w:rPr>
          <w:rFonts w:ascii="宋体" w:hAnsi="宋体"/>
          <w:sz w:val="18"/>
          <w:szCs w:val="18"/>
        </w:rPr>
        <w:t>-</w:t>
      </w:r>
      <w:r>
        <w:rPr>
          <w:rFonts w:hint="eastAsia"/>
          <w:sz w:val="18"/>
          <w:szCs w:val="18"/>
        </w:rPr>
        <w:t>橡胶密封圈；</w:t>
      </w:r>
      <w:r>
        <w:rPr>
          <w:sz w:val="18"/>
          <w:szCs w:val="18"/>
        </w:rPr>
        <w:t>5</w:t>
      </w:r>
      <w:r w:rsidRPr="00747EC2">
        <w:rPr>
          <w:rFonts w:ascii="宋体" w:hAnsi="宋体"/>
          <w:sz w:val="18"/>
          <w:szCs w:val="18"/>
        </w:rPr>
        <w:t>-</w:t>
      </w:r>
      <w:r>
        <w:rPr>
          <w:rFonts w:hint="eastAsia"/>
          <w:sz w:val="18"/>
          <w:szCs w:val="18"/>
        </w:rPr>
        <w:t>管基；</w:t>
      </w:r>
      <w:r>
        <w:rPr>
          <w:sz w:val="18"/>
          <w:szCs w:val="18"/>
        </w:rPr>
        <w:t>6</w:t>
      </w:r>
      <w:r w:rsidRPr="00747EC2">
        <w:rPr>
          <w:rFonts w:ascii="宋体" w:hAnsi="宋体"/>
          <w:sz w:val="18"/>
          <w:szCs w:val="18"/>
        </w:rPr>
        <w:t>-</w:t>
      </w:r>
      <w:r>
        <w:rPr>
          <w:rFonts w:hint="eastAsia"/>
          <w:sz w:val="18"/>
          <w:szCs w:val="18"/>
        </w:rPr>
        <w:t>渐变过渡区回填砾石或级配沙土（</w:t>
      </w:r>
      <w:r w:rsidRPr="009B4A31">
        <w:rPr>
          <w:rFonts w:hint="eastAsia"/>
          <w:sz w:val="18"/>
          <w:szCs w:val="18"/>
        </w:rPr>
        <w:t>压实度不小于</w:t>
      </w:r>
      <w:r w:rsidRPr="009B4A31">
        <w:rPr>
          <w:rFonts w:hint="eastAsia"/>
          <w:sz w:val="18"/>
          <w:szCs w:val="18"/>
        </w:rPr>
        <w:t>0.95</w:t>
      </w:r>
      <w:r>
        <w:rPr>
          <w:rFonts w:hint="eastAsia"/>
          <w:sz w:val="18"/>
          <w:szCs w:val="18"/>
        </w:rPr>
        <w:t>）；</w:t>
      </w:r>
      <w:r>
        <w:rPr>
          <w:sz w:val="18"/>
          <w:szCs w:val="18"/>
        </w:rPr>
        <w:t>7</w:t>
      </w:r>
      <w:r w:rsidRPr="00747EC2">
        <w:rPr>
          <w:rFonts w:ascii="宋体" w:hAnsi="宋体"/>
          <w:sz w:val="18"/>
          <w:szCs w:val="18"/>
        </w:rPr>
        <w:t>-</w:t>
      </w:r>
      <w:r>
        <w:rPr>
          <w:rFonts w:hint="eastAsia"/>
          <w:sz w:val="18"/>
          <w:szCs w:val="18"/>
        </w:rPr>
        <w:t>原状土；</w:t>
      </w:r>
      <w:r>
        <w:rPr>
          <w:sz w:val="18"/>
          <w:szCs w:val="18"/>
        </w:rPr>
        <w:t>8</w:t>
      </w:r>
      <w:r w:rsidRPr="00747EC2">
        <w:rPr>
          <w:rFonts w:ascii="宋体" w:hAnsi="宋体"/>
          <w:sz w:val="18"/>
          <w:szCs w:val="18"/>
        </w:rPr>
        <w:t>-</w:t>
      </w:r>
      <w:r>
        <w:rPr>
          <w:rFonts w:hint="eastAsia"/>
          <w:sz w:val="18"/>
          <w:szCs w:val="18"/>
        </w:rPr>
        <w:t>防水砂浆</w:t>
      </w:r>
    </w:p>
    <w:p w14:paraId="6EDAD638" w14:textId="2BBE4519" w:rsidR="009B4A31" w:rsidRDefault="009B4A31" w:rsidP="009B4A31">
      <w:pPr>
        <w:pStyle w:val="afffc"/>
        <w:tabs>
          <w:tab w:val="left" w:pos="2520"/>
        </w:tabs>
        <w:spacing w:line="276" w:lineRule="auto"/>
        <w:ind w:left="360" w:firstLineChars="0" w:firstLine="0"/>
        <w:jc w:val="center"/>
        <w:rPr>
          <w:sz w:val="18"/>
          <w:szCs w:val="18"/>
        </w:rPr>
      </w:pPr>
      <w:r w:rsidRPr="00747EC2">
        <w:rPr>
          <w:rFonts w:hint="eastAsia"/>
          <w:szCs w:val="21"/>
        </w:rPr>
        <w:t>图</w:t>
      </w:r>
      <w:r w:rsidRPr="00747EC2">
        <w:rPr>
          <w:rFonts w:ascii="宋体" w:hAnsi="宋体" w:hint="eastAsia"/>
          <w:szCs w:val="21"/>
        </w:rPr>
        <w:t>A.0.</w:t>
      </w:r>
      <w:r>
        <w:rPr>
          <w:rFonts w:ascii="宋体" w:hAnsi="宋体"/>
          <w:szCs w:val="21"/>
        </w:rPr>
        <w:t>3</w:t>
      </w:r>
      <w:r w:rsidRPr="00747EC2">
        <w:rPr>
          <w:szCs w:val="21"/>
        </w:rPr>
        <w:t xml:space="preserve"> </w:t>
      </w:r>
      <w:r>
        <w:rPr>
          <w:szCs w:val="21"/>
        </w:rPr>
        <w:t xml:space="preserve"> </w:t>
      </w:r>
      <w:r>
        <w:rPr>
          <w:rFonts w:ascii="宋体" w:hAnsi="宋体" w:hint="eastAsia"/>
          <w:szCs w:val="21"/>
        </w:rPr>
        <w:t>A型</w:t>
      </w:r>
      <w:r w:rsidRPr="00747EC2">
        <w:rPr>
          <w:rFonts w:ascii="宋体" w:hAnsi="宋体" w:hint="eastAsia"/>
          <w:szCs w:val="21"/>
        </w:rPr>
        <w:t>管道</w:t>
      </w:r>
      <w:r w:rsidRPr="00747EC2">
        <w:rPr>
          <w:rFonts w:hint="eastAsia"/>
          <w:szCs w:val="21"/>
        </w:rPr>
        <w:t>与钢筋混凝土检查井连接构造示意图</w:t>
      </w:r>
      <w:r>
        <w:rPr>
          <w:rFonts w:hint="eastAsia"/>
          <w:szCs w:val="21"/>
        </w:rPr>
        <w:t>（二）</w:t>
      </w:r>
    </w:p>
    <w:p w14:paraId="71B9839C" w14:textId="7A0EC046" w:rsidR="00496F7D" w:rsidRDefault="00496F7D" w:rsidP="00496F7D">
      <w:pPr>
        <w:spacing w:line="360" w:lineRule="auto"/>
        <w:rPr>
          <w:rFonts w:ascii="宋体" w:hAnsi="宋体"/>
          <w:sz w:val="24"/>
        </w:rPr>
      </w:pPr>
      <w:bookmarkStart w:id="378" w:name="_Toc522606539"/>
      <w:bookmarkStart w:id="379" w:name="_Toc522606936"/>
      <w:bookmarkStart w:id="380" w:name="_Toc10726024"/>
      <w:bookmarkStart w:id="381" w:name="_Toc9934990"/>
      <w:bookmarkStart w:id="382" w:name="_Toc508376223"/>
      <w:bookmarkStart w:id="383" w:name="_Toc522646527"/>
      <w:bookmarkStart w:id="384" w:name="_Toc529880293"/>
      <w:bookmarkStart w:id="385" w:name="_Toc66978836"/>
      <w:bookmarkStart w:id="386" w:name="_Toc22290337"/>
      <w:bookmarkStart w:id="387" w:name="_Toc21584"/>
      <w:bookmarkStart w:id="388" w:name="_Toc10561"/>
      <w:bookmarkStart w:id="389" w:name="_Toc86427305"/>
      <w:bookmarkStart w:id="390" w:name="_Toc86768405"/>
      <w:bookmarkStart w:id="391" w:name="_Toc88757755"/>
      <w:bookmarkStart w:id="392" w:name="_Toc88759072"/>
      <w:bookmarkStart w:id="393" w:name="_Toc89333794"/>
      <w:bookmarkStart w:id="394" w:name="_Toc129025128"/>
      <w:bookmarkStart w:id="395" w:name="_Toc129025180"/>
      <w:bookmarkStart w:id="396" w:name="_Toc508376224"/>
      <w:bookmarkStart w:id="397" w:name="_Toc436061099"/>
      <w:bookmarkStart w:id="398" w:name="_Toc9934991"/>
      <w:bookmarkStart w:id="399" w:name="_Toc522646528"/>
      <w:bookmarkStart w:id="400" w:name="_Toc450903594"/>
      <w:bookmarkStart w:id="401" w:name="_Toc522606937"/>
      <w:bookmarkStart w:id="402" w:name="_Toc451173787"/>
      <w:bookmarkStart w:id="403" w:name="_Toc529880294"/>
      <w:bookmarkStart w:id="404" w:name="_Toc444094790"/>
      <w:bookmarkStart w:id="405" w:name="_Toc10726025"/>
      <w:bookmarkStart w:id="406" w:name="_Toc522606540"/>
      <w:bookmarkStart w:id="407" w:name="_Toc436727302"/>
      <w:bookmarkStart w:id="408" w:name="_Toc450824920"/>
      <w:bookmarkEnd w:id="369"/>
      <w:bookmarkEnd w:id="370"/>
      <w:r>
        <w:rPr>
          <w:rFonts w:ascii="宋体" w:hAnsi="宋体"/>
          <w:b/>
          <w:color w:val="000000" w:themeColor="text1"/>
          <w:szCs w:val="21"/>
        </w:rPr>
        <w:t xml:space="preserve">A.0.4  </w:t>
      </w:r>
      <w:r>
        <w:rPr>
          <w:rFonts w:hint="eastAsia"/>
          <w:color w:val="000000" w:themeColor="text1"/>
          <w:szCs w:val="21"/>
        </w:rPr>
        <w:t>B</w:t>
      </w:r>
      <w:r>
        <w:rPr>
          <w:rFonts w:hint="eastAsia"/>
          <w:color w:val="000000" w:themeColor="text1"/>
          <w:szCs w:val="21"/>
        </w:rPr>
        <w:t>型</w:t>
      </w:r>
      <w:r>
        <w:rPr>
          <w:rFonts w:hint="eastAsia"/>
          <w:color w:val="000000" w:themeColor="text1"/>
          <w:szCs w:val="21"/>
          <w:lang w:val="zh-CN"/>
        </w:rPr>
        <w:t>管道与塑料检查井连接</w:t>
      </w:r>
      <w:r>
        <w:rPr>
          <w:rFonts w:hint="eastAsia"/>
          <w:color w:val="000000" w:themeColor="text1"/>
          <w:szCs w:val="21"/>
        </w:rPr>
        <w:t>，</w:t>
      </w:r>
      <w:r>
        <w:rPr>
          <w:rFonts w:ascii="宋体" w:hAnsi="宋体" w:hint="eastAsia"/>
          <w:color w:val="000000" w:themeColor="text1"/>
          <w:szCs w:val="21"/>
        </w:rPr>
        <w:t>管材插口在靠近波峰处锯掉，在管道前端套上橡胶密封圈，采用双橡胶</w:t>
      </w:r>
      <w:r>
        <w:rPr>
          <w:rFonts w:ascii="宋体" w:hAnsi="宋体"/>
          <w:color w:val="000000" w:themeColor="text1"/>
          <w:szCs w:val="21"/>
        </w:rPr>
        <w:t>密封圈密封</w:t>
      </w:r>
      <w:r>
        <w:rPr>
          <w:rFonts w:ascii="宋体" w:hAnsi="宋体" w:hint="eastAsia"/>
          <w:color w:val="000000" w:themeColor="text1"/>
          <w:szCs w:val="21"/>
        </w:rPr>
        <w:t>，</w:t>
      </w:r>
      <w:r>
        <w:rPr>
          <w:rFonts w:hint="eastAsia"/>
          <w:color w:val="000000" w:themeColor="text1"/>
        </w:rPr>
        <w:t>连接构造</w:t>
      </w:r>
      <w:r>
        <w:rPr>
          <w:rFonts w:ascii="宋体" w:hAnsi="宋体" w:hint="eastAsia"/>
          <w:color w:val="000000" w:themeColor="text1"/>
          <w:szCs w:val="21"/>
        </w:rPr>
        <w:t>可参照图A.0.</w:t>
      </w:r>
      <w:r>
        <w:rPr>
          <w:rFonts w:ascii="宋体" w:hAnsi="宋体"/>
          <w:color w:val="000000" w:themeColor="text1"/>
          <w:szCs w:val="21"/>
        </w:rPr>
        <w:t>4</w:t>
      </w:r>
      <w:r>
        <w:rPr>
          <w:rFonts w:ascii="宋体" w:hAnsi="宋体" w:hint="eastAsia"/>
          <w:color w:val="000000" w:themeColor="text1"/>
          <w:szCs w:val="21"/>
        </w:rPr>
        <w:t>。</w:t>
      </w:r>
    </w:p>
    <w:p w14:paraId="74FAE1EB" w14:textId="77777777" w:rsidR="00496F7D" w:rsidRDefault="00496F7D" w:rsidP="00496F7D">
      <w:pPr>
        <w:spacing w:line="360" w:lineRule="auto"/>
        <w:ind w:firstLineChars="200" w:firstLine="420"/>
        <w:jc w:val="center"/>
        <w:rPr>
          <w:rFonts w:ascii="宋体" w:hAnsi="宋体"/>
          <w:sz w:val="24"/>
        </w:rPr>
      </w:pPr>
      <w:r>
        <w:rPr>
          <w:noProof/>
        </w:rPr>
        <w:drawing>
          <wp:inline distT="0" distB="0" distL="114300" distR="114300" wp14:anchorId="4EF99951" wp14:editId="662A4915">
            <wp:extent cx="4250131" cy="1977925"/>
            <wp:effectExtent l="0" t="0" r="0"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23"/>
                    <a:srcRect b="8924"/>
                    <a:stretch>
                      <a:fillRect/>
                    </a:stretch>
                  </pic:blipFill>
                  <pic:spPr>
                    <a:xfrm>
                      <a:off x="0" y="0"/>
                      <a:ext cx="4265617" cy="1985132"/>
                    </a:xfrm>
                    <a:prstGeom prst="rect">
                      <a:avLst/>
                    </a:prstGeom>
                    <a:noFill/>
                    <a:ln>
                      <a:noFill/>
                    </a:ln>
                  </pic:spPr>
                </pic:pic>
              </a:graphicData>
            </a:graphic>
          </wp:inline>
        </w:drawing>
      </w:r>
    </w:p>
    <w:p w14:paraId="6421DCC8" w14:textId="171B1CF7" w:rsidR="00F11339" w:rsidRDefault="00F11339" w:rsidP="00F11339">
      <w:pPr>
        <w:pStyle w:val="afffc"/>
        <w:tabs>
          <w:tab w:val="left" w:pos="2520"/>
        </w:tabs>
        <w:spacing w:line="276" w:lineRule="auto"/>
        <w:ind w:left="360" w:firstLineChars="0" w:firstLine="0"/>
        <w:jc w:val="center"/>
        <w:rPr>
          <w:sz w:val="18"/>
          <w:szCs w:val="18"/>
        </w:rPr>
      </w:pPr>
      <w:r w:rsidRPr="00F11339">
        <w:rPr>
          <w:rFonts w:hint="eastAsia"/>
          <w:sz w:val="18"/>
          <w:szCs w:val="18"/>
        </w:rPr>
        <w:t>1-</w:t>
      </w:r>
      <w:r w:rsidRPr="00F11339">
        <w:rPr>
          <w:rFonts w:hint="eastAsia"/>
          <w:sz w:val="18"/>
          <w:szCs w:val="18"/>
        </w:rPr>
        <w:t>塑料</w:t>
      </w:r>
      <w:r w:rsidRPr="00F11339">
        <w:rPr>
          <w:sz w:val="18"/>
          <w:szCs w:val="18"/>
        </w:rPr>
        <w:t>检查井；</w:t>
      </w:r>
      <w:r w:rsidRPr="00F11339">
        <w:rPr>
          <w:rFonts w:hint="eastAsia"/>
          <w:sz w:val="18"/>
          <w:szCs w:val="18"/>
        </w:rPr>
        <w:t>2</w:t>
      </w:r>
      <w:r w:rsidRPr="00F11339">
        <w:rPr>
          <w:sz w:val="18"/>
          <w:szCs w:val="18"/>
        </w:rPr>
        <w:t>-</w:t>
      </w:r>
      <w:r w:rsidRPr="00F11339">
        <w:rPr>
          <w:rFonts w:hint="eastAsia"/>
          <w:sz w:val="18"/>
          <w:szCs w:val="18"/>
        </w:rPr>
        <w:t>橡胶密封圈</w:t>
      </w:r>
      <w:r w:rsidRPr="00F11339">
        <w:rPr>
          <w:sz w:val="18"/>
          <w:szCs w:val="18"/>
        </w:rPr>
        <w:t>；</w:t>
      </w:r>
      <w:r w:rsidRPr="00F11339">
        <w:rPr>
          <w:sz w:val="18"/>
          <w:szCs w:val="18"/>
        </w:rPr>
        <w:t>3</w:t>
      </w:r>
      <w:r w:rsidRPr="00F11339">
        <w:rPr>
          <w:rFonts w:hint="eastAsia"/>
          <w:sz w:val="18"/>
          <w:szCs w:val="18"/>
        </w:rPr>
        <w:t>-</w:t>
      </w:r>
      <w:r w:rsidRPr="00F11339">
        <w:rPr>
          <w:rFonts w:hint="eastAsia"/>
          <w:sz w:val="18"/>
          <w:szCs w:val="18"/>
        </w:rPr>
        <w:t>管道；</w:t>
      </w:r>
      <w:r w:rsidRPr="00F11339">
        <w:rPr>
          <w:sz w:val="18"/>
          <w:szCs w:val="18"/>
        </w:rPr>
        <w:t>4</w:t>
      </w:r>
      <w:r w:rsidRPr="00F11339">
        <w:rPr>
          <w:rFonts w:hint="eastAsia"/>
          <w:sz w:val="18"/>
          <w:szCs w:val="18"/>
        </w:rPr>
        <w:t>-</w:t>
      </w:r>
      <w:r w:rsidRPr="00F11339">
        <w:rPr>
          <w:rFonts w:hint="eastAsia"/>
          <w:sz w:val="18"/>
          <w:szCs w:val="18"/>
        </w:rPr>
        <w:t>管基；</w:t>
      </w:r>
      <w:r w:rsidRPr="00F11339">
        <w:rPr>
          <w:sz w:val="18"/>
          <w:szCs w:val="18"/>
        </w:rPr>
        <w:t>5</w:t>
      </w:r>
      <w:r w:rsidRPr="00F11339">
        <w:rPr>
          <w:rFonts w:hint="eastAsia"/>
          <w:sz w:val="18"/>
          <w:szCs w:val="18"/>
        </w:rPr>
        <w:t>-</w:t>
      </w:r>
      <w:r w:rsidRPr="00F11339">
        <w:rPr>
          <w:rFonts w:hint="eastAsia"/>
          <w:sz w:val="18"/>
          <w:szCs w:val="18"/>
        </w:rPr>
        <w:t>渐变过渡区回填砾石或级配沙土（压实度不小于</w:t>
      </w:r>
      <w:r w:rsidRPr="00F11339">
        <w:rPr>
          <w:rFonts w:hint="eastAsia"/>
          <w:sz w:val="18"/>
          <w:szCs w:val="18"/>
        </w:rPr>
        <w:t>0.95</w:t>
      </w:r>
      <w:r w:rsidRPr="00F11339">
        <w:rPr>
          <w:rFonts w:hint="eastAsia"/>
          <w:sz w:val="18"/>
          <w:szCs w:val="18"/>
        </w:rPr>
        <w:t>）</w:t>
      </w:r>
      <w:r w:rsidRPr="00F11339">
        <w:rPr>
          <w:sz w:val="18"/>
          <w:szCs w:val="18"/>
        </w:rPr>
        <w:t>；</w:t>
      </w:r>
    </w:p>
    <w:p w14:paraId="717DD14C" w14:textId="021FC026" w:rsidR="00F11339" w:rsidRPr="00F11339" w:rsidRDefault="00F11339" w:rsidP="00F11339">
      <w:pPr>
        <w:pStyle w:val="afffc"/>
        <w:tabs>
          <w:tab w:val="left" w:pos="2520"/>
        </w:tabs>
        <w:spacing w:line="276" w:lineRule="auto"/>
        <w:ind w:left="360" w:firstLineChars="0" w:firstLine="0"/>
        <w:jc w:val="center"/>
        <w:rPr>
          <w:sz w:val="18"/>
          <w:szCs w:val="18"/>
        </w:rPr>
      </w:pPr>
      <w:r w:rsidRPr="00F11339">
        <w:rPr>
          <w:rFonts w:hint="eastAsia"/>
          <w:sz w:val="18"/>
          <w:szCs w:val="18"/>
        </w:rPr>
        <w:t>6</w:t>
      </w:r>
      <w:r w:rsidRPr="00F11339">
        <w:rPr>
          <w:sz w:val="18"/>
          <w:szCs w:val="18"/>
        </w:rPr>
        <w:t>-</w:t>
      </w:r>
      <w:r w:rsidRPr="00F11339">
        <w:rPr>
          <w:rFonts w:hint="eastAsia"/>
          <w:sz w:val="18"/>
          <w:szCs w:val="18"/>
        </w:rPr>
        <w:t>原状土</w:t>
      </w:r>
      <w:r w:rsidRPr="00F11339">
        <w:rPr>
          <w:sz w:val="18"/>
          <w:szCs w:val="18"/>
        </w:rPr>
        <w:t>；</w:t>
      </w:r>
      <w:r w:rsidRPr="00F11339">
        <w:rPr>
          <w:sz w:val="18"/>
          <w:szCs w:val="18"/>
        </w:rPr>
        <w:t>7-</w:t>
      </w:r>
      <w:r w:rsidRPr="00F11339">
        <w:rPr>
          <w:sz w:val="18"/>
          <w:szCs w:val="18"/>
        </w:rPr>
        <w:t>检查井</w:t>
      </w:r>
      <w:r w:rsidRPr="00F11339">
        <w:rPr>
          <w:rFonts w:hint="eastAsia"/>
          <w:sz w:val="18"/>
          <w:szCs w:val="18"/>
        </w:rPr>
        <w:t>底板；</w:t>
      </w:r>
      <w:r w:rsidRPr="00F11339">
        <w:rPr>
          <w:sz w:val="18"/>
          <w:szCs w:val="18"/>
        </w:rPr>
        <w:t>8-</w:t>
      </w:r>
      <w:r w:rsidRPr="00F11339">
        <w:rPr>
          <w:rFonts w:hint="eastAsia"/>
          <w:sz w:val="18"/>
          <w:szCs w:val="18"/>
        </w:rPr>
        <w:t>混凝土</w:t>
      </w:r>
      <w:r w:rsidRPr="00F11339">
        <w:rPr>
          <w:sz w:val="18"/>
          <w:szCs w:val="18"/>
        </w:rPr>
        <w:t>衬底</w:t>
      </w:r>
    </w:p>
    <w:p w14:paraId="57B9E417" w14:textId="2F5C570C" w:rsidR="00496F7D" w:rsidRDefault="00496F7D" w:rsidP="00496F7D">
      <w:pPr>
        <w:widowControl/>
        <w:spacing w:line="360" w:lineRule="auto"/>
        <w:ind w:firstLineChars="200" w:firstLine="420"/>
        <w:jc w:val="center"/>
        <w:rPr>
          <w:rFonts w:ascii="宋体" w:hAnsi="宋体"/>
          <w:color w:val="000000" w:themeColor="text1"/>
          <w:szCs w:val="21"/>
        </w:rPr>
      </w:pPr>
      <w:r>
        <w:rPr>
          <w:rFonts w:ascii="宋体" w:hAnsi="宋体" w:hint="eastAsia"/>
          <w:color w:val="000000" w:themeColor="text1"/>
          <w:szCs w:val="21"/>
        </w:rPr>
        <w:t>图</w:t>
      </w:r>
      <w:r>
        <w:rPr>
          <w:rFonts w:ascii="宋体" w:hAnsi="宋体"/>
          <w:color w:val="000000" w:themeColor="text1"/>
          <w:szCs w:val="21"/>
        </w:rPr>
        <w:t xml:space="preserve">A.0.4 </w:t>
      </w:r>
      <w:r w:rsidR="00865D10">
        <w:rPr>
          <w:rFonts w:ascii="宋体" w:hAnsi="宋体"/>
          <w:color w:val="000000" w:themeColor="text1"/>
          <w:szCs w:val="21"/>
        </w:rPr>
        <w:t xml:space="preserve"> </w:t>
      </w:r>
      <w:r>
        <w:rPr>
          <w:rFonts w:ascii="宋体" w:hAnsi="宋体"/>
          <w:color w:val="000000" w:themeColor="text1"/>
          <w:szCs w:val="21"/>
        </w:rPr>
        <w:t>B 型</w:t>
      </w:r>
      <w:r>
        <w:rPr>
          <w:rFonts w:ascii="宋体" w:hAnsi="宋体" w:hint="eastAsia"/>
          <w:color w:val="000000" w:themeColor="text1"/>
          <w:szCs w:val="21"/>
        </w:rPr>
        <w:t>管道与</w:t>
      </w:r>
      <w:r>
        <w:rPr>
          <w:rFonts w:ascii="宋体" w:hAnsi="宋体"/>
          <w:color w:val="000000" w:themeColor="text1"/>
          <w:szCs w:val="21"/>
        </w:rPr>
        <w:t>塑料</w:t>
      </w:r>
      <w:r>
        <w:rPr>
          <w:rFonts w:ascii="宋体" w:hAnsi="宋体" w:hint="eastAsia"/>
          <w:color w:val="000000" w:themeColor="text1"/>
          <w:szCs w:val="21"/>
        </w:rPr>
        <w:t>检查井连接构造示意图</w:t>
      </w:r>
    </w:p>
    <w:p w14:paraId="1492FB38" w14:textId="31A7D18B" w:rsidR="00496F7D" w:rsidRDefault="00496F7D" w:rsidP="00496F7D">
      <w:pPr>
        <w:spacing w:line="360" w:lineRule="auto"/>
        <w:rPr>
          <w:rFonts w:ascii="宋体" w:hAnsi="宋体"/>
          <w:color w:val="000000" w:themeColor="text1"/>
          <w:szCs w:val="21"/>
        </w:rPr>
      </w:pPr>
      <w:r>
        <w:rPr>
          <w:rFonts w:ascii="宋体" w:hAnsi="宋体"/>
          <w:b/>
          <w:color w:val="000000" w:themeColor="text1"/>
          <w:szCs w:val="21"/>
        </w:rPr>
        <w:t>A.0.5</w:t>
      </w:r>
      <w:r w:rsidR="00F11339">
        <w:rPr>
          <w:rFonts w:ascii="宋体" w:hAnsi="宋体"/>
          <w:b/>
          <w:color w:val="000000" w:themeColor="text1"/>
          <w:szCs w:val="21"/>
        </w:rPr>
        <w:t xml:space="preserve">  </w:t>
      </w:r>
      <w:r>
        <w:rPr>
          <w:rFonts w:hint="eastAsia"/>
          <w:color w:val="000000" w:themeColor="text1"/>
        </w:rPr>
        <w:t>B</w:t>
      </w:r>
      <w:r>
        <w:rPr>
          <w:rFonts w:hint="eastAsia"/>
          <w:color w:val="000000" w:themeColor="text1"/>
        </w:rPr>
        <w:t>型</w:t>
      </w:r>
      <w:r>
        <w:rPr>
          <w:rFonts w:hint="eastAsia"/>
          <w:color w:val="000000" w:themeColor="text1"/>
          <w:lang w:val="zh-CN"/>
        </w:rPr>
        <w:t>管道与钢筋混凝土检查井连接，</w:t>
      </w:r>
      <w:r w:rsidR="00F11339">
        <w:rPr>
          <w:rFonts w:hint="eastAsia"/>
          <w:color w:val="000000" w:themeColor="text1"/>
          <w:lang w:val="zh-CN"/>
        </w:rPr>
        <w:t>检查井</w:t>
      </w:r>
      <w:r>
        <w:rPr>
          <w:rFonts w:ascii="宋体" w:hAnsi="宋体" w:hint="eastAsia"/>
          <w:color w:val="000000" w:themeColor="text1"/>
          <w:szCs w:val="21"/>
        </w:rPr>
        <w:t>预留孔直径</w:t>
      </w:r>
      <w:r w:rsidR="00F11339">
        <w:rPr>
          <w:rFonts w:ascii="宋体" w:hAnsi="宋体" w:hint="eastAsia"/>
          <w:color w:val="000000" w:themeColor="text1"/>
          <w:szCs w:val="21"/>
        </w:rPr>
        <w:t>不</w:t>
      </w:r>
      <w:r>
        <w:rPr>
          <w:rFonts w:ascii="宋体" w:hAnsi="宋体" w:hint="eastAsia"/>
          <w:color w:val="000000" w:themeColor="text1"/>
          <w:szCs w:val="21"/>
        </w:rPr>
        <w:t>应小于管外径+100mm，</w:t>
      </w:r>
      <w:r w:rsidR="00F11339">
        <w:rPr>
          <w:rFonts w:ascii="宋体" w:hAnsi="宋体" w:hint="eastAsia"/>
          <w:color w:val="000000" w:themeColor="text1"/>
          <w:szCs w:val="21"/>
        </w:rPr>
        <w:t>检查井孔环周表面凿毛处理；</w:t>
      </w:r>
      <w:r>
        <w:rPr>
          <w:rFonts w:ascii="宋体" w:hAnsi="宋体" w:hint="eastAsia"/>
          <w:color w:val="000000" w:themeColor="text1"/>
          <w:szCs w:val="21"/>
        </w:rPr>
        <w:t>管材插口</w:t>
      </w:r>
      <w:r w:rsidR="00F11339">
        <w:rPr>
          <w:rFonts w:ascii="宋体" w:hAnsi="宋体" w:hint="eastAsia"/>
          <w:color w:val="000000" w:themeColor="text1"/>
          <w:szCs w:val="21"/>
        </w:rPr>
        <w:t>在</w:t>
      </w:r>
      <w:r>
        <w:rPr>
          <w:rFonts w:ascii="宋体" w:hAnsi="宋体" w:hint="eastAsia"/>
          <w:color w:val="000000" w:themeColor="text1"/>
          <w:szCs w:val="21"/>
        </w:rPr>
        <w:t>靠近波峰处锯掉</w:t>
      </w:r>
      <w:r w:rsidR="00F11339">
        <w:rPr>
          <w:rFonts w:ascii="宋体" w:hAnsi="宋体" w:hint="eastAsia"/>
          <w:color w:val="000000" w:themeColor="text1"/>
          <w:szCs w:val="21"/>
        </w:rPr>
        <w:t>，</w:t>
      </w:r>
      <w:r>
        <w:rPr>
          <w:rFonts w:ascii="宋体" w:hAnsi="宋体" w:hint="eastAsia"/>
          <w:color w:val="000000" w:themeColor="text1"/>
          <w:szCs w:val="21"/>
        </w:rPr>
        <w:t>管材外壁前端套上橡胶密封圈或止水条，</w:t>
      </w:r>
      <w:r w:rsidR="00F11339" w:rsidRPr="00F11339">
        <w:rPr>
          <w:rFonts w:ascii="宋体" w:hAnsi="宋体" w:hint="eastAsia"/>
          <w:color w:val="000000" w:themeColor="text1"/>
          <w:szCs w:val="21"/>
        </w:rPr>
        <w:t>管道插入检查井预留孔洞，管道与检查井壁间空隙</w:t>
      </w:r>
      <w:r w:rsidR="00F11339">
        <w:rPr>
          <w:rFonts w:ascii="宋体" w:hAnsi="宋体" w:hint="eastAsia"/>
          <w:color w:val="000000" w:themeColor="text1"/>
          <w:szCs w:val="21"/>
        </w:rPr>
        <w:t>采用</w:t>
      </w:r>
      <w:r>
        <w:rPr>
          <w:rFonts w:ascii="宋体" w:hAnsi="宋体" w:hint="eastAsia"/>
          <w:color w:val="000000" w:themeColor="text1"/>
          <w:szCs w:val="21"/>
        </w:rPr>
        <w:t>防水砂浆</w:t>
      </w:r>
      <w:r w:rsidR="00F11339">
        <w:rPr>
          <w:rFonts w:ascii="宋体" w:hAnsi="宋体" w:hint="eastAsia"/>
          <w:color w:val="000000" w:themeColor="text1"/>
          <w:szCs w:val="21"/>
        </w:rPr>
        <w:t>填充</w:t>
      </w:r>
      <w:r>
        <w:rPr>
          <w:rFonts w:ascii="宋体" w:hAnsi="宋体" w:hint="eastAsia"/>
          <w:color w:val="000000" w:themeColor="text1"/>
          <w:szCs w:val="21"/>
        </w:rPr>
        <w:t>，固化24h。在检查井壁与</w:t>
      </w:r>
      <w:r w:rsidR="00F11339">
        <w:rPr>
          <w:rFonts w:ascii="宋体" w:hAnsi="宋体" w:hint="eastAsia"/>
          <w:color w:val="000000" w:themeColor="text1"/>
          <w:szCs w:val="21"/>
        </w:rPr>
        <w:t>防水砂浆</w:t>
      </w:r>
      <w:r>
        <w:rPr>
          <w:rFonts w:ascii="宋体" w:hAnsi="宋体" w:hint="eastAsia"/>
          <w:color w:val="000000" w:themeColor="text1"/>
          <w:szCs w:val="21"/>
        </w:rPr>
        <w:t>内外连接处，均匀涂上一层堵漏剂，连接结构可参照图A.0.</w:t>
      </w:r>
      <w:r>
        <w:rPr>
          <w:rFonts w:ascii="宋体" w:hAnsi="宋体"/>
          <w:color w:val="000000" w:themeColor="text1"/>
          <w:szCs w:val="21"/>
        </w:rPr>
        <w:t>5</w:t>
      </w:r>
      <w:r>
        <w:rPr>
          <w:rFonts w:ascii="宋体" w:hAnsi="宋体" w:hint="eastAsia"/>
          <w:color w:val="000000" w:themeColor="text1"/>
          <w:szCs w:val="21"/>
        </w:rPr>
        <w:t>。</w:t>
      </w:r>
    </w:p>
    <w:p w14:paraId="65BC57C0" w14:textId="77777777" w:rsidR="00496F7D" w:rsidRDefault="00496F7D" w:rsidP="00496F7D">
      <w:pPr>
        <w:widowControl/>
        <w:spacing w:line="360" w:lineRule="auto"/>
        <w:jc w:val="center"/>
        <w:rPr>
          <w:rFonts w:ascii="宋体" w:hAnsi="宋体"/>
          <w:color w:val="000000" w:themeColor="text1"/>
          <w:szCs w:val="21"/>
        </w:rPr>
      </w:pPr>
      <w:r>
        <w:rPr>
          <w:noProof/>
        </w:rPr>
        <w:lastRenderedPageBreak/>
        <w:drawing>
          <wp:inline distT="0" distB="0" distL="114300" distR="114300" wp14:anchorId="1B336383" wp14:editId="25DC0B60">
            <wp:extent cx="5009819" cy="2279205"/>
            <wp:effectExtent l="0" t="0" r="0" b="0"/>
            <wp:docPr id="2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
                    <pic:cNvPicPr>
                      <a:picLocks noChangeAspect="1"/>
                    </pic:cNvPicPr>
                  </pic:nvPicPr>
                  <pic:blipFill>
                    <a:blip r:embed="rId24"/>
                    <a:stretch>
                      <a:fillRect/>
                    </a:stretch>
                  </pic:blipFill>
                  <pic:spPr>
                    <a:xfrm>
                      <a:off x="0" y="0"/>
                      <a:ext cx="5028128" cy="2287535"/>
                    </a:xfrm>
                    <a:prstGeom prst="rect">
                      <a:avLst/>
                    </a:prstGeom>
                    <a:noFill/>
                    <a:ln>
                      <a:noFill/>
                    </a:ln>
                  </pic:spPr>
                </pic:pic>
              </a:graphicData>
            </a:graphic>
          </wp:inline>
        </w:drawing>
      </w:r>
    </w:p>
    <w:p w14:paraId="54A8A966" w14:textId="0E1E92F2" w:rsidR="00F11339" w:rsidRDefault="00F11339" w:rsidP="00F11339">
      <w:pPr>
        <w:tabs>
          <w:tab w:val="left" w:pos="2520"/>
        </w:tabs>
        <w:spacing w:line="276" w:lineRule="auto"/>
        <w:ind w:firstLineChars="300" w:firstLine="540"/>
        <w:jc w:val="center"/>
        <w:rPr>
          <w:rFonts w:ascii="宋体" w:hAnsi="宋体"/>
          <w:color w:val="000000" w:themeColor="text1"/>
          <w:szCs w:val="21"/>
        </w:rPr>
      </w:pPr>
      <w:r>
        <w:rPr>
          <w:rFonts w:hint="eastAsia"/>
          <w:color w:val="000000" w:themeColor="text1"/>
          <w:sz w:val="18"/>
          <w:szCs w:val="18"/>
        </w:rPr>
        <w:t>1-</w:t>
      </w:r>
      <w:r>
        <w:rPr>
          <w:rFonts w:hint="eastAsia"/>
          <w:color w:val="000000" w:themeColor="text1"/>
          <w:sz w:val="18"/>
          <w:szCs w:val="18"/>
        </w:rPr>
        <w:t>钢筋混凝土检查井井壁；</w:t>
      </w:r>
      <w:r>
        <w:rPr>
          <w:rFonts w:hint="eastAsia"/>
          <w:color w:val="000000" w:themeColor="text1"/>
          <w:sz w:val="18"/>
          <w:szCs w:val="18"/>
        </w:rPr>
        <w:t>2-</w:t>
      </w:r>
      <w:r>
        <w:rPr>
          <w:rFonts w:hint="eastAsia"/>
          <w:color w:val="000000" w:themeColor="text1"/>
          <w:sz w:val="18"/>
          <w:szCs w:val="18"/>
        </w:rPr>
        <w:t>防水砂浆；</w:t>
      </w:r>
      <w:r>
        <w:rPr>
          <w:rFonts w:hint="eastAsia"/>
          <w:color w:val="000000" w:themeColor="text1"/>
          <w:sz w:val="18"/>
          <w:szCs w:val="18"/>
        </w:rPr>
        <w:t>3</w:t>
      </w:r>
      <w:r>
        <w:rPr>
          <w:rFonts w:ascii="宋体" w:hAnsi="宋体"/>
          <w:color w:val="000000" w:themeColor="text1"/>
          <w:sz w:val="18"/>
          <w:szCs w:val="18"/>
        </w:rPr>
        <w:t>-</w:t>
      </w:r>
      <w:r>
        <w:rPr>
          <w:rFonts w:ascii="宋体" w:hAnsi="宋体" w:hint="eastAsia"/>
          <w:color w:val="000000" w:themeColor="text1"/>
          <w:sz w:val="18"/>
          <w:szCs w:val="18"/>
        </w:rPr>
        <w:t>橡胶密封圈或</w:t>
      </w:r>
      <w:r>
        <w:rPr>
          <w:color w:val="000000" w:themeColor="text1"/>
          <w:sz w:val="18"/>
          <w:szCs w:val="18"/>
        </w:rPr>
        <w:t>止水条</w:t>
      </w:r>
      <w:r>
        <w:rPr>
          <w:rFonts w:hint="eastAsia"/>
          <w:color w:val="000000" w:themeColor="text1"/>
          <w:sz w:val="18"/>
          <w:szCs w:val="18"/>
        </w:rPr>
        <w:t>；</w:t>
      </w:r>
      <w:r>
        <w:rPr>
          <w:rFonts w:hint="eastAsia"/>
          <w:color w:val="000000" w:themeColor="text1"/>
          <w:sz w:val="18"/>
          <w:szCs w:val="18"/>
        </w:rPr>
        <w:t>4</w:t>
      </w:r>
      <w:r>
        <w:rPr>
          <w:rFonts w:ascii="宋体" w:hAnsi="宋体"/>
          <w:color w:val="000000" w:themeColor="text1"/>
          <w:sz w:val="18"/>
          <w:szCs w:val="18"/>
        </w:rPr>
        <w:t>-</w:t>
      </w:r>
      <w:r>
        <w:rPr>
          <w:rFonts w:hint="eastAsia"/>
          <w:color w:val="000000" w:themeColor="text1"/>
          <w:sz w:val="18"/>
          <w:szCs w:val="18"/>
        </w:rPr>
        <w:t>-</w:t>
      </w:r>
      <w:r>
        <w:rPr>
          <w:rFonts w:hint="eastAsia"/>
          <w:color w:val="000000" w:themeColor="text1"/>
          <w:sz w:val="18"/>
          <w:szCs w:val="18"/>
        </w:rPr>
        <w:t>管道；</w:t>
      </w:r>
      <w:r>
        <w:rPr>
          <w:rFonts w:hint="eastAsia"/>
          <w:color w:val="000000" w:themeColor="text1"/>
          <w:sz w:val="18"/>
          <w:szCs w:val="18"/>
        </w:rPr>
        <w:t xml:space="preserve"> 5</w:t>
      </w:r>
      <w:r>
        <w:rPr>
          <w:rFonts w:ascii="宋体" w:hAnsi="宋体"/>
          <w:color w:val="000000" w:themeColor="text1"/>
          <w:sz w:val="18"/>
          <w:szCs w:val="18"/>
        </w:rPr>
        <w:t>-</w:t>
      </w:r>
      <w:r>
        <w:rPr>
          <w:rFonts w:hint="eastAsia"/>
          <w:color w:val="000000" w:themeColor="text1"/>
          <w:sz w:val="18"/>
          <w:szCs w:val="18"/>
        </w:rPr>
        <w:t>管基；</w:t>
      </w:r>
      <w:r>
        <w:rPr>
          <w:rFonts w:hint="eastAsia"/>
          <w:color w:val="000000" w:themeColor="text1"/>
          <w:sz w:val="18"/>
          <w:szCs w:val="18"/>
        </w:rPr>
        <w:t>6</w:t>
      </w:r>
      <w:r>
        <w:rPr>
          <w:rFonts w:ascii="宋体" w:hAnsi="宋体"/>
          <w:color w:val="000000" w:themeColor="text1"/>
          <w:sz w:val="18"/>
          <w:szCs w:val="18"/>
        </w:rPr>
        <w:t>-</w:t>
      </w:r>
      <w:r>
        <w:rPr>
          <w:rFonts w:hint="eastAsia"/>
          <w:color w:val="000000" w:themeColor="text1"/>
          <w:sz w:val="18"/>
          <w:szCs w:val="18"/>
        </w:rPr>
        <w:t>渐变过渡区回填砾石或级配沙土（压实度不小于</w:t>
      </w:r>
      <w:r>
        <w:rPr>
          <w:rFonts w:hint="eastAsia"/>
          <w:color w:val="000000" w:themeColor="text1"/>
          <w:sz w:val="18"/>
          <w:szCs w:val="18"/>
        </w:rPr>
        <w:t>0.95</w:t>
      </w:r>
      <w:r>
        <w:rPr>
          <w:rFonts w:hint="eastAsia"/>
          <w:color w:val="000000" w:themeColor="text1"/>
          <w:sz w:val="18"/>
          <w:szCs w:val="18"/>
        </w:rPr>
        <w:t>）；</w:t>
      </w:r>
      <w:r>
        <w:rPr>
          <w:rFonts w:hint="eastAsia"/>
          <w:color w:val="000000" w:themeColor="text1"/>
          <w:sz w:val="18"/>
          <w:szCs w:val="18"/>
        </w:rPr>
        <w:t>7</w:t>
      </w:r>
      <w:r>
        <w:rPr>
          <w:rFonts w:ascii="宋体" w:hAnsi="宋体"/>
          <w:color w:val="000000" w:themeColor="text1"/>
          <w:sz w:val="18"/>
          <w:szCs w:val="18"/>
        </w:rPr>
        <w:t>-</w:t>
      </w:r>
      <w:r>
        <w:rPr>
          <w:rFonts w:hint="eastAsia"/>
          <w:color w:val="000000" w:themeColor="text1"/>
          <w:sz w:val="18"/>
          <w:szCs w:val="18"/>
        </w:rPr>
        <w:t>原状土</w:t>
      </w:r>
    </w:p>
    <w:p w14:paraId="057F5ABD" w14:textId="048421BC" w:rsidR="00496F7D" w:rsidRDefault="00496F7D" w:rsidP="00496F7D">
      <w:pPr>
        <w:widowControl/>
        <w:spacing w:line="360" w:lineRule="auto"/>
        <w:jc w:val="center"/>
        <w:rPr>
          <w:rFonts w:ascii="宋体" w:hAnsi="宋体"/>
          <w:color w:val="000000" w:themeColor="text1"/>
          <w:szCs w:val="21"/>
        </w:rPr>
      </w:pPr>
      <w:r>
        <w:rPr>
          <w:rFonts w:ascii="宋体" w:hAnsi="宋体" w:hint="eastAsia"/>
          <w:color w:val="000000" w:themeColor="text1"/>
          <w:szCs w:val="21"/>
        </w:rPr>
        <w:t>图</w:t>
      </w:r>
      <w:r>
        <w:rPr>
          <w:rFonts w:ascii="宋体" w:hAnsi="宋体"/>
          <w:color w:val="000000" w:themeColor="text1"/>
          <w:szCs w:val="21"/>
        </w:rPr>
        <w:t xml:space="preserve">A.0.5 </w:t>
      </w:r>
      <w:r w:rsidR="00865D10">
        <w:rPr>
          <w:rFonts w:ascii="宋体" w:hAnsi="宋体"/>
          <w:color w:val="000000" w:themeColor="text1"/>
          <w:szCs w:val="21"/>
        </w:rPr>
        <w:t xml:space="preserve"> </w:t>
      </w:r>
      <w:r>
        <w:rPr>
          <w:rFonts w:ascii="宋体" w:hAnsi="宋体"/>
          <w:color w:val="000000" w:themeColor="text1"/>
          <w:szCs w:val="21"/>
        </w:rPr>
        <w:t>B型</w:t>
      </w:r>
      <w:r>
        <w:rPr>
          <w:rFonts w:ascii="宋体" w:hAnsi="宋体" w:hint="eastAsia"/>
          <w:color w:val="000000" w:themeColor="text1"/>
          <w:szCs w:val="21"/>
        </w:rPr>
        <w:t>管道与</w:t>
      </w:r>
      <w:r w:rsidR="00F11339">
        <w:rPr>
          <w:rFonts w:hint="eastAsia"/>
          <w:color w:val="000000" w:themeColor="text1"/>
          <w:szCs w:val="21"/>
          <w:lang w:val="zh-CN"/>
        </w:rPr>
        <w:t>钢筋</w:t>
      </w:r>
      <w:r>
        <w:rPr>
          <w:rFonts w:hint="eastAsia"/>
          <w:color w:val="000000" w:themeColor="text1"/>
          <w:szCs w:val="21"/>
          <w:lang w:val="zh-CN"/>
        </w:rPr>
        <w:t>混凝土及砖砌检查井</w:t>
      </w:r>
      <w:r>
        <w:rPr>
          <w:rFonts w:ascii="宋体" w:hAnsi="宋体" w:hint="eastAsia"/>
          <w:color w:val="000000" w:themeColor="text1"/>
          <w:szCs w:val="21"/>
        </w:rPr>
        <w:t>连接构造示意图</w:t>
      </w:r>
    </w:p>
    <w:p w14:paraId="0AA37B88" w14:textId="22BA2CA0" w:rsidR="00496F7D" w:rsidRDefault="00496F7D" w:rsidP="00496F7D">
      <w:pPr>
        <w:spacing w:line="360" w:lineRule="auto"/>
        <w:rPr>
          <w:rFonts w:ascii="宋体" w:hAnsi="宋体"/>
          <w:color w:val="000000" w:themeColor="text1"/>
          <w:sz w:val="18"/>
          <w:szCs w:val="18"/>
        </w:rPr>
      </w:pPr>
      <w:r>
        <w:rPr>
          <w:rFonts w:ascii="宋体" w:hAnsi="宋体"/>
          <w:b/>
          <w:color w:val="000000" w:themeColor="text1"/>
          <w:szCs w:val="21"/>
        </w:rPr>
        <w:t>A.0.6</w:t>
      </w:r>
      <w:r w:rsidR="00F11339">
        <w:rPr>
          <w:rFonts w:ascii="宋体" w:hAnsi="宋体"/>
          <w:b/>
          <w:color w:val="000000" w:themeColor="text1"/>
          <w:szCs w:val="21"/>
        </w:rPr>
        <w:t xml:space="preserve"> </w:t>
      </w:r>
      <w:r w:rsidR="00F11339" w:rsidRPr="00865D10">
        <w:rPr>
          <w:rFonts w:ascii="宋体" w:hAnsi="宋体"/>
          <w:b/>
          <w:szCs w:val="21"/>
        </w:rPr>
        <w:t xml:space="preserve"> </w:t>
      </w:r>
      <w:r w:rsidRPr="00865D10">
        <w:rPr>
          <w:rFonts w:hint="eastAsia"/>
          <w:szCs w:val="21"/>
        </w:rPr>
        <w:t>B</w:t>
      </w:r>
      <w:r w:rsidRPr="00865D10">
        <w:rPr>
          <w:rFonts w:hint="eastAsia"/>
          <w:szCs w:val="21"/>
        </w:rPr>
        <w:t>型</w:t>
      </w:r>
      <w:r w:rsidRPr="00865D10">
        <w:rPr>
          <w:rFonts w:hint="eastAsia"/>
          <w:szCs w:val="21"/>
          <w:lang w:val="zh-CN"/>
        </w:rPr>
        <w:t>管道与</w:t>
      </w:r>
      <w:r w:rsidRPr="00865D10">
        <w:rPr>
          <w:rFonts w:ascii="宋体" w:hAnsi="宋体" w:hint="eastAsia"/>
          <w:szCs w:val="21"/>
        </w:rPr>
        <w:t>带预埋承插口的</w:t>
      </w:r>
      <w:r w:rsidR="00F11339" w:rsidRPr="00865D10">
        <w:rPr>
          <w:rFonts w:ascii="宋体" w:hAnsi="宋体" w:hint="eastAsia"/>
          <w:szCs w:val="21"/>
        </w:rPr>
        <w:t>钢筋</w:t>
      </w:r>
      <w:r w:rsidRPr="00865D10">
        <w:rPr>
          <w:rFonts w:ascii="宋体" w:hAnsi="宋体" w:hint="eastAsia"/>
          <w:szCs w:val="21"/>
        </w:rPr>
        <w:t>混凝土及砖砌检查井连接，在预制混凝土及砖砌</w:t>
      </w:r>
      <w:r w:rsidRPr="00865D10">
        <w:rPr>
          <w:rFonts w:hint="eastAsia"/>
          <w:szCs w:val="21"/>
        </w:rPr>
        <w:t>检查井预埋一</w:t>
      </w:r>
      <w:r w:rsidR="00F11339" w:rsidRPr="00865D10">
        <w:rPr>
          <w:rFonts w:hint="eastAsia"/>
          <w:szCs w:val="21"/>
        </w:rPr>
        <w:t>个带有钢骨架预制密封圈的</w:t>
      </w:r>
      <w:r w:rsidRPr="00865D10">
        <w:rPr>
          <w:rFonts w:hint="eastAsia"/>
          <w:szCs w:val="21"/>
        </w:rPr>
        <w:t>承口管件，承口</w:t>
      </w:r>
      <w:r w:rsidR="00F11339" w:rsidRPr="00865D10">
        <w:rPr>
          <w:rFonts w:hint="eastAsia"/>
          <w:szCs w:val="21"/>
        </w:rPr>
        <w:t>管件</w:t>
      </w:r>
      <w:r w:rsidRPr="00865D10">
        <w:rPr>
          <w:rFonts w:hint="eastAsia"/>
          <w:szCs w:val="21"/>
        </w:rPr>
        <w:t>与检查井</w:t>
      </w:r>
      <w:r w:rsidR="00F11339" w:rsidRPr="00865D10">
        <w:rPr>
          <w:rFonts w:hint="eastAsia"/>
          <w:szCs w:val="21"/>
        </w:rPr>
        <w:t>井壁</w:t>
      </w:r>
      <w:r w:rsidRPr="00865D10">
        <w:rPr>
          <w:rFonts w:hint="eastAsia"/>
          <w:szCs w:val="21"/>
        </w:rPr>
        <w:t>的结合处</w:t>
      </w:r>
      <w:r w:rsidR="00F11339" w:rsidRPr="00865D10">
        <w:rPr>
          <w:rFonts w:hint="eastAsia"/>
          <w:szCs w:val="21"/>
        </w:rPr>
        <w:t>设置</w:t>
      </w:r>
      <w:r w:rsidRPr="00865D10">
        <w:rPr>
          <w:rFonts w:hint="eastAsia"/>
          <w:szCs w:val="21"/>
        </w:rPr>
        <w:t>双面防漏弹性密封圈。</w:t>
      </w:r>
      <w:r w:rsidR="00F11339" w:rsidRPr="00865D10">
        <w:rPr>
          <w:rFonts w:hint="eastAsia"/>
          <w:szCs w:val="21"/>
        </w:rPr>
        <w:t>检查井内侧的</w:t>
      </w:r>
      <w:r w:rsidRPr="00865D10">
        <w:rPr>
          <w:rFonts w:hint="eastAsia"/>
          <w:szCs w:val="21"/>
        </w:rPr>
        <w:t>承口管件端</w:t>
      </w:r>
      <w:r w:rsidR="00F11339" w:rsidRPr="00865D10">
        <w:rPr>
          <w:rFonts w:hint="eastAsia"/>
          <w:szCs w:val="21"/>
        </w:rPr>
        <w:t>部</w:t>
      </w:r>
      <w:r w:rsidRPr="00865D10">
        <w:rPr>
          <w:rFonts w:hint="eastAsia"/>
          <w:szCs w:val="21"/>
        </w:rPr>
        <w:t>粘接上端盖进行限位。插口波纹管直接插入承口管件</w:t>
      </w:r>
      <w:r w:rsidR="00F11339" w:rsidRPr="00865D10">
        <w:rPr>
          <w:rFonts w:hint="eastAsia"/>
          <w:szCs w:val="21"/>
        </w:rPr>
        <w:t>，</w:t>
      </w:r>
      <w:r w:rsidRPr="00865D10">
        <w:rPr>
          <w:rFonts w:ascii="宋体" w:hAnsi="宋体" w:hint="eastAsia"/>
          <w:szCs w:val="21"/>
        </w:rPr>
        <w:t>连接结构可参照图A.0.</w:t>
      </w:r>
      <w:r w:rsidRPr="00865D10">
        <w:rPr>
          <w:rFonts w:ascii="宋体" w:hAnsi="宋体"/>
          <w:szCs w:val="21"/>
        </w:rPr>
        <w:t>6</w:t>
      </w:r>
      <w:r w:rsidRPr="00865D10">
        <w:rPr>
          <w:rFonts w:hint="eastAsia"/>
          <w:szCs w:val="21"/>
        </w:rPr>
        <w:t>。</w:t>
      </w:r>
    </w:p>
    <w:p w14:paraId="3CC6BF8A" w14:textId="77777777" w:rsidR="00496F7D" w:rsidRDefault="00496F7D" w:rsidP="00496F7D">
      <w:pPr>
        <w:widowControl/>
        <w:spacing w:line="360" w:lineRule="auto"/>
        <w:jc w:val="center"/>
        <w:rPr>
          <w:rFonts w:ascii="宋体" w:hAnsi="宋体"/>
          <w:color w:val="000000" w:themeColor="text1"/>
          <w:sz w:val="18"/>
          <w:szCs w:val="18"/>
        </w:rPr>
      </w:pPr>
      <w:r>
        <w:rPr>
          <w:noProof/>
        </w:rPr>
        <w:drawing>
          <wp:inline distT="0" distB="0" distL="114300" distR="114300" wp14:anchorId="6B1B3700" wp14:editId="5F7BB93E">
            <wp:extent cx="3474720" cy="2183477"/>
            <wp:effectExtent l="0" t="0" r="0" b="0"/>
            <wp:docPr id="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8"/>
                    <pic:cNvPicPr>
                      <a:picLocks noChangeAspect="1"/>
                    </pic:cNvPicPr>
                  </pic:nvPicPr>
                  <pic:blipFill>
                    <a:blip r:embed="rId25"/>
                    <a:srcRect l="17125" t="6804" r="13344"/>
                    <a:stretch>
                      <a:fillRect/>
                    </a:stretch>
                  </pic:blipFill>
                  <pic:spPr>
                    <a:xfrm>
                      <a:off x="0" y="0"/>
                      <a:ext cx="3486848" cy="2191098"/>
                    </a:xfrm>
                    <a:prstGeom prst="rect">
                      <a:avLst/>
                    </a:prstGeom>
                    <a:noFill/>
                    <a:ln>
                      <a:noFill/>
                    </a:ln>
                  </pic:spPr>
                </pic:pic>
              </a:graphicData>
            </a:graphic>
          </wp:inline>
        </w:drawing>
      </w:r>
    </w:p>
    <w:p w14:paraId="508CFFB6" w14:textId="77777777" w:rsidR="00F11339" w:rsidRDefault="00F11339" w:rsidP="00B64E19">
      <w:pPr>
        <w:numPr>
          <w:ilvl w:val="0"/>
          <w:numId w:val="24"/>
        </w:numPr>
        <w:tabs>
          <w:tab w:val="left" w:pos="2520"/>
        </w:tabs>
        <w:spacing w:line="276" w:lineRule="auto"/>
        <w:ind w:firstLine="540"/>
        <w:jc w:val="center"/>
        <w:rPr>
          <w:color w:val="000000" w:themeColor="text1"/>
          <w:sz w:val="18"/>
          <w:szCs w:val="18"/>
        </w:rPr>
      </w:pPr>
      <w:r>
        <w:rPr>
          <w:rFonts w:hint="eastAsia"/>
          <w:color w:val="000000" w:themeColor="text1"/>
          <w:sz w:val="18"/>
          <w:szCs w:val="18"/>
        </w:rPr>
        <w:t>混凝土或砖砌检查井井壁；</w:t>
      </w:r>
      <w:r>
        <w:rPr>
          <w:rFonts w:hint="eastAsia"/>
          <w:color w:val="000000" w:themeColor="text1"/>
          <w:sz w:val="18"/>
          <w:szCs w:val="18"/>
        </w:rPr>
        <w:t>2-</w:t>
      </w:r>
      <w:r>
        <w:rPr>
          <w:rFonts w:hint="eastAsia"/>
          <w:color w:val="000000" w:themeColor="text1"/>
          <w:sz w:val="18"/>
          <w:szCs w:val="18"/>
        </w:rPr>
        <w:t>钢骨架预制密封圈；</w:t>
      </w:r>
      <w:r>
        <w:rPr>
          <w:rFonts w:hint="eastAsia"/>
          <w:color w:val="000000" w:themeColor="text1"/>
          <w:sz w:val="18"/>
          <w:szCs w:val="18"/>
        </w:rPr>
        <w:t>3</w:t>
      </w:r>
      <w:r>
        <w:rPr>
          <w:rFonts w:ascii="宋体" w:hAnsi="宋体"/>
          <w:color w:val="000000" w:themeColor="text1"/>
          <w:sz w:val="18"/>
          <w:szCs w:val="18"/>
        </w:rPr>
        <w:t>-</w:t>
      </w:r>
      <w:r>
        <w:rPr>
          <w:rFonts w:ascii="宋体" w:hAnsi="宋体" w:hint="eastAsia"/>
          <w:color w:val="000000" w:themeColor="text1"/>
          <w:sz w:val="18"/>
          <w:szCs w:val="18"/>
        </w:rPr>
        <w:t>承口管件</w:t>
      </w:r>
      <w:r>
        <w:rPr>
          <w:rFonts w:hint="eastAsia"/>
          <w:color w:val="000000" w:themeColor="text1"/>
          <w:sz w:val="18"/>
          <w:szCs w:val="18"/>
        </w:rPr>
        <w:t>；</w:t>
      </w:r>
      <w:r>
        <w:rPr>
          <w:rFonts w:hint="eastAsia"/>
          <w:color w:val="000000" w:themeColor="text1"/>
          <w:sz w:val="18"/>
          <w:szCs w:val="18"/>
        </w:rPr>
        <w:t>4-</w:t>
      </w:r>
      <w:r>
        <w:rPr>
          <w:rFonts w:hint="eastAsia"/>
          <w:color w:val="000000" w:themeColor="text1"/>
          <w:sz w:val="18"/>
          <w:szCs w:val="18"/>
        </w:rPr>
        <w:t>管道；</w:t>
      </w:r>
      <w:r>
        <w:rPr>
          <w:rFonts w:hint="eastAsia"/>
          <w:color w:val="000000" w:themeColor="text1"/>
          <w:sz w:val="18"/>
          <w:szCs w:val="18"/>
        </w:rPr>
        <w:t>5</w:t>
      </w:r>
      <w:r>
        <w:rPr>
          <w:rFonts w:ascii="宋体" w:hAnsi="宋体"/>
          <w:color w:val="000000" w:themeColor="text1"/>
          <w:sz w:val="18"/>
          <w:szCs w:val="18"/>
        </w:rPr>
        <w:t>-</w:t>
      </w:r>
      <w:r>
        <w:rPr>
          <w:rFonts w:hint="eastAsia"/>
          <w:color w:val="000000" w:themeColor="text1"/>
          <w:sz w:val="18"/>
          <w:szCs w:val="18"/>
        </w:rPr>
        <w:t>-</w:t>
      </w:r>
      <w:r>
        <w:rPr>
          <w:rFonts w:hint="eastAsia"/>
          <w:color w:val="000000" w:themeColor="text1"/>
          <w:sz w:val="18"/>
          <w:szCs w:val="18"/>
        </w:rPr>
        <w:t>防漏弹性密封圈；</w:t>
      </w:r>
      <w:r>
        <w:rPr>
          <w:rFonts w:hint="eastAsia"/>
          <w:color w:val="000000" w:themeColor="text1"/>
          <w:sz w:val="18"/>
          <w:szCs w:val="18"/>
        </w:rPr>
        <w:t xml:space="preserve"> 6-</w:t>
      </w:r>
      <w:r>
        <w:rPr>
          <w:rFonts w:hint="eastAsia"/>
          <w:color w:val="000000" w:themeColor="text1"/>
          <w:sz w:val="18"/>
          <w:szCs w:val="18"/>
        </w:rPr>
        <w:t>端盖；</w:t>
      </w:r>
    </w:p>
    <w:p w14:paraId="42D9671C" w14:textId="5B4EA8DA" w:rsidR="00F11339" w:rsidRDefault="00F11339" w:rsidP="00F11339">
      <w:pPr>
        <w:tabs>
          <w:tab w:val="left" w:pos="2520"/>
        </w:tabs>
        <w:spacing w:line="276" w:lineRule="auto"/>
        <w:jc w:val="center"/>
        <w:rPr>
          <w:rFonts w:ascii="宋体" w:hAnsi="宋体"/>
          <w:color w:val="000000" w:themeColor="text1"/>
          <w:szCs w:val="21"/>
        </w:rPr>
      </w:pPr>
      <w:r>
        <w:rPr>
          <w:rFonts w:hint="eastAsia"/>
          <w:color w:val="000000" w:themeColor="text1"/>
          <w:sz w:val="18"/>
          <w:szCs w:val="18"/>
        </w:rPr>
        <w:t>7</w:t>
      </w:r>
      <w:r>
        <w:rPr>
          <w:rFonts w:ascii="宋体" w:hAnsi="宋体"/>
          <w:color w:val="000000" w:themeColor="text1"/>
          <w:sz w:val="18"/>
          <w:szCs w:val="18"/>
        </w:rPr>
        <w:t>-</w:t>
      </w:r>
      <w:r>
        <w:rPr>
          <w:rFonts w:hint="eastAsia"/>
          <w:color w:val="000000" w:themeColor="text1"/>
          <w:sz w:val="18"/>
          <w:szCs w:val="18"/>
        </w:rPr>
        <w:t>管基；</w:t>
      </w:r>
      <w:r>
        <w:rPr>
          <w:rFonts w:hint="eastAsia"/>
          <w:color w:val="000000" w:themeColor="text1"/>
          <w:sz w:val="18"/>
          <w:szCs w:val="18"/>
        </w:rPr>
        <w:t>8</w:t>
      </w:r>
      <w:r>
        <w:rPr>
          <w:rFonts w:ascii="宋体" w:hAnsi="宋体"/>
          <w:color w:val="000000" w:themeColor="text1"/>
          <w:sz w:val="18"/>
          <w:szCs w:val="18"/>
        </w:rPr>
        <w:t>-</w:t>
      </w:r>
      <w:r>
        <w:rPr>
          <w:rFonts w:hint="eastAsia"/>
          <w:color w:val="000000" w:themeColor="text1"/>
          <w:sz w:val="18"/>
          <w:szCs w:val="18"/>
        </w:rPr>
        <w:t>渐变过渡区回填砾石或级配沙土（压实度不小于</w:t>
      </w:r>
      <w:r>
        <w:rPr>
          <w:rFonts w:hint="eastAsia"/>
          <w:color w:val="000000" w:themeColor="text1"/>
          <w:sz w:val="18"/>
          <w:szCs w:val="18"/>
        </w:rPr>
        <w:t>0.95</w:t>
      </w:r>
      <w:r>
        <w:rPr>
          <w:rFonts w:hint="eastAsia"/>
          <w:color w:val="000000" w:themeColor="text1"/>
          <w:sz w:val="18"/>
          <w:szCs w:val="18"/>
        </w:rPr>
        <w:t>）；</w:t>
      </w:r>
      <w:r>
        <w:rPr>
          <w:rFonts w:hint="eastAsia"/>
          <w:color w:val="000000" w:themeColor="text1"/>
          <w:sz w:val="18"/>
          <w:szCs w:val="18"/>
        </w:rPr>
        <w:t>9</w:t>
      </w:r>
      <w:r>
        <w:rPr>
          <w:rFonts w:ascii="宋体" w:hAnsi="宋体"/>
          <w:color w:val="000000" w:themeColor="text1"/>
          <w:sz w:val="18"/>
          <w:szCs w:val="18"/>
        </w:rPr>
        <w:t>-</w:t>
      </w:r>
      <w:r>
        <w:rPr>
          <w:rFonts w:hint="eastAsia"/>
          <w:color w:val="000000" w:themeColor="text1"/>
          <w:sz w:val="18"/>
          <w:szCs w:val="18"/>
        </w:rPr>
        <w:t>原状土</w:t>
      </w:r>
    </w:p>
    <w:p w14:paraId="2FAEE545" w14:textId="5C0EC984" w:rsidR="00496F7D" w:rsidRDefault="00496F7D" w:rsidP="00F11339">
      <w:pPr>
        <w:tabs>
          <w:tab w:val="left" w:pos="2520"/>
        </w:tabs>
        <w:spacing w:line="276" w:lineRule="auto"/>
        <w:jc w:val="center"/>
        <w:rPr>
          <w:color w:val="000000" w:themeColor="text1"/>
        </w:rPr>
      </w:pPr>
      <w:r>
        <w:rPr>
          <w:rFonts w:ascii="宋体" w:hAnsi="宋体" w:hint="eastAsia"/>
          <w:color w:val="000000" w:themeColor="text1"/>
          <w:szCs w:val="21"/>
        </w:rPr>
        <w:t>图</w:t>
      </w:r>
      <w:r>
        <w:rPr>
          <w:rFonts w:ascii="宋体" w:hAnsi="宋体"/>
          <w:color w:val="000000" w:themeColor="text1"/>
          <w:szCs w:val="21"/>
        </w:rPr>
        <w:t>A.0.</w:t>
      </w:r>
      <w:r>
        <w:rPr>
          <w:rFonts w:ascii="宋体" w:hAnsi="宋体" w:hint="eastAsia"/>
          <w:color w:val="000000" w:themeColor="text1"/>
          <w:szCs w:val="21"/>
        </w:rPr>
        <w:t>6</w:t>
      </w:r>
      <w:r>
        <w:rPr>
          <w:rFonts w:ascii="宋体" w:hAnsi="宋体"/>
          <w:color w:val="000000" w:themeColor="text1"/>
          <w:szCs w:val="21"/>
        </w:rPr>
        <w:t xml:space="preserve"> </w:t>
      </w:r>
      <w:r w:rsidR="00865D10">
        <w:rPr>
          <w:rFonts w:ascii="宋体" w:hAnsi="宋体"/>
          <w:color w:val="000000" w:themeColor="text1"/>
          <w:szCs w:val="21"/>
        </w:rPr>
        <w:t xml:space="preserve"> </w:t>
      </w:r>
      <w:r>
        <w:rPr>
          <w:rFonts w:ascii="宋体" w:hAnsi="宋体"/>
          <w:color w:val="000000" w:themeColor="text1"/>
          <w:szCs w:val="21"/>
        </w:rPr>
        <w:t>B型</w:t>
      </w:r>
      <w:r>
        <w:rPr>
          <w:rFonts w:hint="eastAsia"/>
          <w:color w:val="000000" w:themeColor="text1"/>
          <w:szCs w:val="21"/>
          <w:lang w:val="zh-CN"/>
        </w:rPr>
        <w:t>管道</w:t>
      </w:r>
      <w:r>
        <w:rPr>
          <w:rFonts w:ascii="宋体" w:hAnsi="宋体" w:hint="eastAsia"/>
          <w:color w:val="000000" w:themeColor="text1"/>
          <w:szCs w:val="21"/>
        </w:rPr>
        <w:t>与带预埋承插口的</w:t>
      </w:r>
      <w:r w:rsidR="00F11339">
        <w:rPr>
          <w:rFonts w:ascii="宋体" w:hAnsi="宋体" w:hint="eastAsia"/>
          <w:color w:val="000000" w:themeColor="text1"/>
          <w:szCs w:val="21"/>
        </w:rPr>
        <w:t>钢筋</w:t>
      </w:r>
      <w:r>
        <w:rPr>
          <w:rFonts w:ascii="宋体" w:hAnsi="宋体" w:hint="eastAsia"/>
          <w:color w:val="000000" w:themeColor="text1"/>
          <w:szCs w:val="21"/>
        </w:rPr>
        <w:t>混凝土及砖砌检查井连接构造示意图</w:t>
      </w:r>
    </w:p>
    <w:bookmarkEnd w:id="378"/>
    <w:bookmarkEnd w:id="379"/>
    <w:bookmarkEnd w:id="380"/>
    <w:bookmarkEnd w:id="381"/>
    <w:bookmarkEnd w:id="382"/>
    <w:bookmarkEnd w:id="383"/>
    <w:bookmarkEnd w:id="384"/>
    <w:p w14:paraId="04F4E5BF" w14:textId="77777777" w:rsidR="00F6727B" w:rsidRDefault="00F6727B" w:rsidP="00F11339">
      <w:pPr>
        <w:keepNext/>
        <w:keepLines/>
        <w:ind w:firstLineChars="1100" w:firstLine="3092"/>
        <w:outlineLvl w:val="0"/>
        <w:rPr>
          <w:b/>
          <w:bCs/>
          <w:color w:val="000000" w:themeColor="text1"/>
          <w:kern w:val="44"/>
          <w:sz w:val="28"/>
          <w:szCs w:val="28"/>
          <w:lang w:val="zh-CN"/>
        </w:rPr>
        <w:sectPr w:rsidR="00F6727B">
          <w:pgSz w:w="11906" w:h="16838"/>
          <w:pgMar w:top="1191" w:right="1418" w:bottom="1191" w:left="1418" w:header="851" w:footer="992" w:gutter="0"/>
          <w:cols w:space="720"/>
          <w:docGrid w:type="linesAndChars" w:linePitch="326"/>
        </w:sectPr>
      </w:pPr>
    </w:p>
    <w:p w14:paraId="5E065EE3" w14:textId="3C438292" w:rsidR="00F11339" w:rsidRDefault="00F11339" w:rsidP="00F11339">
      <w:pPr>
        <w:keepNext/>
        <w:keepLines/>
        <w:ind w:firstLineChars="1100" w:firstLine="3092"/>
        <w:outlineLvl w:val="0"/>
        <w:rPr>
          <w:b/>
          <w:bCs/>
          <w:color w:val="000000" w:themeColor="text1"/>
          <w:kern w:val="44"/>
          <w:sz w:val="28"/>
          <w:szCs w:val="28"/>
          <w:lang w:val="zh-CN"/>
        </w:rPr>
      </w:pPr>
      <w:bookmarkStart w:id="409" w:name="_Toc133346460"/>
      <w:r>
        <w:rPr>
          <w:b/>
          <w:bCs/>
          <w:color w:val="000000" w:themeColor="text1"/>
          <w:kern w:val="44"/>
          <w:sz w:val="28"/>
          <w:szCs w:val="28"/>
          <w:lang w:val="zh-CN"/>
        </w:rPr>
        <w:lastRenderedPageBreak/>
        <w:t>附录</w:t>
      </w:r>
      <w:r>
        <w:rPr>
          <w:b/>
          <w:bCs/>
          <w:color w:val="000000" w:themeColor="text1"/>
          <w:kern w:val="44"/>
          <w:sz w:val="28"/>
          <w:szCs w:val="28"/>
          <w:lang w:val="zh-CN"/>
        </w:rPr>
        <w:t>B</w:t>
      </w:r>
      <w:r>
        <w:rPr>
          <w:rFonts w:hint="eastAsia"/>
          <w:b/>
          <w:bCs/>
          <w:color w:val="000000" w:themeColor="text1"/>
          <w:kern w:val="44"/>
          <w:sz w:val="28"/>
          <w:szCs w:val="28"/>
          <w:lang w:val="zh-CN"/>
        </w:rPr>
        <w:t>闭水试验</w:t>
      </w:r>
      <w:bookmarkEnd w:id="409"/>
    </w:p>
    <w:p w14:paraId="1D80BC12" w14:textId="00DF9F1E" w:rsidR="00F11339" w:rsidRPr="00A9023A" w:rsidRDefault="00F11339" w:rsidP="00F6727B">
      <w:pPr>
        <w:pStyle w:val="affc"/>
        <w:ind w:firstLineChars="0" w:firstLine="0"/>
        <w:rPr>
          <w:kern w:val="44"/>
          <w:sz w:val="21"/>
          <w:szCs w:val="21"/>
        </w:rPr>
      </w:pPr>
      <w:r w:rsidRPr="00A9023A">
        <w:rPr>
          <w:rFonts w:ascii="宋体" w:hAnsi="宋体" w:hint="eastAsia"/>
          <w:b/>
          <w:kern w:val="44"/>
          <w:sz w:val="21"/>
          <w:szCs w:val="21"/>
        </w:rPr>
        <w:t>B.0.1</w:t>
      </w:r>
      <w:r w:rsidRPr="00A9023A">
        <w:rPr>
          <w:b/>
          <w:kern w:val="44"/>
          <w:sz w:val="21"/>
          <w:szCs w:val="21"/>
        </w:rPr>
        <w:t xml:space="preserve"> </w:t>
      </w:r>
      <w:r w:rsidRPr="00A9023A">
        <w:rPr>
          <w:rFonts w:hint="eastAsia"/>
          <w:b/>
          <w:kern w:val="44"/>
          <w:sz w:val="21"/>
          <w:szCs w:val="21"/>
        </w:rPr>
        <w:t xml:space="preserve"> </w:t>
      </w:r>
      <w:r w:rsidRPr="00A9023A">
        <w:rPr>
          <w:rFonts w:hint="eastAsia"/>
          <w:sz w:val="21"/>
          <w:szCs w:val="21"/>
        </w:rPr>
        <w:t>A</w:t>
      </w:r>
      <w:r w:rsidRPr="00A9023A">
        <w:rPr>
          <w:rFonts w:hint="eastAsia"/>
          <w:sz w:val="21"/>
          <w:szCs w:val="21"/>
        </w:rPr>
        <w:t>型管道与塑料检查井闭水试验可参照图</w:t>
      </w:r>
      <w:r w:rsidRPr="00A9023A">
        <w:rPr>
          <w:rFonts w:hint="eastAsia"/>
          <w:sz w:val="21"/>
          <w:szCs w:val="21"/>
        </w:rPr>
        <w:t>B.0.1</w:t>
      </w:r>
      <w:r w:rsidRPr="00A9023A">
        <w:rPr>
          <w:rFonts w:hint="eastAsia"/>
          <w:sz w:val="21"/>
          <w:szCs w:val="21"/>
        </w:rPr>
        <w:t>。</w:t>
      </w:r>
      <w:r w:rsidRPr="00A9023A">
        <w:rPr>
          <w:rFonts w:hint="eastAsia"/>
          <w:sz w:val="21"/>
          <w:szCs w:val="21"/>
        </w:rPr>
        <w:t>A</w:t>
      </w:r>
      <w:r w:rsidRPr="00A9023A">
        <w:rPr>
          <w:rFonts w:hint="eastAsia"/>
          <w:sz w:val="21"/>
          <w:szCs w:val="21"/>
        </w:rPr>
        <w:t>型管道与塑料检查井连接后，采用有橡胶密封圈的短管插入塑料检查井的承口，</w:t>
      </w:r>
      <w:r w:rsidR="00C2746F" w:rsidRPr="00A9023A">
        <w:rPr>
          <w:rFonts w:hint="eastAsia"/>
          <w:sz w:val="21"/>
          <w:szCs w:val="21"/>
        </w:rPr>
        <w:t>并</w:t>
      </w:r>
      <w:r w:rsidRPr="00A9023A">
        <w:rPr>
          <w:rFonts w:hint="eastAsia"/>
          <w:sz w:val="21"/>
          <w:szCs w:val="21"/>
        </w:rPr>
        <w:t>用气囊封堵短管的端口。</w:t>
      </w:r>
      <w:r w:rsidR="00865D10" w:rsidRPr="00A9023A">
        <w:rPr>
          <w:rFonts w:hint="eastAsia"/>
          <w:sz w:val="21"/>
          <w:szCs w:val="21"/>
        </w:rPr>
        <w:t>管道与钢筋混凝土检查井闭水试验可参考与塑料检查井方式进行。</w:t>
      </w:r>
    </w:p>
    <w:p w14:paraId="6EBBD321" w14:textId="77777777" w:rsidR="00F11339" w:rsidRDefault="00F11339" w:rsidP="00F6727B">
      <w:pPr>
        <w:pStyle w:val="affc"/>
        <w:ind w:firstLine="480"/>
      </w:pPr>
      <w:r>
        <w:rPr>
          <w:noProof/>
          <w:lang w:val="en-US"/>
        </w:rPr>
        <w:drawing>
          <wp:inline distT="0" distB="0" distL="114300" distR="114300" wp14:anchorId="073AEE81" wp14:editId="7ADC8454">
            <wp:extent cx="5565140" cy="1697990"/>
            <wp:effectExtent l="0" t="0" r="16510" b="1651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26"/>
                    <a:srcRect l="5661" t="16015" r="3483" b="24982"/>
                    <a:stretch>
                      <a:fillRect/>
                    </a:stretch>
                  </pic:blipFill>
                  <pic:spPr>
                    <a:xfrm>
                      <a:off x="0" y="0"/>
                      <a:ext cx="5565140" cy="1697990"/>
                    </a:xfrm>
                    <a:prstGeom prst="rect">
                      <a:avLst/>
                    </a:prstGeom>
                    <a:noFill/>
                    <a:ln>
                      <a:noFill/>
                    </a:ln>
                  </pic:spPr>
                </pic:pic>
              </a:graphicData>
            </a:graphic>
          </wp:inline>
        </w:drawing>
      </w:r>
    </w:p>
    <w:p w14:paraId="229886E4" w14:textId="77777777" w:rsidR="00F11339" w:rsidRDefault="00F11339" w:rsidP="00F6727B">
      <w:pPr>
        <w:pStyle w:val="affc"/>
        <w:ind w:firstLine="360"/>
        <w:jc w:val="center"/>
        <w:rPr>
          <w:sz w:val="18"/>
          <w:szCs w:val="18"/>
        </w:rPr>
      </w:pPr>
      <w:r>
        <w:rPr>
          <w:rFonts w:hint="eastAsia"/>
          <w:sz w:val="18"/>
          <w:szCs w:val="18"/>
        </w:rPr>
        <w:t>1-</w:t>
      </w:r>
      <w:r>
        <w:rPr>
          <w:rFonts w:hint="eastAsia"/>
          <w:sz w:val="18"/>
          <w:szCs w:val="18"/>
        </w:rPr>
        <w:t>管道；</w:t>
      </w:r>
      <w:r>
        <w:rPr>
          <w:rFonts w:hint="eastAsia"/>
          <w:sz w:val="18"/>
          <w:szCs w:val="18"/>
        </w:rPr>
        <w:t>2-</w:t>
      </w:r>
      <w:r>
        <w:rPr>
          <w:rFonts w:hint="eastAsia"/>
          <w:sz w:val="18"/>
          <w:szCs w:val="18"/>
        </w:rPr>
        <w:t>井筒；</w:t>
      </w:r>
      <w:r>
        <w:rPr>
          <w:rFonts w:hint="eastAsia"/>
          <w:sz w:val="18"/>
          <w:szCs w:val="18"/>
        </w:rPr>
        <w:t>3</w:t>
      </w:r>
      <w:r>
        <w:rPr>
          <w:sz w:val="18"/>
          <w:szCs w:val="18"/>
        </w:rPr>
        <w:t>-</w:t>
      </w:r>
      <w:r>
        <w:rPr>
          <w:rFonts w:hint="eastAsia"/>
          <w:sz w:val="18"/>
          <w:szCs w:val="18"/>
        </w:rPr>
        <w:t>塑料检查井；</w:t>
      </w:r>
      <w:r>
        <w:rPr>
          <w:rFonts w:hint="eastAsia"/>
          <w:sz w:val="18"/>
          <w:szCs w:val="18"/>
        </w:rPr>
        <w:t>4-</w:t>
      </w:r>
      <w:r>
        <w:rPr>
          <w:rFonts w:hint="eastAsia"/>
          <w:sz w:val="18"/>
          <w:szCs w:val="18"/>
        </w:rPr>
        <w:t>橡胶密封圈；</w:t>
      </w:r>
      <w:r>
        <w:rPr>
          <w:rFonts w:hint="eastAsia"/>
          <w:sz w:val="18"/>
          <w:szCs w:val="18"/>
        </w:rPr>
        <w:t>5</w:t>
      </w:r>
      <w:r>
        <w:rPr>
          <w:sz w:val="18"/>
          <w:szCs w:val="18"/>
        </w:rPr>
        <w:t>-</w:t>
      </w:r>
      <w:r>
        <w:rPr>
          <w:rFonts w:hint="eastAsia"/>
          <w:sz w:val="18"/>
          <w:szCs w:val="18"/>
        </w:rPr>
        <w:t>-</w:t>
      </w:r>
      <w:r>
        <w:rPr>
          <w:rFonts w:hint="eastAsia"/>
          <w:sz w:val="18"/>
          <w:szCs w:val="18"/>
        </w:rPr>
        <w:t>短管；</w:t>
      </w:r>
      <w:r>
        <w:rPr>
          <w:rFonts w:hint="eastAsia"/>
          <w:sz w:val="18"/>
          <w:szCs w:val="18"/>
        </w:rPr>
        <w:t xml:space="preserve"> 6-</w:t>
      </w:r>
      <w:r>
        <w:rPr>
          <w:rFonts w:hint="eastAsia"/>
          <w:sz w:val="18"/>
          <w:szCs w:val="18"/>
        </w:rPr>
        <w:t>气囊</w:t>
      </w:r>
    </w:p>
    <w:p w14:paraId="369F9BF7" w14:textId="395E30C8" w:rsidR="00F11339" w:rsidRPr="00F6727B" w:rsidRDefault="00F11339" w:rsidP="00F6727B">
      <w:pPr>
        <w:pStyle w:val="affc"/>
        <w:ind w:firstLine="480"/>
        <w:jc w:val="center"/>
        <w:rPr>
          <w:rFonts w:ascii="宋体" w:hAnsi="宋体"/>
        </w:rPr>
      </w:pPr>
      <w:r w:rsidRPr="00F6727B">
        <w:rPr>
          <w:rFonts w:ascii="宋体" w:hAnsi="宋体" w:hint="eastAsia"/>
        </w:rPr>
        <w:t xml:space="preserve">图B.0.1  </w:t>
      </w:r>
      <w:r w:rsidRPr="00F6727B">
        <w:rPr>
          <w:rFonts w:ascii="宋体" w:hAnsi="宋体"/>
        </w:rPr>
        <w:t>A型</w:t>
      </w:r>
      <w:r w:rsidRPr="00F6727B">
        <w:rPr>
          <w:rFonts w:ascii="宋体" w:hAnsi="宋体" w:hint="eastAsia"/>
        </w:rPr>
        <w:t>管道闭水试验示意图</w:t>
      </w:r>
    </w:p>
    <w:p w14:paraId="3B22375B" w14:textId="4422E987" w:rsidR="00F11339" w:rsidRPr="00A9023A" w:rsidRDefault="00F11339" w:rsidP="00F6727B">
      <w:pPr>
        <w:pStyle w:val="affc"/>
        <w:ind w:firstLineChars="0" w:firstLine="0"/>
        <w:rPr>
          <w:sz w:val="21"/>
          <w:szCs w:val="21"/>
        </w:rPr>
      </w:pPr>
      <w:r w:rsidRPr="00A9023A">
        <w:rPr>
          <w:rFonts w:ascii="宋体" w:hAnsi="宋体" w:hint="eastAsia"/>
          <w:b/>
          <w:sz w:val="21"/>
          <w:szCs w:val="21"/>
        </w:rPr>
        <w:t>B.0.2</w:t>
      </w:r>
      <w:r w:rsidRPr="00A9023A">
        <w:rPr>
          <w:rFonts w:hint="eastAsia"/>
          <w:sz w:val="21"/>
          <w:szCs w:val="21"/>
        </w:rPr>
        <w:t xml:space="preserve"> </w:t>
      </w:r>
      <w:r w:rsidR="00C2746F" w:rsidRPr="00A9023A">
        <w:rPr>
          <w:sz w:val="21"/>
          <w:szCs w:val="21"/>
        </w:rPr>
        <w:t xml:space="preserve"> </w:t>
      </w:r>
      <w:r w:rsidRPr="00A9023A">
        <w:rPr>
          <w:rFonts w:hint="eastAsia"/>
          <w:sz w:val="21"/>
          <w:szCs w:val="21"/>
        </w:rPr>
        <w:t>B</w:t>
      </w:r>
      <w:r w:rsidRPr="00A9023A">
        <w:rPr>
          <w:rFonts w:hint="eastAsia"/>
          <w:sz w:val="21"/>
          <w:szCs w:val="21"/>
        </w:rPr>
        <w:t>型管道与塑料检查</w:t>
      </w:r>
      <w:r w:rsidR="00C2746F" w:rsidRPr="00A9023A">
        <w:rPr>
          <w:rFonts w:hint="eastAsia"/>
          <w:sz w:val="21"/>
          <w:szCs w:val="21"/>
        </w:rPr>
        <w:t>井</w:t>
      </w:r>
      <w:r w:rsidRPr="00A9023A">
        <w:rPr>
          <w:rFonts w:hint="eastAsia"/>
          <w:sz w:val="21"/>
          <w:szCs w:val="21"/>
        </w:rPr>
        <w:t>闭水试验可参照图</w:t>
      </w:r>
      <w:r w:rsidRPr="00A9023A">
        <w:rPr>
          <w:rFonts w:hint="eastAsia"/>
          <w:sz w:val="21"/>
          <w:szCs w:val="21"/>
        </w:rPr>
        <w:t>B.0.</w:t>
      </w:r>
      <w:r w:rsidRPr="00A9023A">
        <w:rPr>
          <w:sz w:val="21"/>
          <w:szCs w:val="21"/>
        </w:rPr>
        <w:t>2</w:t>
      </w:r>
      <w:r w:rsidRPr="00A9023A">
        <w:rPr>
          <w:rFonts w:hint="eastAsia"/>
          <w:sz w:val="21"/>
          <w:szCs w:val="21"/>
        </w:rPr>
        <w:t>。</w:t>
      </w:r>
      <w:r w:rsidRPr="00A9023A">
        <w:rPr>
          <w:rFonts w:hint="eastAsia"/>
          <w:sz w:val="21"/>
          <w:szCs w:val="21"/>
        </w:rPr>
        <w:t>B</w:t>
      </w:r>
      <w:r w:rsidRPr="00A9023A">
        <w:rPr>
          <w:rFonts w:hint="eastAsia"/>
          <w:sz w:val="21"/>
          <w:szCs w:val="21"/>
        </w:rPr>
        <w:t>型管道与塑料检查井连接后，带承口的一</w:t>
      </w:r>
      <w:r w:rsidR="00C2746F" w:rsidRPr="00A9023A">
        <w:rPr>
          <w:rFonts w:hint="eastAsia"/>
          <w:sz w:val="21"/>
          <w:szCs w:val="21"/>
        </w:rPr>
        <w:t>端</w:t>
      </w:r>
      <w:r w:rsidRPr="00A9023A">
        <w:rPr>
          <w:rFonts w:hint="eastAsia"/>
          <w:sz w:val="21"/>
          <w:szCs w:val="21"/>
        </w:rPr>
        <w:t>采用有插口的短管插入，带插口的一端采用有承口的短管连接，塑料膜缠绕封住短管的另一端，分别用气囊封堵承口及插口短管的端口。</w:t>
      </w:r>
      <w:r w:rsidR="00865D10" w:rsidRPr="00A9023A">
        <w:rPr>
          <w:rFonts w:hint="eastAsia"/>
          <w:sz w:val="21"/>
          <w:szCs w:val="21"/>
        </w:rPr>
        <w:t>管道与钢筋混凝土检查井闭水试验可参考与塑料检查井方式进行。</w:t>
      </w:r>
    </w:p>
    <w:p w14:paraId="1A5593C0" w14:textId="77777777" w:rsidR="00F11339" w:rsidRDefault="00F11339" w:rsidP="00F6727B">
      <w:pPr>
        <w:pStyle w:val="affc"/>
        <w:ind w:firstLine="480"/>
      </w:pPr>
      <w:r>
        <w:rPr>
          <w:noProof/>
          <w:lang w:val="en-US"/>
        </w:rPr>
        <w:drawing>
          <wp:inline distT="0" distB="0" distL="114300" distR="114300" wp14:anchorId="78CD96EE" wp14:editId="02241197">
            <wp:extent cx="5672455" cy="1991360"/>
            <wp:effectExtent l="0" t="0" r="4445" b="8890"/>
            <wp:docPr id="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pic:cNvPicPr>
                      <a:picLocks noChangeAspect="1"/>
                    </pic:cNvPicPr>
                  </pic:nvPicPr>
                  <pic:blipFill>
                    <a:blip r:embed="rId27"/>
                    <a:srcRect t="13220" r="7275" b="18858"/>
                    <a:stretch>
                      <a:fillRect/>
                    </a:stretch>
                  </pic:blipFill>
                  <pic:spPr>
                    <a:xfrm>
                      <a:off x="0" y="0"/>
                      <a:ext cx="5672455" cy="1991360"/>
                    </a:xfrm>
                    <a:prstGeom prst="rect">
                      <a:avLst/>
                    </a:prstGeom>
                    <a:noFill/>
                    <a:ln>
                      <a:noFill/>
                    </a:ln>
                  </pic:spPr>
                </pic:pic>
              </a:graphicData>
            </a:graphic>
          </wp:inline>
        </w:drawing>
      </w:r>
    </w:p>
    <w:p w14:paraId="0270283C" w14:textId="77777777" w:rsidR="00F11339" w:rsidRDefault="00F11339" w:rsidP="00F6727B">
      <w:pPr>
        <w:pStyle w:val="affc"/>
        <w:ind w:firstLine="360"/>
        <w:jc w:val="center"/>
      </w:pPr>
      <w:r>
        <w:rPr>
          <w:rFonts w:hint="eastAsia"/>
          <w:sz w:val="18"/>
          <w:szCs w:val="18"/>
        </w:rPr>
        <w:t>1-</w:t>
      </w:r>
      <w:r>
        <w:rPr>
          <w:rFonts w:hint="eastAsia"/>
          <w:sz w:val="18"/>
          <w:szCs w:val="18"/>
        </w:rPr>
        <w:t>管道；</w:t>
      </w:r>
      <w:r>
        <w:rPr>
          <w:rFonts w:hint="eastAsia"/>
          <w:sz w:val="18"/>
          <w:szCs w:val="18"/>
        </w:rPr>
        <w:t>2-</w:t>
      </w:r>
      <w:r>
        <w:rPr>
          <w:rFonts w:hint="eastAsia"/>
          <w:sz w:val="18"/>
          <w:szCs w:val="18"/>
        </w:rPr>
        <w:t>井筒；</w:t>
      </w:r>
      <w:r>
        <w:rPr>
          <w:rFonts w:hint="eastAsia"/>
          <w:sz w:val="18"/>
          <w:szCs w:val="18"/>
        </w:rPr>
        <w:t>3</w:t>
      </w:r>
      <w:r>
        <w:rPr>
          <w:sz w:val="18"/>
          <w:szCs w:val="18"/>
        </w:rPr>
        <w:t>-</w:t>
      </w:r>
      <w:r>
        <w:rPr>
          <w:rFonts w:hint="eastAsia"/>
          <w:sz w:val="18"/>
          <w:szCs w:val="18"/>
        </w:rPr>
        <w:t>塑料检查井；</w:t>
      </w:r>
      <w:r>
        <w:rPr>
          <w:rFonts w:hint="eastAsia"/>
          <w:sz w:val="18"/>
          <w:szCs w:val="18"/>
        </w:rPr>
        <w:t>4-</w:t>
      </w:r>
      <w:r>
        <w:rPr>
          <w:rFonts w:hint="eastAsia"/>
          <w:sz w:val="18"/>
          <w:szCs w:val="18"/>
        </w:rPr>
        <w:t>橡胶密封圈；</w:t>
      </w:r>
      <w:r>
        <w:rPr>
          <w:rFonts w:hint="eastAsia"/>
          <w:sz w:val="18"/>
          <w:szCs w:val="18"/>
        </w:rPr>
        <w:t>5</w:t>
      </w:r>
      <w:r>
        <w:rPr>
          <w:sz w:val="18"/>
          <w:szCs w:val="18"/>
        </w:rPr>
        <w:t>-</w:t>
      </w:r>
      <w:r>
        <w:rPr>
          <w:rFonts w:hint="eastAsia"/>
          <w:sz w:val="18"/>
          <w:szCs w:val="18"/>
        </w:rPr>
        <w:t>插口短管；</w:t>
      </w:r>
      <w:r>
        <w:rPr>
          <w:rFonts w:hint="eastAsia"/>
          <w:sz w:val="18"/>
          <w:szCs w:val="18"/>
        </w:rPr>
        <w:t xml:space="preserve"> 6-</w:t>
      </w:r>
      <w:r>
        <w:rPr>
          <w:rFonts w:hint="eastAsia"/>
          <w:sz w:val="18"/>
          <w:szCs w:val="18"/>
        </w:rPr>
        <w:t>气囊；</w:t>
      </w:r>
      <w:r>
        <w:rPr>
          <w:rFonts w:hint="eastAsia"/>
          <w:sz w:val="18"/>
          <w:szCs w:val="18"/>
        </w:rPr>
        <w:t>7-</w:t>
      </w:r>
      <w:r>
        <w:rPr>
          <w:rFonts w:hint="eastAsia"/>
          <w:sz w:val="18"/>
          <w:szCs w:val="18"/>
        </w:rPr>
        <w:t>承口短管</w:t>
      </w:r>
    </w:p>
    <w:p w14:paraId="6011DB94" w14:textId="394DF54F" w:rsidR="00F11339" w:rsidRPr="00F6727B" w:rsidRDefault="00F11339" w:rsidP="00F6727B">
      <w:pPr>
        <w:pStyle w:val="affc"/>
        <w:ind w:firstLine="480"/>
        <w:jc w:val="center"/>
        <w:rPr>
          <w:rFonts w:ascii="宋体" w:hAnsi="宋体"/>
        </w:rPr>
      </w:pPr>
      <w:r w:rsidRPr="00F6727B">
        <w:rPr>
          <w:rFonts w:ascii="宋体" w:hAnsi="宋体" w:hint="eastAsia"/>
        </w:rPr>
        <w:t>图B.0</w:t>
      </w:r>
      <w:r w:rsidR="00F6727B" w:rsidRPr="00F6727B">
        <w:rPr>
          <w:rFonts w:ascii="宋体" w:hAnsi="宋体" w:hint="eastAsia"/>
        </w:rPr>
        <w:t>.</w:t>
      </w:r>
      <w:r w:rsidRPr="00F6727B">
        <w:rPr>
          <w:rFonts w:ascii="宋体" w:hAnsi="宋体" w:hint="eastAsia"/>
        </w:rPr>
        <w:t>2</w:t>
      </w:r>
      <w:r w:rsidRPr="00F6727B">
        <w:rPr>
          <w:rFonts w:ascii="宋体" w:hAnsi="宋体"/>
        </w:rPr>
        <w:t>型</w:t>
      </w:r>
      <w:r w:rsidRPr="00F6727B">
        <w:rPr>
          <w:rFonts w:ascii="宋体" w:hAnsi="宋体" w:hint="eastAsia"/>
        </w:rPr>
        <w:t>管道闭水试验示意</w:t>
      </w:r>
    </w:p>
    <w:p w14:paraId="396F8B2C" w14:textId="5AAEB984" w:rsidR="00F11339" w:rsidRPr="00A9023A" w:rsidRDefault="00F11339" w:rsidP="00F6727B">
      <w:pPr>
        <w:pStyle w:val="affc"/>
        <w:ind w:firstLine="422"/>
        <w:rPr>
          <w:b/>
          <w:sz w:val="21"/>
          <w:szCs w:val="21"/>
        </w:rPr>
        <w:sectPr w:rsidR="00F11339" w:rsidRPr="00A9023A">
          <w:pgSz w:w="11906" w:h="16838"/>
          <w:pgMar w:top="1191" w:right="1418" w:bottom="1191" w:left="1418" w:header="851" w:footer="992" w:gutter="0"/>
          <w:cols w:space="720"/>
          <w:docGrid w:type="linesAndChars" w:linePitch="326"/>
        </w:sectPr>
      </w:pPr>
      <w:r w:rsidRPr="00A9023A">
        <w:rPr>
          <w:rFonts w:ascii="宋体" w:hAnsi="宋体" w:hint="eastAsia"/>
          <w:b/>
          <w:sz w:val="21"/>
          <w:szCs w:val="21"/>
        </w:rPr>
        <w:t>B.0.</w:t>
      </w:r>
      <w:r w:rsidRPr="00A9023A">
        <w:rPr>
          <w:rFonts w:ascii="宋体" w:hAnsi="宋体"/>
          <w:b/>
          <w:sz w:val="21"/>
          <w:szCs w:val="21"/>
        </w:rPr>
        <w:t>3</w:t>
      </w:r>
      <w:r w:rsidRPr="00A9023A">
        <w:rPr>
          <w:b/>
          <w:sz w:val="21"/>
          <w:szCs w:val="21"/>
        </w:rPr>
        <w:t xml:space="preserve">  </w:t>
      </w:r>
      <w:r w:rsidRPr="00A9023A">
        <w:rPr>
          <w:sz w:val="21"/>
          <w:szCs w:val="21"/>
        </w:rPr>
        <w:t>闭水试验记录表见表</w:t>
      </w:r>
      <w:r w:rsidRPr="00A9023A">
        <w:rPr>
          <w:rFonts w:hint="eastAsia"/>
          <w:sz w:val="21"/>
          <w:szCs w:val="21"/>
        </w:rPr>
        <w:t>B</w:t>
      </w:r>
      <w:r w:rsidRPr="00A9023A">
        <w:rPr>
          <w:rFonts w:hint="eastAsia"/>
          <w:sz w:val="21"/>
          <w:szCs w:val="21"/>
        </w:rPr>
        <w:t>。</w:t>
      </w:r>
    </w:p>
    <w:bookmarkEnd w:id="385"/>
    <w:bookmarkEnd w:id="386"/>
    <w:bookmarkEnd w:id="387"/>
    <w:bookmarkEnd w:id="388"/>
    <w:bookmarkEnd w:id="389"/>
    <w:bookmarkEnd w:id="390"/>
    <w:bookmarkEnd w:id="391"/>
    <w:bookmarkEnd w:id="392"/>
    <w:bookmarkEnd w:id="393"/>
    <w:bookmarkEnd w:id="394"/>
    <w:bookmarkEnd w:id="395"/>
    <w:p w14:paraId="309BB960" w14:textId="77777777" w:rsidR="009B4A31" w:rsidRPr="009B4A31" w:rsidRDefault="009B4A31" w:rsidP="009B4A31">
      <w:pPr>
        <w:jc w:val="center"/>
        <w:rPr>
          <w:b/>
          <w:lang w:val="zh-CN"/>
        </w:rPr>
      </w:pPr>
      <w:r w:rsidRPr="009B4A31">
        <w:rPr>
          <w:rFonts w:hint="eastAsia"/>
          <w:b/>
          <w:lang w:val="zh-CN"/>
        </w:rPr>
        <w:lastRenderedPageBreak/>
        <w:t>表</w:t>
      </w:r>
      <w:r w:rsidRPr="009B4A31">
        <w:rPr>
          <w:b/>
          <w:lang w:val="zh-CN"/>
        </w:rPr>
        <w:t>B</w:t>
      </w:r>
      <w:r w:rsidRPr="009B4A31">
        <w:rPr>
          <w:rFonts w:hint="eastAsia"/>
          <w:b/>
          <w:lang w:val="zh-CN"/>
        </w:rPr>
        <w:t xml:space="preserve"> </w:t>
      </w:r>
      <w:r w:rsidRPr="009B4A31">
        <w:rPr>
          <w:rFonts w:hint="eastAsia"/>
          <w:b/>
        </w:rPr>
        <w:t>闭水试验记录表</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20"/>
        <w:gridCol w:w="1323"/>
        <w:gridCol w:w="1418"/>
        <w:gridCol w:w="1275"/>
        <w:gridCol w:w="1701"/>
        <w:gridCol w:w="1560"/>
      </w:tblGrid>
      <w:tr w:rsidR="009B4A31" w:rsidRPr="009B4A31" w14:paraId="0C182F8C" w14:textId="77777777" w:rsidTr="00F73343">
        <w:trPr>
          <w:trHeight w:val="462"/>
        </w:trPr>
        <w:tc>
          <w:tcPr>
            <w:tcW w:w="1242" w:type="dxa"/>
            <w:vAlign w:val="center"/>
          </w:tcPr>
          <w:p w14:paraId="61236DBE" w14:textId="77777777" w:rsidR="009B4A31" w:rsidRPr="009B4A31" w:rsidRDefault="009B4A31" w:rsidP="009B4A31">
            <w:pPr>
              <w:jc w:val="center"/>
              <w:rPr>
                <w:rFonts w:ascii="宋体" w:hAnsi="宋体"/>
                <w:bCs/>
                <w:sz w:val="18"/>
                <w:szCs w:val="18"/>
              </w:rPr>
            </w:pPr>
            <w:r w:rsidRPr="009B4A31">
              <w:rPr>
                <w:rFonts w:ascii="宋体" w:hAnsi="宋体"/>
                <w:bCs/>
                <w:sz w:val="18"/>
                <w:szCs w:val="18"/>
              </w:rPr>
              <w:t>工程名称</w:t>
            </w:r>
          </w:p>
        </w:tc>
        <w:tc>
          <w:tcPr>
            <w:tcW w:w="3261" w:type="dxa"/>
            <w:gridSpan w:val="3"/>
            <w:vAlign w:val="center"/>
          </w:tcPr>
          <w:p w14:paraId="2735F202" w14:textId="77777777" w:rsidR="009B4A31" w:rsidRPr="009B4A31" w:rsidRDefault="009B4A31" w:rsidP="009B4A31">
            <w:pPr>
              <w:jc w:val="center"/>
              <w:rPr>
                <w:rFonts w:ascii="宋体" w:hAnsi="宋体"/>
                <w:bCs/>
                <w:sz w:val="18"/>
                <w:szCs w:val="18"/>
              </w:rPr>
            </w:pPr>
          </w:p>
        </w:tc>
        <w:tc>
          <w:tcPr>
            <w:tcW w:w="1275" w:type="dxa"/>
            <w:vAlign w:val="center"/>
          </w:tcPr>
          <w:p w14:paraId="5B92045A" w14:textId="77777777" w:rsidR="009B4A31" w:rsidRPr="009B4A31" w:rsidRDefault="009B4A31" w:rsidP="009B4A31">
            <w:pPr>
              <w:jc w:val="center"/>
              <w:rPr>
                <w:rFonts w:ascii="宋体" w:hAnsi="宋体"/>
                <w:bCs/>
                <w:sz w:val="18"/>
                <w:szCs w:val="18"/>
              </w:rPr>
            </w:pPr>
            <w:r w:rsidRPr="009B4A31">
              <w:rPr>
                <w:rFonts w:ascii="宋体" w:hAnsi="宋体"/>
                <w:bCs/>
                <w:sz w:val="18"/>
                <w:szCs w:val="18"/>
              </w:rPr>
              <w:t>试验日期</w:t>
            </w:r>
          </w:p>
        </w:tc>
        <w:tc>
          <w:tcPr>
            <w:tcW w:w="3261" w:type="dxa"/>
            <w:gridSpan w:val="2"/>
            <w:vAlign w:val="center"/>
          </w:tcPr>
          <w:p w14:paraId="0BBDD16E" w14:textId="77777777" w:rsidR="009B4A31" w:rsidRPr="009B4A31" w:rsidRDefault="009B4A31" w:rsidP="009B4A31">
            <w:pPr>
              <w:jc w:val="center"/>
              <w:rPr>
                <w:rFonts w:ascii="宋体" w:hAnsi="宋体"/>
                <w:bCs/>
                <w:sz w:val="18"/>
                <w:szCs w:val="18"/>
              </w:rPr>
            </w:pPr>
            <w:r w:rsidRPr="009B4A31">
              <w:rPr>
                <w:rFonts w:ascii="宋体" w:hAnsi="宋体"/>
                <w:bCs/>
                <w:sz w:val="18"/>
                <w:szCs w:val="18"/>
              </w:rPr>
              <w:t>年</w:t>
            </w:r>
            <w:r w:rsidRPr="009B4A31">
              <w:rPr>
                <w:rFonts w:ascii="宋体" w:hAnsi="宋体" w:hint="eastAsia"/>
                <w:bCs/>
                <w:sz w:val="18"/>
                <w:szCs w:val="18"/>
              </w:rPr>
              <w:t xml:space="preserve">　</w:t>
            </w:r>
            <w:r w:rsidRPr="009B4A31">
              <w:rPr>
                <w:rFonts w:ascii="宋体" w:hAnsi="宋体"/>
                <w:bCs/>
                <w:sz w:val="18"/>
                <w:szCs w:val="18"/>
              </w:rPr>
              <w:t xml:space="preserve">　月</w:t>
            </w:r>
            <w:r w:rsidRPr="009B4A31">
              <w:rPr>
                <w:rFonts w:ascii="宋体" w:hAnsi="宋体" w:hint="eastAsia"/>
                <w:bCs/>
                <w:sz w:val="18"/>
                <w:szCs w:val="18"/>
              </w:rPr>
              <w:t xml:space="preserve">　　</w:t>
            </w:r>
            <w:r w:rsidRPr="009B4A31">
              <w:rPr>
                <w:rFonts w:ascii="宋体" w:hAnsi="宋体"/>
                <w:bCs/>
                <w:sz w:val="18"/>
                <w:szCs w:val="18"/>
              </w:rPr>
              <w:t>日</w:t>
            </w:r>
          </w:p>
        </w:tc>
      </w:tr>
      <w:tr w:rsidR="009B4A31" w:rsidRPr="009B4A31" w14:paraId="62312D7E" w14:textId="77777777" w:rsidTr="00F73343">
        <w:trPr>
          <w:trHeight w:val="447"/>
        </w:trPr>
        <w:tc>
          <w:tcPr>
            <w:tcW w:w="1242" w:type="dxa"/>
            <w:vAlign w:val="center"/>
          </w:tcPr>
          <w:p w14:paraId="16E4C562" w14:textId="77777777" w:rsidR="009B4A31" w:rsidRPr="009B4A31" w:rsidRDefault="009B4A31" w:rsidP="009B4A31">
            <w:pPr>
              <w:jc w:val="center"/>
              <w:rPr>
                <w:rFonts w:ascii="宋体" w:hAnsi="宋体"/>
                <w:bCs/>
                <w:sz w:val="18"/>
                <w:szCs w:val="18"/>
              </w:rPr>
            </w:pPr>
            <w:r w:rsidRPr="009B4A31">
              <w:rPr>
                <w:rFonts w:ascii="宋体" w:hAnsi="宋体"/>
                <w:bCs/>
                <w:sz w:val="18"/>
                <w:szCs w:val="18"/>
              </w:rPr>
              <w:t>管段位置</w:t>
            </w:r>
          </w:p>
        </w:tc>
        <w:tc>
          <w:tcPr>
            <w:tcW w:w="7797" w:type="dxa"/>
            <w:gridSpan w:val="6"/>
            <w:vAlign w:val="center"/>
          </w:tcPr>
          <w:p w14:paraId="61750AEE" w14:textId="77777777" w:rsidR="009B4A31" w:rsidRPr="009B4A31" w:rsidRDefault="009B4A31" w:rsidP="009B4A31">
            <w:pPr>
              <w:jc w:val="center"/>
              <w:rPr>
                <w:rFonts w:ascii="宋体" w:hAnsi="宋体"/>
                <w:bCs/>
                <w:sz w:val="18"/>
                <w:szCs w:val="18"/>
              </w:rPr>
            </w:pPr>
          </w:p>
        </w:tc>
      </w:tr>
      <w:tr w:rsidR="009B4A31" w:rsidRPr="009B4A31" w14:paraId="18AC0D50" w14:textId="77777777" w:rsidTr="00F73343">
        <w:trPr>
          <w:trHeight w:val="462"/>
        </w:trPr>
        <w:tc>
          <w:tcPr>
            <w:tcW w:w="1242" w:type="dxa"/>
            <w:vAlign w:val="center"/>
          </w:tcPr>
          <w:p w14:paraId="13AB1D3B" w14:textId="77777777" w:rsidR="009B4A31" w:rsidRPr="009B4A31" w:rsidRDefault="009B4A31" w:rsidP="009B4A31">
            <w:pPr>
              <w:jc w:val="center"/>
              <w:rPr>
                <w:rFonts w:ascii="宋体" w:hAnsi="宋体"/>
                <w:bCs/>
                <w:sz w:val="18"/>
                <w:szCs w:val="18"/>
              </w:rPr>
            </w:pPr>
            <w:r w:rsidRPr="009B4A31">
              <w:rPr>
                <w:rFonts w:ascii="宋体" w:hAnsi="宋体"/>
                <w:bCs/>
                <w:sz w:val="18"/>
                <w:szCs w:val="18"/>
              </w:rPr>
              <w:t>管材种类</w:t>
            </w:r>
          </w:p>
        </w:tc>
        <w:tc>
          <w:tcPr>
            <w:tcW w:w="1843" w:type="dxa"/>
            <w:gridSpan w:val="2"/>
            <w:vAlign w:val="center"/>
          </w:tcPr>
          <w:p w14:paraId="268D2DD6" w14:textId="77777777" w:rsidR="009B4A31" w:rsidRPr="009B4A31" w:rsidRDefault="009B4A31" w:rsidP="009B4A31">
            <w:pPr>
              <w:jc w:val="center"/>
              <w:rPr>
                <w:rFonts w:ascii="宋体" w:hAnsi="宋体"/>
                <w:bCs/>
                <w:sz w:val="18"/>
                <w:szCs w:val="18"/>
              </w:rPr>
            </w:pPr>
            <w:r w:rsidRPr="009B4A31">
              <w:rPr>
                <w:rFonts w:ascii="宋体" w:hAnsi="宋体"/>
                <w:bCs/>
                <w:sz w:val="18"/>
                <w:szCs w:val="18"/>
              </w:rPr>
              <w:t>接口</w:t>
            </w:r>
            <w:r w:rsidRPr="009B4A31">
              <w:rPr>
                <w:rFonts w:ascii="宋体" w:hAnsi="宋体" w:hint="eastAsia"/>
                <w:bCs/>
                <w:sz w:val="18"/>
                <w:szCs w:val="18"/>
              </w:rPr>
              <w:t>类型</w:t>
            </w:r>
          </w:p>
        </w:tc>
        <w:tc>
          <w:tcPr>
            <w:tcW w:w="2693" w:type="dxa"/>
            <w:gridSpan w:val="2"/>
            <w:vAlign w:val="center"/>
          </w:tcPr>
          <w:p w14:paraId="11243693" w14:textId="77777777" w:rsidR="009B4A31" w:rsidRPr="009B4A31" w:rsidRDefault="009B4A31" w:rsidP="009B4A31">
            <w:pPr>
              <w:jc w:val="center"/>
              <w:rPr>
                <w:rFonts w:ascii="宋体" w:hAnsi="宋体"/>
                <w:bCs/>
                <w:sz w:val="18"/>
                <w:szCs w:val="18"/>
              </w:rPr>
            </w:pPr>
            <w:r w:rsidRPr="009B4A31">
              <w:rPr>
                <w:rFonts w:ascii="宋体" w:hAnsi="宋体" w:hint="eastAsia"/>
                <w:bCs/>
                <w:sz w:val="18"/>
                <w:szCs w:val="18"/>
              </w:rPr>
              <w:t>管道内径</w:t>
            </w:r>
            <w:r w:rsidRPr="009B4A31">
              <w:rPr>
                <w:rFonts w:ascii="宋体" w:hAnsi="宋体"/>
                <w:bCs/>
                <w:i/>
                <w:color w:val="000000" w:themeColor="text1"/>
                <w:szCs w:val="21"/>
              </w:rPr>
              <w:t>d</w:t>
            </w:r>
            <w:r w:rsidRPr="009B4A31">
              <w:rPr>
                <w:rFonts w:ascii="宋体" w:hAnsi="宋体"/>
                <w:bCs/>
                <w:i/>
                <w:color w:val="000000" w:themeColor="text1"/>
                <w:szCs w:val="21"/>
                <w:vertAlign w:val="subscript"/>
              </w:rPr>
              <w:t>i</w:t>
            </w:r>
            <w:r w:rsidRPr="009B4A31">
              <w:rPr>
                <w:rFonts w:ascii="宋体" w:hAnsi="宋体" w:hint="eastAsia"/>
                <w:bCs/>
                <w:sz w:val="18"/>
                <w:szCs w:val="18"/>
              </w:rPr>
              <w:t>（mm）</w:t>
            </w:r>
          </w:p>
        </w:tc>
        <w:tc>
          <w:tcPr>
            <w:tcW w:w="3261" w:type="dxa"/>
            <w:gridSpan w:val="2"/>
            <w:vAlign w:val="center"/>
          </w:tcPr>
          <w:p w14:paraId="354E51FC" w14:textId="77777777" w:rsidR="009B4A31" w:rsidRPr="009B4A31" w:rsidRDefault="009B4A31" w:rsidP="009B4A31">
            <w:pPr>
              <w:jc w:val="center"/>
              <w:rPr>
                <w:rFonts w:ascii="宋体" w:hAnsi="宋体"/>
                <w:bCs/>
                <w:sz w:val="18"/>
                <w:szCs w:val="18"/>
              </w:rPr>
            </w:pPr>
            <w:r w:rsidRPr="009B4A31">
              <w:rPr>
                <w:rFonts w:ascii="宋体" w:hAnsi="宋体"/>
                <w:bCs/>
                <w:sz w:val="18"/>
                <w:szCs w:val="18"/>
              </w:rPr>
              <w:t>试验段长度</w:t>
            </w:r>
            <w:r w:rsidRPr="009B4A31">
              <w:rPr>
                <w:rFonts w:ascii="宋体" w:hAnsi="宋体"/>
                <w:bCs/>
                <w:i/>
                <w:sz w:val="18"/>
                <w:szCs w:val="18"/>
              </w:rPr>
              <w:t>L</w:t>
            </w:r>
            <w:r w:rsidRPr="009B4A31">
              <w:rPr>
                <w:rFonts w:ascii="宋体" w:hAnsi="宋体"/>
                <w:bCs/>
                <w:sz w:val="18"/>
                <w:szCs w:val="18"/>
              </w:rPr>
              <w:t>（m）</w:t>
            </w:r>
          </w:p>
        </w:tc>
      </w:tr>
      <w:tr w:rsidR="009B4A31" w:rsidRPr="009B4A31" w14:paraId="46207828" w14:textId="77777777" w:rsidTr="00F73343">
        <w:trPr>
          <w:trHeight w:val="462"/>
        </w:trPr>
        <w:tc>
          <w:tcPr>
            <w:tcW w:w="1242" w:type="dxa"/>
            <w:vAlign w:val="center"/>
          </w:tcPr>
          <w:p w14:paraId="1B876498" w14:textId="77777777" w:rsidR="009B4A31" w:rsidRPr="009B4A31" w:rsidRDefault="009B4A31" w:rsidP="009B4A31">
            <w:pPr>
              <w:jc w:val="center"/>
              <w:rPr>
                <w:rFonts w:ascii="宋体" w:hAnsi="宋体"/>
                <w:bCs/>
                <w:sz w:val="18"/>
                <w:szCs w:val="18"/>
              </w:rPr>
            </w:pPr>
          </w:p>
        </w:tc>
        <w:tc>
          <w:tcPr>
            <w:tcW w:w="1843" w:type="dxa"/>
            <w:gridSpan w:val="2"/>
            <w:vAlign w:val="center"/>
          </w:tcPr>
          <w:p w14:paraId="342AED57" w14:textId="77777777" w:rsidR="009B4A31" w:rsidRPr="009B4A31" w:rsidRDefault="009B4A31" w:rsidP="009B4A31">
            <w:pPr>
              <w:jc w:val="center"/>
              <w:rPr>
                <w:rFonts w:ascii="宋体" w:hAnsi="宋体"/>
                <w:bCs/>
                <w:sz w:val="18"/>
                <w:szCs w:val="18"/>
              </w:rPr>
            </w:pPr>
          </w:p>
        </w:tc>
        <w:tc>
          <w:tcPr>
            <w:tcW w:w="2693" w:type="dxa"/>
            <w:gridSpan w:val="2"/>
            <w:vAlign w:val="center"/>
          </w:tcPr>
          <w:p w14:paraId="6DDFFF70" w14:textId="77777777" w:rsidR="009B4A31" w:rsidRPr="009B4A31" w:rsidRDefault="009B4A31" w:rsidP="009B4A31">
            <w:pPr>
              <w:jc w:val="center"/>
              <w:rPr>
                <w:rFonts w:ascii="宋体" w:hAnsi="宋体"/>
                <w:bCs/>
                <w:sz w:val="18"/>
                <w:szCs w:val="18"/>
              </w:rPr>
            </w:pPr>
          </w:p>
        </w:tc>
        <w:tc>
          <w:tcPr>
            <w:tcW w:w="3261" w:type="dxa"/>
            <w:gridSpan w:val="2"/>
            <w:vAlign w:val="center"/>
          </w:tcPr>
          <w:p w14:paraId="45576DEA" w14:textId="77777777" w:rsidR="009B4A31" w:rsidRPr="009B4A31" w:rsidRDefault="009B4A31" w:rsidP="009B4A31">
            <w:pPr>
              <w:jc w:val="center"/>
              <w:rPr>
                <w:rFonts w:ascii="宋体" w:hAnsi="宋体"/>
                <w:bCs/>
                <w:sz w:val="18"/>
                <w:szCs w:val="18"/>
              </w:rPr>
            </w:pPr>
          </w:p>
        </w:tc>
      </w:tr>
      <w:tr w:rsidR="009B4A31" w:rsidRPr="009B4A31" w14:paraId="2B89044C" w14:textId="77777777" w:rsidTr="00F73343">
        <w:trPr>
          <w:trHeight w:val="462"/>
        </w:trPr>
        <w:tc>
          <w:tcPr>
            <w:tcW w:w="3085" w:type="dxa"/>
            <w:gridSpan w:val="3"/>
            <w:vAlign w:val="center"/>
          </w:tcPr>
          <w:p w14:paraId="66AE81AD" w14:textId="77777777" w:rsidR="009B4A31" w:rsidRPr="009B4A31" w:rsidRDefault="009B4A31" w:rsidP="009B4A31">
            <w:pPr>
              <w:jc w:val="center"/>
              <w:rPr>
                <w:rFonts w:ascii="宋体" w:hAnsi="宋体"/>
                <w:bCs/>
                <w:sz w:val="18"/>
                <w:szCs w:val="18"/>
              </w:rPr>
            </w:pPr>
            <w:r w:rsidRPr="009B4A31">
              <w:rPr>
                <w:rFonts w:ascii="宋体" w:hAnsi="宋体"/>
                <w:bCs/>
                <w:sz w:val="18"/>
                <w:szCs w:val="18"/>
              </w:rPr>
              <w:t>试验段上游设计水头(m)</w:t>
            </w:r>
          </w:p>
        </w:tc>
        <w:tc>
          <w:tcPr>
            <w:tcW w:w="1418" w:type="dxa"/>
            <w:vAlign w:val="center"/>
          </w:tcPr>
          <w:p w14:paraId="4FB1C04F" w14:textId="77777777" w:rsidR="009B4A31" w:rsidRPr="009B4A31" w:rsidRDefault="009B4A31" w:rsidP="009B4A31">
            <w:pPr>
              <w:jc w:val="center"/>
              <w:rPr>
                <w:rFonts w:ascii="宋体" w:hAnsi="宋体"/>
                <w:bCs/>
                <w:sz w:val="18"/>
                <w:szCs w:val="18"/>
              </w:rPr>
            </w:pPr>
            <w:r w:rsidRPr="009B4A31">
              <w:rPr>
                <w:rFonts w:ascii="宋体" w:hAnsi="宋体"/>
                <w:bCs/>
                <w:sz w:val="18"/>
                <w:szCs w:val="18"/>
              </w:rPr>
              <w:t>试验水头（m）</w:t>
            </w:r>
          </w:p>
        </w:tc>
        <w:tc>
          <w:tcPr>
            <w:tcW w:w="4536" w:type="dxa"/>
            <w:gridSpan w:val="3"/>
            <w:vAlign w:val="center"/>
          </w:tcPr>
          <w:p w14:paraId="712B7734" w14:textId="77777777" w:rsidR="009B4A31" w:rsidRPr="009B4A31" w:rsidRDefault="009B4A31" w:rsidP="009B4A31">
            <w:pPr>
              <w:jc w:val="center"/>
              <w:rPr>
                <w:rFonts w:ascii="宋体" w:hAnsi="宋体"/>
                <w:bCs/>
                <w:sz w:val="18"/>
                <w:szCs w:val="18"/>
              </w:rPr>
            </w:pPr>
            <w:r w:rsidRPr="009B4A31">
              <w:rPr>
                <w:rFonts w:ascii="宋体" w:hAnsi="宋体"/>
                <w:bCs/>
                <w:sz w:val="18"/>
                <w:szCs w:val="18"/>
              </w:rPr>
              <w:t>允许渗水量</w:t>
            </w:r>
            <w:r w:rsidRPr="009B4A31">
              <w:rPr>
                <w:rFonts w:ascii="宋体" w:hAnsi="宋体"/>
                <w:bCs/>
                <w:i/>
                <w:color w:val="000000" w:themeColor="text1"/>
                <w:szCs w:val="21"/>
              </w:rPr>
              <w:t>Q</w:t>
            </w:r>
            <w:r w:rsidRPr="009B4A31">
              <w:rPr>
                <w:rFonts w:ascii="宋体" w:hAnsi="宋体"/>
                <w:bCs/>
                <w:i/>
                <w:color w:val="000000" w:themeColor="text1"/>
                <w:szCs w:val="21"/>
                <w:vertAlign w:val="subscript"/>
              </w:rPr>
              <w:t>S</w:t>
            </w:r>
            <w:r w:rsidRPr="009B4A31">
              <w:rPr>
                <w:rFonts w:ascii="宋体" w:hAnsi="宋体"/>
                <w:bCs/>
                <w:color w:val="000000" w:themeColor="text1"/>
                <w:sz w:val="18"/>
                <w:szCs w:val="18"/>
              </w:rPr>
              <w:t>[m</w:t>
            </w:r>
            <w:r w:rsidRPr="009B4A31">
              <w:rPr>
                <w:rFonts w:ascii="宋体" w:hAnsi="宋体"/>
                <w:bCs/>
                <w:color w:val="000000" w:themeColor="text1"/>
                <w:sz w:val="18"/>
                <w:szCs w:val="18"/>
                <w:vertAlign w:val="superscript"/>
              </w:rPr>
              <w:t>3</w:t>
            </w:r>
            <w:r w:rsidRPr="009B4A31">
              <w:rPr>
                <w:rFonts w:ascii="宋体" w:hAnsi="宋体"/>
                <w:bCs/>
                <w:color w:val="000000" w:themeColor="text1"/>
                <w:sz w:val="18"/>
                <w:szCs w:val="18"/>
              </w:rPr>
              <w:t>/（24h·km）]</w:t>
            </w:r>
          </w:p>
        </w:tc>
      </w:tr>
      <w:tr w:rsidR="009B4A31" w:rsidRPr="009B4A31" w14:paraId="3FDE0FA4" w14:textId="77777777" w:rsidTr="00F73343">
        <w:trPr>
          <w:trHeight w:val="383"/>
        </w:trPr>
        <w:tc>
          <w:tcPr>
            <w:tcW w:w="3085" w:type="dxa"/>
            <w:gridSpan w:val="3"/>
            <w:vAlign w:val="center"/>
          </w:tcPr>
          <w:p w14:paraId="42769B92" w14:textId="77777777" w:rsidR="009B4A31" w:rsidRPr="009B4A31" w:rsidRDefault="009B4A31" w:rsidP="009B4A31">
            <w:pPr>
              <w:jc w:val="center"/>
              <w:rPr>
                <w:rFonts w:ascii="宋体" w:hAnsi="宋体"/>
                <w:bCs/>
                <w:sz w:val="18"/>
                <w:szCs w:val="18"/>
              </w:rPr>
            </w:pPr>
          </w:p>
        </w:tc>
        <w:tc>
          <w:tcPr>
            <w:tcW w:w="1418" w:type="dxa"/>
            <w:vAlign w:val="center"/>
          </w:tcPr>
          <w:p w14:paraId="5B3B0036" w14:textId="77777777" w:rsidR="009B4A31" w:rsidRPr="009B4A31" w:rsidRDefault="009B4A31" w:rsidP="009B4A31">
            <w:pPr>
              <w:jc w:val="center"/>
              <w:rPr>
                <w:rFonts w:ascii="宋体" w:hAnsi="宋体"/>
                <w:bCs/>
                <w:sz w:val="18"/>
                <w:szCs w:val="18"/>
              </w:rPr>
            </w:pPr>
          </w:p>
        </w:tc>
        <w:tc>
          <w:tcPr>
            <w:tcW w:w="4536" w:type="dxa"/>
            <w:gridSpan w:val="3"/>
            <w:vAlign w:val="center"/>
          </w:tcPr>
          <w:p w14:paraId="0183FF19" w14:textId="77777777" w:rsidR="009B4A31" w:rsidRPr="009B4A31" w:rsidRDefault="009B4A31" w:rsidP="009B4A31">
            <w:pPr>
              <w:jc w:val="center"/>
              <w:rPr>
                <w:rFonts w:ascii="宋体" w:hAnsi="宋体"/>
                <w:bCs/>
                <w:sz w:val="18"/>
                <w:szCs w:val="18"/>
              </w:rPr>
            </w:pPr>
          </w:p>
        </w:tc>
      </w:tr>
      <w:tr w:rsidR="009B4A31" w:rsidRPr="009B4A31" w14:paraId="18D89B2D" w14:textId="77777777" w:rsidTr="00F73343">
        <w:trPr>
          <w:trHeight w:val="662"/>
        </w:trPr>
        <w:tc>
          <w:tcPr>
            <w:tcW w:w="1242" w:type="dxa"/>
            <w:vMerge w:val="restart"/>
            <w:vAlign w:val="center"/>
          </w:tcPr>
          <w:p w14:paraId="450ACAD7" w14:textId="77777777" w:rsidR="009B4A31" w:rsidRPr="009B4A31" w:rsidRDefault="009B4A31" w:rsidP="009B4A31">
            <w:pPr>
              <w:jc w:val="center"/>
              <w:rPr>
                <w:rFonts w:ascii="宋体" w:hAnsi="宋体"/>
                <w:bCs/>
                <w:sz w:val="18"/>
                <w:szCs w:val="18"/>
              </w:rPr>
            </w:pPr>
            <w:r w:rsidRPr="009B4A31">
              <w:rPr>
                <w:rFonts w:ascii="宋体" w:hAnsi="宋体"/>
                <w:bCs/>
                <w:sz w:val="18"/>
                <w:szCs w:val="18"/>
              </w:rPr>
              <w:t>渗水量测定记录</w:t>
            </w:r>
          </w:p>
        </w:tc>
        <w:tc>
          <w:tcPr>
            <w:tcW w:w="520" w:type="dxa"/>
            <w:vAlign w:val="center"/>
          </w:tcPr>
          <w:p w14:paraId="4A146B41" w14:textId="77777777" w:rsidR="009B4A31" w:rsidRPr="009B4A31" w:rsidRDefault="009B4A31" w:rsidP="009B4A31">
            <w:pPr>
              <w:jc w:val="center"/>
              <w:rPr>
                <w:rFonts w:ascii="宋体" w:hAnsi="宋体"/>
                <w:bCs/>
                <w:sz w:val="18"/>
                <w:szCs w:val="18"/>
              </w:rPr>
            </w:pPr>
            <w:r w:rsidRPr="009B4A31">
              <w:rPr>
                <w:rFonts w:ascii="宋体" w:hAnsi="宋体"/>
                <w:bCs/>
                <w:sz w:val="18"/>
                <w:szCs w:val="18"/>
              </w:rPr>
              <w:t>次数</w:t>
            </w:r>
          </w:p>
        </w:tc>
        <w:tc>
          <w:tcPr>
            <w:tcW w:w="1323" w:type="dxa"/>
            <w:vAlign w:val="center"/>
          </w:tcPr>
          <w:p w14:paraId="0C636B97" w14:textId="77777777" w:rsidR="009B4A31" w:rsidRPr="009B4A31" w:rsidRDefault="009B4A31" w:rsidP="009B4A31">
            <w:pPr>
              <w:jc w:val="center"/>
              <w:rPr>
                <w:rFonts w:ascii="宋体" w:hAnsi="宋体"/>
                <w:bCs/>
                <w:sz w:val="18"/>
                <w:szCs w:val="18"/>
              </w:rPr>
            </w:pPr>
            <w:r w:rsidRPr="009B4A31">
              <w:rPr>
                <w:rFonts w:ascii="宋体" w:hAnsi="宋体"/>
                <w:bCs/>
                <w:sz w:val="18"/>
                <w:szCs w:val="18"/>
              </w:rPr>
              <w:t>观测起始时间</w:t>
            </w:r>
            <w:r w:rsidRPr="009B4A31">
              <w:rPr>
                <w:rFonts w:ascii="宋体" w:hAnsi="宋体"/>
                <w:bCs/>
                <w:i/>
                <w:sz w:val="18"/>
                <w:szCs w:val="18"/>
              </w:rPr>
              <w:t>T</w:t>
            </w:r>
            <w:r w:rsidRPr="009B4A31">
              <w:rPr>
                <w:rFonts w:ascii="宋体" w:hAnsi="宋体"/>
                <w:bCs/>
                <w:i/>
                <w:sz w:val="18"/>
                <w:szCs w:val="18"/>
                <w:vertAlign w:val="subscript"/>
              </w:rPr>
              <w:t>1</w:t>
            </w:r>
          </w:p>
        </w:tc>
        <w:tc>
          <w:tcPr>
            <w:tcW w:w="1418" w:type="dxa"/>
            <w:vAlign w:val="center"/>
          </w:tcPr>
          <w:p w14:paraId="5D234490" w14:textId="77777777" w:rsidR="009B4A31" w:rsidRPr="009B4A31" w:rsidRDefault="009B4A31" w:rsidP="009B4A31">
            <w:pPr>
              <w:jc w:val="center"/>
              <w:rPr>
                <w:rFonts w:ascii="宋体" w:hAnsi="宋体"/>
                <w:bCs/>
                <w:sz w:val="18"/>
                <w:szCs w:val="18"/>
              </w:rPr>
            </w:pPr>
            <w:r w:rsidRPr="009B4A31">
              <w:rPr>
                <w:rFonts w:ascii="宋体" w:hAnsi="宋体"/>
                <w:bCs/>
                <w:sz w:val="18"/>
                <w:szCs w:val="18"/>
              </w:rPr>
              <w:t>观测结束时间</w:t>
            </w:r>
          </w:p>
          <w:p w14:paraId="2D0A37CF" w14:textId="77777777" w:rsidR="009B4A31" w:rsidRPr="009B4A31" w:rsidRDefault="009B4A31" w:rsidP="009B4A31">
            <w:pPr>
              <w:jc w:val="center"/>
              <w:rPr>
                <w:rFonts w:ascii="宋体" w:hAnsi="宋体"/>
                <w:bCs/>
                <w:sz w:val="18"/>
                <w:szCs w:val="18"/>
              </w:rPr>
            </w:pPr>
            <w:r w:rsidRPr="009B4A31">
              <w:rPr>
                <w:rFonts w:ascii="宋体" w:hAnsi="宋体"/>
                <w:bCs/>
                <w:i/>
                <w:sz w:val="18"/>
                <w:szCs w:val="18"/>
              </w:rPr>
              <w:t>T</w:t>
            </w:r>
            <w:r w:rsidRPr="009B4A31">
              <w:rPr>
                <w:rFonts w:ascii="宋体" w:hAnsi="宋体"/>
                <w:bCs/>
                <w:i/>
                <w:sz w:val="18"/>
                <w:szCs w:val="18"/>
                <w:vertAlign w:val="subscript"/>
              </w:rPr>
              <w:t>2</w:t>
            </w:r>
          </w:p>
        </w:tc>
        <w:tc>
          <w:tcPr>
            <w:tcW w:w="1275" w:type="dxa"/>
            <w:vAlign w:val="center"/>
          </w:tcPr>
          <w:p w14:paraId="7C0BBE76" w14:textId="77777777" w:rsidR="009B4A31" w:rsidRPr="009B4A31" w:rsidRDefault="009B4A31" w:rsidP="009B4A31">
            <w:pPr>
              <w:jc w:val="center"/>
              <w:rPr>
                <w:rFonts w:ascii="宋体" w:hAnsi="宋体"/>
                <w:bCs/>
                <w:sz w:val="18"/>
                <w:szCs w:val="18"/>
              </w:rPr>
            </w:pPr>
            <w:r w:rsidRPr="009B4A31">
              <w:rPr>
                <w:rFonts w:ascii="宋体" w:hAnsi="宋体"/>
                <w:bCs/>
                <w:sz w:val="18"/>
                <w:szCs w:val="18"/>
              </w:rPr>
              <w:t>恒压时间</w:t>
            </w:r>
          </w:p>
          <w:p w14:paraId="6996B2E5" w14:textId="77777777" w:rsidR="009B4A31" w:rsidRPr="009B4A31" w:rsidRDefault="009B4A31" w:rsidP="009B4A31">
            <w:pPr>
              <w:jc w:val="center"/>
              <w:rPr>
                <w:rFonts w:ascii="宋体" w:hAnsi="宋体"/>
                <w:bCs/>
                <w:sz w:val="18"/>
                <w:szCs w:val="18"/>
              </w:rPr>
            </w:pPr>
            <w:r w:rsidRPr="009B4A31">
              <w:rPr>
                <w:rFonts w:ascii="宋体" w:hAnsi="宋体"/>
                <w:bCs/>
                <w:i/>
                <w:sz w:val="18"/>
                <w:szCs w:val="18"/>
              </w:rPr>
              <w:t>T</w:t>
            </w:r>
            <w:r w:rsidRPr="009B4A31">
              <w:rPr>
                <w:rFonts w:ascii="宋体" w:hAnsi="宋体"/>
                <w:bCs/>
                <w:sz w:val="18"/>
                <w:szCs w:val="18"/>
              </w:rPr>
              <w:t>（min）</w:t>
            </w:r>
          </w:p>
        </w:tc>
        <w:tc>
          <w:tcPr>
            <w:tcW w:w="1701" w:type="dxa"/>
            <w:vAlign w:val="center"/>
          </w:tcPr>
          <w:p w14:paraId="5559E91C" w14:textId="77777777" w:rsidR="009B4A31" w:rsidRPr="009B4A31" w:rsidRDefault="009B4A31" w:rsidP="009B4A31">
            <w:pPr>
              <w:jc w:val="center"/>
              <w:rPr>
                <w:rFonts w:ascii="宋体" w:hAnsi="宋体"/>
                <w:bCs/>
                <w:sz w:val="18"/>
                <w:szCs w:val="18"/>
              </w:rPr>
            </w:pPr>
            <w:r w:rsidRPr="009B4A31">
              <w:rPr>
                <w:rFonts w:ascii="宋体" w:hAnsi="宋体"/>
                <w:bCs/>
                <w:sz w:val="18"/>
                <w:szCs w:val="18"/>
              </w:rPr>
              <w:t>恒压时间内的补水量</w:t>
            </w:r>
            <w:r w:rsidRPr="009B4A31">
              <w:rPr>
                <w:rFonts w:ascii="宋体" w:hAnsi="宋体"/>
                <w:bCs/>
                <w:i/>
                <w:sz w:val="18"/>
                <w:szCs w:val="18"/>
              </w:rPr>
              <w:t>W(L)</w:t>
            </w:r>
          </w:p>
        </w:tc>
        <w:tc>
          <w:tcPr>
            <w:tcW w:w="1560" w:type="dxa"/>
            <w:vAlign w:val="center"/>
          </w:tcPr>
          <w:p w14:paraId="7550C2EA" w14:textId="77777777" w:rsidR="009B4A31" w:rsidRPr="009B4A31" w:rsidRDefault="009B4A31" w:rsidP="009B4A31">
            <w:pPr>
              <w:jc w:val="center"/>
              <w:rPr>
                <w:rFonts w:ascii="宋体" w:hAnsi="宋体"/>
                <w:bCs/>
                <w:sz w:val="18"/>
                <w:szCs w:val="18"/>
              </w:rPr>
            </w:pPr>
            <w:r w:rsidRPr="009B4A31">
              <w:rPr>
                <w:rFonts w:ascii="宋体" w:hAnsi="宋体"/>
                <w:bCs/>
                <w:sz w:val="18"/>
                <w:szCs w:val="18"/>
              </w:rPr>
              <w:t>实测渗水量</w:t>
            </w:r>
          </w:p>
          <w:p w14:paraId="365292DB" w14:textId="77777777" w:rsidR="009B4A31" w:rsidRPr="009B4A31" w:rsidRDefault="009B4A31" w:rsidP="009B4A31">
            <w:pPr>
              <w:jc w:val="center"/>
              <w:rPr>
                <w:rFonts w:ascii="宋体" w:hAnsi="宋体"/>
                <w:bCs/>
                <w:sz w:val="18"/>
                <w:szCs w:val="18"/>
              </w:rPr>
            </w:pPr>
            <w:r w:rsidRPr="009B4A31">
              <w:rPr>
                <w:rFonts w:ascii="宋体" w:hAnsi="宋体"/>
                <w:bCs/>
                <w:i/>
                <w:sz w:val="18"/>
                <w:szCs w:val="18"/>
              </w:rPr>
              <w:t>q</w:t>
            </w:r>
            <w:r w:rsidRPr="009B4A31">
              <w:rPr>
                <w:rFonts w:ascii="宋体" w:hAnsi="宋体"/>
                <w:bCs/>
                <w:color w:val="000000" w:themeColor="text1"/>
                <w:sz w:val="18"/>
                <w:szCs w:val="18"/>
              </w:rPr>
              <w:t>[</w:t>
            </w:r>
            <w:r w:rsidRPr="009B4A31">
              <w:rPr>
                <w:rFonts w:ascii="宋体" w:hAnsi="宋体"/>
                <w:bCs/>
                <w:sz w:val="18"/>
                <w:szCs w:val="18"/>
              </w:rPr>
              <w:t>L/（min</w:t>
            </w:r>
            <w:r w:rsidRPr="009B4A31">
              <w:rPr>
                <w:rFonts w:ascii="宋体" w:hAnsi="宋体"/>
                <w:bCs/>
                <w:color w:val="000000" w:themeColor="text1"/>
                <w:sz w:val="18"/>
                <w:szCs w:val="18"/>
              </w:rPr>
              <w:t>·</w:t>
            </w:r>
            <w:r w:rsidRPr="009B4A31">
              <w:rPr>
                <w:rFonts w:ascii="宋体" w:hAnsi="宋体"/>
                <w:bCs/>
                <w:sz w:val="18"/>
                <w:szCs w:val="18"/>
              </w:rPr>
              <w:t>m）</w:t>
            </w:r>
            <w:r w:rsidRPr="009B4A31">
              <w:rPr>
                <w:rFonts w:ascii="宋体" w:hAnsi="宋体"/>
                <w:bCs/>
                <w:color w:val="000000" w:themeColor="text1"/>
                <w:sz w:val="18"/>
                <w:szCs w:val="18"/>
              </w:rPr>
              <w:t>]</w:t>
            </w:r>
          </w:p>
        </w:tc>
      </w:tr>
      <w:tr w:rsidR="009B4A31" w:rsidRPr="009B4A31" w14:paraId="02D6BC7D" w14:textId="77777777" w:rsidTr="00F73343">
        <w:trPr>
          <w:trHeight w:val="143"/>
        </w:trPr>
        <w:tc>
          <w:tcPr>
            <w:tcW w:w="1242" w:type="dxa"/>
            <w:vMerge/>
            <w:vAlign w:val="center"/>
          </w:tcPr>
          <w:p w14:paraId="48C5C8FE" w14:textId="77777777" w:rsidR="009B4A31" w:rsidRPr="009B4A31" w:rsidRDefault="009B4A31" w:rsidP="009B4A31">
            <w:pPr>
              <w:jc w:val="center"/>
              <w:rPr>
                <w:rFonts w:ascii="宋体" w:hAnsi="宋体"/>
                <w:bCs/>
                <w:sz w:val="18"/>
                <w:szCs w:val="18"/>
              </w:rPr>
            </w:pPr>
          </w:p>
        </w:tc>
        <w:tc>
          <w:tcPr>
            <w:tcW w:w="520" w:type="dxa"/>
            <w:vAlign w:val="center"/>
          </w:tcPr>
          <w:p w14:paraId="66BC823A" w14:textId="77777777" w:rsidR="009B4A31" w:rsidRPr="009B4A31" w:rsidRDefault="009B4A31" w:rsidP="009B4A31">
            <w:pPr>
              <w:jc w:val="center"/>
              <w:rPr>
                <w:rFonts w:ascii="宋体" w:hAnsi="宋体"/>
                <w:bCs/>
                <w:sz w:val="18"/>
                <w:szCs w:val="18"/>
              </w:rPr>
            </w:pPr>
            <w:r w:rsidRPr="009B4A31">
              <w:rPr>
                <w:rFonts w:ascii="宋体" w:hAnsi="宋体"/>
                <w:bCs/>
                <w:sz w:val="18"/>
                <w:szCs w:val="18"/>
              </w:rPr>
              <w:t>1</w:t>
            </w:r>
          </w:p>
        </w:tc>
        <w:tc>
          <w:tcPr>
            <w:tcW w:w="1323" w:type="dxa"/>
            <w:vAlign w:val="center"/>
          </w:tcPr>
          <w:p w14:paraId="68DCCF9F" w14:textId="77777777" w:rsidR="009B4A31" w:rsidRPr="009B4A31" w:rsidRDefault="009B4A31" w:rsidP="009B4A31">
            <w:pPr>
              <w:jc w:val="center"/>
              <w:rPr>
                <w:rFonts w:ascii="宋体" w:hAnsi="宋体"/>
                <w:bCs/>
                <w:sz w:val="18"/>
                <w:szCs w:val="18"/>
              </w:rPr>
            </w:pPr>
          </w:p>
        </w:tc>
        <w:tc>
          <w:tcPr>
            <w:tcW w:w="1418" w:type="dxa"/>
            <w:vAlign w:val="center"/>
          </w:tcPr>
          <w:p w14:paraId="7A15FDD2" w14:textId="77777777" w:rsidR="009B4A31" w:rsidRPr="009B4A31" w:rsidRDefault="009B4A31" w:rsidP="009B4A31">
            <w:pPr>
              <w:jc w:val="center"/>
              <w:rPr>
                <w:rFonts w:ascii="宋体" w:hAnsi="宋体"/>
                <w:bCs/>
                <w:sz w:val="18"/>
                <w:szCs w:val="18"/>
              </w:rPr>
            </w:pPr>
          </w:p>
        </w:tc>
        <w:tc>
          <w:tcPr>
            <w:tcW w:w="1275" w:type="dxa"/>
            <w:vAlign w:val="center"/>
          </w:tcPr>
          <w:p w14:paraId="38B7532E" w14:textId="77777777" w:rsidR="009B4A31" w:rsidRPr="009B4A31" w:rsidRDefault="009B4A31" w:rsidP="009B4A31">
            <w:pPr>
              <w:jc w:val="center"/>
              <w:rPr>
                <w:rFonts w:ascii="宋体" w:hAnsi="宋体"/>
                <w:bCs/>
                <w:sz w:val="18"/>
                <w:szCs w:val="18"/>
              </w:rPr>
            </w:pPr>
          </w:p>
        </w:tc>
        <w:tc>
          <w:tcPr>
            <w:tcW w:w="1701" w:type="dxa"/>
            <w:vAlign w:val="center"/>
          </w:tcPr>
          <w:p w14:paraId="6BFEE925" w14:textId="77777777" w:rsidR="009B4A31" w:rsidRPr="009B4A31" w:rsidRDefault="009B4A31" w:rsidP="009B4A31">
            <w:pPr>
              <w:jc w:val="center"/>
              <w:rPr>
                <w:rFonts w:ascii="宋体" w:hAnsi="宋体"/>
                <w:bCs/>
                <w:sz w:val="18"/>
                <w:szCs w:val="18"/>
              </w:rPr>
            </w:pPr>
          </w:p>
        </w:tc>
        <w:tc>
          <w:tcPr>
            <w:tcW w:w="1560" w:type="dxa"/>
            <w:vAlign w:val="center"/>
          </w:tcPr>
          <w:p w14:paraId="2D431DB0" w14:textId="77777777" w:rsidR="009B4A31" w:rsidRPr="009B4A31" w:rsidRDefault="009B4A31" w:rsidP="009B4A31">
            <w:pPr>
              <w:jc w:val="center"/>
              <w:rPr>
                <w:rFonts w:ascii="宋体" w:hAnsi="宋体"/>
                <w:bCs/>
                <w:sz w:val="18"/>
                <w:szCs w:val="18"/>
              </w:rPr>
            </w:pPr>
          </w:p>
        </w:tc>
      </w:tr>
      <w:tr w:rsidR="009B4A31" w:rsidRPr="009B4A31" w14:paraId="2A047446" w14:textId="77777777" w:rsidTr="00F73343">
        <w:trPr>
          <w:trHeight w:val="143"/>
        </w:trPr>
        <w:tc>
          <w:tcPr>
            <w:tcW w:w="1242" w:type="dxa"/>
            <w:vMerge/>
            <w:vAlign w:val="center"/>
          </w:tcPr>
          <w:p w14:paraId="0309A8D5" w14:textId="77777777" w:rsidR="009B4A31" w:rsidRPr="009B4A31" w:rsidRDefault="009B4A31" w:rsidP="009B4A31">
            <w:pPr>
              <w:jc w:val="center"/>
              <w:rPr>
                <w:rFonts w:ascii="宋体" w:hAnsi="宋体"/>
                <w:bCs/>
                <w:sz w:val="18"/>
                <w:szCs w:val="18"/>
              </w:rPr>
            </w:pPr>
          </w:p>
        </w:tc>
        <w:tc>
          <w:tcPr>
            <w:tcW w:w="520" w:type="dxa"/>
            <w:vAlign w:val="center"/>
          </w:tcPr>
          <w:p w14:paraId="249EA74F" w14:textId="77777777" w:rsidR="009B4A31" w:rsidRPr="009B4A31" w:rsidRDefault="009B4A31" w:rsidP="009B4A31">
            <w:pPr>
              <w:jc w:val="center"/>
              <w:rPr>
                <w:rFonts w:ascii="宋体" w:hAnsi="宋体"/>
                <w:bCs/>
                <w:sz w:val="18"/>
                <w:szCs w:val="18"/>
              </w:rPr>
            </w:pPr>
            <w:r w:rsidRPr="009B4A31">
              <w:rPr>
                <w:rFonts w:ascii="宋体" w:hAnsi="宋体"/>
                <w:bCs/>
                <w:sz w:val="18"/>
                <w:szCs w:val="18"/>
              </w:rPr>
              <w:t>2</w:t>
            </w:r>
          </w:p>
        </w:tc>
        <w:tc>
          <w:tcPr>
            <w:tcW w:w="1323" w:type="dxa"/>
            <w:vAlign w:val="center"/>
          </w:tcPr>
          <w:p w14:paraId="75854773" w14:textId="77777777" w:rsidR="009B4A31" w:rsidRPr="009B4A31" w:rsidRDefault="009B4A31" w:rsidP="009B4A31">
            <w:pPr>
              <w:jc w:val="center"/>
              <w:rPr>
                <w:rFonts w:ascii="宋体" w:hAnsi="宋体"/>
                <w:bCs/>
                <w:sz w:val="18"/>
                <w:szCs w:val="18"/>
              </w:rPr>
            </w:pPr>
          </w:p>
        </w:tc>
        <w:tc>
          <w:tcPr>
            <w:tcW w:w="1418" w:type="dxa"/>
            <w:vAlign w:val="center"/>
          </w:tcPr>
          <w:p w14:paraId="15130376" w14:textId="77777777" w:rsidR="009B4A31" w:rsidRPr="009B4A31" w:rsidRDefault="009B4A31" w:rsidP="009B4A31">
            <w:pPr>
              <w:jc w:val="center"/>
              <w:rPr>
                <w:rFonts w:ascii="宋体" w:hAnsi="宋体"/>
                <w:bCs/>
                <w:sz w:val="18"/>
                <w:szCs w:val="18"/>
              </w:rPr>
            </w:pPr>
          </w:p>
        </w:tc>
        <w:tc>
          <w:tcPr>
            <w:tcW w:w="1275" w:type="dxa"/>
            <w:vAlign w:val="center"/>
          </w:tcPr>
          <w:p w14:paraId="157882F0" w14:textId="77777777" w:rsidR="009B4A31" w:rsidRPr="009B4A31" w:rsidRDefault="009B4A31" w:rsidP="009B4A31">
            <w:pPr>
              <w:jc w:val="center"/>
              <w:rPr>
                <w:rFonts w:ascii="宋体" w:hAnsi="宋体"/>
                <w:bCs/>
                <w:sz w:val="18"/>
                <w:szCs w:val="18"/>
              </w:rPr>
            </w:pPr>
          </w:p>
        </w:tc>
        <w:tc>
          <w:tcPr>
            <w:tcW w:w="1701" w:type="dxa"/>
            <w:vAlign w:val="center"/>
          </w:tcPr>
          <w:p w14:paraId="4B43E616" w14:textId="77777777" w:rsidR="009B4A31" w:rsidRPr="009B4A31" w:rsidRDefault="009B4A31" w:rsidP="009B4A31">
            <w:pPr>
              <w:jc w:val="center"/>
              <w:rPr>
                <w:rFonts w:ascii="宋体" w:hAnsi="宋体"/>
                <w:bCs/>
                <w:sz w:val="18"/>
                <w:szCs w:val="18"/>
              </w:rPr>
            </w:pPr>
          </w:p>
        </w:tc>
        <w:tc>
          <w:tcPr>
            <w:tcW w:w="1560" w:type="dxa"/>
            <w:vAlign w:val="center"/>
          </w:tcPr>
          <w:p w14:paraId="06DEBCFA" w14:textId="77777777" w:rsidR="009B4A31" w:rsidRPr="009B4A31" w:rsidRDefault="009B4A31" w:rsidP="009B4A31">
            <w:pPr>
              <w:jc w:val="center"/>
              <w:rPr>
                <w:rFonts w:ascii="宋体" w:hAnsi="宋体"/>
                <w:bCs/>
                <w:sz w:val="18"/>
                <w:szCs w:val="18"/>
              </w:rPr>
            </w:pPr>
          </w:p>
        </w:tc>
      </w:tr>
      <w:tr w:rsidR="009B4A31" w:rsidRPr="009B4A31" w14:paraId="61490DC1" w14:textId="77777777" w:rsidTr="00F73343">
        <w:trPr>
          <w:trHeight w:val="143"/>
        </w:trPr>
        <w:tc>
          <w:tcPr>
            <w:tcW w:w="1242" w:type="dxa"/>
            <w:vMerge/>
            <w:vAlign w:val="center"/>
          </w:tcPr>
          <w:p w14:paraId="07ED76C7" w14:textId="77777777" w:rsidR="009B4A31" w:rsidRPr="009B4A31" w:rsidRDefault="009B4A31" w:rsidP="009B4A31">
            <w:pPr>
              <w:jc w:val="center"/>
              <w:rPr>
                <w:rFonts w:ascii="宋体" w:hAnsi="宋体"/>
                <w:bCs/>
                <w:sz w:val="18"/>
                <w:szCs w:val="18"/>
              </w:rPr>
            </w:pPr>
          </w:p>
        </w:tc>
        <w:tc>
          <w:tcPr>
            <w:tcW w:w="520" w:type="dxa"/>
            <w:vAlign w:val="center"/>
          </w:tcPr>
          <w:p w14:paraId="3BF25F80" w14:textId="77777777" w:rsidR="009B4A31" w:rsidRPr="009B4A31" w:rsidRDefault="009B4A31" w:rsidP="009B4A31">
            <w:pPr>
              <w:jc w:val="center"/>
              <w:rPr>
                <w:rFonts w:ascii="宋体" w:hAnsi="宋体"/>
                <w:bCs/>
                <w:sz w:val="18"/>
                <w:szCs w:val="18"/>
              </w:rPr>
            </w:pPr>
            <w:r w:rsidRPr="009B4A31">
              <w:rPr>
                <w:rFonts w:ascii="宋体" w:hAnsi="宋体"/>
                <w:bCs/>
                <w:sz w:val="18"/>
                <w:szCs w:val="18"/>
              </w:rPr>
              <w:t>3</w:t>
            </w:r>
          </w:p>
        </w:tc>
        <w:tc>
          <w:tcPr>
            <w:tcW w:w="1323" w:type="dxa"/>
            <w:vAlign w:val="center"/>
          </w:tcPr>
          <w:p w14:paraId="5C46759C" w14:textId="77777777" w:rsidR="009B4A31" w:rsidRPr="009B4A31" w:rsidRDefault="009B4A31" w:rsidP="009B4A31">
            <w:pPr>
              <w:jc w:val="center"/>
              <w:rPr>
                <w:rFonts w:ascii="宋体" w:hAnsi="宋体"/>
                <w:bCs/>
                <w:sz w:val="18"/>
                <w:szCs w:val="18"/>
              </w:rPr>
            </w:pPr>
          </w:p>
        </w:tc>
        <w:tc>
          <w:tcPr>
            <w:tcW w:w="1418" w:type="dxa"/>
            <w:vAlign w:val="center"/>
          </w:tcPr>
          <w:p w14:paraId="161ABFC9" w14:textId="77777777" w:rsidR="009B4A31" w:rsidRPr="009B4A31" w:rsidRDefault="009B4A31" w:rsidP="009B4A31">
            <w:pPr>
              <w:jc w:val="center"/>
              <w:rPr>
                <w:rFonts w:ascii="宋体" w:hAnsi="宋体"/>
                <w:bCs/>
                <w:sz w:val="18"/>
                <w:szCs w:val="18"/>
              </w:rPr>
            </w:pPr>
          </w:p>
        </w:tc>
        <w:tc>
          <w:tcPr>
            <w:tcW w:w="1275" w:type="dxa"/>
            <w:vAlign w:val="center"/>
          </w:tcPr>
          <w:p w14:paraId="1B3C3AE5" w14:textId="77777777" w:rsidR="009B4A31" w:rsidRPr="009B4A31" w:rsidRDefault="009B4A31" w:rsidP="009B4A31">
            <w:pPr>
              <w:jc w:val="center"/>
              <w:rPr>
                <w:rFonts w:ascii="宋体" w:hAnsi="宋体"/>
                <w:bCs/>
                <w:sz w:val="18"/>
                <w:szCs w:val="18"/>
              </w:rPr>
            </w:pPr>
          </w:p>
        </w:tc>
        <w:tc>
          <w:tcPr>
            <w:tcW w:w="1701" w:type="dxa"/>
            <w:vAlign w:val="center"/>
          </w:tcPr>
          <w:p w14:paraId="70AC117F" w14:textId="77777777" w:rsidR="009B4A31" w:rsidRPr="009B4A31" w:rsidRDefault="009B4A31" w:rsidP="009B4A31">
            <w:pPr>
              <w:jc w:val="center"/>
              <w:rPr>
                <w:rFonts w:ascii="宋体" w:hAnsi="宋体"/>
                <w:bCs/>
                <w:sz w:val="18"/>
                <w:szCs w:val="18"/>
              </w:rPr>
            </w:pPr>
          </w:p>
        </w:tc>
        <w:tc>
          <w:tcPr>
            <w:tcW w:w="1560" w:type="dxa"/>
            <w:vAlign w:val="center"/>
          </w:tcPr>
          <w:p w14:paraId="142818B8" w14:textId="77777777" w:rsidR="009B4A31" w:rsidRPr="009B4A31" w:rsidRDefault="009B4A31" w:rsidP="009B4A31">
            <w:pPr>
              <w:jc w:val="center"/>
              <w:rPr>
                <w:rFonts w:ascii="宋体" w:hAnsi="宋体"/>
                <w:bCs/>
                <w:sz w:val="18"/>
                <w:szCs w:val="18"/>
              </w:rPr>
            </w:pPr>
          </w:p>
        </w:tc>
      </w:tr>
      <w:tr w:rsidR="009B4A31" w:rsidRPr="009B4A31" w14:paraId="26CDB04B" w14:textId="77777777" w:rsidTr="00F73343">
        <w:trPr>
          <w:trHeight w:val="143"/>
        </w:trPr>
        <w:tc>
          <w:tcPr>
            <w:tcW w:w="1242" w:type="dxa"/>
            <w:vMerge/>
            <w:vAlign w:val="center"/>
          </w:tcPr>
          <w:p w14:paraId="4AA186D2" w14:textId="77777777" w:rsidR="009B4A31" w:rsidRPr="009B4A31" w:rsidRDefault="009B4A31" w:rsidP="009B4A31">
            <w:pPr>
              <w:jc w:val="center"/>
              <w:rPr>
                <w:rFonts w:ascii="宋体" w:hAnsi="宋体"/>
                <w:bCs/>
                <w:sz w:val="18"/>
                <w:szCs w:val="18"/>
              </w:rPr>
            </w:pPr>
          </w:p>
        </w:tc>
        <w:tc>
          <w:tcPr>
            <w:tcW w:w="520" w:type="dxa"/>
            <w:vAlign w:val="center"/>
          </w:tcPr>
          <w:p w14:paraId="31BDFABC" w14:textId="77777777" w:rsidR="009B4A31" w:rsidRPr="009B4A31" w:rsidRDefault="009B4A31" w:rsidP="009B4A31">
            <w:pPr>
              <w:jc w:val="center"/>
              <w:rPr>
                <w:rFonts w:ascii="宋体" w:hAnsi="宋体"/>
                <w:bCs/>
                <w:sz w:val="18"/>
                <w:szCs w:val="18"/>
              </w:rPr>
            </w:pPr>
          </w:p>
        </w:tc>
        <w:tc>
          <w:tcPr>
            <w:tcW w:w="1323" w:type="dxa"/>
            <w:vAlign w:val="center"/>
          </w:tcPr>
          <w:p w14:paraId="6048CCF8" w14:textId="77777777" w:rsidR="009B4A31" w:rsidRPr="009B4A31" w:rsidRDefault="009B4A31" w:rsidP="009B4A31">
            <w:pPr>
              <w:jc w:val="center"/>
              <w:rPr>
                <w:rFonts w:ascii="宋体" w:hAnsi="宋体"/>
                <w:bCs/>
                <w:sz w:val="18"/>
                <w:szCs w:val="18"/>
              </w:rPr>
            </w:pPr>
          </w:p>
        </w:tc>
        <w:tc>
          <w:tcPr>
            <w:tcW w:w="1418" w:type="dxa"/>
            <w:vAlign w:val="center"/>
          </w:tcPr>
          <w:p w14:paraId="63EC3BA8" w14:textId="77777777" w:rsidR="009B4A31" w:rsidRPr="009B4A31" w:rsidRDefault="009B4A31" w:rsidP="009B4A31">
            <w:pPr>
              <w:jc w:val="center"/>
              <w:rPr>
                <w:rFonts w:ascii="宋体" w:hAnsi="宋体"/>
                <w:bCs/>
                <w:sz w:val="18"/>
                <w:szCs w:val="18"/>
              </w:rPr>
            </w:pPr>
          </w:p>
        </w:tc>
        <w:tc>
          <w:tcPr>
            <w:tcW w:w="1275" w:type="dxa"/>
            <w:vAlign w:val="center"/>
          </w:tcPr>
          <w:p w14:paraId="78B975A4" w14:textId="77777777" w:rsidR="009B4A31" w:rsidRPr="009B4A31" w:rsidRDefault="009B4A31" w:rsidP="009B4A31">
            <w:pPr>
              <w:jc w:val="center"/>
              <w:rPr>
                <w:rFonts w:ascii="宋体" w:hAnsi="宋体"/>
                <w:bCs/>
                <w:sz w:val="18"/>
                <w:szCs w:val="18"/>
              </w:rPr>
            </w:pPr>
          </w:p>
        </w:tc>
        <w:tc>
          <w:tcPr>
            <w:tcW w:w="1701" w:type="dxa"/>
            <w:vAlign w:val="center"/>
          </w:tcPr>
          <w:p w14:paraId="7DE31E11" w14:textId="77777777" w:rsidR="009B4A31" w:rsidRPr="009B4A31" w:rsidRDefault="009B4A31" w:rsidP="009B4A31">
            <w:pPr>
              <w:jc w:val="center"/>
              <w:rPr>
                <w:rFonts w:ascii="宋体" w:hAnsi="宋体"/>
                <w:bCs/>
                <w:sz w:val="18"/>
                <w:szCs w:val="18"/>
              </w:rPr>
            </w:pPr>
          </w:p>
        </w:tc>
        <w:tc>
          <w:tcPr>
            <w:tcW w:w="1560" w:type="dxa"/>
            <w:vAlign w:val="center"/>
          </w:tcPr>
          <w:p w14:paraId="0D057E5F" w14:textId="77777777" w:rsidR="009B4A31" w:rsidRPr="009B4A31" w:rsidRDefault="009B4A31" w:rsidP="009B4A31">
            <w:pPr>
              <w:jc w:val="center"/>
              <w:rPr>
                <w:rFonts w:ascii="宋体" w:hAnsi="宋体"/>
                <w:bCs/>
                <w:sz w:val="18"/>
                <w:szCs w:val="18"/>
              </w:rPr>
            </w:pPr>
          </w:p>
        </w:tc>
      </w:tr>
      <w:tr w:rsidR="009B4A31" w:rsidRPr="009B4A31" w14:paraId="135877E8" w14:textId="77777777" w:rsidTr="00F73343">
        <w:trPr>
          <w:trHeight w:val="143"/>
        </w:trPr>
        <w:tc>
          <w:tcPr>
            <w:tcW w:w="1242" w:type="dxa"/>
            <w:vMerge/>
            <w:vAlign w:val="center"/>
          </w:tcPr>
          <w:p w14:paraId="3BF10669" w14:textId="77777777" w:rsidR="009B4A31" w:rsidRPr="009B4A31" w:rsidRDefault="009B4A31" w:rsidP="009B4A31">
            <w:pPr>
              <w:jc w:val="center"/>
              <w:rPr>
                <w:rFonts w:ascii="宋体" w:hAnsi="宋体"/>
                <w:bCs/>
                <w:sz w:val="18"/>
                <w:szCs w:val="18"/>
              </w:rPr>
            </w:pPr>
          </w:p>
        </w:tc>
        <w:tc>
          <w:tcPr>
            <w:tcW w:w="520" w:type="dxa"/>
            <w:vAlign w:val="center"/>
          </w:tcPr>
          <w:p w14:paraId="288FC9D4" w14:textId="77777777" w:rsidR="009B4A31" w:rsidRPr="009B4A31" w:rsidRDefault="009B4A31" w:rsidP="009B4A31">
            <w:pPr>
              <w:jc w:val="center"/>
              <w:rPr>
                <w:rFonts w:ascii="宋体" w:hAnsi="宋体"/>
                <w:bCs/>
                <w:sz w:val="18"/>
                <w:szCs w:val="18"/>
              </w:rPr>
            </w:pPr>
          </w:p>
        </w:tc>
        <w:tc>
          <w:tcPr>
            <w:tcW w:w="1323" w:type="dxa"/>
            <w:vAlign w:val="center"/>
          </w:tcPr>
          <w:p w14:paraId="2F3EA222" w14:textId="77777777" w:rsidR="009B4A31" w:rsidRPr="009B4A31" w:rsidRDefault="009B4A31" w:rsidP="009B4A31">
            <w:pPr>
              <w:jc w:val="center"/>
              <w:rPr>
                <w:rFonts w:ascii="宋体" w:hAnsi="宋体"/>
                <w:bCs/>
                <w:sz w:val="18"/>
                <w:szCs w:val="18"/>
              </w:rPr>
            </w:pPr>
          </w:p>
        </w:tc>
        <w:tc>
          <w:tcPr>
            <w:tcW w:w="1418" w:type="dxa"/>
            <w:vAlign w:val="center"/>
          </w:tcPr>
          <w:p w14:paraId="10DEBD35" w14:textId="77777777" w:rsidR="009B4A31" w:rsidRPr="009B4A31" w:rsidRDefault="009B4A31" w:rsidP="009B4A31">
            <w:pPr>
              <w:jc w:val="center"/>
              <w:rPr>
                <w:rFonts w:ascii="宋体" w:hAnsi="宋体"/>
                <w:bCs/>
                <w:sz w:val="18"/>
                <w:szCs w:val="18"/>
              </w:rPr>
            </w:pPr>
          </w:p>
        </w:tc>
        <w:tc>
          <w:tcPr>
            <w:tcW w:w="1275" w:type="dxa"/>
            <w:vAlign w:val="center"/>
          </w:tcPr>
          <w:p w14:paraId="4C0D5F56" w14:textId="77777777" w:rsidR="009B4A31" w:rsidRPr="009B4A31" w:rsidRDefault="009B4A31" w:rsidP="009B4A31">
            <w:pPr>
              <w:jc w:val="center"/>
              <w:rPr>
                <w:rFonts w:ascii="宋体" w:hAnsi="宋体"/>
                <w:bCs/>
                <w:sz w:val="18"/>
                <w:szCs w:val="18"/>
              </w:rPr>
            </w:pPr>
          </w:p>
        </w:tc>
        <w:tc>
          <w:tcPr>
            <w:tcW w:w="1701" w:type="dxa"/>
            <w:vAlign w:val="center"/>
          </w:tcPr>
          <w:p w14:paraId="380F5237" w14:textId="77777777" w:rsidR="009B4A31" w:rsidRPr="009B4A31" w:rsidRDefault="009B4A31" w:rsidP="009B4A31">
            <w:pPr>
              <w:jc w:val="center"/>
              <w:rPr>
                <w:rFonts w:ascii="宋体" w:hAnsi="宋体"/>
                <w:bCs/>
                <w:sz w:val="18"/>
                <w:szCs w:val="18"/>
              </w:rPr>
            </w:pPr>
          </w:p>
        </w:tc>
        <w:tc>
          <w:tcPr>
            <w:tcW w:w="1560" w:type="dxa"/>
            <w:vAlign w:val="center"/>
          </w:tcPr>
          <w:p w14:paraId="3ED1D801" w14:textId="77777777" w:rsidR="009B4A31" w:rsidRPr="009B4A31" w:rsidRDefault="009B4A31" w:rsidP="009B4A31">
            <w:pPr>
              <w:jc w:val="center"/>
              <w:rPr>
                <w:rFonts w:ascii="宋体" w:hAnsi="宋体"/>
                <w:bCs/>
                <w:sz w:val="18"/>
                <w:szCs w:val="18"/>
              </w:rPr>
            </w:pPr>
          </w:p>
        </w:tc>
      </w:tr>
      <w:tr w:rsidR="009B4A31" w:rsidRPr="009B4A31" w14:paraId="69E7FFAC" w14:textId="77777777" w:rsidTr="00F73343">
        <w:trPr>
          <w:trHeight w:val="143"/>
        </w:trPr>
        <w:tc>
          <w:tcPr>
            <w:tcW w:w="1242" w:type="dxa"/>
            <w:vMerge/>
            <w:vAlign w:val="center"/>
          </w:tcPr>
          <w:p w14:paraId="43FCB514" w14:textId="77777777" w:rsidR="009B4A31" w:rsidRPr="009B4A31" w:rsidRDefault="009B4A31" w:rsidP="009B4A31">
            <w:pPr>
              <w:jc w:val="center"/>
              <w:rPr>
                <w:rFonts w:ascii="宋体" w:hAnsi="宋体"/>
                <w:bCs/>
                <w:sz w:val="18"/>
                <w:szCs w:val="18"/>
              </w:rPr>
            </w:pPr>
          </w:p>
        </w:tc>
        <w:tc>
          <w:tcPr>
            <w:tcW w:w="6237" w:type="dxa"/>
            <w:gridSpan w:val="5"/>
            <w:vAlign w:val="center"/>
          </w:tcPr>
          <w:p w14:paraId="50BBAA23" w14:textId="77777777" w:rsidR="009B4A31" w:rsidRPr="009B4A31" w:rsidRDefault="009B4A31" w:rsidP="009B4A31">
            <w:pPr>
              <w:jc w:val="center"/>
              <w:rPr>
                <w:rFonts w:ascii="宋体" w:hAnsi="宋体"/>
                <w:bCs/>
                <w:sz w:val="18"/>
                <w:szCs w:val="18"/>
              </w:rPr>
            </w:pPr>
            <w:r w:rsidRPr="009B4A31">
              <w:rPr>
                <w:rFonts w:ascii="宋体" w:hAnsi="宋体"/>
                <w:bCs/>
                <w:sz w:val="18"/>
                <w:szCs w:val="18"/>
              </w:rPr>
              <w:t>折合平均实际渗水量</w:t>
            </w:r>
            <w:r w:rsidRPr="009B4A31">
              <w:rPr>
                <w:rFonts w:ascii="宋体" w:hAnsi="宋体"/>
                <w:bCs/>
                <w:color w:val="000000" w:themeColor="text1"/>
                <w:sz w:val="18"/>
                <w:szCs w:val="18"/>
              </w:rPr>
              <w:t>[</w:t>
            </w:r>
            <w:r w:rsidRPr="009B4A31">
              <w:rPr>
                <w:rFonts w:ascii="宋体" w:hAnsi="宋体"/>
                <w:bCs/>
                <w:sz w:val="18"/>
                <w:szCs w:val="18"/>
              </w:rPr>
              <w:t>m</w:t>
            </w:r>
            <w:r w:rsidRPr="009B4A31">
              <w:rPr>
                <w:rFonts w:ascii="宋体" w:hAnsi="宋体"/>
                <w:bCs/>
                <w:sz w:val="18"/>
                <w:szCs w:val="18"/>
                <w:vertAlign w:val="superscript"/>
              </w:rPr>
              <w:t>3</w:t>
            </w:r>
            <w:r w:rsidRPr="009B4A31">
              <w:rPr>
                <w:rFonts w:ascii="宋体" w:hAnsi="宋体"/>
                <w:bCs/>
                <w:sz w:val="18"/>
                <w:szCs w:val="18"/>
              </w:rPr>
              <w:t>/</w:t>
            </w:r>
            <w:r w:rsidRPr="009B4A31">
              <w:rPr>
                <w:rFonts w:ascii="宋体" w:hAnsi="宋体" w:hint="eastAsia"/>
                <w:bCs/>
                <w:sz w:val="18"/>
                <w:szCs w:val="18"/>
              </w:rPr>
              <w:t>（</w:t>
            </w:r>
            <w:r w:rsidRPr="009B4A31">
              <w:rPr>
                <w:rFonts w:ascii="宋体" w:hAnsi="宋体"/>
                <w:bCs/>
                <w:sz w:val="18"/>
                <w:szCs w:val="18"/>
              </w:rPr>
              <w:t>24h.km</w:t>
            </w:r>
            <w:r w:rsidRPr="009B4A31">
              <w:rPr>
                <w:rFonts w:ascii="宋体" w:hAnsi="宋体" w:hint="eastAsia"/>
                <w:bCs/>
                <w:sz w:val="18"/>
                <w:szCs w:val="18"/>
              </w:rPr>
              <w:t>）</w:t>
            </w:r>
            <w:r w:rsidRPr="009B4A31">
              <w:rPr>
                <w:rFonts w:ascii="宋体" w:hAnsi="宋体"/>
                <w:bCs/>
                <w:color w:val="000000" w:themeColor="text1"/>
                <w:sz w:val="18"/>
                <w:szCs w:val="18"/>
              </w:rPr>
              <w:t>]</w:t>
            </w:r>
          </w:p>
        </w:tc>
        <w:tc>
          <w:tcPr>
            <w:tcW w:w="1560" w:type="dxa"/>
            <w:vAlign w:val="center"/>
          </w:tcPr>
          <w:p w14:paraId="4A7AF3CE" w14:textId="77777777" w:rsidR="009B4A31" w:rsidRPr="009B4A31" w:rsidRDefault="009B4A31" w:rsidP="009B4A31">
            <w:pPr>
              <w:jc w:val="center"/>
              <w:rPr>
                <w:rFonts w:ascii="宋体" w:hAnsi="宋体"/>
                <w:bCs/>
                <w:sz w:val="18"/>
                <w:szCs w:val="18"/>
              </w:rPr>
            </w:pPr>
          </w:p>
        </w:tc>
      </w:tr>
      <w:tr w:rsidR="009B4A31" w:rsidRPr="009B4A31" w14:paraId="7F0B61FA" w14:textId="77777777" w:rsidTr="00F73343">
        <w:trPr>
          <w:trHeight w:val="462"/>
        </w:trPr>
        <w:tc>
          <w:tcPr>
            <w:tcW w:w="1242" w:type="dxa"/>
            <w:vAlign w:val="center"/>
          </w:tcPr>
          <w:p w14:paraId="04486186" w14:textId="77777777" w:rsidR="009B4A31" w:rsidRPr="009B4A31" w:rsidRDefault="009B4A31" w:rsidP="009B4A31">
            <w:pPr>
              <w:jc w:val="center"/>
              <w:rPr>
                <w:rFonts w:ascii="宋体" w:hAnsi="宋体"/>
                <w:bCs/>
                <w:sz w:val="18"/>
                <w:szCs w:val="18"/>
              </w:rPr>
            </w:pPr>
            <w:r w:rsidRPr="009B4A31">
              <w:rPr>
                <w:rFonts w:ascii="宋体" w:hAnsi="宋体"/>
                <w:bCs/>
                <w:sz w:val="18"/>
                <w:szCs w:val="18"/>
              </w:rPr>
              <w:t>外观记录</w:t>
            </w:r>
          </w:p>
        </w:tc>
        <w:tc>
          <w:tcPr>
            <w:tcW w:w="7797" w:type="dxa"/>
            <w:gridSpan w:val="6"/>
            <w:vAlign w:val="center"/>
          </w:tcPr>
          <w:p w14:paraId="67D204B4" w14:textId="77777777" w:rsidR="009B4A31" w:rsidRPr="009B4A31" w:rsidRDefault="009B4A31" w:rsidP="009B4A31">
            <w:pPr>
              <w:jc w:val="center"/>
              <w:rPr>
                <w:rFonts w:ascii="宋体" w:hAnsi="宋体"/>
                <w:bCs/>
                <w:sz w:val="18"/>
                <w:szCs w:val="18"/>
              </w:rPr>
            </w:pPr>
          </w:p>
        </w:tc>
      </w:tr>
      <w:tr w:rsidR="009B4A31" w:rsidRPr="009B4A31" w14:paraId="341B7016" w14:textId="77777777" w:rsidTr="00F73343">
        <w:trPr>
          <w:trHeight w:val="477"/>
        </w:trPr>
        <w:tc>
          <w:tcPr>
            <w:tcW w:w="1242" w:type="dxa"/>
            <w:vAlign w:val="center"/>
          </w:tcPr>
          <w:p w14:paraId="72BAA5EF" w14:textId="77777777" w:rsidR="009B4A31" w:rsidRPr="009B4A31" w:rsidRDefault="009B4A31" w:rsidP="009B4A31">
            <w:pPr>
              <w:jc w:val="center"/>
              <w:rPr>
                <w:rFonts w:ascii="宋体" w:hAnsi="宋体"/>
                <w:bCs/>
                <w:sz w:val="18"/>
                <w:szCs w:val="18"/>
              </w:rPr>
            </w:pPr>
            <w:r w:rsidRPr="009B4A31">
              <w:rPr>
                <w:rFonts w:ascii="宋体" w:hAnsi="宋体"/>
                <w:bCs/>
                <w:sz w:val="18"/>
                <w:szCs w:val="18"/>
              </w:rPr>
              <w:t>评语</w:t>
            </w:r>
          </w:p>
        </w:tc>
        <w:tc>
          <w:tcPr>
            <w:tcW w:w="7797" w:type="dxa"/>
            <w:gridSpan w:val="6"/>
            <w:vAlign w:val="center"/>
          </w:tcPr>
          <w:p w14:paraId="7D7CB43C" w14:textId="77777777" w:rsidR="009B4A31" w:rsidRPr="009B4A31" w:rsidRDefault="009B4A31" w:rsidP="009B4A31">
            <w:pPr>
              <w:jc w:val="center"/>
              <w:rPr>
                <w:rFonts w:ascii="宋体" w:hAnsi="宋体"/>
                <w:bCs/>
                <w:sz w:val="18"/>
                <w:szCs w:val="18"/>
              </w:rPr>
            </w:pPr>
          </w:p>
        </w:tc>
      </w:tr>
      <w:tr w:rsidR="009B4A31" w:rsidRPr="009B4A31" w14:paraId="5087CA45" w14:textId="77777777" w:rsidTr="00F73343">
        <w:trPr>
          <w:trHeight w:val="477"/>
        </w:trPr>
        <w:tc>
          <w:tcPr>
            <w:tcW w:w="9039" w:type="dxa"/>
            <w:gridSpan w:val="7"/>
            <w:vAlign w:val="center"/>
          </w:tcPr>
          <w:p w14:paraId="1BA7D370" w14:textId="77777777" w:rsidR="009B4A31" w:rsidRPr="009B4A31" w:rsidRDefault="009B4A31" w:rsidP="009B4A31">
            <w:pPr>
              <w:ind w:firstLineChars="200" w:firstLine="360"/>
              <w:rPr>
                <w:sz w:val="18"/>
                <w:szCs w:val="18"/>
              </w:rPr>
            </w:pPr>
            <w:r w:rsidRPr="009B4A31">
              <w:rPr>
                <w:sz w:val="18"/>
                <w:szCs w:val="18"/>
              </w:rPr>
              <w:t>施工单位：</w:t>
            </w:r>
            <w:r w:rsidRPr="009B4A31">
              <w:rPr>
                <w:rFonts w:hint="eastAsia"/>
                <w:sz w:val="18"/>
                <w:szCs w:val="18"/>
              </w:rPr>
              <w:t xml:space="preserve">　　　　　　　　　　　　　</w:t>
            </w:r>
            <w:r w:rsidRPr="009B4A31">
              <w:rPr>
                <w:sz w:val="18"/>
                <w:szCs w:val="18"/>
              </w:rPr>
              <w:t xml:space="preserve">　　　　　</w:t>
            </w:r>
            <w:r w:rsidRPr="009B4A31">
              <w:rPr>
                <w:rFonts w:hint="eastAsia"/>
                <w:sz w:val="18"/>
                <w:szCs w:val="18"/>
              </w:rPr>
              <w:t>试</w:t>
            </w:r>
            <w:r w:rsidRPr="009B4A31">
              <w:rPr>
                <w:sz w:val="18"/>
                <w:szCs w:val="18"/>
              </w:rPr>
              <w:t>验负责人：</w:t>
            </w:r>
          </w:p>
          <w:p w14:paraId="10672231" w14:textId="77777777" w:rsidR="009B4A31" w:rsidRPr="009B4A31" w:rsidRDefault="009B4A31" w:rsidP="009B4A31">
            <w:pPr>
              <w:ind w:firstLineChars="200" w:firstLine="360"/>
              <w:rPr>
                <w:sz w:val="18"/>
                <w:szCs w:val="18"/>
              </w:rPr>
            </w:pPr>
            <w:r w:rsidRPr="009B4A31">
              <w:rPr>
                <w:sz w:val="18"/>
                <w:szCs w:val="18"/>
              </w:rPr>
              <w:t>监理单位：</w:t>
            </w:r>
            <w:r w:rsidRPr="009B4A31">
              <w:rPr>
                <w:rFonts w:hint="eastAsia"/>
                <w:sz w:val="18"/>
                <w:szCs w:val="18"/>
              </w:rPr>
              <w:t xml:space="preserve">　　　　　　　　　　　　</w:t>
            </w:r>
            <w:r w:rsidRPr="009B4A31">
              <w:rPr>
                <w:sz w:val="18"/>
                <w:szCs w:val="18"/>
              </w:rPr>
              <w:t xml:space="preserve">　　　　　　设计单位：</w:t>
            </w:r>
          </w:p>
          <w:p w14:paraId="5F97759C" w14:textId="77777777" w:rsidR="009B4A31" w:rsidRPr="009B4A31" w:rsidRDefault="009B4A31" w:rsidP="009B4A31">
            <w:pPr>
              <w:ind w:firstLineChars="200" w:firstLine="360"/>
              <w:rPr>
                <w:sz w:val="18"/>
                <w:szCs w:val="18"/>
              </w:rPr>
            </w:pPr>
            <w:r w:rsidRPr="009B4A31">
              <w:rPr>
                <w:rFonts w:hint="eastAsia"/>
                <w:sz w:val="18"/>
                <w:szCs w:val="18"/>
              </w:rPr>
              <w:t>建设</w:t>
            </w:r>
            <w:r w:rsidRPr="009B4A31">
              <w:rPr>
                <w:sz w:val="18"/>
                <w:szCs w:val="18"/>
              </w:rPr>
              <w:t>单位：</w:t>
            </w:r>
            <w:r w:rsidRPr="009B4A31">
              <w:rPr>
                <w:rFonts w:hint="eastAsia"/>
                <w:sz w:val="18"/>
                <w:szCs w:val="18"/>
              </w:rPr>
              <w:t xml:space="preserve">　　　　　　　　　　　　　</w:t>
            </w:r>
            <w:r w:rsidRPr="009B4A31">
              <w:rPr>
                <w:sz w:val="18"/>
                <w:szCs w:val="18"/>
              </w:rPr>
              <w:t xml:space="preserve">　　　　</w:t>
            </w:r>
            <w:r w:rsidRPr="009B4A31">
              <w:rPr>
                <w:rFonts w:hint="eastAsia"/>
                <w:sz w:val="18"/>
                <w:szCs w:val="18"/>
              </w:rPr>
              <w:t xml:space="preserve">　</w:t>
            </w:r>
            <w:r w:rsidRPr="009B4A31">
              <w:rPr>
                <w:sz w:val="18"/>
                <w:szCs w:val="18"/>
              </w:rPr>
              <w:t>记录员：</w:t>
            </w:r>
            <w:r w:rsidRPr="009B4A31">
              <w:rPr>
                <w:rFonts w:ascii="宋体" w:hAnsi="宋体" w:hint="eastAsia"/>
                <w:bCs/>
                <w:sz w:val="18"/>
                <w:szCs w:val="18"/>
              </w:rPr>
              <w:t xml:space="preserve">　</w:t>
            </w:r>
          </w:p>
        </w:tc>
      </w:tr>
    </w:tbl>
    <w:p w14:paraId="0467A8CA" w14:textId="77777777" w:rsidR="009B4A31" w:rsidRPr="009B4A31" w:rsidRDefault="009B4A31" w:rsidP="009B4A31">
      <w:pPr>
        <w:spacing w:line="360" w:lineRule="auto"/>
        <w:rPr>
          <w:sz w:val="24"/>
          <w:szCs w:val="21"/>
        </w:rPr>
      </w:pPr>
    </w:p>
    <w:p w14:paraId="17C2FA31" w14:textId="77777777" w:rsidR="009B4A31" w:rsidRPr="009B4A31" w:rsidRDefault="009B4A31" w:rsidP="009B4A31">
      <w:pPr>
        <w:rPr>
          <w:sz w:val="24"/>
          <w:szCs w:val="21"/>
        </w:rPr>
      </w:pPr>
    </w:p>
    <w:p w14:paraId="2E04F51B" w14:textId="77777777" w:rsidR="009B4A31" w:rsidRPr="009B4A31" w:rsidRDefault="009B4A31" w:rsidP="009B4A31">
      <w:pPr>
        <w:autoSpaceDE w:val="0"/>
        <w:autoSpaceDN w:val="0"/>
        <w:adjustRightInd w:val="0"/>
        <w:spacing w:line="360" w:lineRule="auto"/>
        <w:rPr>
          <w:bCs/>
          <w:color w:val="000000" w:themeColor="text1"/>
          <w:szCs w:val="21"/>
        </w:rPr>
        <w:sectPr w:rsidR="009B4A31" w:rsidRPr="009B4A31">
          <w:pgSz w:w="11906" w:h="16838"/>
          <w:pgMar w:top="1191" w:right="1418" w:bottom="1191" w:left="1418" w:header="851" w:footer="992" w:gutter="0"/>
          <w:cols w:space="720"/>
          <w:docGrid w:type="linesAndChars" w:linePitch="326"/>
        </w:sectPr>
      </w:pPr>
    </w:p>
    <w:p w14:paraId="58055D75" w14:textId="6EC84926" w:rsidR="005E7BF3" w:rsidRDefault="00567507">
      <w:pPr>
        <w:pStyle w:val="1"/>
        <w:spacing w:before="360" w:after="360" w:line="240" w:lineRule="auto"/>
        <w:jc w:val="center"/>
        <w:rPr>
          <w:rFonts w:ascii="Times New Roman" w:hAnsi="Times New Roman"/>
          <w:color w:val="000000" w:themeColor="text1"/>
          <w:sz w:val="28"/>
          <w:szCs w:val="28"/>
        </w:rPr>
      </w:pPr>
      <w:bookmarkStart w:id="410" w:name="_Toc129025129"/>
      <w:bookmarkStart w:id="411" w:name="_Toc129025181"/>
      <w:bookmarkStart w:id="412" w:name="_Toc133346461"/>
      <w:r>
        <w:rPr>
          <w:rFonts w:ascii="Times New Roman" w:hAnsi="Times New Roman"/>
          <w:color w:val="000000" w:themeColor="text1"/>
          <w:sz w:val="28"/>
          <w:szCs w:val="28"/>
        </w:rPr>
        <w:lastRenderedPageBreak/>
        <w:t>用词说明</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10"/>
      <w:bookmarkEnd w:id="411"/>
      <w:bookmarkEnd w:id="412"/>
    </w:p>
    <w:p w14:paraId="7E542483" w14:textId="77777777" w:rsidR="009B4A31" w:rsidRDefault="009B4A31" w:rsidP="009B4A31">
      <w:pPr>
        <w:spacing w:line="360" w:lineRule="auto"/>
        <w:ind w:firstLineChars="200" w:firstLine="420"/>
        <w:rPr>
          <w:rFonts w:ascii="宋体" w:hAnsi="宋体"/>
          <w:szCs w:val="21"/>
        </w:rPr>
      </w:pPr>
      <w:r>
        <w:rPr>
          <w:rFonts w:ascii="宋体" w:hAnsi="宋体"/>
          <w:szCs w:val="21"/>
        </w:rPr>
        <w:t>为便于在执行本规程条</w:t>
      </w:r>
      <w:r>
        <w:rPr>
          <w:rFonts w:ascii="宋体" w:hAnsi="宋体" w:hint="eastAsia"/>
          <w:szCs w:val="21"/>
        </w:rPr>
        <w:t>款</w:t>
      </w:r>
      <w:r>
        <w:rPr>
          <w:rFonts w:ascii="宋体" w:hAnsi="宋体"/>
          <w:szCs w:val="21"/>
        </w:rPr>
        <w:t>时区别对待，对要求严格程度不同的用词说明如下：</w:t>
      </w:r>
    </w:p>
    <w:p w14:paraId="7D09B364" w14:textId="77777777" w:rsidR="009B4A31" w:rsidRPr="00176757" w:rsidRDefault="009B4A31" w:rsidP="009B4A31">
      <w:pPr>
        <w:spacing w:line="360" w:lineRule="auto"/>
        <w:ind w:firstLineChars="196" w:firstLine="413"/>
        <w:rPr>
          <w:rFonts w:ascii="宋体" w:hAnsi="宋体"/>
          <w:szCs w:val="21"/>
        </w:rPr>
      </w:pPr>
      <w:r w:rsidRPr="00176757">
        <w:rPr>
          <w:rFonts w:ascii="宋体" w:hAnsi="宋体"/>
          <w:b/>
          <w:szCs w:val="21"/>
        </w:rPr>
        <w:t>1</w:t>
      </w:r>
      <w:r w:rsidRPr="00176757">
        <w:rPr>
          <w:rFonts w:ascii="宋体" w:hAnsi="宋体" w:hint="eastAsia"/>
          <w:b/>
          <w:szCs w:val="21"/>
        </w:rPr>
        <w:t xml:space="preserve"> </w:t>
      </w:r>
      <w:r w:rsidRPr="00176757">
        <w:rPr>
          <w:rFonts w:ascii="宋体" w:hAnsi="宋体"/>
          <w:b/>
          <w:szCs w:val="21"/>
        </w:rPr>
        <w:t xml:space="preserve"> </w:t>
      </w:r>
      <w:r w:rsidRPr="00176757">
        <w:rPr>
          <w:rFonts w:ascii="宋体" w:hAnsi="宋体"/>
          <w:szCs w:val="21"/>
        </w:rPr>
        <w:t>表示很严格，非这样做不可的：</w:t>
      </w:r>
    </w:p>
    <w:p w14:paraId="783402A1" w14:textId="77777777" w:rsidR="009B4A31" w:rsidRPr="00176757" w:rsidRDefault="009B4A31" w:rsidP="009B4A31">
      <w:pPr>
        <w:spacing w:line="360" w:lineRule="auto"/>
        <w:ind w:firstLineChars="350" w:firstLine="735"/>
        <w:rPr>
          <w:rFonts w:ascii="宋体" w:hAnsi="宋体"/>
          <w:szCs w:val="21"/>
        </w:rPr>
      </w:pPr>
      <w:r w:rsidRPr="00176757">
        <w:rPr>
          <w:rFonts w:ascii="宋体" w:hAnsi="宋体"/>
          <w:szCs w:val="21"/>
        </w:rPr>
        <w:t>正面词采用“必须”</w:t>
      </w:r>
      <w:r w:rsidRPr="00176757">
        <w:rPr>
          <w:rFonts w:ascii="宋体" w:hAnsi="宋体" w:hint="eastAsia"/>
          <w:szCs w:val="21"/>
        </w:rPr>
        <w:t>，</w:t>
      </w:r>
      <w:r w:rsidRPr="00176757">
        <w:rPr>
          <w:rFonts w:ascii="宋体" w:hAnsi="宋体"/>
          <w:szCs w:val="21"/>
        </w:rPr>
        <w:t>反面词采用“严禁”</w:t>
      </w:r>
      <w:r w:rsidRPr="00176757">
        <w:rPr>
          <w:rFonts w:ascii="宋体" w:hAnsi="宋体" w:hint="eastAsia"/>
          <w:szCs w:val="21"/>
        </w:rPr>
        <w:t>；</w:t>
      </w:r>
    </w:p>
    <w:p w14:paraId="7E55CBB4" w14:textId="77777777" w:rsidR="009B4A31" w:rsidRPr="00176757" w:rsidRDefault="009B4A31" w:rsidP="009B4A31">
      <w:pPr>
        <w:spacing w:line="360" w:lineRule="auto"/>
        <w:ind w:firstLineChars="200" w:firstLine="422"/>
        <w:rPr>
          <w:rFonts w:ascii="宋体" w:hAnsi="宋体"/>
          <w:szCs w:val="21"/>
        </w:rPr>
      </w:pPr>
      <w:r w:rsidRPr="00176757">
        <w:rPr>
          <w:rFonts w:ascii="宋体" w:hAnsi="宋体"/>
          <w:b/>
          <w:szCs w:val="21"/>
        </w:rPr>
        <w:t>2</w:t>
      </w:r>
      <w:r w:rsidRPr="00176757">
        <w:rPr>
          <w:rFonts w:ascii="宋体" w:hAnsi="宋体" w:hint="eastAsia"/>
          <w:b/>
          <w:szCs w:val="21"/>
        </w:rPr>
        <w:t xml:space="preserve"> </w:t>
      </w:r>
      <w:r w:rsidRPr="00176757">
        <w:rPr>
          <w:rFonts w:ascii="宋体" w:hAnsi="宋体"/>
          <w:b/>
          <w:szCs w:val="21"/>
        </w:rPr>
        <w:t xml:space="preserve"> </w:t>
      </w:r>
      <w:r w:rsidRPr="00176757">
        <w:rPr>
          <w:rFonts w:ascii="宋体" w:hAnsi="宋体"/>
          <w:szCs w:val="21"/>
        </w:rPr>
        <w:t>表示严格，在正常情况下均应这样做的：</w:t>
      </w:r>
    </w:p>
    <w:p w14:paraId="3C74A3EA" w14:textId="77777777" w:rsidR="009B4A31" w:rsidRPr="00176757" w:rsidRDefault="009B4A31" w:rsidP="009B4A31">
      <w:pPr>
        <w:spacing w:line="360" w:lineRule="auto"/>
        <w:ind w:firstLineChars="350" w:firstLine="735"/>
        <w:rPr>
          <w:rFonts w:ascii="宋体" w:hAnsi="宋体"/>
          <w:szCs w:val="21"/>
        </w:rPr>
      </w:pPr>
      <w:r w:rsidRPr="00176757">
        <w:rPr>
          <w:rFonts w:ascii="宋体" w:hAnsi="宋体"/>
          <w:szCs w:val="21"/>
        </w:rPr>
        <w:t>正面词采用“应”</w:t>
      </w:r>
      <w:r w:rsidRPr="00176757">
        <w:rPr>
          <w:rFonts w:ascii="宋体" w:hAnsi="宋体" w:hint="eastAsia"/>
          <w:szCs w:val="21"/>
        </w:rPr>
        <w:t>，</w:t>
      </w:r>
      <w:r w:rsidRPr="00176757">
        <w:rPr>
          <w:rFonts w:ascii="宋体" w:hAnsi="宋体"/>
          <w:szCs w:val="21"/>
        </w:rPr>
        <w:t>反面词采用“不应”或“不得”</w:t>
      </w:r>
      <w:r w:rsidRPr="00176757">
        <w:rPr>
          <w:rFonts w:ascii="宋体" w:hAnsi="宋体" w:hint="eastAsia"/>
          <w:szCs w:val="21"/>
        </w:rPr>
        <w:t>；</w:t>
      </w:r>
    </w:p>
    <w:p w14:paraId="61C114A8" w14:textId="77777777" w:rsidR="009B4A31" w:rsidRPr="00176757" w:rsidRDefault="009B4A31" w:rsidP="009B4A31">
      <w:pPr>
        <w:spacing w:line="360" w:lineRule="auto"/>
        <w:ind w:firstLineChars="200" w:firstLine="422"/>
        <w:rPr>
          <w:rFonts w:ascii="宋体" w:hAnsi="宋体"/>
          <w:szCs w:val="21"/>
        </w:rPr>
      </w:pPr>
      <w:r w:rsidRPr="00176757">
        <w:rPr>
          <w:rFonts w:ascii="宋体" w:hAnsi="宋体"/>
          <w:b/>
          <w:szCs w:val="21"/>
        </w:rPr>
        <w:t>3</w:t>
      </w:r>
      <w:r w:rsidRPr="00176757">
        <w:rPr>
          <w:rFonts w:ascii="宋体" w:hAnsi="宋体" w:hint="eastAsia"/>
          <w:b/>
          <w:szCs w:val="21"/>
        </w:rPr>
        <w:t xml:space="preserve"> </w:t>
      </w:r>
      <w:r w:rsidRPr="00176757">
        <w:rPr>
          <w:rFonts w:ascii="宋体" w:hAnsi="宋体"/>
          <w:b/>
          <w:szCs w:val="21"/>
        </w:rPr>
        <w:t xml:space="preserve"> </w:t>
      </w:r>
      <w:r w:rsidRPr="00176757">
        <w:rPr>
          <w:rFonts w:ascii="宋体" w:hAnsi="宋体"/>
          <w:szCs w:val="21"/>
        </w:rPr>
        <w:t>表示允许稍有选择，在条件许可时首先应这样做的：</w:t>
      </w:r>
    </w:p>
    <w:p w14:paraId="47426A44" w14:textId="77777777" w:rsidR="009B4A31" w:rsidRPr="00176757" w:rsidRDefault="009B4A31" w:rsidP="009B4A31">
      <w:pPr>
        <w:spacing w:line="360" w:lineRule="auto"/>
        <w:ind w:firstLineChars="350" w:firstLine="735"/>
        <w:rPr>
          <w:rFonts w:ascii="宋体" w:hAnsi="宋体"/>
          <w:szCs w:val="21"/>
        </w:rPr>
      </w:pPr>
      <w:r w:rsidRPr="00176757">
        <w:rPr>
          <w:rFonts w:ascii="宋体" w:hAnsi="宋体"/>
          <w:szCs w:val="21"/>
        </w:rPr>
        <w:t>正面词采用“宜”</w:t>
      </w:r>
      <w:r w:rsidRPr="00176757">
        <w:rPr>
          <w:rFonts w:ascii="宋体" w:hAnsi="宋体" w:hint="eastAsia"/>
          <w:szCs w:val="21"/>
        </w:rPr>
        <w:t>，</w:t>
      </w:r>
      <w:r w:rsidRPr="00176757">
        <w:rPr>
          <w:rFonts w:ascii="宋体" w:hAnsi="宋体"/>
          <w:szCs w:val="21"/>
        </w:rPr>
        <w:t>反面词采用“不宜”</w:t>
      </w:r>
      <w:r w:rsidRPr="00176757">
        <w:rPr>
          <w:rFonts w:ascii="宋体" w:hAnsi="宋体" w:hint="eastAsia"/>
          <w:szCs w:val="21"/>
        </w:rPr>
        <w:t>；</w:t>
      </w:r>
    </w:p>
    <w:p w14:paraId="59F3887F" w14:textId="77777777" w:rsidR="009B4A31" w:rsidRPr="00176757" w:rsidRDefault="009B4A31" w:rsidP="009B4A31">
      <w:pPr>
        <w:spacing w:line="360" w:lineRule="auto"/>
        <w:ind w:firstLineChars="200" w:firstLine="422"/>
        <w:rPr>
          <w:rFonts w:ascii="宋体" w:hAnsi="宋体"/>
          <w:szCs w:val="21"/>
        </w:rPr>
      </w:pPr>
      <w:r w:rsidRPr="00176757">
        <w:rPr>
          <w:rFonts w:ascii="宋体" w:hAnsi="宋体"/>
          <w:b/>
          <w:szCs w:val="21"/>
        </w:rPr>
        <w:t>4</w:t>
      </w:r>
      <w:r w:rsidRPr="00176757">
        <w:rPr>
          <w:rFonts w:ascii="宋体" w:hAnsi="宋体" w:hint="eastAsia"/>
          <w:b/>
          <w:szCs w:val="21"/>
        </w:rPr>
        <w:t xml:space="preserve"> </w:t>
      </w:r>
      <w:r w:rsidRPr="00176757">
        <w:rPr>
          <w:rFonts w:ascii="宋体" w:hAnsi="宋体"/>
          <w:b/>
          <w:szCs w:val="21"/>
        </w:rPr>
        <w:t xml:space="preserve"> </w:t>
      </w:r>
      <w:r w:rsidRPr="00176757">
        <w:rPr>
          <w:rFonts w:ascii="宋体" w:hAnsi="宋体"/>
          <w:szCs w:val="21"/>
        </w:rPr>
        <w:t>表示有选择，在一定条件下可以这样做的：采用“可”。</w:t>
      </w:r>
    </w:p>
    <w:p w14:paraId="77269745" w14:textId="77777777" w:rsidR="005E7BF3" w:rsidRPr="009B4A31" w:rsidRDefault="005E7BF3">
      <w:pPr>
        <w:spacing w:line="480" w:lineRule="atLeast"/>
        <w:rPr>
          <w:color w:val="000000" w:themeColor="text1"/>
          <w:sz w:val="24"/>
          <w:szCs w:val="21"/>
        </w:rPr>
      </w:pPr>
    </w:p>
    <w:p w14:paraId="1E86266F" w14:textId="77777777" w:rsidR="005E7BF3" w:rsidRDefault="005E7BF3">
      <w:pPr>
        <w:spacing w:line="480" w:lineRule="atLeast"/>
        <w:rPr>
          <w:color w:val="000000" w:themeColor="text1"/>
          <w:sz w:val="24"/>
          <w:szCs w:val="21"/>
        </w:rPr>
      </w:pPr>
    </w:p>
    <w:p w14:paraId="1B7D2740" w14:textId="77777777" w:rsidR="005E7BF3" w:rsidRDefault="005E7BF3">
      <w:pPr>
        <w:spacing w:line="480" w:lineRule="atLeast"/>
        <w:rPr>
          <w:color w:val="000000" w:themeColor="text1"/>
          <w:sz w:val="24"/>
          <w:szCs w:val="21"/>
        </w:rPr>
      </w:pPr>
    </w:p>
    <w:p w14:paraId="2B577B32" w14:textId="77777777" w:rsidR="005E7BF3" w:rsidRDefault="005E7BF3">
      <w:pPr>
        <w:spacing w:line="480" w:lineRule="atLeast"/>
        <w:rPr>
          <w:color w:val="000000" w:themeColor="text1"/>
          <w:sz w:val="24"/>
          <w:szCs w:val="21"/>
        </w:rPr>
      </w:pPr>
    </w:p>
    <w:p w14:paraId="561E08CD" w14:textId="77777777" w:rsidR="005E7BF3" w:rsidRDefault="005E7BF3">
      <w:pPr>
        <w:spacing w:line="480" w:lineRule="atLeast"/>
        <w:rPr>
          <w:color w:val="000000" w:themeColor="text1"/>
          <w:sz w:val="24"/>
          <w:szCs w:val="21"/>
        </w:rPr>
      </w:pPr>
    </w:p>
    <w:p w14:paraId="59447FEE" w14:textId="77777777" w:rsidR="005E7BF3" w:rsidRDefault="005E7BF3">
      <w:pPr>
        <w:spacing w:line="480" w:lineRule="atLeast"/>
        <w:rPr>
          <w:color w:val="000000" w:themeColor="text1"/>
          <w:sz w:val="24"/>
          <w:szCs w:val="21"/>
        </w:rPr>
      </w:pPr>
    </w:p>
    <w:p w14:paraId="33ECB709" w14:textId="77777777" w:rsidR="005E7BF3" w:rsidRDefault="005E7BF3">
      <w:pPr>
        <w:spacing w:line="480" w:lineRule="atLeast"/>
        <w:rPr>
          <w:color w:val="000000" w:themeColor="text1"/>
          <w:sz w:val="24"/>
          <w:szCs w:val="21"/>
        </w:rPr>
      </w:pPr>
    </w:p>
    <w:p w14:paraId="1B36AB7D" w14:textId="77777777" w:rsidR="005E7BF3" w:rsidRDefault="005E7BF3">
      <w:pPr>
        <w:spacing w:line="480" w:lineRule="atLeast"/>
        <w:rPr>
          <w:color w:val="000000" w:themeColor="text1"/>
          <w:sz w:val="24"/>
          <w:szCs w:val="21"/>
        </w:rPr>
      </w:pPr>
    </w:p>
    <w:p w14:paraId="1B5D9E5F" w14:textId="77777777" w:rsidR="005E7BF3" w:rsidRDefault="005E7BF3">
      <w:pPr>
        <w:spacing w:line="480" w:lineRule="atLeast"/>
        <w:rPr>
          <w:color w:val="000000" w:themeColor="text1"/>
          <w:sz w:val="24"/>
          <w:szCs w:val="21"/>
        </w:rPr>
      </w:pPr>
    </w:p>
    <w:p w14:paraId="719172AF" w14:textId="77777777" w:rsidR="005E7BF3" w:rsidRDefault="005E7BF3">
      <w:pPr>
        <w:spacing w:line="480" w:lineRule="atLeast"/>
        <w:rPr>
          <w:color w:val="000000" w:themeColor="text1"/>
          <w:sz w:val="24"/>
          <w:szCs w:val="21"/>
        </w:rPr>
      </w:pPr>
    </w:p>
    <w:p w14:paraId="73E98B0C" w14:textId="77777777" w:rsidR="005E7BF3" w:rsidRDefault="005E7BF3">
      <w:pPr>
        <w:spacing w:line="480" w:lineRule="atLeast"/>
        <w:rPr>
          <w:color w:val="000000" w:themeColor="text1"/>
          <w:sz w:val="24"/>
          <w:szCs w:val="21"/>
        </w:rPr>
      </w:pPr>
    </w:p>
    <w:p w14:paraId="618845B7" w14:textId="77777777" w:rsidR="005E7BF3" w:rsidRDefault="005E7BF3">
      <w:pPr>
        <w:spacing w:line="480" w:lineRule="atLeast"/>
        <w:rPr>
          <w:color w:val="000000" w:themeColor="text1"/>
          <w:sz w:val="24"/>
          <w:szCs w:val="21"/>
        </w:rPr>
      </w:pPr>
    </w:p>
    <w:p w14:paraId="43E76F26" w14:textId="77777777" w:rsidR="005E7BF3" w:rsidRDefault="005E7BF3">
      <w:pPr>
        <w:spacing w:line="480" w:lineRule="atLeast"/>
        <w:rPr>
          <w:color w:val="000000" w:themeColor="text1"/>
          <w:sz w:val="24"/>
          <w:szCs w:val="21"/>
        </w:rPr>
      </w:pPr>
    </w:p>
    <w:p w14:paraId="209FCD56" w14:textId="77777777" w:rsidR="005E7BF3" w:rsidRDefault="005E7BF3">
      <w:pPr>
        <w:spacing w:line="480" w:lineRule="atLeast"/>
        <w:rPr>
          <w:color w:val="000000" w:themeColor="text1"/>
          <w:sz w:val="24"/>
          <w:szCs w:val="21"/>
        </w:rPr>
      </w:pPr>
    </w:p>
    <w:p w14:paraId="256242A9" w14:textId="77777777" w:rsidR="00B15507" w:rsidRDefault="00B15507">
      <w:pPr>
        <w:pStyle w:val="1"/>
        <w:spacing w:before="360" w:after="360" w:line="240" w:lineRule="auto"/>
        <w:jc w:val="center"/>
        <w:rPr>
          <w:rFonts w:ascii="Times New Roman" w:hAnsi="Times New Roman"/>
          <w:color w:val="000000" w:themeColor="text1"/>
          <w:sz w:val="28"/>
          <w:szCs w:val="28"/>
        </w:rPr>
        <w:sectPr w:rsidR="00B15507">
          <w:pgSz w:w="11906" w:h="16838"/>
          <w:pgMar w:top="1440" w:right="1800" w:bottom="1440" w:left="1800" w:header="851" w:footer="992" w:gutter="0"/>
          <w:cols w:space="720"/>
          <w:titlePg/>
          <w:docGrid w:type="lines" w:linePitch="312"/>
        </w:sectPr>
      </w:pPr>
      <w:bookmarkStart w:id="413" w:name="_Toc529880295"/>
      <w:bookmarkStart w:id="414" w:name="_Toc522606541"/>
      <w:bookmarkStart w:id="415" w:name="_Toc10726026"/>
      <w:bookmarkStart w:id="416" w:name="_Toc9934992"/>
      <w:bookmarkStart w:id="417" w:name="_Toc451173788"/>
      <w:bookmarkStart w:id="418" w:name="_Toc522646529"/>
      <w:bookmarkStart w:id="419" w:name="_Toc508376225"/>
      <w:bookmarkStart w:id="420" w:name="_Toc450903595"/>
      <w:bookmarkStart w:id="421" w:name="_Toc522606938"/>
    </w:p>
    <w:p w14:paraId="2D952F7D" w14:textId="383D5E95" w:rsidR="005E7BF3" w:rsidRDefault="00567507">
      <w:pPr>
        <w:pStyle w:val="1"/>
        <w:spacing w:before="360" w:after="360" w:line="240" w:lineRule="auto"/>
        <w:jc w:val="center"/>
        <w:rPr>
          <w:rFonts w:ascii="Times New Roman" w:hAnsi="Times New Roman"/>
          <w:color w:val="000000" w:themeColor="text1"/>
          <w:sz w:val="28"/>
          <w:szCs w:val="28"/>
        </w:rPr>
      </w:pPr>
      <w:bookmarkStart w:id="422" w:name="_Toc129025130"/>
      <w:bookmarkStart w:id="423" w:name="_Toc129025182"/>
      <w:bookmarkStart w:id="424" w:name="_Toc133346462"/>
      <w:r>
        <w:rPr>
          <w:rFonts w:ascii="Times New Roman" w:hAnsi="Times New Roman"/>
          <w:color w:val="000000" w:themeColor="text1"/>
          <w:sz w:val="28"/>
          <w:szCs w:val="28"/>
        </w:rPr>
        <w:lastRenderedPageBreak/>
        <w:t>引用标准名录</w:t>
      </w:r>
      <w:bookmarkEnd w:id="413"/>
      <w:bookmarkEnd w:id="414"/>
      <w:bookmarkEnd w:id="415"/>
      <w:bookmarkEnd w:id="416"/>
      <w:bookmarkEnd w:id="417"/>
      <w:bookmarkEnd w:id="418"/>
      <w:bookmarkEnd w:id="419"/>
      <w:bookmarkEnd w:id="420"/>
      <w:bookmarkEnd w:id="421"/>
      <w:bookmarkEnd w:id="422"/>
      <w:bookmarkEnd w:id="423"/>
      <w:bookmarkEnd w:id="424"/>
    </w:p>
    <w:p w14:paraId="65577235" w14:textId="77777777" w:rsidR="00B15507" w:rsidRPr="004C09C1" w:rsidRDefault="00B15507" w:rsidP="00B15507">
      <w:pPr>
        <w:spacing w:line="360" w:lineRule="auto"/>
        <w:ind w:firstLineChars="200" w:firstLine="420"/>
        <w:jc w:val="left"/>
        <w:rPr>
          <w:rFonts w:ascii="宋体" w:hAnsi="宋体"/>
          <w:color w:val="000000" w:themeColor="text1"/>
          <w:szCs w:val="21"/>
        </w:rPr>
      </w:pPr>
      <w:bookmarkStart w:id="425" w:name="_Toc508376226"/>
      <w:r w:rsidRPr="004C09C1">
        <w:rPr>
          <w:rFonts w:ascii="宋体" w:hAnsi="宋体" w:hint="eastAsia"/>
          <w:color w:val="000000" w:themeColor="text1"/>
          <w:szCs w:val="21"/>
        </w:rPr>
        <w:t>本</w:t>
      </w:r>
      <w:r>
        <w:rPr>
          <w:rFonts w:ascii="宋体" w:hAnsi="宋体" w:hint="eastAsia"/>
          <w:color w:val="000000" w:themeColor="text1"/>
          <w:szCs w:val="21"/>
        </w:rPr>
        <w:t>规程</w:t>
      </w:r>
      <w:r w:rsidRPr="004C09C1">
        <w:rPr>
          <w:rFonts w:ascii="宋体" w:hAnsi="宋体" w:hint="eastAsia"/>
          <w:color w:val="000000" w:themeColor="text1"/>
          <w:szCs w:val="21"/>
        </w:rPr>
        <w:t>引用下列标准。其中，注日期的，仅对该日期对应的版本适用本导则；不注日期的，其最新版适用于本</w:t>
      </w:r>
      <w:r>
        <w:rPr>
          <w:rFonts w:ascii="宋体" w:hAnsi="宋体" w:hint="eastAsia"/>
          <w:color w:val="000000" w:themeColor="text1"/>
          <w:szCs w:val="21"/>
        </w:rPr>
        <w:t>规程</w:t>
      </w:r>
      <w:r w:rsidRPr="004C09C1">
        <w:rPr>
          <w:rFonts w:ascii="宋体" w:hAnsi="宋体" w:hint="eastAsia"/>
          <w:color w:val="000000" w:themeColor="text1"/>
          <w:szCs w:val="21"/>
        </w:rPr>
        <w:t>。</w:t>
      </w:r>
    </w:p>
    <w:p w14:paraId="0C90F2F4" w14:textId="77777777" w:rsidR="00B15507" w:rsidRPr="00B15507" w:rsidRDefault="00B15507" w:rsidP="00B15507">
      <w:pPr>
        <w:pStyle w:val="afffc"/>
        <w:numPr>
          <w:ilvl w:val="0"/>
          <w:numId w:val="6"/>
        </w:numPr>
        <w:spacing w:line="360" w:lineRule="auto"/>
        <w:ind w:firstLineChars="0"/>
        <w:rPr>
          <w:rFonts w:ascii="宋体" w:hAnsi="宋体"/>
          <w:color w:val="000000" w:themeColor="text1"/>
          <w:szCs w:val="21"/>
        </w:rPr>
      </w:pPr>
      <w:r w:rsidRPr="00B15507">
        <w:rPr>
          <w:rFonts w:ascii="宋体" w:hAnsi="宋体"/>
          <w:color w:val="000000" w:themeColor="text1"/>
          <w:szCs w:val="21"/>
        </w:rPr>
        <w:t>《室外排水设计标准》GB 50014</w:t>
      </w:r>
    </w:p>
    <w:p w14:paraId="2FC52161" w14:textId="77777777" w:rsidR="00B15507" w:rsidRPr="00B15507" w:rsidRDefault="00B15507" w:rsidP="00B15507">
      <w:pPr>
        <w:pStyle w:val="afffc"/>
        <w:numPr>
          <w:ilvl w:val="0"/>
          <w:numId w:val="6"/>
        </w:numPr>
        <w:spacing w:line="360" w:lineRule="auto"/>
        <w:ind w:firstLineChars="0"/>
        <w:rPr>
          <w:rFonts w:ascii="宋体" w:hAnsi="宋体"/>
          <w:color w:val="000000" w:themeColor="text1"/>
          <w:szCs w:val="21"/>
        </w:rPr>
      </w:pPr>
      <w:r w:rsidRPr="00B15507">
        <w:rPr>
          <w:rFonts w:ascii="宋体" w:hAnsi="宋体"/>
          <w:color w:val="000000" w:themeColor="text1"/>
          <w:szCs w:val="21"/>
        </w:rPr>
        <w:t>《建筑给水排水设计</w:t>
      </w:r>
      <w:r w:rsidRPr="00B15507">
        <w:rPr>
          <w:rFonts w:ascii="宋体" w:hAnsi="宋体" w:hint="eastAsia"/>
          <w:color w:val="000000" w:themeColor="text1"/>
          <w:szCs w:val="21"/>
        </w:rPr>
        <w:t>标准</w:t>
      </w:r>
      <w:r w:rsidRPr="00B15507">
        <w:rPr>
          <w:rFonts w:ascii="宋体" w:hAnsi="宋体"/>
          <w:color w:val="000000" w:themeColor="text1"/>
          <w:szCs w:val="21"/>
        </w:rPr>
        <w:t>》GB 50015</w:t>
      </w:r>
    </w:p>
    <w:p w14:paraId="389E5C8E" w14:textId="77777777" w:rsidR="00B15507" w:rsidRPr="00B15507" w:rsidRDefault="00B15507" w:rsidP="00B15507">
      <w:pPr>
        <w:pStyle w:val="afffc"/>
        <w:numPr>
          <w:ilvl w:val="0"/>
          <w:numId w:val="6"/>
        </w:numPr>
        <w:spacing w:line="360" w:lineRule="auto"/>
        <w:ind w:firstLineChars="0"/>
        <w:rPr>
          <w:rFonts w:ascii="宋体" w:hAnsi="宋体"/>
          <w:color w:val="000000" w:themeColor="text1"/>
          <w:szCs w:val="21"/>
        </w:rPr>
      </w:pPr>
      <w:r w:rsidRPr="00B15507">
        <w:rPr>
          <w:rFonts w:ascii="宋体" w:hAnsi="宋体" w:hint="eastAsia"/>
          <w:color w:val="000000" w:themeColor="text1"/>
          <w:szCs w:val="21"/>
        </w:rPr>
        <w:t>《室外给水排水和燃气热力工程抗震设计规范》GB 50032</w:t>
      </w:r>
    </w:p>
    <w:p w14:paraId="2E519704" w14:textId="77777777" w:rsidR="00B15507" w:rsidRPr="00B15507" w:rsidRDefault="00B15507" w:rsidP="00B15507">
      <w:pPr>
        <w:pStyle w:val="afffc"/>
        <w:numPr>
          <w:ilvl w:val="0"/>
          <w:numId w:val="6"/>
        </w:numPr>
        <w:spacing w:line="360" w:lineRule="auto"/>
        <w:ind w:firstLineChars="0"/>
        <w:rPr>
          <w:rFonts w:ascii="宋体" w:hAnsi="宋体"/>
          <w:color w:val="000000" w:themeColor="text1"/>
          <w:szCs w:val="21"/>
        </w:rPr>
      </w:pPr>
      <w:r w:rsidRPr="00B15507">
        <w:rPr>
          <w:rFonts w:ascii="宋体" w:hAnsi="宋体"/>
          <w:color w:val="000000" w:themeColor="text1"/>
          <w:szCs w:val="21"/>
        </w:rPr>
        <w:t>《建筑给水排水及</w:t>
      </w:r>
      <w:r w:rsidRPr="00B15507">
        <w:rPr>
          <w:rFonts w:ascii="宋体" w:hAnsi="宋体" w:hint="eastAsia"/>
          <w:color w:val="000000" w:themeColor="text1"/>
          <w:szCs w:val="21"/>
        </w:rPr>
        <w:t>采</w:t>
      </w:r>
      <w:r w:rsidRPr="00B15507">
        <w:rPr>
          <w:rFonts w:ascii="宋体" w:hAnsi="宋体"/>
          <w:color w:val="000000" w:themeColor="text1"/>
          <w:szCs w:val="21"/>
        </w:rPr>
        <w:t>暖工程施工质量验收规范》GB 50242</w:t>
      </w:r>
    </w:p>
    <w:p w14:paraId="0B1B4FB8" w14:textId="77777777" w:rsidR="00B15507" w:rsidRPr="00B15507" w:rsidRDefault="00B15507" w:rsidP="00B15507">
      <w:pPr>
        <w:pStyle w:val="afffc"/>
        <w:numPr>
          <w:ilvl w:val="0"/>
          <w:numId w:val="6"/>
        </w:numPr>
        <w:spacing w:line="360" w:lineRule="auto"/>
        <w:ind w:firstLineChars="0"/>
        <w:rPr>
          <w:rFonts w:ascii="宋体" w:hAnsi="宋体"/>
          <w:color w:val="000000" w:themeColor="text1"/>
          <w:szCs w:val="21"/>
        </w:rPr>
      </w:pPr>
      <w:r w:rsidRPr="00B15507">
        <w:rPr>
          <w:rFonts w:ascii="宋体" w:hAnsi="宋体"/>
          <w:color w:val="000000" w:themeColor="text1"/>
          <w:szCs w:val="21"/>
        </w:rPr>
        <w:t>《给水排水管道工程施工及验收规范》GB 50268</w:t>
      </w:r>
    </w:p>
    <w:p w14:paraId="31CE0276" w14:textId="77777777" w:rsidR="00B15507" w:rsidRPr="00B15507" w:rsidRDefault="00B15507" w:rsidP="00B15507">
      <w:pPr>
        <w:pStyle w:val="afffc"/>
        <w:numPr>
          <w:ilvl w:val="0"/>
          <w:numId w:val="6"/>
        </w:numPr>
        <w:spacing w:line="360" w:lineRule="auto"/>
        <w:ind w:firstLineChars="0"/>
        <w:rPr>
          <w:rFonts w:ascii="宋体" w:hAnsi="宋体"/>
          <w:color w:val="000000" w:themeColor="text1"/>
          <w:szCs w:val="21"/>
        </w:rPr>
      </w:pPr>
      <w:r w:rsidRPr="00B15507">
        <w:rPr>
          <w:rFonts w:ascii="宋体" w:hAnsi="宋体"/>
          <w:color w:val="000000" w:themeColor="text1"/>
          <w:szCs w:val="21"/>
        </w:rPr>
        <w:t>《城市工程管线综合规划规范》GB 50289</w:t>
      </w:r>
    </w:p>
    <w:p w14:paraId="474140AF" w14:textId="77777777" w:rsidR="00B15507" w:rsidRPr="00B15507" w:rsidRDefault="00B15507" w:rsidP="00B15507">
      <w:pPr>
        <w:pStyle w:val="afffc"/>
        <w:numPr>
          <w:ilvl w:val="0"/>
          <w:numId w:val="6"/>
        </w:numPr>
        <w:spacing w:line="360" w:lineRule="auto"/>
        <w:ind w:firstLineChars="0"/>
        <w:rPr>
          <w:rFonts w:ascii="宋体" w:hAnsi="宋体"/>
          <w:color w:val="000000" w:themeColor="text1"/>
          <w:szCs w:val="21"/>
        </w:rPr>
      </w:pPr>
      <w:r w:rsidRPr="00B15507">
        <w:rPr>
          <w:rFonts w:ascii="宋体" w:hAnsi="宋体"/>
          <w:bCs/>
          <w:color w:val="000000" w:themeColor="text1"/>
          <w:szCs w:val="21"/>
        </w:rPr>
        <w:t>《建筑边坡工程技术规范》GB</w:t>
      </w:r>
      <w:r w:rsidRPr="00B15507">
        <w:rPr>
          <w:rFonts w:ascii="宋体" w:hAnsi="宋体"/>
          <w:color w:val="000000" w:themeColor="text1"/>
          <w:szCs w:val="21"/>
        </w:rPr>
        <w:t xml:space="preserve"> 50330</w:t>
      </w:r>
    </w:p>
    <w:p w14:paraId="2D5B4EEB" w14:textId="77777777" w:rsidR="00B15507" w:rsidRPr="00B15507" w:rsidRDefault="00B15507" w:rsidP="00B15507">
      <w:pPr>
        <w:pStyle w:val="afffc"/>
        <w:numPr>
          <w:ilvl w:val="0"/>
          <w:numId w:val="6"/>
        </w:numPr>
        <w:spacing w:line="360" w:lineRule="auto"/>
        <w:ind w:firstLineChars="0"/>
        <w:rPr>
          <w:rFonts w:ascii="宋体" w:hAnsi="宋体"/>
          <w:color w:val="000000" w:themeColor="text1"/>
          <w:szCs w:val="21"/>
        </w:rPr>
      </w:pPr>
      <w:r w:rsidRPr="00B15507">
        <w:rPr>
          <w:rFonts w:ascii="宋体" w:hAnsi="宋体"/>
          <w:color w:val="000000" w:themeColor="text1"/>
          <w:szCs w:val="21"/>
        </w:rPr>
        <w:t>《给水排水工程管道结构设计规范》GB 50332</w:t>
      </w:r>
    </w:p>
    <w:p w14:paraId="6B009418" w14:textId="77777777" w:rsidR="00B15507" w:rsidRPr="00B15507" w:rsidRDefault="00B15507" w:rsidP="00B15507">
      <w:pPr>
        <w:pStyle w:val="afffc"/>
        <w:numPr>
          <w:ilvl w:val="0"/>
          <w:numId w:val="6"/>
        </w:numPr>
        <w:spacing w:line="360" w:lineRule="auto"/>
        <w:ind w:firstLineChars="0"/>
        <w:rPr>
          <w:rFonts w:ascii="宋体" w:hAnsi="宋体"/>
          <w:color w:val="000000" w:themeColor="text1"/>
          <w:szCs w:val="21"/>
        </w:rPr>
      </w:pPr>
      <w:r w:rsidRPr="00B15507">
        <w:rPr>
          <w:rFonts w:ascii="宋体" w:hAnsi="宋体"/>
          <w:color w:val="000000" w:themeColor="text1"/>
          <w:szCs w:val="21"/>
        </w:rPr>
        <w:t>《埋地塑料排水管道工程技术规程》CJJ 143</w:t>
      </w:r>
    </w:p>
    <w:p w14:paraId="103E57C1" w14:textId="77777777" w:rsidR="00B15507" w:rsidRPr="00B15507" w:rsidRDefault="00B15507" w:rsidP="00B15507">
      <w:pPr>
        <w:pStyle w:val="afffc"/>
        <w:numPr>
          <w:ilvl w:val="0"/>
          <w:numId w:val="6"/>
        </w:numPr>
        <w:spacing w:line="360" w:lineRule="auto"/>
        <w:ind w:firstLineChars="0"/>
        <w:rPr>
          <w:rFonts w:ascii="宋体" w:hAnsi="宋体"/>
          <w:color w:val="000000" w:themeColor="text1"/>
          <w:szCs w:val="21"/>
        </w:rPr>
      </w:pPr>
      <w:r w:rsidRPr="00B15507">
        <w:rPr>
          <w:rFonts w:ascii="宋体" w:hAnsi="宋体"/>
          <w:bCs/>
          <w:color w:val="000000" w:themeColor="text1"/>
          <w:szCs w:val="21"/>
        </w:rPr>
        <w:t>《建筑基坑支护技术规程》</w:t>
      </w:r>
      <w:r w:rsidRPr="00B15507">
        <w:rPr>
          <w:rFonts w:ascii="宋体" w:hAnsi="宋体"/>
          <w:color w:val="000000" w:themeColor="text1"/>
          <w:szCs w:val="21"/>
        </w:rPr>
        <w:t>JGJ 120</w:t>
      </w:r>
    </w:p>
    <w:p w14:paraId="442EEB18" w14:textId="78590D19" w:rsidR="005E7BF3" w:rsidRDefault="00567507">
      <w:pPr>
        <w:numPr>
          <w:ilvl w:val="0"/>
          <w:numId w:val="6"/>
        </w:numPr>
        <w:spacing w:line="360" w:lineRule="auto"/>
        <w:rPr>
          <w:color w:val="000000" w:themeColor="text1"/>
          <w:szCs w:val="21"/>
        </w:rPr>
      </w:pPr>
      <w:r>
        <w:rPr>
          <w:rFonts w:ascii="宋体" w:hAnsi="宋体" w:hint="eastAsia"/>
          <w:color w:val="000000" w:themeColor="text1"/>
          <w:szCs w:val="21"/>
        </w:rPr>
        <w:t>《</w:t>
      </w:r>
      <w:r w:rsidR="00F14E27">
        <w:rPr>
          <w:rFonts w:ascii="宋体" w:hAnsi="宋体" w:hint="eastAsia"/>
          <w:color w:val="000000" w:themeColor="text1"/>
          <w:szCs w:val="21"/>
        </w:rPr>
        <w:t>聚乙烯共混聚氯乙烯高性能双壁波纹管材</w:t>
      </w:r>
      <w:r>
        <w:rPr>
          <w:rFonts w:ascii="宋体" w:hAnsi="宋体" w:hint="eastAsia"/>
          <w:color w:val="000000" w:themeColor="text1"/>
          <w:szCs w:val="21"/>
        </w:rPr>
        <w:t>》</w:t>
      </w:r>
      <w:r>
        <w:rPr>
          <w:rFonts w:hint="eastAsia"/>
          <w:color w:val="000000" w:themeColor="text1"/>
          <w:szCs w:val="21"/>
        </w:rPr>
        <w:t>T/CECS</w:t>
      </w:r>
      <w:r>
        <w:rPr>
          <w:color w:val="000000" w:themeColor="text1"/>
          <w:szCs w:val="21"/>
        </w:rPr>
        <w:t xml:space="preserve"> 10011</w:t>
      </w:r>
    </w:p>
    <w:p w14:paraId="56FDD00F" w14:textId="77777777" w:rsidR="005E7BF3" w:rsidRDefault="005E7BF3">
      <w:pPr>
        <w:spacing w:line="360" w:lineRule="auto"/>
        <w:rPr>
          <w:color w:val="000000" w:themeColor="text1"/>
          <w:szCs w:val="21"/>
        </w:rPr>
      </w:pPr>
    </w:p>
    <w:p w14:paraId="6223AF35" w14:textId="77777777" w:rsidR="005E7BF3" w:rsidRDefault="005E7BF3">
      <w:pPr>
        <w:pStyle w:val="1"/>
        <w:spacing w:before="360" w:after="360" w:line="240" w:lineRule="auto"/>
        <w:jc w:val="center"/>
        <w:rPr>
          <w:rFonts w:ascii="Times New Roman" w:hAnsi="Times New Roman"/>
          <w:color w:val="000000" w:themeColor="text1"/>
          <w:sz w:val="28"/>
          <w:szCs w:val="28"/>
        </w:rPr>
      </w:pPr>
    </w:p>
    <w:p w14:paraId="0E056357" w14:textId="77777777" w:rsidR="005E7BF3" w:rsidRDefault="005E7BF3">
      <w:pPr>
        <w:rPr>
          <w:lang w:val="zh-CN"/>
        </w:rPr>
        <w:sectPr w:rsidR="005E7BF3">
          <w:pgSz w:w="11906" w:h="16838"/>
          <w:pgMar w:top="1440" w:right="1800" w:bottom="1440" w:left="1800" w:header="851" w:footer="992" w:gutter="0"/>
          <w:cols w:space="720"/>
          <w:titlePg/>
          <w:docGrid w:type="lines" w:linePitch="312"/>
        </w:sectPr>
      </w:pPr>
    </w:p>
    <w:bookmarkEnd w:id="425"/>
    <w:p w14:paraId="7FC0C756" w14:textId="77777777" w:rsidR="005E7BF3" w:rsidRDefault="005E7BF3">
      <w:pPr>
        <w:jc w:val="center"/>
        <w:rPr>
          <w:sz w:val="28"/>
          <w:szCs w:val="28"/>
        </w:rPr>
      </w:pPr>
    </w:p>
    <w:p w14:paraId="21AC1A11" w14:textId="77777777" w:rsidR="005E7BF3" w:rsidRDefault="005E7BF3">
      <w:pPr>
        <w:jc w:val="center"/>
        <w:rPr>
          <w:sz w:val="28"/>
          <w:szCs w:val="28"/>
        </w:rPr>
      </w:pPr>
    </w:p>
    <w:p w14:paraId="6270C056" w14:textId="77777777" w:rsidR="005E7BF3" w:rsidRDefault="005E7BF3">
      <w:pPr>
        <w:jc w:val="center"/>
        <w:rPr>
          <w:sz w:val="28"/>
          <w:szCs w:val="28"/>
        </w:rPr>
      </w:pPr>
    </w:p>
    <w:p w14:paraId="1A8F8BFF" w14:textId="77777777" w:rsidR="005E7BF3" w:rsidRDefault="005E7BF3">
      <w:pPr>
        <w:jc w:val="center"/>
        <w:rPr>
          <w:sz w:val="28"/>
          <w:szCs w:val="28"/>
        </w:rPr>
      </w:pPr>
    </w:p>
    <w:p w14:paraId="0FFA6691" w14:textId="77777777" w:rsidR="005E7BF3" w:rsidRDefault="00567507">
      <w:pPr>
        <w:jc w:val="center"/>
        <w:rPr>
          <w:sz w:val="28"/>
          <w:szCs w:val="28"/>
        </w:rPr>
      </w:pPr>
      <w:r>
        <w:rPr>
          <w:rFonts w:hint="eastAsia"/>
          <w:sz w:val="28"/>
          <w:szCs w:val="28"/>
        </w:rPr>
        <w:t>中国工程建设标准化协会标准</w:t>
      </w:r>
    </w:p>
    <w:p w14:paraId="35E9636A" w14:textId="77777777" w:rsidR="00B15507" w:rsidRDefault="00B15507" w:rsidP="00B15507">
      <w:pPr>
        <w:pStyle w:val="ordinary-output"/>
        <w:shd w:val="clear" w:color="auto" w:fill="FFFFFF"/>
        <w:jc w:val="center"/>
        <w:rPr>
          <w:color w:val="000000" w:themeColor="text1"/>
          <w:sz w:val="36"/>
          <w:szCs w:val="36"/>
          <w:lang w:val="zh-CN"/>
        </w:rPr>
      </w:pPr>
      <w:r>
        <w:rPr>
          <w:rFonts w:hint="eastAsia"/>
          <w:color w:val="000000" w:themeColor="text1"/>
          <w:sz w:val="36"/>
          <w:szCs w:val="36"/>
          <w:lang w:val="zh-CN"/>
        </w:rPr>
        <w:t>埋地排水用聚乙烯共混聚氯乙烯双壁波纹管道工程技术规程</w:t>
      </w:r>
    </w:p>
    <w:p w14:paraId="55979766" w14:textId="77777777" w:rsidR="00B15507" w:rsidRDefault="00B15507">
      <w:pPr>
        <w:jc w:val="center"/>
        <w:rPr>
          <w:sz w:val="28"/>
          <w:szCs w:val="28"/>
          <w:lang w:val="zh-CN"/>
        </w:rPr>
      </w:pPr>
    </w:p>
    <w:p w14:paraId="519CBCB9" w14:textId="77777777" w:rsidR="00B15507" w:rsidRDefault="00B15507" w:rsidP="00B15507">
      <w:pPr>
        <w:jc w:val="center"/>
        <w:rPr>
          <w:rFonts w:ascii="宋体" w:hAnsi="宋体"/>
          <w:b/>
          <w:color w:val="000000" w:themeColor="text1"/>
        </w:rPr>
      </w:pPr>
      <w:r>
        <w:rPr>
          <w:rFonts w:ascii="宋体" w:hAnsi="宋体"/>
          <w:b/>
          <w:color w:val="000000" w:themeColor="text1"/>
        </w:rPr>
        <w:t xml:space="preserve">T/CECS </w:t>
      </w:r>
      <w:r>
        <w:rPr>
          <w:rFonts w:ascii="宋体" w:hAnsi="宋体" w:hint="eastAsia"/>
          <w:b/>
          <w:color w:val="000000" w:themeColor="text1"/>
        </w:rPr>
        <w:t>xxx- xxx</w:t>
      </w:r>
      <w:r>
        <w:rPr>
          <w:rFonts w:ascii="宋体" w:hAnsi="宋体"/>
          <w:b/>
          <w:color w:val="000000" w:themeColor="text1"/>
        </w:rPr>
        <w:t>x</w:t>
      </w:r>
    </w:p>
    <w:p w14:paraId="74D22FD3" w14:textId="77777777" w:rsidR="005E7BF3" w:rsidRDefault="005E7BF3">
      <w:pPr>
        <w:rPr>
          <w:sz w:val="28"/>
          <w:szCs w:val="28"/>
        </w:rPr>
      </w:pPr>
    </w:p>
    <w:p w14:paraId="3E81AE09" w14:textId="77777777" w:rsidR="005E7BF3" w:rsidRDefault="00567507">
      <w:pPr>
        <w:jc w:val="center"/>
        <w:rPr>
          <w:rFonts w:asciiTheme="minorEastAsia" w:eastAsiaTheme="minorEastAsia" w:hAnsiTheme="minorEastAsia"/>
          <w:color w:val="000000" w:themeColor="text1"/>
        </w:rPr>
      </w:pPr>
      <w:r>
        <w:rPr>
          <w:rFonts w:hint="eastAsia"/>
          <w:sz w:val="28"/>
          <w:szCs w:val="28"/>
        </w:rPr>
        <w:t>条文说明</w:t>
      </w:r>
    </w:p>
    <w:p w14:paraId="0FFE56D4" w14:textId="77777777" w:rsidR="005E7BF3" w:rsidRDefault="00567507">
      <w:pPr>
        <w:widowControl/>
        <w:jc w:val="left"/>
        <w:rPr>
          <w:rFonts w:ascii="黑体" w:eastAsia="黑体" w:hAnsi="黑体"/>
          <w:color w:val="000000" w:themeColor="text1"/>
        </w:rPr>
        <w:sectPr w:rsidR="005E7BF3">
          <w:pgSz w:w="11906" w:h="16838"/>
          <w:pgMar w:top="1440" w:right="1800" w:bottom="1440" w:left="1800" w:header="851" w:footer="992" w:gutter="0"/>
          <w:cols w:space="720"/>
          <w:titlePg/>
          <w:docGrid w:type="lines" w:linePitch="312"/>
        </w:sectPr>
      </w:pPr>
      <w:r>
        <w:rPr>
          <w:rFonts w:ascii="黑体" w:eastAsia="黑体" w:hAnsi="黑体"/>
          <w:color w:val="000000" w:themeColor="text1"/>
        </w:rPr>
        <w:br w:type="page"/>
      </w:r>
    </w:p>
    <w:p w14:paraId="2B55C867" w14:textId="77777777" w:rsidR="005E7BF3" w:rsidRPr="0008114F" w:rsidRDefault="00567507">
      <w:pPr>
        <w:jc w:val="center"/>
        <w:rPr>
          <w:rFonts w:ascii="宋体" w:hAnsi="宋体"/>
          <w:b/>
          <w:sz w:val="32"/>
          <w:szCs w:val="32"/>
          <w:lang w:val="zh-CN"/>
        </w:rPr>
      </w:pPr>
      <w:r w:rsidRPr="0008114F">
        <w:rPr>
          <w:rFonts w:ascii="宋体" w:hAnsi="宋体"/>
          <w:szCs w:val="21"/>
        </w:rPr>
        <w:lastRenderedPageBreak/>
        <w:tab/>
      </w:r>
      <w:r w:rsidRPr="0008114F">
        <w:rPr>
          <w:rFonts w:ascii="宋体" w:hAnsi="宋体"/>
          <w:b/>
          <w:sz w:val="32"/>
          <w:szCs w:val="32"/>
          <w:lang w:val="zh-CN"/>
        </w:rPr>
        <w:t>目</w:t>
      </w:r>
      <w:r w:rsidRPr="0008114F">
        <w:rPr>
          <w:rFonts w:ascii="宋体" w:hAnsi="宋体" w:hint="eastAsia"/>
          <w:b/>
          <w:sz w:val="32"/>
          <w:szCs w:val="32"/>
          <w:lang w:val="zh-CN"/>
        </w:rPr>
        <w:t xml:space="preserve">   次</w:t>
      </w:r>
    </w:p>
    <w:sdt>
      <w:sdtPr>
        <w:rPr>
          <w:rFonts w:ascii="宋体" w:hAnsi="宋体"/>
          <w:lang w:val="zh-CN"/>
        </w:rPr>
        <w:id w:val="1572313408"/>
        <w:docPartObj>
          <w:docPartGallery w:val="Table of Contents"/>
          <w:docPartUnique/>
        </w:docPartObj>
      </w:sdtPr>
      <w:sdtEndPr>
        <w:rPr>
          <w:rFonts w:ascii="Times New Roman" w:hAnsi="Times New Roman"/>
          <w:b/>
          <w:bCs/>
        </w:rPr>
      </w:sdtEndPr>
      <w:sdtContent>
        <w:p w14:paraId="7A9570FF" w14:textId="2DF797AA" w:rsidR="0008114F" w:rsidRPr="0008114F" w:rsidRDefault="00386804">
          <w:pPr>
            <w:pStyle w:val="10"/>
            <w:tabs>
              <w:tab w:val="right" w:leader="dot" w:pos="8296"/>
            </w:tabs>
            <w:rPr>
              <w:rFonts w:ascii="宋体" w:hAnsi="宋体" w:cstheme="minorBidi"/>
              <w:noProof/>
              <w:szCs w:val="22"/>
            </w:rPr>
          </w:pPr>
          <w:r w:rsidRPr="0008114F">
            <w:rPr>
              <w:rFonts w:ascii="宋体" w:hAnsi="宋体"/>
            </w:rPr>
            <w:fldChar w:fldCharType="begin"/>
          </w:r>
          <w:r w:rsidR="00567507" w:rsidRPr="0008114F">
            <w:rPr>
              <w:rFonts w:ascii="宋体" w:hAnsi="宋体"/>
            </w:rPr>
            <w:instrText xml:space="preserve"> TOC \o "1-3" \h \z \u </w:instrText>
          </w:r>
          <w:r w:rsidRPr="0008114F">
            <w:rPr>
              <w:rFonts w:ascii="宋体" w:hAnsi="宋体"/>
            </w:rPr>
            <w:fldChar w:fldCharType="separate"/>
          </w:r>
        </w:p>
        <w:p w14:paraId="1E9CDB6A" w14:textId="77777777" w:rsidR="0008114F" w:rsidRPr="0008114F" w:rsidRDefault="00F25831">
          <w:pPr>
            <w:pStyle w:val="10"/>
            <w:tabs>
              <w:tab w:val="right" w:leader="dot" w:pos="8296"/>
            </w:tabs>
            <w:rPr>
              <w:rFonts w:ascii="宋体" w:hAnsi="宋体" w:cstheme="minorBidi"/>
              <w:noProof/>
              <w:szCs w:val="22"/>
            </w:rPr>
          </w:pPr>
          <w:hyperlink w:anchor="_Toc129025183" w:history="1">
            <w:r w:rsidR="0008114F" w:rsidRPr="0008114F">
              <w:rPr>
                <w:rStyle w:val="aff4"/>
                <w:rFonts w:ascii="宋体" w:hAnsi="宋体"/>
                <w:noProof/>
              </w:rPr>
              <w:t xml:space="preserve">1  </w:t>
            </w:r>
            <w:r w:rsidR="0008114F" w:rsidRPr="0008114F">
              <w:rPr>
                <w:rStyle w:val="aff4"/>
                <w:rFonts w:ascii="宋体" w:hAnsi="宋体" w:hint="eastAsia"/>
                <w:noProof/>
              </w:rPr>
              <w:t>总则</w:t>
            </w:r>
            <w:r w:rsidR="0008114F" w:rsidRPr="0008114F">
              <w:rPr>
                <w:rFonts w:ascii="宋体" w:hAnsi="宋体"/>
                <w:noProof/>
                <w:webHidden/>
              </w:rPr>
              <w:tab/>
            </w:r>
            <w:r w:rsidR="0008114F" w:rsidRPr="0008114F">
              <w:rPr>
                <w:rFonts w:ascii="宋体" w:hAnsi="宋体"/>
                <w:noProof/>
                <w:webHidden/>
              </w:rPr>
              <w:fldChar w:fldCharType="begin"/>
            </w:r>
            <w:r w:rsidR="0008114F" w:rsidRPr="0008114F">
              <w:rPr>
                <w:rFonts w:ascii="宋体" w:hAnsi="宋体"/>
                <w:noProof/>
                <w:webHidden/>
              </w:rPr>
              <w:instrText xml:space="preserve"> PAGEREF _Toc129025183 \h </w:instrText>
            </w:r>
            <w:r w:rsidR="0008114F" w:rsidRPr="0008114F">
              <w:rPr>
                <w:rFonts w:ascii="宋体" w:hAnsi="宋体"/>
                <w:noProof/>
                <w:webHidden/>
              </w:rPr>
            </w:r>
            <w:r w:rsidR="0008114F" w:rsidRPr="0008114F">
              <w:rPr>
                <w:rFonts w:ascii="宋体" w:hAnsi="宋体"/>
                <w:noProof/>
                <w:webHidden/>
              </w:rPr>
              <w:fldChar w:fldCharType="separate"/>
            </w:r>
            <w:r w:rsidR="00A9023A">
              <w:rPr>
                <w:rFonts w:ascii="宋体" w:hAnsi="宋体"/>
                <w:noProof/>
                <w:webHidden/>
              </w:rPr>
              <w:t>33</w:t>
            </w:r>
            <w:r w:rsidR="0008114F" w:rsidRPr="0008114F">
              <w:rPr>
                <w:rFonts w:ascii="宋体" w:hAnsi="宋体"/>
                <w:noProof/>
                <w:webHidden/>
              </w:rPr>
              <w:fldChar w:fldCharType="end"/>
            </w:r>
          </w:hyperlink>
        </w:p>
        <w:p w14:paraId="029A3612" w14:textId="77777777" w:rsidR="0008114F" w:rsidRPr="0008114F" w:rsidRDefault="00F25831">
          <w:pPr>
            <w:pStyle w:val="10"/>
            <w:tabs>
              <w:tab w:val="right" w:leader="dot" w:pos="8296"/>
            </w:tabs>
            <w:rPr>
              <w:rFonts w:ascii="宋体" w:hAnsi="宋体" w:cstheme="minorBidi"/>
              <w:noProof/>
              <w:szCs w:val="22"/>
            </w:rPr>
          </w:pPr>
          <w:hyperlink w:anchor="_Toc129025184" w:history="1">
            <w:r w:rsidR="0008114F" w:rsidRPr="0008114F">
              <w:rPr>
                <w:rStyle w:val="aff4"/>
                <w:rFonts w:ascii="宋体" w:hAnsi="宋体"/>
                <w:noProof/>
              </w:rPr>
              <w:t xml:space="preserve">2  </w:t>
            </w:r>
            <w:r w:rsidR="0008114F" w:rsidRPr="0008114F">
              <w:rPr>
                <w:rStyle w:val="aff4"/>
                <w:rFonts w:ascii="宋体" w:hAnsi="宋体" w:hint="eastAsia"/>
                <w:noProof/>
              </w:rPr>
              <w:t>术语和符号</w:t>
            </w:r>
            <w:r w:rsidR="0008114F" w:rsidRPr="0008114F">
              <w:rPr>
                <w:rFonts w:ascii="宋体" w:hAnsi="宋体"/>
                <w:noProof/>
                <w:webHidden/>
              </w:rPr>
              <w:tab/>
            </w:r>
            <w:r w:rsidR="0008114F" w:rsidRPr="0008114F">
              <w:rPr>
                <w:rFonts w:ascii="宋体" w:hAnsi="宋体"/>
                <w:noProof/>
                <w:webHidden/>
              </w:rPr>
              <w:fldChar w:fldCharType="begin"/>
            </w:r>
            <w:r w:rsidR="0008114F" w:rsidRPr="0008114F">
              <w:rPr>
                <w:rFonts w:ascii="宋体" w:hAnsi="宋体"/>
                <w:noProof/>
                <w:webHidden/>
              </w:rPr>
              <w:instrText xml:space="preserve"> PAGEREF _Toc129025184 \h </w:instrText>
            </w:r>
            <w:r w:rsidR="0008114F" w:rsidRPr="0008114F">
              <w:rPr>
                <w:rFonts w:ascii="宋体" w:hAnsi="宋体"/>
                <w:noProof/>
                <w:webHidden/>
              </w:rPr>
            </w:r>
            <w:r w:rsidR="0008114F" w:rsidRPr="0008114F">
              <w:rPr>
                <w:rFonts w:ascii="宋体" w:hAnsi="宋体"/>
                <w:noProof/>
                <w:webHidden/>
              </w:rPr>
              <w:fldChar w:fldCharType="separate"/>
            </w:r>
            <w:r w:rsidR="00A9023A">
              <w:rPr>
                <w:rFonts w:ascii="宋体" w:hAnsi="宋体"/>
                <w:noProof/>
                <w:webHidden/>
              </w:rPr>
              <w:t>34</w:t>
            </w:r>
            <w:r w:rsidR="0008114F" w:rsidRPr="0008114F">
              <w:rPr>
                <w:rFonts w:ascii="宋体" w:hAnsi="宋体"/>
                <w:noProof/>
                <w:webHidden/>
              </w:rPr>
              <w:fldChar w:fldCharType="end"/>
            </w:r>
          </w:hyperlink>
        </w:p>
        <w:p w14:paraId="71190BBB" w14:textId="77777777" w:rsidR="0008114F" w:rsidRPr="0008114F" w:rsidRDefault="00F25831">
          <w:pPr>
            <w:pStyle w:val="10"/>
            <w:tabs>
              <w:tab w:val="right" w:leader="dot" w:pos="8296"/>
            </w:tabs>
            <w:rPr>
              <w:rFonts w:ascii="宋体" w:hAnsi="宋体" w:cstheme="minorBidi"/>
              <w:noProof/>
              <w:szCs w:val="22"/>
            </w:rPr>
          </w:pPr>
          <w:hyperlink w:anchor="_Toc129025185" w:history="1">
            <w:r w:rsidR="0008114F" w:rsidRPr="0008114F">
              <w:rPr>
                <w:rStyle w:val="aff4"/>
                <w:rFonts w:ascii="宋体" w:hAnsi="宋体"/>
                <w:noProof/>
              </w:rPr>
              <w:t xml:space="preserve">3  </w:t>
            </w:r>
            <w:r w:rsidR="0008114F" w:rsidRPr="0008114F">
              <w:rPr>
                <w:rStyle w:val="aff4"/>
                <w:rFonts w:ascii="宋体" w:hAnsi="宋体" w:hint="eastAsia"/>
                <w:noProof/>
              </w:rPr>
              <w:t>管材与连接配件</w:t>
            </w:r>
            <w:r w:rsidR="0008114F" w:rsidRPr="0008114F">
              <w:rPr>
                <w:rFonts w:ascii="宋体" w:hAnsi="宋体"/>
                <w:noProof/>
                <w:webHidden/>
              </w:rPr>
              <w:tab/>
            </w:r>
            <w:r w:rsidR="0008114F" w:rsidRPr="0008114F">
              <w:rPr>
                <w:rFonts w:ascii="宋体" w:hAnsi="宋体"/>
                <w:noProof/>
                <w:webHidden/>
              </w:rPr>
              <w:fldChar w:fldCharType="begin"/>
            </w:r>
            <w:r w:rsidR="0008114F" w:rsidRPr="0008114F">
              <w:rPr>
                <w:rFonts w:ascii="宋体" w:hAnsi="宋体"/>
                <w:noProof/>
                <w:webHidden/>
              </w:rPr>
              <w:instrText xml:space="preserve"> PAGEREF _Toc129025185 \h </w:instrText>
            </w:r>
            <w:r w:rsidR="0008114F" w:rsidRPr="0008114F">
              <w:rPr>
                <w:rFonts w:ascii="宋体" w:hAnsi="宋体"/>
                <w:noProof/>
                <w:webHidden/>
              </w:rPr>
            </w:r>
            <w:r w:rsidR="0008114F" w:rsidRPr="0008114F">
              <w:rPr>
                <w:rFonts w:ascii="宋体" w:hAnsi="宋体"/>
                <w:noProof/>
                <w:webHidden/>
              </w:rPr>
              <w:fldChar w:fldCharType="separate"/>
            </w:r>
            <w:r w:rsidR="00A9023A">
              <w:rPr>
                <w:rFonts w:ascii="宋体" w:hAnsi="宋体"/>
                <w:noProof/>
                <w:webHidden/>
              </w:rPr>
              <w:t>36</w:t>
            </w:r>
            <w:r w:rsidR="0008114F" w:rsidRPr="0008114F">
              <w:rPr>
                <w:rFonts w:ascii="宋体" w:hAnsi="宋体"/>
                <w:noProof/>
                <w:webHidden/>
              </w:rPr>
              <w:fldChar w:fldCharType="end"/>
            </w:r>
          </w:hyperlink>
        </w:p>
        <w:p w14:paraId="68E3F1CE" w14:textId="77777777" w:rsidR="0008114F" w:rsidRPr="0008114F" w:rsidRDefault="00F25831">
          <w:pPr>
            <w:pStyle w:val="21"/>
            <w:tabs>
              <w:tab w:val="right" w:leader="dot" w:pos="8296"/>
            </w:tabs>
            <w:rPr>
              <w:rFonts w:ascii="宋体" w:hAnsi="宋体" w:cstheme="minorBidi"/>
              <w:noProof/>
              <w:szCs w:val="22"/>
            </w:rPr>
          </w:pPr>
          <w:hyperlink w:anchor="_Toc129025186" w:history="1">
            <w:r w:rsidR="0008114F" w:rsidRPr="0008114F">
              <w:rPr>
                <w:rStyle w:val="aff4"/>
                <w:rFonts w:ascii="宋体" w:hAnsi="宋体"/>
                <w:bCs/>
                <w:iCs/>
                <w:noProof/>
                <w:kern w:val="0"/>
                <w:lang w:val="zh-CN"/>
              </w:rPr>
              <w:t xml:space="preserve">3.1  </w:t>
            </w:r>
            <w:r w:rsidR="0008114F" w:rsidRPr="0008114F">
              <w:rPr>
                <w:rStyle w:val="aff4"/>
                <w:rFonts w:ascii="宋体" w:hAnsi="宋体" w:hint="eastAsia"/>
                <w:bCs/>
                <w:iCs/>
                <w:noProof/>
                <w:kern w:val="0"/>
                <w:lang w:val="zh-CN"/>
              </w:rPr>
              <w:t>管</w:t>
            </w:r>
            <w:r w:rsidR="0008114F" w:rsidRPr="0008114F">
              <w:rPr>
                <w:rStyle w:val="aff4"/>
                <w:rFonts w:ascii="宋体" w:hAnsi="宋体"/>
                <w:bCs/>
                <w:iCs/>
                <w:noProof/>
                <w:kern w:val="0"/>
                <w:lang w:val="zh-CN"/>
              </w:rPr>
              <w:t xml:space="preserve">  </w:t>
            </w:r>
            <w:r w:rsidR="0008114F" w:rsidRPr="0008114F">
              <w:rPr>
                <w:rStyle w:val="aff4"/>
                <w:rFonts w:ascii="宋体" w:hAnsi="宋体" w:hint="eastAsia"/>
                <w:bCs/>
                <w:iCs/>
                <w:noProof/>
                <w:kern w:val="0"/>
                <w:lang w:val="zh-CN"/>
              </w:rPr>
              <w:t>材</w:t>
            </w:r>
            <w:r w:rsidR="0008114F" w:rsidRPr="0008114F">
              <w:rPr>
                <w:rFonts w:ascii="宋体" w:hAnsi="宋体"/>
                <w:noProof/>
                <w:webHidden/>
              </w:rPr>
              <w:tab/>
            </w:r>
            <w:r w:rsidR="0008114F" w:rsidRPr="0008114F">
              <w:rPr>
                <w:rFonts w:ascii="宋体" w:hAnsi="宋体"/>
                <w:noProof/>
                <w:webHidden/>
              </w:rPr>
              <w:fldChar w:fldCharType="begin"/>
            </w:r>
            <w:r w:rsidR="0008114F" w:rsidRPr="0008114F">
              <w:rPr>
                <w:rFonts w:ascii="宋体" w:hAnsi="宋体"/>
                <w:noProof/>
                <w:webHidden/>
              </w:rPr>
              <w:instrText xml:space="preserve"> PAGEREF _Toc129025186 \h </w:instrText>
            </w:r>
            <w:r w:rsidR="0008114F" w:rsidRPr="0008114F">
              <w:rPr>
                <w:rFonts w:ascii="宋体" w:hAnsi="宋体"/>
                <w:noProof/>
                <w:webHidden/>
              </w:rPr>
            </w:r>
            <w:r w:rsidR="0008114F" w:rsidRPr="0008114F">
              <w:rPr>
                <w:rFonts w:ascii="宋体" w:hAnsi="宋体"/>
                <w:noProof/>
                <w:webHidden/>
              </w:rPr>
              <w:fldChar w:fldCharType="separate"/>
            </w:r>
            <w:r w:rsidR="00A9023A">
              <w:rPr>
                <w:rFonts w:ascii="宋体" w:hAnsi="宋体"/>
                <w:noProof/>
                <w:webHidden/>
              </w:rPr>
              <w:t>36</w:t>
            </w:r>
            <w:r w:rsidR="0008114F" w:rsidRPr="0008114F">
              <w:rPr>
                <w:rFonts w:ascii="宋体" w:hAnsi="宋体"/>
                <w:noProof/>
                <w:webHidden/>
              </w:rPr>
              <w:fldChar w:fldCharType="end"/>
            </w:r>
          </w:hyperlink>
        </w:p>
        <w:p w14:paraId="0BC059C2" w14:textId="77777777" w:rsidR="0008114F" w:rsidRPr="0008114F" w:rsidRDefault="00F25831">
          <w:pPr>
            <w:pStyle w:val="21"/>
            <w:tabs>
              <w:tab w:val="right" w:leader="dot" w:pos="8296"/>
            </w:tabs>
            <w:rPr>
              <w:rFonts w:ascii="宋体" w:hAnsi="宋体" w:cstheme="minorBidi"/>
              <w:noProof/>
              <w:szCs w:val="22"/>
            </w:rPr>
          </w:pPr>
          <w:hyperlink w:anchor="_Toc129025187" w:history="1">
            <w:r w:rsidR="0008114F" w:rsidRPr="0008114F">
              <w:rPr>
                <w:rStyle w:val="aff4"/>
                <w:rFonts w:ascii="宋体" w:hAnsi="宋体"/>
                <w:bCs/>
                <w:iCs/>
                <w:noProof/>
                <w:kern w:val="0"/>
                <w:lang w:val="zh-CN"/>
              </w:rPr>
              <w:t xml:space="preserve">3.2  </w:t>
            </w:r>
            <w:r w:rsidR="0008114F" w:rsidRPr="0008114F">
              <w:rPr>
                <w:rStyle w:val="aff4"/>
                <w:rFonts w:ascii="宋体" w:hAnsi="宋体" w:hint="eastAsia"/>
                <w:bCs/>
                <w:iCs/>
                <w:noProof/>
                <w:kern w:val="0"/>
                <w:lang w:val="zh-CN"/>
              </w:rPr>
              <w:t>连</w:t>
            </w:r>
            <w:r w:rsidR="0008114F" w:rsidRPr="0008114F">
              <w:rPr>
                <w:rStyle w:val="aff4"/>
                <w:rFonts w:ascii="宋体" w:hAnsi="宋体"/>
                <w:bCs/>
                <w:iCs/>
                <w:noProof/>
                <w:kern w:val="0"/>
                <w:lang w:val="zh-CN"/>
              </w:rPr>
              <w:t xml:space="preserve"> </w:t>
            </w:r>
            <w:r w:rsidR="0008114F" w:rsidRPr="0008114F">
              <w:rPr>
                <w:rStyle w:val="aff4"/>
                <w:rFonts w:ascii="宋体" w:hAnsi="宋体" w:hint="eastAsia"/>
                <w:bCs/>
                <w:iCs/>
                <w:noProof/>
                <w:kern w:val="0"/>
                <w:lang w:val="zh-CN"/>
              </w:rPr>
              <w:t>接</w:t>
            </w:r>
            <w:r w:rsidR="0008114F" w:rsidRPr="0008114F">
              <w:rPr>
                <w:rStyle w:val="aff4"/>
                <w:rFonts w:ascii="宋体" w:hAnsi="宋体"/>
                <w:bCs/>
                <w:iCs/>
                <w:noProof/>
                <w:kern w:val="0"/>
                <w:lang w:val="zh-CN"/>
              </w:rPr>
              <w:t xml:space="preserve"> </w:t>
            </w:r>
            <w:r w:rsidR="0008114F" w:rsidRPr="0008114F">
              <w:rPr>
                <w:rStyle w:val="aff4"/>
                <w:rFonts w:ascii="宋体" w:hAnsi="宋体" w:hint="eastAsia"/>
                <w:bCs/>
                <w:iCs/>
                <w:noProof/>
                <w:kern w:val="0"/>
                <w:lang w:val="zh-CN"/>
              </w:rPr>
              <w:t>配</w:t>
            </w:r>
            <w:r w:rsidR="0008114F" w:rsidRPr="0008114F">
              <w:rPr>
                <w:rStyle w:val="aff4"/>
                <w:rFonts w:ascii="宋体" w:hAnsi="宋体"/>
                <w:bCs/>
                <w:iCs/>
                <w:noProof/>
                <w:kern w:val="0"/>
                <w:lang w:val="zh-CN"/>
              </w:rPr>
              <w:t xml:space="preserve"> </w:t>
            </w:r>
            <w:r w:rsidR="0008114F" w:rsidRPr="0008114F">
              <w:rPr>
                <w:rStyle w:val="aff4"/>
                <w:rFonts w:ascii="宋体" w:hAnsi="宋体" w:hint="eastAsia"/>
                <w:bCs/>
                <w:iCs/>
                <w:noProof/>
                <w:kern w:val="0"/>
                <w:lang w:val="zh-CN"/>
              </w:rPr>
              <w:t>件</w:t>
            </w:r>
            <w:r w:rsidR="0008114F" w:rsidRPr="0008114F">
              <w:rPr>
                <w:rFonts w:ascii="宋体" w:hAnsi="宋体"/>
                <w:noProof/>
                <w:webHidden/>
              </w:rPr>
              <w:tab/>
            </w:r>
            <w:r w:rsidR="0008114F" w:rsidRPr="0008114F">
              <w:rPr>
                <w:rFonts w:ascii="宋体" w:hAnsi="宋体"/>
                <w:noProof/>
                <w:webHidden/>
              </w:rPr>
              <w:fldChar w:fldCharType="begin"/>
            </w:r>
            <w:r w:rsidR="0008114F" w:rsidRPr="0008114F">
              <w:rPr>
                <w:rFonts w:ascii="宋体" w:hAnsi="宋体"/>
                <w:noProof/>
                <w:webHidden/>
              </w:rPr>
              <w:instrText xml:space="preserve"> PAGEREF _Toc129025187 \h </w:instrText>
            </w:r>
            <w:r w:rsidR="0008114F" w:rsidRPr="0008114F">
              <w:rPr>
                <w:rFonts w:ascii="宋体" w:hAnsi="宋体"/>
                <w:noProof/>
                <w:webHidden/>
              </w:rPr>
            </w:r>
            <w:r w:rsidR="0008114F" w:rsidRPr="0008114F">
              <w:rPr>
                <w:rFonts w:ascii="宋体" w:hAnsi="宋体"/>
                <w:noProof/>
                <w:webHidden/>
              </w:rPr>
              <w:fldChar w:fldCharType="separate"/>
            </w:r>
            <w:r w:rsidR="00A9023A">
              <w:rPr>
                <w:rFonts w:ascii="宋体" w:hAnsi="宋体"/>
                <w:noProof/>
                <w:webHidden/>
              </w:rPr>
              <w:t>36</w:t>
            </w:r>
            <w:r w:rsidR="0008114F" w:rsidRPr="0008114F">
              <w:rPr>
                <w:rFonts w:ascii="宋体" w:hAnsi="宋体"/>
                <w:noProof/>
                <w:webHidden/>
              </w:rPr>
              <w:fldChar w:fldCharType="end"/>
            </w:r>
          </w:hyperlink>
        </w:p>
        <w:p w14:paraId="6D402CDC" w14:textId="77777777" w:rsidR="0008114F" w:rsidRPr="0008114F" w:rsidRDefault="00F25831">
          <w:pPr>
            <w:pStyle w:val="10"/>
            <w:tabs>
              <w:tab w:val="right" w:leader="dot" w:pos="8296"/>
            </w:tabs>
            <w:rPr>
              <w:rFonts w:ascii="宋体" w:hAnsi="宋体" w:cstheme="minorBidi"/>
              <w:noProof/>
              <w:szCs w:val="22"/>
            </w:rPr>
          </w:pPr>
          <w:hyperlink w:anchor="_Toc129025188" w:history="1">
            <w:r w:rsidR="0008114F" w:rsidRPr="0008114F">
              <w:rPr>
                <w:rStyle w:val="aff4"/>
                <w:rFonts w:ascii="宋体" w:hAnsi="宋体"/>
                <w:noProof/>
              </w:rPr>
              <w:t xml:space="preserve">4  </w:t>
            </w:r>
            <w:r w:rsidR="0008114F" w:rsidRPr="0008114F">
              <w:rPr>
                <w:rStyle w:val="aff4"/>
                <w:rFonts w:ascii="宋体" w:hAnsi="宋体" w:hint="eastAsia"/>
                <w:noProof/>
              </w:rPr>
              <w:t>设计</w:t>
            </w:r>
            <w:r w:rsidR="0008114F" w:rsidRPr="0008114F">
              <w:rPr>
                <w:rFonts w:ascii="宋体" w:hAnsi="宋体"/>
                <w:noProof/>
                <w:webHidden/>
              </w:rPr>
              <w:tab/>
            </w:r>
            <w:r w:rsidR="0008114F" w:rsidRPr="0008114F">
              <w:rPr>
                <w:rFonts w:ascii="宋体" w:hAnsi="宋体"/>
                <w:noProof/>
                <w:webHidden/>
              </w:rPr>
              <w:fldChar w:fldCharType="begin"/>
            </w:r>
            <w:r w:rsidR="0008114F" w:rsidRPr="0008114F">
              <w:rPr>
                <w:rFonts w:ascii="宋体" w:hAnsi="宋体"/>
                <w:noProof/>
                <w:webHidden/>
              </w:rPr>
              <w:instrText xml:space="preserve"> PAGEREF _Toc129025188 \h </w:instrText>
            </w:r>
            <w:r w:rsidR="0008114F" w:rsidRPr="0008114F">
              <w:rPr>
                <w:rFonts w:ascii="宋体" w:hAnsi="宋体"/>
                <w:noProof/>
                <w:webHidden/>
              </w:rPr>
            </w:r>
            <w:r w:rsidR="0008114F" w:rsidRPr="0008114F">
              <w:rPr>
                <w:rFonts w:ascii="宋体" w:hAnsi="宋体"/>
                <w:noProof/>
                <w:webHidden/>
              </w:rPr>
              <w:fldChar w:fldCharType="separate"/>
            </w:r>
            <w:r w:rsidR="00A9023A">
              <w:rPr>
                <w:rFonts w:ascii="宋体" w:hAnsi="宋体"/>
                <w:noProof/>
                <w:webHidden/>
              </w:rPr>
              <w:t>37</w:t>
            </w:r>
            <w:r w:rsidR="0008114F" w:rsidRPr="0008114F">
              <w:rPr>
                <w:rFonts w:ascii="宋体" w:hAnsi="宋体"/>
                <w:noProof/>
                <w:webHidden/>
              </w:rPr>
              <w:fldChar w:fldCharType="end"/>
            </w:r>
          </w:hyperlink>
        </w:p>
        <w:p w14:paraId="5205D567" w14:textId="77777777" w:rsidR="0008114F" w:rsidRPr="0008114F" w:rsidRDefault="00F25831">
          <w:pPr>
            <w:pStyle w:val="21"/>
            <w:tabs>
              <w:tab w:val="right" w:leader="dot" w:pos="8296"/>
            </w:tabs>
            <w:rPr>
              <w:rFonts w:ascii="宋体" w:hAnsi="宋体" w:cstheme="minorBidi"/>
              <w:noProof/>
              <w:szCs w:val="22"/>
            </w:rPr>
          </w:pPr>
          <w:hyperlink w:anchor="_Toc129025189" w:history="1">
            <w:r w:rsidR="0008114F" w:rsidRPr="0008114F">
              <w:rPr>
                <w:rStyle w:val="aff4"/>
                <w:rFonts w:ascii="宋体" w:hAnsi="宋体"/>
                <w:bCs/>
                <w:iCs/>
                <w:noProof/>
                <w:kern w:val="0"/>
                <w:lang w:val="zh-CN"/>
              </w:rPr>
              <w:t xml:space="preserve">4.1  </w:t>
            </w:r>
            <w:r w:rsidR="0008114F" w:rsidRPr="0008114F">
              <w:rPr>
                <w:rStyle w:val="aff4"/>
                <w:rFonts w:ascii="宋体" w:hAnsi="宋体" w:hint="eastAsia"/>
                <w:bCs/>
                <w:iCs/>
                <w:noProof/>
                <w:kern w:val="0"/>
                <w:lang w:val="zh-CN"/>
              </w:rPr>
              <w:t>一般规定</w:t>
            </w:r>
            <w:r w:rsidR="0008114F" w:rsidRPr="0008114F">
              <w:rPr>
                <w:rFonts w:ascii="宋体" w:hAnsi="宋体"/>
                <w:noProof/>
                <w:webHidden/>
              </w:rPr>
              <w:tab/>
            </w:r>
            <w:r w:rsidR="0008114F" w:rsidRPr="0008114F">
              <w:rPr>
                <w:rFonts w:ascii="宋体" w:hAnsi="宋体"/>
                <w:noProof/>
                <w:webHidden/>
              </w:rPr>
              <w:fldChar w:fldCharType="begin"/>
            </w:r>
            <w:r w:rsidR="0008114F" w:rsidRPr="0008114F">
              <w:rPr>
                <w:rFonts w:ascii="宋体" w:hAnsi="宋体"/>
                <w:noProof/>
                <w:webHidden/>
              </w:rPr>
              <w:instrText xml:space="preserve"> PAGEREF _Toc129025189 \h </w:instrText>
            </w:r>
            <w:r w:rsidR="0008114F" w:rsidRPr="0008114F">
              <w:rPr>
                <w:rFonts w:ascii="宋体" w:hAnsi="宋体"/>
                <w:noProof/>
                <w:webHidden/>
              </w:rPr>
            </w:r>
            <w:r w:rsidR="0008114F" w:rsidRPr="0008114F">
              <w:rPr>
                <w:rFonts w:ascii="宋体" w:hAnsi="宋体"/>
                <w:noProof/>
                <w:webHidden/>
              </w:rPr>
              <w:fldChar w:fldCharType="separate"/>
            </w:r>
            <w:r w:rsidR="00A9023A">
              <w:rPr>
                <w:rFonts w:ascii="宋体" w:hAnsi="宋体"/>
                <w:noProof/>
                <w:webHidden/>
              </w:rPr>
              <w:t>37</w:t>
            </w:r>
            <w:r w:rsidR="0008114F" w:rsidRPr="0008114F">
              <w:rPr>
                <w:rFonts w:ascii="宋体" w:hAnsi="宋体"/>
                <w:noProof/>
                <w:webHidden/>
              </w:rPr>
              <w:fldChar w:fldCharType="end"/>
            </w:r>
          </w:hyperlink>
        </w:p>
        <w:p w14:paraId="44D8B665" w14:textId="77777777" w:rsidR="0008114F" w:rsidRPr="0008114F" w:rsidRDefault="00F25831">
          <w:pPr>
            <w:pStyle w:val="21"/>
            <w:tabs>
              <w:tab w:val="right" w:leader="dot" w:pos="8296"/>
            </w:tabs>
            <w:rPr>
              <w:rFonts w:ascii="宋体" w:hAnsi="宋体" w:cstheme="minorBidi"/>
              <w:noProof/>
              <w:szCs w:val="22"/>
            </w:rPr>
          </w:pPr>
          <w:hyperlink w:anchor="_Toc129025190" w:history="1">
            <w:r w:rsidR="0008114F" w:rsidRPr="0008114F">
              <w:rPr>
                <w:rStyle w:val="aff4"/>
                <w:rFonts w:ascii="宋体" w:hAnsi="宋体"/>
                <w:bCs/>
                <w:iCs/>
                <w:noProof/>
                <w:kern w:val="0"/>
                <w:lang w:val="zh-CN"/>
              </w:rPr>
              <w:t xml:space="preserve">4.2  </w:t>
            </w:r>
            <w:r w:rsidR="0008114F" w:rsidRPr="0008114F">
              <w:rPr>
                <w:rStyle w:val="aff4"/>
                <w:rFonts w:ascii="宋体" w:hAnsi="宋体" w:hint="eastAsia"/>
                <w:bCs/>
                <w:iCs/>
                <w:noProof/>
                <w:kern w:val="0"/>
                <w:lang w:val="zh-CN"/>
              </w:rPr>
              <w:t>管道布置</w:t>
            </w:r>
            <w:r w:rsidR="0008114F" w:rsidRPr="0008114F">
              <w:rPr>
                <w:rFonts w:ascii="宋体" w:hAnsi="宋体"/>
                <w:noProof/>
                <w:webHidden/>
              </w:rPr>
              <w:tab/>
            </w:r>
            <w:r w:rsidR="0008114F" w:rsidRPr="0008114F">
              <w:rPr>
                <w:rFonts w:ascii="宋体" w:hAnsi="宋体"/>
                <w:noProof/>
                <w:webHidden/>
              </w:rPr>
              <w:fldChar w:fldCharType="begin"/>
            </w:r>
            <w:r w:rsidR="0008114F" w:rsidRPr="0008114F">
              <w:rPr>
                <w:rFonts w:ascii="宋体" w:hAnsi="宋体"/>
                <w:noProof/>
                <w:webHidden/>
              </w:rPr>
              <w:instrText xml:space="preserve"> PAGEREF _Toc129025190 \h </w:instrText>
            </w:r>
            <w:r w:rsidR="0008114F" w:rsidRPr="0008114F">
              <w:rPr>
                <w:rFonts w:ascii="宋体" w:hAnsi="宋体"/>
                <w:noProof/>
                <w:webHidden/>
              </w:rPr>
            </w:r>
            <w:r w:rsidR="0008114F" w:rsidRPr="0008114F">
              <w:rPr>
                <w:rFonts w:ascii="宋体" w:hAnsi="宋体"/>
                <w:noProof/>
                <w:webHidden/>
              </w:rPr>
              <w:fldChar w:fldCharType="separate"/>
            </w:r>
            <w:r w:rsidR="00A9023A">
              <w:rPr>
                <w:rFonts w:ascii="宋体" w:hAnsi="宋体"/>
                <w:noProof/>
                <w:webHidden/>
              </w:rPr>
              <w:t>37</w:t>
            </w:r>
            <w:r w:rsidR="0008114F" w:rsidRPr="0008114F">
              <w:rPr>
                <w:rFonts w:ascii="宋体" w:hAnsi="宋体"/>
                <w:noProof/>
                <w:webHidden/>
              </w:rPr>
              <w:fldChar w:fldCharType="end"/>
            </w:r>
          </w:hyperlink>
        </w:p>
        <w:p w14:paraId="48DA22B3" w14:textId="77777777" w:rsidR="0008114F" w:rsidRPr="0008114F" w:rsidRDefault="00F25831">
          <w:pPr>
            <w:pStyle w:val="21"/>
            <w:tabs>
              <w:tab w:val="right" w:leader="dot" w:pos="8296"/>
            </w:tabs>
            <w:rPr>
              <w:rFonts w:ascii="宋体" w:hAnsi="宋体" w:cstheme="minorBidi"/>
              <w:noProof/>
              <w:szCs w:val="22"/>
            </w:rPr>
          </w:pPr>
          <w:hyperlink w:anchor="_Toc129025191" w:history="1">
            <w:r w:rsidR="0008114F" w:rsidRPr="0008114F">
              <w:rPr>
                <w:rStyle w:val="aff4"/>
                <w:rFonts w:ascii="宋体" w:hAnsi="宋体"/>
                <w:bCs/>
                <w:iCs/>
                <w:noProof/>
                <w:kern w:val="0"/>
                <w:lang w:val="zh-CN"/>
              </w:rPr>
              <w:t xml:space="preserve">4.3  </w:t>
            </w:r>
            <w:r w:rsidR="0008114F" w:rsidRPr="0008114F">
              <w:rPr>
                <w:rStyle w:val="aff4"/>
                <w:rFonts w:ascii="宋体" w:hAnsi="宋体" w:hint="eastAsia"/>
                <w:bCs/>
                <w:iCs/>
                <w:noProof/>
                <w:kern w:val="0"/>
                <w:lang w:val="zh-CN"/>
              </w:rPr>
              <w:t>水力计算</w:t>
            </w:r>
            <w:r w:rsidR="0008114F" w:rsidRPr="0008114F">
              <w:rPr>
                <w:rFonts w:ascii="宋体" w:hAnsi="宋体"/>
                <w:noProof/>
                <w:webHidden/>
              </w:rPr>
              <w:tab/>
            </w:r>
            <w:r w:rsidR="0008114F" w:rsidRPr="0008114F">
              <w:rPr>
                <w:rFonts w:ascii="宋体" w:hAnsi="宋体"/>
                <w:noProof/>
                <w:webHidden/>
              </w:rPr>
              <w:fldChar w:fldCharType="begin"/>
            </w:r>
            <w:r w:rsidR="0008114F" w:rsidRPr="0008114F">
              <w:rPr>
                <w:rFonts w:ascii="宋体" w:hAnsi="宋体"/>
                <w:noProof/>
                <w:webHidden/>
              </w:rPr>
              <w:instrText xml:space="preserve"> PAGEREF _Toc129025191 \h </w:instrText>
            </w:r>
            <w:r w:rsidR="0008114F" w:rsidRPr="0008114F">
              <w:rPr>
                <w:rFonts w:ascii="宋体" w:hAnsi="宋体"/>
                <w:noProof/>
                <w:webHidden/>
              </w:rPr>
            </w:r>
            <w:r w:rsidR="0008114F" w:rsidRPr="0008114F">
              <w:rPr>
                <w:rFonts w:ascii="宋体" w:hAnsi="宋体"/>
                <w:noProof/>
                <w:webHidden/>
              </w:rPr>
              <w:fldChar w:fldCharType="separate"/>
            </w:r>
            <w:r w:rsidR="00A9023A">
              <w:rPr>
                <w:rFonts w:ascii="宋体" w:hAnsi="宋体"/>
                <w:noProof/>
                <w:webHidden/>
              </w:rPr>
              <w:t>38</w:t>
            </w:r>
            <w:r w:rsidR="0008114F" w:rsidRPr="0008114F">
              <w:rPr>
                <w:rFonts w:ascii="宋体" w:hAnsi="宋体"/>
                <w:noProof/>
                <w:webHidden/>
              </w:rPr>
              <w:fldChar w:fldCharType="end"/>
            </w:r>
          </w:hyperlink>
        </w:p>
        <w:p w14:paraId="7371F6FB" w14:textId="77777777" w:rsidR="0008114F" w:rsidRPr="0008114F" w:rsidRDefault="00F25831">
          <w:pPr>
            <w:pStyle w:val="21"/>
            <w:tabs>
              <w:tab w:val="right" w:leader="dot" w:pos="8296"/>
            </w:tabs>
            <w:rPr>
              <w:rFonts w:ascii="宋体" w:hAnsi="宋体" w:cstheme="minorBidi"/>
              <w:noProof/>
              <w:szCs w:val="22"/>
            </w:rPr>
          </w:pPr>
          <w:hyperlink w:anchor="_Toc129025192" w:history="1">
            <w:r w:rsidR="0008114F" w:rsidRPr="0008114F">
              <w:rPr>
                <w:rStyle w:val="aff4"/>
                <w:rFonts w:ascii="宋体" w:hAnsi="宋体"/>
                <w:bCs/>
                <w:iCs/>
                <w:noProof/>
                <w:kern w:val="0"/>
                <w:lang w:val="zh-CN"/>
              </w:rPr>
              <w:t xml:space="preserve">4.4  </w:t>
            </w:r>
            <w:r w:rsidR="0008114F" w:rsidRPr="0008114F">
              <w:rPr>
                <w:rStyle w:val="aff4"/>
                <w:rFonts w:ascii="宋体" w:hAnsi="宋体" w:hint="eastAsia"/>
                <w:bCs/>
                <w:iCs/>
                <w:noProof/>
                <w:kern w:val="0"/>
                <w:lang w:val="zh-CN"/>
              </w:rPr>
              <w:t>管道结构设计</w:t>
            </w:r>
            <w:r w:rsidR="0008114F" w:rsidRPr="0008114F">
              <w:rPr>
                <w:rFonts w:ascii="宋体" w:hAnsi="宋体"/>
                <w:noProof/>
                <w:webHidden/>
              </w:rPr>
              <w:tab/>
            </w:r>
            <w:r w:rsidR="0008114F" w:rsidRPr="0008114F">
              <w:rPr>
                <w:rFonts w:ascii="宋体" w:hAnsi="宋体"/>
                <w:noProof/>
                <w:webHidden/>
              </w:rPr>
              <w:fldChar w:fldCharType="begin"/>
            </w:r>
            <w:r w:rsidR="0008114F" w:rsidRPr="0008114F">
              <w:rPr>
                <w:rFonts w:ascii="宋体" w:hAnsi="宋体"/>
                <w:noProof/>
                <w:webHidden/>
              </w:rPr>
              <w:instrText xml:space="preserve"> PAGEREF _Toc129025192 \h </w:instrText>
            </w:r>
            <w:r w:rsidR="0008114F" w:rsidRPr="0008114F">
              <w:rPr>
                <w:rFonts w:ascii="宋体" w:hAnsi="宋体"/>
                <w:noProof/>
                <w:webHidden/>
              </w:rPr>
            </w:r>
            <w:r w:rsidR="0008114F" w:rsidRPr="0008114F">
              <w:rPr>
                <w:rFonts w:ascii="宋体" w:hAnsi="宋体"/>
                <w:noProof/>
                <w:webHidden/>
              </w:rPr>
              <w:fldChar w:fldCharType="separate"/>
            </w:r>
            <w:r w:rsidR="00A9023A">
              <w:rPr>
                <w:rFonts w:ascii="宋体" w:hAnsi="宋体"/>
                <w:noProof/>
                <w:webHidden/>
              </w:rPr>
              <w:t>38</w:t>
            </w:r>
            <w:r w:rsidR="0008114F" w:rsidRPr="0008114F">
              <w:rPr>
                <w:rFonts w:ascii="宋体" w:hAnsi="宋体"/>
                <w:noProof/>
                <w:webHidden/>
              </w:rPr>
              <w:fldChar w:fldCharType="end"/>
            </w:r>
          </w:hyperlink>
        </w:p>
        <w:p w14:paraId="761CDFBC" w14:textId="3128ED70" w:rsidR="0008114F" w:rsidRPr="0008114F" w:rsidRDefault="00F25831">
          <w:pPr>
            <w:pStyle w:val="21"/>
            <w:tabs>
              <w:tab w:val="right" w:leader="dot" w:pos="8296"/>
            </w:tabs>
            <w:rPr>
              <w:rFonts w:ascii="宋体" w:hAnsi="宋体" w:cstheme="minorBidi"/>
              <w:noProof/>
              <w:szCs w:val="22"/>
            </w:rPr>
          </w:pPr>
          <w:hyperlink w:anchor="_Toc129025193" w:history="1">
            <w:r w:rsidR="0008114F" w:rsidRPr="0008114F">
              <w:rPr>
                <w:rStyle w:val="aff4"/>
                <w:rFonts w:ascii="宋体" w:hAnsi="宋体"/>
                <w:bCs/>
                <w:iCs/>
                <w:noProof/>
                <w:kern w:val="0"/>
                <w:lang w:val="zh-CN"/>
              </w:rPr>
              <w:t xml:space="preserve">4.5  </w:t>
            </w:r>
            <w:r w:rsidR="0008114F" w:rsidRPr="0008114F">
              <w:rPr>
                <w:rStyle w:val="aff4"/>
                <w:rFonts w:ascii="宋体" w:hAnsi="宋体" w:hint="eastAsia"/>
                <w:bCs/>
                <w:iCs/>
                <w:noProof/>
                <w:kern w:val="0"/>
                <w:lang w:val="zh-CN"/>
              </w:rPr>
              <w:t>管道连接</w:t>
            </w:r>
            <w:r w:rsidR="0008114F" w:rsidRPr="0008114F">
              <w:rPr>
                <w:rFonts w:ascii="宋体" w:hAnsi="宋体"/>
                <w:noProof/>
                <w:webHidden/>
              </w:rPr>
              <w:tab/>
            </w:r>
            <w:r w:rsidR="0008114F" w:rsidRPr="0008114F">
              <w:rPr>
                <w:rFonts w:ascii="宋体" w:hAnsi="宋体"/>
                <w:noProof/>
                <w:webHidden/>
              </w:rPr>
              <w:fldChar w:fldCharType="begin"/>
            </w:r>
            <w:r w:rsidR="0008114F" w:rsidRPr="0008114F">
              <w:rPr>
                <w:rFonts w:ascii="宋体" w:hAnsi="宋体"/>
                <w:noProof/>
                <w:webHidden/>
              </w:rPr>
              <w:instrText xml:space="preserve"> PAGEREF _Toc129025193 \h </w:instrText>
            </w:r>
            <w:r w:rsidR="0008114F" w:rsidRPr="0008114F">
              <w:rPr>
                <w:rFonts w:ascii="宋体" w:hAnsi="宋体"/>
                <w:noProof/>
                <w:webHidden/>
              </w:rPr>
            </w:r>
            <w:r w:rsidR="0008114F" w:rsidRPr="0008114F">
              <w:rPr>
                <w:rFonts w:ascii="宋体" w:hAnsi="宋体"/>
                <w:noProof/>
                <w:webHidden/>
              </w:rPr>
              <w:fldChar w:fldCharType="separate"/>
            </w:r>
            <w:r w:rsidR="00A9023A">
              <w:rPr>
                <w:rFonts w:ascii="宋体" w:hAnsi="宋体"/>
                <w:noProof/>
                <w:webHidden/>
              </w:rPr>
              <w:t>39</w:t>
            </w:r>
            <w:r w:rsidR="0008114F" w:rsidRPr="0008114F">
              <w:rPr>
                <w:rFonts w:ascii="宋体" w:hAnsi="宋体"/>
                <w:noProof/>
                <w:webHidden/>
              </w:rPr>
              <w:fldChar w:fldCharType="end"/>
            </w:r>
          </w:hyperlink>
        </w:p>
        <w:p w14:paraId="4CC02682" w14:textId="77777777" w:rsidR="0008114F" w:rsidRPr="0008114F" w:rsidRDefault="00F25831">
          <w:pPr>
            <w:pStyle w:val="21"/>
            <w:tabs>
              <w:tab w:val="right" w:leader="dot" w:pos="8296"/>
            </w:tabs>
            <w:rPr>
              <w:rFonts w:ascii="宋体" w:hAnsi="宋体" w:cstheme="minorBidi"/>
              <w:noProof/>
              <w:szCs w:val="22"/>
            </w:rPr>
          </w:pPr>
          <w:hyperlink w:anchor="_Toc129025194" w:history="1">
            <w:r w:rsidR="0008114F" w:rsidRPr="0008114F">
              <w:rPr>
                <w:rStyle w:val="aff4"/>
                <w:rFonts w:ascii="宋体" w:hAnsi="宋体"/>
                <w:bCs/>
                <w:iCs/>
                <w:noProof/>
                <w:kern w:val="0"/>
                <w:lang w:val="zh-CN"/>
              </w:rPr>
              <w:t xml:space="preserve">4.6  </w:t>
            </w:r>
            <w:r w:rsidR="0008114F" w:rsidRPr="0008114F">
              <w:rPr>
                <w:rStyle w:val="aff4"/>
                <w:rFonts w:ascii="宋体" w:hAnsi="宋体" w:hint="eastAsia"/>
                <w:bCs/>
                <w:iCs/>
                <w:noProof/>
                <w:kern w:val="0"/>
                <w:lang w:val="zh-CN"/>
              </w:rPr>
              <w:t>地基及基础设计</w:t>
            </w:r>
            <w:r w:rsidR="0008114F" w:rsidRPr="0008114F">
              <w:rPr>
                <w:rFonts w:ascii="宋体" w:hAnsi="宋体"/>
                <w:noProof/>
                <w:webHidden/>
              </w:rPr>
              <w:tab/>
            </w:r>
            <w:r w:rsidR="0008114F" w:rsidRPr="0008114F">
              <w:rPr>
                <w:rFonts w:ascii="宋体" w:hAnsi="宋体"/>
                <w:noProof/>
                <w:webHidden/>
              </w:rPr>
              <w:fldChar w:fldCharType="begin"/>
            </w:r>
            <w:r w:rsidR="0008114F" w:rsidRPr="0008114F">
              <w:rPr>
                <w:rFonts w:ascii="宋体" w:hAnsi="宋体"/>
                <w:noProof/>
                <w:webHidden/>
              </w:rPr>
              <w:instrText xml:space="preserve"> PAGEREF _Toc129025194 \h </w:instrText>
            </w:r>
            <w:r w:rsidR="0008114F" w:rsidRPr="0008114F">
              <w:rPr>
                <w:rFonts w:ascii="宋体" w:hAnsi="宋体"/>
                <w:noProof/>
                <w:webHidden/>
              </w:rPr>
            </w:r>
            <w:r w:rsidR="0008114F" w:rsidRPr="0008114F">
              <w:rPr>
                <w:rFonts w:ascii="宋体" w:hAnsi="宋体"/>
                <w:noProof/>
                <w:webHidden/>
              </w:rPr>
              <w:fldChar w:fldCharType="separate"/>
            </w:r>
            <w:r w:rsidR="00A9023A">
              <w:rPr>
                <w:rFonts w:ascii="宋体" w:hAnsi="宋体"/>
                <w:noProof/>
                <w:webHidden/>
              </w:rPr>
              <w:t>40</w:t>
            </w:r>
            <w:r w:rsidR="0008114F" w:rsidRPr="0008114F">
              <w:rPr>
                <w:rFonts w:ascii="宋体" w:hAnsi="宋体"/>
                <w:noProof/>
                <w:webHidden/>
              </w:rPr>
              <w:fldChar w:fldCharType="end"/>
            </w:r>
          </w:hyperlink>
        </w:p>
        <w:p w14:paraId="029222C5" w14:textId="77777777" w:rsidR="0008114F" w:rsidRPr="0008114F" w:rsidRDefault="00F25831">
          <w:pPr>
            <w:pStyle w:val="10"/>
            <w:tabs>
              <w:tab w:val="right" w:leader="dot" w:pos="8296"/>
            </w:tabs>
            <w:rPr>
              <w:rFonts w:ascii="宋体" w:hAnsi="宋体" w:cstheme="minorBidi"/>
              <w:noProof/>
              <w:szCs w:val="22"/>
            </w:rPr>
          </w:pPr>
          <w:hyperlink w:anchor="_Toc129025195" w:history="1">
            <w:r w:rsidR="0008114F" w:rsidRPr="0008114F">
              <w:rPr>
                <w:rStyle w:val="aff4"/>
                <w:rFonts w:ascii="宋体" w:hAnsi="宋体"/>
                <w:noProof/>
              </w:rPr>
              <w:t xml:space="preserve">5  </w:t>
            </w:r>
            <w:r w:rsidR="0008114F" w:rsidRPr="0008114F">
              <w:rPr>
                <w:rStyle w:val="aff4"/>
                <w:rFonts w:ascii="宋体" w:hAnsi="宋体" w:hint="eastAsia"/>
                <w:noProof/>
              </w:rPr>
              <w:t>施工</w:t>
            </w:r>
            <w:r w:rsidR="0008114F" w:rsidRPr="0008114F">
              <w:rPr>
                <w:rFonts w:ascii="宋体" w:hAnsi="宋体"/>
                <w:noProof/>
                <w:webHidden/>
              </w:rPr>
              <w:tab/>
            </w:r>
            <w:r w:rsidR="0008114F" w:rsidRPr="0008114F">
              <w:rPr>
                <w:rFonts w:ascii="宋体" w:hAnsi="宋体"/>
                <w:noProof/>
                <w:webHidden/>
              </w:rPr>
              <w:fldChar w:fldCharType="begin"/>
            </w:r>
            <w:r w:rsidR="0008114F" w:rsidRPr="0008114F">
              <w:rPr>
                <w:rFonts w:ascii="宋体" w:hAnsi="宋体"/>
                <w:noProof/>
                <w:webHidden/>
              </w:rPr>
              <w:instrText xml:space="preserve"> PAGEREF _Toc129025195 \h </w:instrText>
            </w:r>
            <w:r w:rsidR="0008114F" w:rsidRPr="0008114F">
              <w:rPr>
                <w:rFonts w:ascii="宋体" w:hAnsi="宋体"/>
                <w:noProof/>
                <w:webHidden/>
              </w:rPr>
            </w:r>
            <w:r w:rsidR="0008114F" w:rsidRPr="0008114F">
              <w:rPr>
                <w:rFonts w:ascii="宋体" w:hAnsi="宋体"/>
                <w:noProof/>
                <w:webHidden/>
              </w:rPr>
              <w:fldChar w:fldCharType="separate"/>
            </w:r>
            <w:r w:rsidR="00A9023A">
              <w:rPr>
                <w:rFonts w:ascii="宋体" w:hAnsi="宋体"/>
                <w:noProof/>
                <w:webHidden/>
              </w:rPr>
              <w:t>42</w:t>
            </w:r>
            <w:r w:rsidR="0008114F" w:rsidRPr="0008114F">
              <w:rPr>
                <w:rFonts w:ascii="宋体" w:hAnsi="宋体"/>
                <w:noProof/>
                <w:webHidden/>
              </w:rPr>
              <w:fldChar w:fldCharType="end"/>
            </w:r>
          </w:hyperlink>
        </w:p>
        <w:p w14:paraId="3B4C955E" w14:textId="797E969A" w:rsidR="0008114F" w:rsidRPr="0008114F" w:rsidRDefault="00F25831">
          <w:pPr>
            <w:pStyle w:val="21"/>
            <w:tabs>
              <w:tab w:val="right" w:leader="dot" w:pos="8296"/>
            </w:tabs>
            <w:rPr>
              <w:rFonts w:ascii="宋体" w:hAnsi="宋体" w:cstheme="minorBidi"/>
              <w:noProof/>
              <w:szCs w:val="22"/>
            </w:rPr>
          </w:pPr>
          <w:hyperlink w:anchor="_Toc129025196" w:history="1">
            <w:r w:rsidR="0008114F" w:rsidRPr="0008114F">
              <w:rPr>
                <w:rStyle w:val="aff4"/>
                <w:rFonts w:ascii="宋体" w:hAnsi="宋体"/>
                <w:bCs/>
                <w:iCs/>
                <w:noProof/>
                <w:kern w:val="0"/>
              </w:rPr>
              <w:t xml:space="preserve">5.1  </w:t>
            </w:r>
            <w:r w:rsidR="0008114F" w:rsidRPr="0008114F">
              <w:rPr>
                <w:rStyle w:val="aff4"/>
                <w:rFonts w:ascii="宋体" w:hAnsi="宋体" w:hint="eastAsia"/>
                <w:bCs/>
                <w:iCs/>
                <w:noProof/>
                <w:kern w:val="0"/>
              </w:rPr>
              <w:t>一般规定</w:t>
            </w:r>
            <w:r w:rsidR="0008114F" w:rsidRPr="0008114F">
              <w:rPr>
                <w:rFonts w:ascii="宋体" w:hAnsi="宋体"/>
                <w:noProof/>
                <w:webHidden/>
              </w:rPr>
              <w:tab/>
            </w:r>
            <w:r w:rsidR="0008114F" w:rsidRPr="0008114F">
              <w:rPr>
                <w:rFonts w:ascii="宋体" w:hAnsi="宋体"/>
                <w:noProof/>
                <w:webHidden/>
              </w:rPr>
              <w:fldChar w:fldCharType="begin"/>
            </w:r>
            <w:r w:rsidR="0008114F" w:rsidRPr="0008114F">
              <w:rPr>
                <w:rFonts w:ascii="宋体" w:hAnsi="宋体"/>
                <w:noProof/>
                <w:webHidden/>
              </w:rPr>
              <w:instrText xml:space="preserve"> PAGEREF _Toc129025196 \h </w:instrText>
            </w:r>
            <w:r w:rsidR="0008114F" w:rsidRPr="0008114F">
              <w:rPr>
                <w:rFonts w:ascii="宋体" w:hAnsi="宋体"/>
                <w:noProof/>
                <w:webHidden/>
              </w:rPr>
            </w:r>
            <w:r w:rsidR="0008114F" w:rsidRPr="0008114F">
              <w:rPr>
                <w:rFonts w:ascii="宋体" w:hAnsi="宋体"/>
                <w:noProof/>
                <w:webHidden/>
              </w:rPr>
              <w:fldChar w:fldCharType="separate"/>
            </w:r>
            <w:r w:rsidR="00A9023A">
              <w:rPr>
                <w:rFonts w:ascii="宋体" w:hAnsi="宋体"/>
                <w:noProof/>
                <w:webHidden/>
              </w:rPr>
              <w:t>42</w:t>
            </w:r>
            <w:r w:rsidR="0008114F" w:rsidRPr="0008114F">
              <w:rPr>
                <w:rFonts w:ascii="宋体" w:hAnsi="宋体"/>
                <w:noProof/>
                <w:webHidden/>
              </w:rPr>
              <w:fldChar w:fldCharType="end"/>
            </w:r>
          </w:hyperlink>
        </w:p>
        <w:p w14:paraId="040AFAAA" w14:textId="300EC635" w:rsidR="0008114F" w:rsidRPr="0008114F" w:rsidRDefault="00F25831">
          <w:pPr>
            <w:pStyle w:val="21"/>
            <w:tabs>
              <w:tab w:val="right" w:leader="dot" w:pos="8296"/>
            </w:tabs>
            <w:rPr>
              <w:rFonts w:ascii="宋体" w:hAnsi="宋体" w:cstheme="minorBidi"/>
              <w:noProof/>
              <w:szCs w:val="22"/>
            </w:rPr>
          </w:pPr>
          <w:hyperlink w:anchor="_Toc129025197" w:history="1">
            <w:r w:rsidR="0008114F" w:rsidRPr="0008114F">
              <w:rPr>
                <w:rStyle w:val="aff4"/>
                <w:rFonts w:ascii="宋体" w:hAnsi="宋体"/>
                <w:bCs/>
                <w:iCs/>
                <w:noProof/>
                <w:kern w:val="0"/>
              </w:rPr>
              <w:t xml:space="preserve">5.2  </w:t>
            </w:r>
            <w:r w:rsidR="0008114F" w:rsidRPr="0008114F">
              <w:rPr>
                <w:rStyle w:val="aff4"/>
                <w:rFonts w:ascii="宋体" w:hAnsi="宋体" w:hint="eastAsia"/>
                <w:bCs/>
                <w:iCs/>
                <w:noProof/>
                <w:kern w:val="0"/>
              </w:rPr>
              <w:t>沟槽开挖</w:t>
            </w:r>
            <w:r w:rsidR="0008114F" w:rsidRPr="0008114F">
              <w:rPr>
                <w:rFonts w:ascii="宋体" w:hAnsi="宋体"/>
                <w:noProof/>
                <w:webHidden/>
              </w:rPr>
              <w:tab/>
            </w:r>
            <w:r w:rsidR="0008114F" w:rsidRPr="0008114F">
              <w:rPr>
                <w:rFonts w:ascii="宋体" w:hAnsi="宋体"/>
                <w:noProof/>
                <w:webHidden/>
              </w:rPr>
              <w:fldChar w:fldCharType="begin"/>
            </w:r>
            <w:r w:rsidR="0008114F" w:rsidRPr="0008114F">
              <w:rPr>
                <w:rFonts w:ascii="宋体" w:hAnsi="宋体"/>
                <w:noProof/>
                <w:webHidden/>
              </w:rPr>
              <w:instrText xml:space="preserve"> PAGEREF _Toc129025197 \h </w:instrText>
            </w:r>
            <w:r w:rsidR="0008114F" w:rsidRPr="0008114F">
              <w:rPr>
                <w:rFonts w:ascii="宋体" w:hAnsi="宋体"/>
                <w:noProof/>
                <w:webHidden/>
              </w:rPr>
            </w:r>
            <w:r w:rsidR="0008114F" w:rsidRPr="0008114F">
              <w:rPr>
                <w:rFonts w:ascii="宋体" w:hAnsi="宋体"/>
                <w:noProof/>
                <w:webHidden/>
              </w:rPr>
              <w:fldChar w:fldCharType="separate"/>
            </w:r>
            <w:r w:rsidR="00A9023A">
              <w:rPr>
                <w:rFonts w:ascii="宋体" w:hAnsi="宋体"/>
                <w:noProof/>
                <w:webHidden/>
              </w:rPr>
              <w:t>43</w:t>
            </w:r>
            <w:r w:rsidR="0008114F" w:rsidRPr="0008114F">
              <w:rPr>
                <w:rFonts w:ascii="宋体" w:hAnsi="宋体"/>
                <w:noProof/>
                <w:webHidden/>
              </w:rPr>
              <w:fldChar w:fldCharType="end"/>
            </w:r>
          </w:hyperlink>
        </w:p>
        <w:p w14:paraId="343F0920" w14:textId="77777777" w:rsidR="0008114F" w:rsidRPr="0008114F" w:rsidRDefault="00F25831">
          <w:pPr>
            <w:pStyle w:val="21"/>
            <w:tabs>
              <w:tab w:val="right" w:leader="dot" w:pos="8296"/>
            </w:tabs>
            <w:rPr>
              <w:rFonts w:ascii="宋体" w:hAnsi="宋体" w:cstheme="minorBidi"/>
              <w:noProof/>
              <w:szCs w:val="22"/>
            </w:rPr>
          </w:pPr>
          <w:hyperlink w:anchor="_Toc129025198" w:history="1">
            <w:r w:rsidR="0008114F" w:rsidRPr="0008114F">
              <w:rPr>
                <w:rStyle w:val="aff4"/>
                <w:rFonts w:ascii="宋体" w:hAnsi="宋体"/>
                <w:bCs/>
                <w:iCs/>
                <w:noProof/>
                <w:kern w:val="0"/>
              </w:rPr>
              <w:t xml:space="preserve">5.3  </w:t>
            </w:r>
            <w:r w:rsidR="0008114F" w:rsidRPr="0008114F">
              <w:rPr>
                <w:rStyle w:val="aff4"/>
                <w:rFonts w:ascii="宋体" w:hAnsi="宋体" w:hint="eastAsia"/>
                <w:bCs/>
                <w:iCs/>
                <w:noProof/>
                <w:kern w:val="0"/>
              </w:rPr>
              <w:t>地基处理施工</w:t>
            </w:r>
            <w:r w:rsidR="0008114F" w:rsidRPr="0008114F">
              <w:rPr>
                <w:rFonts w:ascii="宋体" w:hAnsi="宋体"/>
                <w:noProof/>
                <w:webHidden/>
              </w:rPr>
              <w:tab/>
            </w:r>
            <w:r w:rsidR="0008114F" w:rsidRPr="0008114F">
              <w:rPr>
                <w:rFonts w:ascii="宋体" w:hAnsi="宋体"/>
                <w:noProof/>
                <w:webHidden/>
              </w:rPr>
              <w:fldChar w:fldCharType="begin"/>
            </w:r>
            <w:r w:rsidR="0008114F" w:rsidRPr="0008114F">
              <w:rPr>
                <w:rFonts w:ascii="宋体" w:hAnsi="宋体"/>
                <w:noProof/>
                <w:webHidden/>
              </w:rPr>
              <w:instrText xml:space="preserve"> PAGEREF _Toc129025198 \h </w:instrText>
            </w:r>
            <w:r w:rsidR="0008114F" w:rsidRPr="0008114F">
              <w:rPr>
                <w:rFonts w:ascii="宋体" w:hAnsi="宋体"/>
                <w:noProof/>
                <w:webHidden/>
              </w:rPr>
            </w:r>
            <w:r w:rsidR="0008114F" w:rsidRPr="0008114F">
              <w:rPr>
                <w:rFonts w:ascii="宋体" w:hAnsi="宋体"/>
                <w:noProof/>
                <w:webHidden/>
              </w:rPr>
              <w:fldChar w:fldCharType="separate"/>
            </w:r>
            <w:r w:rsidR="00A9023A">
              <w:rPr>
                <w:rFonts w:ascii="宋体" w:hAnsi="宋体"/>
                <w:noProof/>
                <w:webHidden/>
              </w:rPr>
              <w:t>44</w:t>
            </w:r>
            <w:r w:rsidR="0008114F" w:rsidRPr="0008114F">
              <w:rPr>
                <w:rFonts w:ascii="宋体" w:hAnsi="宋体"/>
                <w:noProof/>
                <w:webHidden/>
              </w:rPr>
              <w:fldChar w:fldCharType="end"/>
            </w:r>
          </w:hyperlink>
        </w:p>
        <w:p w14:paraId="714DE165" w14:textId="503A75CF" w:rsidR="0008114F" w:rsidRPr="0008114F" w:rsidRDefault="00F25831">
          <w:pPr>
            <w:pStyle w:val="21"/>
            <w:tabs>
              <w:tab w:val="right" w:leader="dot" w:pos="8296"/>
            </w:tabs>
            <w:rPr>
              <w:rFonts w:ascii="宋体" w:hAnsi="宋体" w:cstheme="minorBidi"/>
              <w:noProof/>
              <w:szCs w:val="22"/>
            </w:rPr>
          </w:pPr>
          <w:hyperlink w:anchor="_Toc129025199" w:history="1">
            <w:r w:rsidR="0008114F" w:rsidRPr="0008114F">
              <w:rPr>
                <w:rStyle w:val="aff4"/>
                <w:rFonts w:ascii="宋体" w:hAnsi="宋体"/>
                <w:bCs/>
                <w:iCs/>
                <w:noProof/>
                <w:kern w:val="0"/>
              </w:rPr>
              <w:t xml:space="preserve">5.4  </w:t>
            </w:r>
            <w:r w:rsidR="0008114F" w:rsidRPr="0008114F">
              <w:rPr>
                <w:rStyle w:val="aff4"/>
                <w:rFonts w:ascii="宋体" w:hAnsi="宋体" w:hint="eastAsia"/>
                <w:bCs/>
                <w:iCs/>
                <w:noProof/>
                <w:kern w:val="0"/>
              </w:rPr>
              <w:t>管道敷设</w:t>
            </w:r>
            <w:r w:rsidR="0008114F" w:rsidRPr="0008114F">
              <w:rPr>
                <w:rFonts w:ascii="宋体" w:hAnsi="宋体"/>
                <w:noProof/>
                <w:webHidden/>
              </w:rPr>
              <w:tab/>
            </w:r>
            <w:r w:rsidR="0008114F" w:rsidRPr="0008114F">
              <w:rPr>
                <w:rFonts w:ascii="宋体" w:hAnsi="宋体"/>
                <w:noProof/>
                <w:webHidden/>
              </w:rPr>
              <w:fldChar w:fldCharType="begin"/>
            </w:r>
            <w:r w:rsidR="0008114F" w:rsidRPr="0008114F">
              <w:rPr>
                <w:rFonts w:ascii="宋体" w:hAnsi="宋体"/>
                <w:noProof/>
                <w:webHidden/>
              </w:rPr>
              <w:instrText xml:space="preserve"> PAGEREF _Toc129025199 \h </w:instrText>
            </w:r>
            <w:r w:rsidR="0008114F" w:rsidRPr="0008114F">
              <w:rPr>
                <w:rFonts w:ascii="宋体" w:hAnsi="宋体"/>
                <w:noProof/>
                <w:webHidden/>
              </w:rPr>
            </w:r>
            <w:r w:rsidR="0008114F" w:rsidRPr="0008114F">
              <w:rPr>
                <w:rFonts w:ascii="宋体" w:hAnsi="宋体"/>
                <w:noProof/>
                <w:webHidden/>
              </w:rPr>
              <w:fldChar w:fldCharType="separate"/>
            </w:r>
            <w:r w:rsidR="00A9023A">
              <w:rPr>
                <w:rFonts w:ascii="宋体" w:hAnsi="宋体"/>
                <w:noProof/>
                <w:webHidden/>
              </w:rPr>
              <w:t>44</w:t>
            </w:r>
            <w:r w:rsidR="0008114F" w:rsidRPr="0008114F">
              <w:rPr>
                <w:rFonts w:ascii="宋体" w:hAnsi="宋体"/>
                <w:noProof/>
                <w:webHidden/>
              </w:rPr>
              <w:fldChar w:fldCharType="end"/>
            </w:r>
          </w:hyperlink>
        </w:p>
        <w:p w14:paraId="53CCD88D" w14:textId="71D1A999" w:rsidR="0008114F" w:rsidRPr="0008114F" w:rsidRDefault="00F25831">
          <w:pPr>
            <w:pStyle w:val="21"/>
            <w:tabs>
              <w:tab w:val="right" w:leader="dot" w:pos="8296"/>
            </w:tabs>
            <w:rPr>
              <w:rFonts w:ascii="宋体" w:hAnsi="宋体" w:cstheme="minorBidi"/>
              <w:noProof/>
              <w:szCs w:val="22"/>
            </w:rPr>
          </w:pPr>
          <w:hyperlink w:anchor="_Toc129025200" w:history="1">
            <w:r w:rsidR="0008114F" w:rsidRPr="0008114F">
              <w:rPr>
                <w:rStyle w:val="aff4"/>
                <w:rFonts w:ascii="宋体" w:hAnsi="宋体"/>
                <w:bCs/>
                <w:iCs/>
                <w:noProof/>
                <w:kern w:val="0"/>
              </w:rPr>
              <w:t xml:space="preserve">5.5  </w:t>
            </w:r>
            <w:r w:rsidR="0008114F" w:rsidRPr="0008114F">
              <w:rPr>
                <w:rStyle w:val="aff4"/>
                <w:rFonts w:ascii="宋体" w:hAnsi="宋体" w:hint="eastAsia"/>
                <w:bCs/>
                <w:iCs/>
                <w:noProof/>
                <w:kern w:val="0"/>
              </w:rPr>
              <w:t>沟槽回填</w:t>
            </w:r>
            <w:r w:rsidR="0008114F" w:rsidRPr="0008114F">
              <w:rPr>
                <w:rFonts w:ascii="宋体" w:hAnsi="宋体"/>
                <w:noProof/>
                <w:webHidden/>
              </w:rPr>
              <w:tab/>
            </w:r>
            <w:r w:rsidR="0008114F" w:rsidRPr="0008114F">
              <w:rPr>
                <w:rFonts w:ascii="宋体" w:hAnsi="宋体"/>
                <w:noProof/>
                <w:webHidden/>
              </w:rPr>
              <w:fldChar w:fldCharType="begin"/>
            </w:r>
            <w:r w:rsidR="0008114F" w:rsidRPr="0008114F">
              <w:rPr>
                <w:rFonts w:ascii="宋体" w:hAnsi="宋体"/>
                <w:noProof/>
                <w:webHidden/>
              </w:rPr>
              <w:instrText xml:space="preserve"> PAGEREF _Toc129025200 \h </w:instrText>
            </w:r>
            <w:r w:rsidR="0008114F" w:rsidRPr="0008114F">
              <w:rPr>
                <w:rFonts w:ascii="宋体" w:hAnsi="宋体"/>
                <w:noProof/>
                <w:webHidden/>
              </w:rPr>
            </w:r>
            <w:r w:rsidR="0008114F" w:rsidRPr="0008114F">
              <w:rPr>
                <w:rFonts w:ascii="宋体" w:hAnsi="宋体"/>
                <w:noProof/>
                <w:webHidden/>
              </w:rPr>
              <w:fldChar w:fldCharType="separate"/>
            </w:r>
            <w:r w:rsidR="00A9023A">
              <w:rPr>
                <w:rFonts w:ascii="宋体" w:hAnsi="宋体"/>
                <w:noProof/>
                <w:webHidden/>
              </w:rPr>
              <w:t>44</w:t>
            </w:r>
            <w:r w:rsidR="0008114F" w:rsidRPr="0008114F">
              <w:rPr>
                <w:rFonts w:ascii="宋体" w:hAnsi="宋体"/>
                <w:noProof/>
                <w:webHidden/>
              </w:rPr>
              <w:fldChar w:fldCharType="end"/>
            </w:r>
          </w:hyperlink>
        </w:p>
        <w:p w14:paraId="749C729C" w14:textId="77777777" w:rsidR="0008114F" w:rsidRPr="0008114F" w:rsidRDefault="00F25831">
          <w:pPr>
            <w:pStyle w:val="10"/>
            <w:tabs>
              <w:tab w:val="right" w:leader="dot" w:pos="8296"/>
            </w:tabs>
            <w:rPr>
              <w:rFonts w:ascii="宋体" w:hAnsi="宋体" w:cstheme="minorBidi"/>
              <w:noProof/>
              <w:szCs w:val="22"/>
            </w:rPr>
          </w:pPr>
          <w:hyperlink w:anchor="_Toc129025201" w:history="1">
            <w:r w:rsidR="0008114F" w:rsidRPr="0008114F">
              <w:rPr>
                <w:rStyle w:val="aff4"/>
                <w:rFonts w:ascii="宋体" w:hAnsi="宋体"/>
                <w:noProof/>
              </w:rPr>
              <w:t xml:space="preserve">6  </w:t>
            </w:r>
            <w:r w:rsidR="0008114F" w:rsidRPr="0008114F">
              <w:rPr>
                <w:rStyle w:val="aff4"/>
                <w:rFonts w:ascii="宋体" w:hAnsi="宋体" w:hint="eastAsia"/>
                <w:noProof/>
              </w:rPr>
              <w:t>检验及与验收</w:t>
            </w:r>
            <w:r w:rsidR="0008114F" w:rsidRPr="0008114F">
              <w:rPr>
                <w:rFonts w:ascii="宋体" w:hAnsi="宋体"/>
                <w:noProof/>
                <w:webHidden/>
              </w:rPr>
              <w:tab/>
            </w:r>
            <w:r w:rsidR="0008114F" w:rsidRPr="0008114F">
              <w:rPr>
                <w:rFonts w:ascii="宋体" w:hAnsi="宋体"/>
                <w:noProof/>
                <w:webHidden/>
              </w:rPr>
              <w:fldChar w:fldCharType="begin"/>
            </w:r>
            <w:r w:rsidR="0008114F" w:rsidRPr="0008114F">
              <w:rPr>
                <w:rFonts w:ascii="宋体" w:hAnsi="宋体"/>
                <w:noProof/>
                <w:webHidden/>
              </w:rPr>
              <w:instrText xml:space="preserve"> PAGEREF _Toc129025201 \h </w:instrText>
            </w:r>
            <w:r w:rsidR="0008114F" w:rsidRPr="0008114F">
              <w:rPr>
                <w:rFonts w:ascii="宋体" w:hAnsi="宋体"/>
                <w:noProof/>
                <w:webHidden/>
              </w:rPr>
            </w:r>
            <w:r w:rsidR="0008114F" w:rsidRPr="0008114F">
              <w:rPr>
                <w:rFonts w:ascii="宋体" w:hAnsi="宋体"/>
                <w:noProof/>
                <w:webHidden/>
              </w:rPr>
              <w:fldChar w:fldCharType="separate"/>
            </w:r>
            <w:r w:rsidR="00A9023A">
              <w:rPr>
                <w:rFonts w:ascii="宋体" w:hAnsi="宋体"/>
                <w:noProof/>
                <w:webHidden/>
              </w:rPr>
              <w:t>45</w:t>
            </w:r>
            <w:r w:rsidR="0008114F" w:rsidRPr="0008114F">
              <w:rPr>
                <w:rFonts w:ascii="宋体" w:hAnsi="宋体"/>
                <w:noProof/>
                <w:webHidden/>
              </w:rPr>
              <w:fldChar w:fldCharType="end"/>
            </w:r>
          </w:hyperlink>
        </w:p>
        <w:p w14:paraId="30E5BF43" w14:textId="77777777" w:rsidR="0008114F" w:rsidRPr="0008114F" w:rsidRDefault="00F25831">
          <w:pPr>
            <w:pStyle w:val="21"/>
            <w:tabs>
              <w:tab w:val="right" w:leader="dot" w:pos="8296"/>
            </w:tabs>
            <w:rPr>
              <w:rFonts w:ascii="宋体" w:hAnsi="宋体" w:cstheme="minorBidi"/>
              <w:noProof/>
              <w:szCs w:val="22"/>
            </w:rPr>
          </w:pPr>
          <w:hyperlink w:anchor="_Toc129025202" w:history="1">
            <w:r w:rsidR="0008114F" w:rsidRPr="0008114F">
              <w:rPr>
                <w:rStyle w:val="aff4"/>
                <w:rFonts w:ascii="宋体" w:hAnsi="宋体"/>
                <w:bCs/>
                <w:iCs/>
                <w:noProof/>
                <w:kern w:val="0"/>
              </w:rPr>
              <w:t>6.1</w:t>
            </w:r>
            <w:r w:rsidR="0008114F" w:rsidRPr="0008114F">
              <w:rPr>
                <w:rStyle w:val="aff4"/>
                <w:rFonts w:ascii="宋体" w:hAnsi="宋体" w:hint="eastAsia"/>
                <w:bCs/>
                <w:iCs/>
                <w:noProof/>
                <w:kern w:val="0"/>
              </w:rPr>
              <w:t xml:space="preserve">　检验</w:t>
            </w:r>
            <w:r w:rsidR="0008114F" w:rsidRPr="0008114F">
              <w:rPr>
                <w:rFonts w:ascii="宋体" w:hAnsi="宋体"/>
                <w:noProof/>
                <w:webHidden/>
              </w:rPr>
              <w:tab/>
            </w:r>
            <w:r w:rsidR="0008114F" w:rsidRPr="0008114F">
              <w:rPr>
                <w:rFonts w:ascii="宋体" w:hAnsi="宋体"/>
                <w:noProof/>
                <w:webHidden/>
              </w:rPr>
              <w:fldChar w:fldCharType="begin"/>
            </w:r>
            <w:r w:rsidR="0008114F" w:rsidRPr="0008114F">
              <w:rPr>
                <w:rFonts w:ascii="宋体" w:hAnsi="宋体"/>
                <w:noProof/>
                <w:webHidden/>
              </w:rPr>
              <w:instrText xml:space="preserve"> PAGEREF _Toc129025202 \h </w:instrText>
            </w:r>
            <w:r w:rsidR="0008114F" w:rsidRPr="0008114F">
              <w:rPr>
                <w:rFonts w:ascii="宋体" w:hAnsi="宋体"/>
                <w:noProof/>
                <w:webHidden/>
              </w:rPr>
            </w:r>
            <w:r w:rsidR="0008114F" w:rsidRPr="0008114F">
              <w:rPr>
                <w:rFonts w:ascii="宋体" w:hAnsi="宋体"/>
                <w:noProof/>
                <w:webHidden/>
              </w:rPr>
              <w:fldChar w:fldCharType="separate"/>
            </w:r>
            <w:r w:rsidR="00A9023A">
              <w:rPr>
                <w:rFonts w:ascii="宋体" w:hAnsi="宋体"/>
                <w:noProof/>
                <w:webHidden/>
              </w:rPr>
              <w:t>45</w:t>
            </w:r>
            <w:r w:rsidR="0008114F" w:rsidRPr="0008114F">
              <w:rPr>
                <w:rFonts w:ascii="宋体" w:hAnsi="宋体"/>
                <w:noProof/>
                <w:webHidden/>
              </w:rPr>
              <w:fldChar w:fldCharType="end"/>
            </w:r>
          </w:hyperlink>
        </w:p>
        <w:p w14:paraId="0A5E8875" w14:textId="77777777" w:rsidR="005E7BF3" w:rsidRDefault="00386804">
          <w:r w:rsidRPr="0008114F">
            <w:rPr>
              <w:rFonts w:ascii="宋体" w:hAnsi="宋体"/>
              <w:b/>
              <w:bCs/>
              <w:lang w:val="zh-CN"/>
            </w:rPr>
            <w:fldChar w:fldCharType="end"/>
          </w:r>
        </w:p>
      </w:sdtContent>
    </w:sdt>
    <w:p w14:paraId="67A5A181" w14:textId="77777777" w:rsidR="005E7BF3" w:rsidRDefault="005E7BF3">
      <w:pPr>
        <w:tabs>
          <w:tab w:val="center" w:pos="4153"/>
        </w:tabs>
        <w:rPr>
          <w:rFonts w:ascii="宋体" w:hAnsi="宋体"/>
          <w:szCs w:val="21"/>
        </w:rPr>
        <w:sectPr w:rsidR="005E7BF3">
          <w:pgSz w:w="11906" w:h="16838"/>
          <w:pgMar w:top="1440" w:right="1800" w:bottom="1440" w:left="1800" w:header="851" w:footer="992" w:gutter="0"/>
          <w:cols w:space="720"/>
          <w:titlePg/>
          <w:docGrid w:type="lines" w:linePitch="312"/>
        </w:sectPr>
      </w:pPr>
    </w:p>
    <w:p w14:paraId="5831CA1F" w14:textId="77777777" w:rsidR="005E7BF3" w:rsidRDefault="00567507">
      <w:pPr>
        <w:pStyle w:val="1"/>
        <w:spacing w:before="360" w:after="360" w:line="240" w:lineRule="auto"/>
        <w:jc w:val="center"/>
        <w:rPr>
          <w:rFonts w:ascii="Times New Roman" w:hAnsi="Times New Roman"/>
          <w:color w:val="000000" w:themeColor="text1"/>
          <w:sz w:val="28"/>
          <w:szCs w:val="28"/>
        </w:rPr>
      </w:pPr>
      <w:bookmarkStart w:id="426" w:name="_Toc529781459"/>
      <w:bookmarkStart w:id="427" w:name="_Toc525716843"/>
      <w:bookmarkStart w:id="428" w:name="_Toc8653355"/>
      <w:bookmarkStart w:id="429" w:name="_Toc10208732"/>
      <w:bookmarkStart w:id="430" w:name="_Toc522646585"/>
      <w:bookmarkStart w:id="431" w:name="_Toc10708035"/>
      <w:bookmarkStart w:id="432" w:name="_Toc522606267"/>
      <w:bookmarkStart w:id="433" w:name="_Toc10725859"/>
      <w:bookmarkStart w:id="434" w:name="_Toc529880353"/>
      <w:bookmarkStart w:id="435" w:name="_Toc128937759"/>
      <w:bookmarkStart w:id="436" w:name="_Toc129025183"/>
      <w:bookmarkStart w:id="437" w:name="_Toc133346463"/>
      <w:r>
        <w:rPr>
          <w:rFonts w:ascii="Times New Roman" w:hAnsi="Times New Roman"/>
          <w:color w:val="000000" w:themeColor="text1"/>
          <w:sz w:val="28"/>
          <w:szCs w:val="28"/>
        </w:rPr>
        <w:lastRenderedPageBreak/>
        <w:t xml:space="preserve">1  </w:t>
      </w:r>
      <w:r>
        <w:rPr>
          <w:rFonts w:ascii="Times New Roman" w:hAnsi="Times New Roman"/>
          <w:color w:val="000000" w:themeColor="text1"/>
          <w:sz w:val="28"/>
          <w:szCs w:val="28"/>
        </w:rPr>
        <w:t>总则</w:t>
      </w:r>
      <w:bookmarkEnd w:id="426"/>
      <w:bookmarkEnd w:id="427"/>
      <w:bookmarkEnd w:id="428"/>
      <w:bookmarkEnd w:id="429"/>
      <w:bookmarkEnd w:id="430"/>
      <w:bookmarkEnd w:id="431"/>
      <w:bookmarkEnd w:id="432"/>
      <w:bookmarkEnd w:id="433"/>
      <w:bookmarkEnd w:id="434"/>
      <w:bookmarkEnd w:id="435"/>
      <w:bookmarkEnd w:id="436"/>
      <w:bookmarkEnd w:id="437"/>
    </w:p>
    <w:p w14:paraId="0923F58F" w14:textId="2718708A" w:rsidR="005E7BF3" w:rsidRDefault="00567507">
      <w:pPr>
        <w:autoSpaceDE w:val="0"/>
        <w:autoSpaceDN w:val="0"/>
        <w:adjustRightInd w:val="0"/>
        <w:spacing w:line="360" w:lineRule="auto"/>
        <w:rPr>
          <w:rFonts w:ascii="宋体" w:hAnsi="宋体"/>
          <w:bCs/>
          <w:color w:val="000000" w:themeColor="text1"/>
          <w:szCs w:val="21"/>
        </w:rPr>
      </w:pPr>
      <w:r>
        <w:rPr>
          <w:rFonts w:ascii="宋体" w:hAnsi="宋体"/>
          <w:b/>
          <w:bCs/>
          <w:color w:val="000000" w:themeColor="text1"/>
          <w:szCs w:val="21"/>
        </w:rPr>
        <w:t xml:space="preserve">1.0.1  </w:t>
      </w:r>
      <w:r>
        <w:rPr>
          <w:rFonts w:ascii="宋体" w:hAnsi="宋体" w:hint="eastAsia"/>
          <w:bCs/>
          <w:color w:val="000000" w:themeColor="text1"/>
          <w:szCs w:val="21"/>
        </w:rPr>
        <w:t>聚乙烯共混聚氯乙烯</w:t>
      </w:r>
      <w:r w:rsidR="00504239">
        <w:rPr>
          <w:rFonts w:ascii="宋体" w:hAnsi="宋体" w:hint="eastAsia"/>
          <w:bCs/>
          <w:color w:val="000000" w:themeColor="text1"/>
          <w:szCs w:val="21"/>
        </w:rPr>
        <w:t>高性能</w:t>
      </w:r>
      <w:r>
        <w:rPr>
          <w:rFonts w:ascii="宋体" w:hAnsi="宋体" w:hint="eastAsia"/>
          <w:bCs/>
          <w:color w:val="000000" w:themeColor="text1"/>
          <w:szCs w:val="21"/>
        </w:rPr>
        <w:t>双壁波纹管材充分体现了接枝聚乙烯、聚氯乙烯树脂共混后的特性，结合了聚乙烯材料韧性好、聚氯乙烯刚性好的优势，具有耐老化、弹性模量高、抗压性好、抗冲击性能好、刚柔兼备的优势。由于其优异的物理</w:t>
      </w:r>
      <w:r>
        <w:rPr>
          <w:rFonts w:ascii="宋体" w:hAnsi="宋体"/>
          <w:bCs/>
          <w:color w:val="000000" w:themeColor="text1"/>
          <w:szCs w:val="21"/>
        </w:rPr>
        <w:t>力学</w:t>
      </w:r>
      <w:r>
        <w:rPr>
          <w:rFonts w:ascii="宋体" w:hAnsi="宋体" w:hint="eastAsia"/>
          <w:bCs/>
          <w:color w:val="000000" w:themeColor="text1"/>
          <w:szCs w:val="21"/>
        </w:rPr>
        <w:t>性能和经济性决定其广泛的应用领域，如市政</w:t>
      </w:r>
      <w:r w:rsidR="00504239">
        <w:rPr>
          <w:rFonts w:ascii="宋体" w:hAnsi="宋体" w:hint="eastAsia"/>
          <w:bCs/>
          <w:color w:val="000000" w:themeColor="text1"/>
          <w:szCs w:val="21"/>
        </w:rPr>
        <w:t>和</w:t>
      </w:r>
      <w:r>
        <w:rPr>
          <w:rFonts w:ascii="宋体" w:hAnsi="宋体" w:hint="eastAsia"/>
          <w:bCs/>
          <w:color w:val="000000" w:themeColor="text1"/>
          <w:szCs w:val="21"/>
        </w:rPr>
        <w:t>建筑小区</w:t>
      </w:r>
      <w:r w:rsidR="00504239">
        <w:rPr>
          <w:rFonts w:ascii="宋体" w:hAnsi="宋体" w:hint="eastAsia"/>
          <w:bCs/>
          <w:color w:val="000000" w:themeColor="text1"/>
          <w:szCs w:val="21"/>
        </w:rPr>
        <w:t>埋地、</w:t>
      </w:r>
      <w:r>
        <w:rPr>
          <w:rFonts w:ascii="宋体" w:hAnsi="宋体" w:hint="eastAsia"/>
          <w:bCs/>
          <w:color w:val="000000" w:themeColor="text1"/>
          <w:szCs w:val="21"/>
        </w:rPr>
        <w:t>工业</w:t>
      </w:r>
      <w:r w:rsidR="00504239">
        <w:rPr>
          <w:rFonts w:ascii="宋体" w:hAnsi="宋体" w:hint="eastAsia"/>
          <w:bCs/>
          <w:color w:val="000000" w:themeColor="text1"/>
          <w:szCs w:val="21"/>
        </w:rPr>
        <w:t>排水</w:t>
      </w:r>
      <w:r>
        <w:rPr>
          <w:rFonts w:ascii="宋体" w:hAnsi="宋体" w:hint="eastAsia"/>
          <w:bCs/>
          <w:color w:val="000000" w:themeColor="text1"/>
          <w:szCs w:val="21"/>
        </w:rPr>
        <w:t>管道</w:t>
      </w:r>
      <w:r w:rsidR="00504239">
        <w:rPr>
          <w:rFonts w:ascii="宋体" w:hAnsi="宋体" w:hint="eastAsia"/>
          <w:bCs/>
          <w:color w:val="000000" w:themeColor="text1"/>
          <w:szCs w:val="21"/>
        </w:rPr>
        <w:t>、综合管廊、农业灌溉管道</w:t>
      </w:r>
      <w:r>
        <w:rPr>
          <w:rFonts w:ascii="宋体" w:hAnsi="宋体" w:hint="eastAsia"/>
          <w:bCs/>
          <w:color w:val="000000" w:themeColor="text1"/>
          <w:szCs w:val="21"/>
        </w:rPr>
        <w:t>。</w:t>
      </w:r>
    </w:p>
    <w:p w14:paraId="0DAD6871" w14:textId="77777777" w:rsidR="005E7BF3" w:rsidRDefault="00567507">
      <w:pPr>
        <w:autoSpaceDE w:val="0"/>
        <w:autoSpaceDN w:val="0"/>
        <w:adjustRightInd w:val="0"/>
        <w:spacing w:line="360" w:lineRule="auto"/>
        <w:rPr>
          <w:rFonts w:ascii="宋体" w:hAnsi="宋体"/>
          <w:bCs/>
          <w:color w:val="000000" w:themeColor="text1"/>
          <w:szCs w:val="21"/>
        </w:rPr>
      </w:pPr>
      <w:r>
        <w:rPr>
          <w:rFonts w:ascii="宋体" w:hAnsi="宋体"/>
          <w:b/>
          <w:bCs/>
          <w:color w:val="000000" w:themeColor="text1"/>
          <w:szCs w:val="21"/>
        </w:rPr>
        <w:t xml:space="preserve">1.0.2  </w:t>
      </w:r>
      <w:r>
        <w:rPr>
          <w:rFonts w:ascii="宋体" w:hAnsi="宋体"/>
          <w:bCs/>
          <w:color w:val="000000" w:themeColor="text1"/>
          <w:szCs w:val="21"/>
        </w:rPr>
        <w:t>本条规定本</w:t>
      </w:r>
      <w:r>
        <w:rPr>
          <w:rFonts w:ascii="宋体" w:hAnsi="宋体" w:hint="eastAsia"/>
          <w:bCs/>
          <w:color w:val="000000" w:themeColor="text1"/>
          <w:szCs w:val="21"/>
        </w:rPr>
        <w:t>规程</w:t>
      </w:r>
      <w:r>
        <w:rPr>
          <w:rFonts w:ascii="宋体" w:hAnsi="宋体"/>
          <w:bCs/>
          <w:color w:val="000000" w:themeColor="text1"/>
          <w:szCs w:val="21"/>
        </w:rPr>
        <w:t>的</w:t>
      </w:r>
      <w:r>
        <w:rPr>
          <w:rFonts w:ascii="宋体" w:hAnsi="宋体" w:hint="eastAsia"/>
          <w:bCs/>
          <w:color w:val="000000" w:themeColor="text1"/>
          <w:szCs w:val="21"/>
        </w:rPr>
        <w:t>适用</w:t>
      </w:r>
      <w:r>
        <w:rPr>
          <w:rFonts w:ascii="宋体" w:hAnsi="宋体"/>
          <w:bCs/>
          <w:color w:val="000000" w:themeColor="text1"/>
          <w:szCs w:val="21"/>
        </w:rPr>
        <w:t>范围。</w:t>
      </w:r>
    </w:p>
    <w:p w14:paraId="508C7876" w14:textId="1D97F8F6" w:rsidR="005E7BF3" w:rsidRPr="004D7E2F" w:rsidRDefault="00567507">
      <w:pPr>
        <w:autoSpaceDE w:val="0"/>
        <w:autoSpaceDN w:val="0"/>
        <w:adjustRightInd w:val="0"/>
        <w:spacing w:line="360" w:lineRule="auto"/>
        <w:ind w:firstLineChars="200" w:firstLine="420"/>
        <w:rPr>
          <w:rFonts w:ascii="宋体" w:hAnsi="宋体"/>
          <w:bCs/>
          <w:color w:val="000000" w:themeColor="text1"/>
          <w:szCs w:val="21"/>
        </w:rPr>
      </w:pPr>
      <w:r w:rsidRPr="004D7E2F">
        <w:rPr>
          <w:rFonts w:ascii="宋体" w:hAnsi="宋体" w:hint="eastAsia"/>
          <w:bCs/>
          <w:color w:val="000000" w:themeColor="text1"/>
          <w:szCs w:val="21"/>
        </w:rPr>
        <w:t>对于城镇排水工程，输送的</w:t>
      </w:r>
      <w:r w:rsidRPr="004D7E2F">
        <w:rPr>
          <w:rFonts w:ascii="宋体" w:hAnsi="宋体"/>
          <w:bCs/>
          <w:color w:val="000000" w:themeColor="text1"/>
          <w:szCs w:val="21"/>
        </w:rPr>
        <w:t>污水</w:t>
      </w:r>
      <w:r w:rsidRPr="004D7E2F">
        <w:rPr>
          <w:rFonts w:ascii="宋体" w:hAnsi="宋体" w:hint="eastAsia"/>
          <w:bCs/>
          <w:color w:val="000000" w:themeColor="text1"/>
          <w:szCs w:val="21"/>
        </w:rPr>
        <w:t>水质应符合</w:t>
      </w:r>
      <w:r w:rsidRPr="004D7E2F">
        <w:rPr>
          <w:rFonts w:ascii="宋体" w:hAnsi="宋体"/>
          <w:bCs/>
          <w:color w:val="000000" w:themeColor="text1"/>
          <w:szCs w:val="21"/>
        </w:rPr>
        <w:t>国家标</w:t>
      </w:r>
      <w:r w:rsidRPr="004D7E2F">
        <w:rPr>
          <w:rFonts w:ascii="宋体" w:hAnsi="宋体" w:hint="eastAsia"/>
          <w:bCs/>
          <w:color w:val="000000" w:themeColor="text1"/>
          <w:szCs w:val="21"/>
        </w:rPr>
        <w:t>准《污水排入城镇下水道水质标准》GB/T 31962</w:t>
      </w:r>
      <w:r w:rsidRPr="004D7E2F">
        <w:rPr>
          <w:rFonts w:ascii="宋体" w:hAnsi="宋体"/>
          <w:bCs/>
          <w:color w:val="000000" w:themeColor="text1"/>
          <w:szCs w:val="21"/>
        </w:rPr>
        <w:t>-2015</w:t>
      </w:r>
      <w:r w:rsidRPr="004D7E2F">
        <w:rPr>
          <w:rFonts w:ascii="宋体" w:hAnsi="宋体" w:hint="eastAsia"/>
          <w:bCs/>
          <w:color w:val="000000" w:themeColor="text1"/>
          <w:szCs w:val="21"/>
        </w:rPr>
        <w:t>的规定，其水温应不大于40℃。</w:t>
      </w:r>
      <w:r w:rsidR="00F14E27" w:rsidRPr="004D7E2F">
        <w:rPr>
          <w:rFonts w:ascii="宋体" w:hAnsi="宋体" w:hint="eastAsia"/>
          <w:bCs/>
          <w:color w:val="000000" w:themeColor="text1"/>
          <w:szCs w:val="21"/>
        </w:rPr>
        <w:t>聚乙烯共混聚氯乙烯高性能双壁波纹管材</w:t>
      </w:r>
      <w:r w:rsidRPr="004D7E2F">
        <w:rPr>
          <w:rFonts w:ascii="宋体" w:hAnsi="宋体" w:hint="eastAsia"/>
          <w:bCs/>
          <w:color w:val="000000" w:themeColor="text1"/>
          <w:szCs w:val="21"/>
        </w:rPr>
        <w:t>的维卡软化温度（</w:t>
      </w:r>
      <w:r w:rsidR="0084288F" w:rsidRPr="004D7E2F">
        <w:rPr>
          <w:rFonts w:ascii="宋体" w:hAnsi="宋体" w:hint="eastAsia"/>
          <w:bCs/>
          <w:color w:val="000000" w:themeColor="text1"/>
          <w:szCs w:val="21"/>
        </w:rPr>
        <w:t>B50法</w:t>
      </w:r>
      <w:r w:rsidRPr="004D7E2F">
        <w:rPr>
          <w:rFonts w:ascii="宋体" w:hAnsi="宋体" w:hint="eastAsia"/>
          <w:bCs/>
          <w:color w:val="000000" w:themeColor="text1"/>
          <w:szCs w:val="21"/>
        </w:rPr>
        <w:t>）不小于</w:t>
      </w:r>
      <w:r w:rsidR="002E1FCC" w:rsidRPr="004D7E2F">
        <w:rPr>
          <w:rFonts w:ascii="宋体" w:hAnsi="宋体" w:hint="eastAsia"/>
          <w:bCs/>
          <w:color w:val="000000" w:themeColor="text1"/>
          <w:szCs w:val="21"/>
        </w:rPr>
        <w:t>7</w:t>
      </w:r>
      <w:r w:rsidR="004D7E2F">
        <w:rPr>
          <w:rFonts w:ascii="宋体" w:hAnsi="宋体"/>
          <w:bCs/>
          <w:color w:val="000000" w:themeColor="text1"/>
          <w:szCs w:val="21"/>
        </w:rPr>
        <w:t>5</w:t>
      </w:r>
      <w:r w:rsidRPr="004D7E2F">
        <w:rPr>
          <w:rFonts w:ascii="宋体" w:hAnsi="宋体" w:hint="eastAsia"/>
          <w:bCs/>
          <w:color w:val="000000" w:themeColor="text1"/>
          <w:szCs w:val="21"/>
        </w:rPr>
        <w:t>℃，可在-15～45℃水温条件下长期使用。本规程</w:t>
      </w:r>
      <w:r w:rsidRPr="004D7E2F">
        <w:rPr>
          <w:rFonts w:ascii="宋体" w:hAnsi="宋体"/>
          <w:bCs/>
          <w:color w:val="000000" w:themeColor="text1"/>
          <w:szCs w:val="21"/>
        </w:rPr>
        <w:t>的适用范围</w:t>
      </w:r>
      <w:r w:rsidRPr="004D7E2F">
        <w:rPr>
          <w:rFonts w:ascii="宋体" w:hAnsi="宋体" w:hint="eastAsia"/>
          <w:bCs/>
          <w:color w:val="000000" w:themeColor="text1"/>
          <w:szCs w:val="21"/>
        </w:rPr>
        <w:t>与相应的产品标准《</w:t>
      </w:r>
      <w:r w:rsidR="00F14E27" w:rsidRPr="004D7E2F">
        <w:rPr>
          <w:rFonts w:ascii="宋体" w:hAnsi="宋体" w:hint="eastAsia"/>
          <w:color w:val="000000" w:themeColor="text1"/>
          <w:szCs w:val="21"/>
        </w:rPr>
        <w:t>聚乙烯共混聚氯乙烯高性能双壁波纹管材</w:t>
      </w:r>
      <w:r w:rsidRPr="004D7E2F">
        <w:rPr>
          <w:rFonts w:ascii="宋体" w:hAnsi="宋体" w:hint="eastAsia"/>
          <w:color w:val="000000" w:themeColor="text1"/>
          <w:szCs w:val="21"/>
        </w:rPr>
        <w:t>》T/CECS</w:t>
      </w:r>
      <w:r w:rsidRPr="004D7E2F">
        <w:rPr>
          <w:rFonts w:ascii="宋体" w:hAnsi="宋体"/>
          <w:color w:val="000000" w:themeColor="text1"/>
          <w:szCs w:val="21"/>
        </w:rPr>
        <w:t xml:space="preserve"> 10011</w:t>
      </w:r>
      <w:r w:rsidRPr="004D7E2F">
        <w:rPr>
          <w:rFonts w:ascii="宋体" w:hAnsi="宋体" w:hint="eastAsia"/>
          <w:color w:val="000000" w:themeColor="text1"/>
          <w:szCs w:val="21"/>
        </w:rPr>
        <w:t>中规定的管材适用范围保持一致。</w:t>
      </w:r>
    </w:p>
    <w:p w14:paraId="37F636A9" w14:textId="617A20C8" w:rsidR="005E7BF3" w:rsidRPr="004D7E2F" w:rsidRDefault="00F14E27">
      <w:pPr>
        <w:autoSpaceDE w:val="0"/>
        <w:autoSpaceDN w:val="0"/>
        <w:adjustRightInd w:val="0"/>
        <w:spacing w:line="360" w:lineRule="auto"/>
        <w:ind w:firstLineChars="200" w:firstLine="420"/>
        <w:rPr>
          <w:rFonts w:ascii="宋体" w:hAnsi="宋体"/>
          <w:bCs/>
          <w:color w:val="000000" w:themeColor="text1"/>
          <w:szCs w:val="21"/>
        </w:rPr>
        <w:sectPr w:rsidR="005E7BF3" w:rsidRPr="004D7E2F">
          <w:pgSz w:w="11906" w:h="16838"/>
          <w:pgMar w:top="1440" w:right="1800" w:bottom="1440" w:left="1800" w:header="851" w:footer="992" w:gutter="0"/>
          <w:cols w:space="720"/>
          <w:titlePg/>
          <w:docGrid w:type="lines" w:linePitch="312"/>
        </w:sectPr>
      </w:pPr>
      <w:r w:rsidRPr="004D7E2F">
        <w:rPr>
          <w:rFonts w:ascii="宋体" w:hAnsi="宋体" w:hint="eastAsia"/>
          <w:bCs/>
          <w:color w:val="000000" w:themeColor="text1"/>
          <w:szCs w:val="21"/>
        </w:rPr>
        <w:t>聚乙烯共混聚氯乙烯高性能双壁波纹管材</w:t>
      </w:r>
      <w:r w:rsidR="00567507" w:rsidRPr="004D7E2F">
        <w:rPr>
          <w:rFonts w:ascii="宋体" w:hAnsi="宋体" w:hint="eastAsia"/>
          <w:bCs/>
          <w:color w:val="000000" w:themeColor="text1"/>
          <w:szCs w:val="21"/>
        </w:rPr>
        <w:t>的公称环刚度等级可达SN25（环刚度25kN/m</w:t>
      </w:r>
      <w:r w:rsidR="00567507" w:rsidRPr="004D7E2F">
        <w:rPr>
          <w:rFonts w:ascii="宋体" w:hAnsi="宋体" w:hint="eastAsia"/>
          <w:bCs/>
          <w:color w:val="000000" w:themeColor="text1"/>
          <w:szCs w:val="21"/>
          <w:vertAlign w:val="superscript"/>
        </w:rPr>
        <w:t>2</w:t>
      </w:r>
      <w:r w:rsidR="00567507" w:rsidRPr="004D7E2F">
        <w:rPr>
          <w:rFonts w:ascii="宋体" w:hAnsi="宋体" w:hint="eastAsia"/>
          <w:bCs/>
          <w:color w:val="000000" w:themeColor="text1"/>
          <w:szCs w:val="21"/>
        </w:rPr>
        <w:t>）；该管材具有良好的韧性，</w:t>
      </w:r>
      <w:r w:rsidR="00567507" w:rsidRPr="004D7E2F">
        <w:rPr>
          <w:rFonts w:ascii="宋体" w:hAnsi="宋体"/>
          <w:bCs/>
          <w:color w:val="000000" w:themeColor="text1"/>
          <w:szCs w:val="21"/>
        </w:rPr>
        <w:t>对易沉降地质</w:t>
      </w:r>
      <w:r w:rsidR="00567507" w:rsidRPr="004D7E2F">
        <w:rPr>
          <w:rFonts w:ascii="宋体" w:hAnsi="宋体" w:hint="eastAsia"/>
          <w:bCs/>
          <w:color w:val="000000" w:themeColor="text1"/>
          <w:szCs w:val="21"/>
        </w:rPr>
        <w:t>条件有一定的适应性。</w:t>
      </w:r>
      <w:r w:rsidR="00567507" w:rsidRPr="004D7E2F">
        <w:rPr>
          <w:rFonts w:hint="eastAsia"/>
          <w:color w:val="000000" w:themeColor="text1"/>
        </w:rPr>
        <w:t>根据国家</w:t>
      </w:r>
      <w:r w:rsidR="00567507" w:rsidRPr="004D7E2F">
        <w:rPr>
          <w:color w:val="000000" w:themeColor="text1"/>
        </w:rPr>
        <w:t>标准《污水</w:t>
      </w:r>
      <w:r w:rsidR="00567507" w:rsidRPr="004D7E2F">
        <w:rPr>
          <w:rFonts w:hint="eastAsia"/>
          <w:color w:val="000000" w:themeColor="text1"/>
        </w:rPr>
        <w:t>排入</w:t>
      </w:r>
      <w:r w:rsidR="00567507" w:rsidRPr="004D7E2F">
        <w:rPr>
          <w:color w:val="000000" w:themeColor="text1"/>
        </w:rPr>
        <w:t>城镇</w:t>
      </w:r>
      <w:r w:rsidR="00567507" w:rsidRPr="004D7E2F">
        <w:rPr>
          <w:rFonts w:hint="eastAsia"/>
          <w:color w:val="000000" w:themeColor="text1"/>
        </w:rPr>
        <w:t>下水道</w:t>
      </w:r>
      <w:r w:rsidR="00567507" w:rsidRPr="004D7E2F">
        <w:rPr>
          <w:color w:val="000000" w:themeColor="text1"/>
        </w:rPr>
        <w:t>水质标准》</w:t>
      </w:r>
      <w:r w:rsidR="00567507" w:rsidRPr="004D7E2F">
        <w:rPr>
          <w:color w:val="000000" w:themeColor="text1"/>
        </w:rPr>
        <w:t xml:space="preserve"> GB/T 31962-2015</w:t>
      </w:r>
      <w:r w:rsidR="00567507" w:rsidRPr="004D7E2F">
        <w:rPr>
          <w:color w:val="000000" w:themeColor="text1"/>
        </w:rPr>
        <w:t>的规定</w:t>
      </w:r>
      <w:r w:rsidR="00567507" w:rsidRPr="004D7E2F">
        <w:rPr>
          <w:rFonts w:hint="eastAsia"/>
          <w:color w:val="000000" w:themeColor="text1"/>
        </w:rPr>
        <w:t>，</w:t>
      </w:r>
      <w:r w:rsidR="00567507" w:rsidRPr="004D7E2F">
        <w:rPr>
          <w:color w:val="000000" w:themeColor="text1"/>
        </w:rPr>
        <w:t>排入管道的</w:t>
      </w:r>
      <w:r w:rsidR="00567507" w:rsidRPr="004D7E2F">
        <w:rPr>
          <w:rFonts w:hint="eastAsia"/>
          <w:color w:val="000000" w:themeColor="text1"/>
        </w:rPr>
        <w:t>污水</w:t>
      </w:r>
      <w:r w:rsidR="00567507" w:rsidRPr="004D7E2F">
        <w:rPr>
          <w:color w:val="000000" w:themeColor="text1"/>
        </w:rPr>
        <w:t>PH</w:t>
      </w:r>
      <w:r w:rsidR="00567507" w:rsidRPr="004D7E2F">
        <w:rPr>
          <w:rFonts w:hint="eastAsia"/>
          <w:color w:val="000000" w:themeColor="text1"/>
        </w:rPr>
        <w:t>值为</w:t>
      </w:r>
      <w:r w:rsidR="00567507" w:rsidRPr="004D7E2F">
        <w:rPr>
          <w:rFonts w:hint="eastAsia"/>
          <w:color w:val="000000" w:themeColor="text1"/>
        </w:rPr>
        <w:t>6.5</w:t>
      </w:r>
      <w:r w:rsidR="00567507" w:rsidRPr="004D7E2F">
        <w:rPr>
          <w:color w:val="000000" w:themeColor="text1"/>
        </w:rPr>
        <w:t>~9.5</w:t>
      </w:r>
      <w:r w:rsidR="00567507" w:rsidRPr="004D7E2F">
        <w:rPr>
          <w:rFonts w:hint="eastAsia"/>
          <w:color w:val="000000" w:themeColor="text1"/>
        </w:rPr>
        <w:t>范围。</w:t>
      </w:r>
      <w:r w:rsidR="00567507" w:rsidRPr="004D7E2F">
        <w:rPr>
          <w:rFonts w:ascii="宋体" w:hAnsi="宋体" w:hint="eastAsia"/>
          <w:bCs/>
          <w:color w:val="000000" w:themeColor="text1"/>
          <w:szCs w:val="21"/>
        </w:rPr>
        <w:t>该管材</w:t>
      </w:r>
      <w:r w:rsidR="00567507" w:rsidRPr="004D7E2F">
        <w:rPr>
          <w:color w:val="000000" w:themeColor="text1"/>
        </w:rPr>
        <w:t>具有</w:t>
      </w:r>
      <w:r w:rsidR="00567507" w:rsidRPr="004D7E2F">
        <w:rPr>
          <w:rFonts w:hint="eastAsia"/>
          <w:color w:val="000000" w:themeColor="text1"/>
        </w:rPr>
        <w:t>较</w:t>
      </w:r>
      <w:r w:rsidR="00567507" w:rsidRPr="004D7E2F">
        <w:rPr>
          <w:color w:val="000000" w:themeColor="text1"/>
        </w:rPr>
        <w:t>强的耐酸、碱性能</w:t>
      </w:r>
      <w:r w:rsidR="00567507" w:rsidRPr="004D7E2F">
        <w:rPr>
          <w:rFonts w:hint="eastAsia"/>
          <w:color w:val="000000" w:themeColor="text1"/>
        </w:rPr>
        <w:t>，</w:t>
      </w:r>
      <w:r w:rsidR="00567507" w:rsidRPr="004D7E2F">
        <w:rPr>
          <w:color w:val="000000" w:themeColor="text1"/>
        </w:rPr>
        <w:t>在这样的水质条件下无腐蚀。</w:t>
      </w:r>
      <w:r w:rsidR="00567507" w:rsidRPr="004D7E2F">
        <w:rPr>
          <w:rFonts w:hint="eastAsia"/>
          <w:color w:val="000000" w:themeColor="text1"/>
        </w:rPr>
        <w:t>该管材</w:t>
      </w:r>
      <w:r w:rsidR="00567507" w:rsidRPr="004D7E2F">
        <w:rPr>
          <w:color w:val="000000" w:themeColor="text1"/>
        </w:rPr>
        <w:t>用于盐碱地区时，其本身的抗腐蚀性能</w:t>
      </w:r>
      <w:r w:rsidR="00567507" w:rsidRPr="004D7E2F">
        <w:rPr>
          <w:rFonts w:hint="eastAsia"/>
          <w:color w:val="000000" w:themeColor="text1"/>
        </w:rPr>
        <w:t>可</w:t>
      </w:r>
      <w:r w:rsidR="00567507" w:rsidRPr="004D7E2F">
        <w:rPr>
          <w:color w:val="000000" w:themeColor="text1"/>
        </w:rPr>
        <w:t>适应土壤中的盐碱作用，管道外部可不做防腐处理。</w:t>
      </w:r>
    </w:p>
    <w:p w14:paraId="7B9BCB88" w14:textId="77777777" w:rsidR="005E7BF3" w:rsidRDefault="00567507">
      <w:pPr>
        <w:pStyle w:val="1"/>
        <w:spacing w:before="360" w:after="360" w:line="240" w:lineRule="auto"/>
        <w:jc w:val="center"/>
        <w:rPr>
          <w:rFonts w:ascii="Times New Roman" w:hAnsi="Times New Roman"/>
          <w:color w:val="000000" w:themeColor="text1"/>
          <w:sz w:val="28"/>
          <w:szCs w:val="28"/>
        </w:rPr>
      </w:pPr>
      <w:bookmarkStart w:id="438" w:name="_Toc522646586"/>
      <w:bookmarkStart w:id="439" w:name="_Toc10208733"/>
      <w:bookmarkStart w:id="440" w:name="_Toc529880354"/>
      <w:bookmarkStart w:id="441" w:name="_Toc10725860"/>
      <w:bookmarkStart w:id="442" w:name="_Toc522606268"/>
      <w:bookmarkStart w:id="443" w:name="_Toc529781460"/>
      <w:bookmarkStart w:id="444" w:name="_Toc8653356"/>
      <w:bookmarkStart w:id="445" w:name="_Toc10708036"/>
      <w:bookmarkStart w:id="446" w:name="_Toc525716844"/>
      <w:bookmarkStart w:id="447" w:name="_Toc128937760"/>
      <w:bookmarkStart w:id="448" w:name="_Toc129025184"/>
      <w:bookmarkStart w:id="449" w:name="_Toc133346464"/>
      <w:r>
        <w:rPr>
          <w:rFonts w:ascii="Times New Roman" w:hAnsi="Times New Roman" w:hint="eastAsia"/>
          <w:color w:val="000000" w:themeColor="text1"/>
          <w:sz w:val="28"/>
          <w:szCs w:val="28"/>
        </w:rPr>
        <w:lastRenderedPageBreak/>
        <w:t xml:space="preserve">2  </w:t>
      </w:r>
      <w:r>
        <w:rPr>
          <w:rFonts w:ascii="Times New Roman" w:hAnsi="Times New Roman" w:hint="eastAsia"/>
          <w:color w:val="000000" w:themeColor="text1"/>
          <w:sz w:val="28"/>
          <w:szCs w:val="28"/>
        </w:rPr>
        <w:t>术语和符号</w:t>
      </w:r>
      <w:bookmarkEnd w:id="438"/>
      <w:bookmarkEnd w:id="439"/>
      <w:bookmarkEnd w:id="440"/>
      <w:bookmarkEnd w:id="441"/>
      <w:bookmarkEnd w:id="442"/>
      <w:bookmarkEnd w:id="443"/>
      <w:bookmarkEnd w:id="444"/>
      <w:bookmarkEnd w:id="445"/>
      <w:bookmarkEnd w:id="446"/>
      <w:bookmarkEnd w:id="447"/>
      <w:bookmarkEnd w:id="448"/>
      <w:bookmarkEnd w:id="449"/>
    </w:p>
    <w:p w14:paraId="54A20DEF" w14:textId="7D2CE8AD" w:rsidR="002E2FCB" w:rsidRPr="0034653C" w:rsidRDefault="002E2FCB" w:rsidP="0034653C">
      <w:pPr>
        <w:pStyle w:val="afffc"/>
        <w:keepNext/>
        <w:widowControl/>
        <w:numPr>
          <w:ilvl w:val="1"/>
          <w:numId w:val="21"/>
        </w:numPr>
        <w:spacing w:before="240" w:after="240" w:line="360" w:lineRule="auto"/>
        <w:ind w:firstLineChars="0"/>
        <w:jc w:val="center"/>
        <w:outlineLvl w:val="1"/>
        <w:rPr>
          <w:rFonts w:ascii="黑体" w:eastAsia="黑体" w:hAnsi="黑体"/>
          <w:bCs/>
          <w:iCs/>
          <w:color w:val="000000" w:themeColor="text1"/>
          <w:kern w:val="0"/>
          <w:szCs w:val="21"/>
        </w:rPr>
      </w:pPr>
      <w:r w:rsidRPr="0034653C">
        <w:rPr>
          <w:rFonts w:ascii="黑体" w:eastAsia="黑体" w:hAnsi="黑体"/>
          <w:bCs/>
          <w:iCs/>
          <w:color w:val="000000" w:themeColor="text1"/>
          <w:kern w:val="0"/>
          <w:szCs w:val="21"/>
        </w:rPr>
        <w:t xml:space="preserve"> </w:t>
      </w:r>
      <w:bookmarkStart w:id="450" w:name="_Toc133346465"/>
      <w:r w:rsidRPr="0034653C">
        <w:rPr>
          <w:rFonts w:ascii="黑体" w:eastAsia="黑体" w:hAnsi="黑体"/>
          <w:bCs/>
          <w:iCs/>
          <w:color w:val="000000" w:themeColor="text1"/>
          <w:kern w:val="0"/>
          <w:szCs w:val="21"/>
          <w:lang w:val="zh-CN"/>
        </w:rPr>
        <w:t>术语</w:t>
      </w:r>
      <w:bookmarkEnd w:id="450"/>
    </w:p>
    <w:p w14:paraId="56B77551" w14:textId="721E14DD" w:rsidR="0034653C" w:rsidRPr="0039490A" w:rsidRDefault="0034653C" w:rsidP="0039490A">
      <w:pPr>
        <w:pStyle w:val="affc"/>
        <w:ind w:firstLineChars="0" w:firstLine="0"/>
        <w:rPr>
          <w:sz w:val="21"/>
          <w:szCs w:val="21"/>
        </w:rPr>
      </w:pPr>
      <w:r w:rsidRPr="0039490A">
        <w:rPr>
          <w:rFonts w:ascii="宋体" w:hAnsi="宋体"/>
          <w:b/>
          <w:sz w:val="21"/>
          <w:szCs w:val="21"/>
        </w:rPr>
        <w:t>2.1.1</w:t>
      </w:r>
      <w:r w:rsidRPr="0039490A">
        <w:rPr>
          <w:sz w:val="21"/>
          <w:szCs w:val="21"/>
        </w:rPr>
        <w:t xml:space="preserve">  </w:t>
      </w:r>
      <w:r w:rsidRPr="0039490A">
        <w:rPr>
          <w:rFonts w:hint="eastAsia"/>
          <w:sz w:val="21"/>
          <w:szCs w:val="21"/>
        </w:rPr>
        <w:t>A</w:t>
      </w:r>
      <w:r w:rsidRPr="0039490A">
        <w:rPr>
          <w:rFonts w:hint="eastAsia"/>
          <w:sz w:val="21"/>
          <w:szCs w:val="21"/>
        </w:rPr>
        <w:t>型管材和</w:t>
      </w:r>
      <w:r w:rsidRPr="0039490A">
        <w:rPr>
          <w:rFonts w:hint="eastAsia"/>
          <w:sz w:val="21"/>
          <w:szCs w:val="21"/>
        </w:rPr>
        <w:t>B</w:t>
      </w:r>
      <w:r w:rsidRPr="0039490A">
        <w:rPr>
          <w:sz w:val="21"/>
          <w:szCs w:val="21"/>
        </w:rPr>
        <w:t>型管材</w:t>
      </w:r>
      <w:r w:rsidRPr="0039490A">
        <w:rPr>
          <w:rFonts w:hint="eastAsia"/>
          <w:sz w:val="21"/>
          <w:szCs w:val="21"/>
        </w:rPr>
        <w:t>结构见图</w:t>
      </w:r>
      <w:r w:rsidRPr="0039490A">
        <w:rPr>
          <w:rFonts w:hint="eastAsia"/>
          <w:sz w:val="21"/>
          <w:szCs w:val="21"/>
        </w:rPr>
        <w:t>1</w:t>
      </w:r>
      <w:r w:rsidRPr="0039490A">
        <w:rPr>
          <w:rFonts w:hint="eastAsia"/>
          <w:sz w:val="21"/>
          <w:szCs w:val="21"/>
        </w:rPr>
        <w:t>。</w:t>
      </w:r>
      <w:r w:rsidRPr="0039490A">
        <w:rPr>
          <w:rFonts w:hint="eastAsia"/>
          <w:sz w:val="21"/>
          <w:szCs w:val="21"/>
        </w:rPr>
        <w:t>A</w:t>
      </w:r>
      <w:r w:rsidRPr="0039490A">
        <w:rPr>
          <w:rFonts w:hint="eastAsia"/>
          <w:sz w:val="21"/>
          <w:szCs w:val="21"/>
        </w:rPr>
        <w:t>型管材为双壁波纹结构，不能采用螺旋缠绕；承口不能采用注塑、缠绕、焊接工艺成型，且不能采用与管材一体成型的单层结构或单层加筋结构。</w:t>
      </w:r>
      <w:r w:rsidRPr="0039490A">
        <w:rPr>
          <w:rFonts w:hint="eastAsia"/>
          <w:sz w:val="21"/>
          <w:szCs w:val="21"/>
        </w:rPr>
        <w:t>B</w:t>
      </w:r>
      <w:r w:rsidRPr="0039490A">
        <w:rPr>
          <w:rFonts w:hint="eastAsia"/>
          <w:sz w:val="21"/>
          <w:szCs w:val="21"/>
        </w:rPr>
        <w:t>型管材承口不能采用注塑、缠绕、焊接工艺成型，且管材承口内需含钢骨架密封圈，出厂前预制成型；插口端需有插入深度标记，且</w:t>
      </w:r>
      <w:r w:rsidR="00C2746F" w:rsidRPr="0039490A">
        <w:rPr>
          <w:rFonts w:hint="eastAsia"/>
          <w:sz w:val="21"/>
          <w:szCs w:val="21"/>
        </w:rPr>
        <w:t>需</w:t>
      </w:r>
      <w:r w:rsidRPr="0039490A">
        <w:rPr>
          <w:rFonts w:hint="eastAsia"/>
          <w:sz w:val="21"/>
          <w:szCs w:val="21"/>
        </w:rPr>
        <w:t>按图</w:t>
      </w:r>
      <w:r w:rsidRPr="0039490A">
        <w:rPr>
          <w:rFonts w:hint="eastAsia"/>
          <w:sz w:val="21"/>
          <w:szCs w:val="21"/>
        </w:rPr>
        <w:t xml:space="preserve"> 1b</w:t>
      </w:r>
      <w:r w:rsidRPr="0039490A">
        <w:rPr>
          <w:rFonts w:hint="eastAsia"/>
          <w:sz w:val="21"/>
          <w:szCs w:val="21"/>
        </w:rPr>
        <w:t>）加工</w:t>
      </w:r>
      <w:r w:rsidR="00C2746F" w:rsidRPr="0039490A">
        <w:rPr>
          <w:rFonts w:hint="eastAsia"/>
          <w:sz w:val="21"/>
          <w:szCs w:val="21"/>
        </w:rPr>
        <w:t>倒角不小于</w:t>
      </w:r>
      <w:r w:rsidRPr="0039490A">
        <w:rPr>
          <w:rFonts w:hint="eastAsia"/>
          <w:sz w:val="21"/>
          <w:szCs w:val="21"/>
        </w:rPr>
        <w:t>15</w:t>
      </w:r>
      <w:r w:rsidRPr="0039490A">
        <w:rPr>
          <w:rFonts w:hint="eastAsia"/>
          <w:sz w:val="21"/>
          <w:szCs w:val="21"/>
        </w:rPr>
        <w:t>°。</w:t>
      </w:r>
    </w:p>
    <w:p w14:paraId="571C7A4B" w14:textId="77777777" w:rsidR="0034653C" w:rsidRDefault="0034653C" w:rsidP="0034653C">
      <w:pPr>
        <w:widowControl/>
        <w:jc w:val="center"/>
        <w:rPr>
          <w:rFonts w:ascii="宋体" w:hAnsi="宋体" w:cs="宋体"/>
          <w:color w:val="000000" w:themeColor="text1"/>
          <w:kern w:val="0"/>
          <w:sz w:val="24"/>
        </w:rPr>
      </w:pPr>
      <w:r w:rsidRPr="00BF61C0">
        <w:rPr>
          <w:rFonts w:ascii="宋体" w:hAnsi="宋体" w:cs="宋体"/>
          <w:noProof/>
          <w:color w:val="000000" w:themeColor="text1"/>
          <w:kern w:val="0"/>
          <w:sz w:val="24"/>
        </w:rPr>
        <w:drawing>
          <wp:inline distT="0" distB="0" distL="0" distR="0" wp14:anchorId="608C7649" wp14:editId="07A2B759">
            <wp:extent cx="4305778" cy="2439670"/>
            <wp:effectExtent l="0" t="0" r="0" b="0"/>
            <wp:docPr id="13" name="图片 13" descr="C:\Users\liuj\AppData\Local\Temp\16672062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iuj\AppData\Local\Temp\1667206262(1).png"/>
                    <pic:cNvPicPr>
                      <a:picLocks noChangeAspect="1" noChangeArrowheads="1"/>
                    </pic:cNvPicPr>
                  </pic:nvPicPr>
                  <pic:blipFill rotWithShape="1">
                    <a:blip r:embed="rId28">
                      <a:extLst>
                        <a:ext uri="{28A0092B-C50C-407E-A947-70E740481C1C}">
                          <a14:useLocalDpi xmlns:a14="http://schemas.microsoft.com/office/drawing/2010/main" val="0"/>
                        </a:ext>
                      </a:extLst>
                    </a:blip>
                    <a:srcRect t="3998"/>
                    <a:stretch/>
                  </pic:blipFill>
                  <pic:spPr bwMode="auto">
                    <a:xfrm>
                      <a:off x="0" y="0"/>
                      <a:ext cx="4331357" cy="2454163"/>
                    </a:xfrm>
                    <a:prstGeom prst="rect">
                      <a:avLst/>
                    </a:prstGeom>
                    <a:noFill/>
                    <a:ln>
                      <a:noFill/>
                    </a:ln>
                    <a:extLst>
                      <a:ext uri="{53640926-AAD7-44D8-BBD7-CCE9431645EC}">
                        <a14:shadowObscured xmlns:a14="http://schemas.microsoft.com/office/drawing/2010/main"/>
                      </a:ext>
                    </a:extLst>
                  </pic:spPr>
                </pic:pic>
              </a:graphicData>
            </a:graphic>
          </wp:inline>
        </w:drawing>
      </w:r>
    </w:p>
    <w:p w14:paraId="7A8C6F3A" w14:textId="77777777" w:rsidR="0034653C" w:rsidRDefault="0034653C" w:rsidP="0034653C">
      <w:pPr>
        <w:pStyle w:val="afffc"/>
        <w:numPr>
          <w:ilvl w:val="0"/>
          <w:numId w:val="20"/>
        </w:numPr>
        <w:spacing w:line="360" w:lineRule="auto"/>
        <w:ind w:firstLineChars="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A型管材结构</w:t>
      </w:r>
    </w:p>
    <w:p w14:paraId="5FA0382E" w14:textId="77777777" w:rsidR="0034653C" w:rsidRPr="00BF61C0" w:rsidRDefault="0034653C" w:rsidP="0034653C">
      <w:pPr>
        <w:pStyle w:val="afffc"/>
        <w:ind w:left="360" w:firstLineChars="0" w:firstLine="0"/>
        <w:jc w:val="center"/>
        <w:rPr>
          <w:rFonts w:asciiTheme="minorEastAsia" w:eastAsiaTheme="minorEastAsia" w:hAnsiTheme="minorEastAsia"/>
          <w:color w:val="000000" w:themeColor="text1"/>
          <w:sz w:val="18"/>
          <w:szCs w:val="18"/>
        </w:rPr>
      </w:pPr>
      <w:r w:rsidRPr="001F6C39">
        <w:rPr>
          <w:rFonts w:asciiTheme="minorEastAsia" w:eastAsiaTheme="minorEastAsia" w:hAnsiTheme="minorEastAsia"/>
          <w:noProof/>
          <w:color w:val="000000" w:themeColor="text1"/>
          <w:sz w:val="18"/>
          <w:szCs w:val="18"/>
        </w:rPr>
        <w:drawing>
          <wp:inline distT="0" distB="0" distL="0" distR="0" wp14:anchorId="0860893B" wp14:editId="7A7D633D">
            <wp:extent cx="4238045" cy="2664124"/>
            <wp:effectExtent l="0" t="0" r="0" b="0"/>
            <wp:docPr id="11" name="图片 11" descr="C:\Users\liuj\AppData\Local\Temp\16696990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uj\AppData\Local\Temp\1669699040(1).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89315" cy="2696354"/>
                    </a:xfrm>
                    <a:prstGeom prst="rect">
                      <a:avLst/>
                    </a:prstGeom>
                    <a:noFill/>
                    <a:ln>
                      <a:noFill/>
                    </a:ln>
                  </pic:spPr>
                </pic:pic>
              </a:graphicData>
            </a:graphic>
          </wp:inline>
        </w:drawing>
      </w:r>
    </w:p>
    <w:p w14:paraId="209829BC" w14:textId="77777777" w:rsidR="0034653C" w:rsidRDefault="0034653C" w:rsidP="0034653C">
      <w:pPr>
        <w:pStyle w:val="afffc"/>
        <w:numPr>
          <w:ilvl w:val="0"/>
          <w:numId w:val="20"/>
        </w:numPr>
        <w:spacing w:line="360" w:lineRule="auto"/>
        <w:ind w:firstLineChars="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B</w:t>
      </w:r>
      <w:r>
        <w:rPr>
          <w:rFonts w:asciiTheme="minorEastAsia" w:eastAsiaTheme="minorEastAsia" w:hAnsiTheme="minorEastAsia" w:hint="eastAsia"/>
          <w:color w:val="000000" w:themeColor="text1"/>
          <w:sz w:val="18"/>
          <w:szCs w:val="18"/>
        </w:rPr>
        <w:t>型管材结构</w:t>
      </w:r>
    </w:p>
    <w:p w14:paraId="0885CFCA" w14:textId="77777777" w:rsidR="0034653C" w:rsidRDefault="0034653C" w:rsidP="0034653C">
      <w:pPr>
        <w:ind w:firstLineChars="200" w:firstLine="360"/>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标引序号说</w:t>
      </w:r>
      <w:r>
        <w:rPr>
          <w:rFonts w:asciiTheme="minorEastAsia" w:eastAsiaTheme="minorEastAsia" w:hAnsiTheme="minorEastAsia" w:hint="eastAsia"/>
          <w:color w:val="000000" w:themeColor="text1"/>
          <w:sz w:val="18"/>
          <w:szCs w:val="18"/>
        </w:rPr>
        <w:t>明</w:t>
      </w:r>
      <w:r>
        <w:rPr>
          <w:rFonts w:asciiTheme="minorEastAsia" w:eastAsiaTheme="minorEastAsia" w:hAnsiTheme="minorEastAsia"/>
          <w:color w:val="000000" w:themeColor="text1"/>
          <w:sz w:val="18"/>
          <w:szCs w:val="18"/>
        </w:rPr>
        <w:t>：</w:t>
      </w:r>
    </w:p>
    <w:p w14:paraId="10813E98" w14:textId="77777777" w:rsidR="0034653C" w:rsidRDefault="0034653C" w:rsidP="0034653C">
      <w:pPr>
        <w:ind w:firstLineChars="200" w:firstLine="360"/>
        <w:rPr>
          <w:rFonts w:eastAsiaTheme="minorEastAsia"/>
          <w:color w:val="000000" w:themeColor="text1"/>
          <w:sz w:val="18"/>
          <w:szCs w:val="18"/>
        </w:rPr>
      </w:pPr>
      <w:r>
        <w:rPr>
          <w:rFonts w:asciiTheme="minorEastAsia" w:eastAsiaTheme="minorEastAsia" w:hAnsiTheme="minorEastAsia" w:hint="eastAsia"/>
          <w:color w:val="000000" w:themeColor="text1"/>
          <w:sz w:val="18"/>
          <w:szCs w:val="18"/>
        </w:rPr>
        <w:t>1</w:t>
      </w:r>
      <w:r>
        <w:rPr>
          <w:rFonts w:eastAsiaTheme="minorEastAsia"/>
          <w:color w:val="000000" w:themeColor="text1"/>
          <w:sz w:val="18"/>
          <w:szCs w:val="18"/>
        </w:rPr>
        <w:t>——</w:t>
      </w:r>
      <w:r>
        <w:rPr>
          <w:rFonts w:eastAsiaTheme="minorEastAsia" w:hint="eastAsia"/>
          <w:color w:val="000000" w:themeColor="text1"/>
          <w:sz w:val="18"/>
          <w:szCs w:val="18"/>
        </w:rPr>
        <w:t>承口；</w:t>
      </w:r>
    </w:p>
    <w:p w14:paraId="494B0843" w14:textId="77777777" w:rsidR="0034653C" w:rsidRDefault="0034653C" w:rsidP="0034653C">
      <w:pPr>
        <w:ind w:firstLineChars="200" w:firstLine="360"/>
        <w:rPr>
          <w:rFonts w:eastAsiaTheme="minorEastAsia"/>
          <w:color w:val="000000" w:themeColor="text1"/>
          <w:sz w:val="18"/>
          <w:szCs w:val="18"/>
        </w:rPr>
      </w:pPr>
      <w:r>
        <w:rPr>
          <w:rFonts w:eastAsiaTheme="minorEastAsia" w:hint="eastAsia"/>
          <w:color w:val="000000" w:themeColor="text1"/>
          <w:sz w:val="18"/>
          <w:szCs w:val="18"/>
        </w:rPr>
        <w:lastRenderedPageBreak/>
        <w:t>2</w:t>
      </w:r>
      <w:r>
        <w:rPr>
          <w:rFonts w:eastAsiaTheme="minorEastAsia"/>
          <w:color w:val="000000" w:themeColor="text1"/>
          <w:sz w:val="18"/>
          <w:szCs w:val="18"/>
        </w:rPr>
        <w:t>——</w:t>
      </w:r>
      <w:r>
        <w:rPr>
          <w:rFonts w:eastAsiaTheme="minorEastAsia" w:hint="eastAsia"/>
          <w:color w:val="000000" w:themeColor="text1"/>
          <w:sz w:val="18"/>
          <w:szCs w:val="18"/>
        </w:rPr>
        <w:t>钢骨架密封圈；</w:t>
      </w:r>
    </w:p>
    <w:p w14:paraId="5E88D146" w14:textId="77777777" w:rsidR="0034653C" w:rsidRDefault="0034653C" w:rsidP="0034653C">
      <w:pPr>
        <w:ind w:firstLineChars="200" w:firstLine="360"/>
        <w:rPr>
          <w:rFonts w:eastAsiaTheme="minorEastAsia"/>
          <w:color w:val="000000" w:themeColor="text1"/>
          <w:sz w:val="18"/>
          <w:szCs w:val="18"/>
        </w:rPr>
      </w:pPr>
      <w:r>
        <w:rPr>
          <w:rFonts w:eastAsiaTheme="minorEastAsia" w:hint="eastAsia"/>
          <w:color w:val="000000" w:themeColor="text1"/>
          <w:sz w:val="18"/>
          <w:szCs w:val="18"/>
        </w:rPr>
        <w:t>3</w:t>
      </w:r>
      <w:r>
        <w:rPr>
          <w:rFonts w:eastAsiaTheme="minorEastAsia"/>
          <w:color w:val="000000" w:themeColor="text1"/>
          <w:sz w:val="18"/>
          <w:szCs w:val="18"/>
        </w:rPr>
        <w:t>——</w:t>
      </w:r>
      <w:r>
        <w:rPr>
          <w:rFonts w:eastAsiaTheme="minorEastAsia" w:hint="eastAsia"/>
          <w:color w:val="000000" w:themeColor="text1"/>
          <w:sz w:val="18"/>
          <w:szCs w:val="18"/>
        </w:rPr>
        <w:t>插口；</w:t>
      </w:r>
    </w:p>
    <w:p w14:paraId="41D14997" w14:textId="77777777" w:rsidR="0034653C" w:rsidRDefault="0034653C" w:rsidP="0034653C">
      <w:pPr>
        <w:ind w:firstLineChars="200" w:firstLine="360"/>
        <w:rPr>
          <w:rFonts w:asciiTheme="minorEastAsia" w:eastAsiaTheme="minorEastAsia" w:hAnsiTheme="minorEastAsia"/>
          <w:color w:val="000000" w:themeColor="text1"/>
          <w:sz w:val="18"/>
          <w:szCs w:val="18"/>
        </w:rPr>
      </w:pPr>
      <w:r>
        <w:rPr>
          <w:rFonts w:eastAsiaTheme="minorEastAsia" w:hint="eastAsia"/>
          <w:color w:val="000000" w:themeColor="text1"/>
          <w:sz w:val="18"/>
          <w:szCs w:val="18"/>
        </w:rPr>
        <w:t>4</w:t>
      </w:r>
      <w:r>
        <w:rPr>
          <w:rFonts w:eastAsiaTheme="minorEastAsia"/>
          <w:color w:val="000000" w:themeColor="text1"/>
          <w:sz w:val="18"/>
          <w:szCs w:val="18"/>
        </w:rPr>
        <w:t>——</w:t>
      </w:r>
      <w:r>
        <w:rPr>
          <w:rFonts w:eastAsiaTheme="minorEastAsia" w:hint="eastAsia"/>
          <w:color w:val="000000" w:themeColor="text1"/>
          <w:sz w:val="18"/>
          <w:szCs w:val="18"/>
        </w:rPr>
        <w:t>插入</w:t>
      </w:r>
      <w:r>
        <w:rPr>
          <w:rFonts w:eastAsiaTheme="minorEastAsia"/>
          <w:color w:val="000000" w:themeColor="text1"/>
          <w:sz w:val="18"/>
          <w:szCs w:val="18"/>
        </w:rPr>
        <w:t>深度标记线</w:t>
      </w:r>
      <w:r>
        <w:rPr>
          <w:rFonts w:eastAsiaTheme="minorEastAsia" w:hint="eastAsia"/>
          <w:color w:val="000000" w:themeColor="text1"/>
          <w:sz w:val="18"/>
          <w:szCs w:val="18"/>
        </w:rPr>
        <w:t>。</w:t>
      </w:r>
    </w:p>
    <w:p w14:paraId="1500F38F" w14:textId="77777777" w:rsidR="0034653C" w:rsidRDefault="0034653C" w:rsidP="0034653C">
      <w:pPr>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图1 管材结构示意</w:t>
      </w:r>
    </w:p>
    <w:p w14:paraId="56AA1453" w14:textId="77777777" w:rsidR="005E7BF3" w:rsidRDefault="00567507">
      <w:pPr>
        <w:tabs>
          <w:tab w:val="left" w:pos="5940"/>
        </w:tabs>
        <w:rPr>
          <w:rFonts w:ascii="宋体" w:hAnsi="宋体"/>
          <w:szCs w:val="21"/>
        </w:rPr>
        <w:sectPr w:rsidR="005E7BF3">
          <w:pgSz w:w="11906" w:h="16838"/>
          <w:pgMar w:top="1440" w:right="1800" w:bottom="1440" w:left="1800" w:header="851" w:footer="992" w:gutter="0"/>
          <w:cols w:space="720"/>
          <w:titlePg/>
          <w:docGrid w:type="lines" w:linePitch="312"/>
        </w:sectPr>
      </w:pPr>
      <w:r>
        <w:rPr>
          <w:rFonts w:ascii="宋体" w:hAnsi="宋体"/>
          <w:szCs w:val="21"/>
        </w:rPr>
        <w:tab/>
      </w:r>
    </w:p>
    <w:p w14:paraId="55DA9017" w14:textId="77777777" w:rsidR="005E7BF3" w:rsidRDefault="00567507" w:rsidP="00567507">
      <w:pPr>
        <w:pStyle w:val="1"/>
        <w:spacing w:before="0" w:after="0" w:line="240" w:lineRule="auto"/>
        <w:ind w:firstLineChars="1200" w:firstLine="3373"/>
        <w:rPr>
          <w:rFonts w:ascii="Times New Roman" w:hAnsi="Times New Roman"/>
          <w:color w:val="000000" w:themeColor="text1"/>
          <w:sz w:val="28"/>
          <w:szCs w:val="28"/>
        </w:rPr>
      </w:pPr>
      <w:bookmarkStart w:id="451" w:name="_Toc522646587"/>
      <w:bookmarkStart w:id="452" w:name="_Toc529781461"/>
      <w:bookmarkStart w:id="453" w:name="_Toc522606269"/>
      <w:bookmarkStart w:id="454" w:name="_Toc525716845"/>
      <w:bookmarkStart w:id="455" w:name="_Toc8653357"/>
      <w:bookmarkStart w:id="456" w:name="_Toc529880355"/>
      <w:bookmarkStart w:id="457" w:name="_Toc10208734"/>
      <w:bookmarkStart w:id="458" w:name="_Toc10708037"/>
      <w:bookmarkStart w:id="459" w:name="_Toc10725861"/>
      <w:bookmarkStart w:id="460" w:name="_Toc128937761"/>
      <w:bookmarkStart w:id="461" w:name="_Toc129025185"/>
      <w:bookmarkStart w:id="462" w:name="_Toc133346466"/>
      <w:r>
        <w:rPr>
          <w:rFonts w:ascii="Times New Roman" w:hAnsi="Times New Roman"/>
          <w:color w:val="000000" w:themeColor="text1"/>
          <w:sz w:val="28"/>
          <w:szCs w:val="28"/>
        </w:rPr>
        <w:lastRenderedPageBreak/>
        <w:t xml:space="preserve">3  </w:t>
      </w:r>
      <w:bookmarkEnd w:id="451"/>
      <w:bookmarkEnd w:id="452"/>
      <w:bookmarkEnd w:id="453"/>
      <w:bookmarkEnd w:id="454"/>
      <w:bookmarkEnd w:id="455"/>
      <w:bookmarkEnd w:id="456"/>
      <w:r>
        <w:rPr>
          <w:rFonts w:ascii="Times New Roman" w:hAnsi="Times New Roman" w:hint="eastAsia"/>
          <w:color w:val="000000" w:themeColor="text1"/>
          <w:sz w:val="28"/>
          <w:szCs w:val="28"/>
        </w:rPr>
        <w:t>管材与连接配件</w:t>
      </w:r>
      <w:bookmarkEnd w:id="457"/>
      <w:bookmarkEnd w:id="458"/>
      <w:bookmarkEnd w:id="459"/>
      <w:bookmarkEnd w:id="460"/>
      <w:bookmarkEnd w:id="461"/>
      <w:bookmarkEnd w:id="462"/>
    </w:p>
    <w:p w14:paraId="3CD69753" w14:textId="77777777" w:rsidR="005E7BF3" w:rsidRDefault="00567507">
      <w:pPr>
        <w:keepNext/>
        <w:widowControl/>
        <w:spacing w:before="240" w:after="240" w:line="360" w:lineRule="auto"/>
        <w:jc w:val="center"/>
        <w:outlineLvl w:val="1"/>
        <w:rPr>
          <w:rFonts w:ascii="黑体" w:eastAsia="黑体" w:hAnsi="黑体"/>
          <w:bCs/>
          <w:iCs/>
          <w:color w:val="000000" w:themeColor="text1"/>
          <w:kern w:val="0"/>
          <w:szCs w:val="21"/>
          <w:lang w:val="zh-CN"/>
        </w:rPr>
      </w:pPr>
      <w:bookmarkStart w:id="463" w:name="_Toc525716846"/>
      <w:bookmarkStart w:id="464" w:name="_Toc10708038"/>
      <w:bookmarkStart w:id="465" w:name="_Toc10208735"/>
      <w:bookmarkStart w:id="466" w:name="_Toc10725862"/>
      <w:bookmarkStart w:id="467" w:name="_Toc529781462"/>
      <w:bookmarkStart w:id="468" w:name="_Toc529880356"/>
      <w:bookmarkStart w:id="469" w:name="_Toc522646588"/>
      <w:bookmarkStart w:id="470" w:name="_Toc8653358"/>
      <w:bookmarkStart w:id="471" w:name="_Toc128937762"/>
      <w:bookmarkStart w:id="472" w:name="_Toc129025186"/>
      <w:bookmarkStart w:id="473" w:name="_Toc133346467"/>
      <w:r>
        <w:rPr>
          <w:rFonts w:ascii="黑体" w:eastAsia="黑体" w:hAnsi="黑体"/>
          <w:bCs/>
          <w:iCs/>
          <w:color w:val="000000" w:themeColor="text1"/>
          <w:kern w:val="0"/>
          <w:szCs w:val="21"/>
          <w:lang w:val="zh-CN"/>
        </w:rPr>
        <w:t>3.</w:t>
      </w:r>
      <w:r>
        <w:rPr>
          <w:rFonts w:ascii="黑体" w:eastAsia="黑体" w:hAnsi="黑体" w:hint="eastAsia"/>
          <w:bCs/>
          <w:iCs/>
          <w:color w:val="000000" w:themeColor="text1"/>
          <w:kern w:val="0"/>
          <w:szCs w:val="21"/>
          <w:lang w:val="zh-CN"/>
        </w:rPr>
        <w:t>1</w:t>
      </w:r>
      <w:r>
        <w:rPr>
          <w:rFonts w:ascii="黑体" w:eastAsia="黑体" w:hAnsi="黑体"/>
          <w:bCs/>
          <w:iCs/>
          <w:color w:val="000000" w:themeColor="text1"/>
          <w:kern w:val="0"/>
          <w:szCs w:val="21"/>
          <w:lang w:val="zh-CN"/>
        </w:rPr>
        <w:t xml:space="preserve">  管  材</w:t>
      </w:r>
      <w:bookmarkEnd w:id="463"/>
      <w:bookmarkEnd w:id="464"/>
      <w:bookmarkEnd w:id="465"/>
      <w:bookmarkEnd w:id="466"/>
      <w:bookmarkEnd w:id="467"/>
      <w:bookmarkEnd w:id="468"/>
      <w:bookmarkEnd w:id="469"/>
      <w:bookmarkEnd w:id="470"/>
      <w:bookmarkEnd w:id="471"/>
      <w:bookmarkEnd w:id="472"/>
      <w:bookmarkEnd w:id="473"/>
    </w:p>
    <w:p w14:paraId="4C4E1BF8" w14:textId="6995E1D3" w:rsidR="00504239" w:rsidRDefault="00567507" w:rsidP="00504239">
      <w:pPr>
        <w:autoSpaceDE w:val="0"/>
        <w:autoSpaceDN w:val="0"/>
        <w:adjustRightInd w:val="0"/>
        <w:spacing w:line="360" w:lineRule="auto"/>
        <w:rPr>
          <w:rFonts w:ascii="宋体" w:hAnsi="宋体"/>
          <w:bCs/>
          <w:color w:val="000000" w:themeColor="text1"/>
          <w:szCs w:val="21"/>
        </w:rPr>
      </w:pPr>
      <w:r>
        <w:rPr>
          <w:rFonts w:ascii="宋体" w:hAnsi="宋体" w:hint="eastAsia"/>
          <w:b/>
          <w:lang w:val="zh-CN"/>
        </w:rPr>
        <w:t>3.1.</w:t>
      </w:r>
      <w:r w:rsidR="00504239">
        <w:rPr>
          <w:rFonts w:ascii="宋体" w:hAnsi="宋体"/>
          <w:b/>
          <w:lang w:val="zh-CN"/>
        </w:rPr>
        <w:t>1</w:t>
      </w:r>
      <w:r>
        <w:rPr>
          <w:rFonts w:ascii="宋体" w:hAnsi="宋体"/>
          <w:b/>
          <w:lang w:val="zh-CN"/>
        </w:rPr>
        <w:t xml:space="preserve">  </w:t>
      </w:r>
      <w:r w:rsidR="00504239">
        <w:rPr>
          <w:rFonts w:ascii="宋体" w:hAnsi="宋体" w:hint="eastAsia"/>
          <w:bCs/>
          <w:color w:val="000000" w:themeColor="text1"/>
          <w:szCs w:val="21"/>
        </w:rPr>
        <w:t>聚乙烯共混聚氯乙烯高性能双壁波纹管材已有相关企业生产，并有一定范围的应用，该管材</w:t>
      </w:r>
      <w:r w:rsidR="00504239">
        <w:rPr>
          <w:rFonts w:ascii="宋体" w:hAnsi="宋体"/>
          <w:bCs/>
          <w:color w:val="000000" w:themeColor="text1"/>
          <w:szCs w:val="21"/>
        </w:rPr>
        <w:t>的产品标准</w:t>
      </w:r>
      <w:r w:rsidR="00504239">
        <w:rPr>
          <w:rFonts w:ascii="宋体" w:hAnsi="宋体" w:hint="eastAsia"/>
          <w:bCs/>
          <w:color w:val="000000" w:themeColor="text1"/>
          <w:szCs w:val="21"/>
        </w:rPr>
        <w:t>《聚乙烯共混聚氯乙烯高性能双壁波纹管材》T/CECS 10011已发布</w:t>
      </w:r>
      <w:r w:rsidR="00504239">
        <w:rPr>
          <w:rFonts w:ascii="宋体" w:hAnsi="宋体"/>
          <w:bCs/>
          <w:color w:val="000000" w:themeColor="text1"/>
          <w:szCs w:val="21"/>
        </w:rPr>
        <w:t>，</w:t>
      </w:r>
      <w:r w:rsidR="00504239">
        <w:rPr>
          <w:rFonts w:ascii="宋体" w:hAnsi="宋体" w:hint="eastAsia"/>
          <w:bCs/>
          <w:color w:val="000000" w:themeColor="text1"/>
          <w:szCs w:val="21"/>
        </w:rPr>
        <w:t>自20</w:t>
      </w:r>
      <w:r w:rsidR="00504239">
        <w:rPr>
          <w:rFonts w:ascii="宋体" w:hAnsi="宋体"/>
          <w:bCs/>
          <w:color w:val="000000" w:themeColor="text1"/>
          <w:szCs w:val="21"/>
        </w:rPr>
        <w:t>23</w:t>
      </w:r>
      <w:r w:rsidR="00504239">
        <w:rPr>
          <w:rFonts w:ascii="宋体" w:hAnsi="宋体" w:hint="eastAsia"/>
          <w:bCs/>
          <w:color w:val="000000" w:themeColor="text1"/>
          <w:szCs w:val="21"/>
        </w:rPr>
        <w:t>年</w:t>
      </w:r>
      <w:r w:rsidR="00504239">
        <w:rPr>
          <w:rFonts w:ascii="宋体" w:hAnsi="宋体"/>
          <w:bCs/>
          <w:color w:val="000000" w:themeColor="text1"/>
          <w:szCs w:val="21"/>
        </w:rPr>
        <w:t>5</w:t>
      </w:r>
      <w:r w:rsidR="00504239">
        <w:rPr>
          <w:rFonts w:ascii="宋体" w:hAnsi="宋体" w:hint="eastAsia"/>
          <w:bCs/>
          <w:color w:val="000000" w:themeColor="text1"/>
          <w:szCs w:val="21"/>
        </w:rPr>
        <w:t>月1日</w:t>
      </w:r>
      <w:r w:rsidR="00504239">
        <w:rPr>
          <w:rFonts w:ascii="宋体" w:hAnsi="宋体"/>
          <w:bCs/>
          <w:color w:val="000000" w:themeColor="text1"/>
          <w:szCs w:val="21"/>
        </w:rPr>
        <w:t>起施行。</w:t>
      </w:r>
    </w:p>
    <w:p w14:paraId="6B34FA24" w14:textId="409728AB" w:rsidR="00504239" w:rsidRDefault="00504239" w:rsidP="00504239">
      <w:pPr>
        <w:autoSpaceDE w:val="0"/>
        <w:autoSpaceDN w:val="0"/>
        <w:adjustRightInd w:val="0"/>
        <w:spacing w:line="360" w:lineRule="auto"/>
        <w:rPr>
          <w:rFonts w:ascii="宋体" w:hAnsi="宋体"/>
          <w:lang w:val="zh-CN"/>
        </w:rPr>
      </w:pPr>
      <w:r w:rsidRPr="00504239">
        <w:rPr>
          <w:rFonts w:ascii="宋体" w:hAnsi="宋体" w:hint="eastAsia"/>
          <w:b/>
          <w:lang w:val="zh-CN"/>
        </w:rPr>
        <w:t>3.1.</w:t>
      </w:r>
      <w:r w:rsidRPr="00504239">
        <w:rPr>
          <w:rFonts w:ascii="宋体" w:hAnsi="宋体"/>
          <w:b/>
          <w:lang w:val="zh-CN"/>
        </w:rPr>
        <w:t>2</w:t>
      </w:r>
      <w:r w:rsidRPr="00504239">
        <w:rPr>
          <w:rFonts w:ascii="宋体" w:hAnsi="宋体"/>
          <w:lang w:val="zh-CN"/>
        </w:rPr>
        <w:t xml:space="preserve">  </w:t>
      </w:r>
      <w:r w:rsidRPr="00504239">
        <w:rPr>
          <w:rFonts w:ascii="宋体" w:hAnsi="宋体" w:hint="eastAsia"/>
          <w:lang w:val="zh-CN"/>
        </w:rPr>
        <w:t>市政排水排污管道，特别是</w:t>
      </w:r>
      <w:r w:rsidRPr="00504239">
        <w:rPr>
          <w:rFonts w:ascii="宋体" w:hAnsi="宋体"/>
          <w:lang w:val="zh-CN"/>
        </w:rPr>
        <w:t>双壁波纹管</w:t>
      </w:r>
      <w:r>
        <w:rPr>
          <w:rFonts w:ascii="宋体" w:hAnsi="宋体" w:hint="eastAsia"/>
          <w:lang w:val="zh-CN"/>
        </w:rPr>
        <w:t>，</w:t>
      </w:r>
      <w:r w:rsidRPr="00504239">
        <w:rPr>
          <w:rFonts w:ascii="宋体" w:hAnsi="宋体" w:hint="eastAsia"/>
          <w:lang w:val="zh-CN"/>
        </w:rPr>
        <w:t>接口渗漏占总渗漏比例85</w:t>
      </w:r>
      <w:r w:rsidRPr="00504239">
        <w:rPr>
          <w:rFonts w:ascii="宋体" w:hAnsi="宋体"/>
          <w:lang w:val="zh-CN"/>
        </w:rPr>
        <w:t>%</w:t>
      </w:r>
      <w:r>
        <w:rPr>
          <w:rFonts w:ascii="宋体" w:hAnsi="宋体" w:hint="eastAsia"/>
          <w:lang w:val="zh-CN"/>
        </w:rPr>
        <w:t>以上</w:t>
      </w:r>
      <w:r w:rsidRPr="00504239">
        <w:rPr>
          <w:rFonts w:ascii="宋体" w:hAnsi="宋体" w:hint="eastAsia"/>
          <w:lang w:val="zh-CN"/>
        </w:rPr>
        <w:t>。</w:t>
      </w:r>
      <w:r w:rsidRPr="00504239">
        <w:rPr>
          <w:rFonts w:ascii="宋体" w:hAnsi="宋体"/>
          <w:lang w:val="zh-CN"/>
        </w:rPr>
        <w:t>因此</w:t>
      </w:r>
      <w:r w:rsidRPr="00504239">
        <w:rPr>
          <w:rFonts w:ascii="宋体" w:hAnsi="宋体" w:hint="eastAsia"/>
          <w:lang w:val="zh-CN"/>
        </w:rPr>
        <w:t>提升</w:t>
      </w:r>
      <w:r w:rsidRPr="00504239">
        <w:rPr>
          <w:rFonts w:ascii="宋体" w:hAnsi="宋体"/>
          <w:lang w:val="zh-CN"/>
        </w:rPr>
        <w:t>双壁波纹管</w:t>
      </w:r>
      <w:r w:rsidRPr="00504239">
        <w:rPr>
          <w:rFonts w:ascii="宋体" w:hAnsi="宋体" w:hint="eastAsia"/>
          <w:lang w:val="zh-CN"/>
        </w:rPr>
        <w:t>管道</w:t>
      </w:r>
      <w:r w:rsidRPr="00504239">
        <w:rPr>
          <w:rFonts w:ascii="宋体" w:hAnsi="宋体"/>
          <w:lang w:val="zh-CN"/>
        </w:rPr>
        <w:t>接口抗压和密封性能</w:t>
      </w:r>
      <w:r w:rsidRPr="00504239">
        <w:rPr>
          <w:rFonts w:ascii="宋体" w:hAnsi="宋体" w:hint="eastAsia"/>
          <w:lang w:val="zh-CN"/>
        </w:rPr>
        <w:t>是</w:t>
      </w:r>
      <w:r w:rsidRPr="00504239">
        <w:rPr>
          <w:rFonts w:ascii="宋体" w:hAnsi="宋体"/>
          <w:lang w:val="zh-CN"/>
        </w:rPr>
        <w:t>提升</w:t>
      </w:r>
      <w:r w:rsidRPr="00504239">
        <w:rPr>
          <w:rFonts w:ascii="宋体" w:hAnsi="宋体" w:hint="eastAsia"/>
          <w:lang w:val="zh-CN"/>
        </w:rPr>
        <w:t>排水</w:t>
      </w:r>
      <w:r w:rsidRPr="00504239">
        <w:rPr>
          <w:rFonts w:ascii="宋体" w:hAnsi="宋体"/>
          <w:lang w:val="zh-CN"/>
        </w:rPr>
        <w:t>管道</w:t>
      </w:r>
      <w:r w:rsidRPr="00504239">
        <w:rPr>
          <w:rFonts w:ascii="宋体" w:hAnsi="宋体" w:hint="eastAsia"/>
          <w:lang w:val="zh-CN"/>
        </w:rPr>
        <w:t>质量</w:t>
      </w:r>
      <w:r w:rsidRPr="00504239">
        <w:rPr>
          <w:rFonts w:ascii="宋体" w:hAnsi="宋体"/>
          <w:lang w:val="zh-CN"/>
        </w:rPr>
        <w:t>的一大</w:t>
      </w:r>
      <w:r>
        <w:rPr>
          <w:rFonts w:ascii="宋体" w:hAnsi="宋体" w:hint="eastAsia"/>
          <w:lang w:val="zh-CN"/>
        </w:rPr>
        <w:t>着力点；</w:t>
      </w:r>
      <w:r w:rsidRPr="00504239">
        <w:rPr>
          <w:rFonts w:ascii="宋体" w:hAnsi="宋体" w:hint="eastAsia"/>
          <w:lang w:val="zh-CN"/>
        </w:rPr>
        <w:t>近些年</w:t>
      </w:r>
      <w:r>
        <w:rPr>
          <w:rFonts w:ascii="宋体" w:hAnsi="宋体" w:hint="eastAsia"/>
          <w:lang w:val="zh-CN"/>
        </w:rPr>
        <w:t>来</w:t>
      </w:r>
      <w:r w:rsidRPr="00504239">
        <w:rPr>
          <w:rFonts w:ascii="宋体" w:hAnsi="宋体" w:hint="eastAsia"/>
          <w:lang w:val="zh-CN"/>
        </w:rPr>
        <w:t>地震</w:t>
      </w:r>
      <w:r w:rsidRPr="00504239">
        <w:rPr>
          <w:rFonts w:ascii="宋体" w:hAnsi="宋体"/>
          <w:lang w:val="zh-CN"/>
        </w:rPr>
        <w:t>频发</w:t>
      </w:r>
      <w:r w:rsidRPr="00504239">
        <w:rPr>
          <w:rFonts w:ascii="宋体" w:hAnsi="宋体" w:hint="eastAsia"/>
          <w:lang w:val="zh-CN"/>
        </w:rPr>
        <w:t>引发地质</w:t>
      </w:r>
      <w:r w:rsidRPr="00504239">
        <w:rPr>
          <w:rFonts w:ascii="宋体" w:hAnsi="宋体"/>
          <w:lang w:val="zh-CN"/>
        </w:rPr>
        <w:t>沉降，</w:t>
      </w:r>
      <w:r w:rsidRPr="00504239">
        <w:rPr>
          <w:rFonts w:ascii="宋体" w:hAnsi="宋体" w:hint="eastAsia"/>
          <w:lang w:val="zh-CN"/>
        </w:rPr>
        <w:t>主要</w:t>
      </w:r>
      <w:r w:rsidRPr="00504239">
        <w:rPr>
          <w:rFonts w:ascii="宋体" w:hAnsi="宋体"/>
          <w:lang w:val="zh-CN"/>
        </w:rPr>
        <w:t>合流干道两岸</w:t>
      </w:r>
      <w:r w:rsidRPr="00504239">
        <w:rPr>
          <w:rFonts w:ascii="宋体" w:hAnsi="宋体" w:hint="eastAsia"/>
          <w:lang w:val="zh-CN"/>
        </w:rPr>
        <w:t>产生</w:t>
      </w:r>
      <w:r w:rsidRPr="00504239">
        <w:rPr>
          <w:rFonts w:ascii="宋体" w:hAnsi="宋体"/>
          <w:lang w:val="zh-CN"/>
        </w:rPr>
        <w:t>不均匀</w:t>
      </w:r>
      <w:r w:rsidRPr="00504239">
        <w:rPr>
          <w:rFonts w:ascii="宋体" w:hAnsi="宋体" w:hint="eastAsia"/>
          <w:lang w:val="zh-CN"/>
        </w:rPr>
        <w:t>地质</w:t>
      </w:r>
      <w:r w:rsidRPr="00504239">
        <w:rPr>
          <w:rFonts w:ascii="宋体" w:hAnsi="宋体"/>
          <w:lang w:val="zh-CN"/>
        </w:rPr>
        <w:t>沉降的现象严重</w:t>
      </w:r>
      <w:r w:rsidRPr="00504239">
        <w:rPr>
          <w:rFonts w:ascii="宋体" w:hAnsi="宋体" w:hint="eastAsia"/>
          <w:lang w:val="zh-CN"/>
        </w:rPr>
        <w:t>，</w:t>
      </w:r>
      <w:r w:rsidRPr="00504239">
        <w:rPr>
          <w:rFonts w:ascii="宋体" w:hAnsi="宋体"/>
          <w:lang w:val="zh-CN"/>
        </w:rPr>
        <w:t>造成排水管</w:t>
      </w:r>
      <w:r>
        <w:rPr>
          <w:rFonts w:ascii="宋体" w:hAnsi="宋体"/>
          <w:lang w:val="zh-CN"/>
        </w:rPr>
        <w:t>道</w:t>
      </w:r>
      <w:r w:rsidRPr="00504239">
        <w:rPr>
          <w:rFonts w:ascii="宋体" w:hAnsi="宋体" w:hint="eastAsia"/>
          <w:lang w:val="zh-CN"/>
        </w:rPr>
        <w:t>接口</w:t>
      </w:r>
      <w:r w:rsidRPr="00504239">
        <w:rPr>
          <w:rFonts w:ascii="宋体" w:hAnsi="宋体"/>
          <w:lang w:val="zh-CN"/>
        </w:rPr>
        <w:t>因</w:t>
      </w:r>
      <w:r w:rsidRPr="00504239">
        <w:rPr>
          <w:rFonts w:ascii="宋体" w:hAnsi="宋体" w:hint="eastAsia"/>
          <w:lang w:val="zh-CN"/>
        </w:rPr>
        <w:t>抗偏转</w:t>
      </w:r>
      <w:r w:rsidRPr="00504239">
        <w:rPr>
          <w:rFonts w:ascii="宋体" w:hAnsi="宋体"/>
          <w:lang w:val="zh-CN"/>
        </w:rPr>
        <w:t>角度小，</w:t>
      </w:r>
      <w:r w:rsidRPr="00504239">
        <w:rPr>
          <w:rFonts w:ascii="宋体" w:hAnsi="宋体" w:hint="eastAsia"/>
          <w:lang w:val="zh-CN"/>
        </w:rPr>
        <w:t>产生渗漏</w:t>
      </w:r>
      <w:r w:rsidRPr="00504239">
        <w:rPr>
          <w:rFonts w:ascii="宋体" w:hAnsi="宋体"/>
          <w:lang w:val="zh-CN"/>
        </w:rPr>
        <w:t>甚至</w:t>
      </w:r>
      <w:r w:rsidRPr="00504239">
        <w:rPr>
          <w:rFonts w:ascii="宋体" w:hAnsi="宋体" w:hint="eastAsia"/>
          <w:lang w:val="zh-CN"/>
        </w:rPr>
        <w:t>裂口</w:t>
      </w:r>
      <w:r w:rsidRPr="00504239">
        <w:rPr>
          <w:rFonts w:ascii="宋体" w:hAnsi="宋体"/>
          <w:lang w:val="zh-CN"/>
        </w:rPr>
        <w:t>。因此</w:t>
      </w:r>
      <w:r w:rsidRPr="00504239">
        <w:rPr>
          <w:rFonts w:ascii="宋体" w:hAnsi="宋体" w:hint="eastAsia"/>
          <w:lang w:val="zh-CN"/>
        </w:rPr>
        <w:t>开发接口</w:t>
      </w:r>
      <w:r w:rsidRPr="00504239">
        <w:rPr>
          <w:rFonts w:ascii="宋体" w:hAnsi="宋体"/>
          <w:lang w:val="zh-CN"/>
        </w:rPr>
        <w:t>高强度，</w:t>
      </w:r>
      <w:r w:rsidRPr="00504239">
        <w:rPr>
          <w:rFonts w:ascii="宋体" w:hAnsi="宋体" w:hint="eastAsia"/>
          <w:lang w:val="zh-CN"/>
        </w:rPr>
        <w:t>可</w:t>
      </w:r>
      <w:r w:rsidRPr="00504239">
        <w:rPr>
          <w:rFonts w:ascii="宋体" w:hAnsi="宋体"/>
          <w:lang w:val="zh-CN"/>
        </w:rPr>
        <w:t>抗偏转沉降的</w:t>
      </w:r>
      <w:r w:rsidRPr="00504239">
        <w:rPr>
          <w:rFonts w:ascii="宋体" w:hAnsi="宋体" w:hint="eastAsia"/>
          <w:lang w:val="zh-CN"/>
        </w:rPr>
        <w:t>管道</w:t>
      </w:r>
      <w:r w:rsidRPr="00504239">
        <w:rPr>
          <w:rFonts w:ascii="宋体" w:hAnsi="宋体"/>
          <w:lang w:val="zh-CN"/>
        </w:rPr>
        <w:t>尤为</w:t>
      </w:r>
      <w:r w:rsidRPr="00504239">
        <w:rPr>
          <w:rFonts w:ascii="宋体" w:hAnsi="宋体" w:hint="eastAsia"/>
          <w:lang w:val="zh-CN"/>
        </w:rPr>
        <w:t>重要。在此种</w:t>
      </w:r>
      <w:r w:rsidRPr="00504239">
        <w:rPr>
          <w:rFonts w:ascii="宋体" w:hAnsi="宋体"/>
          <w:lang w:val="zh-CN"/>
        </w:rPr>
        <w:t>背景下，</w:t>
      </w:r>
      <w:r w:rsidRPr="00504239">
        <w:rPr>
          <w:rFonts w:ascii="宋体" w:hAnsi="宋体" w:hint="eastAsia"/>
          <w:lang w:val="zh-CN"/>
        </w:rPr>
        <w:t>通过材料创新、配方创新、工艺创新、结构创新、承压预制密封圈连接方式创新，每根管材出厂前，管材一端自带一体成型预制密封圈承口，密封圈内含预制钢骨架，钢骨架被橡胶圈全包覆，非破坏情况下不能取出，管材一端自带一体成型插口，在提高安装效率的同时，管材连接接口也同时具有抗沉降、抗偏转、抗位移、抗地震、抗渗漏、抗内压、抗外压的独到优势。</w:t>
      </w:r>
    </w:p>
    <w:p w14:paraId="0B4A86AC" w14:textId="1F997859" w:rsidR="005E7BF3" w:rsidRDefault="00504239">
      <w:pPr>
        <w:widowControl/>
        <w:tabs>
          <w:tab w:val="center" w:pos="4201"/>
          <w:tab w:val="right" w:leader="dot" w:pos="9298"/>
        </w:tabs>
        <w:autoSpaceDE w:val="0"/>
        <w:autoSpaceDN w:val="0"/>
        <w:spacing w:line="360" w:lineRule="auto"/>
        <w:rPr>
          <w:rFonts w:ascii="宋体" w:hAnsi="宋体"/>
          <w:color w:val="000000" w:themeColor="text1"/>
          <w:szCs w:val="21"/>
        </w:rPr>
      </w:pPr>
      <w:r>
        <w:rPr>
          <w:rFonts w:ascii="宋体" w:hAnsi="宋体" w:hint="eastAsia"/>
          <w:b/>
          <w:lang w:val="zh-CN"/>
        </w:rPr>
        <w:t>3.1.</w:t>
      </w:r>
      <w:r>
        <w:rPr>
          <w:rFonts w:ascii="宋体" w:hAnsi="宋体"/>
          <w:b/>
          <w:lang w:val="zh-CN"/>
        </w:rPr>
        <w:t xml:space="preserve">3  </w:t>
      </w:r>
      <w:r w:rsidR="00567507">
        <w:rPr>
          <w:rFonts w:ascii="宋体" w:hAnsi="宋体" w:hint="eastAsia"/>
          <w:szCs w:val="21"/>
          <w:lang w:val="zh-CN"/>
        </w:rPr>
        <w:t>为了便于</w:t>
      </w:r>
      <w:r w:rsidR="00F14E27">
        <w:rPr>
          <w:rFonts w:ascii="宋体" w:hAnsi="宋体" w:hint="eastAsia"/>
          <w:color w:val="000000" w:themeColor="text1"/>
          <w:szCs w:val="21"/>
        </w:rPr>
        <w:t>聚乙烯共混聚氯乙烯高性能双壁波纹管道</w:t>
      </w:r>
      <w:r w:rsidR="00567507">
        <w:rPr>
          <w:rFonts w:ascii="宋体" w:hAnsi="宋体" w:hint="eastAsia"/>
          <w:color w:val="000000" w:themeColor="text1"/>
          <w:szCs w:val="21"/>
        </w:rPr>
        <w:t>工程</w:t>
      </w:r>
      <w:r w:rsidR="00567507">
        <w:rPr>
          <w:rFonts w:ascii="宋体" w:hAnsi="宋体"/>
          <w:color w:val="000000" w:themeColor="text1"/>
          <w:szCs w:val="21"/>
        </w:rPr>
        <w:t>设计，</w:t>
      </w:r>
      <w:r w:rsidR="00567507">
        <w:rPr>
          <w:rFonts w:ascii="宋体" w:hAnsi="宋体" w:hint="eastAsia"/>
          <w:color w:val="000000" w:themeColor="text1"/>
          <w:szCs w:val="21"/>
        </w:rPr>
        <w:t>根据产品厂家提供的测试和计算数据结果，确定了管材的弹性模量和</w:t>
      </w:r>
      <w:r>
        <w:rPr>
          <w:rFonts w:ascii="宋体" w:hAnsi="宋体" w:hint="eastAsia"/>
          <w:color w:val="000000" w:themeColor="text1"/>
          <w:szCs w:val="21"/>
        </w:rPr>
        <w:t>抗拉</w:t>
      </w:r>
      <w:r w:rsidR="00567507">
        <w:rPr>
          <w:rFonts w:ascii="宋体" w:hAnsi="宋体" w:hint="eastAsia"/>
          <w:color w:val="000000" w:themeColor="text1"/>
          <w:szCs w:val="21"/>
        </w:rPr>
        <w:t>强度标准值。</w:t>
      </w:r>
      <w:r w:rsidR="00C2746F" w:rsidRPr="00C2746F">
        <w:rPr>
          <w:rFonts w:hint="eastAsia"/>
          <w:color w:val="000000" w:themeColor="text1"/>
          <w:szCs w:val="21"/>
        </w:rPr>
        <w:t>产品厂家提供的聚乙烯共混聚氯乙烯高性能双壁波纹管材弹性模量的测试值范围为</w:t>
      </w:r>
      <w:r w:rsidR="00C2746F" w:rsidRPr="00C2746F">
        <w:rPr>
          <w:rFonts w:hint="eastAsia"/>
          <w:color w:val="000000" w:themeColor="text1"/>
          <w:szCs w:val="21"/>
        </w:rPr>
        <w:t>2200MPa</w:t>
      </w:r>
      <w:r w:rsidR="00C2746F" w:rsidRPr="00C2746F">
        <w:rPr>
          <w:rFonts w:hint="eastAsia"/>
          <w:color w:val="000000" w:themeColor="text1"/>
          <w:szCs w:val="21"/>
        </w:rPr>
        <w:t>～</w:t>
      </w:r>
      <w:r w:rsidR="00C2746F" w:rsidRPr="00C2746F">
        <w:rPr>
          <w:rFonts w:hint="eastAsia"/>
          <w:color w:val="000000" w:themeColor="text1"/>
          <w:szCs w:val="21"/>
        </w:rPr>
        <w:t>3500MPa</w:t>
      </w:r>
      <w:r w:rsidR="00C2746F" w:rsidRPr="00C2746F">
        <w:rPr>
          <w:rFonts w:hint="eastAsia"/>
          <w:color w:val="000000" w:themeColor="text1"/>
          <w:szCs w:val="21"/>
        </w:rPr>
        <w:t>，抗拉强度的测试值范围为</w:t>
      </w:r>
      <w:r w:rsidR="00C2746F" w:rsidRPr="00C2746F">
        <w:rPr>
          <w:rFonts w:hint="eastAsia"/>
          <w:color w:val="000000" w:themeColor="text1"/>
          <w:szCs w:val="21"/>
        </w:rPr>
        <w:t>26.0MPa</w:t>
      </w:r>
      <w:r w:rsidR="00C2746F" w:rsidRPr="00C2746F">
        <w:rPr>
          <w:rFonts w:hint="eastAsia"/>
          <w:color w:val="000000" w:themeColor="text1"/>
          <w:szCs w:val="21"/>
        </w:rPr>
        <w:t>～</w:t>
      </w:r>
      <w:r w:rsidR="00C2746F" w:rsidRPr="00C2746F">
        <w:rPr>
          <w:rFonts w:hint="eastAsia"/>
          <w:color w:val="000000" w:themeColor="text1"/>
          <w:szCs w:val="21"/>
        </w:rPr>
        <w:t>40.5MPa</w:t>
      </w:r>
      <w:r w:rsidR="00C2746F" w:rsidRPr="00C2746F">
        <w:rPr>
          <w:rFonts w:hint="eastAsia"/>
          <w:color w:val="000000" w:themeColor="text1"/>
          <w:szCs w:val="21"/>
        </w:rPr>
        <w:t>。从工程安全的角度考虑，管材的弹性模量选取</w:t>
      </w:r>
      <w:r w:rsidR="00C2746F" w:rsidRPr="00C2746F">
        <w:rPr>
          <w:rFonts w:hint="eastAsia"/>
          <w:color w:val="000000" w:themeColor="text1"/>
          <w:szCs w:val="21"/>
        </w:rPr>
        <w:t>2200MPa</w:t>
      </w:r>
      <w:r w:rsidR="00C2746F" w:rsidRPr="00C2746F">
        <w:rPr>
          <w:rFonts w:hint="eastAsia"/>
          <w:color w:val="000000" w:themeColor="text1"/>
          <w:szCs w:val="21"/>
        </w:rPr>
        <w:t>，抗拉强度标准值选取</w:t>
      </w:r>
      <w:r w:rsidR="00C2746F" w:rsidRPr="00C2746F">
        <w:rPr>
          <w:rFonts w:hint="eastAsia"/>
          <w:color w:val="000000" w:themeColor="text1"/>
          <w:szCs w:val="21"/>
        </w:rPr>
        <w:t>26MPa</w:t>
      </w:r>
      <w:r w:rsidR="00C2746F" w:rsidRPr="00C2746F">
        <w:rPr>
          <w:rFonts w:hint="eastAsia"/>
          <w:color w:val="000000" w:themeColor="text1"/>
          <w:szCs w:val="21"/>
        </w:rPr>
        <w:t>。</w:t>
      </w:r>
      <w:r w:rsidR="00567507">
        <w:rPr>
          <w:rFonts w:ascii="宋体" w:hAnsi="宋体" w:hint="eastAsia"/>
          <w:color w:val="000000" w:themeColor="text1"/>
          <w:szCs w:val="21"/>
        </w:rPr>
        <w:t>管材</w:t>
      </w:r>
      <w:r>
        <w:rPr>
          <w:rFonts w:ascii="宋体" w:hAnsi="宋体" w:hint="eastAsia"/>
          <w:color w:val="000000" w:themeColor="text1"/>
          <w:szCs w:val="21"/>
        </w:rPr>
        <w:t>抗拉</w:t>
      </w:r>
      <w:r w:rsidR="00567507">
        <w:rPr>
          <w:rFonts w:ascii="宋体" w:hAnsi="宋体" w:hint="eastAsia"/>
          <w:color w:val="000000" w:themeColor="text1"/>
          <w:szCs w:val="21"/>
        </w:rPr>
        <w:t>强度的设计值的</w:t>
      </w:r>
      <w:r w:rsidR="00567507">
        <w:rPr>
          <w:rFonts w:ascii="宋体" w:hAnsi="宋体"/>
          <w:color w:val="000000" w:themeColor="text1"/>
          <w:szCs w:val="21"/>
        </w:rPr>
        <w:t>确定</w:t>
      </w:r>
      <w:r w:rsidR="00567507">
        <w:rPr>
          <w:rFonts w:ascii="宋体" w:hAnsi="宋体" w:hint="eastAsia"/>
          <w:color w:val="000000" w:themeColor="text1"/>
          <w:szCs w:val="21"/>
        </w:rPr>
        <w:t>参考了现行行业标准《埋地塑料排水管道工程技术规程》CJJ143中聚氯乙烯（PVC-U）类和聚乙烯（PE）类管材</w:t>
      </w:r>
      <w:r>
        <w:rPr>
          <w:rFonts w:ascii="宋体" w:hAnsi="宋体" w:hint="eastAsia"/>
          <w:color w:val="000000" w:themeColor="text1"/>
          <w:szCs w:val="21"/>
        </w:rPr>
        <w:t>抗拉</w:t>
      </w:r>
      <w:r w:rsidR="00567507">
        <w:rPr>
          <w:rFonts w:ascii="宋体" w:hAnsi="宋体" w:hint="eastAsia"/>
          <w:color w:val="000000" w:themeColor="text1"/>
          <w:szCs w:val="21"/>
        </w:rPr>
        <w:t>强度设计值的确定方法。</w:t>
      </w:r>
    </w:p>
    <w:p w14:paraId="451D3A64" w14:textId="3594A0D5" w:rsidR="005E7BF3" w:rsidRDefault="00567507">
      <w:pPr>
        <w:keepNext/>
        <w:widowControl/>
        <w:spacing w:before="240" w:after="240" w:line="360" w:lineRule="auto"/>
        <w:jc w:val="center"/>
        <w:outlineLvl w:val="1"/>
        <w:rPr>
          <w:rFonts w:ascii="黑体" w:eastAsia="黑体" w:hAnsi="黑体"/>
          <w:bCs/>
          <w:iCs/>
          <w:color w:val="000000" w:themeColor="text1"/>
          <w:kern w:val="0"/>
          <w:szCs w:val="21"/>
          <w:lang w:val="zh-CN"/>
        </w:rPr>
      </w:pPr>
      <w:bookmarkStart w:id="474" w:name="_Toc529781463"/>
      <w:bookmarkStart w:id="475" w:name="_Toc522646589"/>
      <w:bookmarkStart w:id="476" w:name="_Toc10208736"/>
      <w:bookmarkStart w:id="477" w:name="_Toc10725863"/>
      <w:bookmarkStart w:id="478" w:name="_Toc8653359"/>
      <w:bookmarkStart w:id="479" w:name="_Toc529880357"/>
      <w:bookmarkStart w:id="480" w:name="_Toc525716847"/>
      <w:bookmarkStart w:id="481" w:name="_Toc10708039"/>
      <w:bookmarkStart w:id="482" w:name="_Toc128937763"/>
      <w:bookmarkStart w:id="483" w:name="_Toc129025187"/>
      <w:bookmarkStart w:id="484" w:name="_Toc133346468"/>
      <w:r>
        <w:rPr>
          <w:rFonts w:ascii="黑体" w:eastAsia="黑体" w:hAnsi="黑体"/>
          <w:bCs/>
          <w:iCs/>
          <w:color w:val="000000" w:themeColor="text1"/>
          <w:kern w:val="0"/>
          <w:szCs w:val="21"/>
          <w:lang w:val="zh-CN"/>
        </w:rPr>
        <w:t>3.2  连</w:t>
      </w:r>
      <w:r w:rsidR="00504239">
        <w:rPr>
          <w:rFonts w:ascii="黑体" w:eastAsia="黑体" w:hAnsi="黑体" w:hint="eastAsia"/>
          <w:bCs/>
          <w:iCs/>
          <w:color w:val="000000" w:themeColor="text1"/>
          <w:kern w:val="0"/>
          <w:szCs w:val="21"/>
          <w:lang w:val="zh-CN"/>
        </w:rPr>
        <w:t xml:space="preserve"> </w:t>
      </w:r>
      <w:r>
        <w:rPr>
          <w:rFonts w:ascii="黑体" w:eastAsia="黑体" w:hAnsi="黑体"/>
          <w:bCs/>
          <w:iCs/>
          <w:color w:val="000000" w:themeColor="text1"/>
          <w:kern w:val="0"/>
          <w:szCs w:val="21"/>
          <w:lang w:val="zh-CN"/>
        </w:rPr>
        <w:t>接</w:t>
      </w:r>
      <w:r>
        <w:rPr>
          <w:rFonts w:ascii="黑体" w:eastAsia="黑体" w:hAnsi="黑体" w:hint="eastAsia"/>
          <w:bCs/>
          <w:iCs/>
          <w:color w:val="000000" w:themeColor="text1"/>
          <w:kern w:val="0"/>
          <w:szCs w:val="21"/>
          <w:lang w:val="zh-CN"/>
        </w:rPr>
        <w:t xml:space="preserve"> 配 件</w:t>
      </w:r>
      <w:bookmarkEnd w:id="474"/>
      <w:bookmarkEnd w:id="475"/>
      <w:bookmarkEnd w:id="476"/>
      <w:bookmarkEnd w:id="477"/>
      <w:bookmarkEnd w:id="478"/>
      <w:bookmarkEnd w:id="479"/>
      <w:bookmarkEnd w:id="480"/>
      <w:bookmarkEnd w:id="481"/>
      <w:bookmarkEnd w:id="482"/>
      <w:bookmarkEnd w:id="483"/>
      <w:bookmarkEnd w:id="484"/>
    </w:p>
    <w:p w14:paraId="0D55FA3A" w14:textId="25FF2138" w:rsidR="005E7BF3" w:rsidRDefault="00567507">
      <w:pPr>
        <w:spacing w:line="360" w:lineRule="auto"/>
        <w:textAlignment w:val="baseline"/>
        <w:rPr>
          <w:rFonts w:ascii="宋体" w:hAnsi="宋体"/>
          <w:lang w:val="zh-CN"/>
        </w:rPr>
      </w:pPr>
      <w:r>
        <w:rPr>
          <w:rFonts w:ascii="宋体" w:hAnsi="宋体" w:hint="eastAsia"/>
          <w:b/>
          <w:lang w:val="zh-CN"/>
        </w:rPr>
        <w:t>3.2.1</w:t>
      </w:r>
      <w:r w:rsidR="00504239">
        <w:rPr>
          <w:rFonts w:ascii="宋体" w:hAnsi="宋体"/>
          <w:b/>
          <w:lang w:val="zh-CN"/>
        </w:rPr>
        <w:t xml:space="preserve">  </w:t>
      </w:r>
      <w:r>
        <w:rPr>
          <w:rFonts w:ascii="宋体" w:hAnsi="宋体"/>
          <w:lang w:val="zh-CN"/>
        </w:rPr>
        <w:t>橡胶密封圈</w:t>
      </w:r>
      <w:r>
        <w:rPr>
          <w:rFonts w:ascii="宋体" w:hAnsi="宋体" w:hint="eastAsia"/>
          <w:lang w:val="zh-CN"/>
        </w:rPr>
        <w:t>是</w:t>
      </w:r>
      <w:r w:rsidR="00504239">
        <w:rPr>
          <w:rFonts w:ascii="宋体" w:hAnsi="宋体" w:hint="eastAsia"/>
          <w:lang w:val="zh-CN"/>
        </w:rPr>
        <w:t>A型</w:t>
      </w:r>
      <w:r w:rsidR="00F14E27">
        <w:rPr>
          <w:rFonts w:ascii="宋体" w:hAnsi="宋体" w:hint="eastAsia"/>
          <w:lang w:val="zh-CN"/>
        </w:rPr>
        <w:t>聚乙烯共混聚氯乙烯高性能双壁波纹管道</w:t>
      </w:r>
      <w:r>
        <w:rPr>
          <w:rFonts w:ascii="宋体" w:hAnsi="宋体"/>
          <w:lang w:val="zh-CN"/>
        </w:rPr>
        <w:t>连接的重要材料，对确保接头可靠连接起着重要作用，本条</w:t>
      </w:r>
      <w:r>
        <w:rPr>
          <w:rFonts w:ascii="宋体" w:hAnsi="宋体" w:hint="eastAsia"/>
          <w:lang w:val="zh-CN"/>
        </w:rPr>
        <w:t>规定</w:t>
      </w:r>
      <w:r>
        <w:rPr>
          <w:rFonts w:ascii="宋体" w:hAnsi="宋体"/>
          <w:lang w:val="zh-CN"/>
        </w:rPr>
        <w:t>橡胶密封圈应</w:t>
      </w:r>
      <w:r>
        <w:rPr>
          <w:rFonts w:ascii="宋体" w:hAnsi="宋体" w:hint="eastAsia"/>
          <w:lang w:val="zh-CN"/>
        </w:rPr>
        <w:t>与</w:t>
      </w:r>
      <w:r>
        <w:rPr>
          <w:rFonts w:ascii="宋体" w:hAnsi="宋体"/>
          <w:lang w:val="zh-CN"/>
        </w:rPr>
        <w:t>管材配套供应</w:t>
      </w:r>
      <w:r>
        <w:rPr>
          <w:rFonts w:ascii="宋体" w:hAnsi="宋体" w:hint="eastAsia"/>
          <w:lang w:val="zh-CN"/>
        </w:rPr>
        <w:t>，</w:t>
      </w:r>
      <w:r>
        <w:rPr>
          <w:rFonts w:ascii="宋体" w:hAnsi="宋体"/>
          <w:lang w:val="zh-CN"/>
        </w:rPr>
        <w:t>其目的是为了增强</w:t>
      </w:r>
      <w:r>
        <w:rPr>
          <w:rFonts w:ascii="宋体" w:hAnsi="宋体" w:hint="eastAsia"/>
          <w:lang w:val="zh-CN"/>
        </w:rPr>
        <w:t>橡胶</w:t>
      </w:r>
      <w:r>
        <w:rPr>
          <w:rFonts w:ascii="宋体" w:hAnsi="宋体"/>
          <w:lang w:val="zh-CN"/>
        </w:rPr>
        <w:t>密封圈与管材的配套性，确保接头连接密封可靠。</w:t>
      </w:r>
    </w:p>
    <w:p w14:paraId="47AA24C7" w14:textId="77777777" w:rsidR="00504239" w:rsidRDefault="00504239">
      <w:pPr>
        <w:spacing w:line="360" w:lineRule="auto"/>
        <w:textAlignment w:val="baseline"/>
        <w:rPr>
          <w:rFonts w:ascii="宋体" w:hAnsi="宋体"/>
          <w:b/>
          <w:lang w:val="zh-CN"/>
        </w:rPr>
      </w:pPr>
    </w:p>
    <w:p w14:paraId="6551D26A" w14:textId="77777777" w:rsidR="00504239" w:rsidRPr="00504239" w:rsidRDefault="00504239">
      <w:pPr>
        <w:spacing w:line="360" w:lineRule="auto"/>
        <w:textAlignment w:val="baseline"/>
        <w:rPr>
          <w:rFonts w:eastAsia="楷体"/>
          <w:i/>
          <w:color w:val="000000" w:themeColor="text1"/>
          <w:sz w:val="24"/>
          <w:szCs w:val="21"/>
        </w:rPr>
        <w:sectPr w:rsidR="00504239" w:rsidRPr="00504239">
          <w:pgSz w:w="11906" w:h="16838"/>
          <w:pgMar w:top="1191" w:right="1418" w:bottom="1191" w:left="1418" w:header="851" w:footer="992" w:gutter="0"/>
          <w:cols w:space="720"/>
          <w:docGrid w:type="linesAndChars" w:linePitch="326"/>
        </w:sectPr>
      </w:pPr>
    </w:p>
    <w:p w14:paraId="3084DD4F" w14:textId="77777777" w:rsidR="005E7BF3" w:rsidRDefault="00567507">
      <w:pPr>
        <w:pStyle w:val="1"/>
        <w:spacing w:before="360" w:after="360" w:line="240" w:lineRule="auto"/>
        <w:jc w:val="center"/>
        <w:rPr>
          <w:rFonts w:ascii="Times New Roman" w:hAnsi="Times New Roman"/>
          <w:color w:val="000000" w:themeColor="text1"/>
          <w:sz w:val="28"/>
          <w:szCs w:val="28"/>
        </w:rPr>
      </w:pPr>
      <w:bookmarkStart w:id="485" w:name="_Toc10208737"/>
      <w:bookmarkStart w:id="486" w:name="_Toc525716848"/>
      <w:bookmarkStart w:id="487" w:name="_Toc529781464"/>
      <w:bookmarkStart w:id="488" w:name="_Toc10725864"/>
      <w:bookmarkStart w:id="489" w:name="_Toc529880358"/>
      <w:bookmarkStart w:id="490" w:name="_Toc10708040"/>
      <w:bookmarkStart w:id="491" w:name="_Toc522646590"/>
      <w:bookmarkStart w:id="492" w:name="_Toc8653360"/>
      <w:bookmarkStart w:id="493" w:name="_Toc128937764"/>
      <w:bookmarkStart w:id="494" w:name="_Toc129025188"/>
      <w:bookmarkStart w:id="495" w:name="_Toc133346469"/>
      <w:r>
        <w:rPr>
          <w:rFonts w:ascii="Times New Roman" w:hAnsi="Times New Roman"/>
          <w:color w:val="000000" w:themeColor="text1"/>
          <w:sz w:val="28"/>
          <w:szCs w:val="28"/>
        </w:rPr>
        <w:lastRenderedPageBreak/>
        <w:t xml:space="preserve">4  </w:t>
      </w:r>
      <w:r>
        <w:rPr>
          <w:rFonts w:ascii="Times New Roman" w:hAnsi="Times New Roman"/>
          <w:color w:val="000000" w:themeColor="text1"/>
          <w:sz w:val="28"/>
          <w:szCs w:val="28"/>
        </w:rPr>
        <w:t>设计</w:t>
      </w:r>
      <w:bookmarkEnd w:id="485"/>
      <w:bookmarkEnd w:id="486"/>
      <w:bookmarkEnd w:id="487"/>
      <w:bookmarkEnd w:id="488"/>
      <w:bookmarkEnd w:id="489"/>
      <w:bookmarkEnd w:id="490"/>
      <w:bookmarkEnd w:id="491"/>
      <w:bookmarkEnd w:id="492"/>
      <w:bookmarkEnd w:id="493"/>
      <w:bookmarkEnd w:id="494"/>
      <w:bookmarkEnd w:id="495"/>
    </w:p>
    <w:p w14:paraId="742AE6BA" w14:textId="77777777" w:rsidR="005E7BF3" w:rsidRDefault="00567507">
      <w:pPr>
        <w:keepNext/>
        <w:widowControl/>
        <w:spacing w:before="240" w:after="240" w:line="360" w:lineRule="auto"/>
        <w:jc w:val="center"/>
        <w:outlineLvl w:val="1"/>
        <w:rPr>
          <w:rFonts w:ascii="黑体" w:eastAsia="黑体" w:hAnsi="黑体"/>
          <w:bCs/>
          <w:iCs/>
          <w:color w:val="000000" w:themeColor="text1"/>
          <w:kern w:val="0"/>
          <w:szCs w:val="21"/>
          <w:lang w:val="zh-CN"/>
        </w:rPr>
      </w:pPr>
      <w:bookmarkStart w:id="496" w:name="_Toc522606270"/>
      <w:bookmarkStart w:id="497" w:name="_Toc529880359"/>
      <w:bookmarkStart w:id="498" w:name="_Toc8653361"/>
      <w:bookmarkStart w:id="499" w:name="_Toc525716849"/>
      <w:bookmarkStart w:id="500" w:name="_Toc522646591"/>
      <w:bookmarkStart w:id="501" w:name="_Toc529781465"/>
      <w:bookmarkStart w:id="502" w:name="_Toc10708041"/>
      <w:bookmarkStart w:id="503" w:name="_Toc10725865"/>
      <w:bookmarkStart w:id="504" w:name="_Toc10208738"/>
      <w:bookmarkStart w:id="505" w:name="_Toc128937765"/>
      <w:bookmarkStart w:id="506" w:name="_Toc129025189"/>
      <w:bookmarkStart w:id="507" w:name="_Toc133346470"/>
      <w:r>
        <w:rPr>
          <w:rFonts w:ascii="黑体" w:eastAsia="黑体" w:hAnsi="黑体"/>
          <w:bCs/>
          <w:iCs/>
          <w:color w:val="000000" w:themeColor="text1"/>
          <w:kern w:val="0"/>
          <w:szCs w:val="21"/>
          <w:lang w:val="zh-CN"/>
        </w:rPr>
        <w:t>4.1  一般规定</w:t>
      </w:r>
      <w:bookmarkEnd w:id="496"/>
      <w:bookmarkEnd w:id="497"/>
      <w:bookmarkEnd w:id="498"/>
      <w:bookmarkEnd w:id="499"/>
      <w:bookmarkEnd w:id="500"/>
      <w:bookmarkEnd w:id="501"/>
      <w:bookmarkEnd w:id="502"/>
      <w:bookmarkEnd w:id="503"/>
      <w:bookmarkEnd w:id="504"/>
      <w:bookmarkEnd w:id="505"/>
      <w:bookmarkEnd w:id="506"/>
      <w:bookmarkEnd w:id="507"/>
    </w:p>
    <w:p w14:paraId="2CE27544" w14:textId="709C807E" w:rsidR="005E7BF3" w:rsidRDefault="00567507">
      <w:pPr>
        <w:pStyle w:val="aff7"/>
        <w:spacing w:line="360" w:lineRule="auto"/>
        <w:ind w:firstLineChars="0" w:firstLine="0"/>
        <w:rPr>
          <w:rFonts w:hAnsi="宋体"/>
          <w:szCs w:val="21"/>
        </w:rPr>
      </w:pPr>
      <w:r>
        <w:rPr>
          <w:rFonts w:hAnsi="宋体"/>
          <w:b/>
          <w:szCs w:val="21"/>
        </w:rPr>
        <w:t>4.1.</w:t>
      </w:r>
      <w:r>
        <w:rPr>
          <w:rFonts w:hAnsi="宋体" w:hint="eastAsia"/>
          <w:b/>
          <w:szCs w:val="21"/>
        </w:rPr>
        <w:t>2</w:t>
      </w:r>
      <w:r w:rsidR="004D7E2F">
        <w:rPr>
          <w:rFonts w:hAnsi="宋体"/>
          <w:b/>
          <w:szCs w:val="21"/>
        </w:rPr>
        <w:t xml:space="preserve">  </w:t>
      </w:r>
      <w:r>
        <w:rPr>
          <w:rFonts w:hAnsi="宋体" w:hint="eastAsia"/>
          <w:szCs w:val="21"/>
        </w:rPr>
        <w:t>参考现行</w:t>
      </w:r>
      <w:r>
        <w:rPr>
          <w:rFonts w:hAnsi="宋体"/>
          <w:szCs w:val="21"/>
        </w:rPr>
        <w:t>行业标</w:t>
      </w:r>
      <w:r>
        <w:rPr>
          <w:rFonts w:hAnsi="宋体" w:hint="eastAsia"/>
          <w:szCs w:val="21"/>
        </w:rPr>
        <w:t>准《埋地塑料排水管道工程技术规程》CJJ143中</w:t>
      </w:r>
      <w:r>
        <w:rPr>
          <w:rFonts w:hAnsi="宋体"/>
          <w:szCs w:val="21"/>
        </w:rPr>
        <w:t>规定</w:t>
      </w:r>
      <w:r>
        <w:rPr>
          <w:rFonts w:hAnsi="宋体" w:hint="eastAsia"/>
          <w:szCs w:val="21"/>
        </w:rPr>
        <w:t>的埋地塑料排水管道设计使用年限不应小于50年，并根据</w:t>
      </w:r>
      <w:r w:rsidR="00F14E27">
        <w:rPr>
          <w:rFonts w:hAnsi="宋体" w:hint="eastAsia"/>
          <w:szCs w:val="21"/>
        </w:rPr>
        <w:t>聚乙烯共混聚氯乙烯高性能双壁波纹管材</w:t>
      </w:r>
      <w:r>
        <w:rPr>
          <w:rFonts w:hAnsi="宋体" w:hint="eastAsia"/>
          <w:szCs w:val="21"/>
        </w:rPr>
        <w:t>的特性和测试结果，规定该类管道的设计使用年限不应低于50年</w:t>
      </w:r>
      <w:r>
        <w:rPr>
          <w:rFonts w:hAnsi="宋体"/>
          <w:szCs w:val="21"/>
        </w:rPr>
        <w:t>。</w:t>
      </w:r>
    </w:p>
    <w:p w14:paraId="06B989BF" w14:textId="565B457A" w:rsidR="005E7BF3" w:rsidRDefault="00567507">
      <w:pPr>
        <w:autoSpaceDE w:val="0"/>
        <w:autoSpaceDN w:val="0"/>
        <w:adjustRightInd w:val="0"/>
        <w:spacing w:line="360" w:lineRule="auto"/>
        <w:rPr>
          <w:rFonts w:hAnsi="宋体"/>
          <w:szCs w:val="21"/>
        </w:rPr>
      </w:pPr>
      <w:r>
        <w:rPr>
          <w:rFonts w:ascii="宋体" w:hAnsi="宋体" w:hint="eastAsia"/>
          <w:b/>
          <w:kern w:val="0"/>
          <w:szCs w:val="21"/>
        </w:rPr>
        <w:t>4.1.3</w:t>
      </w:r>
      <w:r w:rsidR="004D7E2F">
        <w:rPr>
          <w:rFonts w:ascii="宋体" w:hAnsi="宋体"/>
          <w:b/>
          <w:kern w:val="0"/>
          <w:szCs w:val="21"/>
        </w:rPr>
        <w:t xml:space="preserve">  </w:t>
      </w:r>
      <w:r>
        <w:rPr>
          <w:rFonts w:ascii="宋体" w:hAnsi="宋体"/>
          <w:bCs/>
          <w:color w:val="000000" w:themeColor="text1"/>
          <w:szCs w:val="21"/>
        </w:rPr>
        <w:t>根据</w:t>
      </w:r>
      <w:r>
        <w:rPr>
          <w:rFonts w:ascii="宋体" w:hAnsi="宋体" w:hint="eastAsia"/>
          <w:bCs/>
          <w:color w:val="000000" w:themeColor="text1"/>
          <w:szCs w:val="21"/>
        </w:rPr>
        <w:t>现行</w:t>
      </w:r>
      <w:r>
        <w:rPr>
          <w:rFonts w:ascii="宋体" w:hAnsi="宋体"/>
          <w:bCs/>
          <w:color w:val="000000" w:themeColor="text1"/>
          <w:szCs w:val="21"/>
        </w:rPr>
        <w:t>国家标</w:t>
      </w:r>
      <w:r>
        <w:rPr>
          <w:rFonts w:ascii="宋体" w:hAnsi="宋体" w:hint="eastAsia"/>
          <w:bCs/>
          <w:color w:val="000000" w:themeColor="text1"/>
          <w:szCs w:val="21"/>
        </w:rPr>
        <w:t>准</w:t>
      </w:r>
      <w:r>
        <w:rPr>
          <w:rFonts w:ascii="宋体" w:hAnsi="宋体"/>
          <w:bCs/>
          <w:color w:val="000000" w:themeColor="text1"/>
          <w:szCs w:val="21"/>
        </w:rPr>
        <w:t>《给水排水管道工程施工及验收规范》GB 50268的规定，无压管道是指工作压力小于0.1MPa的</w:t>
      </w:r>
      <w:r>
        <w:rPr>
          <w:rFonts w:ascii="宋体" w:hAnsi="宋体" w:hint="eastAsia"/>
          <w:bCs/>
          <w:color w:val="000000" w:themeColor="text1"/>
          <w:szCs w:val="21"/>
        </w:rPr>
        <w:t>给排水</w:t>
      </w:r>
      <w:r>
        <w:rPr>
          <w:rFonts w:ascii="宋体" w:hAnsi="宋体"/>
          <w:bCs/>
          <w:color w:val="000000" w:themeColor="text1"/>
          <w:szCs w:val="21"/>
        </w:rPr>
        <w:t>管道。</w:t>
      </w:r>
      <w:r>
        <w:rPr>
          <w:rFonts w:hAnsi="宋体" w:hint="eastAsia"/>
          <w:szCs w:val="21"/>
        </w:rPr>
        <w:t>根据设计经验，室外排水管道一般情况下运行状态为无压重力流，因此在无明确设计资料情况下，</w:t>
      </w:r>
      <w:r w:rsidR="00F14E27">
        <w:rPr>
          <w:rFonts w:hAnsi="宋体" w:hint="eastAsia"/>
          <w:szCs w:val="21"/>
        </w:rPr>
        <w:t>聚乙烯共混聚氯乙烯高性能双壁波纹管道</w:t>
      </w:r>
      <w:r>
        <w:rPr>
          <w:rFonts w:hAnsi="宋体" w:hint="eastAsia"/>
          <w:szCs w:val="21"/>
        </w:rPr>
        <w:t>应按无压重力流设计。</w:t>
      </w:r>
    </w:p>
    <w:p w14:paraId="16E62846" w14:textId="41C2FE24" w:rsidR="005E7BF3" w:rsidRDefault="00567507">
      <w:pPr>
        <w:pStyle w:val="aff7"/>
        <w:spacing w:line="360" w:lineRule="auto"/>
        <w:ind w:firstLineChars="0" w:firstLine="0"/>
        <w:rPr>
          <w:rFonts w:hAnsi="宋体"/>
          <w:szCs w:val="21"/>
        </w:rPr>
      </w:pPr>
      <w:r>
        <w:rPr>
          <w:rFonts w:hAnsi="宋体"/>
          <w:b/>
          <w:szCs w:val="21"/>
        </w:rPr>
        <w:t>4.1.</w:t>
      </w:r>
      <w:r>
        <w:rPr>
          <w:rFonts w:hAnsi="宋体" w:hint="eastAsia"/>
          <w:b/>
          <w:szCs w:val="21"/>
        </w:rPr>
        <w:t>4</w:t>
      </w:r>
      <w:r w:rsidR="004D7E2F">
        <w:rPr>
          <w:rFonts w:hAnsi="宋体"/>
          <w:b/>
          <w:szCs w:val="21"/>
        </w:rPr>
        <w:t xml:space="preserve">  </w:t>
      </w:r>
      <w:r w:rsidR="00F14E27">
        <w:rPr>
          <w:rFonts w:hAnsi="宋体" w:hint="eastAsia"/>
          <w:szCs w:val="21"/>
        </w:rPr>
        <w:t>聚乙烯共混聚氯乙烯高性能双壁波纹管道</w:t>
      </w:r>
      <w:r>
        <w:rPr>
          <w:rFonts w:hAnsi="宋体"/>
          <w:szCs w:val="21"/>
        </w:rPr>
        <w:t>是柔性管道，设计依据的是“管土共同工作”理论，如采用刚性管</w:t>
      </w:r>
      <w:r>
        <w:rPr>
          <w:rFonts w:hAnsi="宋体" w:hint="eastAsia"/>
          <w:szCs w:val="21"/>
        </w:rPr>
        <w:t>基</w:t>
      </w:r>
      <w:r>
        <w:rPr>
          <w:rFonts w:hAnsi="宋体"/>
          <w:szCs w:val="21"/>
        </w:rPr>
        <w:t>基础将破坏围土的连续性，从而引起管壁应力的突变，并可能超出管材的极限抗拉强度导致破坏。</w:t>
      </w:r>
    </w:p>
    <w:p w14:paraId="49FC33C3" w14:textId="6F6617D1" w:rsidR="004D7E2F" w:rsidRDefault="004D7E2F">
      <w:pPr>
        <w:pStyle w:val="aff7"/>
        <w:spacing w:line="360" w:lineRule="auto"/>
        <w:ind w:firstLineChars="0" w:firstLine="0"/>
        <w:rPr>
          <w:rFonts w:hAnsi="宋体"/>
          <w:szCs w:val="21"/>
        </w:rPr>
      </w:pPr>
      <w:r>
        <w:rPr>
          <w:rFonts w:hAnsi="宋体"/>
          <w:b/>
          <w:szCs w:val="21"/>
        </w:rPr>
        <w:t xml:space="preserve">4.1.5  </w:t>
      </w:r>
      <w:r>
        <w:rPr>
          <w:rFonts w:hAnsi="宋体" w:hint="eastAsia"/>
          <w:color w:val="000000" w:themeColor="text1"/>
          <w:szCs w:val="21"/>
        </w:rPr>
        <w:t>混凝土包</w:t>
      </w:r>
      <w:r w:rsidRPr="00675147">
        <w:rPr>
          <w:rFonts w:hAnsi="宋体" w:hint="eastAsia"/>
          <w:color w:val="000000" w:themeColor="text1"/>
          <w:szCs w:val="21"/>
        </w:rPr>
        <w:t>管</w:t>
      </w:r>
      <w:r>
        <w:rPr>
          <w:rFonts w:hAnsi="宋体" w:hint="eastAsia"/>
          <w:color w:val="000000" w:themeColor="text1"/>
          <w:szCs w:val="21"/>
        </w:rPr>
        <w:t>结构</w:t>
      </w:r>
      <w:r w:rsidRPr="00EB76DA">
        <w:rPr>
          <w:rFonts w:hAnsi="宋体" w:hint="eastAsia"/>
          <w:color w:val="000000" w:themeColor="text1"/>
          <w:szCs w:val="21"/>
        </w:rPr>
        <w:t>或外套管</w:t>
      </w:r>
      <w:r>
        <w:rPr>
          <w:rFonts w:hAnsi="宋体" w:hint="eastAsia"/>
          <w:color w:val="000000" w:themeColor="text1"/>
          <w:szCs w:val="21"/>
        </w:rPr>
        <w:t>是为了弥补排水管道的强度或刚度不足。凡采用混凝土包</w:t>
      </w:r>
      <w:r w:rsidRPr="00675147">
        <w:rPr>
          <w:rFonts w:hAnsi="宋体" w:hint="eastAsia"/>
          <w:color w:val="000000" w:themeColor="text1"/>
          <w:szCs w:val="21"/>
        </w:rPr>
        <w:t>管</w:t>
      </w:r>
      <w:r>
        <w:rPr>
          <w:rFonts w:hAnsi="宋体" w:hint="eastAsia"/>
          <w:color w:val="000000" w:themeColor="text1"/>
          <w:szCs w:val="21"/>
        </w:rPr>
        <w:t>结构</w:t>
      </w:r>
      <w:r w:rsidRPr="00EB76DA">
        <w:rPr>
          <w:rFonts w:hAnsi="宋体" w:hint="eastAsia"/>
          <w:color w:val="000000" w:themeColor="text1"/>
          <w:szCs w:val="21"/>
        </w:rPr>
        <w:t>或外套管</w:t>
      </w:r>
      <w:r>
        <w:rPr>
          <w:rFonts w:hAnsi="宋体" w:hint="eastAsia"/>
          <w:color w:val="000000" w:themeColor="text1"/>
          <w:szCs w:val="21"/>
        </w:rPr>
        <w:t>的管段，混凝土包</w:t>
      </w:r>
      <w:r w:rsidRPr="00675147">
        <w:rPr>
          <w:rFonts w:hAnsi="宋体" w:hint="eastAsia"/>
          <w:color w:val="000000" w:themeColor="text1"/>
          <w:szCs w:val="21"/>
        </w:rPr>
        <w:t>管</w:t>
      </w:r>
      <w:r>
        <w:rPr>
          <w:rFonts w:hAnsi="宋体" w:hint="eastAsia"/>
          <w:color w:val="000000" w:themeColor="text1"/>
          <w:szCs w:val="21"/>
        </w:rPr>
        <w:t>结构</w:t>
      </w:r>
      <w:r w:rsidRPr="00EB76DA">
        <w:rPr>
          <w:rFonts w:hAnsi="宋体" w:hint="eastAsia"/>
          <w:color w:val="000000" w:themeColor="text1"/>
          <w:szCs w:val="21"/>
        </w:rPr>
        <w:t>或外套管</w:t>
      </w:r>
      <w:r>
        <w:rPr>
          <w:rFonts w:hAnsi="宋体" w:hint="eastAsia"/>
          <w:color w:val="000000" w:themeColor="text1"/>
          <w:szCs w:val="21"/>
        </w:rPr>
        <w:t>应承担全部的外部荷载。凡需混凝土包</w:t>
      </w:r>
      <w:r w:rsidRPr="00675147">
        <w:rPr>
          <w:rFonts w:hAnsi="宋体" w:hint="eastAsia"/>
          <w:color w:val="000000" w:themeColor="text1"/>
          <w:szCs w:val="21"/>
        </w:rPr>
        <w:t>管</w:t>
      </w:r>
      <w:r w:rsidRPr="00EB76DA">
        <w:rPr>
          <w:rFonts w:hAnsi="宋体" w:hint="eastAsia"/>
          <w:color w:val="000000" w:themeColor="text1"/>
          <w:szCs w:val="21"/>
        </w:rPr>
        <w:t>或外套管</w:t>
      </w:r>
      <w:r>
        <w:rPr>
          <w:rFonts w:hAnsi="宋体" w:hint="eastAsia"/>
          <w:color w:val="000000" w:themeColor="text1"/>
          <w:szCs w:val="21"/>
        </w:rPr>
        <w:t>的排水管道，应采用全管段连续包封，目的同样是为了消除管壁应力集中。</w:t>
      </w:r>
      <w:r w:rsidRPr="00565194">
        <w:rPr>
          <w:rFonts w:hAnsi="宋体" w:hint="eastAsia"/>
          <w:color w:val="000000" w:themeColor="text1"/>
          <w:szCs w:val="21"/>
        </w:rPr>
        <w:t>钢筋混凝土包</w:t>
      </w:r>
      <w:r w:rsidRPr="00675147">
        <w:rPr>
          <w:rFonts w:hAnsi="宋体" w:hint="eastAsia"/>
          <w:color w:val="000000" w:themeColor="text1"/>
          <w:szCs w:val="21"/>
        </w:rPr>
        <w:t>管</w:t>
      </w:r>
      <w:r w:rsidRPr="00565194">
        <w:rPr>
          <w:rFonts w:hAnsi="宋体" w:hint="eastAsia"/>
          <w:color w:val="000000" w:themeColor="text1"/>
          <w:szCs w:val="21"/>
        </w:rPr>
        <w:t>，特别是素混凝土包</w:t>
      </w:r>
      <w:r w:rsidRPr="00675147">
        <w:rPr>
          <w:rFonts w:hAnsi="宋体" w:hint="eastAsia"/>
          <w:color w:val="000000" w:themeColor="text1"/>
          <w:szCs w:val="21"/>
        </w:rPr>
        <w:t>管</w:t>
      </w:r>
      <w:r w:rsidRPr="00565194">
        <w:rPr>
          <w:rFonts w:hAnsi="宋体" w:hint="eastAsia"/>
          <w:color w:val="000000" w:themeColor="text1"/>
          <w:szCs w:val="21"/>
        </w:rPr>
        <w:t>，在使用过程中，可能产生开裂，进而降低承载能力，同时地下水或地表水会通过裂缝渗入内部，这都会使管道承受一定的荷载，因此管道应根据这部分荷载进行必要的结构验算。</w:t>
      </w:r>
    </w:p>
    <w:p w14:paraId="16A3CEA3" w14:textId="77777777" w:rsidR="005E7BF3" w:rsidRDefault="00567507">
      <w:pPr>
        <w:keepNext/>
        <w:widowControl/>
        <w:spacing w:before="240" w:after="240" w:line="360" w:lineRule="auto"/>
        <w:jc w:val="center"/>
        <w:outlineLvl w:val="1"/>
        <w:rPr>
          <w:rFonts w:ascii="黑体" w:eastAsia="黑体" w:hAnsi="黑体"/>
          <w:bCs/>
          <w:iCs/>
          <w:color w:val="000000" w:themeColor="text1"/>
          <w:kern w:val="0"/>
          <w:szCs w:val="21"/>
          <w:lang w:val="zh-CN"/>
        </w:rPr>
      </w:pPr>
      <w:bookmarkStart w:id="508" w:name="_Toc529880360"/>
      <w:bookmarkStart w:id="509" w:name="_Toc8653362"/>
      <w:bookmarkStart w:id="510" w:name="_Toc10208739"/>
      <w:bookmarkStart w:id="511" w:name="_Toc10708042"/>
      <w:bookmarkStart w:id="512" w:name="_Toc525716850"/>
      <w:bookmarkStart w:id="513" w:name="_Toc10725866"/>
      <w:bookmarkStart w:id="514" w:name="_Toc522606271"/>
      <w:bookmarkStart w:id="515" w:name="_Toc529781466"/>
      <w:bookmarkStart w:id="516" w:name="_Toc522646592"/>
      <w:bookmarkStart w:id="517" w:name="_Toc128937766"/>
      <w:bookmarkStart w:id="518" w:name="_Toc129025190"/>
      <w:bookmarkStart w:id="519" w:name="_Toc133346471"/>
      <w:r>
        <w:rPr>
          <w:rFonts w:ascii="黑体" w:eastAsia="黑体" w:hAnsi="黑体"/>
          <w:bCs/>
          <w:iCs/>
          <w:color w:val="000000" w:themeColor="text1"/>
          <w:kern w:val="0"/>
          <w:szCs w:val="21"/>
          <w:lang w:val="zh-CN"/>
        </w:rPr>
        <w:t>4.2  管道布置</w:t>
      </w:r>
      <w:bookmarkEnd w:id="508"/>
      <w:bookmarkEnd w:id="509"/>
      <w:bookmarkEnd w:id="510"/>
      <w:bookmarkEnd w:id="511"/>
      <w:bookmarkEnd w:id="512"/>
      <w:bookmarkEnd w:id="513"/>
      <w:bookmarkEnd w:id="514"/>
      <w:bookmarkEnd w:id="515"/>
      <w:bookmarkEnd w:id="516"/>
      <w:bookmarkEnd w:id="517"/>
      <w:bookmarkEnd w:id="518"/>
      <w:bookmarkEnd w:id="519"/>
    </w:p>
    <w:p w14:paraId="253B0873" w14:textId="7B4398AD" w:rsidR="005E7BF3" w:rsidRDefault="00567507">
      <w:pPr>
        <w:spacing w:line="360" w:lineRule="auto"/>
        <w:textAlignment w:val="baseline"/>
        <w:rPr>
          <w:rFonts w:ascii="宋体" w:hAnsi="宋体"/>
          <w:b/>
          <w:bCs/>
          <w:color w:val="000000" w:themeColor="text1"/>
          <w:szCs w:val="21"/>
        </w:rPr>
      </w:pPr>
      <w:r>
        <w:rPr>
          <w:rFonts w:ascii="宋体" w:hAnsi="宋体" w:hint="eastAsia"/>
          <w:b/>
          <w:bCs/>
          <w:iCs/>
          <w:color w:val="000000" w:themeColor="text1"/>
          <w:kern w:val="0"/>
          <w:szCs w:val="21"/>
        </w:rPr>
        <w:t xml:space="preserve">4.2.1 </w:t>
      </w:r>
      <w:r w:rsidR="004D7E2F">
        <w:rPr>
          <w:rFonts w:ascii="宋体" w:hAnsi="宋体"/>
          <w:b/>
          <w:bCs/>
          <w:iCs/>
          <w:color w:val="000000" w:themeColor="text1"/>
          <w:kern w:val="0"/>
          <w:szCs w:val="21"/>
        </w:rPr>
        <w:t xml:space="preserve"> </w:t>
      </w:r>
      <w:r>
        <w:rPr>
          <w:rFonts w:hint="eastAsia"/>
        </w:rPr>
        <w:t>塑料管材为柔性管材，管材自身及接口对角变位有一定的适应性，允许偏转角度应满足不渗漏的要求。根据目前管材厂家提供的数据，</w:t>
      </w:r>
      <w:r w:rsidR="008D62DC" w:rsidRPr="008D62DC">
        <w:rPr>
          <w:rFonts w:ascii="宋体" w:hAnsi="宋体" w:hint="eastAsia"/>
          <w:color w:val="000000" w:themeColor="text1"/>
          <w:szCs w:val="21"/>
        </w:rPr>
        <w:t>A型管口最大允许的偏转角度为1°，B型管口最大允许的偏转角度为5°</w:t>
      </w:r>
      <w:r>
        <w:rPr>
          <w:rFonts w:ascii="宋体" w:hAnsi="宋体" w:hint="eastAsia"/>
          <w:color w:val="000000" w:themeColor="text1"/>
          <w:szCs w:val="21"/>
        </w:rPr>
        <w:t>。</w:t>
      </w:r>
    </w:p>
    <w:p w14:paraId="64BFF752" w14:textId="32AD3456" w:rsidR="005E7BF3" w:rsidRDefault="00567507">
      <w:pPr>
        <w:spacing w:line="360" w:lineRule="auto"/>
        <w:textAlignment w:val="baseline"/>
        <w:rPr>
          <w:bCs/>
          <w:color w:val="000000" w:themeColor="text1"/>
          <w:szCs w:val="21"/>
        </w:rPr>
      </w:pPr>
      <w:r>
        <w:rPr>
          <w:rFonts w:ascii="宋体" w:hAnsi="宋体" w:hint="eastAsia"/>
          <w:b/>
          <w:bCs/>
          <w:iCs/>
          <w:color w:val="000000" w:themeColor="text1"/>
          <w:kern w:val="0"/>
          <w:szCs w:val="21"/>
        </w:rPr>
        <w:t>4.2.3</w:t>
      </w:r>
      <w:r w:rsidR="004D7E2F">
        <w:rPr>
          <w:rFonts w:ascii="宋体" w:hAnsi="宋体"/>
          <w:b/>
          <w:bCs/>
          <w:iCs/>
          <w:color w:val="000000" w:themeColor="text1"/>
          <w:kern w:val="0"/>
          <w:szCs w:val="21"/>
        </w:rPr>
        <w:t xml:space="preserve">  </w:t>
      </w:r>
      <w:r>
        <w:rPr>
          <w:rFonts w:ascii="宋体" w:hAnsi="宋体" w:hint="eastAsia"/>
          <w:szCs w:val="21"/>
        </w:rPr>
        <w:t>管顶</w:t>
      </w:r>
      <w:r>
        <w:rPr>
          <w:rFonts w:ascii="宋体" w:hAnsi="宋体"/>
          <w:szCs w:val="21"/>
        </w:rPr>
        <w:t>最小覆土深度</w:t>
      </w:r>
      <w:r>
        <w:rPr>
          <w:rFonts w:ascii="宋体" w:hAnsi="宋体" w:hint="eastAsia"/>
          <w:szCs w:val="21"/>
        </w:rPr>
        <w:t>按照</w:t>
      </w:r>
      <w:r>
        <w:rPr>
          <w:rFonts w:ascii="宋体" w:hAnsi="宋体" w:hint="eastAsia"/>
          <w:bCs/>
          <w:szCs w:val="21"/>
        </w:rPr>
        <w:t>现行</w:t>
      </w:r>
      <w:r>
        <w:rPr>
          <w:rFonts w:ascii="宋体" w:hAnsi="宋体"/>
          <w:bCs/>
          <w:szCs w:val="21"/>
        </w:rPr>
        <w:t>国家标</w:t>
      </w:r>
      <w:r>
        <w:rPr>
          <w:rFonts w:ascii="宋体" w:hAnsi="宋体" w:hint="eastAsia"/>
          <w:bCs/>
          <w:szCs w:val="21"/>
        </w:rPr>
        <w:t>准</w:t>
      </w:r>
      <w:r w:rsidR="008D62DC">
        <w:rPr>
          <w:rFonts w:ascii="宋体" w:hAnsi="宋体"/>
          <w:bCs/>
          <w:szCs w:val="21"/>
        </w:rPr>
        <w:t>《室外排水设计规范》GB 50014和</w:t>
      </w:r>
      <w:r>
        <w:rPr>
          <w:rFonts w:ascii="宋体" w:hAnsi="宋体"/>
          <w:bCs/>
          <w:szCs w:val="21"/>
        </w:rPr>
        <w:t>《城市工程管线综合规划规范》GB 50289</w:t>
      </w:r>
      <w:r>
        <w:rPr>
          <w:rFonts w:ascii="宋体" w:hAnsi="宋体" w:hint="eastAsia"/>
          <w:bCs/>
          <w:szCs w:val="21"/>
        </w:rPr>
        <w:t>的有</w:t>
      </w:r>
      <w:r>
        <w:rPr>
          <w:rFonts w:ascii="宋体" w:hAnsi="宋体"/>
          <w:bCs/>
          <w:szCs w:val="21"/>
        </w:rPr>
        <w:t>关</w:t>
      </w:r>
      <w:r>
        <w:rPr>
          <w:rFonts w:ascii="宋体" w:hAnsi="宋体" w:hint="eastAsia"/>
          <w:bCs/>
          <w:szCs w:val="21"/>
        </w:rPr>
        <w:t>规定</w:t>
      </w:r>
      <w:r>
        <w:rPr>
          <w:rFonts w:ascii="宋体" w:hAnsi="宋体"/>
          <w:bCs/>
          <w:szCs w:val="21"/>
        </w:rPr>
        <w:t>制定。</w:t>
      </w:r>
      <w:r>
        <w:rPr>
          <w:rFonts w:hAnsi="宋体"/>
          <w:szCs w:val="21"/>
        </w:rPr>
        <w:t>管顶最大覆土深度</w:t>
      </w:r>
      <w:r>
        <w:rPr>
          <w:bCs/>
          <w:color w:val="000000" w:themeColor="text1"/>
          <w:szCs w:val="21"/>
        </w:rPr>
        <w:t>可参照表</w:t>
      </w:r>
      <w:r w:rsidR="008D62DC">
        <w:rPr>
          <w:bCs/>
          <w:color w:val="000000" w:themeColor="text1"/>
          <w:szCs w:val="21"/>
        </w:rPr>
        <w:t>1</w:t>
      </w:r>
      <w:r>
        <w:rPr>
          <w:rFonts w:hint="eastAsia"/>
          <w:bCs/>
          <w:color w:val="000000" w:themeColor="text1"/>
          <w:szCs w:val="21"/>
        </w:rPr>
        <w:t>取值</w:t>
      </w:r>
      <w:r>
        <w:rPr>
          <w:bCs/>
          <w:color w:val="000000" w:themeColor="text1"/>
          <w:szCs w:val="21"/>
        </w:rPr>
        <w:t>。</w:t>
      </w:r>
    </w:p>
    <w:p w14:paraId="337FF2EF" w14:textId="0C004885" w:rsidR="005E7BF3" w:rsidRPr="006D3FE4" w:rsidRDefault="00567507">
      <w:pPr>
        <w:spacing w:line="360" w:lineRule="auto"/>
        <w:jc w:val="center"/>
        <w:textAlignment w:val="baseline"/>
        <w:rPr>
          <w:rFonts w:ascii="宋体" w:hAnsi="宋体"/>
          <w:bCs/>
          <w:color w:val="FF0000"/>
          <w:sz w:val="16"/>
          <w:szCs w:val="18"/>
        </w:rPr>
      </w:pPr>
      <w:r>
        <w:rPr>
          <w:rFonts w:ascii="宋体" w:hAnsi="宋体" w:hint="eastAsia"/>
          <w:b/>
          <w:bCs/>
          <w:color w:val="000000" w:themeColor="text1"/>
          <w:sz w:val="18"/>
          <w:szCs w:val="18"/>
        </w:rPr>
        <w:t>表</w:t>
      </w:r>
      <w:r w:rsidR="004D7E2F">
        <w:rPr>
          <w:rFonts w:ascii="宋体" w:hAnsi="宋体"/>
          <w:b/>
          <w:bCs/>
          <w:color w:val="000000" w:themeColor="text1"/>
          <w:sz w:val="18"/>
          <w:szCs w:val="18"/>
        </w:rPr>
        <w:t>1</w:t>
      </w:r>
      <w:r>
        <w:rPr>
          <w:rFonts w:ascii="宋体" w:hAnsi="宋体"/>
          <w:b/>
          <w:bCs/>
          <w:color w:val="000000" w:themeColor="text1"/>
          <w:sz w:val="18"/>
          <w:szCs w:val="18"/>
        </w:rPr>
        <w:t xml:space="preserve">  </w:t>
      </w:r>
      <w:r>
        <w:rPr>
          <w:rFonts w:ascii="宋体" w:hAnsi="宋体" w:hint="eastAsia"/>
          <w:b/>
          <w:bCs/>
          <w:color w:val="000000" w:themeColor="text1"/>
          <w:sz w:val="18"/>
          <w:szCs w:val="18"/>
        </w:rPr>
        <w:t>管顶最大覆土深度</w:t>
      </w:r>
      <w:r w:rsidR="004D7E2F" w:rsidRPr="004D7E2F">
        <w:rPr>
          <w:rFonts w:ascii="宋体" w:hAnsi="宋体" w:hint="eastAsia"/>
          <w:b/>
          <w:bCs/>
          <w:color w:val="000000" w:themeColor="text1"/>
          <w:sz w:val="16"/>
          <w:szCs w:val="18"/>
        </w:rPr>
        <w:t>（m）</w:t>
      </w:r>
    </w:p>
    <w:tbl>
      <w:tblPr>
        <w:tblStyle w:val="aff"/>
        <w:tblW w:w="833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84"/>
        <w:gridCol w:w="992"/>
        <w:gridCol w:w="992"/>
        <w:gridCol w:w="992"/>
        <w:gridCol w:w="993"/>
        <w:gridCol w:w="992"/>
        <w:gridCol w:w="992"/>
        <w:gridCol w:w="993"/>
      </w:tblGrid>
      <w:tr w:rsidR="005E7BF3" w14:paraId="5F2FD423" w14:textId="77777777" w:rsidTr="004D7E2F">
        <w:tc>
          <w:tcPr>
            <w:tcW w:w="1384" w:type="dxa"/>
            <w:vMerge w:val="restart"/>
          </w:tcPr>
          <w:p w14:paraId="4E97951D" w14:textId="77777777" w:rsidR="005E7BF3" w:rsidRDefault="00567507">
            <w:pPr>
              <w:ind w:leftChars="-50" w:left="-105" w:rightChars="-50" w:right="-105"/>
              <w:textAlignment w:val="baseline"/>
              <w:rPr>
                <w:rFonts w:ascii="宋体" w:hAnsi="宋体"/>
                <w:bCs/>
                <w:color w:val="000000" w:themeColor="text1"/>
                <w:sz w:val="18"/>
                <w:szCs w:val="18"/>
              </w:rPr>
            </w:pPr>
            <w:r>
              <w:rPr>
                <w:rFonts w:ascii="宋体" w:hAnsi="宋体" w:hint="eastAsia"/>
                <w:bCs/>
                <w:color w:val="000000" w:themeColor="text1"/>
                <w:sz w:val="18"/>
                <w:szCs w:val="18"/>
              </w:rPr>
              <w:t>综合变形模量</w:t>
            </w:r>
          </w:p>
          <w:p w14:paraId="28404EA8" w14:textId="77777777" w:rsidR="005E7BF3" w:rsidRDefault="00567507">
            <w:pPr>
              <w:ind w:leftChars="-50" w:left="-105" w:rightChars="-50" w:right="-105" w:firstLineChars="100" w:firstLine="180"/>
              <w:textAlignment w:val="baseline"/>
              <w:rPr>
                <w:rFonts w:ascii="宋体" w:hAnsi="宋体"/>
                <w:bCs/>
                <w:color w:val="000000" w:themeColor="text1"/>
                <w:sz w:val="18"/>
                <w:szCs w:val="18"/>
              </w:rPr>
            </w:pPr>
            <w:r>
              <w:rPr>
                <w:rFonts w:ascii="宋体" w:hAnsi="宋体" w:hint="eastAsia"/>
                <w:bCs/>
                <w:i/>
                <w:color w:val="000000" w:themeColor="text1"/>
                <w:sz w:val="18"/>
                <w:szCs w:val="18"/>
              </w:rPr>
              <w:lastRenderedPageBreak/>
              <w:t>E</w:t>
            </w:r>
            <w:r>
              <w:rPr>
                <w:rFonts w:ascii="宋体" w:hAnsi="宋体"/>
                <w:bCs/>
                <w:i/>
                <w:color w:val="000000" w:themeColor="text1"/>
                <w:sz w:val="18"/>
                <w:szCs w:val="18"/>
                <w:vertAlign w:val="subscript"/>
              </w:rPr>
              <w:t>d</w:t>
            </w:r>
            <w:r>
              <w:rPr>
                <w:rFonts w:ascii="宋体" w:hAnsi="宋体" w:hint="eastAsia"/>
                <w:bCs/>
                <w:color w:val="000000" w:themeColor="text1"/>
                <w:sz w:val="18"/>
                <w:szCs w:val="18"/>
              </w:rPr>
              <w:t>（M</w:t>
            </w:r>
            <w:r>
              <w:rPr>
                <w:rFonts w:ascii="宋体" w:hAnsi="宋体"/>
                <w:bCs/>
                <w:color w:val="000000" w:themeColor="text1"/>
                <w:sz w:val="18"/>
                <w:szCs w:val="18"/>
              </w:rPr>
              <w:t>Pa</w:t>
            </w:r>
            <w:r>
              <w:rPr>
                <w:rFonts w:ascii="宋体" w:hAnsi="宋体" w:hint="eastAsia"/>
                <w:bCs/>
                <w:color w:val="000000" w:themeColor="text1"/>
                <w:sz w:val="18"/>
                <w:szCs w:val="18"/>
              </w:rPr>
              <w:t>）</w:t>
            </w:r>
          </w:p>
        </w:tc>
        <w:tc>
          <w:tcPr>
            <w:tcW w:w="6946" w:type="dxa"/>
            <w:gridSpan w:val="7"/>
          </w:tcPr>
          <w:p w14:paraId="461643B2" w14:textId="77777777" w:rsidR="005E7BF3" w:rsidRDefault="00567507">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lastRenderedPageBreak/>
              <w:t>环刚度（k</w:t>
            </w:r>
            <w:r>
              <w:rPr>
                <w:rFonts w:ascii="宋体" w:hAnsi="宋体"/>
                <w:bCs/>
                <w:color w:val="000000" w:themeColor="text1"/>
                <w:sz w:val="18"/>
                <w:szCs w:val="18"/>
              </w:rPr>
              <w:t>N/m</w:t>
            </w:r>
            <w:r>
              <w:rPr>
                <w:rFonts w:ascii="宋体" w:hAnsi="宋体"/>
                <w:bCs/>
                <w:color w:val="000000" w:themeColor="text1"/>
                <w:sz w:val="18"/>
                <w:szCs w:val="18"/>
                <w:vertAlign w:val="superscript"/>
              </w:rPr>
              <w:t>2</w:t>
            </w:r>
            <w:r>
              <w:rPr>
                <w:rFonts w:ascii="宋体" w:hAnsi="宋体" w:hint="eastAsia"/>
                <w:bCs/>
                <w:color w:val="000000" w:themeColor="text1"/>
                <w:sz w:val="18"/>
                <w:szCs w:val="18"/>
              </w:rPr>
              <w:t>）</w:t>
            </w:r>
          </w:p>
        </w:tc>
      </w:tr>
      <w:tr w:rsidR="005E7BF3" w14:paraId="6FFA3D3C" w14:textId="77777777" w:rsidTr="004D7E2F">
        <w:tc>
          <w:tcPr>
            <w:tcW w:w="1384" w:type="dxa"/>
            <w:vMerge/>
          </w:tcPr>
          <w:p w14:paraId="48EA1FB3" w14:textId="77777777" w:rsidR="005E7BF3" w:rsidRDefault="005E7BF3">
            <w:pPr>
              <w:textAlignment w:val="baseline"/>
              <w:rPr>
                <w:rFonts w:ascii="宋体" w:hAnsi="宋体"/>
                <w:bCs/>
                <w:color w:val="000000" w:themeColor="text1"/>
                <w:sz w:val="18"/>
                <w:szCs w:val="18"/>
              </w:rPr>
            </w:pPr>
          </w:p>
        </w:tc>
        <w:tc>
          <w:tcPr>
            <w:tcW w:w="992" w:type="dxa"/>
            <w:vAlign w:val="center"/>
          </w:tcPr>
          <w:p w14:paraId="58CEFFD3" w14:textId="77777777" w:rsidR="005E7BF3" w:rsidRDefault="00567507">
            <w:pPr>
              <w:jc w:val="center"/>
              <w:textAlignment w:val="baseline"/>
              <w:rPr>
                <w:rFonts w:ascii="宋体" w:hAnsi="宋体"/>
                <w:bCs/>
                <w:color w:val="000000" w:themeColor="text1"/>
                <w:sz w:val="18"/>
                <w:szCs w:val="18"/>
              </w:rPr>
            </w:pPr>
            <w:r>
              <w:rPr>
                <w:rFonts w:ascii="宋体" w:hAnsi="宋体"/>
                <w:bCs/>
                <w:color w:val="000000" w:themeColor="text1"/>
                <w:sz w:val="18"/>
                <w:szCs w:val="18"/>
              </w:rPr>
              <w:t>SN</w:t>
            </w:r>
            <w:r>
              <w:rPr>
                <w:rFonts w:ascii="宋体" w:hAnsi="宋体" w:hint="eastAsia"/>
                <w:bCs/>
                <w:color w:val="000000" w:themeColor="text1"/>
                <w:sz w:val="18"/>
                <w:szCs w:val="18"/>
              </w:rPr>
              <w:t>4</w:t>
            </w:r>
          </w:p>
        </w:tc>
        <w:tc>
          <w:tcPr>
            <w:tcW w:w="992" w:type="dxa"/>
            <w:vAlign w:val="center"/>
          </w:tcPr>
          <w:p w14:paraId="18392DC7" w14:textId="77777777" w:rsidR="005E7BF3" w:rsidRDefault="00567507">
            <w:pPr>
              <w:jc w:val="center"/>
              <w:textAlignment w:val="baseline"/>
              <w:rPr>
                <w:rFonts w:ascii="宋体" w:hAnsi="宋体"/>
                <w:bCs/>
                <w:color w:val="000000" w:themeColor="text1"/>
                <w:sz w:val="18"/>
                <w:szCs w:val="18"/>
              </w:rPr>
            </w:pPr>
            <w:r>
              <w:rPr>
                <w:rFonts w:ascii="宋体" w:hAnsi="宋体"/>
                <w:bCs/>
                <w:color w:val="000000" w:themeColor="text1"/>
                <w:sz w:val="18"/>
                <w:szCs w:val="18"/>
              </w:rPr>
              <w:t>SN</w:t>
            </w:r>
            <w:r>
              <w:rPr>
                <w:rFonts w:ascii="宋体" w:hAnsi="宋体" w:hint="eastAsia"/>
                <w:bCs/>
                <w:color w:val="000000" w:themeColor="text1"/>
                <w:sz w:val="18"/>
                <w:szCs w:val="18"/>
              </w:rPr>
              <w:t>8</w:t>
            </w:r>
          </w:p>
        </w:tc>
        <w:tc>
          <w:tcPr>
            <w:tcW w:w="992" w:type="dxa"/>
            <w:vAlign w:val="center"/>
          </w:tcPr>
          <w:p w14:paraId="649DE2E3" w14:textId="77777777" w:rsidR="005E7BF3" w:rsidRDefault="00567507">
            <w:pPr>
              <w:jc w:val="center"/>
              <w:textAlignment w:val="baseline"/>
              <w:rPr>
                <w:rFonts w:ascii="宋体" w:hAnsi="宋体"/>
                <w:bCs/>
                <w:color w:val="000000" w:themeColor="text1"/>
                <w:sz w:val="18"/>
                <w:szCs w:val="18"/>
              </w:rPr>
            </w:pPr>
            <w:r>
              <w:rPr>
                <w:rFonts w:ascii="宋体" w:hAnsi="宋体"/>
                <w:bCs/>
                <w:color w:val="000000" w:themeColor="text1"/>
                <w:sz w:val="18"/>
                <w:szCs w:val="18"/>
              </w:rPr>
              <w:t>SN</w:t>
            </w:r>
            <w:r>
              <w:rPr>
                <w:rFonts w:ascii="宋体" w:hAnsi="宋体" w:hint="eastAsia"/>
                <w:bCs/>
                <w:color w:val="000000" w:themeColor="text1"/>
                <w:sz w:val="18"/>
                <w:szCs w:val="18"/>
              </w:rPr>
              <w:t>1</w:t>
            </w:r>
            <w:r>
              <w:rPr>
                <w:rFonts w:ascii="宋体" w:hAnsi="宋体"/>
                <w:bCs/>
                <w:color w:val="000000" w:themeColor="text1"/>
                <w:sz w:val="18"/>
                <w:szCs w:val="18"/>
              </w:rPr>
              <w:t>0</w:t>
            </w:r>
          </w:p>
        </w:tc>
        <w:tc>
          <w:tcPr>
            <w:tcW w:w="993" w:type="dxa"/>
            <w:vAlign w:val="center"/>
          </w:tcPr>
          <w:p w14:paraId="18161621" w14:textId="77777777" w:rsidR="005E7BF3" w:rsidRDefault="00567507">
            <w:pPr>
              <w:jc w:val="center"/>
              <w:textAlignment w:val="baseline"/>
              <w:rPr>
                <w:rFonts w:ascii="宋体" w:hAnsi="宋体"/>
                <w:bCs/>
                <w:color w:val="000000" w:themeColor="text1"/>
                <w:sz w:val="18"/>
                <w:szCs w:val="18"/>
              </w:rPr>
            </w:pPr>
            <w:r>
              <w:rPr>
                <w:rFonts w:ascii="宋体" w:hAnsi="宋体"/>
                <w:bCs/>
                <w:color w:val="000000" w:themeColor="text1"/>
                <w:sz w:val="18"/>
                <w:szCs w:val="18"/>
              </w:rPr>
              <w:t>SN</w:t>
            </w:r>
            <w:r>
              <w:rPr>
                <w:rFonts w:ascii="宋体" w:hAnsi="宋体" w:hint="eastAsia"/>
                <w:bCs/>
                <w:color w:val="000000" w:themeColor="text1"/>
                <w:sz w:val="18"/>
                <w:szCs w:val="18"/>
              </w:rPr>
              <w:t>1</w:t>
            </w:r>
            <w:r>
              <w:rPr>
                <w:rFonts w:ascii="宋体" w:hAnsi="宋体"/>
                <w:bCs/>
                <w:color w:val="000000" w:themeColor="text1"/>
                <w:sz w:val="18"/>
                <w:szCs w:val="18"/>
              </w:rPr>
              <w:t>2.5</w:t>
            </w:r>
          </w:p>
        </w:tc>
        <w:tc>
          <w:tcPr>
            <w:tcW w:w="992" w:type="dxa"/>
            <w:vAlign w:val="center"/>
          </w:tcPr>
          <w:p w14:paraId="225BA68A" w14:textId="77777777" w:rsidR="005E7BF3" w:rsidRDefault="00567507">
            <w:pPr>
              <w:jc w:val="center"/>
              <w:textAlignment w:val="baseline"/>
              <w:rPr>
                <w:rFonts w:ascii="宋体" w:hAnsi="宋体"/>
                <w:bCs/>
                <w:color w:val="000000" w:themeColor="text1"/>
                <w:sz w:val="18"/>
                <w:szCs w:val="18"/>
              </w:rPr>
            </w:pPr>
            <w:r>
              <w:rPr>
                <w:rFonts w:ascii="宋体" w:hAnsi="宋体"/>
                <w:bCs/>
                <w:color w:val="000000" w:themeColor="text1"/>
                <w:sz w:val="18"/>
                <w:szCs w:val="18"/>
              </w:rPr>
              <w:t>SN</w:t>
            </w:r>
            <w:r>
              <w:rPr>
                <w:rFonts w:ascii="宋体" w:hAnsi="宋体" w:hint="eastAsia"/>
                <w:bCs/>
                <w:color w:val="000000" w:themeColor="text1"/>
                <w:sz w:val="18"/>
                <w:szCs w:val="18"/>
              </w:rPr>
              <w:t>1</w:t>
            </w:r>
            <w:r>
              <w:rPr>
                <w:rFonts w:ascii="宋体" w:hAnsi="宋体"/>
                <w:bCs/>
                <w:color w:val="000000" w:themeColor="text1"/>
                <w:sz w:val="18"/>
                <w:szCs w:val="18"/>
              </w:rPr>
              <w:t>6</w:t>
            </w:r>
          </w:p>
        </w:tc>
        <w:tc>
          <w:tcPr>
            <w:tcW w:w="992" w:type="dxa"/>
            <w:vAlign w:val="center"/>
          </w:tcPr>
          <w:p w14:paraId="3110B89A" w14:textId="77777777" w:rsidR="005E7BF3" w:rsidRDefault="00567507">
            <w:pPr>
              <w:jc w:val="center"/>
              <w:textAlignment w:val="baseline"/>
              <w:rPr>
                <w:rFonts w:ascii="宋体" w:hAnsi="宋体"/>
                <w:bCs/>
                <w:color w:val="000000" w:themeColor="text1"/>
                <w:sz w:val="18"/>
                <w:szCs w:val="18"/>
              </w:rPr>
            </w:pPr>
            <w:r>
              <w:rPr>
                <w:rFonts w:ascii="宋体" w:hAnsi="宋体"/>
                <w:bCs/>
                <w:color w:val="000000" w:themeColor="text1"/>
                <w:sz w:val="18"/>
                <w:szCs w:val="18"/>
              </w:rPr>
              <w:t>SN</w:t>
            </w:r>
            <w:r>
              <w:rPr>
                <w:rFonts w:ascii="宋体" w:hAnsi="宋体" w:hint="eastAsia"/>
                <w:bCs/>
                <w:color w:val="000000" w:themeColor="text1"/>
                <w:sz w:val="18"/>
                <w:szCs w:val="18"/>
              </w:rPr>
              <w:t>2</w:t>
            </w:r>
            <w:r>
              <w:rPr>
                <w:rFonts w:ascii="宋体" w:hAnsi="宋体"/>
                <w:bCs/>
                <w:color w:val="000000" w:themeColor="text1"/>
                <w:sz w:val="18"/>
                <w:szCs w:val="18"/>
              </w:rPr>
              <w:t>0</w:t>
            </w:r>
          </w:p>
        </w:tc>
        <w:tc>
          <w:tcPr>
            <w:tcW w:w="993" w:type="dxa"/>
            <w:vAlign w:val="center"/>
          </w:tcPr>
          <w:p w14:paraId="6986B5D3" w14:textId="77777777" w:rsidR="005E7BF3" w:rsidRDefault="00567507">
            <w:pPr>
              <w:jc w:val="center"/>
              <w:textAlignment w:val="baseline"/>
              <w:rPr>
                <w:rFonts w:ascii="宋体" w:hAnsi="宋体"/>
                <w:bCs/>
                <w:color w:val="000000" w:themeColor="text1"/>
                <w:sz w:val="18"/>
                <w:szCs w:val="18"/>
              </w:rPr>
            </w:pPr>
            <w:r>
              <w:rPr>
                <w:rFonts w:ascii="宋体" w:hAnsi="宋体"/>
                <w:bCs/>
                <w:color w:val="000000" w:themeColor="text1"/>
                <w:sz w:val="18"/>
                <w:szCs w:val="18"/>
              </w:rPr>
              <w:t>SN</w:t>
            </w:r>
            <w:r>
              <w:rPr>
                <w:rFonts w:ascii="宋体" w:hAnsi="宋体" w:hint="eastAsia"/>
                <w:bCs/>
                <w:color w:val="000000" w:themeColor="text1"/>
                <w:sz w:val="18"/>
                <w:szCs w:val="18"/>
              </w:rPr>
              <w:t>2</w:t>
            </w:r>
            <w:r>
              <w:rPr>
                <w:rFonts w:ascii="宋体" w:hAnsi="宋体"/>
                <w:bCs/>
                <w:color w:val="000000" w:themeColor="text1"/>
                <w:sz w:val="18"/>
                <w:szCs w:val="18"/>
              </w:rPr>
              <w:t>5</w:t>
            </w:r>
          </w:p>
        </w:tc>
      </w:tr>
      <w:tr w:rsidR="005E7BF3" w14:paraId="782A69A4" w14:textId="77777777" w:rsidTr="004D7E2F">
        <w:tc>
          <w:tcPr>
            <w:tcW w:w="1384" w:type="dxa"/>
          </w:tcPr>
          <w:p w14:paraId="6E0C21FA" w14:textId="77777777" w:rsidR="005E7BF3" w:rsidRDefault="00567507">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1</w:t>
            </w:r>
            <w:r>
              <w:rPr>
                <w:rFonts w:ascii="宋体" w:hAnsi="宋体"/>
                <w:bCs/>
                <w:color w:val="000000" w:themeColor="text1"/>
                <w:sz w:val="18"/>
                <w:szCs w:val="18"/>
              </w:rPr>
              <w:t>.5</w:t>
            </w:r>
          </w:p>
        </w:tc>
        <w:tc>
          <w:tcPr>
            <w:tcW w:w="992" w:type="dxa"/>
          </w:tcPr>
          <w:p w14:paraId="62806556" w14:textId="77777777" w:rsidR="005E7BF3" w:rsidRDefault="00567507">
            <w:pPr>
              <w:jc w:val="center"/>
              <w:textAlignment w:val="baseline"/>
              <w:rPr>
                <w:rFonts w:ascii="宋体" w:hAnsi="宋体"/>
                <w:bCs/>
                <w:color w:val="000000" w:themeColor="text1"/>
                <w:sz w:val="18"/>
                <w:szCs w:val="18"/>
              </w:rPr>
            </w:pPr>
            <w:r>
              <w:rPr>
                <w:rFonts w:ascii="宋体" w:hAnsi="宋体"/>
                <w:bCs/>
                <w:color w:val="000000" w:themeColor="text1"/>
                <w:sz w:val="18"/>
                <w:szCs w:val="18"/>
              </w:rPr>
              <w:t>1.5</w:t>
            </w:r>
          </w:p>
        </w:tc>
        <w:tc>
          <w:tcPr>
            <w:tcW w:w="992" w:type="dxa"/>
          </w:tcPr>
          <w:p w14:paraId="72BC7546" w14:textId="77777777" w:rsidR="005E7BF3" w:rsidRDefault="00567507">
            <w:pPr>
              <w:jc w:val="center"/>
              <w:textAlignment w:val="baseline"/>
              <w:rPr>
                <w:rFonts w:ascii="宋体" w:hAnsi="宋体"/>
                <w:bCs/>
                <w:color w:val="000000" w:themeColor="text1"/>
                <w:sz w:val="18"/>
                <w:szCs w:val="18"/>
              </w:rPr>
            </w:pPr>
            <w:r>
              <w:rPr>
                <w:rFonts w:ascii="宋体" w:hAnsi="宋体"/>
                <w:bCs/>
                <w:color w:val="000000" w:themeColor="text1"/>
                <w:sz w:val="18"/>
                <w:szCs w:val="18"/>
              </w:rPr>
              <w:t>2.0</w:t>
            </w:r>
          </w:p>
        </w:tc>
        <w:tc>
          <w:tcPr>
            <w:tcW w:w="992" w:type="dxa"/>
          </w:tcPr>
          <w:p w14:paraId="42EBE0E3" w14:textId="77777777" w:rsidR="005E7BF3" w:rsidRDefault="00567507">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2.5</w:t>
            </w:r>
          </w:p>
        </w:tc>
        <w:tc>
          <w:tcPr>
            <w:tcW w:w="993" w:type="dxa"/>
          </w:tcPr>
          <w:p w14:paraId="6E1F3203" w14:textId="77777777" w:rsidR="005E7BF3" w:rsidRDefault="00567507">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3.0</w:t>
            </w:r>
          </w:p>
        </w:tc>
        <w:tc>
          <w:tcPr>
            <w:tcW w:w="992" w:type="dxa"/>
          </w:tcPr>
          <w:p w14:paraId="3DCE9D38" w14:textId="77777777" w:rsidR="005E7BF3" w:rsidRDefault="00567507">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3.5</w:t>
            </w:r>
          </w:p>
        </w:tc>
        <w:tc>
          <w:tcPr>
            <w:tcW w:w="992" w:type="dxa"/>
          </w:tcPr>
          <w:p w14:paraId="3A723833" w14:textId="77777777" w:rsidR="005E7BF3" w:rsidRDefault="00567507">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4.0</w:t>
            </w:r>
          </w:p>
        </w:tc>
        <w:tc>
          <w:tcPr>
            <w:tcW w:w="993" w:type="dxa"/>
          </w:tcPr>
          <w:p w14:paraId="4AE2C19C" w14:textId="77777777" w:rsidR="005E7BF3" w:rsidRDefault="00567507">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4.5</w:t>
            </w:r>
          </w:p>
        </w:tc>
      </w:tr>
      <w:tr w:rsidR="005E7BF3" w14:paraId="32DA1F20" w14:textId="77777777" w:rsidTr="004D7E2F">
        <w:tc>
          <w:tcPr>
            <w:tcW w:w="1384" w:type="dxa"/>
          </w:tcPr>
          <w:p w14:paraId="0E23AEF8" w14:textId="77777777" w:rsidR="005E7BF3" w:rsidRDefault="00567507">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2</w:t>
            </w:r>
          </w:p>
        </w:tc>
        <w:tc>
          <w:tcPr>
            <w:tcW w:w="992" w:type="dxa"/>
          </w:tcPr>
          <w:p w14:paraId="09FC1346" w14:textId="77777777" w:rsidR="005E7BF3" w:rsidRDefault="00567507">
            <w:pPr>
              <w:jc w:val="center"/>
              <w:textAlignment w:val="baseline"/>
              <w:rPr>
                <w:rFonts w:ascii="宋体" w:hAnsi="宋体"/>
                <w:bCs/>
                <w:color w:val="000000" w:themeColor="text1"/>
                <w:sz w:val="18"/>
                <w:szCs w:val="18"/>
              </w:rPr>
            </w:pPr>
            <w:r>
              <w:rPr>
                <w:rFonts w:ascii="宋体" w:hAnsi="宋体"/>
                <w:bCs/>
                <w:color w:val="000000" w:themeColor="text1"/>
                <w:sz w:val="18"/>
                <w:szCs w:val="18"/>
              </w:rPr>
              <w:t>2.2</w:t>
            </w:r>
          </w:p>
        </w:tc>
        <w:tc>
          <w:tcPr>
            <w:tcW w:w="992" w:type="dxa"/>
          </w:tcPr>
          <w:p w14:paraId="267C1A3B" w14:textId="77777777" w:rsidR="005E7BF3" w:rsidRDefault="00567507">
            <w:pPr>
              <w:jc w:val="center"/>
              <w:textAlignment w:val="baseline"/>
              <w:rPr>
                <w:rFonts w:ascii="宋体" w:hAnsi="宋体"/>
                <w:bCs/>
                <w:color w:val="000000" w:themeColor="text1"/>
                <w:sz w:val="18"/>
                <w:szCs w:val="18"/>
              </w:rPr>
            </w:pPr>
            <w:r>
              <w:rPr>
                <w:rFonts w:ascii="宋体" w:hAnsi="宋体"/>
                <w:bCs/>
                <w:color w:val="000000" w:themeColor="text1"/>
                <w:sz w:val="18"/>
                <w:szCs w:val="18"/>
              </w:rPr>
              <w:t>2.8</w:t>
            </w:r>
          </w:p>
        </w:tc>
        <w:tc>
          <w:tcPr>
            <w:tcW w:w="992" w:type="dxa"/>
          </w:tcPr>
          <w:p w14:paraId="02070CF3" w14:textId="77777777" w:rsidR="005E7BF3" w:rsidRDefault="00567507">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3.3</w:t>
            </w:r>
          </w:p>
        </w:tc>
        <w:tc>
          <w:tcPr>
            <w:tcW w:w="993" w:type="dxa"/>
          </w:tcPr>
          <w:p w14:paraId="63886CA4" w14:textId="77777777" w:rsidR="005E7BF3" w:rsidRDefault="00567507">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3.8</w:t>
            </w:r>
          </w:p>
        </w:tc>
        <w:tc>
          <w:tcPr>
            <w:tcW w:w="992" w:type="dxa"/>
          </w:tcPr>
          <w:p w14:paraId="03BCA96C" w14:textId="77777777" w:rsidR="005E7BF3" w:rsidRDefault="00567507">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4.3</w:t>
            </w:r>
          </w:p>
        </w:tc>
        <w:tc>
          <w:tcPr>
            <w:tcW w:w="992" w:type="dxa"/>
          </w:tcPr>
          <w:p w14:paraId="77BC568B" w14:textId="77777777" w:rsidR="005E7BF3" w:rsidRDefault="00567507">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4.8</w:t>
            </w:r>
          </w:p>
        </w:tc>
        <w:tc>
          <w:tcPr>
            <w:tcW w:w="993" w:type="dxa"/>
          </w:tcPr>
          <w:p w14:paraId="0F510930" w14:textId="77777777" w:rsidR="005E7BF3" w:rsidRDefault="00567507">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5.3</w:t>
            </w:r>
          </w:p>
        </w:tc>
      </w:tr>
      <w:tr w:rsidR="005E7BF3" w14:paraId="318A5780" w14:textId="77777777" w:rsidTr="004D7E2F">
        <w:tc>
          <w:tcPr>
            <w:tcW w:w="1384" w:type="dxa"/>
          </w:tcPr>
          <w:p w14:paraId="74E8DA4D" w14:textId="77777777" w:rsidR="005E7BF3" w:rsidRDefault="00567507">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3</w:t>
            </w:r>
          </w:p>
        </w:tc>
        <w:tc>
          <w:tcPr>
            <w:tcW w:w="992" w:type="dxa"/>
          </w:tcPr>
          <w:p w14:paraId="240BA759" w14:textId="77777777" w:rsidR="005E7BF3" w:rsidRDefault="00567507">
            <w:pPr>
              <w:jc w:val="center"/>
              <w:textAlignment w:val="baseline"/>
              <w:rPr>
                <w:rFonts w:ascii="宋体" w:hAnsi="宋体"/>
                <w:bCs/>
                <w:color w:val="000000" w:themeColor="text1"/>
                <w:sz w:val="18"/>
                <w:szCs w:val="18"/>
              </w:rPr>
            </w:pPr>
            <w:r>
              <w:rPr>
                <w:rFonts w:ascii="宋体" w:hAnsi="宋体"/>
                <w:bCs/>
                <w:color w:val="000000" w:themeColor="text1"/>
                <w:sz w:val="18"/>
                <w:szCs w:val="18"/>
              </w:rPr>
              <w:t>3.4</w:t>
            </w:r>
          </w:p>
        </w:tc>
        <w:tc>
          <w:tcPr>
            <w:tcW w:w="992" w:type="dxa"/>
          </w:tcPr>
          <w:p w14:paraId="6E1FC00B" w14:textId="77777777" w:rsidR="005E7BF3" w:rsidRDefault="00567507">
            <w:pPr>
              <w:jc w:val="center"/>
              <w:textAlignment w:val="baseline"/>
              <w:rPr>
                <w:rFonts w:ascii="宋体" w:hAnsi="宋体"/>
                <w:bCs/>
                <w:color w:val="000000" w:themeColor="text1"/>
                <w:sz w:val="18"/>
                <w:szCs w:val="18"/>
              </w:rPr>
            </w:pPr>
            <w:r>
              <w:rPr>
                <w:rFonts w:ascii="宋体" w:hAnsi="宋体"/>
                <w:bCs/>
                <w:color w:val="000000" w:themeColor="text1"/>
                <w:sz w:val="18"/>
                <w:szCs w:val="18"/>
              </w:rPr>
              <w:t>4.0</w:t>
            </w:r>
          </w:p>
        </w:tc>
        <w:tc>
          <w:tcPr>
            <w:tcW w:w="992" w:type="dxa"/>
          </w:tcPr>
          <w:p w14:paraId="53176779" w14:textId="77777777" w:rsidR="005E7BF3" w:rsidRDefault="00567507">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4.6</w:t>
            </w:r>
          </w:p>
        </w:tc>
        <w:tc>
          <w:tcPr>
            <w:tcW w:w="993" w:type="dxa"/>
          </w:tcPr>
          <w:p w14:paraId="43E96200" w14:textId="77777777" w:rsidR="005E7BF3" w:rsidRDefault="00567507">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5.1</w:t>
            </w:r>
          </w:p>
        </w:tc>
        <w:tc>
          <w:tcPr>
            <w:tcW w:w="992" w:type="dxa"/>
          </w:tcPr>
          <w:p w14:paraId="6B617A0E" w14:textId="77777777" w:rsidR="005E7BF3" w:rsidRDefault="00567507">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5.6</w:t>
            </w:r>
          </w:p>
        </w:tc>
        <w:tc>
          <w:tcPr>
            <w:tcW w:w="992" w:type="dxa"/>
          </w:tcPr>
          <w:p w14:paraId="1594660C" w14:textId="77777777" w:rsidR="005E7BF3" w:rsidRDefault="00567507">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6.1</w:t>
            </w:r>
          </w:p>
        </w:tc>
        <w:tc>
          <w:tcPr>
            <w:tcW w:w="993" w:type="dxa"/>
          </w:tcPr>
          <w:p w14:paraId="791B90AE" w14:textId="77777777" w:rsidR="005E7BF3" w:rsidRDefault="00567507">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6.7</w:t>
            </w:r>
          </w:p>
        </w:tc>
      </w:tr>
      <w:tr w:rsidR="005E7BF3" w14:paraId="3341CFD8" w14:textId="77777777" w:rsidTr="004D7E2F">
        <w:tc>
          <w:tcPr>
            <w:tcW w:w="1384" w:type="dxa"/>
          </w:tcPr>
          <w:p w14:paraId="234B9FBF" w14:textId="77777777" w:rsidR="005E7BF3" w:rsidRDefault="00567507">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4</w:t>
            </w:r>
          </w:p>
        </w:tc>
        <w:tc>
          <w:tcPr>
            <w:tcW w:w="992" w:type="dxa"/>
          </w:tcPr>
          <w:p w14:paraId="273C187D" w14:textId="77777777" w:rsidR="005E7BF3" w:rsidRDefault="00567507">
            <w:pPr>
              <w:jc w:val="center"/>
              <w:textAlignment w:val="baseline"/>
              <w:rPr>
                <w:rFonts w:ascii="宋体" w:hAnsi="宋体"/>
                <w:bCs/>
                <w:color w:val="000000" w:themeColor="text1"/>
                <w:sz w:val="18"/>
                <w:szCs w:val="18"/>
              </w:rPr>
            </w:pPr>
            <w:r>
              <w:rPr>
                <w:rFonts w:ascii="宋体" w:hAnsi="宋体"/>
                <w:bCs/>
                <w:color w:val="000000" w:themeColor="text1"/>
                <w:sz w:val="18"/>
                <w:szCs w:val="18"/>
              </w:rPr>
              <w:t>4.4</w:t>
            </w:r>
          </w:p>
        </w:tc>
        <w:tc>
          <w:tcPr>
            <w:tcW w:w="992" w:type="dxa"/>
          </w:tcPr>
          <w:p w14:paraId="47842C6E" w14:textId="77777777" w:rsidR="005E7BF3" w:rsidRDefault="00567507">
            <w:pPr>
              <w:jc w:val="center"/>
              <w:textAlignment w:val="baseline"/>
              <w:rPr>
                <w:rFonts w:ascii="宋体" w:hAnsi="宋体"/>
                <w:bCs/>
                <w:color w:val="000000" w:themeColor="text1"/>
                <w:sz w:val="18"/>
                <w:szCs w:val="18"/>
              </w:rPr>
            </w:pPr>
            <w:r>
              <w:rPr>
                <w:rFonts w:ascii="宋体" w:hAnsi="宋体"/>
                <w:bCs/>
                <w:color w:val="000000" w:themeColor="text1"/>
                <w:sz w:val="18"/>
                <w:szCs w:val="18"/>
              </w:rPr>
              <w:t>5.0</w:t>
            </w:r>
          </w:p>
        </w:tc>
        <w:tc>
          <w:tcPr>
            <w:tcW w:w="992" w:type="dxa"/>
          </w:tcPr>
          <w:p w14:paraId="34A95A91" w14:textId="77777777" w:rsidR="005E7BF3" w:rsidRDefault="00567507">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5.6</w:t>
            </w:r>
          </w:p>
        </w:tc>
        <w:tc>
          <w:tcPr>
            <w:tcW w:w="993" w:type="dxa"/>
          </w:tcPr>
          <w:p w14:paraId="60044803" w14:textId="77777777" w:rsidR="005E7BF3" w:rsidRDefault="00567507">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6.2</w:t>
            </w:r>
          </w:p>
        </w:tc>
        <w:tc>
          <w:tcPr>
            <w:tcW w:w="992" w:type="dxa"/>
          </w:tcPr>
          <w:p w14:paraId="1F4B850A" w14:textId="77777777" w:rsidR="005E7BF3" w:rsidRDefault="00567507">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6.8</w:t>
            </w:r>
          </w:p>
        </w:tc>
        <w:tc>
          <w:tcPr>
            <w:tcW w:w="992" w:type="dxa"/>
          </w:tcPr>
          <w:p w14:paraId="2F3BA454" w14:textId="77777777" w:rsidR="005E7BF3" w:rsidRDefault="00567507">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7.3</w:t>
            </w:r>
          </w:p>
        </w:tc>
        <w:tc>
          <w:tcPr>
            <w:tcW w:w="993" w:type="dxa"/>
          </w:tcPr>
          <w:p w14:paraId="1E1C003C" w14:textId="77777777" w:rsidR="005E7BF3" w:rsidRDefault="00567507">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7.8</w:t>
            </w:r>
          </w:p>
        </w:tc>
      </w:tr>
      <w:tr w:rsidR="005E7BF3" w14:paraId="48BE58E2" w14:textId="77777777" w:rsidTr="004D7E2F">
        <w:tc>
          <w:tcPr>
            <w:tcW w:w="1384" w:type="dxa"/>
          </w:tcPr>
          <w:p w14:paraId="7ECF6755" w14:textId="77777777" w:rsidR="005E7BF3" w:rsidRDefault="00567507">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5</w:t>
            </w:r>
          </w:p>
        </w:tc>
        <w:tc>
          <w:tcPr>
            <w:tcW w:w="992" w:type="dxa"/>
          </w:tcPr>
          <w:p w14:paraId="75BC2E39" w14:textId="77777777" w:rsidR="005E7BF3" w:rsidRDefault="00567507">
            <w:pPr>
              <w:jc w:val="center"/>
              <w:textAlignment w:val="baseline"/>
              <w:rPr>
                <w:rFonts w:ascii="宋体" w:hAnsi="宋体"/>
                <w:bCs/>
                <w:color w:val="000000" w:themeColor="text1"/>
                <w:sz w:val="18"/>
                <w:szCs w:val="18"/>
              </w:rPr>
            </w:pPr>
            <w:r>
              <w:rPr>
                <w:rFonts w:ascii="宋体" w:hAnsi="宋体"/>
                <w:bCs/>
                <w:color w:val="000000" w:themeColor="text1"/>
                <w:sz w:val="18"/>
                <w:szCs w:val="18"/>
              </w:rPr>
              <w:t>5.4</w:t>
            </w:r>
          </w:p>
        </w:tc>
        <w:tc>
          <w:tcPr>
            <w:tcW w:w="992" w:type="dxa"/>
          </w:tcPr>
          <w:p w14:paraId="4F4634C5" w14:textId="77777777" w:rsidR="005E7BF3" w:rsidRDefault="00567507">
            <w:pPr>
              <w:jc w:val="center"/>
              <w:textAlignment w:val="baseline"/>
              <w:rPr>
                <w:rFonts w:ascii="宋体" w:hAnsi="宋体"/>
                <w:bCs/>
                <w:color w:val="000000" w:themeColor="text1"/>
                <w:sz w:val="18"/>
                <w:szCs w:val="18"/>
              </w:rPr>
            </w:pPr>
            <w:r>
              <w:rPr>
                <w:rFonts w:ascii="宋体" w:hAnsi="宋体"/>
                <w:bCs/>
                <w:color w:val="000000" w:themeColor="text1"/>
                <w:sz w:val="18"/>
                <w:szCs w:val="18"/>
              </w:rPr>
              <w:t>6.0</w:t>
            </w:r>
          </w:p>
        </w:tc>
        <w:tc>
          <w:tcPr>
            <w:tcW w:w="992" w:type="dxa"/>
          </w:tcPr>
          <w:p w14:paraId="53635157" w14:textId="77777777" w:rsidR="005E7BF3" w:rsidRDefault="00567507">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6.6</w:t>
            </w:r>
          </w:p>
        </w:tc>
        <w:tc>
          <w:tcPr>
            <w:tcW w:w="993" w:type="dxa"/>
          </w:tcPr>
          <w:p w14:paraId="24346667" w14:textId="77777777" w:rsidR="005E7BF3" w:rsidRDefault="00567507">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7.2</w:t>
            </w:r>
          </w:p>
        </w:tc>
        <w:tc>
          <w:tcPr>
            <w:tcW w:w="992" w:type="dxa"/>
          </w:tcPr>
          <w:p w14:paraId="09493132" w14:textId="77777777" w:rsidR="005E7BF3" w:rsidRDefault="00567507">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7.8</w:t>
            </w:r>
          </w:p>
        </w:tc>
        <w:tc>
          <w:tcPr>
            <w:tcW w:w="992" w:type="dxa"/>
          </w:tcPr>
          <w:p w14:paraId="57F11258" w14:textId="77777777" w:rsidR="005E7BF3" w:rsidRDefault="00567507">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8.4</w:t>
            </w:r>
          </w:p>
        </w:tc>
        <w:tc>
          <w:tcPr>
            <w:tcW w:w="993" w:type="dxa"/>
          </w:tcPr>
          <w:p w14:paraId="5659A93C" w14:textId="77777777" w:rsidR="005E7BF3" w:rsidRDefault="00567507">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9.0</w:t>
            </w:r>
          </w:p>
        </w:tc>
      </w:tr>
      <w:tr w:rsidR="005E7BF3" w14:paraId="5945E783" w14:textId="77777777" w:rsidTr="004D7E2F">
        <w:tc>
          <w:tcPr>
            <w:tcW w:w="1384" w:type="dxa"/>
          </w:tcPr>
          <w:p w14:paraId="4964BA21" w14:textId="77777777" w:rsidR="005E7BF3" w:rsidRDefault="00567507">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6</w:t>
            </w:r>
          </w:p>
        </w:tc>
        <w:tc>
          <w:tcPr>
            <w:tcW w:w="992" w:type="dxa"/>
          </w:tcPr>
          <w:p w14:paraId="384570A3" w14:textId="77777777" w:rsidR="005E7BF3" w:rsidRDefault="00567507">
            <w:pPr>
              <w:jc w:val="center"/>
              <w:textAlignment w:val="baseline"/>
              <w:rPr>
                <w:rFonts w:ascii="宋体" w:hAnsi="宋体"/>
                <w:bCs/>
                <w:color w:val="000000" w:themeColor="text1"/>
                <w:sz w:val="18"/>
                <w:szCs w:val="18"/>
              </w:rPr>
            </w:pPr>
            <w:r>
              <w:rPr>
                <w:rFonts w:ascii="宋体" w:hAnsi="宋体"/>
                <w:bCs/>
                <w:color w:val="000000" w:themeColor="text1"/>
                <w:sz w:val="18"/>
                <w:szCs w:val="18"/>
              </w:rPr>
              <w:t>6.4</w:t>
            </w:r>
          </w:p>
        </w:tc>
        <w:tc>
          <w:tcPr>
            <w:tcW w:w="992" w:type="dxa"/>
          </w:tcPr>
          <w:p w14:paraId="5AFEDF3A" w14:textId="77777777" w:rsidR="005E7BF3" w:rsidRDefault="00567507">
            <w:pPr>
              <w:jc w:val="center"/>
              <w:textAlignment w:val="baseline"/>
              <w:rPr>
                <w:rFonts w:ascii="宋体" w:hAnsi="宋体"/>
                <w:bCs/>
                <w:color w:val="000000" w:themeColor="text1"/>
                <w:sz w:val="18"/>
                <w:szCs w:val="18"/>
              </w:rPr>
            </w:pPr>
            <w:r>
              <w:rPr>
                <w:rFonts w:ascii="宋体" w:hAnsi="宋体"/>
                <w:bCs/>
                <w:color w:val="000000" w:themeColor="text1"/>
                <w:sz w:val="18"/>
                <w:szCs w:val="18"/>
              </w:rPr>
              <w:t>7.0</w:t>
            </w:r>
          </w:p>
        </w:tc>
        <w:tc>
          <w:tcPr>
            <w:tcW w:w="992" w:type="dxa"/>
          </w:tcPr>
          <w:p w14:paraId="7EC68EE1" w14:textId="77777777" w:rsidR="005E7BF3" w:rsidRDefault="00567507">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7.6</w:t>
            </w:r>
          </w:p>
        </w:tc>
        <w:tc>
          <w:tcPr>
            <w:tcW w:w="993" w:type="dxa"/>
          </w:tcPr>
          <w:p w14:paraId="226453A3" w14:textId="77777777" w:rsidR="005E7BF3" w:rsidRDefault="00567507">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8.4</w:t>
            </w:r>
          </w:p>
        </w:tc>
        <w:tc>
          <w:tcPr>
            <w:tcW w:w="992" w:type="dxa"/>
          </w:tcPr>
          <w:p w14:paraId="7DE95E77" w14:textId="77777777" w:rsidR="005E7BF3" w:rsidRDefault="00567507">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9.0</w:t>
            </w:r>
          </w:p>
        </w:tc>
        <w:tc>
          <w:tcPr>
            <w:tcW w:w="992" w:type="dxa"/>
          </w:tcPr>
          <w:p w14:paraId="7CD9FBA7" w14:textId="77777777" w:rsidR="005E7BF3" w:rsidRDefault="00567507">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9.6</w:t>
            </w:r>
          </w:p>
        </w:tc>
        <w:tc>
          <w:tcPr>
            <w:tcW w:w="993" w:type="dxa"/>
          </w:tcPr>
          <w:p w14:paraId="519842C2" w14:textId="77777777" w:rsidR="005E7BF3" w:rsidRDefault="00567507">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10.2</w:t>
            </w:r>
          </w:p>
        </w:tc>
      </w:tr>
      <w:tr w:rsidR="005E7BF3" w14:paraId="1D3E13BA" w14:textId="77777777" w:rsidTr="004D7E2F">
        <w:tc>
          <w:tcPr>
            <w:tcW w:w="1384" w:type="dxa"/>
          </w:tcPr>
          <w:p w14:paraId="69CF8107" w14:textId="77777777" w:rsidR="005E7BF3" w:rsidRDefault="00567507">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7</w:t>
            </w:r>
          </w:p>
        </w:tc>
        <w:tc>
          <w:tcPr>
            <w:tcW w:w="992" w:type="dxa"/>
          </w:tcPr>
          <w:p w14:paraId="5895CDB9" w14:textId="77777777" w:rsidR="005E7BF3" w:rsidRDefault="00567507">
            <w:pPr>
              <w:jc w:val="center"/>
              <w:textAlignment w:val="baseline"/>
              <w:rPr>
                <w:rFonts w:ascii="宋体" w:hAnsi="宋体"/>
                <w:bCs/>
                <w:color w:val="000000" w:themeColor="text1"/>
                <w:sz w:val="18"/>
                <w:szCs w:val="18"/>
              </w:rPr>
            </w:pPr>
            <w:r>
              <w:rPr>
                <w:rFonts w:ascii="宋体" w:hAnsi="宋体"/>
                <w:bCs/>
                <w:color w:val="000000" w:themeColor="text1"/>
                <w:sz w:val="18"/>
                <w:szCs w:val="18"/>
              </w:rPr>
              <w:t>7.4</w:t>
            </w:r>
          </w:p>
        </w:tc>
        <w:tc>
          <w:tcPr>
            <w:tcW w:w="992" w:type="dxa"/>
          </w:tcPr>
          <w:p w14:paraId="0602066E" w14:textId="77777777" w:rsidR="005E7BF3" w:rsidRDefault="00567507">
            <w:pPr>
              <w:jc w:val="center"/>
              <w:textAlignment w:val="baseline"/>
              <w:rPr>
                <w:rFonts w:ascii="宋体" w:hAnsi="宋体"/>
                <w:bCs/>
                <w:color w:val="000000" w:themeColor="text1"/>
                <w:sz w:val="18"/>
                <w:szCs w:val="18"/>
              </w:rPr>
            </w:pPr>
            <w:r>
              <w:rPr>
                <w:rFonts w:ascii="宋体" w:hAnsi="宋体"/>
                <w:bCs/>
                <w:color w:val="000000" w:themeColor="text1"/>
                <w:sz w:val="18"/>
                <w:szCs w:val="18"/>
              </w:rPr>
              <w:t>8.0</w:t>
            </w:r>
          </w:p>
        </w:tc>
        <w:tc>
          <w:tcPr>
            <w:tcW w:w="992" w:type="dxa"/>
          </w:tcPr>
          <w:p w14:paraId="16BD63BC" w14:textId="77777777" w:rsidR="005E7BF3" w:rsidRDefault="00567507">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8.6</w:t>
            </w:r>
          </w:p>
        </w:tc>
        <w:tc>
          <w:tcPr>
            <w:tcW w:w="993" w:type="dxa"/>
          </w:tcPr>
          <w:p w14:paraId="7AA7D87E" w14:textId="77777777" w:rsidR="005E7BF3" w:rsidRDefault="00567507">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9.2</w:t>
            </w:r>
          </w:p>
        </w:tc>
        <w:tc>
          <w:tcPr>
            <w:tcW w:w="992" w:type="dxa"/>
          </w:tcPr>
          <w:p w14:paraId="142958A1" w14:textId="77777777" w:rsidR="005E7BF3" w:rsidRDefault="00567507">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10</w:t>
            </w:r>
          </w:p>
        </w:tc>
        <w:tc>
          <w:tcPr>
            <w:tcW w:w="992" w:type="dxa"/>
          </w:tcPr>
          <w:p w14:paraId="1139DFE6" w14:textId="77777777" w:rsidR="005E7BF3" w:rsidRDefault="00567507">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10.6</w:t>
            </w:r>
          </w:p>
        </w:tc>
        <w:tc>
          <w:tcPr>
            <w:tcW w:w="993" w:type="dxa"/>
          </w:tcPr>
          <w:p w14:paraId="744F3200" w14:textId="77777777" w:rsidR="005E7BF3" w:rsidRDefault="00567507">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11.2</w:t>
            </w:r>
          </w:p>
        </w:tc>
      </w:tr>
    </w:tbl>
    <w:p w14:paraId="7187856F" w14:textId="77777777" w:rsidR="005E7BF3" w:rsidRDefault="00567507">
      <w:pPr>
        <w:textAlignment w:val="baseline"/>
        <w:rPr>
          <w:rFonts w:ascii="宋体" w:hAnsi="宋体"/>
          <w:bCs/>
          <w:iCs/>
          <w:color w:val="000000" w:themeColor="text1"/>
          <w:kern w:val="0"/>
          <w:sz w:val="18"/>
          <w:szCs w:val="18"/>
        </w:rPr>
      </w:pPr>
      <w:r>
        <w:rPr>
          <w:rFonts w:ascii="宋体" w:hAnsi="宋体" w:hint="eastAsia"/>
          <w:bCs/>
          <w:iCs/>
          <w:color w:val="000000" w:themeColor="text1"/>
          <w:kern w:val="0"/>
          <w:sz w:val="18"/>
          <w:szCs w:val="18"/>
        </w:rPr>
        <w:t>注：本表中数据是在管道变形率</w:t>
      </w:r>
      <w:r>
        <w:rPr>
          <w:rFonts w:ascii="宋体" w:hAnsi="宋体" w:hint="eastAsia"/>
          <w:bCs/>
          <w:i/>
          <w:iCs/>
          <w:color w:val="000000" w:themeColor="text1"/>
          <w:kern w:val="0"/>
          <w:sz w:val="18"/>
          <w:szCs w:val="18"/>
        </w:rPr>
        <w:t>W</w:t>
      </w:r>
      <w:r>
        <w:rPr>
          <w:rFonts w:ascii="宋体" w:hAnsi="宋体" w:hint="eastAsia"/>
          <w:bCs/>
          <w:i/>
          <w:iCs/>
          <w:color w:val="000000" w:themeColor="text1"/>
          <w:kern w:val="0"/>
          <w:sz w:val="18"/>
          <w:szCs w:val="18"/>
          <w:vertAlign w:val="subscript"/>
        </w:rPr>
        <w:t>d.max</w:t>
      </w:r>
      <w:r>
        <w:rPr>
          <w:rFonts w:ascii="宋体" w:hAnsi="宋体" w:hint="eastAsia"/>
          <w:bCs/>
          <w:iCs/>
          <w:color w:val="000000" w:themeColor="text1"/>
          <w:kern w:val="0"/>
          <w:sz w:val="18"/>
          <w:szCs w:val="18"/>
        </w:rPr>
        <w:t>/</w:t>
      </w:r>
      <w:r>
        <w:rPr>
          <w:rFonts w:ascii="宋体" w:hAnsi="宋体"/>
          <w:i/>
          <w:iCs/>
          <w:color w:val="000000" w:themeColor="text1"/>
          <w:szCs w:val="21"/>
        </w:rPr>
        <w:t>D</w:t>
      </w:r>
      <w:r>
        <w:rPr>
          <w:rFonts w:ascii="宋体" w:hAnsi="宋体"/>
          <w:i/>
          <w:iCs/>
          <w:color w:val="000000" w:themeColor="text1"/>
          <w:szCs w:val="21"/>
          <w:vertAlign w:val="subscript"/>
        </w:rPr>
        <w:t>0</w:t>
      </w:r>
      <w:r>
        <w:rPr>
          <w:rFonts w:ascii="宋体" w:hAnsi="宋体" w:hint="eastAsia"/>
          <w:bCs/>
          <w:iCs/>
          <w:color w:val="000000" w:themeColor="text1"/>
          <w:kern w:val="0"/>
          <w:sz w:val="18"/>
          <w:szCs w:val="18"/>
        </w:rPr>
        <w:t>≤0.05，地面荷载按不同管顶覆土下取城-A级（或城-B级）车辆荷载与地面堆积荷载传递到管顶处的大值进行计算得到的。</w:t>
      </w:r>
    </w:p>
    <w:p w14:paraId="7716DC5F" w14:textId="095692C2" w:rsidR="005E7BF3" w:rsidRDefault="00567507">
      <w:pPr>
        <w:spacing w:line="360" w:lineRule="auto"/>
        <w:textAlignment w:val="baseline"/>
        <w:rPr>
          <w:rFonts w:ascii="宋体" w:hAnsi="宋体"/>
          <w:bCs/>
          <w:iCs/>
          <w:color w:val="000000" w:themeColor="text1"/>
          <w:kern w:val="0"/>
          <w:szCs w:val="21"/>
        </w:rPr>
      </w:pPr>
      <w:r>
        <w:rPr>
          <w:rFonts w:ascii="宋体" w:hAnsi="宋体"/>
          <w:b/>
          <w:bCs/>
          <w:iCs/>
          <w:color w:val="000000" w:themeColor="text1"/>
          <w:kern w:val="0"/>
          <w:szCs w:val="21"/>
        </w:rPr>
        <w:t>4.2.</w:t>
      </w:r>
      <w:r>
        <w:rPr>
          <w:rFonts w:ascii="宋体" w:hAnsi="宋体" w:hint="eastAsia"/>
          <w:b/>
          <w:bCs/>
          <w:iCs/>
          <w:color w:val="000000" w:themeColor="text1"/>
          <w:kern w:val="0"/>
          <w:szCs w:val="21"/>
        </w:rPr>
        <w:t>4</w:t>
      </w:r>
      <w:r w:rsidR="004D7E2F">
        <w:rPr>
          <w:rFonts w:ascii="宋体" w:hAnsi="宋体"/>
          <w:b/>
          <w:bCs/>
          <w:iCs/>
          <w:color w:val="000000" w:themeColor="text1"/>
          <w:kern w:val="0"/>
          <w:szCs w:val="21"/>
        </w:rPr>
        <w:t xml:space="preserve">  </w:t>
      </w:r>
      <w:r w:rsidR="004D7E2F">
        <w:rPr>
          <w:rFonts w:ascii="宋体" w:hAnsi="宋体" w:hint="eastAsia"/>
          <w:bCs/>
          <w:iCs/>
          <w:color w:val="000000" w:themeColor="text1"/>
          <w:kern w:val="0"/>
          <w:szCs w:val="21"/>
        </w:rPr>
        <w:t>当埋地排水管道穿越高等级路面、高速公路、铁路时，应向管理部门报备，组织有关人员现场查勘，研究穿越的可能性，确定具体位置、标高及保护套管的类型、孔径大小等。设</w:t>
      </w:r>
      <w:r w:rsidR="004D7E2F">
        <w:rPr>
          <w:rFonts w:ascii="宋体" w:hAnsi="宋体"/>
          <w:bCs/>
          <w:iCs/>
          <w:color w:val="000000" w:themeColor="text1"/>
          <w:kern w:val="0"/>
          <w:szCs w:val="21"/>
        </w:rPr>
        <w:t>置保护套管首先是为了满足被穿越的铁路、</w:t>
      </w:r>
      <w:r w:rsidR="004D7E2F">
        <w:rPr>
          <w:rFonts w:ascii="宋体" w:hAnsi="宋体" w:hint="eastAsia"/>
          <w:bCs/>
          <w:iCs/>
          <w:color w:val="000000" w:themeColor="text1"/>
          <w:kern w:val="0"/>
          <w:szCs w:val="21"/>
        </w:rPr>
        <w:t>高速</w:t>
      </w:r>
      <w:r w:rsidR="004D7E2F">
        <w:rPr>
          <w:rFonts w:ascii="宋体" w:hAnsi="宋体"/>
          <w:bCs/>
          <w:iCs/>
          <w:color w:val="000000" w:themeColor="text1"/>
          <w:kern w:val="0"/>
          <w:szCs w:val="21"/>
        </w:rPr>
        <w:t>公路等设施的安全要求，其次是便于管道的常规维护管理。</w:t>
      </w:r>
      <w:r w:rsidR="004D7E2F">
        <w:rPr>
          <w:rFonts w:ascii="宋体" w:hAnsi="宋体" w:hint="eastAsia"/>
          <w:bCs/>
          <w:iCs/>
          <w:color w:val="000000" w:themeColor="text1"/>
          <w:kern w:val="0"/>
          <w:szCs w:val="21"/>
        </w:rPr>
        <w:t>套管管径应满足养护使用单位检查维护套管及管道需要</w:t>
      </w:r>
      <w:r>
        <w:rPr>
          <w:rFonts w:ascii="宋体" w:hAnsi="宋体"/>
          <w:bCs/>
          <w:iCs/>
          <w:color w:val="000000" w:themeColor="text1"/>
          <w:kern w:val="0"/>
          <w:szCs w:val="21"/>
        </w:rPr>
        <w:t>。</w:t>
      </w:r>
    </w:p>
    <w:p w14:paraId="02655C7A" w14:textId="58D4915F" w:rsidR="005E7BF3" w:rsidRDefault="00567507">
      <w:pPr>
        <w:spacing w:line="360" w:lineRule="auto"/>
        <w:textAlignment w:val="baseline"/>
        <w:rPr>
          <w:rFonts w:ascii="黑体" w:eastAsia="黑体" w:hAnsi="黑体"/>
          <w:bCs/>
          <w:iCs/>
          <w:color w:val="000000" w:themeColor="text1"/>
          <w:kern w:val="0"/>
          <w:szCs w:val="21"/>
          <w:highlight w:val="yellow"/>
        </w:rPr>
      </w:pPr>
      <w:r>
        <w:rPr>
          <w:rFonts w:ascii="宋体" w:hAnsi="宋体" w:hint="eastAsia"/>
          <w:b/>
          <w:bCs/>
          <w:iCs/>
          <w:color w:val="000000" w:themeColor="text1"/>
          <w:kern w:val="0"/>
          <w:szCs w:val="21"/>
        </w:rPr>
        <w:t>4.2.6</w:t>
      </w:r>
      <w:r w:rsidR="004D7E2F">
        <w:rPr>
          <w:rFonts w:ascii="宋体" w:hAnsi="宋体"/>
          <w:b/>
          <w:bCs/>
          <w:iCs/>
          <w:color w:val="000000" w:themeColor="text1"/>
          <w:kern w:val="0"/>
          <w:szCs w:val="21"/>
        </w:rPr>
        <w:t xml:space="preserve">  </w:t>
      </w:r>
      <w:r w:rsidR="004D7E2F">
        <w:rPr>
          <w:rFonts w:ascii="宋体" w:hAnsi="宋体" w:hint="eastAsia"/>
          <w:bCs/>
          <w:iCs/>
          <w:color w:val="000000" w:themeColor="text1"/>
          <w:kern w:val="0"/>
          <w:szCs w:val="21"/>
        </w:rPr>
        <w:t>本条参照</w:t>
      </w:r>
      <w:r w:rsidR="004D7E2F">
        <w:rPr>
          <w:rFonts w:ascii="宋体" w:hAnsi="宋体"/>
          <w:bCs/>
          <w:iCs/>
          <w:color w:val="000000" w:themeColor="text1"/>
          <w:kern w:val="0"/>
          <w:szCs w:val="21"/>
        </w:rPr>
        <w:t>现行国家标准</w:t>
      </w:r>
      <w:r w:rsidR="004D7E2F">
        <w:rPr>
          <w:rFonts w:ascii="宋体" w:hAnsi="宋体" w:hint="eastAsia"/>
          <w:bCs/>
          <w:iCs/>
          <w:color w:val="000000" w:themeColor="text1"/>
          <w:kern w:val="0"/>
          <w:szCs w:val="21"/>
        </w:rPr>
        <w:t>《室外排水设计标准》GB 50014和《建筑给水排水设计标准》GB 50015的有关规定</w:t>
      </w:r>
      <w:r>
        <w:rPr>
          <w:rFonts w:ascii="宋体" w:hAnsi="宋体" w:hint="eastAsia"/>
          <w:bCs/>
          <w:iCs/>
          <w:color w:val="000000" w:themeColor="text1"/>
          <w:kern w:val="0"/>
          <w:szCs w:val="21"/>
        </w:rPr>
        <w:t>，</w:t>
      </w:r>
      <w:r>
        <w:rPr>
          <w:rFonts w:ascii="宋体" w:hAnsi="宋体"/>
          <w:bCs/>
          <w:iCs/>
          <w:color w:val="000000" w:themeColor="text1"/>
          <w:kern w:val="0"/>
          <w:szCs w:val="21"/>
        </w:rPr>
        <w:t>并结合</w:t>
      </w:r>
      <w:r w:rsidR="00F14E27">
        <w:rPr>
          <w:rFonts w:ascii="宋体" w:hAnsi="宋体" w:hint="eastAsia"/>
          <w:color w:val="000000" w:themeColor="text1"/>
          <w:szCs w:val="21"/>
        </w:rPr>
        <w:t>聚乙烯共混聚氯乙烯高性能双壁波纹管材</w:t>
      </w:r>
      <w:r>
        <w:rPr>
          <w:rFonts w:ascii="宋体" w:hAnsi="宋体" w:hint="eastAsia"/>
          <w:color w:val="000000" w:themeColor="text1"/>
          <w:szCs w:val="21"/>
        </w:rPr>
        <w:t>的公称尺寸</w:t>
      </w:r>
      <w:r>
        <w:rPr>
          <w:rFonts w:ascii="宋体" w:hAnsi="宋体" w:hint="eastAsia"/>
          <w:bCs/>
          <w:iCs/>
          <w:color w:val="000000" w:themeColor="text1"/>
          <w:kern w:val="0"/>
          <w:szCs w:val="21"/>
        </w:rPr>
        <w:t>制定。</w:t>
      </w:r>
    </w:p>
    <w:p w14:paraId="05995A3D" w14:textId="77777777" w:rsidR="005E7BF3" w:rsidRDefault="00567507">
      <w:pPr>
        <w:keepNext/>
        <w:widowControl/>
        <w:spacing w:before="240" w:after="240" w:line="360" w:lineRule="auto"/>
        <w:jc w:val="center"/>
        <w:outlineLvl w:val="1"/>
        <w:rPr>
          <w:rFonts w:ascii="黑体" w:eastAsia="黑体" w:hAnsi="黑体"/>
          <w:bCs/>
          <w:iCs/>
          <w:color w:val="000000" w:themeColor="text1"/>
          <w:kern w:val="0"/>
          <w:szCs w:val="21"/>
          <w:lang w:val="zh-CN"/>
        </w:rPr>
      </w:pPr>
      <w:bookmarkStart w:id="520" w:name="_Toc529781467"/>
      <w:bookmarkStart w:id="521" w:name="_Toc529880361"/>
      <w:bookmarkStart w:id="522" w:name="_Toc525716851"/>
      <w:bookmarkStart w:id="523" w:name="_Toc8653363"/>
      <w:bookmarkStart w:id="524" w:name="_Toc10725867"/>
      <w:bookmarkStart w:id="525" w:name="_Toc522646593"/>
      <w:bookmarkStart w:id="526" w:name="_Toc522606272"/>
      <w:bookmarkStart w:id="527" w:name="_Toc10708043"/>
      <w:bookmarkStart w:id="528" w:name="_Toc10208740"/>
      <w:bookmarkStart w:id="529" w:name="_Toc128937767"/>
      <w:bookmarkStart w:id="530" w:name="_Toc129025191"/>
      <w:bookmarkStart w:id="531" w:name="_Toc133346472"/>
      <w:r>
        <w:rPr>
          <w:rFonts w:ascii="黑体" w:eastAsia="黑体" w:hAnsi="黑体"/>
          <w:bCs/>
          <w:iCs/>
          <w:color w:val="000000" w:themeColor="text1"/>
          <w:kern w:val="0"/>
          <w:szCs w:val="21"/>
          <w:lang w:val="zh-CN"/>
        </w:rPr>
        <w:t>4.3  水力计算</w:t>
      </w:r>
      <w:bookmarkEnd w:id="520"/>
      <w:bookmarkEnd w:id="521"/>
      <w:bookmarkEnd w:id="522"/>
      <w:bookmarkEnd w:id="523"/>
      <w:bookmarkEnd w:id="524"/>
      <w:bookmarkEnd w:id="525"/>
      <w:bookmarkEnd w:id="526"/>
      <w:bookmarkEnd w:id="527"/>
      <w:bookmarkEnd w:id="528"/>
      <w:bookmarkEnd w:id="529"/>
      <w:bookmarkEnd w:id="530"/>
      <w:bookmarkEnd w:id="531"/>
    </w:p>
    <w:p w14:paraId="67278631" w14:textId="0F552468" w:rsidR="005E7BF3" w:rsidRDefault="00567507">
      <w:pPr>
        <w:spacing w:line="360" w:lineRule="auto"/>
        <w:textAlignment w:val="baseline"/>
        <w:rPr>
          <w:rFonts w:ascii="宋体" w:hAnsi="宋体"/>
          <w:color w:val="000000" w:themeColor="text1"/>
          <w:szCs w:val="21"/>
        </w:rPr>
      </w:pPr>
      <w:r>
        <w:rPr>
          <w:rFonts w:ascii="宋体" w:hAnsi="宋体"/>
          <w:b/>
          <w:lang w:val="zh-CN"/>
        </w:rPr>
        <w:t>4</w:t>
      </w:r>
      <w:r>
        <w:rPr>
          <w:rFonts w:ascii="宋体" w:hAnsi="宋体" w:hint="eastAsia"/>
          <w:b/>
          <w:lang w:val="zh-CN"/>
        </w:rPr>
        <w:t>.</w:t>
      </w:r>
      <w:r>
        <w:rPr>
          <w:rFonts w:ascii="宋体" w:hAnsi="宋体"/>
          <w:b/>
          <w:lang w:val="zh-CN"/>
        </w:rPr>
        <w:t>3</w:t>
      </w:r>
      <w:r>
        <w:rPr>
          <w:rFonts w:ascii="宋体" w:hAnsi="宋体" w:hint="eastAsia"/>
          <w:b/>
          <w:lang w:val="zh-CN"/>
        </w:rPr>
        <w:t>.</w:t>
      </w:r>
      <w:r>
        <w:rPr>
          <w:rFonts w:ascii="宋体" w:hAnsi="宋体"/>
          <w:b/>
          <w:lang w:val="zh-CN"/>
        </w:rPr>
        <w:t xml:space="preserve">1  </w:t>
      </w:r>
      <w:r>
        <w:rPr>
          <w:rFonts w:ascii="宋体" w:hAnsi="宋体" w:hint="eastAsia"/>
          <w:color w:val="000000" w:themeColor="text1"/>
          <w:szCs w:val="21"/>
        </w:rPr>
        <w:t>目前</w:t>
      </w:r>
      <w:r w:rsidR="00F14E27">
        <w:rPr>
          <w:rFonts w:ascii="宋体" w:hAnsi="宋体" w:hint="eastAsia"/>
          <w:color w:val="000000" w:themeColor="text1"/>
          <w:szCs w:val="21"/>
        </w:rPr>
        <w:t>聚乙烯共混聚氯乙烯高性能双壁波纹管材</w:t>
      </w:r>
      <w:r>
        <w:rPr>
          <w:rFonts w:ascii="宋体" w:hAnsi="宋体" w:hint="eastAsia"/>
          <w:color w:val="000000" w:themeColor="text1"/>
          <w:szCs w:val="21"/>
        </w:rPr>
        <w:t>的管壁粗糙系数可低至</w:t>
      </w:r>
      <w:r>
        <w:rPr>
          <w:rFonts w:ascii="宋体" w:hAnsi="宋体"/>
          <w:color w:val="000000" w:themeColor="text1"/>
          <w:szCs w:val="21"/>
        </w:rPr>
        <w:t>0.007。</w:t>
      </w:r>
      <w:r>
        <w:rPr>
          <w:rFonts w:ascii="宋体" w:hAnsi="宋体" w:hint="eastAsia"/>
          <w:color w:val="000000" w:themeColor="text1"/>
          <w:szCs w:val="21"/>
        </w:rPr>
        <w:t>选用较小的管壁粗糙系数对于降低管径、节约管材是有利的。但是，据国外的研究，一般来说，由于管壁上会有泥沙等沉积物，正常使用的排水管道的管壁粗糙系数可达0.013～0.014，即接近混凝土或钢筋混凝土管道的管壁粗糙系数。故管壁粗糙系数采用现行行业</w:t>
      </w:r>
      <w:r>
        <w:rPr>
          <w:rFonts w:ascii="宋体" w:hAnsi="宋体"/>
          <w:color w:val="000000" w:themeColor="text1"/>
          <w:szCs w:val="21"/>
        </w:rPr>
        <w:t>标准</w:t>
      </w:r>
      <w:r>
        <w:rPr>
          <w:rFonts w:ascii="宋体" w:hAnsi="宋体" w:hint="eastAsia"/>
          <w:color w:val="000000" w:themeColor="text1"/>
          <w:szCs w:val="21"/>
        </w:rPr>
        <w:t>《埋地塑料排水管道工程技术规程》CJJ143的推荐值。</w:t>
      </w:r>
    </w:p>
    <w:p w14:paraId="7253E0D4" w14:textId="5A443608" w:rsidR="005E7BF3" w:rsidRDefault="00567507">
      <w:pPr>
        <w:pStyle w:val="aff7"/>
        <w:spacing w:line="360" w:lineRule="auto"/>
        <w:ind w:firstLineChars="0" w:firstLine="0"/>
        <w:rPr>
          <w:rFonts w:hAnsi="宋体"/>
          <w:b/>
          <w:szCs w:val="21"/>
        </w:rPr>
      </w:pPr>
      <w:r>
        <w:rPr>
          <w:rFonts w:hAnsi="宋体" w:hint="eastAsia"/>
          <w:b/>
          <w:szCs w:val="21"/>
        </w:rPr>
        <w:t>4.3.2</w:t>
      </w:r>
      <w:r w:rsidR="004D7E2F">
        <w:rPr>
          <w:rFonts w:hAnsi="宋体"/>
          <w:b/>
          <w:szCs w:val="21"/>
        </w:rPr>
        <w:t xml:space="preserve">  </w:t>
      </w:r>
      <w:r>
        <w:rPr>
          <w:rFonts w:hAnsi="宋体"/>
          <w:szCs w:val="21"/>
        </w:rPr>
        <w:t>本条规</w:t>
      </w:r>
      <w:r>
        <w:rPr>
          <w:rFonts w:hAnsi="宋体" w:hint="eastAsia"/>
          <w:szCs w:val="21"/>
        </w:rPr>
        <w:t>定</w:t>
      </w:r>
      <w:r w:rsidR="00F14E27">
        <w:rPr>
          <w:rFonts w:hAnsi="宋体" w:hint="eastAsia"/>
          <w:szCs w:val="21"/>
        </w:rPr>
        <w:t>聚乙烯共混聚氯乙烯高性能双壁波纹管道</w:t>
      </w:r>
      <w:r>
        <w:rPr>
          <w:rFonts w:hAnsi="宋体" w:hint="eastAsia"/>
          <w:szCs w:val="21"/>
        </w:rPr>
        <w:t>的设计</w:t>
      </w:r>
      <w:r>
        <w:rPr>
          <w:rFonts w:hAnsi="宋体"/>
          <w:szCs w:val="21"/>
        </w:rPr>
        <w:t>流速。</w:t>
      </w:r>
      <w:r>
        <w:rPr>
          <w:rFonts w:hAnsi="宋体" w:hint="eastAsia"/>
          <w:szCs w:val="21"/>
        </w:rPr>
        <w:t>根据</w:t>
      </w:r>
      <w:r>
        <w:rPr>
          <w:rFonts w:hAnsi="宋体"/>
          <w:bCs/>
          <w:color w:val="000000" w:themeColor="text1"/>
          <w:szCs w:val="21"/>
        </w:rPr>
        <w:t>现行</w:t>
      </w:r>
      <w:r>
        <w:rPr>
          <w:rFonts w:hAnsi="宋体" w:hint="eastAsia"/>
          <w:bCs/>
          <w:color w:val="000000" w:themeColor="text1"/>
          <w:szCs w:val="21"/>
        </w:rPr>
        <w:t>国家</w:t>
      </w:r>
      <w:r>
        <w:rPr>
          <w:rFonts w:hAnsi="宋体"/>
          <w:bCs/>
          <w:color w:val="000000" w:themeColor="text1"/>
          <w:szCs w:val="21"/>
        </w:rPr>
        <w:t>标准《室外排水设计规范》</w:t>
      </w:r>
      <w:r>
        <w:rPr>
          <w:rFonts w:hAnsi="宋体" w:hint="eastAsia"/>
          <w:szCs w:val="21"/>
        </w:rPr>
        <w:t>GB50014，非金属管道的最大设计流速不大于5m/s，但</w:t>
      </w:r>
      <w:r>
        <w:rPr>
          <w:rFonts w:hAnsi="宋体"/>
          <w:szCs w:val="21"/>
        </w:rPr>
        <w:t>根据排水管</w:t>
      </w:r>
      <w:r>
        <w:rPr>
          <w:rFonts w:hAnsi="宋体" w:hint="eastAsia"/>
          <w:szCs w:val="21"/>
        </w:rPr>
        <w:t>道</w:t>
      </w:r>
      <w:r>
        <w:rPr>
          <w:rFonts w:hAnsi="宋体"/>
          <w:szCs w:val="21"/>
        </w:rPr>
        <w:t>设计和运行经验，</w:t>
      </w:r>
      <w:r>
        <w:rPr>
          <w:rFonts w:hAnsi="宋体" w:hint="eastAsia"/>
          <w:szCs w:val="21"/>
        </w:rPr>
        <w:t>通常</w:t>
      </w:r>
      <w:r>
        <w:rPr>
          <w:rFonts w:hAnsi="宋体"/>
          <w:szCs w:val="21"/>
        </w:rPr>
        <w:t>排水管道内流速超过</w:t>
      </w:r>
      <w:r>
        <w:rPr>
          <w:rFonts w:hAnsi="宋体"/>
          <w:color w:val="000000" w:themeColor="text1"/>
          <w:szCs w:val="21"/>
        </w:rPr>
        <w:t>5m/s的</w:t>
      </w:r>
      <w:r>
        <w:rPr>
          <w:rFonts w:hAnsi="宋体"/>
          <w:szCs w:val="21"/>
        </w:rPr>
        <w:t>时段</w:t>
      </w:r>
      <w:r>
        <w:rPr>
          <w:rFonts w:hAnsi="宋体" w:hint="eastAsia"/>
          <w:szCs w:val="21"/>
        </w:rPr>
        <w:t>不长</w:t>
      </w:r>
      <w:r>
        <w:rPr>
          <w:rFonts w:hAnsi="宋体"/>
          <w:szCs w:val="21"/>
        </w:rPr>
        <w:t>，一般不会发生明显的冲刷现象，考虑到</w:t>
      </w:r>
      <w:r>
        <w:rPr>
          <w:rFonts w:hAnsi="宋体" w:hint="eastAsia"/>
          <w:szCs w:val="21"/>
        </w:rPr>
        <w:t>部分</w:t>
      </w:r>
      <w:r>
        <w:rPr>
          <w:rFonts w:hAnsi="宋体"/>
          <w:szCs w:val="21"/>
        </w:rPr>
        <w:t>山地城市坡度大等实际情况，排水管道的流速在设计中可适当提高</w:t>
      </w:r>
      <w:r>
        <w:rPr>
          <w:rFonts w:hAnsi="宋体" w:hint="eastAsia"/>
          <w:szCs w:val="21"/>
        </w:rPr>
        <w:t>，</w:t>
      </w:r>
      <w:r>
        <w:rPr>
          <w:rFonts w:hAnsi="宋体"/>
          <w:szCs w:val="21"/>
        </w:rPr>
        <w:t>对于</w:t>
      </w:r>
      <w:r w:rsidR="00F14E27">
        <w:rPr>
          <w:rFonts w:hAnsi="宋体" w:hint="eastAsia"/>
          <w:szCs w:val="21"/>
        </w:rPr>
        <w:t>聚乙烯共混聚氯乙烯高性能双壁波纹管道</w:t>
      </w:r>
      <w:r>
        <w:rPr>
          <w:rFonts w:hAnsi="宋体"/>
          <w:szCs w:val="21"/>
        </w:rPr>
        <w:t>，考虑其耐磨性</w:t>
      </w:r>
      <w:r>
        <w:rPr>
          <w:rFonts w:hAnsi="宋体" w:hint="eastAsia"/>
          <w:szCs w:val="21"/>
        </w:rPr>
        <w:t>一般超过常规高密度聚乙烯</w:t>
      </w:r>
      <w:r>
        <w:rPr>
          <w:rFonts w:hAnsi="宋体"/>
          <w:szCs w:val="21"/>
        </w:rPr>
        <w:t>（</w:t>
      </w:r>
      <w:r>
        <w:rPr>
          <w:rFonts w:hAnsi="宋体" w:hint="eastAsia"/>
          <w:szCs w:val="21"/>
        </w:rPr>
        <w:t>HDPE</w:t>
      </w:r>
      <w:r>
        <w:rPr>
          <w:rFonts w:hAnsi="宋体"/>
          <w:szCs w:val="21"/>
        </w:rPr>
        <w:t>）</w:t>
      </w:r>
      <w:r>
        <w:rPr>
          <w:rFonts w:hAnsi="宋体" w:hint="eastAsia"/>
          <w:szCs w:val="21"/>
        </w:rPr>
        <w:t>管道</w:t>
      </w:r>
      <w:r>
        <w:rPr>
          <w:rFonts w:hAnsi="宋体"/>
          <w:szCs w:val="21"/>
        </w:rPr>
        <w:t>，</w:t>
      </w:r>
      <w:r>
        <w:rPr>
          <w:rFonts w:hAnsi="宋体" w:hint="eastAsia"/>
          <w:szCs w:val="21"/>
        </w:rPr>
        <w:t>故其</w:t>
      </w:r>
      <w:r>
        <w:rPr>
          <w:rFonts w:hAnsi="宋体"/>
          <w:szCs w:val="21"/>
        </w:rPr>
        <w:t>最大设计流速</w:t>
      </w:r>
      <w:r>
        <w:rPr>
          <w:rFonts w:hAnsi="宋体" w:hint="eastAsia"/>
          <w:szCs w:val="21"/>
        </w:rPr>
        <w:t>经试验验证可</w:t>
      </w:r>
      <w:r>
        <w:rPr>
          <w:rFonts w:hAnsi="宋体"/>
          <w:szCs w:val="21"/>
        </w:rPr>
        <w:t>适当提高。</w:t>
      </w:r>
    </w:p>
    <w:p w14:paraId="16E50A2C" w14:textId="77777777" w:rsidR="005E7BF3" w:rsidRDefault="00567507">
      <w:pPr>
        <w:keepNext/>
        <w:widowControl/>
        <w:spacing w:before="240" w:after="240" w:line="360" w:lineRule="auto"/>
        <w:jc w:val="center"/>
        <w:outlineLvl w:val="1"/>
        <w:rPr>
          <w:rFonts w:ascii="黑体" w:eastAsia="黑体" w:hAnsi="黑体"/>
          <w:bCs/>
          <w:iCs/>
          <w:color w:val="000000" w:themeColor="text1"/>
          <w:kern w:val="0"/>
          <w:szCs w:val="21"/>
          <w:lang w:val="zh-CN"/>
        </w:rPr>
      </w:pPr>
      <w:bookmarkStart w:id="532" w:name="_Toc522606273"/>
      <w:bookmarkStart w:id="533" w:name="_Toc522646594"/>
      <w:bookmarkStart w:id="534" w:name="_Toc10708044"/>
      <w:bookmarkStart w:id="535" w:name="_Toc10208741"/>
      <w:bookmarkStart w:id="536" w:name="_Toc10725868"/>
      <w:bookmarkStart w:id="537" w:name="_Toc529781468"/>
      <w:bookmarkStart w:id="538" w:name="_Toc525716852"/>
      <w:bookmarkStart w:id="539" w:name="_Toc8653364"/>
      <w:bookmarkStart w:id="540" w:name="_Toc529880362"/>
      <w:bookmarkStart w:id="541" w:name="_Toc128937768"/>
      <w:bookmarkStart w:id="542" w:name="_Toc129025192"/>
      <w:bookmarkStart w:id="543" w:name="_Toc133346473"/>
      <w:r>
        <w:rPr>
          <w:rFonts w:ascii="黑体" w:eastAsia="黑体" w:hAnsi="黑体"/>
          <w:bCs/>
          <w:iCs/>
          <w:color w:val="000000" w:themeColor="text1"/>
          <w:kern w:val="0"/>
          <w:szCs w:val="21"/>
          <w:lang w:val="zh-CN"/>
        </w:rPr>
        <w:t xml:space="preserve">4.4  </w:t>
      </w:r>
      <w:r>
        <w:rPr>
          <w:rFonts w:ascii="黑体" w:eastAsia="黑体" w:hAnsi="黑体" w:hint="eastAsia"/>
          <w:bCs/>
          <w:iCs/>
          <w:color w:val="000000" w:themeColor="text1"/>
          <w:kern w:val="0"/>
          <w:szCs w:val="21"/>
          <w:lang w:val="zh-CN"/>
        </w:rPr>
        <w:t>管道结构设计</w:t>
      </w:r>
      <w:bookmarkEnd w:id="532"/>
      <w:bookmarkEnd w:id="533"/>
      <w:bookmarkEnd w:id="534"/>
      <w:bookmarkEnd w:id="535"/>
      <w:bookmarkEnd w:id="536"/>
      <w:bookmarkEnd w:id="537"/>
      <w:bookmarkEnd w:id="538"/>
      <w:bookmarkEnd w:id="539"/>
      <w:bookmarkEnd w:id="540"/>
      <w:bookmarkEnd w:id="541"/>
      <w:bookmarkEnd w:id="542"/>
      <w:bookmarkEnd w:id="543"/>
    </w:p>
    <w:p w14:paraId="6BC3F5DA" w14:textId="0E550693" w:rsidR="005E7BF3" w:rsidRDefault="00567507">
      <w:pPr>
        <w:pStyle w:val="aff7"/>
        <w:spacing w:line="360" w:lineRule="auto"/>
        <w:ind w:firstLineChars="0" w:firstLine="0"/>
        <w:rPr>
          <w:rFonts w:hAnsi="宋体"/>
          <w:szCs w:val="21"/>
        </w:rPr>
      </w:pPr>
      <w:r>
        <w:rPr>
          <w:rFonts w:hAnsi="宋体"/>
          <w:b/>
          <w:szCs w:val="21"/>
        </w:rPr>
        <w:t>4.4.</w:t>
      </w:r>
      <w:r>
        <w:rPr>
          <w:rFonts w:hAnsi="宋体" w:hint="eastAsia"/>
          <w:b/>
          <w:szCs w:val="21"/>
        </w:rPr>
        <w:t>2</w:t>
      </w:r>
      <w:r w:rsidR="004D7E2F">
        <w:rPr>
          <w:rFonts w:hAnsi="宋体"/>
          <w:b/>
          <w:szCs w:val="21"/>
        </w:rPr>
        <w:t xml:space="preserve">  </w:t>
      </w:r>
      <w:r>
        <w:rPr>
          <w:rFonts w:hAnsi="宋体" w:hint="eastAsia"/>
          <w:szCs w:val="21"/>
        </w:rPr>
        <w:t>本条</w:t>
      </w:r>
      <w:r>
        <w:rPr>
          <w:rFonts w:hAnsi="宋体"/>
          <w:szCs w:val="21"/>
        </w:rPr>
        <w:t>参照</w:t>
      </w:r>
      <w:r>
        <w:rPr>
          <w:rFonts w:hAnsi="宋体" w:hint="eastAsia"/>
          <w:szCs w:val="21"/>
        </w:rPr>
        <w:t>现行</w:t>
      </w:r>
      <w:r>
        <w:rPr>
          <w:rFonts w:hAnsi="宋体"/>
          <w:szCs w:val="21"/>
        </w:rPr>
        <w:t>国家标准《给水排水工程管道结构设计规范》GB 50332</w:t>
      </w:r>
      <w:r>
        <w:rPr>
          <w:rFonts w:hAnsi="宋体" w:hint="eastAsia"/>
          <w:szCs w:val="21"/>
        </w:rPr>
        <w:t>的</w:t>
      </w:r>
      <w:r>
        <w:rPr>
          <w:rFonts w:hAnsi="宋体"/>
          <w:szCs w:val="21"/>
        </w:rPr>
        <w:t>有关规定</w:t>
      </w:r>
      <w:r>
        <w:rPr>
          <w:rFonts w:hAnsi="宋体" w:hint="eastAsia"/>
          <w:szCs w:val="21"/>
        </w:rPr>
        <w:t>制定。</w:t>
      </w:r>
      <w:r>
        <w:rPr>
          <w:rFonts w:hAnsi="宋体"/>
          <w:szCs w:val="21"/>
        </w:rPr>
        <w:t>承载能力极限状态计算和验算是为了确保管道结构不致发生强度不足而破坏，以及结构</w:t>
      </w:r>
      <w:r>
        <w:rPr>
          <w:rFonts w:hAnsi="宋体"/>
          <w:szCs w:val="21"/>
        </w:rPr>
        <w:lastRenderedPageBreak/>
        <w:t>失稳而丧失承载能力；正常使用极限状态计算和验算是为了控制管道结构在运行期间的安全可靠和必要的耐久性，保证其使用寿命符合规定要求。</w:t>
      </w:r>
    </w:p>
    <w:p w14:paraId="57BB8B0E" w14:textId="1ECB8F16" w:rsidR="005E7BF3" w:rsidRDefault="00567507">
      <w:pPr>
        <w:pStyle w:val="aff7"/>
        <w:spacing w:line="360" w:lineRule="auto"/>
        <w:ind w:firstLineChars="0" w:firstLine="0"/>
        <w:rPr>
          <w:rFonts w:hAnsi="宋体"/>
          <w:b/>
          <w:szCs w:val="21"/>
        </w:rPr>
      </w:pPr>
      <w:r>
        <w:rPr>
          <w:rFonts w:hAnsi="宋体"/>
          <w:b/>
          <w:szCs w:val="21"/>
        </w:rPr>
        <w:t xml:space="preserve">4.4.4  </w:t>
      </w:r>
      <w:r w:rsidR="004D7E2F" w:rsidRPr="004D7E2F">
        <w:rPr>
          <w:rFonts w:hAnsi="宋体"/>
          <w:szCs w:val="21"/>
        </w:rPr>
        <w:t>埋地排水</w:t>
      </w:r>
      <w:r>
        <w:rPr>
          <w:rFonts w:hAnsi="宋体" w:hint="eastAsia"/>
          <w:szCs w:val="21"/>
        </w:rPr>
        <w:t>管道上</w:t>
      </w:r>
      <w:r>
        <w:rPr>
          <w:rFonts w:hAnsi="宋体"/>
          <w:szCs w:val="21"/>
        </w:rPr>
        <w:t>的</w:t>
      </w:r>
      <w:r>
        <w:rPr>
          <w:rFonts w:hAnsi="宋体" w:hint="eastAsia"/>
          <w:szCs w:val="21"/>
        </w:rPr>
        <w:t>荷载</w:t>
      </w:r>
      <w:r>
        <w:rPr>
          <w:rFonts w:hAnsi="宋体"/>
          <w:szCs w:val="21"/>
        </w:rPr>
        <w:t>作用分类、作用标准值、代表值和准永久值系数</w:t>
      </w:r>
      <w:r>
        <w:rPr>
          <w:rFonts w:hAnsi="宋体" w:hint="eastAsia"/>
          <w:szCs w:val="21"/>
        </w:rPr>
        <w:t>的</w:t>
      </w:r>
      <w:r>
        <w:rPr>
          <w:rFonts w:hAnsi="宋体"/>
          <w:szCs w:val="21"/>
        </w:rPr>
        <w:t>确定原则和取值均应与现行国家标准《</w:t>
      </w:r>
      <w:r>
        <w:rPr>
          <w:rFonts w:hAnsi="宋体" w:hint="eastAsia"/>
          <w:szCs w:val="21"/>
        </w:rPr>
        <w:t>给水排水</w:t>
      </w:r>
      <w:r>
        <w:rPr>
          <w:rFonts w:hAnsi="宋体"/>
          <w:szCs w:val="21"/>
        </w:rPr>
        <w:t>管道工程</w:t>
      </w:r>
      <w:r>
        <w:rPr>
          <w:rFonts w:hAnsi="宋体" w:hint="eastAsia"/>
          <w:szCs w:val="21"/>
        </w:rPr>
        <w:t>结构设计</w:t>
      </w:r>
      <w:r>
        <w:rPr>
          <w:rFonts w:hAnsi="宋体"/>
          <w:szCs w:val="21"/>
        </w:rPr>
        <w:t>规范》</w:t>
      </w:r>
      <w:r>
        <w:rPr>
          <w:rFonts w:hAnsi="宋体" w:hint="eastAsia"/>
          <w:szCs w:val="21"/>
        </w:rPr>
        <w:t>GB50332的</w:t>
      </w:r>
      <w:r>
        <w:rPr>
          <w:rFonts w:hAnsi="宋体"/>
          <w:szCs w:val="21"/>
        </w:rPr>
        <w:t>有关规定保持一致，为减少条文重复，直接引用。</w:t>
      </w:r>
    </w:p>
    <w:p w14:paraId="342FE55B" w14:textId="31D8F86C" w:rsidR="005E7BF3" w:rsidRDefault="00567507" w:rsidP="002D50AB">
      <w:pPr>
        <w:pStyle w:val="aff7"/>
        <w:spacing w:line="360" w:lineRule="auto"/>
        <w:ind w:firstLineChars="0" w:firstLine="0"/>
        <w:rPr>
          <w:rFonts w:hAnsi="宋体"/>
          <w:szCs w:val="21"/>
        </w:rPr>
      </w:pPr>
      <w:r>
        <w:rPr>
          <w:rFonts w:hAnsi="宋体"/>
          <w:b/>
          <w:szCs w:val="21"/>
        </w:rPr>
        <w:t>4.4.5</w:t>
      </w:r>
      <w:r>
        <w:rPr>
          <w:rFonts w:hAnsi="宋体" w:hint="eastAsia"/>
          <w:b/>
          <w:szCs w:val="21"/>
        </w:rPr>
        <w:t>～</w:t>
      </w:r>
      <w:r>
        <w:rPr>
          <w:rFonts w:hAnsi="宋体"/>
          <w:b/>
          <w:szCs w:val="21"/>
        </w:rPr>
        <w:t>4.4.8</w:t>
      </w:r>
      <w:r w:rsidR="002D50AB">
        <w:rPr>
          <w:rFonts w:hAnsi="宋体"/>
          <w:b/>
          <w:szCs w:val="21"/>
        </w:rPr>
        <w:t xml:space="preserve">  </w:t>
      </w:r>
      <w:r>
        <w:rPr>
          <w:rFonts w:hAnsi="宋体" w:hint="eastAsia"/>
          <w:szCs w:val="21"/>
        </w:rPr>
        <w:t>参</w:t>
      </w:r>
      <w:r>
        <w:rPr>
          <w:rFonts w:hAnsi="宋体"/>
          <w:szCs w:val="21"/>
        </w:rPr>
        <w:t>照</w:t>
      </w:r>
      <w:r>
        <w:rPr>
          <w:rFonts w:hAnsi="宋体" w:hint="eastAsia"/>
          <w:szCs w:val="21"/>
        </w:rPr>
        <w:t>现行</w:t>
      </w:r>
      <w:r>
        <w:rPr>
          <w:rFonts w:hAnsi="宋体"/>
          <w:szCs w:val="21"/>
        </w:rPr>
        <w:t>国家标准《给水排水工程管道结构设计规范》GB 50332</w:t>
      </w:r>
      <w:r>
        <w:rPr>
          <w:rFonts w:hAnsi="宋体" w:hint="eastAsia"/>
          <w:szCs w:val="21"/>
        </w:rPr>
        <w:t>的</w:t>
      </w:r>
      <w:r>
        <w:rPr>
          <w:rFonts w:hAnsi="宋体"/>
          <w:szCs w:val="21"/>
        </w:rPr>
        <w:t>有关规定制定。</w:t>
      </w:r>
      <w:bookmarkStart w:id="544" w:name="_Toc522606549"/>
      <w:bookmarkStart w:id="545" w:name="_Toc522606274"/>
      <w:r>
        <w:rPr>
          <w:rFonts w:hAnsi="宋体" w:hint="eastAsia"/>
          <w:szCs w:val="21"/>
        </w:rPr>
        <w:t>式</w:t>
      </w:r>
      <w:r>
        <w:rPr>
          <w:rFonts w:hAnsi="宋体"/>
          <w:szCs w:val="21"/>
        </w:rPr>
        <w:t>4.4.8-1</w:t>
      </w:r>
      <w:r>
        <w:rPr>
          <w:rFonts w:hAnsi="宋体" w:hint="eastAsia"/>
          <w:szCs w:val="21"/>
        </w:rPr>
        <w:t>中0.05是</w:t>
      </w:r>
      <w:r>
        <w:rPr>
          <w:rFonts w:hAnsi="宋体"/>
          <w:szCs w:val="21"/>
        </w:rPr>
        <w:t>根据</w:t>
      </w:r>
      <w:r w:rsidR="00F14E27">
        <w:rPr>
          <w:rFonts w:hAnsi="宋体" w:hint="eastAsia"/>
          <w:szCs w:val="21"/>
        </w:rPr>
        <w:t>聚乙烯共混聚氯乙烯高性能双壁波纹管道</w:t>
      </w:r>
      <w:r>
        <w:rPr>
          <w:rFonts w:hAnsi="宋体" w:hint="eastAsia"/>
          <w:szCs w:val="21"/>
        </w:rPr>
        <w:t>的</w:t>
      </w:r>
      <w:r>
        <w:rPr>
          <w:rFonts w:hAnsi="宋体"/>
          <w:szCs w:val="21"/>
        </w:rPr>
        <w:t>允许直径变形率</w:t>
      </w:r>
      <w:r>
        <w:rPr>
          <w:rFonts w:hAnsi="宋体" w:hint="eastAsia"/>
          <w:szCs w:val="21"/>
        </w:rPr>
        <w:t>5</w:t>
      </w:r>
      <w:r>
        <w:rPr>
          <w:rFonts w:hAnsi="宋体"/>
          <w:szCs w:val="21"/>
        </w:rPr>
        <w:t>%</w:t>
      </w:r>
      <w:r>
        <w:rPr>
          <w:rFonts w:hAnsi="宋体" w:hint="eastAsia"/>
          <w:szCs w:val="21"/>
        </w:rPr>
        <w:t>而</w:t>
      </w:r>
      <w:r>
        <w:rPr>
          <w:rFonts w:hAnsi="宋体"/>
          <w:szCs w:val="21"/>
        </w:rPr>
        <w:t>确定的</w:t>
      </w:r>
      <w:r>
        <w:rPr>
          <w:rFonts w:hAnsi="宋体" w:hint="eastAsia"/>
          <w:szCs w:val="21"/>
        </w:rPr>
        <w:t>。</w:t>
      </w:r>
      <w:bookmarkEnd w:id="544"/>
      <w:bookmarkEnd w:id="545"/>
    </w:p>
    <w:p w14:paraId="2C7EB325" w14:textId="77777777" w:rsidR="005E7BF3" w:rsidRPr="004D7E2F" w:rsidRDefault="00567507">
      <w:pPr>
        <w:keepNext/>
        <w:widowControl/>
        <w:spacing w:before="240" w:after="240" w:line="360" w:lineRule="auto"/>
        <w:jc w:val="center"/>
        <w:outlineLvl w:val="1"/>
        <w:rPr>
          <w:rFonts w:ascii="黑体" w:eastAsia="黑体" w:hAnsi="黑体"/>
          <w:bCs/>
          <w:iCs/>
          <w:color w:val="000000" w:themeColor="text1"/>
          <w:kern w:val="0"/>
          <w:szCs w:val="21"/>
          <w:lang w:val="zh-CN"/>
        </w:rPr>
      </w:pPr>
      <w:bookmarkStart w:id="546" w:name="_Toc8653365"/>
      <w:bookmarkStart w:id="547" w:name="_Toc529880363"/>
      <w:bookmarkStart w:id="548" w:name="_Toc10208742"/>
      <w:bookmarkStart w:id="549" w:name="_Toc10708045"/>
      <w:bookmarkStart w:id="550" w:name="_Toc10725869"/>
      <w:bookmarkStart w:id="551" w:name="_Toc128937769"/>
      <w:bookmarkStart w:id="552" w:name="_Toc129025193"/>
      <w:bookmarkStart w:id="553" w:name="_Toc133346474"/>
      <w:r w:rsidRPr="004D7E2F">
        <w:rPr>
          <w:rFonts w:ascii="黑体" w:eastAsia="黑体" w:hAnsi="黑体"/>
          <w:bCs/>
          <w:iCs/>
          <w:color w:val="000000" w:themeColor="text1"/>
          <w:kern w:val="0"/>
          <w:szCs w:val="21"/>
          <w:lang w:val="zh-CN"/>
        </w:rPr>
        <w:t xml:space="preserve">4.5  </w:t>
      </w:r>
      <w:r w:rsidRPr="004D7E2F">
        <w:rPr>
          <w:rFonts w:ascii="黑体" w:eastAsia="黑体" w:hAnsi="黑体" w:hint="eastAsia"/>
          <w:bCs/>
          <w:iCs/>
          <w:color w:val="000000" w:themeColor="text1"/>
          <w:kern w:val="0"/>
          <w:szCs w:val="21"/>
          <w:lang w:val="zh-CN"/>
        </w:rPr>
        <w:t xml:space="preserve">管 道 </w:t>
      </w:r>
      <w:r w:rsidRPr="004D7E2F">
        <w:rPr>
          <w:rFonts w:ascii="黑体" w:eastAsia="黑体" w:hAnsi="黑体"/>
          <w:bCs/>
          <w:iCs/>
          <w:color w:val="000000" w:themeColor="text1"/>
          <w:kern w:val="0"/>
          <w:szCs w:val="21"/>
          <w:lang w:val="zh-CN"/>
        </w:rPr>
        <w:t>连接</w:t>
      </w:r>
      <w:bookmarkEnd w:id="546"/>
      <w:bookmarkEnd w:id="547"/>
      <w:bookmarkEnd w:id="548"/>
      <w:bookmarkEnd w:id="549"/>
      <w:bookmarkEnd w:id="550"/>
      <w:bookmarkEnd w:id="551"/>
      <w:bookmarkEnd w:id="552"/>
      <w:bookmarkEnd w:id="553"/>
    </w:p>
    <w:p w14:paraId="13AB592D" w14:textId="6910CF4A" w:rsidR="005E7BF3" w:rsidRPr="004D7E2F" w:rsidRDefault="00567507">
      <w:pPr>
        <w:widowControl/>
        <w:spacing w:line="360" w:lineRule="auto"/>
        <w:rPr>
          <w:rFonts w:ascii="宋体" w:hAnsi="宋体"/>
          <w:color w:val="000000" w:themeColor="text1"/>
          <w:kern w:val="0"/>
          <w:szCs w:val="21"/>
        </w:rPr>
      </w:pPr>
      <w:bookmarkStart w:id="554" w:name="_Toc522606275"/>
      <w:bookmarkStart w:id="555" w:name="_Toc522646595"/>
      <w:bookmarkStart w:id="556" w:name="_Toc525716853"/>
      <w:bookmarkStart w:id="557" w:name="_Toc529781469"/>
      <w:r w:rsidRPr="004D7E2F">
        <w:rPr>
          <w:rFonts w:ascii="宋体" w:hAnsi="宋体" w:hint="eastAsia"/>
          <w:b/>
          <w:color w:val="000000" w:themeColor="text1"/>
          <w:kern w:val="0"/>
          <w:szCs w:val="21"/>
        </w:rPr>
        <w:t>4.</w:t>
      </w:r>
      <w:r w:rsidRPr="004D7E2F">
        <w:rPr>
          <w:rFonts w:ascii="宋体" w:hAnsi="宋体"/>
          <w:b/>
          <w:color w:val="000000" w:themeColor="text1"/>
          <w:kern w:val="0"/>
          <w:szCs w:val="21"/>
        </w:rPr>
        <w:t>5</w:t>
      </w:r>
      <w:r w:rsidRPr="004D7E2F">
        <w:rPr>
          <w:rFonts w:ascii="宋体" w:hAnsi="宋体" w:hint="eastAsia"/>
          <w:b/>
          <w:color w:val="000000" w:themeColor="text1"/>
          <w:kern w:val="0"/>
          <w:szCs w:val="21"/>
        </w:rPr>
        <w:t>.1</w:t>
      </w:r>
      <w:r w:rsidR="004D7E2F" w:rsidRPr="004D7E2F">
        <w:rPr>
          <w:rFonts w:ascii="宋体" w:hAnsi="宋体"/>
          <w:b/>
          <w:color w:val="000000" w:themeColor="text1"/>
          <w:kern w:val="0"/>
          <w:szCs w:val="21"/>
        </w:rPr>
        <w:t xml:space="preserve">  </w:t>
      </w:r>
      <w:r w:rsidR="004D7E2F" w:rsidRPr="004D7E2F">
        <w:rPr>
          <w:rFonts w:ascii="宋体" w:hAnsi="宋体" w:hint="eastAsia"/>
          <w:color w:val="000000" w:themeColor="text1"/>
          <w:szCs w:val="21"/>
        </w:rPr>
        <w:t>A型管材采用承插式密封圈连接，</w:t>
      </w:r>
      <w:r w:rsidRPr="004D7E2F">
        <w:rPr>
          <w:rFonts w:ascii="宋体" w:hAnsi="宋体" w:hint="eastAsia"/>
          <w:color w:val="000000" w:themeColor="text1"/>
          <w:kern w:val="0"/>
          <w:szCs w:val="21"/>
        </w:rPr>
        <w:t>如图1所示</w:t>
      </w:r>
      <w:r w:rsidR="004D7E2F" w:rsidRPr="004D7E2F">
        <w:rPr>
          <w:rFonts w:ascii="宋体" w:hAnsi="宋体" w:hint="eastAsia"/>
          <w:color w:val="000000" w:themeColor="text1"/>
          <w:kern w:val="0"/>
          <w:szCs w:val="21"/>
        </w:rPr>
        <w:t>；</w:t>
      </w:r>
      <w:r w:rsidR="004D7E2F" w:rsidRPr="004D7E2F">
        <w:rPr>
          <w:rFonts w:ascii="宋体" w:hAnsi="宋体" w:cs="宋体" w:hint="eastAsia"/>
          <w:color w:val="000000" w:themeColor="text1"/>
          <w:kern w:val="0"/>
          <w:szCs w:val="21"/>
        </w:rPr>
        <w:t>B型管材采用预制密封圈承插连接，</w:t>
      </w:r>
      <w:r w:rsidR="004D7E2F" w:rsidRPr="004D7E2F">
        <w:rPr>
          <w:rFonts w:ascii="宋体" w:hAnsi="宋体" w:hint="eastAsia"/>
          <w:color w:val="000000" w:themeColor="text1"/>
          <w:kern w:val="0"/>
          <w:szCs w:val="21"/>
        </w:rPr>
        <w:t>如图2所示。</w:t>
      </w:r>
    </w:p>
    <w:p w14:paraId="2F88D8CF" w14:textId="22406F63" w:rsidR="005E7BF3" w:rsidRDefault="00834169">
      <w:pPr>
        <w:widowControl/>
        <w:spacing w:line="360" w:lineRule="auto"/>
        <w:jc w:val="center"/>
        <w:rPr>
          <w:rFonts w:ascii="宋体" w:hAnsi="宋体" w:cs="宋体"/>
          <w:kern w:val="0"/>
          <w:sz w:val="24"/>
        </w:rPr>
      </w:pPr>
      <w:r w:rsidRPr="00BF61C0">
        <w:rPr>
          <w:rFonts w:asciiTheme="minorEastAsia" w:eastAsiaTheme="minorEastAsia" w:hAnsiTheme="minorEastAsia" w:cs="宋体"/>
          <w:noProof/>
          <w:color w:val="000000" w:themeColor="text1"/>
          <w:kern w:val="0"/>
          <w:sz w:val="24"/>
        </w:rPr>
        <w:drawing>
          <wp:inline distT="0" distB="0" distL="0" distR="0" wp14:anchorId="1CFDE49C" wp14:editId="66BBBE59">
            <wp:extent cx="3924300" cy="1971653"/>
            <wp:effectExtent l="0" t="0" r="0" b="0"/>
            <wp:docPr id="33" name="图片 33" descr="C:\Users\liuj\AppData\Local\Temp\16672063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iuj\AppData\Local\Temp\1667206386(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63192" cy="1991193"/>
                    </a:xfrm>
                    <a:prstGeom prst="rect">
                      <a:avLst/>
                    </a:prstGeom>
                    <a:noFill/>
                    <a:ln>
                      <a:noFill/>
                    </a:ln>
                  </pic:spPr>
                </pic:pic>
              </a:graphicData>
            </a:graphic>
          </wp:inline>
        </w:drawing>
      </w:r>
    </w:p>
    <w:p w14:paraId="0B1669BD" w14:textId="29F5FAAD" w:rsidR="008D62DC" w:rsidRDefault="008D62DC" w:rsidP="008D62DC">
      <w:pPr>
        <w:spacing w:line="400" w:lineRule="exact"/>
        <w:jc w:val="center"/>
        <w:rPr>
          <w:rFonts w:ascii="宋体" w:hAnsi="宋体"/>
          <w:color w:val="000000" w:themeColor="text1"/>
          <w:sz w:val="18"/>
          <w:szCs w:val="18"/>
        </w:rPr>
      </w:pPr>
      <m:oMath>
        <m:r>
          <m:rPr>
            <m:sty m:val="p"/>
          </m:rPr>
          <w:rPr>
            <w:rFonts w:ascii="Cambria Math" w:hAnsi="Cambria Math" w:hint="eastAsia"/>
            <w:color w:val="000000" w:themeColor="text1"/>
            <w:sz w:val="18"/>
            <w:szCs w:val="18"/>
          </w:rPr>
          <m:t>1</m:t>
        </m:r>
        <m:r>
          <m:rPr>
            <m:sty m:val="p"/>
          </m:rPr>
          <w:rPr>
            <w:rFonts w:ascii="Cambria Math" w:hAnsi="Cambria Math" w:cs="MS Mincho"/>
            <w:color w:val="000000" w:themeColor="text1"/>
            <w:sz w:val="18"/>
            <w:szCs w:val="18"/>
          </w:rPr>
          <m:t>-</m:t>
        </m:r>
        <m:r>
          <m:rPr>
            <m:sty m:val="p"/>
          </m:rPr>
          <w:rPr>
            <w:rFonts w:ascii="Cambria Math" w:hAnsi="Cambria Math" w:cs="宋体" w:hint="eastAsia"/>
            <w:color w:val="000000" w:themeColor="text1"/>
            <w:sz w:val="18"/>
            <w:szCs w:val="18"/>
          </w:rPr>
          <m:t>橡胶密封</m:t>
        </m:r>
        <m:r>
          <m:rPr>
            <m:sty m:val="p"/>
          </m:rPr>
          <w:rPr>
            <w:rFonts w:ascii="Cambria Math" w:hAnsi="Cambria Math" w:hint="eastAsia"/>
            <w:color w:val="000000" w:themeColor="text1"/>
            <w:sz w:val="18"/>
            <w:szCs w:val="18"/>
          </w:rPr>
          <m:t>圈</m:t>
        </m:r>
        <m:sSub>
          <m:sSubPr>
            <m:ctrlPr>
              <w:rPr>
                <w:rFonts w:ascii="Cambria Math" w:hAnsi="Cambria Math"/>
                <w:color w:val="000000" w:themeColor="text1"/>
                <w:sz w:val="18"/>
                <w:szCs w:val="18"/>
                <w:vertAlign w:val="subscript"/>
              </w:rPr>
            </m:ctrlPr>
          </m:sSubPr>
          <m:e>
            <m:r>
              <m:rPr>
                <m:sty m:val="p"/>
              </m:rPr>
              <w:rPr>
                <w:rFonts w:ascii="Cambria Math" w:hAnsi="Cambria Math" w:hint="eastAsia"/>
                <w:color w:val="000000" w:themeColor="text1"/>
                <w:sz w:val="18"/>
                <w:szCs w:val="18"/>
                <w:vertAlign w:val="subscript"/>
              </w:rPr>
              <m:t>；</m:t>
            </m:r>
            <m:r>
              <w:rPr>
                <w:rFonts w:ascii="Cambria Math" w:hAnsi="Cambria Math"/>
                <w:color w:val="000000" w:themeColor="text1"/>
                <w:sz w:val="18"/>
                <w:szCs w:val="18"/>
                <w:vertAlign w:val="subscript"/>
              </w:rPr>
              <m:t>d</m:t>
            </m:r>
          </m:e>
          <m:sub>
            <m:r>
              <w:rPr>
                <w:rFonts w:ascii="Cambria Math" w:hAnsi="Cambria Math"/>
                <w:color w:val="000000" w:themeColor="text1"/>
                <w:sz w:val="18"/>
                <w:szCs w:val="18"/>
                <w:vertAlign w:val="subscript"/>
              </w:rPr>
              <m:t>s</m:t>
            </m:r>
          </m:sub>
        </m:sSub>
      </m:oMath>
      <w:r w:rsidRPr="008D62DC">
        <w:rPr>
          <w:rFonts w:ascii="宋体" w:hAnsi="宋体"/>
          <w:color w:val="000000" w:themeColor="text1"/>
          <w:sz w:val="18"/>
          <w:szCs w:val="18"/>
        </w:rPr>
        <w:t>—承口内径</w:t>
      </w:r>
      <w:r w:rsidRPr="008D62DC">
        <w:rPr>
          <w:rFonts w:ascii="宋体" w:hAnsi="宋体" w:hint="eastAsia"/>
          <w:color w:val="000000" w:themeColor="text1"/>
          <w:sz w:val="18"/>
          <w:szCs w:val="18"/>
        </w:rPr>
        <w:t>；</w:t>
      </w: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d</m:t>
            </m:r>
          </m:e>
          <m:sub>
            <m:r>
              <w:rPr>
                <w:rFonts w:ascii="Cambria Math" w:eastAsiaTheme="minorEastAsia" w:hAnsi="Cambria Math"/>
                <w:color w:val="000000" w:themeColor="text1"/>
                <w:sz w:val="18"/>
                <w:szCs w:val="18"/>
                <w:vertAlign w:val="subscript"/>
              </w:rPr>
              <m:t>e</m:t>
            </m:r>
          </m:sub>
        </m:sSub>
      </m:oMath>
      <w:r w:rsidRPr="008D62DC">
        <w:rPr>
          <w:rFonts w:ascii="宋体" w:hAnsi="宋体"/>
          <w:color w:val="000000" w:themeColor="text1"/>
          <w:sz w:val="18"/>
          <w:szCs w:val="18"/>
        </w:rPr>
        <w:t>—管材外径</w:t>
      </w:r>
      <w:r w:rsidRPr="008D62DC">
        <w:rPr>
          <w:rFonts w:ascii="宋体" w:hAnsi="宋体" w:hint="eastAsia"/>
          <w:color w:val="000000" w:themeColor="text1"/>
          <w:sz w:val="18"/>
          <w:szCs w:val="18"/>
        </w:rPr>
        <w:t>；</w:t>
      </w: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d</m:t>
            </m:r>
          </m:e>
          <m:sub>
            <m:r>
              <w:rPr>
                <w:rFonts w:ascii="Cambria Math" w:eastAsiaTheme="minorEastAsia" w:hAnsi="Cambria Math"/>
                <w:color w:val="000000" w:themeColor="text1"/>
                <w:sz w:val="18"/>
                <w:szCs w:val="18"/>
                <w:vertAlign w:val="subscript"/>
              </w:rPr>
              <m:t>i</m:t>
            </m:r>
          </m:sub>
        </m:sSub>
      </m:oMath>
      <w:r w:rsidRPr="008D62DC">
        <w:rPr>
          <w:rFonts w:ascii="宋体" w:hAnsi="宋体"/>
          <w:color w:val="000000" w:themeColor="text1"/>
          <w:sz w:val="18"/>
          <w:szCs w:val="18"/>
        </w:rPr>
        <w:t>—管材内径</w:t>
      </w:r>
      <w:r w:rsidRPr="008D62DC">
        <w:rPr>
          <w:rFonts w:ascii="宋体" w:hAnsi="宋体" w:hint="eastAsia"/>
          <w:color w:val="000000" w:themeColor="text1"/>
          <w:sz w:val="18"/>
          <w:szCs w:val="18"/>
        </w:rPr>
        <w:t>；</w:t>
      </w:r>
      <m:oMath>
        <m:r>
          <m:rPr>
            <m:sty m:val="p"/>
          </m:rPr>
          <w:rPr>
            <w:rFonts w:ascii="Cambria Math" w:eastAsiaTheme="minorEastAsia" w:hAnsi="Cambria Math"/>
            <w:color w:val="000000" w:themeColor="text1"/>
            <w:sz w:val="18"/>
            <w:szCs w:val="18"/>
            <w:vertAlign w:val="subscript"/>
          </w:rPr>
          <m:t>A</m:t>
        </m:r>
      </m:oMath>
      <w:r w:rsidRPr="008D62DC">
        <w:rPr>
          <w:rFonts w:ascii="宋体" w:hAnsi="宋体"/>
          <w:color w:val="000000" w:themeColor="text1"/>
          <w:sz w:val="18"/>
          <w:szCs w:val="18"/>
        </w:rPr>
        <w:t>—</w:t>
      </w:r>
      <w:r w:rsidRPr="008D62DC">
        <w:rPr>
          <w:rFonts w:ascii="宋体" w:hAnsi="宋体" w:hint="eastAsia"/>
          <w:color w:val="000000" w:themeColor="text1"/>
          <w:sz w:val="18"/>
          <w:szCs w:val="18"/>
        </w:rPr>
        <w:t>承口</w:t>
      </w:r>
      <w:r w:rsidRPr="008D62DC">
        <w:rPr>
          <w:rFonts w:ascii="宋体" w:hAnsi="宋体"/>
          <w:color w:val="000000" w:themeColor="text1"/>
          <w:sz w:val="18"/>
          <w:szCs w:val="18"/>
        </w:rPr>
        <w:t>接合长度</w:t>
      </w:r>
      <w:r w:rsidRPr="008D62DC">
        <w:rPr>
          <w:rFonts w:ascii="宋体" w:hAnsi="宋体" w:hint="eastAsia"/>
          <w:color w:val="000000" w:themeColor="text1"/>
          <w:sz w:val="18"/>
          <w:szCs w:val="18"/>
        </w:rPr>
        <w:t>；</w:t>
      </w: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L</m:t>
            </m:r>
          </m:e>
          <m:sub>
            <m:r>
              <w:rPr>
                <w:rFonts w:ascii="Cambria Math" w:eastAsiaTheme="minorEastAsia" w:hAnsi="Cambria Math"/>
                <w:color w:val="000000" w:themeColor="text1"/>
                <w:sz w:val="18"/>
                <w:szCs w:val="18"/>
                <w:vertAlign w:val="subscript"/>
              </w:rPr>
              <m:t>2</m:t>
            </m:r>
          </m:sub>
        </m:sSub>
      </m:oMath>
      <w:r w:rsidRPr="008D62DC">
        <w:rPr>
          <w:rFonts w:ascii="宋体" w:hAnsi="宋体"/>
          <w:color w:val="000000" w:themeColor="text1"/>
          <w:sz w:val="18"/>
          <w:szCs w:val="18"/>
        </w:rPr>
        <w:t>—</w:t>
      </w:r>
      <w:r w:rsidRPr="008D62DC">
        <w:rPr>
          <w:rFonts w:ascii="宋体" w:hAnsi="宋体" w:hint="eastAsia"/>
          <w:color w:val="000000" w:themeColor="text1"/>
          <w:sz w:val="18"/>
          <w:szCs w:val="18"/>
        </w:rPr>
        <w:t>承口长度；</w:t>
      </w:r>
    </w:p>
    <w:p w14:paraId="3E64ED7C" w14:textId="0E756295" w:rsidR="008D62DC" w:rsidRPr="008D62DC" w:rsidRDefault="008D62DC" w:rsidP="008D62DC">
      <w:pPr>
        <w:spacing w:line="400" w:lineRule="exact"/>
        <w:jc w:val="center"/>
        <w:rPr>
          <w:rFonts w:ascii="宋体" w:hAnsi="宋体"/>
          <w:color w:val="000000" w:themeColor="text1"/>
          <w:sz w:val="18"/>
          <w:szCs w:val="18"/>
          <w:vertAlign w:val="subscript"/>
        </w:rPr>
      </w:pPr>
      <m:oMath>
        <m:r>
          <m:rPr>
            <m:sty m:val="p"/>
          </m:rPr>
          <w:rPr>
            <w:rFonts w:ascii="Cambria Math" w:hAnsi="Cambria Math"/>
            <w:color w:val="000000" w:themeColor="text1"/>
            <w:sz w:val="18"/>
            <w:szCs w:val="18"/>
            <w:vertAlign w:val="subscript"/>
          </w:rPr>
          <m:t>e</m:t>
        </m:r>
      </m:oMath>
      <w:r w:rsidRPr="008D62DC">
        <w:rPr>
          <w:rFonts w:ascii="宋体" w:hAnsi="宋体"/>
          <w:color w:val="000000" w:themeColor="text1"/>
          <w:sz w:val="18"/>
          <w:szCs w:val="18"/>
        </w:rPr>
        <w:t>—</w:t>
      </w:r>
      <w:r w:rsidRPr="008D62DC">
        <w:rPr>
          <w:rFonts w:ascii="宋体" w:hAnsi="宋体" w:hint="eastAsia"/>
          <w:color w:val="000000" w:themeColor="text1"/>
          <w:sz w:val="18"/>
          <w:szCs w:val="18"/>
        </w:rPr>
        <w:t>层压壁厚；</w:t>
      </w: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e</m:t>
            </m:r>
          </m:e>
          <m:sub>
            <m:r>
              <w:rPr>
                <w:rFonts w:ascii="Cambria Math" w:eastAsiaTheme="minorEastAsia" w:hAnsi="Cambria Math"/>
                <w:color w:val="000000" w:themeColor="text1"/>
                <w:sz w:val="18"/>
                <w:szCs w:val="18"/>
                <w:vertAlign w:val="subscript"/>
              </w:rPr>
              <m:t>1</m:t>
            </m:r>
          </m:sub>
        </m:sSub>
      </m:oMath>
      <w:r w:rsidRPr="008D62DC">
        <w:rPr>
          <w:rFonts w:ascii="宋体" w:hAnsi="宋体"/>
          <w:color w:val="000000" w:themeColor="text1"/>
          <w:sz w:val="18"/>
          <w:szCs w:val="18"/>
        </w:rPr>
        <w:t>—</w:t>
      </w:r>
      <w:r w:rsidRPr="008D62DC">
        <w:rPr>
          <w:rFonts w:ascii="宋体" w:hAnsi="宋体" w:hint="eastAsia"/>
          <w:color w:val="000000" w:themeColor="text1"/>
          <w:sz w:val="18"/>
          <w:szCs w:val="18"/>
        </w:rPr>
        <w:t>内层壁厚</w:t>
      </w:r>
      <w:r>
        <w:rPr>
          <w:rFonts w:ascii="宋体" w:hAnsi="宋体" w:hint="eastAsia"/>
          <w:color w:val="000000" w:themeColor="text1"/>
          <w:sz w:val="18"/>
          <w:szCs w:val="18"/>
        </w:rPr>
        <w:t>；</w:t>
      </w:r>
      <w:r w:rsidRPr="008D62DC">
        <w:rPr>
          <w:rFonts w:ascii="宋体" w:hAnsi="宋体"/>
          <w:color w:val="000000" w:themeColor="text1"/>
          <w:sz w:val="18"/>
          <w:szCs w:val="18"/>
          <w:vertAlign w:val="subscript"/>
        </w:rPr>
        <w:t xml:space="preserve"> </w:t>
      </w:r>
    </w:p>
    <w:p w14:paraId="788D234D" w14:textId="376CBBBF" w:rsidR="002D50AB" w:rsidRPr="002D50AB" w:rsidRDefault="002D50AB" w:rsidP="002D50AB">
      <w:pPr>
        <w:spacing w:line="400" w:lineRule="exact"/>
        <w:jc w:val="center"/>
        <w:rPr>
          <w:rFonts w:ascii="宋体" w:hAnsi="宋体" w:cs="黑体"/>
          <w:color w:val="000000"/>
          <w:szCs w:val="21"/>
        </w:rPr>
      </w:pPr>
      <w:r w:rsidRPr="002D50AB">
        <w:rPr>
          <w:rFonts w:ascii="宋体" w:hAnsi="宋体" w:cs="黑体" w:hint="eastAsia"/>
          <w:color w:val="000000" w:themeColor="text1"/>
          <w:szCs w:val="21"/>
        </w:rPr>
        <w:t>图</w:t>
      </w:r>
      <w:r w:rsidRPr="002D50AB">
        <w:rPr>
          <w:rFonts w:ascii="宋体" w:hAnsi="宋体" w:cs="黑体" w:hint="eastAsia"/>
          <w:color w:val="000000"/>
          <w:kern w:val="0"/>
          <w:szCs w:val="21"/>
        </w:rPr>
        <w:t>A型管材承插式密封圈连接</w:t>
      </w:r>
      <w:r w:rsidRPr="002D50AB">
        <w:rPr>
          <w:rFonts w:ascii="宋体" w:hAnsi="宋体" w:cs="黑体" w:hint="eastAsia"/>
          <w:color w:val="000000"/>
          <w:szCs w:val="21"/>
        </w:rPr>
        <w:t>示意图</w:t>
      </w:r>
    </w:p>
    <w:p w14:paraId="39A76E85" w14:textId="7B7BF986" w:rsidR="005E7BF3" w:rsidRPr="002D50AB" w:rsidRDefault="008D62DC">
      <w:pPr>
        <w:spacing w:line="720" w:lineRule="auto"/>
        <w:jc w:val="center"/>
        <w:rPr>
          <w:rFonts w:asciiTheme="minorEastAsia" w:eastAsiaTheme="minorEastAsia" w:hAnsiTheme="minorEastAsia"/>
          <w:color w:val="000000" w:themeColor="text1"/>
          <w:sz w:val="18"/>
          <w:szCs w:val="18"/>
        </w:rPr>
      </w:pPr>
      <w:r>
        <w:rPr>
          <w:rFonts w:asciiTheme="minorEastAsia" w:eastAsiaTheme="minorEastAsia" w:hAnsiTheme="minorEastAsia"/>
          <w:noProof/>
          <w:color w:val="000000" w:themeColor="text1"/>
          <w:sz w:val="18"/>
          <w:szCs w:val="18"/>
        </w:rPr>
        <w:drawing>
          <wp:inline distT="0" distB="0" distL="0" distR="0" wp14:anchorId="260E2120" wp14:editId="652A9E6B">
            <wp:extent cx="3251036" cy="183832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68213" cy="1848038"/>
                    </a:xfrm>
                    <a:prstGeom prst="rect">
                      <a:avLst/>
                    </a:prstGeom>
                    <a:noFill/>
                  </pic:spPr>
                </pic:pic>
              </a:graphicData>
            </a:graphic>
          </wp:inline>
        </w:drawing>
      </w:r>
    </w:p>
    <w:p w14:paraId="7F7A3E0C" w14:textId="616B5EB5" w:rsidR="008D62DC" w:rsidRPr="002D50AB" w:rsidRDefault="008D62DC" w:rsidP="008D62DC">
      <w:pPr>
        <w:spacing w:line="360" w:lineRule="auto"/>
        <w:jc w:val="center"/>
        <w:rPr>
          <w:rFonts w:ascii="宋体" w:hAnsi="宋体" w:cs="宋体"/>
          <w:color w:val="000000" w:themeColor="text1"/>
          <w:sz w:val="18"/>
          <w:szCs w:val="18"/>
        </w:rPr>
      </w:pPr>
      <w:r w:rsidRPr="002D50AB">
        <w:rPr>
          <w:rFonts w:ascii="宋体" w:hAnsi="宋体" w:cs="宋体" w:hint="eastAsia"/>
          <w:color w:val="000000" w:themeColor="text1"/>
          <w:sz w:val="18"/>
          <w:szCs w:val="18"/>
        </w:rPr>
        <w:t>1—插口；2—承口；3—预制密封圈</w:t>
      </w:r>
      <w:r>
        <w:rPr>
          <w:rFonts w:ascii="宋体" w:hAnsi="宋体" w:cs="宋体" w:hint="eastAsia"/>
          <w:color w:val="000000" w:themeColor="text1"/>
          <w:sz w:val="18"/>
          <w:szCs w:val="18"/>
        </w:rPr>
        <w:t>；</w:t>
      </w:r>
      <m:oMath>
        <m:r>
          <m:rPr>
            <m:sty m:val="p"/>
          </m:rPr>
          <w:rPr>
            <w:rFonts w:ascii="Cambria Math" w:eastAsiaTheme="minorEastAsia" w:hAnsi="Cambria Math"/>
            <w:color w:val="000000" w:themeColor="text1"/>
            <w:sz w:val="18"/>
            <w:szCs w:val="18"/>
            <w:vertAlign w:val="subscript"/>
          </w:rPr>
          <m:t>A</m:t>
        </m:r>
      </m:oMath>
      <w:r w:rsidRPr="008D62DC">
        <w:rPr>
          <w:rFonts w:ascii="宋体" w:hAnsi="宋体"/>
          <w:color w:val="000000" w:themeColor="text1"/>
          <w:sz w:val="18"/>
          <w:szCs w:val="18"/>
        </w:rPr>
        <w:t>—</w:t>
      </w:r>
      <w:r w:rsidRPr="008D62DC">
        <w:rPr>
          <w:rFonts w:ascii="宋体" w:hAnsi="宋体" w:hint="eastAsia"/>
          <w:color w:val="000000" w:themeColor="text1"/>
          <w:sz w:val="18"/>
          <w:szCs w:val="18"/>
        </w:rPr>
        <w:t>承口</w:t>
      </w:r>
      <w:r w:rsidRPr="008D62DC">
        <w:rPr>
          <w:rFonts w:ascii="宋体" w:hAnsi="宋体"/>
          <w:color w:val="000000" w:themeColor="text1"/>
          <w:sz w:val="18"/>
          <w:szCs w:val="18"/>
        </w:rPr>
        <w:t>接合长度</w:t>
      </w:r>
    </w:p>
    <w:p w14:paraId="5E596B91" w14:textId="6F1D3B2A" w:rsidR="002D50AB" w:rsidRPr="002D50AB" w:rsidRDefault="002D50AB" w:rsidP="008D62DC">
      <w:pPr>
        <w:spacing w:line="360" w:lineRule="auto"/>
        <w:ind w:firstLineChars="1100" w:firstLine="2310"/>
        <w:rPr>
          <w:rFonts w:ascii="宋体" w:hAnsi="宋体" w:cs="黑体"/>
          <w:bCs/>
          <w:iCs/>
          <w:color w:val="000000" w:themeColor="text1"/>
          <w:kern w:val="0"/>
          <w:szCs w:val="21"/>
          <w:lang w:val="zh-CN"/>
        </w:rPr>
      </w:pPr>
      <w:r w:rsidRPr="002D50AB">
        <w:rPr>
          <w:rFonts w:ascii="宋体" w:hAnsi="宋体" w:cs="黑体" w:hint="eastAsia"/>
          <w:color w:val="000000" w:themeColor="text1"/>
          <w:szCs w:val="21"/>
        </w:rPr>
        <w:t xml:space="preserve">图2 </w:t>
      </w:r>
      <w:r w:rsidRPr="002D50AB">
        <w:rPr>
          <w:rFonts w:ascii="宋体" w:hAnsi="宋体" w:cs="黑体" w:hint="eastAsia"/>
          <w:color w:val="000000" w:themeColor="text1"/>
          <w:kern w:val="0"/>
          <w:szCs w:val="21"/>
        </w:rPr>
        <w:t>B型管材预制密封圈承插式连接</w:t>
      </w:r>
      <w:r w:rsidRPr="002D50AB">
        <w:rPr>
          <w:rFonts w:ascii="宋体" w:hAnsi="宋体" w:cs="黑体" w:hint="eastAsia"/>
          <w:color w:val="000000" w:themeColor="text1"/>
          <w:szCs w:val="21"/>
        </w:rPr>
        <w:t>示意图</w:t>
      </w:r>
    </w:p>
    <w:p w14:paraId="76FC2126" w14:textId="77777777" w:rsidR="005E7BF3" w:rsidRDefault="00567507">
      <w:pPr>
        <w:keepNext/>
        <w:widowControl/>
        <w:spacing w:before="240" w:after="240" w:line="360" w:lineRule="auto"/>
        <w:jc w:val="center"/>
        <w:outlineLvl w:val="1"/>
        <w:rPr>
          <w:rFonts w:ascii="黑体" w:eastAsia="黑体" w:hAnsi="黑体"/>
          <w:bCs/>
          <w:iCs/>
          <w:color w:val="000000" w:themeColor="text1"/>
          <w:kern w:val="0"/>
          <w:szCs w:val="21"/>
          <w:lang w:val="zh-CN"/>
        </w:rPr>
      </w:pPr>
      <w:bookmarkStart w:id="558" w:name="_Toc10208743"/>
      <w:bookmarkStart w:id="559" w:name="_Toc529880364"/>
      <w:bookmarkStart w:id="560" w:name="_Toc8653366"/>
      <w:bookmarkStart w:id="561" w:name="_Toc10725870"/>
      <w:bookmarkStart w:id="562" w:name="_Toc128937770"/>
      <w:bookmarkStart w:id="563" w:name="_Toc129025194"/>
      <w:bookmarkStart w:id="564" w:name="_Toc133346475"/>
      <w:bookmarkEnd w:id="554"/>
      <w:bookmarkEnd w:id="555"/>
      <w:bookmarkEnd w:id="556"/>
      <w:bookmarkEnd w:id="557"/>
      <w:r>
        <w:rPr>
          <w:rFonts w:ascii="黑体" w:eastAsia="黑体" w:hAnsi="黑体" w:hint="eastAsia"/>
          <w:bCs/>
          <w:iCs/>
          <w:color w:val="000000" w:themeColor="text1"/>
          <w:kern w:val="0"/>
          <w:szCs w:val="21"/>
          <w:lang w:val="zh-CN"/>
        </w:rPr>
        <w:lastRenderedPageBreak/>
        <w:t>4.</w:t>
      </w:r>
      <w:r>
        <w:rPr>
          <w:rFonts w:ascii="黑体" w:eastAsia="黑体" w:hAnsi="黑体"/>
          <w:bCs/>
          <w:iCs/>
          <w:color w:val="000000" w:themeColor="text1"/>
          <w:kern w:val="0"/>
          <w:szCs w:val="21"/>
          <w:lang w:val="zh-CN"/>
        </w:rPr>
        <w:t>6</w:t>
      </w:r>
      <w:r>
        <w:rPr>
          <w:rFonts w:ascii="黑体" w:eastAsia="黑体" w:hAnsi="黑体" w:hint="eastAsia"/>
          <w:bCs/>
          <w:iCs/>
          <w:color w:val="000000" w:themeColor="text1"/>
          <w:kern w:val="0"/>
          <w:szCs w:val="21"/>
          <w:lang w:val="zh-CN"/>
        </w:rPr>
        <w:t xml:space="preserve">  地基及基础</w:t>
      </w:r>
      <w:bookmarkEnd w:id="558"/>
      <w:bookmarkEnd w:id="559"/>
      <w:bookmarkEnd w:id="560"/>
      <w:bookmarkEnd w:id="561"/>
      <w:r>
        <w:rPr>
          <w:rFonts w:ascii="黑体" w:eastAsia="黑体" w:hAnsi="黑体" w:hint="eastAsia"/>
          <w:bCs/>
          <w:iCs/>
          <w:color w:val="000000" w:themeColor="text1"/>
          <w:kern w:val="0"/>
          <w:szCs w:val="21"/>
          <w:lang w:val="zh-CN"/>
        </w:rPr>
        <w:t>设计</w:t>
      </w:r>
      <w:bookmarkEnd w:id="562"/>
      <w:bookmarkEnd w:id="563"/>
      <w:bookmarkEnd w:id="564"/>
    </w:p>
    <w:p w14:paraId="419096CE" w14:textId="3999DB20" w:rsidR="005E7BF3" w:rsidRDefault="00567507">
      <w:pPr>
        <w:pStyle w:val="aff7"/>
        <w:spacing w:line="360" w:lineRule="auto"/>
        <w:ind w:firstLineChars="0" w:firstLine="0"/>
        <w:rPr>
          <w:rFonts w:hAnsi="宋体"/>
          <w:b/>
          <w:szCs w:val="21"/>
        </w:rPr>
      </w:pPr>
      <w:r>
        <w:rPr>
          <w:rFonts w:hAnsi="宋体" w:hint="eastAsia"/>
          <w:b/>
          <w:szCs w:val="21"/>
        </w:rPr>
        <w:t>4.</w:t>
      </w:r>
      <w:r>
        <w:rPr>
          <w:rFonts w:hAnsi="宋体"/>
          <w:b/>
          <w:szCs w:val="21"/>
        </w:rPr>
        <w:t>6</w:t>
      </w:r>
      <w:r>
        <w:rPr>
          <w:rFonts w:hAnsi="宋体" w:hint="eastAsia"/>
          <w:b/>
          <w:szCs w:val="21"/>
        </w:rPr>
        <w:t>.1～4.</w:t>
      </w:r>
      <w:r>
        <w:rPr>
          <w:rFonts w:hAnsi="宋体"/>
          <w:b/>
          <w:szCs w:val="21"/>
        </w:rPr>
        <w:t>6</w:t>
      </w:r>
      <w:r>
        <w:rPr>
          <w:rFonts w:hAnsi="宋体" w:hint="eastAsia"/>
          <w:b/>
          <w:szCs w:val="21"/>
        </w:rPr>
        <w:t>.3</w:t>
      </w:r>
      <w:r w:rsidR="002D50AB">
        <w:rPr>
          <w:rFonts w:hAnsi="宋体"/>
          <w:b/>
          <w:szCs w:val="21"/>
        </w:rPr>
        <w:t xml:space="preserve">  </w:t>
      </w:r>
      <w:r>
        <w:rPr>
          <w:rFonts w:hAnsi="宋体" w:hint="eastAsia"/>
          <w:szCs w:val="21"/>
        </w:rPr>
        <w:t>条文</w:t>
      </w:r>
      <w:r>
        <w:rPr>
          <w:rFonts w:hAnsi="宋体"/>
          <w:szCs w:val="21"/>
        </w:rPr>
        <w:t>依据</w:t>
      </w:r>
      <w:r>
        <w:rPr>
          <w:rFonts w:hAnsi="宋体" w:hint="eastAsia"/>
          <w:szCs w:val="21"/>
        </w:rPr>
        <w:t>现行</w:t>
      </w:r>
      <w:r>
        <w:rPr>
          <w:rFonts w:hAnsi="宋体"/>
          <w:szCs w:val="21"/>
        </w:rPr>
        <w:t>行业标</w:t>
      </w:r>
      <w:r>
        <w:rPr>
          <w:rFonts w:hAnsi="宋体" w:hint="eastAsia"/>
          <w:szCs w:val="21"/>
        </w:rPr>
        <w:t>准《埋地塑料排水管道工程技术规程》CJJ143</w:t>
      </w:r>
      <w:r>
        <w:rPr>
          <w:rFonts w:hAnsi="宋体"/>
          <w:szCs w:val="21"/>
        </w:rPr>
        <w:t>的</w:t>
      </w:r>
      <w:r>
        <w:rPr>
          <w:rFonts w:hAnsi="宋体" w:hint="eastAsia"/>
          <w:szCs w:val="21"/>
        </w:rPr>
        <w:t>有关规定</w:t>
      </w:r>
      <w:r>
        <w:rPr>
          <w:rFonts w:hAnsi="宋体"/>
          <w:szCs w:val="21"/>
        </w:rPr>
        <w:t>制定。</w:t>
      </w:r>
    </w:p>
    <w:p w14:paraId="6219C2FC" w14:textId="77777777" w:rsidR="002D50AB" w:rsidRPr="002D50AB" w:rsidRDefault="002D50AB" w:rsidP="002D50AB">
      <w:pPr>
        <w:widowControl/>
        <w:autoSpaceDE w:val="0"/>
        <w:autoSpaceDN w:val="0"/>
        <w:spacing w:line="360" w:lineRule="auto"/>
        <w:ind w:firstLineChars="200" w:firstLine="420"/>
        <w:rPr>
          <w:rFonts w:ascii="宋体" w:hAnsi="宋体"/>
          <w:kern w:val="0"/>
          <w:szCs w:val="21"/>
        </w:rPr>
      </w:pPr>
      <w:r w:rsidRPr="002D50AB">
        <w:rPr>
          <w:rFonts w:ascii="宋体" w:hAnsi="宋体" w:hint="eastAsia"/>
          <w:kern w:val="0"/>
          <w:szCs w:val="21"/>
        </w:rPr>
        <w:t>地基处理方法宜由设计、施工单位根据土质条件制定。</w:t>
      </w:r>
    </w:p>
    <w:p w14:paraId="115A3429" w14:textId="77777777" w:rsidR="002D50AB" w:rsidRPr="002D50AB" w:rsidRDefault="002D50AB" w:rsidP="002D50AB">
      <w:pPr>
        <w:widowControl/>
        <w:autoSpaceDE w:val="0"/>
        <w:autoSpaceDN w:val="0"/>
        <w:spacing w:line="360" w:lineRule="auto"/>
        <w:ind w:firstLineChars="200" w:firstLine="420"/>
        <w:jc w:val="left"/>
        <w:rPr>
          <w:rFonts w:ascii="宋体" w:hAnsi="宋体"/>
          <w:kern w:val="0"/>
          <w:szCs w:val="21"/>
        </w:rPr>
      </w:pPr>
      <w:r w:rsidRPr="002D50AB">
        <w:rPr>
          <w:rFonts w:ascii="宋体" w:hAnsi="宋体" w:hint="eastAsia"/>
          <w:kern w:val="0"/>
          <w:szCs w:val="21"/>
        </w:rPr>
        <w:t>对由于管道荷载、地层土质变化等因素可能产生管道纵向不均匀沉降的地段，应在管道敷设前对地基进行加固处理。地基处理宜采用砂桩、块石灌注桩等复合地基处理方法，不应采用打入桩、混凝土垫块、混凝土条基等刚性地基处理措施。</w:t>
      </w:r>
    </w:p>
    <w:p w14:paraId="4C8FD0FA" w14:textId="77777777" w:rsidR="002D50AB" w:rsidRPr="002D50AB" w:rsidRDefault="002D50AB" w:rsidP="002D50AB">
      <w:pPr>
        <w:widowControl/>
        <w:autoSpaceDE w:val="0"/>
        <w:autoSpaceDN w:val="0"/>
        <w:spacing w:line="360" w:lineRule="auto"/>
        <w:ind w:firstLineChars="200" w:firstLine="420"/>
        <w:jc w:val="left"/>
        <w:rPr>
          <w:rFonts w:ascii="宋体" w:hAnsi="宋体"/>
          <w:kern w:val="0"/>
          <w:szCs w:val="21"/>
        </w:rPr>
      </w:pPr>
      <w:r w:rsidRPr="002D50AB">
        <w:rPr>
          <w:rFonts w:ascii="宋体" w:hAnsi="宋体" w:hint="eastAsia"/>
          <w:kern w:val="0"/>
          <w:szCs w:val="21"/>
        </w:rPr>
        <w:t>用土工布（土工织物）对敷设在高地下水位的软土地层中的管道进行纵向及横向加固，这是一种比较有效的管道加固措施，土工布密度不宜小于250g/m</w:t>
      </w:r>
      <w:r w:rsidRPr="002D50AB">
        <w:rPr>
          <w:rFonts w:ascii="宋体" w:hAnsi="宋体" w:hint="eastAsia"/>
          <w:kern w:val="0"/>
          <w:szCs w:val="21"/>
          <w:vertAlign w:val="superscript"/>
        </w:rPr>
        <w:t>2</w:t>
      </w:r>
      <w:r w:rsidRPr="002D50AB">
        <w:rPr>
          <w:rFonts w:ascii="宋体" w:hAnsi="宋体" w:hint="eastAsia"/>
          <w:kern w:val="0"/>
          <w:szCs w:val="21"/>
        </w:rPr>
        <w:t>。具体做法如下：</w:t>
      </w:r>
    </w:p>
    <w:p w14:paraId="4450D69E" w14:textId="48279EE0" w:rsidR="002D50AB" w:rsidRPr="002D50AB" w:rsidRDefault="002D50AB" w:rsidP="002D50AB">
      <w:pPr>
        <w:widowControl/>
        <w:autoSpaceDE w:val="0"/>
        <w:autoSpaceDN w:val="0"/>
        <w:spacing w:line="360" w:lineRule="auto"/>
        <w:ind w:firstLineChars="200" w:firstLine="422"/>
        <w:jc w:val="left"/>
        <w:rPr>
          <w:rFonts w:ascii="宋体" w:hAnsi="宋体"/>
          <w:kern w:val="0"/>
          <w:szCs w:val="21"/>
        </w:rPr>
      </w:pPr>
      <w:r w:rsidRPr="002D50AB">
        <w:rPr>
          <w:rFonts w:ascii="宋体" w:hAnsi="宋体" w:hint="eastAsia"/>
          <w:b/>
          <w:kern w:val="0"/>
          <w:szCs w:val="21"/>
        </w:rPr>
        <w:t xml:space="preserve">1 </w:t>
      </w:r>
      <w:r w:rsidRPr="002D50AB">
        <w:rPr>
          <w:rFonts w:ascii="宋体" w:hAnsi="宋体" w:hint="eastAsia"/>
          <w:kern w:val="0"/>
          <w:szCs w:val="21"/>
        </w:rPr>
        <w:t xml:space="preserve"> 在地基土层变动部位防止或减少管道纵向不均匀沉降的敷设方法。土工布包覆后能起到地基梁的作用，可根据土质变化情况及范围采用图</w:t>
      </w:r>
      <w:r>
        <w:rPr>
          <w:rFonts w:ascii="宋体" w:hAnsi="宋体"/>
          <w:kern w:val="0"/>
          <w:szCs w:val="21"/>
        </w:rPr>
        <w:t>3</w:t>
      </w:r>
      <w:r w:rsidRPr="002D50AB">
        <w:rPr>
          <w:rFonts w:ascii="宋体" w:hAnsi="宋体" w:hint="eastAsia"/>
          <w:kern w:val="0"/>
          <w:szCs w:val="21"/>
        </w:rPr>
        <w:t>中（a）、（b）、（c）的不同包覆方式。</w:t>
      </w:r>
    </w:p>
    <w:p w14:paraId="6C465665" w14:textId="7C5FE094" w:rsidR="002D50AB" w:rsidRPr="002D50AB" w:rsidRDefault="002D50AB" w:rsidP="002D50AB">
      <w:pPr>
        <w:widowControl/>
        <w:autoSpaceDE w:val="0"/>
        <w:autoSpaceDN w:val="0"/>
        <w:spacing w:line="360" w:lineRule="auto"/>
        <w:ind w:firstLineChars="200" w:firstLine="422"/>
        <w:jc w:val="left"/>
        <w:rPr>
          <w:rFonts w:ascii="宋体" w:hAnsi="宋体"/>
          <w:kern w:val="0"/>
          <w:szCs w:val="21"/>
        </w:rPr>
      </w:pPr>
      <w:r w:rsidRPr="002D50AB">
        <w:rPr>
          <w:rFonts w:ascii="宋体" w:hAnsi="宋体" w:hint="eastAsia"/>
          <w:b/>
          <w:kern w:val="0"/>
          <w:szCs w:val="21"/>
        </w:rPr>
        <w:t>2</w:t>
      </w:r>
      <w:r w:rsidRPr="002D50AB">
        <w:rPr>
          <w:rFonts w:ascii="宋体" w:hAnsi="宋体" w:hint="eastAsia"/>
          <w:kern w:val="0"/>
          <w:szCs w:val="21"/>
        </w:rPr>
        <w:t xml:space="preserve">  防止土壤中细颗粒因地下水流动而转移的土工布包覆方法，见图</w:t>
      </w:r>
      <w:r>
        <w:rPr>
          <w:rFonts w:ascii="宋体" w:hAnsi="宋体"/>
          <w:kern w:val="0"/>
          <w:szCs w:val="21"/>
        </w:rPr>
        <w:t>4</w:t>
      </w:r>
      <w:r w:rsidRPr="002D50AB">
        <w:rPr>
          <w:rFonts w:ascii="宋体" w:hAnsi="宋体" w:hint="eastAsia"/>
          <w:kern w:val="0"/>
          <w:szCs w:val="21"/>
        </w:rPr>
        <w:t>。当土工布采用熔接搭接时，搭接长度不小于0.3m；当土工布采用非熔接搭接时，搭接长度不小于0.5m。</w:t>
      </w:r>
    </w:p>
    <w:p w14:paraId="616D4937" w14:textId="77777777" w:rsidR="002D50AB" w:rsidRPr="002D50AB" w:rsidRDefault="002D50AB" w:rsidP="002D50AB">
      <w:pPr>
        <w:widowControl/>
        <w:autoSpaceDE w:val="0"/>
        <w:autoSpaceDN w:val="0"/>
        <w:spacing w:line="360" w:lineRule="auto"/>
        <w:ind w:firstLineChars="650" w:firstLine="1370"/>
        <w:jc w:val="left"/>
        <w:rPr>
          <w:rFonts w:ascii="宋体" w:hAnsi="宋体"/>
          <w:kern w:val="0"/>
          <w:szCs w:val="21"/>
        </w:rPr>
      </w:pPr>
      <w:r w:rsidRPr="002D50AB">
        <w:rPr>
          <w:rFonts w:ascii="宋体" w:hAnsi="宋体"/>
          <w:b/>
          <w:noProof/>
          <w:kern w:val="0"/>
          <w:szCs w:val="21"/>
        </w:rPr>
        <w:drawing>
          <wp:inline distT="0" distB="0" distL="0" distR="0" wp14:anchorId="0C0B17A6" wp14:editId="2096F141">
            <wp:extent cx="4061976" cy="1061049"/>
            <wp:effectExtent l="0" t="0" r="0" b="6350"/>
            <wp:docPr id="18" name="图片 0" descr="搜狗截图202106261708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搜狗截图20210626170856.png"/>
                    <pic:cNvPicPr>
                      <a:picLocks noChangeAspect="1"/>
                    </pic:cNvPicPr>
                  </pic:nvPicPr>
                  <pic:blipFill rotWithShape="1">
                    <a:blip r:embed="rId32" cstate="print"/>
                    <a:srcRect t="12357" b="4951"/>
                    <a:stretch/>
                  </pic:blipFill>
                  <pic:spPr bwMode="auto">
                    <a:xfrm>
                      <a:off x="0" y="0"/>
                      <a:ext cx="4103246" cy="1071829"/>
                    </a:xfrm>
                    <a:prstGeom prst="rect">
                      <a:avLst/>
                    </a:prstGeom>
                    <a:ln>
                      <a:noFill/>
                    </a:ln>
                    <a:extLst>
                      <a:ext uri="{53640926-AAD7-44D8-BBD7-CCE9431645EC}">
                        <a14:shadowObscured xmlns:a14="http://schemas.microsoft.com/office/drawing/2010/main"/>
                      </a:ext>
                    </a:extLst>
                  </pic:spPr>
                </pic:pic>
              </a:graphicData>
            </a:graphic>
          </wp:inline>
        </w:drawing>
      </w:r>
    </w:p>
    <w:p w14:paraId="389EABCE" w14:textId="77777777" w:rsidR="002D50AB" w:rsidRPr="002D50AB" w:rsidRDefault="002D50AB" w:rsidP="002D50AB">
      <w:pPr>
        <w:widowControl/>
        <w:autoSpaceDE w:val="0"/>
        <w:autoSpaceDN w:val="0"/>
        <w:spacing w:line="360" w:lineRule="auto"/>
        <w:ind w:firstLineChars="200" w:firstLine="420"/>
        <w:jc w:val="left"/>
        <w:rPr>
          <w:rFonts w:ascii="宋体" w:hAnsi="宋体"/>
          <w:kern w:val="0"/>
          <w:szCs w:val="21"/>
        </w:rPr>
      </w:pPr>
      <w:r w:rsidRPr="002D50AB">
        <w:rPr>
          <w:rFonts w:ascii="宋体" w:hAnsi="宋体" w:hint="eastAsia"/>
          <w:kern w:val="0"/>
          <w:szCs w:val="21"/>
        </w:rPr>
        <w:t xml:space="preserve">             （a）            </w:t>
      </w:r>
      <w:r w:rsidRPr="002D50AB">
        <w:rPr>
          <w:rFonts w:ascii="宋体" w:hAnsi="宋体"/>
          <w:kern w:val="0"/>
          <w:szCs w:val="21"/>
        </w:rPr>
        <w:t xml:space="preserve"> </w:t>
      </w:r>
      <w:r w:rsidRPr="002D50AB">
        <w:rPr>
          <w:rFonts w:ascii="宋体" w:hAnsi="宋体" w:hint="eastAsia"/>
          <w:kern w:val="0"/>
          <w:szCs w:val="21"/>
        </w:rPr>
        <w:t xml:space="preserve">   （b）                   （c）</w:t>
      </w:r>
    </w:p>
    <w:p w14:paraId="3A31DC19" w14:textId="25F14F89" w:rsidR="002D50AB" w:rsidRPr="002D50AB" w:rsidRDefault="002D50AB" w:rsidP="002D50AB">
      <w:pPr>
        <w:widowControl/>
        <w:autoSpaceDE w:val="0"/>
        <w:autoSpaceDN w:val="0"/>
        <w:spacing w:line="360" w:lineRule="auto"/>
        <w:jc w:val="center"/>
        <w:rPr>
          <w:rFonts w:ascii="宋体" w:hAnsi="宋体"/>
          <w:kern w:val="0"/>
          <w:szCs w:val="21"/>
        </w:rPr>
      </w:pPr>
      <w:r w:rsidRPr="002D50AB">
        <w:rPr>
          <w:rFonts w:ascii="宋体" w:hAnsi="宋体" w:hint="eastAsia"/>
          <w:kern w:val="0"/>
          <w:szCs w:val="21"/>
        </w:rPr>
        <w:t xml:space="preserve"> </w:t>
      </w:r>
      <w:r w:rsidRPr="002D50AB">
        <w:rPr>
          <w:rFonts w:ascii="宋体" w:hAnsi="宋体"/>
          <w:kern w:val="0"/>
          <w:szCs w:val="21"/>
        </w:rPr>
        <w:t xml:space="preserve">   </w:t>
      </w:r>
      <w:r w:rsidRPr="002D50AB">
        <w:rPr>
          <w:rFonts w:ascii="宋体" w:hAnsi="宋体" w:hint="eastAsia"/>
          <w:kern w:val="0"/>
          <w:szCs w:val="21"/>
        </w:rPr>
        <w:t>图</w:t>
      </w:r>
      <w:r>
        <w:rPr>
          <w:rFonts w:ascii="宋体" w:hAnsi="宋体"/>
          <w:kern w:val="0"/>
          <w:szCs w:val="21"/>
        </w:rPr>
        <w:t>3</w:t>
      </w:r>
      <w:r w:rsidRPr="002D50AB">
        <w:rPr>
          <w:rFonts w:ascii="宋体" w:hAnsi="宋体" w:hint="eastAsia"/>
          <w:kern w:val="0"/>
          <w:szCs w:val="21"/>
        </w:rPr>
        <w:t xml:space="preserve"> 软土地层中管道的土工布加固方法</w:t>
      </w:r>
    </w:p>
    <w:p w14:paraId="25D571E4" w14:textId="77777777" w:rsidR="002D50AB" w:rsidRPr="002D50AB" w:rsidRDefault="002D50AB" w:rsidP="002D50AB">
      <w:pPr>
        <w:widowControl/>
        <w:autoSpaceDE w:val="0"/>
        <w:autoSpaceDN w:val="0"/>
        <w:spacing w:line="360" w:lineRule="auto"/>
        <w:ind w:firstLineChars="500" w:firstLine="1050"/>
        <w:jc w:val="left"/>
        <w:rPr>
          <w:rFonts w:ascii="宋体" w:hAnsi="宋体"/>
          <w:kern w:val="0"/>
          <w:szCs w:val="21"/>
        </w:rPr>
      </w:pPr>
      <w:r w:rsidRPr="002D50AB">
        <w:rPr>
          <w:rFonts w:ascii="宋体" w:hAnsi="宋体" w:hint="eastAsia"/>
          <w:noProof/>
          <w:kern w:val="0"/>
          <w:szCs w:val="21"/>
        </w:rPr>
        <w:drawing>
          <wp:inline distT="0" distB="0" distL="0" distR="0" wp14:anchorId="59B21C0F" wp14:editId="20EB564D">
            <wp:extent cx="1811547" cy="1245134"/>
            <wp:effectExtent l="0" t="0" r="0" b="0"/>
            <wp:docPr id="4" name="图片 7" descr="搜狗截图20210626171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搜狗截图20210626171611.png"/>
                    <pic:cNvPicPr>
                      <a:picLocks noChangeAspect="1"/>
                    </pic:cNvPicPr>
                  </pic:nvPicPr>
                  <pic:blipFill rotWithShape="1">
                    <a:blip r:embed="rId33" cstate="print"/>
                    <a:srcRect l="43719" b="7807"/>
                    <a:stretch/>
                  </pic:blipFill>
                  <pic:spPr bwMode="auto">
                    <a:xfrm>
                      <a:off x="0" y="0"/>
                      <a:ext cx="1830402" cy="1258094"/>
                    </a:xfrm>
                    <a:prstGeom prst="rect">
                      <a:avLst/>
                    </a:prstGeom>
                    <a:ln>
                      <a:noFill/>
                    </a:ln>
                    <a:extLst>
                      <a:ext uri="{53640926-AAD7-44D8-BBD7-CCE9431645EC}">
                        <a14:shadowObscured xmlns:a14="http://schemas.microsoft.com/office/drawing/2010/main"/>
                      </a:ext>
                    </a:extLst>
                  </pic:spPr>
                </pic:pic>
              </a:graphicData>
            </a:graphic>
          </wp:inline>
        </w:drawing>
      </w:r>
      <w:r w:rsidRPr="002D50AB">
        <w:rPr>
          <w:rFonts w:ascii="宋体" w:hAnsi="宋体"/>
          <w:noProof/>
          <w:kern w:val="0"/>
          <w:szCs w:val="21"/>
        </w:rPr>
        <w:t xml:space="preserve">        </w:t>
      </w:r>
      <w:r w:rsidRPr="002D50AB">
        <w:rPr>
          <w:rFonts w:ascii="宋体" w:hAnsi="宋体"/>
          <w:noProof/>
          <w:kern w:val="0"/>
          <w:szCs w:val="21"/>
        </w:rPr>
        <w:drawing>
          <wp:inline distT="0" distB="0" distL="0" distR="0" wp14:anchorId="7F5A7C32" wp14:editId="4D5B7B28">
            <wp:extent cx="1802921" cy="1296547"/>
            <wp:effectExtent l="0" t="0" r="6985" b="0"/>
            <wp:docPr id="7" name="图片 16" descr="2020-S-009-023-02-0021-结构-02生物池结构图-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6" descr="2020-S-009-023-02-0021-结构-02生物池结构图-Model.jpg"/>
                    <pic:cNvPicPr>
                      <a:picLocks noChangeAspect="1"/>
                    </pic:cNvPicPr>
                  </pic:nvPicPr>
                  <pic:blipFill rotWithShape="1">
                    <a:blip r:embed="rId34" cstate="print"/>
                    <a:srcRect b="10107"/>
                    <a:stretch/>
                  </pic:blipFill>
                  <pic:spPr bwMode="auto">
                    <a:xfrm>
                      <a:off x="0" y="0"/>
                      <a:ext cx="1820893" cy="1309471"/>
                    </a:xfrm>
                    <a:prstGeom prst="rect">
                      <a:avLst/>
                    </a:prstGeom>
                    <a:ln>
                      <a:noFill/>
                    </a:ln>
                    <a:extLst>
                      <a:ext uri="{53640926-AAD7-44D8-BBD7-CCE9431645EC}">
                        <a14:shadowObscured xmlns:a14="http://schemas.microsoft.com/office/drawing/2010/main"/>
                      </a:ext>
                    </a:extLst>
                  </pic:spPr>
                </pic:pic>
              </a:graphicData>
            </a:graphic>
          </wp:inline>
        </w:drawing>
      </w:r>
    </w:p>
    <w:p w14:paraId="087F0442" w14:textId="77777777" w:rsidR="002D50AB" w:rsidRPr="002D50AB" w:rsidRDefault="002D50AB" w:rsidP="002D50AB">
      <w:pPr>
        <w:widowControl/>
        <w:autoSpaceDE w:val="0"/>
        <w:autoSpaceDN w:val="0"/>
        <w:spacing w:line="360" w:lineRule="auto"/>
        <w:ind w:firstLineChars="1150" w:firstLine="2415"/>
        <w:jc w:val="left"/>
        <w:rPr>
          <w:rFonts w:ascii="宋体" w:hAnsi="宋体"/>
          <w:kern w:val="0"/>
          <w:szCs w:val="21"/>
        </w:rPr>
      </w:pPr>
      <w:r w:rsidRPr="002D50AB">
        <w:rPr>
          <w:rFonts w:ascii="宋体" w:hAnsi="宋体" w:hint="eastAsia"/>
          <w:kern w:val="0"/>
          <w:szCs w:val="21"/>
        </w:rPr>
        <w:t>（a）                              （b）</w:t>
      </w:r>
    </w:p>
    <w:p w14:paraId="0BD315F2" w14:textId="4B918C12" w:rsidR="002D50AB" w:rsidRPr="002D50AB" w:rsidRDefault="002D50AB" w:rsidP="002D50AB">
      <w:pPr>
        <w:widowControl/>
        <w:autoSpaceDE w:val="0"/>
        <w:autoSpaceDN w:val="0"/>
        <w:spacing w:line="360" w:lineRule="auto"/>
        <w:ind w:firstLineChars="200" w:firstLine="420"/>
        <w:jc w:val="center"/>
        <w:rPr>
          <w:rFonts w:ascii="宋体" w:hAnsi="宋体"/>
          <w:kern w:val="0"/>
          <w:szCs w:val="21"/>
        </w:rPr>
      </w:pPr>
      <w:r w:rsidRPr="002D50AB">
        <w:rPr>
          <w:rFonts w:hAnsi="宋体" w:hint="eastAsia"/>
          <w:szCs w:val="21"/>
        </w:rPr>
        <w:t>图</w:t>
      </w:r>
      <w:r>
        <w:rPr>
          <w:rFonts w:hAnsi="宋体"/>
          <w:szCs w:val="21"/>
        </w:rPr>
        <w:t>4</w:t>
      </w:r>
      <w:r w:rsidRPr="002D50AB">
        <w:rPr>
          <w:rFonts w:hAnsi="宋体" w:hint="eastAsia"/>
          <w:szCs w:val="21"/>
        </w:rPr>
        <w:t xml:space="preserve">  </w:t>
      </w:r>
      <w:r w:rsidRPr="002D50AB">
        <w:rPr>
          <w:rFonts w:hAnsi="宋体" w:hint="eastAsia"/>
          <w:szCs w:val="21"/>
        </w:rPr>
        <w:t>防细颗粒土流失的土工布包覆方法</w:t>
      </w:r>
    </w:p>
    <w:p w14:paraId="3BFDA0B5" w14:textId="77777777" w:rsidR="002D50AB" w:rsidRPr="002D50AB" w:rsidRDefault="002D50AB" w:rsidP="002D50AB">
      <w:pPr>
        <w:widowControl/>
        <w:autoSpaceDE w:val="0"/>
        <w:autoSpaceDN w:val="0"/>
        <w:spacing w:line="360" w:lineRule="auto"/>
        <w:ind w:firstLineChars="200" w:firstLine="420"/>
        <w:rPr>
          <w:rFonts w:ascii="宋体" w:hAnsi="宋体"/>
          <w:b/>
          <w:kern w:val="0"/>
          <w:szCs w:val="21"/>
        </w:rPr>
      </w:pPr>
      <w:r w:rsidRPr="002D50AB">
        <w:rPr>
          <w:rFonts w:ascii="宋体" w:hAnsi="宋体" w:hint="eastAsia"/>
          <w:kern w:val="0"/>
          <w:szCs w:val="21"/>
        </w:rPr>
        <w:t>埋地排水管道</w:t>
      </w:r>
      <w:r w:rsidRPr="002D50AB">
        <w:rPr>
          <w:rFonts w:ascii="宋体" w:hAnsi="宋体"/>
          <w:kern w:val="0"/>
          <w:szCs w:val="21"/>
        </w:rPr>
        <w:t>属柔性管，对应的管道基础应采用土弧基础。国内外通常做法是采用砂石基础，土质良好的地方也可采用原土基础。为了便于控制管道高程，保证管底与基础的紧密</w:t>
      </w:r>
      <w:r w:rsidRPr="002D50AB">
        <w:rPr>
          <w:rFonts w:ascii="宋体" w:hAnsi="宋体"/>
          <w:kern w:val="0"/>
          <w:szCs w:val="21"/>
        </w:rPr>
        <w:lastRenderedPageBreak/>
        <w:t>结合，对于一般地基仍应敷设一层砂石基础层。在地质条件极差的软土地区，管道基础应按地质条件进行专门设计，对地基进行改良和处理，当达到承载能力要求后方可铺设基础层。</w:t>
      </w:r>
    </w:p>
    <w:p w14:paraId="24785BD8" w14:textId="2F883514" w:rsidR="002D50AB" w:rsidRPr="002D50AB" w:rsidRDefault="002D50AB" w:rsidP="002D50AB">
      <w:pPr>
        <w:widowControl/>
        <w:autoSpaceDE w:val="0"/>
        <w:autoSpaceDN w:val="0"/>
        <w:spacing w:line="360" w:lineRule="auto"/>
        <w:rPr>
          <w:rFonts w:ascii="宋体" w:hAnsi="宋体"/>
          <w:kern w:val="0"/>
          <w:szCs w:val="21"/>
        </w:rPr>
      </w:pPr>
      <w:r w:rsidRPr="002D50AB">
        <w:rPr>
          <w:rFonts w:ascii="宋体" w:hAnsi="宋体" w:hint="eastAsia"/>
          <w:b/>
          <w:kern w:val="0"/>
          <w:szCs w:val="21"/>
        </w:rPr>
        <w:t>4.</w:t>
      </w:r>
      <w:r w:rsidRPr="002D50AB">
        <w:rPr>
          <w:rFonts w:ascii="宋体" w:hAnsi="宋体"/>
          <w:b/>
          <w:kern w:val="0"/>
          <w:szCs w:val="21"/>
        </w:rPr>
        <w:t>6</w:t>
      </w:r>
      <w:r w:rsidRPr="002D50AB">
        <w:rPr>
          <w:rFonts w:ascii="宋体" w:hAnsi="宋体" w:hint="eastAsia"/>
          <w:b/>
          <w:kern w:val="0"/>
          <w:szCs w:val="21"/>
        </w:rPr>
        <w:t>.</w:t>
      </w:r>
      <w:r w:rsidRPr="002D50AB">
        <w:rPr>
          <w:rFonts w:ascii="宋体" w:hAnsi="宋体"/>
          <w:b/>
          <w:kern w:val="0"/>
          <w:szCs w:val="21"/>
        </w:rPr>
        <w:t xml:space="preserve">7  </w:t>
      </w:r>
      <w:r w:rsidRPr="002D50AB">
        <w:rPr>
          <w:rFonts w:hAnsi="宋体" w:hint="eastAsia"/>
          <w:szCs w:val="21"/>
        </w:rPr>
        <w:t>沟槽回填土压实度与回填材料示意见图</w:t>
      </w:r>
      <w:r w:rsidR="008971EC">
        <w:rPr>
          <w:rFonts w:hAnsi="宋体"/>
          <w:szCs w:val="21"/>
        </w:rPr>
        <w:t>5</w:t>
      </w:r>
      <w:r w:rsidRPr="002D50AB">
        <w:rPr>
          <w:rFonts w:hAnsi="宋体" w:hint="eastAsia"/>
          <w:szCs w:val="21"/>
        </w:rPr>
        <w:t>。</w:t>
      </w:r>
    </w:p>
    <w:p w14:paraId="38683C38" w14:textId="77777777" w:rsidR="002D50AB" w:rsidRPr="002D50AB" w:rsidRDefault="002D50AB" w:rsidP="002D50AB">
      <w:pPr>
        <w:jc w:val="center"/>
      </w:pPr>
      <w:r w:rsidRPr="002D50AB">
        <w:rPr>
          <w:noProof/>
        </w:rPr>
        <w:drawing>
          <wp:inline distT="0" distB="0" distL="0" distR="0" wp14:anchorId="1A95A516" wp14:editId="79EAFA21">
            <wp:extent cx="4822166" cy="2188858"/>
            <wp:effectExtent l="0" t="0" r="0" b="1905"/>
            <wp:docPr id="31" name="图片 31" descr="C:\Users\liuj\AppData\Local\Temp\163834479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uj\AppData\Local\Temp\1638344796(1).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58253" cy="2205238"/>
                    </a:xfrm>
                    <a:prstGeom prst="rect">
                      <a:avLst/>
                    </a:prstGeom>
                    <a:noFill/>
                    <a:ln>
                      <a:noFill/>
                    </a:ln>
                  </pic:spPr>
                </pic:pic>
              </a:graphicData>
            </a:graphic>
          </wp:inline>
        </w:drawing>
      </w:r>
    </w:p>
    <w:p w14:paraId="5BCB6D05" w14:textId="317824E5" w:rsidR="002D50AB" w:rsidRPr="00F73D27" w:rsidRDefault="002D50AB" w:rsidP="00F73D27">
      <w:pPr>
        <w:pStyle w:val="affc"/>
        <w:ind w:firstLine="420"/>
        <w:jc w:val="center"/>
        <w:rPr>
          <w:rFonts w:ascii="黑体" w:eastAsia="黑体" w:hAnsi="黑体"/>
          <w:bCs/>
          <w:iCs/>
          <w:color w:val="000000" w:themeColor="text1"/>
          <w:sz w:val="21"/>
          <w:szCs w:val="21"/>
        </w:rPr>
        <w:sectPr w:rsidR="002D50AB" w:rsidRPr="00F73D27">
          <w:pgSz w:w="11906" w:h="16838"/>
          <w:pgMar w:top="1440" w:right="1800" w:bottom="1440" w:left="1800" w:header="851" w:footer="992" w:gutter="0"/>
          <w:cols w:space="720"/>
          <w:titlePg/>
          <w:docGrid w:type="lines" w:linePitch="312"/>
        </w:sectPr>
      </w:pPr>
      <w:r w:rsidRPr="00F73D27">
        <w:rPr>
          <w:rFonts w:hint="eastAsia"/>
          <w:sz w:val="21"/>
          <w:szCs w:val="21"/>
        </w:rPr>
        <w:t>图</w:t>
      </w:r>
      <w:r w:rsidR="008971EC">
        <w:rPr>
          <w:sz w:val="21"/>
          <w:szCs w:val="21"/>
        </w:rPr>
        <w:t>5</w:t>
      </w:r>
      <w:r w:rsidRPr="00F73D27">
        <w:rPr>
          <w:rFonts w:hint="eastAsia"/>
          <w:sz w:val="21"/>
          <w:szCs w:val="21"/>
        </w:rPr>
        <w:t xml:space="preserve">　沟槽回填土压实度与回填材料示意图</w:t>
      </w:r>
    </w:p>
    <w:p w14:paraId="6D290713" w14:textId="77777777" w:rsidR="005E7BF3" w:rsidRDefault="00567507">
      <w:pPr>
        <w:pStyle w:val="1"/>
        <w:spacing w:before="360" w:after="360" w:line="240" w:lineRule="auto"/>
        <w:jc w:val="center"/>
        <w:rPr>
          <w:rFonts w:ascii="Times New Roman" w:hAnsi="Times New Roman"/>
          <w:color w:val="000000" w:themeColor="text1"/>
          <w:sz w:val="28"/>
          <w:szCs w:val="28"/>
        </w:rPr>
      </w:pPr>
      <w:bookmarkStart w:id="565" w:name="_Toc522646597"/>
      <w:bookmarkStart w:id="566" w:name="_Toc525716855"/>
      <w:bookmarkStart w:id="567" w:name="_Toc522606277"/>
      <w:bookmarkStart w:id="568" w:name="_Toc8653368"/>
      <w:bookmarkStart w:id="569" w:name="_Toc10208745"/>
      <w:bookmarkStart w:id="570" w:name="_Toc10708048"/>
      <w:bookmarkStart w:id="571" w:name="_Toc10725872"/>
      <w:bookmarkStart w:id="572" w:name="_Toc529880366"/>
      <w:bookmarkStart w:id="573" w:name="_Toc529781471"/>
      <w:bookmarkStart w:id="574" w:name="_Toc128937772"/>
      <w:bookmarkStart w:id="575" w:name="_Toc129025195"/>
      <w:bookmarkStart w:id="576" w:name="_Toc133346476"/>
      <w:r>
        <w:rPr>
          <w:rFonts w:ascii="Times New Roman" w:hAnsi="Times New Roman"/>
          <w:color w:val="000000" w:themeColor="text1"/>
          <w:sz w:val="28"/>
          <w:szCs w:val="28"/>
        </w:rPr>
        <w:lastRenderedPageBreak/>
        <w:t xml:space="preserve">5  </w:t>
      </w:r>
      <w:r>
        <w:rPr>
          <w:rFonts w:ascii="Times New Roman" w:hAnsi="Times New Roman"/>
          <w:color w:val="000000" w:themeColor="text1"/>
          <w:sz w:val="28"/>
          <w:szCs w:val="28"/>
        </w:rPr>
        <w:t>施工</w:t>
      </w:r>
      <w:bookmarkEnd w:id="565"/>
      <w:bookmarkEnd w:id="566"/>
      <w:bookmarkEnd w:id="567"/>
      <w:bookmarkEnd w:id="568"/>
      <w:bookmarkEnd w:id="569"/>
      <w:bookmarkEnd w:id="570"/>
      <w:bookmarkEnd w:id="571"/>
      <w:bookmarkEnd w:id="572"/>
      <w:bookmarkEnd w:id="573"/>
      <w:bookmarkEnd w:id="574"/>
      <w:bookmarkEnd w:id="575"/>
      <w:bookmarkEnd w:id="576"/>
    </w:p>
    <w:p w14:paraId="5A014D8D" w14:textId="5D613F6D" w:rsidR="005E7BF3" w:rsidRDefault="00567507">
      <w:pPr>
        <w:keepNext/>
        <w:widowControl/>
        <w:spacing w:before="240" w:after="240" w:line="360" w:lineRule="auto"/>
        <w:jc w:val="center"/>
        <w:outlineLvl w:val="1"/>
        <w:rPr>
          <w:rFonts w:ascii="黑体" w:eastAsia="黑体" w:hAnsi="黑体"/>
          <w:bCs/>
          <w:iCs/>
          <w:color w:val="000000" w:themeColor="text1"/>
          <w:kern w:val="0"/>
          <w:szCs w:val="21"/>
        </w:rPr>
      </w:pPr>
      <w:bookmarkStart w:id="577" w:name="_Toc529880367"/>
      <w:bookmarkStart w:id="578" w:name="_Toc522646598"/>
      <w:bookmarkStart w:id="579" w:name="_Toc529781472"/>
      <w:bookmarkStart w:id="580" w:name="_Toc10208746"/>
      <w:bookmarkStart w:id="581" w:name="_Toc10708049"/>
      <w:bookmarkStart w:id="582" w:name="_Toc8653369"/>
      <w:bookmarkStart w:id="583" w:name="_Toc525716856"/>
      <w:bookmarkStart w:id="584" w:name="_Toc522606278"/>
      <w:bookmarkStart w:id="585" w:name="_Toc10725873"/>
      <w:bookmarkStart w:id="586" w:name="_Toc128937773"/>
      <w:bookmarkStart w:id="587" w:name="_Toc129025196"/>
      <w:bookmarkStart w:id="588" w:name="_Toc133346477"/>
      <w:r>
        <w:rPr>
          <w:rFonts w:ascii="黑体" w:eastAsia="黑体" w:hAnsi="黑体"/>
          <w:bCs/>
          <w:iCs/>
          <w:color w:val="000000" w:themeColor="text1"/>
          <w:kern w:val="0"/>
          <w:szCs w:val="21"/>
        </w:rPr>
        <w:t>5.1  一</w:t>
      </w:r>
      <w:r w:rsidR="00F73D27">
        <w:rPr>
          <w:rFonts w:ascii="黑体" w:eastAsia="黑体" w:hAnsi="黑体" w:hint="eastAsia"/>
          <w:bCs/>
          <w:iCs/>
          <w:color w:val="000000" w:themeColor="text1"/>
          <w:kern w:val="0"/>
          <w:szCs w:val="21"/>
        </w:rPr>
        <w:t xml:space="preserve"> </w:t>
      </w:r>
      <w:r>
        <w:rPr>
          <w:rFonts w:ascii="黑体" w:eastAsia="黑体" w:hAnsi="黑体"/>
          <w:bCs/>
          <w:iCs/>
          <w:color w:val="000000" w:themeColor="text1"/>
          <w:kern w:val="0"/>
          <w:szCs w:val="21"/>
        </w:rPr>
        <w:t>般</w:t>
      </w:r>
      <w:r w:rsidR="00F73D27">
        <w:rPr>
          <w:rFonts w:ascii="黑体" w:eastAsia="黑体" w:hAnsi="黑体" w:hint="eastAsia"/>
          <w:bCs/>
          <w:iCs/>
          <w:color w:val="000000" w:themeColor="text1"/>
          <w:kern w:val="0"/>
          <w:szCs w:val="21"/>
        </w:rPr>
        <w:t xml:space="preserve"> </w:t>
      </w:r>
      <w:r>
        <w:rPr>
          <w:rFonts w:ascii="黑体" w:eastAsia="黑体" w:hAnsi="黑体"/>
          <w:bCs/>
          <w:iCs/>
          <w:color w:val="000000" w:themeColor="text1"/>
          <w:kern w:val="0"/>
          <w:szCs w:val="21"/>
        </w:rPr>
        <w:t>规</w:t>
      </w:r>
      <w:r w:rsidR="00F73D27">
        <w:rPr>
          <w:rFonts w:ascii="黑体" w:eastAsia="黑体" w:hAnsi="黑体" w:hint="eastAsia"/>
          <w:bCs/>
          <w:iCs/>
          <w:color w:val="000000" w:themeColor="text1"/>
          <w:kern w:val="0"/>
          <w:szCs w:val="21"/>
        </w:rPr>
        <w:t xml:space="preserve"> </w:t>
      </w:r>
      <w:r>
        <w:rPr>
          <w:rFonts w:ascii="黑体" w:eastAsia="黑体" w:hAnsi="黑体"/>
          <w:bCs/>
          <w:iCs/>
          <w:color w:val="000000" w:themeColor="text1"/>
          <w:kern w:val="0"/>
          <w:szCs w:val="21"/>
        </w:rPr>
        <w:t>定</w:t>
      </w:r>
      <w:bookmarkEnd w:id="577"/>
      <w:bookmarkEnd w:id="578"/>
      <w:bookmarkEnd w:id="579"/>
      <w:bookmarkEnd w:id="580"/>
      <w:bookmarkEnd w:id="581"/>
      <w:bookmarkEnd w:id="582"/>
      <w:bookmarkEnd w:id="583"/>
      <w:bookmarkEnd w:id="584"/>
      <w:bookmarkEnd w:id="585"/>
      <w:bookmarkEnd w:id="586"/>
      <w:bookmarkEnd w:id="587"/>
      <w:bookmarkEnd w:id="588"/>
    </w:p>
    <w:p w14:paraId="4AD489F2" w14:textId="77777777" w:rsidR="002D50AB" w:rsidRPr="002D50AB" w:rsidRDefault="002D50AB" w:rsidP="002D50AB">
      <w:pPr>
        <w:spacing w:line="360" w:lineRule="auto"/>
        <w:textAlignment w:val="baseline"/>
        <w:rPr>
          <w:rFonts w:ascii="宋体" w:hAnsi="宋体"/>
          <w:bCs/>
          <w:color w:val="000000" w:themeColor="text1"/>
          <w:szCs w:val="21"/>
        </w:rPr>
      </w:pPr>
      <w:r w:rsidRPr="002D50AB">
        <w:rPr>
          <w:rFonts w:ascii="宋体" w:hAnsi="宋体"/>
          <w:b/>
          <w:bCs/>
          <w:color w:val="000000" w:themeColor="text1"/>
          <w:szCs w:val="21"/>
        </w:rPr>
        <w:t xml:space="preserve">5.1.2　</w:t>
      </w:r>
      <w:r w:rsidRPr="002D50AB">
        <w:rPr>
          <w:rFonts w:ascii="宋体" w:hAnsi="宋体" w:hint="eastAsia"/>
          <w:bCs/>
          <w:color w:val="000000" w:themeColor="text1"/>
          <w:szCs w:val="21"/>
        </w:rPr>
        <w:t>管材在运输和施工现场储存时，可采取如下措施避免损坏：</w:t>
      </w:r>
    </w:p>
    <w:p w14:paraId="56BCDC02" w14:textId="77777777" w:rsidR="002D50AB" w:rsidRPr="002D50AB" w:rsidRDefault="002D50AB" w:rsidP="002D50AB">
      <w:pPr>
        <w:spacing w:line="360" w:lineRule="auto"/>
        <w:ind w:firstLineChars="200" w:firstLine="422"/>
        <w:textAlignment w:val="baseline"/>
        <w:rPr>
          <w:rFonts w:ascii="宋体" w:hAnsi="宋体"/>
          <w:bCs/>
          <w:color w:val="000000" w:themeColor="text1"/>
          <w:szCs w:val="21"/>
        </w:rPr>
      </w:pPr>
      <w:r w:rsidRPr="002D50AB">
        <w:rPr>
          <w:rFonts w:ascii="宋体" w:hAnsi="宋体"/>
          <w:b/>
          <w:bCs/>
          <w:color w:val="000000" w:themeColor="text1"/>
          <w:szCs w:val="21"/>
        </w:rPr>
        <w:t>1</w:t>
      </w:r>
      <w:r w:rsidRPr="002D50AB">
        <w:rPr>
          <w:rFonts w:ascii="宋体" w:hAnsi="宋体"/>
          <w:bCs/>
          <w:color w:val="000000" w:themeColor="text1"/>
          <w:szCs w:val="21"/>
        </w:rPr>
        <w:t xml:space="preserve">　</w:t>
      </w:r>
      <w:r w:rsidRPr="002D50AB">
        <w:rPr>
          <w:rFonts w:ascii="宋体" w:hAnsi="宋体" w:hint="eastAsia"/>
          <w:bCs/>
          <w:color w:val="000000" w:themeColor="text1"/>
          <w:szCs w:val="21"/>
        </w:rPr>
        <w:t>管材在装卸运输过程中，不应受剧烈撞击、摔碰和重压；</w:t>
      </w:r>
      <w:r w:rsidRPr="002D50AB">
        <w:rPr>
          <w:rFonts w:ascii="宋体" w:hAnsi="宋体"/>
          <w:bCs/>
          <w:color w:val="000000" w:themeColor="text1"/>
          <w:szCs w:val="21"/>
        </w:rPr>
        <w:t>搬运时应小心轻放，不应抛、摔、滚、拖</w:t>
      </w:r>
      <w:r w:rsidRPr="002D50AB">
        <w:rPr>
          <w:rFonts w:ascii="宋体" w:hAnsi="宋体" w:hint="eastAsia"/>
          <w:bCs/>
          <w:color w:val="000000" w:themeColor="text1"/>
          <w:szCs w:val="21"/>
        </w:rPr>
        <w:t>；</w:t>
      </w:r>
    </w:p>
    <w:p w14:paraId="2651236D" w14:textId="77777777" w:rsidR="002D50AB" w:rsidRPr="002D50AB" w:rsidRDefault="002D50AB" w:rsidP="002D50AB">
      <w:pPr>
        <w:spacing w:line="360" w:lineRule="auto"/>
        <w:ind w:firstLineChars="200" w:firstLine="422"/>
        <w:textAlignment w:val="baseline"/>
        <w:rPr>
          <w:rFonts w:ascii="宋体" w:hAnsi="宋体"/>
          <w:bCs/>
          <w:color w:val="000000" w:themeColor="text1"/>
          <w:szCs w:val="21"/>
        </w:rPr>
      </w:pPr>
      <w:r w:rsidRPr="002D50AB">
        <w:rPr>
          <w:rFonts w:ascii="宋体" w:hAnsi="宋体"/>
          <w:b/>
          <w:bCs/>
          <w:color w:val="000000" w:themeColor="text1"/>
          <w:szCs w:val="21"/>
        </w:rPr>
        <w:t xml:space="preserve">2 </w:t>
      </w:r>
      <w:r w:rsidRPr="002D50AB">
        <w:rPr>
          <w:rFonts w:ascii="宋体" w:hAnsi="宋体"/>
          <w:bCs/>
          <w:color w:val="000000" w:themeColor="text1"/>
          <w:szCs w:val="21"/>
        </w:rPr>
        <w:t xml:space="preserve"> </w:t>
      </w:r>
      <w:r w:rsidRPr="002D50AB">
        <w:rPr>
          <w:rFonts w:ascii="宋体" w:hAnsi="宋体" w:hint="eastAsia"/>
          <w:bCs/>
          <w:color w:val="000000" w:themeColor="text1"/>
          <w:szCs w:val="21"/>
        </w:rPr>
        <w:t>管径较小且重量轻的管材，可由人工装卸；管径较大的管材应采用机械装卸。当采用机械装卸管材时，应采用柔性的吊带或绳（尼龙绳）等，管材上的两个吊点应在距离管材两端约1/4管长处；</w:t>
      </w:r>
    </w:p>
    <w:p w14:paraId="11C8D941" w14:textId="77777777" w:rsidR="002D50AB" w:rsidRPr="002D50AB" w:rsidRDefault="002D50AB" w:rsidP="002D50AB">
      <w:pPr>
        <w:spacing w:line="360" w:lineRule="auto"/>
        <w:ind w:firstLineChars="200" w:firstLine="422"/>
        <w:textAlignment w:val="baseline"/>
        <w:rPr>
          <w:rFonts w:ascii="宋体" w:hAnsi="宋体"/>
          <w:bCs/>
          <w:color w:val="000000" w:themeColor="text1"/>
          <w:szCs w:val="21"/>
        </w:rPr>
      </w:pPr>
      <w:r w:rsidRPr="002D50AB">
        <w:rPr>
          <w:rFonts w:ascii="宋体" w:hAnsi="宋体"/>
          <w:b/>
          <w:bCs/>
          <w:color w:val="000000" w:themeColor="text1"/>
          <w:szCs w:val="21"/>
        </w:rPr>
        <w:t>3</w:t>
      </w:r>
      <w:r w:rsidRPr="002D50AB">
        <w:rPr>
          <w:rFonts w:ascii="宋体" w:hAnsi="宋体"/>
          <w:bCs/>
          <w:color w:val="000000" w:themeColor="text1"/>
          <w:szCs w:val="21"/>
        </w:rPr>
        <w:t xml:space="preserve">　管材运输时应水平分层交错放置，并应采用非金属绳（带）捆扎、固定，</w:t>
      </w:r>
      <w:r w:rsidRPr="002D50AB">
        <w:rPr>
          <w:rFonts w:ascii="宋体" w:hAnsi="宋体" w:hint="eastAsia"/>
          <w:bCs/>
          <w:color w:val="000000" w:themeColor="text1"/>
          <w:szCs w:val="21"/>
        </w:rPr>
        <w:t>车、船底部与管材接触处应平坦，并应有防止滚动和互相碰撞的措施，不应接触尖锐锋利物体，以免划伤管材。</w:t>
      </w:r>
    </w:p>
    <w:p w14:paraId="61433F1E" w14:textId="77777777" w:rsidR="002D50AB" w:rsidRPr="002D50AB" w:rsidRDefault="002D50AB" w:rsidP="002D50AB">
      <w:pPr>
        <w:spacing w:line="360" w:lineRule="auto"/>
        <w:ind w:firstLineChars="200" w:firstLine="422"/>
        <w:textAlignment w:val="baseline"/>
        <w:rPr>
          <w:rFonts w:ascii="宋体" w:hAnsi="宋体"/>
          <w:bCs/>
          <w:color w:val="000000" w:themeColor="text1"/>
          <w:szCs w:val="21"/>
        </w:rPr>
      </w:pPr>
      <w:r w:rsidRPr="002D50AB">
        <w:rPr>
          <w:rFonts w:ascii="宋体" w:hAnsi="宋体"/>
          <w:b/>
          <w:bCs/>
          <w:color w:val="000000" w:themeColor="text1"/>
          <w:szCs w:val="21"/>
        </w:rPr>
        <w:t xml:space="preserve">4　</w:t>
      </w:r>
      <w:r w:rsidRPr="002D50AB">
        <w:rPr>
          <w:rFonts w:ascii="宋体" w:hAnsi="宋体"/>
          <w:bCs/>
          <w:color w:val="000000" w:themeColor="text1"/>
          <w:szCs w:val="21"/>
        </w:rPr>
        <w:t>管材堆放处不</w:t>
      </w:r>
      <w:r w:rsidRPr="002D50AB">
        <w:rPr>
          <w:rFonts w:ascii="宋体" w:hAnsi="宋体" w:hint="eastAsia"/>
          <w:bCs/>
          <w:color w:val="000000" w:themeColor="text1"/>
          <w:szCs w:val="21"/>
        </w:rPr>
        <w:t>应</w:t>
      </w:r>
      <w:r w:rsidRPr="002D50AB">
        <w:rPr>
          <w:rFonts w:ascii="宋体" w:hAnsi="宋体"/>
          <w:bCs/>
          <w:color w:val="000000" w:themeColor="text1"/>
          <w:szCs w:val="21"/>
        </w:rPr>
        <w:t>有可能损伤管材的尖凸物</w:t>
      </w:r>
      <w:r w:rsidRPr="002D50AB">
        <w:rPr>
          <w:rFonts w:ascii="宋体" w:hAnsi="宋体" w:hint="eastAsia"/>
          <w:bCs/>
          <w:color w:val="000000" w:themeColor="text1"/>
          <w:szCs w:val="21"/>
        </w:rPr>
        <w:t>；</w:t>
      </w:r>
      <w:r w:rsidRPr="002D50AB">
        <w:rPr>
          <w:rFonts w:hint="eastAsia"/>
        </w:rPr>
        <w:t>管材露天存放应有防紫外线措施；</w:t>
      </w:r>
    </w:p>
    <w:p w14:paraId="6BD95E0D" w14:textId="77777777" w:rsidR="002D50AB" w:rsidRPr="002D50AB" w:rsidRDefault="002D50AB" w:rsidP="002D50AB">
      <w:pPr>
        <w:spacing w:line="360" w:lineRule="auto"/>
        <w:ind w:firstLineChars="200" w:firstLine="422"/>
        <w:textAlignment w:val="baseline"/>
        <w:rPr>
          <w:rFonts w:ascii="宋体" w:hAnsi="宋体"/>
          <w:bCs/>
          <w:color w:val="000000" w:themeColor="text1"/>
          <w:szCs w:val="21"/>
        </w:rPr>
      </w:pPr>
      <w:r w:rsidRPr="002D50AB">
        <w:rPr>
          <w:rFonts w:ascii="宋体" w:hAnsi="宋体"/>
          <w:b/>
          <w:bCs/>
          <w:color w:val="000000" w:themeColor="text1"/>
          <w:szCs w:val="21"/>
        </w:rPr>
        <w:t xml:space="preserve">5　</w:t>
      </w:r>
      <w:r w:rsidRPr="002D50AB">
        <w:rPr>
          <w:rFonts w:ascii="宋体" w:hAnsi="宋体"/>
          <w:bCs/>
          <w:color w:val="000000" w:themeColor="text1"/>
          <w:szCs w:val="21"/>
        </w:rPr>
        <w:t>管材应水平堆放在平整的支撑物或地面上，带有承口的管</w:t>
      </w:r>
      <w:r w:rsidRPr="002D50AB">
        <w:rPr>
          <w:rFonts w:ascii="宋体" w:hAnsi="宋体" w:hint="eastAsia"/>
          <w:bCs/>
          <w:color w:val="000000" w:themeColor="text1"/>
          <w:szCs w:val="21"/>
        </w:rPr>
        <w:t>材应两端交替堆放；</w:t>
      </w:r>
      <w:r w:rsidRPr="002D50AB">
        <w:rPr>
          <w:rFonts w:hint="eastAsia"/>
        </w:rPr>
        <w:t>公称尺寸小于</w:t>
      </w:r>
      <w:r w:rsidRPr="002D50AB">
        <w:rPr>
          <w:rFonts w:hint="eastAsia"/>
        </w:rPr>
        <w:t>2m</w:t>
      </w:r>
      <w:r w:rsidRPr="002D50AB">
        <w:rPr>
          <w:rFonts w:hint="eastAsia"/>
        </w:rPr>
        <w:t>的管材，</w:t>
      </w:r>
      <w:r w:rsidRPr="002D50AB">
        <w:t>堆放高度不</w:t>
      </w:r>
      <w:r w:rsidRPr="002D50AB">
        <w:rPr>
          <w:rFonts w:hint="eastAsia"/>
        </w:rPr>
        <w:t>应</w:t>
      </w:r>
      <w:r w:rsidRPr="002D50AB">
        <w:t>超过</w:t>
      </w:r>
      <w:r w:rsidRPr="002D50AB">
        <w:rPr>
          <w:rFonts w:hint="eastAsia"/>
        </w:rPr>
        <w:t>2</w:t>
      </w:r>
      <w:r w:rsidRPr="002D50AB">
        <w:t>m</w:t>
      </w:r>
      <w:r w:rsidRPr="002D50AB">
        <w:t>，</w:t>
      </w:r>
      <w:r w:rsidRPr="002D50AB">
        <w:rPr>
          <w:rFonts w:hint="eastAsia"/>
        </w:rPr>
        <w:t>公称尺寸大于或等于</w:t>
      </w:r>
      <w:r w:rsidRPr="002D50AB">
        <w:rPr>
          <w:rFonts w:hint="eastAsia"/>
        </w:rPr>
        <w:t>2</w:t>
      </w:r>
      <w:r w:rsidRPr="002D50AB">
        <w:t>m</w:t>
      </w:r>
      <w:r w:rsidRPr="002D50AB">
        <w:rPr>
          <w:rFonts w:hint="eastAsia"/>
        </w:rPr>
        <w:t>的管材，其堆放高度不应超过其外径，</w:t>
      </w:r>
      <w:r w:rsidRPr="002D50AB">
        <w:t>并应有防止滚动和相互碰撞的措施</w:t>
      </w:r>
      <w:r w:rsidRPr="002D50AB">
        <w:rPr>
          <w:rFonts w:ascii="宋体" w:hAnsi="宋体" w:hint="eastAsia"/>
          <w:bCs/>
          <w:color w:val="000000" w:themeColor="text1"/>
          <w:szCs w:val="21"/>
        </w:rPr>
        <w:t>。</w:t>
      </w:r>
    </w:p>
    <w:p w14:paraId="536AB7D5" w14:textId="77777777" w:rsidR="00F73D27" w:rsidRPr="00F73D27" w:rsidRDefault="00F73D27" w:rsidP="00F73D27">
      <w:pPr>
        <w:widowControl/>
        <w:autoSpaceDE w:val="0"/>
        <w:autoSpaceDN w:val="0"/>
        <w:spacing w:line="360" w:lineRule="auto"/>
        <w:rPr>
          <w:rFonts w:ascii="宋体" w:hAnsi="宋体"/>
          <w:kern w:val="0"/>
          <w:szCs w:val="21"/>
        </w:rPr>
      </w:pPr>
      <w:r w:rsidRPr="00F73D27">
        <w:rPr>
          <w:rFonts w:ascii="宋体" w:hAnsi="宋体" w:hint="eastAsia"/>
          <w:b/>
          <w:kern w:val="0"/>
          <w:szCs w:val="21"/>
        </w:rPr>
        <w:t>5.1.</w:t>
      </w:r>
      <w:r w:rsidRPr="00F73D27">
        <w:rPr>
          <w:rFonts w:ascii="宋体" w:hAnsi="宋体"/>
          <w:b/>
          <w:kern w:val="0"/>
          <w:szCs w:val="21"/>
        </w:rPr>
        <w:t xml:space="preserve">3　</w:t>
      </w:r>
      <w:r w:rsidRPr="00F73D27">
        <w:rPr>
          <w:rFonts w:ascii="宋体" w:hAnsi="宋体" w:hint="eastAsia"/>
          <w:kern w:val="0"/>
          <w:szCs w:val="21"/>
        </w:rPr>
        <w:t>管顶最大覆土深度是按现行</w:t>
      </w:r>
      <w:r w:rsidRPr="00F73D27">
        <w:rPr>
          <w:rFonts w:ascii="宋体" w:hAnsi="宋体"/>
          <w:kern w:val="0"/>
          <w:szCs w:val="21"/>
        </w:rPr>
        <w:t>国家标准</w:t>
      </w:r>
      <w:r w:rsidRPr="00F73D27">
        <w:rPr>
          <w:rFonts w:ascii="宋体" w:hAnsi="宋体" w:hint="eastAsia"/>
          <w:kern w:val="0"/>
          <w:szCs w:val="21"/>
        </w:rPr>
        <w:t>《给水排水工程管道结构设计规范》GB 50332的有关规定，根据埋管地质条件，通过对管道强度和变形计算确定的，因此在敷设前要对沟槽土质进行核对。</w:t>
      </w:r>
    </w:p>
    <w:p w14:paraId="6971085F" w14:textId="4B16C583" w:rsidR="002D50AB" w:rsidRDefault="002D50AB" w:rsidP="002D50AB">
      <w:pPr>
        <w:widowControl/>
        <w:autoSpaceDE w:val="0"/>
        <w:autoSpaceDN w:val="0"/>
        <w:spacing w:line="360" w:lineRule="auto"/>
        <w:rPr>
          <w:rFonts w:ascii="宋体" w:hAnsi="宋体"/>
          <w:color w:val="000000" w:themeColor="text1"/>
          <w:kern w:val="0"/>
          <w:szCs w:val="21"/>
        </w:rPr>
      </w:pPr>
      <w:r w:rsidRPr="002D50AB">
        <w:rPr>
          <w:rFonts w:ascii="宋体" w:hAnsi="宋体" w:hint="eastAsia"/>
          <w:b/>
          <w:color w:val="000000" w:themeColor="text1"/>
          <w:kern w:val="0"/>
          <w:szCs w:val="21"/>
        </w:rPr>
        <w:t>5.1.</w:t>
      </w:r>
      <w:r w:rsidRPr="002D50AB">
        <w:rPr>
          <w:rFonts w:ascii="宋体" w:hAnsi="宋体"/>
          <w:b/>
          <w:color w:val="000000" w:themeColor="text1"/>
          <w:kern w:val="0"/>
          <w:szCs w:val="21"/>
        </w:rPr>
        <w:t xml:space="preserve">4  </w:t>
      </w:r>
      <w:r w:rsidRPr="002D50AB">
        <w:rPr>
          <w:rFonts w:ascii="宋体" w:hAnsi="宋体" w:hint="eastAsia"/>
          <w:color w:val="000000" w:themeColor="text1"/>
          <w:kern w:val="0"/>
          <w:szCs w:val="21"/>
        </w:rPr>
        <w:t>管材及密封件应在同一批产品中进行抽样检查，其规格尺寸和外观质量应符合产品标准的规定，并按设计提出的技术要求进行复检。对长期存放的产品，在使用前应进行外观检查，当发现异常时，应进行物理力学性能检验。</w:t>
      </w:r>
    </w:p>
    <w:p w14:paraId="07C4B7AC" w14:textId="30CEB728" w:rsidR="002E2FCB" w:rsidRPr="002D50AB" w:rsidRDefault="004748AD" w:rsidP="004748AD">
      <w:pPr>
        <w:spacing w:line="360" w:lineRule="auto"/>
        <w:ind w:firstLineChars="200" w:firstLine="422"/>
        <w:rPr>
          <w:rFonts w:ascii="宋体" w:hAnsi="宋体"/>
          <w:b/>
          <w:color w:val="000000" w:themeColor="text1"/>
          <w:kern w:val="0"/>
          <w:szCs w:val="21"/>
        </w:rPr>
      </w:pPr>
      <w:r>
        <w:rPr>
          <w:rFonts w:ascii="宋体" w:hAnsi="宋体"/>
          <w:b/>
          <w:color w:val="000000" w:themeColor="text1"/>
        </w:rPr>
        <w:t>3</w:t>
      </w:r>
      <w:r w:rsidR="002E2FCB" w:rsidRPr="002E2FCB">
        <w:rPr>
          <w:rFonts w:hint="eastAsia"/>
          <w:color w:val="000000" w:themeColor="text1"/>
        </w:rPr>
        <w:t xml:space="preserve">  </w:t>
      </w:r>
      <w:r w:rsidRPr="004748AD">
        <w:rPr>
          <w:rFonts w:hint="eastAsia"/>
          <w:color w:val="000000" w:themeColor="text1"/>
        </w:rPr>
        <w:t>管材必须抽检承口</w:t>
      </w:r>
      <w:r>
        <w:rPr>
          <w:rFonts w:hint="eastAsia"/>
          <w:color w:val="000000" w:themeColor="text1"/>
        </w:rPr>
        <w:t>和</w:t>
      </w:r>
      <w:r w:rsidRPr="004748AD">
        <w:rPr>
          <w:rFonts w:hint="eastAsia"/>
          <w:color w:val="000000" w:themeColor="text1"/>
        </w:rPr>
        <w:t>插口</w:t>
      </w:r>
      <w:r>
        <w:rPr>
          <w:rFonts w:hint="eastAsia"/>
          <w:color w:val="000000" w:themeColor="text1"/>
        </w:rPr>
        <w:t>，</w:t>
      </w:r>
      <w:r w:rsidRPr="004748AD">
        <w:rPr>
          <w:rFonts w:hint="eastAsia"/>
          <w:color w:val="000000" w:themeColor="text1"/>
        </w:rPr>
        <w:t>承口</w:t>
      </w:r>
      <w:r>
        <w:rPr>
          <w:rFonts w:hint="eastAsia"/>
          <w:color w:val="000000" w:themeColor="text1"/>
        </w:rPr>
        <w:t>和</w:t>
      </w:r>
      <w:r w:rsidRPr="004748AD">
        <w:rPr>
          <w:rFonts w:hint="eastAsia"/>
          <w:color w:val="000000" w:themeColor="text1"/>
        </w:rPr>
        <w:t>插口</w:t>
      </w:r>
      <w:r>
        <w:rPr>
          <w:rFonts w:hint="eastAsia"/>
          <w:color w:val="000000" w:themeColor="text1"/>
        </w:rPr>
        <w:t>应符合现行协会标准</w:t>
      </w:r>
      <w:r w:rsidRPr="004748AD">
        <w:rPr>
          <w:rFonts w:hint="eastAsia"/>
          <w:color w:val="000000" w:themeColor="text1"/>
        </w:rPr>
        <w:t>《聚乙烯共混聚氯乙烯高性能双壁波纹管材》</w:t>
      </w:r>
      <w:r w:rsidRPr="004748AD">
        <w:rPr>
          <w:color w:val="000000" w:themeColor="text1"/>
        </w:rPr>
        <w:t>T/CECS 10011</w:t>
      </w:r>
      <w:r>
        <w:rPr>
          <w:color w:val="000000" w:themeColor="text1"/>
        </w:rPr>
        <w:t>的相关规定</w:t>
      </w:r>
      <w:r>
        <w:rPr>
          <w:rFonts w:hint="eastAsia"/>
          <w:color w:val="000000" w:themeColor="text1"/>
        </w:rPr>
        <w:t>。</w:t>
      </w:r>
      <w:r w:rsidRPr="004748AD">
        <w:rPr>
          <w:rFonts w:hint="eastAsia"/>
          <w:color w:val="000000" w:themeColor="text1"/>
        </w:rPr>
        <w:t>A</w:t>
      </w:r>
      <w:r w:rsidRPr="004748AD">
        <w:rPr>
          <w:rFonts w:hint="eastAsia"/>
          <w:color w:val="000000" w:themeColor="text1"/>
        </w:rPr>
        <w:t>型管材承口</w:t>
      </w:r>
      <w:r>
        <w:rPr>
          <w:rFonts w:hint="eastAsia"/>
          <w:color w:val="000000" w:themeColor="text1"/>
        </w:rPr>
        <w:t>需</w:t>
      </w:r>
      <w:r w:rsidRPr="004748AD">
        <w:rPr>
          <w:rFonts w:hint="eastAsia"/>
          <w:color w:val="000000" w:themeColor="text1"/>
        </w:rPr>
        <w:t>与管材本体形状相同</w:t>
      </w:r>
      <w:r>
        <w:rPr>
          <w:rFonts w:hint="eastAsia"/>
          <w:color w:val="000000" w:themeColor="text1"/>
        </w:rPr>
        <w:t>，且</w:t>
      </w:r>
      <w:r w:rsidRPr="004748AD">
        <w:rPr>
          <w:rFonts w:hint="eastAsia"/>
          <w:color w:val="000000" w:themeColor="text1"/>
        </w:rPr>
        <w:t>是双层波纹增强结构，</w:t>
      </w:r>
      <w:r w:rsidRPr="004748AD">
        <w:rPr>
          <w:rFonts w:hint="eastAsia"/>
          <w:color w:val="000000" w:themeColor="text1"/>
        </w:rPr>
        <w:t>A</w:t>
      </w:r>
      <w:r w:rsidRPr="004748AD">
        <w:rPr>
          <w:rFonts w:hint="eastAsia"/>
          <w:color w:val="000000" w:themeColor="text1"/>
        </w:rPr>
        <w:t>型管材承口</w:t>
      </w:r>
      <w:r>
        <w:rPr>
          <w:rFonts w:hint="eastAsia"/>
          <w:color w:val="000000" w:themeColor="text1"/>
        </w:rPr>
        <w:t>需</w:t>
      </w:r>
      <w:r w:rsidRPr="004748AD">
        <w:rPr>
          <w:rFonts w:hint="eastAsia"/>
          <w:color w:val="000000" w:themeColor="text1"/>
        </w:rPr>
        <w:t>采用单层结构或单层加筋结构</w:t>
      </w:r>
      <w:r>
        <w:rPr>
          <w:rFonts w:hint="eastAsia"/>
          <w:color w:val="000000" w:themeColor="text1"/>
        </w:rPr>
        <w:t>；</w:t>
      </w:r>
      <w:r w:rsidRPr="004748AD">
        <w:rPr>
          <w:rFonts w:hint="eastAsia"/>
          <w:color w:val="000000" w:themeColor="text1"/>
        </w:rPr>
        <w:t>B</w:t>
      </w:r>
      <w:r w:rsidRPr="004748AD">
        <w:rPr>
          <w:rFonts w:hint="eastAsia"/>
          <w:color w:val="000000" w:themeColor="text1"/>
        </w:rPr>
        <w:t>型管材承口内为钢骨架预制密封圈</w:t>
      </w:r>
      <w:r>
        <w:rPr>
          <w:rFonts w:hint="eastAsia"/>
          <w:color w:val="000000" w:themeColor="text1"/>
        </w:rPr>
        <w:t>，</w:t>
      </w:r>
      <w:r w:rsidRPr="004748AD">
        <w:rPr>
          <w:rFonts w:hint="eastAsia"/>
          <w:color w:val="000000" w:themeColor="text1"/>
        </w:rPr>
        <w:t>插口为实壁管材，</w:t>
      </w:r>
      <w:r>
        <w:rPr>
          <w:rFonts w:hint="eastAsia"/>
          <w:color w:val="000000" w:themeColor="text1"/>
        </w:rPr>
        <w:t>不能</w:t>
      </w:r>
      <w:r w:rsidRPr="004748AD">
        <w:rPr>
          <w:rFonts w:hint="eastAsia"/>
          <w:color w:val="000000" w:themeColor="text1"/>
        </w:rPr>
        <w:t>采用缠绕成型管材和缠绕成型承口、插口的管材</w:t>
      </w:r>
      <w:r>
        <w:rPr>
          <w:rFonts w:hint="eastAsia"/>
          <w:color w:val="000000" w:themeColor="text1"/>
        </w:rPr>
        <w:t>。</w:t>
      </w:r>
    </w:p>
    <w:p w14:paraId="305B25D7" w14:textId="77777777" w:rsidR="002D50AB" w:rsidRPr="002D50AB" w:rsidRDefault="002D50AB" w:rsidP="002D50AB">
      <w:pPr>
        <w:widowControl/>
        <w:autoSpaceDE w:val="0"/>
        <w:autoSpaceDN w:val="0"/>
        <w:spacing w:line="360" w:lineRule="auto"/>
        <w:rPr>
          <w:rFonts w:ascii="宋体" w:hAnsi="宋体"/>
          <w:kern w:val="0"/>
          <w:szCs w:val="21"/>
        </w:rPr>
      </w:pPr>
      <w:r w:rsidRPr="002D50AB">
        <w:rPr>
          <w:rFonts w:ascii="宋体" w:hAnsi="宋体" w:hint="eastAsia"/>
          <w:b/>
          <w:kern w:val="0"/>
          <w:szCs w:val="21"/>
        </w:rPr>
        <w:lastRenderedPageBreak/>
        <w:t>5.1.</w:t>
      </w:r>
      <w:r w:rsidRPr="002D50AB">
        <w:rPr>
          <w:rFonts w:ascii="宋体" w:hAnsi="宋体"/>
          <w:b/>
          <w:kern w:val="0"/>
          <w:szCs w:val="21"/>
        </w:rPr>
        <w:t xml:space="preserve">5　</w:t>
      </w:r>
      <w:r w:rsidRPr="002D50AB">
        <w:rPr>
          <w:rFonts w:ascii="宋体" w:hAnsi="宋体" w:hint="eastAsia"/>
          <w:kern w:val="0"/>
          <w:szCs w:val="21"/>
        </w:rPr>
        <w:t>槽底积水或受冻将影响埋地排水管道的施工质量，因此，要求管道在敷设、回填的过程中，槽底不应积水或受冻。在地下水位高于开挖沟槽槽底高程的地区，地下水位应降至槽底最低点以下不小于0.5m，目的也是如此。</w:t>
      </w:r>
    </w:p>
    <w:p w14:paraId="65154DD4" w14:textId="2E2304CA" w:rsidR="005E7BF3" w:rsidRDefault="00567507">
      <w:pPr>
        <w:keepNext/>
        <w:widowControl/>
        <w:spacing w:before="240" w:after="240" w:line="360" w:lineRule="auto"/>
        <w:jc w:val="center"/>
        <w:outlineLvl w:val="1"/>
        <w:rPr>
          <w:rFonts w:ascii="黑体" w:eastAsia="黑体" w:hAnsi="黑体"/>
          <w:bCs/>
          <w:iCs/>
          <w:color w:val="000000" w:themeColor="text1"/>
          <w:kern w:val="0"/>
          <w:szCs w:val="21"/>
        </w:rPr>
      </w:pPr>
      <w:bookmarkStart w:id="589" w:name="_Toc10208748"/>
      <w:bookmarkStart w:id="590" w:name="_Toc529781474"/>
      <w:bookmarkStart w:id="591" w:name="_Toc529880369"/>
      <w:bookmarkStart w:id="592" w:name="_Toc522646600"/>
      <w:bookmarkStart w:id="593" w:name="_Toc10725875"/>
      <w:bookmarkStart w:id="594" w:name="_Toc525716858"/>
      <w:bookmarkStart w:id="595" w:name="_Toc10708051"/>
      <w:bookmarkStart w:id="596" w:name="_Toc8653371"/>
      <w:bookmarkStart w:id="597" w:name="_Toc522606280"/>
      <w:bookmarkStart w:id="598" w:name="_Toc128937775"/>
      <w:bookmarkStart w:id="599" w:name="_Toc129025197"/>
      <w:bookmarkStart w:id="600" w:name="_Toc133346478"/>
      <w:r>
        <w:rPr>
          <w:rFonts w:ascii="黑体" w:eastAsia="黑体" w:hAnsi="黑体"/>
          <w:bCs/>
          <w:iCs/>
          <w:color w:val="000000" w:themeColor="text1"/>
          <w:kern w:val="0"/>
          <w:szCs w:val="21"/>
        </w:rPr>
        <w:t>5.</w:t>
      </w:r>
      <w:r w:rsidR="00F73D27">
        <w:rPr>
          <w:rFonts w:ascii="黑体" w:eastAsia="黑体" w:hAnsi="黑体"/>
          <w:bCs/>
          <w:iCs/>
          <w:color w:val="000000" w:themeColor="text1"/>
          <w:kern w:val="0"/>
          <w:szCs w:val="21"/>
        </w:rPr>
        <w:t>2</w:t>
      </w:r>
      <w:r>
        <w:rPr>
          <w:rFonts w:ascii="黑体" w:eastAsia="黑体" w:hAnsi="黑体"/>
          <w:bCs/>
          <w:iCs/>
          <w:color w:val="000000" w:themeColor="text1"/>
          <w:kern w:val="0"/>
          <w:szCs w:val="21"/>
        </w:rPr>
        <w:t xml:space="preserve">  沟</w:t>
      </w:r>
      <w:r w:rsidR="00F73D27">
        <w:rPr>
          <w:rFonts w:ascii="黑体" w:eastAsia="黑体" w:hAnsi="黑体" w:hint="eastAsia"/>
          <w:bCs/>
          <w:iCs/>
          <w:color w:val="000000" w:themeColor="text1"/>
          <w:kern w:val="0"/>
          <w:szCs w:val="21"/>
        </w:rPr>
        <w:t xml:space="preserve"> </w:t>
      </w:r>
      <w:r>
        <w:rPr>
          <w:rFonts w:ascii="黑体" w:eastAsia="黑体" w:hAnsi="黑体"/>
          <w:bCs/>
          <w:iCs/>
          <w:color w:val="000000" w:themeColor="text1"/>
          <w:kern w:val="0"/>
          <w:szCs w:val="21"/>
        </w:rPr>
        <w:t>槽</w:t>
      </w:r>
      <w:r w:rsidR="00F73D27">
        <w:rPr>
          <w:rFonts w:ascii="黑体" w:eastAsia="黑体" w:hAnsi="黑体" w:hint="eastAsia"/>
          <w:bCs/>
          <w:iCs/>
          <w:color w:val="000000" w:themeColor="text1"/>
          <w:kern w:val="0"/>
          <w:szCs w:val="21"/>
        </w:rPr>
        <w:t xml:space="preserve"> </w:t>
      </w:r>
      <w:r>
        <w:rPr>
          <w:rFonts w:ascii="黑体" w:eastAsia="黑体" w:hAnsi="黑体"/>
          <w:bCs/>
          <w:iCs/>
          <w:color w:val="000000" w:themeColor="text1"/>
          <w:kern w:val="0"/>
          <w:szCs w:val="21"/>
        </w:rPr>
        <w:t>开</w:t>
      </w:r>
      <w:r w:rsidR="00F73D27">
        <w:rPr>
          <w:rFonts w:ascii="黑体" w:eastAsia="黑体" w:hAnsi="黑体" w:hint="eastAsia"/>
          <w:bCs/>
          <w:iCs/>
          <w:color w:val="000000" w:themeColor="text1"/>
          <w:kern w:val="0"/>
          <w:szCs w:val="21"/>
        </w:rPr>
        <w:t xml:space="preserve"> </w:t>
      </w:r>
      <w:r>
        <w:rPr>
          <w:rFonts w:ascii="黑体" w:eastAsia="黑体" w:hAnsi="黑体"/>
          <w:bCs/>
          <w:iCs/>
          <w:color w:val="000000" w:themeColor="text1"/>
          <w:kern w:val="0"/>
          <w:szCs w:val="21"/>
        </w:rPr>
        <w:t>挖</w:t>
      </w:r>
      <w:bookmarkEnd w:id="589"/>
      <w:bookmarkEnd w:id="590"/>
      <w:bookmarkEnd w:id="591"/>
      <w:bookmarkEnd w:id="592"/>
      <w:bookmarkEnd w:id="593"/>
      <w:bookmarkEnd w:id="594"/>
      <w:bookmarkEnd w:id="595"/>
      <w:bookmarkEnd w:id="596"/>
      <w:bookmarkEnd w:id="597"/>
      <w:bookmarkEnd w:id="598"/>
      <w:bookmarkEnd w:id="599"/>
      <w:bookmarkEnd w:id="600"/>
    </w:p>
    <w:p w14:paraId="7D57B66C" w14:textId="6C480BDB" w:rsidR="005E7BF3" w:rsidRDefault="00567507">
      <w:pPr>
        <w:spacing w:line="360" w:lineRule="auto"/>
        <w:rPr>
          <w:rFonts w:ascii="宋体" w:hAnsi="宋体"/>
          <w:szCs w:val="21"/>
        </w:rPr>
      </w:pPr>
      <w:r>
        <w:rPr>
          <w:rFonts w:ascii="宋体" w:hAnsi="宋体"/>
          <w:b/>
          <w:bCs/>
          <w:szCs w:val="21"/>
        </w:rPr>
        <w:t>5.</w:t>
      </w:r>
      <w:r w:rsidR="00F73D27">
        <w:rPr>
          <w:rFonts w:ascii="宋体" w:hAnsi="宋体"/>
          <w:b/>
          <w:bCs/>
          <w:szCs w:val="21"/>
        </w:rPr>
        <w:t>2</w:t>
      </w:r>
      <w:r>
        <w:rPr>
          <w:rFonts w:ascii="宋体" w:hAnsi="宋体"/>
          <w:b/>
          <w:bCs/>
          <w:szCs w:val="21"/>
        </w:rPr>
        <w:t xml:space="preserve">.1  </w:t>
      </w:r>
      <w:r>
        <w:rPr>
          <w:rFonts w:ascii="宋体" w:hAnsi="宋体" w:hint="eastAsia"/>
          <w:bCs/>
          <w:szCs w:val="21"/>
        </w:rPr>
        <w:t>管道</w:t>
      </w:r>
      <w:r>
        <w:rPr>
          <w:rFonts w:ascii="宋体" w:hAnsi="宋体"/>
          <w:bCs/>
          <w:szCs w:val="21"/>
        </w:rPr>
        <w:t>沟槽</w:t>
      </w:r>
      <w:r>
        <w:rPr>
          <w:rFonts w:ascii="宋体" w:hAnsi="宋体" w:hint="eastAsia"/>
          <w:bCs/>
          <w:szCs w:val="21"/>
        </w:rPr>
        <w:t>可</w:t>
      </w:r>
      <w:r>
        <w:rPr>
          <w:rFonts w:ascii="宋体" w:hAnsi="宋体"/>
          <w:bCs/>
          <w:szCs w:val="21"/>
        </w:rPr>
        <w:t>采用梯形槽、直槽或混合槽，不同边</w:t>
      </w:r>
      <w:r>
        <w:rPr>
          <w:rFonts w:ascii="宋体" w:hAnsi="宋体" w:hint="eastAsia"/>
          <w:bCs/>
          <w:szCs w:val="21"/>
        </w:rPr>
        <w:t>坡</w:t>
      </w:r>
      <w:r>
        <w:rPr>
          <w:rFonts w:ascii="宋体" w:hAnsi="宋体"/>
          <w:bCs/>
          <w:szCs w:val="21"/>
        </w:rPr>
        <w:t>形式的选择应具体由施工工期季节的影响、地质条件、地下水位等一</w:t>
      </w:r>
      <w:r>
        <w:rPr>
          <w:rFonts w:ascii="宋体" w:hAnsi="宋体" w:hint="eastAsia"/>
          <w:bCs/>
          <w:szCs w:val="21"/>
        </w:rPr>
        <w:t>系列</w:t>
      </w:r>
      <w:r>
        <w:rPr>
          <w:rFonts w:ascii="宋体" w:hAnsi="宋体"/>
          <w:bCs/>
          <w:szCs w:val="21"/>
        </w:rPr>
        <w:t>因素考虑，以做到安全、易行、经济合理</w:t>
      </w:r>
      <w:r>
        <w:rPr>
          <w:rFonts w:ascii="宋体" w:hAnsi="宋体" w:hint="eastAsia"/>
          <w:bCs/>
          <w:szCs w:val="21"/>
        </w:rPr>
        <w:t>。</w:t>
      </w:r>
      <w:r>
        <w:rPr>
          <w:rFonts w:ascii="宋体" w:hAnsi="宋体" w:hint="eastAsia"/>
          <w:szCs w:val="21"/>
        </w:rPr>
        <w:t>沟槽的断面型式可参照下列条件进行选择：</w:t>
      </w:r>
    </w:p>
    <w:p w14:paraId="28FE4978" w14:textId="2F489440" w:rsidR="005E7BF3" w:rsidRDefault="00567507">
      <w:pPr>
        <w:spacing w:line="360" w:lineRule="auto"/>
        <w:ind w:firstLineChars="200" w:firstLine="422"/>
        <w:rPr>
          <w:rFonts w:ascii="宋体" w:hAnsi="宋体"/>
          <w:szCs w:val="21"/>
        </w:rPr>
      </w:pPr>
      <w:r>
        <w:rPr>
          <w:rFonts w:ascii="宋体" w:hAnsi="宋体" w:hint="eastAsia"/>
          <w:b/>
          <w:szCs w:val="21"/>
        </w:rPr>
        <w:t>1</w:t>
      </w:r>
      <w:r w:rsidR="00F73D27">
        <w:rPr>
          <w:rFonts w:ascii="宋体" w:hAnsi="宋体"/>
          <w:b/>
          <w:szCs w:val="21"/>
        </w:rPr>
        <w:t xml:space="preserve">  </w:t>
      </w:r>
      <w:r>
        <w:rPr>
          <w:rFonts w:ascii="宋体" w:hAnsi="宋体" w:hint="eastAsia"/>
          <w:szCs w:val="21"/>
        </w:rPr>
        <w:t>开挖深度小于1.5m，施工周期较短，土质较好且无地下水影响的沟槽可不设支护，直槽明挖；</w:t>
      </w:r>
    </w:p>
    <w:p w14:paraId="3E553A5D" w14:textId="64974F0E" w:rsidR="005E7BF3" w:rsidRDefault="00567507">
      <w:pPr>
        <w:spacing w:line="360" w:lineRule="auto"/>
        <w:ind w:firstLineChars="200" w:firstLine="422"/>
        <w:rPr>
          <w:rFonts w:ascii="宋体" w:hAnsi="宋体"/>
          <w:szCs w:val="21"/>
        </w:rPr>
      </w:pPr>
      <w:r>
        <w:rPr>
          <w:rFonts w:ascii="宋体" w:hAnsi="宋体" w:hint="eastAsia"/>
          <w:b/>
          <w:szCs w:val="21"/>
        </w:rPr>
        <w:t>2</w:t>
      </w:r>
      <w:r w:rsidR="00F73D27">
        <w:rPr>
          <w:rFonts w:ascii="宋体" w:hAnsi="宋体"/>
          <w:b/>
          <w:szCs w:val="21"/>
        </w:rPr>
        <w:t xml:space="preserve">  </w:t>
      </w:r>
      <w:r>
        <w:rPr>
          <w:rFonts w:ascii="宋体" w:hAnsi="宋体" w:hint="eastAsia"/>
          <w:szCs w:val="21"/>
        </w:rPr>
        <w:t>在地形空旷，不受地面建筑物影响情况下，满足土质较好、地下水埋藏较深、开挖深度不大于3.0m等条件的沟槽，可不设支护，采用梯形槽明挖；</w:t>
      </w:r>
    </w:p>
    <w:p w14:paraId="66ACDD58" w14:textId="5C367C8D" w:rsidR="005E7BF3" w:rsidRDefault="00567507">
      <w:pPr>
        <w:spacing w:line="360" w:lineRule="auto"/>
        <w:ind w:firstLineChars="200" w:firstLine="422"/>
        <w:rPr>
          <w:rFonts w:ascii="宋体" w:hAnsi="宋体"/>
          <w:szCs w:val="21"/>
        </w:rPr>
      </w:pPr>
      <w:r>
        <w:rPr>
          <w:rFonts w:ascii="宋体" w:hAnsi="宋体" w:hint="eastAsia"/>
          <w:b/>
          <w:color w:val="000000" w:themeColor="text1"/>
          <w:szCs w:val="21"/>
        </w:rPr>
        <w:t xml:space="preserve">3 </w:t>
      </w:r>
      <w:r w:rsidR="00F73D27">
        <w:rPr>
          <w:rFonts w:ascii="宋体" w:hAnsi="宋体"/>
          <w:b/>
          <w:color w:val="000000" w:themeColor="text1"/>
          <w:szCs w:val="21"/>
        </w:rPr>
        <w:t xml:space="preserve">  </w:t>
      </w:r>
      <w:r>
        <w:rPr>
          <w:rFonts w:ascii="宋体" w:hAnsi="宋体" w:hint="eastAsia"/>
          <w:szCs w:val="21"/>
        </w:rPr>
        <w:t>当开挖深度大于3.0m时，宜采用混合型断面分层开挖，即采用上层梯形断面、下层直槽断面开挖，层间留宽1.0m左右马道。直槽开挖是否需设支撑，视土质情况而定。每层开挖深度，人工开挖不宜超过3.0m，机械开挖根据机械性能而定。</w:t>
      </w:r>
    </w:p>
    <w:p w14:paraId="10B477D3" w14:textId="1CF2D399" w:rsidR="005E7BF3" w:rsidRDefault="00567507">
      <w:pPr>
        <w:spacing w:line="360" w:lineRule="auto"/>
        <w:ind w:firstLineChars="200" w:firstLine="422"/>
        <w:rPr>
          <w:rFonts w:ascii="宋体" w:hAnsi="宋体"/>
        </w:rPr>
      </w:pPr>
      <w:r>
        <w:rPr>
          <w:rFonts w:ascii="宋体" w:hAnsi="宋体" w:hint="eastAsia"/>
          <w:b/>
          <w:szCs w:val="21"/>
        </w:rPr>
        <w:t>4</w:t>
      </w:r>
      <w:r w:rsidR="00F73D27">
        <w:rPr>
          <w:rFonts w:ascii="宋体" w:hAnsi="宋体"/>
          <w:b/>
          <w:szCs w:val="21"/>
        </w:rPr>
        <w:t xml:space="preserve">  </w:t>
      </w:r>
      <w:r>
        <w:rPr>
          <w:rFonts w:ascii="宋体" w:hAnsi="宋体" w:hint="eastAsia"/>
          <w:szCs w:val="21"/>
        </w:rPr>
        <w:t>施工场地狭窄，地下管线密集，土质松软且地下水位较高的地段，</w:t>
      </w:r>
      <w:r w:rsidR="00F73D27">
        <w:rPr>
          <w:rFonts w:ascii="宋体" w:hAnsi="宋体" w:hint="eastAsia"/>
          <w:szCs w:val="21"/>
        </w:rPr>
        <w:t>需</w:t>
      </w:r>
      <w:r>
        <w:rPr>
          <w:rFonts w:ascii="宋体" w:hAnsi="宋体" w:hint="eastAsia"/>
          <w:szCs w:val="21"/>
        </w:rPr>
        <w:t>采用加支护的直槽开挖，并辅以降水措施。</w:t>
      </w:r>
    </w:p>
    <w:p w14:paraId="5A141F7A" w14:textId="77777777" w:rsidR="00F73D27" w:rsidRPr="00F73D27" w:rsidRDefault="00F73D27" w:rsidP="00F73D27">
      <w:pPr>
        <w:spacing w:line="360" w:lineRule="auto"/>
        <w:rPr>
          <w:rFonts w:ascii="宋体" w:hAnsi="宋体"/>
          <w:szCs w:val="21"/>
        </w:rPr>
      </w:pPr>
      <w:r w:rsidRPr="00F73D27">
        <w:rPr>
          <w:rFonts w:ascii="宋体" w:hAnsi="宋体"/>
          <w:b/>
          <w:bCs/>
          <w:szCs w:val="21"/>
        </w:rPr>
        <w:t xml:space="preserve">5.2.2　</w:t>
      </w:r>
      <w:r w:rsidRPr="00F73D27">
        <w:rPr>
          <w:rFonts w:ascii="宋体" w:hAnsi="宋体" w:hint="eastAsia"/>
          <w:bCs/>
          <w:szCs w:val="21"/>
        </w:rPr>
        <w:t>本条</w:t>
      </w:r>
      <w:r w:rsidRPr="00F73D27">
        <w:rPr>
          <w:rFonts w:ascii="宋体" w:hAnsi="宋体"/>
          <w:szCs w:val="21"/>
        </w:rPr>
        <w:t>参照</w:t>
      </w:r>
      <w:r w:rsidRPr="00F73D27">
        <w:rPr>
          <w:rFonts w:ascii="宋体" w:hAnsi="宋体" w:hint="eastAsia"/>
          <w:szCs w:val="21"/>
        </w:rPr>
        <w:t>现行</w:t>
      </w:r>
      <w:r w:rsidRPr="00F73D27">
        <w:rPr>
          <w:rFonts w:ascii="宋体" w:hAnsi="宋体"/>
          <w:szCs w:val="21"/>
        </w:rPr>
        <w:t>国家标准《给水排水管道工程施工及验收规范》GB 50268的有关</w:t>
      </w:r>
      <w:r w:rsidRPr="00F73D27">
        <w:rPr>
          <w:rFonts w:ascii="宋体" w:hAnsi="宋体" w:hint="eastAsia"/>
          <w:szCs w:val="21"/>
        </w:rPr>
        <w:t>规定</w:t>
      </w:r>
      <w:r w:rsidRPr="00F73D27">
        <w:rPr>
          <w:rFonts w:ascii="宋体" w:hAnsi="宋体"/>
          <w:szCs w:val="21"/>
        </w:rPr>
        <w:t>制定，槽底开挖宽度除考虑了管道外径，还考虑了管道两侧工作面宽度</w:t>
      </w:r>
      <w:r w:rsidRPr="00F73D27">
        <w:rPr>
          <w:rFonts w:ascii="宋体" w:hAnsi="宋体" w:hint="eastAsia"/>
          <w:szCs w:val="21"/>
        </w:rPr>
        <w:t>，</w:t>
      </w:r>
      <w:r w:rsidRPr="00F73D27">
        <w:rPr>
          <w:rFonts w:ascii="宋体" w:hAnsi="宋体"/>
          <w:szCs w:val="21"/>
        </w:rPr>
        <w:t>以及有支撑要求时，管道两侧支撑</w:t>
      </w:r>
      <w:r w:rsidRPr="00F73D27">
        <w:rPr>
          <w:rFonts w:ascii="宋体" w:hAnsi="宋体" w:hint="eastAsia"/>
          <w:szCs w:val="21"/>
        </w:rPr>
        <w:t>的</w:t>
      </w:r>
      <w:r w:rsidRPr="00F73D27">
        <w:rPr>
          <w:rFonts w:ascii="宋体" w:hAnsi="宋体"/>
          <w:szCs w:val="21"/>
        </w:rPr>
        <w:t>厚度。</w:t>
      </w:r>
    </w:p>
    <w:p w14:paraId="51086828" w14:textId="77777777" w:rsidR="00F73D27" w:rsidRPr="00F73D27" w:rsidRDefault="00F73D27" w:rsidP="00F73D27">
      <w:pPr>
        <w:spacing w:line="360" w:lineRule="auto"/>
      </w:pPr>
      <w:r w:rsidRPr="00F73D27">
        <w:rPr>
          <w:rFonts w:ascii="宋体" w:hAnsi="宋体"/>
          <w:b/>
          <w:bCs/>
          <w:szCs w:val="21"/>
        </w:rPr>
        <w:t xml:space="preserve">5.2.4  </w:t>
      </w:r>
      <w:r w:rsidRPr="00F73D27">
        <w:rPr>
          <w:rFonts w:hint="eastAsia"/>
        </w:rPr>
        <w:t>规定堆土位置和高度的要求，是为了保障沟槽开挖安全。在槽边、沟槽两侧临时堆土或施加其他荷载时，不应影响管线和其他设施安全；同时堆土高度不宜过高是考虑了土的承载力和边坡的稳定性。</w:t>
      </w:r>
    </w:p>
    <w:p w14:paraId="7665A0FB" w14:textId="29B2CAB2" w:rsidR="005E7BF3" w:rsidRDefault="00F73D27">
      <w:pPr>
        <w:spacing w:line="360" w:lineRule="auto"/>
        <w:rPr>
          <w:rFonts w:ascii="宋体" w:hAnsi="宋体"/>
          <w:szCs w:val="21"/>
        </w:rPr>
      </w:pPr>
      <w:r w:rsidRPr="00F73D27">
        <w:rPr>
          <w:rFonts w:ascii="宋体" w:hAnsi="宋体"/>
          <w:b/>
          <w:bCs/>
          <w:szCs w:val="21"/>
        </w:rPr>
        <w:t xml:space="preserve">5.2.5  </w:t>
      </w:r>
      <w:r w:rsidRPr="00F73D27">
        <w:rPr>
          <w:rFonts w:hint="eastAsia"/>
        </w:rPr>
        <w:t>当沟槽采用原状土时，不能超挖扰动基底原状土层，防止降低基础强度。原状土的超挖和扰动，常因地基不平，局部或全部地基面高程低于设计标高，或者测量未经复核、无专人指挥开挖工作、操作控制不严、不预留</w:t>
      </w:r>
      <w:r w:rsidRPr="00F73D27">
        <w:t>0.2m</w:t>
      </w:r>
      <w:r w:rsidRPr="00F73D27">
        <w:rPr>
          <w:bCs/>
          <w:color w:val="000000" w:themeColor="text1"/>
          <w:szCs w:val="21"/>
        </w:rPr>
        <w:t>～</w:t>
      </w:r>
      <w:r w:rsidRPr="00F73D27">
        <w:rPr>
          <w:bCs/>
          <w:color w:val="000000" w:themeColor="text1"/>
          <w:szCs w:val="21"/>
        </w:rPr>
        <w:t>0.3m</w:t>
      </w:r>
      <w:r w:rsidRPr="00F73D27">
        <w:rPr>
          <w:rFonts w:ascii="宋体" w:hAnsi="宋体" w:hint="eastAsia"/>
          <w:bCs/>
          <w:color w:val="000000" w:themeColor="text1"/>
          <w:szCs w:val="21"/>
        </w:rPr>
        <w:t>土层直接由机械开挖到底等各种原因造成。当出现超挖或者扰动时，应挖出扰动土并回填砂石或其他建筑材料，分层夯实到设计标高。</w:t>
      </w:r>
      <w:r w:rsidR="00567507">
        <w:rPr>
          <w:rFonts w:ascii="宋体" w:hAnsi="宋体"/>
          <w:szCs w:val="21"/>
        </w:rPr>
        <w:t xml:space="preserve"> </w:t>
      </w:r>
    </w:p>
    <w:p w14:paraId="33DDBA64" w14:textId="3417BFFB" w:rsidR="005E7BF3" w:rsidRDefault="00567507">
      <w:pPr>
        <w:keepNext/>
        <w:widowControl/>
        <w:spacing w:before="240" w:after="240" w:line="360" w:lineRule="auto"/>
        <w:jc w:val="center"/>
        <w:outlineLvl w:val="1"/>
        <w:rPr>
          <w:rFonts w:ascii="黑体" w:eastAsia="黑体" w:hAnsi="黑体"/>
          <w:bCs/>
          <w:iCs/>
          <w:color w:val="000000" w:themeColor="text1"/>
          <w:kern w:val="0"/>
          <w:szCs w:val="21"/>
        </w:rPr>
      </w:pPr>
      <w:bookmarkStart w:id="601" w:name="_Toc525716859"/>
      <w:bookmarkStart w:id="602" w:name="_Toc508376246"/>
      <w:bookmarkStart w:id="603" w:name="_Toc10708052"/>
      <w:bookmarkStart w:id="604" w:name="_Toc529781475"/>
      <w:bookmarkStart w:id="605" w:name="_Toc529880370"/>
      <w:bookmarkStart w:id="606" w:name="_Toc522606281"/>
      <w:bookmarkStart w:id="607" w:name="_Toc10208749"/>
      <w:bookmarkStart w:id="608" w:name="_Toc8653372"/>
      <w:bookmarkStart w:id="609" w:name="_Toc522646601"/>
      <w:bookmarkStart w:id="610" w:name="_Toc10725876"/>
      <w:bookmarkStart w:id="611" w:name="_Toc128937776"/>
      <w:bookmarkStart w:id="612" w:name="_Toc129025198"/>
      <w:bookmarkStart w:id="613" w:name="_Toc133346479"/>
      <w:r>
        <w:rPr>
          <w:rFonts w:ascii="黑体" w:eastAsia="黑体" w:hAnsi="黑体"/>
          <w:bCs/>
          <w:iCs/>
          <w:color w:val="000000" w:themeColor="text1"/>
          <w:kern w:val="0"/>
          <w:szCs w:val="21"/>
        </w:rPr>
        <w:lastRenderedPageBreak/>
        <w:t>5.</w:t>
      </w:r>
      <w:r w:rsidR="00F73D27">
        <w:rPr>
          <w:rFonts w:ascii="黑体" w:eastAsia="黑体" w:hAnsi="黑体"/>
          <w:bCs/>
          <w:iCs/>
          <w:color w:val="000000" w:themeColor="text1"/>
          <w:kern w:val="0"/>
          <w:szCs w:val="21"/>
        </w:rPr>
        <w:t>3</w:t>
      </w:r>
      <w:r>
        <w:rPr>
          <w:rFonts w:ascii="黑体" w:eastAsia="黑体" w:hAnsi="黑体"/>
          <w:bCs/>
          <w:iCs/>
          <w:color w:val="000000" w:themeColor="text1"/>
          <w:kern w:val="0"/>
          <w:szCs w:val="21"/>
        </w:rPr>
        <w:t xml:space="preserve">  </w:t>
      </w:r>
      <w:bookmarkEnd w:id="601"/>
      <w:bookmarkEnd w:id="602"/>
      <w:bookmarkEnd w:id="603"/>
      <w:bookmarkEnd w:id="604"/>
      <w:bookmarkEnd w:id="605"/>
      <w:bookmarkEnd w:id="606"/>
      <w:bookmarkEnd w:id="607"/>
      <w:bookmarkEnd w:id="608"/>
      <w:bookmarkEnd w:id="609"/>
      <w:bookmarkEnd w:id="610"/>
      <w:bookmarkEnd w:id="611"/>
      <w:r w:rsidR="00F73D27">
        <w:rPr>
          <w:rFonts w:ascii="黑体" w:eastAsia="黑体" w:hAnsi="黑体" w:hint="eastAsia"/>
          <w:bCs/>
          <w:iCs/>
          <w:color w:val="000000" w:themeColor="text1"/>
          <w:kern w:val="0"/>
          <w:szCs w:val="21"/>
        </w:rPr>
        <w:t>地基处理施工</w:t>
      </w:r>
      <w:bookmarkEnd w:id="612"/>
      <w:bookmarkEnd w:id="613"/>
    </w:p>
    <w:p w14:paraId="50902F14" w14:textId="77777777" w:rsidR="00F73D27" w:rsidRPr="00F73D27" w:rsidRDefault="00F73D27" w:rsidP="00F73D27">
      <w:pPr>
        <w:widowControl/>
        <w:autoSpaceDE w:val="0"/>
        <w:autoSpaceDN w:val="0"/>
        <w:spacing w:line="360" w:lineRule="auto"/>
        <w:rPr>
          <w:rFonts w:ascii="宋体" w:hAnsi="宋体"/>
          <w:kern w:val="0"/>
          <w:szCs w:val="21"/>
        </w:rPr>
      </w:pPr>
      <w:r w:rsidRPr="00F73D27">
        <w:rPr>
          <w:rFonts w:ascii="宋体" w:hAnsi="宋体"/>
          <w:b/>
          <w:bCs/>
          <w:kern w:val="0"/>
          <w:szCs w:val="21"/>
        </w:rPr>
        <w:t xml:space="preserve">5.3.4　</w:t>
      </w:r>
      <w:r w:rsidRPr="00F73D27">
        <w:rPr>
          <w:rFonts w:ascii="宋体" w:hint="eastAsia"/>
          <w:bCs/>
          <w:color w:val="000000" w:themeColor="text1"/>
          <w:kern w:val="0"/>
          <w:szCs w:val="21"/>
        </w:rPr>
        <w:t>管道连接部位</w:t>
      </w:r>
      <w:r w:rsidRPr="00F73D27">
        <w:rPr>
          <w:rFonts w:ascii="宋体"/>
          <w:bCs/>
          <w:color w:val="000000" w:themeColor="text1"/>
          <w:kern w:val="0"/>
          <w:szCs w:val="21"/>
        </w:rPr>
        <w:t>的</w:t>
      </w:r>
      <w:r w:rsidRPr="00F73D27">
        <w:rPr>
          <w:rFonts w:ascii="宋体" w:hint="eastAsia"/>
          <w:bCs/>
          <w:color w:val="000000" w:themeColor="text1"/>
          <w:kern w:val="0"/>
          <w:szCs w:val="21"/>
        </w:rPr>
        <w:t>凹槽如图</w:t>
      </w:r>
      <w:r w:rsidRPr="00F73D27">
        <w:rPr>
          <w:rFonts w:ascii="宋体"/>
          <w:bCs/>
          <w:color w:val="000000" w:themeColor="text1"/>
          <w:kern w:val="0"/>
          <w:szCs w:val="21"/>
        </w:rPr>
        <w:t>4</w:t>
      </w:r>
      <w:r w:rsidRPr="00F73D27">
        <w:rPr>
          <w:rFonts w:ascii="宋体" w:hint="eastAsia"/>
          <w:bCs/>
          <w:color w:val="000000" w:themeColor="text1"/>
          <w:kern w:val="0"/>
          <w:szCs w:val="21"/>
        </w:rPr>
        <w:t>所示</w:t>
      </w:r>
      <w:r w:rsidRPr="00F73D27">
        <w:rPr>
          <w:rFonts w:ascii="宋体"/>
          <w:bCs/>
          <w:color w:val="000000" w:themeColor="text1"/>
          <w:kern w:val="0"/>
          <w:szCs w:val="21"/>
        </w:rPr>
        <w:t>。</w:t>
      </w:r>
    </w:p>
    <w:p w14:paraId="466B055B" w14:textId="77777777" w:rsidR="00F73D27" w:rsidRPr="00F73D27" w:rsidRDefault="00F73D27" w:rsidP="00F73D27">
      <w:pPr>
        <w:spacing w:line="360" w:lineRule="auto"/>
        <w:jc w:val="center"/>
        <w:textAlignment w:val="baseline"/>
        <w:rPr>
          <w:bCs/>
          <w:color w:val="000000" w:themeColor="text1"/>
          <w:szCs w:val="21"/>
        </w:rPr>
      </w:pPr>
      <w:r w:rsidRPr="00F73D27">
        <w:rPr>
          <w:bCs/>
          <w:noProof/>
          <w:color w:val="000000" w:themeColor="text1"/>
          <w:szCs w:val="21"/>
        </w:rPr>
        <w:drawing>
          <wp:inline distT="0" distB="0" distL="0" distR="0" wp14:anchorId="746F8475" wp14:editId="75397117">
            <wp:extent cx="4572000" cy="1219200"/>
            <wp:effectExtent l="0" t="0" r="0" b="0"/>
            <wp:docPr id="22" name="图片 22" descr="C:\Users\liuj\Documents\youdu\74238279-100717-liuj\image\temp\{5a1ef7b5-2180-4bb2-8bbb-c3fb1dc43a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liuj\Documents\youdu\74238279-100717-liuj\image\temp\{5a1ef7b5-2180-4bb2-8bbb-c3fb1dc43ac3}.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573445" cy="1219585"/>
                    </a:xfrm>
                    <a:prstGeom prst="rect">
                      <a:avLst/>
                    </a:prstGeom>
                    <a:noFill/>
                    <a:ln>
                      <a:noFill/>
                    </a:ln>
                  </pic:spPr>
                </pic:pic>
              </a:graphicData>
            </a:graphic>
          </wp:inline>
        </w:drawing>
      </w:r>
    </w:p>
    <w:p w14:paraId="12B94DE7" w14:textId="77777777" w:rsidR="00F73D27" w:rsidRPr="00F73D27" w:rsidRDefault="00F73D27" w:rsidP="00F73D27">
      <w:pPr>
        <w:spacing w:line="360" w:lineRule="auto"/>
        <w:jc w:val="center"/>
        <w:textAlignment w:val="baseline"/>
        <w:rPr>
          <w:bCs/>
          <w:color w:val="000000" w:themeColor="text1"/>
          <w:sz w:val="18"/>
          <w:szCs w:val="18"/>
        </w:rPr>
      </w:pPr>
      <w:r w:rsidRPr="00F73D27">
        <w:rPr>
          <w:rFonts w:hint="eastAsia"/>
          <w:bCs/>
          <w:color w:val="000000" w:themeColor="text1"/>
          <w:sz w:val="18"/>
          <w:szCs w:val="18"/>
        </w:rPr>
        <w:t>1</w:t>
      </w:r>
      <w:r w:rsidRPr="00F73D27">
        <w:rPr>
          <w:bCs/>
          <w:color w:val="000000" w:themeColor="text1"/>
          <w:sz w:val="18"/>
          <w:szCs w:val="18"/>
        </w:rPr>
        <w:t>—</w:t>
      </w:r>
      <w:r w:rsidRPr="00F73D27">
        <w:rPr>
          <w:bCs/>
          <w:color w:val="000000" w:themeColor="text1"/>
          <w:sz w:val="18"/>
          <w:szCs w:val="18"/>
        </w:rPr>
        <w:t>原</w:t>
      </w:r>
      <w:r w:rsidRPr="00F73D27">
        <w:rPr>
          <w:rFonts w:hint="eastAsia"/>
          <w:bCs/>
          <w:color w:val="000000" w:themeColor="text1"/>
          <w:sz w:val="18"/>
          <w:szCs w:val="18"/>
        </w:rPr>
        <w:t>状土</w:t>
      </w:r>
      <w:r w:rsidRPr="00F73D27">
        <w:rPr>
          <w:bCs/>
          <w:color w:val="000000" w:themeColor="text1"/>
          <w:sz w:val="18"/>
          <w:szCs w:val="18"/>
        </w:rPr>
        <w:t>地基</w:t>
      </w:r>
      <w:r w:rsidRPr="00F73D27">
        <w:rPr>
          <w:rFonts w:hint="eastAsia"/>
          <w:bCs/>
          <w:color w:val="000000" w:themeColor="text1"/>
          <w:sz w:val="18"/>
          <w:szCs w:val="18"/>
        </w:rPr>
        <w:t>；</w:t>
      </w:r>
      <w:r w:rsidRPr="00F73D27">
        <w:rPr>
          <w:rFonts w:hint="eastAsia"/>
          <w:bCs/>
          <w:color w:val="000000" w:themeColor="text1"/>
          <w:sz w:val="18"/>
          <w:szCs w:val="18"/>
        </w:rPr>
        <w:t>2</w:t>
      </w:r>
      <w:r w:rsidRPr="00F73D27">
        <w:rPr>
          <w:bCs/>
          <w:color w:val="000000" w:themeColor="text1"/>
          <w:sz w:val="18"/>
          <w:szCs w:val="18"/>
        </w:rPr>
        <w:t>—</w:t>
      </w:r>
      <w:r w:rsidRPr="00F73D27">
        <w:rPr>
          <w:bCs/>
          <w:color w:val="000000" w:themeColor="text1"/>
          <w:sz w:val="18"/>
          <w:szCs w:val="18"/>
        </w:rPr>
        <w:t>中、粗砂基础；</w:t>
      </w:r>
      <w:r w:rsidRPr="00F73D27">
        <w:rPr>
          <w:rFonts w:hint="eastAsia"/>
          <w:bCs/>
          <w:color w:val="000000" w:themeColor="text1"/>
          <w:sz w:val="18"/>
          <w:szCs w:val="18"/>
        </w:rPr>
        <w:t>3</w:t>
      </w:r>
      <w:r w:rsidRPr="00F73D27">
        <w:rPr>
          <w:bCs/>
          <w:color w:val="000000" w:themeColor="text1"/>
          <w:sz w:val="18"/>
          <w:szCs w:val="18"/>
        </w:rPr>
        <w:t>—</w:t>
      </w:r>
      <w:r w:rsidRPr="00F73D27">
        <w:rPr>
          <w:rFonts w:hint="eastAsia"/>
          <w:bCs/>
          <w:color w:val="000000" w:themeColor="text1"/>
          <w:sz w:val="18"/>
          <w:szCs w:val="18"/>
        </w:rPr>
        <w:t>凹槽</w:t>
      </w:r>
      <w:r w:rsidRPr="00F73D27">
        <w:rPr>
          <w:bCs/>
          <w:color w:val="000000" w:themeColor="text1"/>
          <w:sz w:val="18"/>
          <w:szCs w:val="18"/>
        </w:rPr>
        <w:t>；</w:t>
      </w:r>
      <w:r w:rsidRPr="00F73D27">
        <w:rPr>
          <w:rFonts w:hint="eastAsia"/>
          <w:bCs/>
          <w:color w:val="000000" w:themeColor="text1"/>
          <w:sz w:val="18"/>
          <w:szCs w:val="18"/>
        </w:rPr>
        <w:t>4</w:t>
      </w:r>
      <w:r w:rsidRPr="00F73D27">
        <w:rPr>
          <w:bCs/>
          <w:color w:val="000000" w:themeColor="text1"/>
          <w:sz w:val="18"/>
          <w:szCs w:val="18"/>
        </w:rPr>
        <w:t>—</w:t>
      </w:r>
      <w:r w:rsidRPr="00F73D27">
        <w:rPr>
          <w:rFonts w:hint="eastAsia"/>
          <w:bCs/>
          <w:color w:val="000000" w:themeColor="text1"/>
          <w:sz w:val="18"/>
          <w:szCs w:val="18"/>
        </w:rPr>
        <w:t>槽长</w:t>
      </w:r>
      <w:r w:rsidRPr="00F73D27">
        <w:rPr>
          <w:bCs/>
          <w:color w:val="000000" w:themeColor="text1"/>
          <w:sz w:val="18"/>
          <w:szCs w:val="18"/>
        </w:rPr>
        <w:t>；</w:t>
      </w:r>
      <w:r w:rsidRPr="00F73D27">
        <w:rPr>
          <w:rFonts w:hint="eastAsia"/>
          <w:bCs/>
          <w:color w:val="000000" w:themeColor="text1"/>
          <w:sz w:val="18"/>
          <w:szCs w:val="18"/>
        </w:rPr>
        <w:t>5</w:t>
      </w:r>
      <w:r w:rsidRPr="00F73D27">
        <w:rPr>
          <w:bCs/>
          <w:color w:val="000000" w:themeColor="text1"/>
          <w:sz w:val="18"/>
          <w:szCs w:val="18"/>
        </w:rPr>
        <w:t>—</w:t>
      </w:r>
      <w:r w:rsidRPr="00F73D27">
        <w:rPr>
          <w:bCs/>
          <w:color w:val="000000" w:themeColor="text1"/>
          <w:sz w:val="18"/>
          <w:szCs w:val="18"/>
        </w:rPr>
        <w:t>槽宽</w:t>
      </w:r>
    </w:p>
    <w:p w14:paraId="69EE4239" w14:textId="77777777" w:rsidR="00F73D27" w:rsidRPr="00F73D27" w:rsidRDefault="00F73D27" w:rsidP="00F73D27">
      <w:pPr>
        <w:spacing w:line="360" w:lineRule="auto"/>
        <w:jc w:val="center"/>
        <w:textAlignment w:val="baseline"/>
        <w:rPr>
          <w:rFonts w:ascii="宋体" w:hAnsi="宋体"/>
          <w:szCs w:val="21"/>
        </w:rPr>
      </w:pPr>
      <w:r w:rsidRPr="00F73D27">
        <w:rPr>
          <w:rFonts w:hint="eastAsia"/>
          <w:bCs/>
          <w:color w:val="000000" w:themeColor="text1"/>
          <w:szCs w:val="21"/>
        </w:rPr>
        <w:t>图</w:t>
      </w:r>
      <w:r w:rsidRPr="00F73D27">
        <w:rPr>
          <w:bCs/>
          <w:color w:val="000000" w:themeColor="text1"/>
          <w:szCs w:val="21"/>
        </w:rPr>
        <w:t>4</w:t>
      </w:r>
      <w:r w:rsidRPr="00F73D27">
        <w:rPr>
          <w:rFonts w:hint="eastAsia"/>
          <w:bCs/>
          <w:color w:val="000000" w:themeColor="text1"/>
          <w:szCs w:val="21"/>
        </w:rPr>
        <w:t xml:space="preserve">　管道连接部位</w:t>
      </w:r>
      <w:r w:rsidRPr="00F73D27">
        <w:rPr>
          <w:bCs/>
          <w:color w:val="000000" w:themeColor="text1"/>
          <w:szCs w:val="21"/>
        </w:rPr>
        <w:t>的</w:t>
      </w:r>
      <w:r w:rsidRPr="00F73D27">
        <w:rPr>
          <w:rFonts w:hint="eastAsia"/>
          <w:bCs/>
          <w:color w:val="000000" w:themeColor="text1"/>
          <w:szCs w:val="21"/>
        </w:rPr>
        <w:t>凹槽</w:t>
      </w:r>
      <w:r w:rsidRPr="00F73D27">
        <w:rPr>
          <w:bCs/>
          <w:color w:val="000000" w:themeColor="text1"/>
          <w:szCs w:val="21"/>
        </w:rPr>
        <w:t>示意图</w:t>
      </w:r>
    </w:p>
    <w:p w14:paraId="3BF233A4" w14:textId="6941EF06" w:rsidR="005E7BF3" w:rsidRDefault="00567507">
      <w:pPr>
        <w:keepNext/>
        <w:widowControl/>
        <w:spacing w:before="240" w:after="240" w:line="360" w:lineRule="auto"/>
        <w:jc w:val="center"/>
        <w:outlineLvl w:val="1"/>
        <w:rPr>
          <w:rFonts w:ascii="黑体" w:eastAsia="黑体" w:hAnsi="黑体"/>
          <w:bCs/>
          <w:iCs/>
          <w:color w:val="000000" w:themeColor="text1"/>
          <w:kern w:val="0"/>
          <w:szCs w:val="21"/>
        </w:rPr>
      </w:pPr>
      <w:bookmarkStart w:id="614" w:name="_Toc522646602"/>
      <w:bookmarkStart w:id="615" w:name="_Toc525716860"/>
      <w:bookmarkStart w:id="616" w:name="_Toc508376247"/>
      <w:bookmarkStart w:id="617" w:name="_Toc529781476"/>
      <w:bookmarkStart w:id="618" w:name="_Toc522606282"/>
      <w:bookmarkStart w:id="619" w:name="_Toc10725877"/>
      <w:bookmarkStart w:id="620" w:name="_Toc529880371"/>
      <w:bookmarkStart w:id="621" w:name="_Toc10708053"/>
      <w:bookmarkStart w:id="622" w:name="_Toc10208750"/>
      <w:bookmarkStart w:id="623" w:name="_Toc8653373"/>
      <w:bookmarkStart w:id="624" w:name="_Toc128937777"/>
      <w:bookmarkStart w:id="625" w:name="_Toc129025199"/>
      <w:bookmarkStart w:id="626" w:name="_Toc133346480"/>
      <w:r>
        <w:rPr>
          <w:rFonts w:ascii="黑体" w:eastAsia="黑体" w:hAnsi="黑体"/>
          <w:bCs/>
          <w:iCs/>
          <w:color w:val="000000" w:themeColor="text1"/>
          <w:kern w:val="0"/>
          <w:szCs w:val="21"/>
        </w:rPr>
        <w:t>5.</w:t>
      </w:r>
      <w:bookmarkEnd w:id="614"/>
      <w:bookmarkEnd w:id="615"/>
      <w:bookmarkEnd w:id="616"/>
      <w:bookmarkEnd w:id="617"/>
      <w:bookmarkEnd w:id="618"/>
      <w:r w:rsidR="00F73D27">
        <w:rPr>
          <w:rFonts w:ascii="黑体" w:eastAsia="黑体" w:hAnsi="黑体"/>
          <w:bCs/>
          <w:iCs/>
          <w:color w:val="000000" w:themeColor="text1"/>
          <w:kern w:val="0"/>
          <w:szCs w:val="21"/>
        </w:rPr>
        <w:t xml:space="preserve">4  </w:t>
      </w:r>
      <w:r>
        <w:rPr>
          <w:rFonts w:ascii="黑体" w:eastAsia="黑体" w:hAnsi="黑体" w:hint="eastAsia"/>
          <w:bCs/>
          <w:iCs/>
          <w:color w:val="000000" w:themeColor="text1"/>
          <w:kern w:val="0"/>
          <w:szCs w:val="21"/>
        </w:rPr>
        <w:t>管 道 敷 设</w:t>
      </w:r>
      <w:bookmarkEnd w:id="619"/>
      <w:bookmarkEnd w:id="620"/>
      <w:bookmarkEnd w:id="621"/>
      <w:bookmarkEnd w:id="622"/>
      <w:bookmarkEnd w:id="623"/>
      <w:bookmarkEnd w:id="624"/>
      <w:bookmarkEnd w:id="625"/>
      <w:bookmarkEnd w:id="626"/>
    </w:p>
    <w:p w14:paraId="55B3FEC2" w14:textId="51392CA7" w:rsidR="005E7BF3" w:rsidRDefault="00567507">
      <w:pPr>
        <w:spacing w:line="360" w:lineRule="auto"/>
        <w:textAlignment w:val="baseline"/>
        <w:rPr>
          <w:rFonts w:ascii="宋体" w:hAnsi="宋体"/>
          <w:szCs w:val="21"/>
        </w:rPr>
      </w:pPr>
      <w:r>
        <w:rPr>
          <w:rFonts w:ascii="宋体" w:hAnsi="宋体"/>
          <w:b/>
          <w:bCs/>
          <w:szCs w:val="21"/>
        </w:rPr>
        <w:t>5.</w:t>
      </w:r>
      <w:r w:rsidR="00F73D27">
        <w:rPr>
          <w:rFonts w:ascii="宋体" w:hAnsi="宋体"/>
          <w:b/>
          <w:bCs/>
          <w:szCs w:val="21"/>
        </w:rPr>
        <w:t>4</w:t>
      </w:r>
      <w:r>
        <w:rPr>
          <w:rFonts w:ascii="宋体" w:hAnsi="宋体"/>
          <w:b/>
          <w:bCs/>
          <w:szCs w:val="21"/>
        </w:rPr>
        <w:t>.1</w:t>
      </w:r>
      <w:r>
        <w:rPr>
          <w:rFonts w:hAnsi="宋体" w:hint="eastAsia"/>
          <w:b/>
          <w:bCs/>
          <w:szCs w:val="21"/>
        </w:rPr>
        <w:t>～</w:t>
      </w:r>
      <w:r>
        <w:rPr>
          <w:rFonts w:ascii="宋体" w:hAnsi="宋体"/>
          <w:b/>
          <w:bCs/>
          <w:szCs w:val="21"/>
        </w:rPr>
        <w:t>5.</w:t>
      </w:r>
      <w:r w:rsidR="00F73D27">
        <w:rPr>
          <w:rFonts w:ascii="宋体" w:hAnsi="宋体"/>
          <w:b/>
          <w:bCs/>
          <w:szCs w:val="21"/>
        </w:rPr>
        <w:t>4</w:t>
      </w:r>
      <w:r>
        <w:rPr>
          <w:rFonts w:ascii="宋体" w:hAnsi="宋体"/>
          <w:b/>
          <w:bCs/>
          <w:szCs w:val="21"/>
        </w:rPr>
        <w:t xml:space="preserve">.3  </w:t>
      </w:r>
      <w:r>
        <w:rPr>
          <w:rFonts w:ascii="宋体" w:hAnsi="宋体"/>
          <w:szCs w:val="21"/>
        </w:rPr>
        <w:t>条文规定是为便于</w:t>
      </w:r>
      <w:r>
        <w:rPr>
          <w:rFonts w:ascii="宋体" w:hAnsi="宋体" w:hint="eastAsia"/>
          <w:szCs w:val="21"/>
        </w:rPr>
        <w:t>聚乙烯共混聚氯乙烯</w:t>
      </w:r>
      <w:r w:rsidR="00F73D27">
        <w:rPr>
          <w:rFonts w:ascii="宋体" w:hAnsi="宋体" w:hint="eastAsia"/>
          <w:szCs w:val="21"/>
        </w:rPr>
        <w:t>高性能</w:t>
      </w:r>
      <w:r>
        <w:rPr>
          <w:rFonts w:ascii="宋体" w:hAnsi="宋体" w:hint="eastAsia"/>
          <w:szCs w:val="21"/>
        </w:rPr>
        <w:t>双壁波纹管道</w:t>
      </w:r>
      <w:r>
        <w:rPr>
          <w:rFonts w:ascii="宋体" w:hAnsi="宋体"/>
          <w:szCs w:val="21"/>
        </w:rPr>
        <w:t>变形检测、质量判定和安装质量而制定，并做出管道安装前准备工作及管</w:t>
      </w:r>
      <w:r>
        <w:rPr>
          <w:rFonts w:ascii="宋体" w:hAnsi="宋体" w:hint="eastAsia"/>
          <w:szCs w:val="21"/>
        </w:rPr>
        <w:t>道</w:t>
      </w:r>
      <w:r>
        <w:rPr>
          <w:rFonts w:ascii="宋体" w:hAnsi="宋体"/>
          <w:szCs w:val="21"/>
        </w:rPr>
        <w:t>安装过程中相关技术要求。</w:t>
      </w:r>
    </w:p>
    <w:p w14:paraId="75412CB1" w14:textId="7271826C" w:rsidR="005E7BF3" w:rsidRDefault="00567507">
      <w:pPr>
        <w:keepNext/>
        <w:widowControl/>
        <w:spacing w:before="240" w:after="240" w:line="360" w:lineRule="auto"/>
        <w:jc w:val="center"/>
        <w:outlineLvl w:val="1"/>
        <w:rPr>
          <w:rFonts w:ascii="黑体" w:eastAsia="黑体" w:hAnsi="黑体"/>
          <w:bCs/>
          <w:iCs/>
          <w:color w:val="000000" w:themeColor="text1"/>
          <w:kern w:val="0"/>
          <w:szCs w:val="21"/>
        </w:rPr>
      </w:pPr>
      <w:bookmarkStart w:id="627" w:name="_Toc8653374"/>
      <w:bookmarkStart w:id="628" w:name="_Toc508376248"/>
      <w:bookmarkStart w:id="629" w:name="_Toc525716861"/>
      <w:bookmarkStart w:id="630" w:name="_Toc522646603"/>
      <w:bookmarkStart w:id="631" w:name="_Toc10208751"/>
      <w:bookmarkStart w:id="632" w:name="_Toc522606283"/>
      <w:bookmarkStart w:id="633" w:name="_Toc10725878"/>
      <w:bookmarkStart w:id="634" w:name="_Toc529880372"/>
      <w:bookmarkStart w:id="635" w:name="_Toc529781477"/>
      <w:bookmarkStart w:id="636" w:name="_Toc10708054"/>
      <w:bookmarkStart w:id="637" w:name="_Toc128937778"/>
      <w:bookmarkStart w:id="638" w:name="_Toc129025200"/>
      <w:bookmarkStart w:id="639" w:name="_Toc133346481"/>
      <w:r>
        <w:rPr>
          <w:rFonts w:ascii="黑体" w:eastAsia="黑体" w:hAnsi="黑体"/>
          <w:bCs/>
          <w:iCs/>
          <w:color w:val="000000" w:themeColor="text1"/>
          <w:kern w:val="0"/>
          <w:szCs w:val="21"/>
        </w:rPr>
        <w:t>5.</w:t>
      </w:r>
      <w:r w:rsidR="00F73D27">
        <w:rPr>
          <w:rFonts w:ascii="黑体" w:eastAsia="黑体" w:hAnsi="黑体"/>
          <w:bCs/>
          <w:iCs/>
          <w:color w:val="000000" w:themeColor="text1"/>
          <w:kern w:val="0"/>
          <w:szCs w:val="21"/>
        </w:rPr>
        <w:t>5</w:t>
      </w:r>
      <w:r>
        <w:rPr>
          <w:rFonts w:ascii="黑体" w:eastAsia="黑体" w:hAnsi="黑体"/>
          <w:bCs/>
          <w:iCs/>
          <w:color w:val="000000" w:themeColor="text1"/>
          <w:kern w:val="0"/>
          <w:szCs w:val="21"/>
        </w:rPr>
        <w:t xml:space="preserve">  </w:t>
      </w:r>
      <w:r>
        <w:rPr>
          <w:rFonts w:ascii="黑体" w:eastAsia="黑体" w:hAnsi="黑体" w:hint="eastAsia"/>
          <w:bCs/>
          <w:iCs/>
          <w:color w:val="000000" w:themeColor="text1"/>
          <w:kern w:val="0"/>
          <w:szCs w:val="21"/>
        </w:rPr>
        <w:t xml:space="preserve">沟 槽 </w:t>
      </w:r>
      <w:r>
        <w:rPr>
          <w:rFonts w:ascii="黑体" w:eastAsia="黑体" w:hAnsi="黑体"/>
          <w:bCs/>
          <w:iCs/>
          <w:color w:val="000000" w:themeColor="text1"/>
          <w:kern w:val="0"/>
          <w:szCs w:val="21"/>
        </w:rPr>
        <w:t>回填</w:t>
      </w:r>
      <w:bookmarkEnd w:id="627"/>
      <w:bookmarkEnd w:id="628"/>
      <w:bookmarkEnd w:id="629"/>
      <w:bookmarkEnd w:id="630"/>
      <w:bookmarkEnd w:id="631"/>
      <w:bookmarkEnd w:id="632"/>
      <w:bookmarkEnd w:id="633"/>
      <w:bookmarkEnd w:id="634"/>
      <w:bookmarkEnd w:id="635"/>
      <w:bookmarkEnd w:id="636"/>
      <w:bookmarkEnd w:id="637"/>
      <w:bookmarkEnd w:id="638"/>
      <w:bookmarkEnd w:id="639"/>
    </w:p>
    <w:p w14:paraId="1867BA7C" w14:textId="65A923CA" w:rsidR="002D50AB" w:rsidRPr="002D50AB" w:rsidRDefault="002D50AB" w:rsidP="002D50AB">
      <w:pPr>
        <w:spacing w:line="360" w:lineRule="auto"/>
        <w:textAlignment w:val="baseline"/>
        <w:rPr>
          <w:rFonts w:ascii="宋体" w:hAnsi="宋体"/>
          <w:b/>
          <w:bCs/>
          <w:color w:val="000000" w:themeColor="text1"/>
          <w:szCs w:val="21"/>
        </w:rPr>
      </w:pPr>
      <w:bookmarkStart w:id="640" w:name="_Toc10708055"/>
      <w:bookmarkStart w:id="641" w:name="_Toc10725879"/>
      <w:bookmarkStart w:id="642" w:name="_Toc10208752"/>
      <w:bookmarkStart w:id="643" w:name="_Toc128937779"/>
      <w:r w:rsidRPr="002D50AB">
        <w:rPr>
          <w:rFonts w:ascii="宋体" w:hAnsi="宋体" w:hint="eastAsia"/>
          <w:b/>
          <w:bCs/>
          <w:color w:val="000000" w:themeColor="text1"/>
          <w:szCs w:val="21"/>
        </w:rPr>
        <w:t>5.</w:t>
      </w:r>
      <w:r w:rsidRPr="002D50AB">
        <w:rPr>
          <w:rFonts w:ascii="宋体" w:hAnsi="宋体"/>
          <w:b/>
          <w:bCs/>
          <w:color w:val="000000" w:themeColor="text1"/>
          <w:szCs w:val="21"/>
        </w:rPr>
        <w:t>5</w:t>
      </w:r>
      <w:r w:rsidRPr="002D50AB">
        <w:rPr>
          <w:rFonts w:ascii="宋体" w:hAnsi="宋体" w:hint="eastAsia"/>
          <w:b/>
          <w:bCs/>
          <w:color w:val="000000" w:themeColor="text1"/>
          <w:szCs w:val="21"/>
        </w:rPr>
        <w:t>.4</w:t>
      </w:r>
      <w:r w:rsidRPr="002D50AB">
        <w:rPr>
          <w:rFonts w:ascii="宋体" w:hAnsi="宋体"/>
          <w:b/>
          <w:bCs/>
          <w:color w:val="000000" w:themeColor="text1"/>
          <w:szCs w:val="21"/>
        </w:rPr>
        <w:t xml:space="preserve">  </w:t>
      </w:r>
      <w:r w:rsidRPr="002D50AB">
        <w:rPr>
          <w:rFonts w:ascii="宋体" w:hAnsi="宋体" w:hint="eastAsia"/>
          <w:szCs w:val="21"/>
        </w:rPr>
        <w:t>埋地排水管道为柔性管，当采用钢板桩支护沟槽时，拔桩过程中必须将桩孔回填密实，以保证管道两侧回填土具有符合要求的变形模量。当采用砂灌填时，可</w:t>
      </w:r>
      <w:r w:rsidR="00F73D27">
        <w:rPr>
          <w:rFonts w:ascii="宋体" w:hAnsi="宋体" w:hint="eastAsia"/>
          <w:bCs/>
          <w:szCs w:val="21"/>
        </w:rPr>
        <w:t>冲水密实；当对周围环境影响有要求时，可采取边拔桩边注浆措施</w:t>
      </w:r>
      <w:r w:rsidRPr="002D50AB">
        <w:rPr>
          <w:rFonts w:ascii="宋体" w:hAnsi="宋体" w:hint="eastAsia"/>
          <w:szCs w:val="21"/>
        </w:rPr>
        <w:t>。</w:t>
      </w:r>
    </w:p>
    <w:p w14:paraId="5E69E52A" w14:textId="77777777" w:rsidR="002D50AB" w:rsidRPr="002D50AB" w:rsidRDefault="002D50AB" w:rsidP="002D50AB">
      <w:pPr>
        <w:spacing w:line="360" w:lineRule="auto"/>
        <w:textAlignment w:val="baseline"/>
        <w:rPr>
          <w:rFonts w:ascii="宋体" w:hAnsi="宋体"/>
          <w:szCs w:val="21"/>
        </w:rPr>
      </w:pPr>
      <w:r w:rsidRPr="002D50AB">
        <w:rPr>
          <w:rFonts w:ascii="宋体" w:hAnsi="宋体" w:hint="eastAsia"/>
          <w:b/>
          <w:bCs/>
          <w:color w:val="000000" w:themeColor="text1"/>
          <w:szCs w:val="21"/>
        </w:rPr>
        <w:t>5.</w:t>
      </w:r>
      <w:r w:rsidRPr="002D50AB">
        <w:rPr>
          <w:rFonts w:ascii="宋体" w:hAnsi="宋体"/>
          <w:b/>
          <w:bCs/>
          <w:color w:val="000000" w:themeColor="text1"/>
          <w:szCs w:val="21"/>
        </w:rPr>
        <w:t>5</w:t>
      </w:r>
      <w:r w:rsidRPr="002D50AB">
        <w:rPr>
          <w:rFonts w:ascii="宋体" w:hAnsi="宋体" w:hint="eastAsia"/>
          <w:b/>
          <w:bCs/>
          <w:color w:val="000000" w:themeColor="text1"/>
          <w:szCs w:val="21"/>
        </w:rPr>
        <w:t>.5</w:t>
      </w:r>
      <w:r w:rsidRPr="002D50AB">
        <w:rPr>
          <w:rFonts w:ascii="宋体" w:hAnsi="宋体"/>
          <w:b/>
          <w:bCs/>
          <w:color w:val="000000" w:themeColor="text1"/>
          <w:szCs w:val="21"/>
        </w:rPr>
        <w:t xml:space="preserve">  </w:t>
      </w:r>
      <w:r w:rsidRPr="002D50AB">
        <w:rPr>
          <w:rFonts w:ascii="宋体" w:hAnsi="宋体" w:hint="eastAsia"/>
          <w:szCs w:val="21"/>
        </w:rPr>
        <w:t>对于大口径埋地排水管道，回填时容易产生竖向变形，本条是控制管道竖向变形的一种施工技术措施。</w:t>
      </w:r>
    </w:p>
    <w:p w14:paraId="3BEF1F1A" w14:textId="77777777" w:rsidR="002D50AB" w:rsidRDefault="002D50AB">
      <w:pPr>
        <w:pStyle w:val="1"/>
        <w:spacing w:before="360" w:after="360" w:line="240" w:lineRule="auto"/>
        <w:ind w:firstLineChars="1000" w:firstLine="2811"/>
        <w:rPr>
          <w:rFonts w:ascii="Times New Roman" w:hAnsi="Times New Roman"/>
          <w:color w:val="000000" w:themeColor="text1"/>
          <w:sz w:val="28"/>
          <w:szCs w:val="28"/>
        </w:rPr>
        <w:sectPr w:rsidR="002D50AB">
          <w:pgSz w:w="11906" w:h="16838"/>
          <w:pgMar w:top="1440" w:right="1800" w:bottom="1440" w:left="1800" w:header="851" w:footer="992" w:gutter="0"/>
          <w:cols w:space="720"/>
          <w:titlePg/>
          <w:docGrid w:type="lines" w:linePitch="312"/>
        </w:sectPr>
      </w:pPr>
    </w:p>
    <w:p w14:paraId="58F8D5BF" w14:textId="5F88F0C0" w:rsidR="005E7BF3" w:rsidRDefault="00567507">
      <w:pPr>
        <w:pStyle w:val="1"/>
        <w:spacing w:before="360" w:after="360" w:line="240" w:lineRule="auto"/>
        <w:ind w:firstLineChars="1000" w:firstLine="2811"/>
        <w:rPr>
          <w:rFonts w:ascii="Times New Roman" w:hAnsi="Times New Roman"/>
          <w:color w:val="000000" w:themeColor="text1"/>
          <w:sz w:val="28"/>
          <w:szCs w:val="28"/>
        </w:rPr>
      </w:pPr>
      <w:bookmarkStart w:id="644" w:name="_Toc129025201"/>
      <w:bookmarkStart w:id="645" w:name="_Toc133346482"/>
      <w:r>
        <w:rPr>
          <w:rFonts w:ascii="Times New Roman" w:hAnsi="Times New Roman"/>
          <w:color w:val="000000" w:themeColor="text1"/>
          <w:sz w:val="28"/>
          <w:szCs w:val="28"/>
        </w:rPr>
        <w:lastRenderedPageBreak/>
        <w:t xml:space="preserve">6  </w:t>
      </w:r>
      <w:r>
        <w:rPr>
          <w:rFonts w:ascii="Times New Roman" w:hAnsi="Times New Roman"/>
          <w:color w:val="000000" w:themeColor="text1"/>
          <w:sz w:val="28"/>
          <w:szCs w:val="28"/>
        </w:rPr>
        <w:t>检验</w:t>
      </w:r>
      <w:r>
        <w:rPr>
          <w:rFonts w:ascii="Times New Roman" w:hAnsi="Times New Roman" w:hint="eastAsia"/>
          <w:color w:val="000000" w:themeColor="text1"/>
          <w:sz w:val="28"/>
          <w:szCs w:val="28"/>
        </w:rPr>
        <w:t>及与验收</w:t>
      </w:r>
      <w:bookmarkEnd w:id="640"/>
      <w:bookmarkEnd w:id="641"/>
      <w:bookmarkEnd w:id="642"/>
      <w:bookmarkEnd w:id="643"/>
      <w:bookmarkEnd w:id="644"/>
      <w:bookmarkEnd w:id="645"/>
    </w:p>
    <w:p w14:paraId="5F1A67D3" w14:textId="77777777" w:rsidR="002D50AB" w:rsidRPr="002D50AB" w:rsidRDefault="002D50AB" w:rsidP="002D50AB">
      <w:pPr>
        <w:keepNext/>
        <w:widowControl/>
        <w:spacing w:before="240" w:after="240" w:line="360" w:lineRule="auto"/>
        <w:jc w:val="center"/>
        <w:outlineLvl w:val="1"/>
        <w:rPr>
          <w:rFonts w:ascii="黑体" w:eastAsia="黑体" w:hAnsi="黑体"/>
          <w:bCs/>
          <w:iCs/>
          <w:color w:val="000000" w:themeColor="text1"/>
          <w:kern w:val="0"/>
          <w:sz w:val="24"/>
        </w:rPr>
      </w:pPr>
      <w:bookmarkStart w:id="646" w:name="_Toc22247682"/>
      <w:bookmarkStart w:id="647" w:name="_Toc10708056"/>
      <w:bookmarkStart w:id="648" w:name="_Toc69138767"/>
      <w:bookmarkStart w:id="649" w:name="_Toc10208753"/>
      <w:bookmarkStart w:id="650" w:name="_Toc5926"/>
      <w:bookmarkStart w:id="651" w:name="_Toc75081226"/>
      <w:bookmarkStart w:id="652" w:name="_Toc75081719"/>
      <w:bookmarkStart w:id="653" w:name="_Toc69133599"/>
      <w:bookmarkStart w:id="654" w:name="_Toc19865780"/>
      <w:bookmarkStart w:id="655" w:name="_Toc10725880"/>
      <w:bookmarkStart w:id="656" w:name="_Toc22289871"/>
      <w:bookmarkStart w:id="657" w:name="_Toc66978858"/>
      <w:bookmarkStart w:id="658" w:name="_Toc4869"/>
      <w:bookmarkStart w:id="659" w:name="_Toc13542"/>
      <w:bookmarkStart w:id="660" w:name="_Toc85902228"/>
      <w:bookmarkStart w:id="661" w:name="_Toc85902282"/>
      <w:bookmarkStart w:id="662" w:name="_Toc86427072"/>
      <w:bookmarkStart w:id="663" w:name="_Toc88575482"/>
      <w:bookmarkStart w:id="664" w:name="_Toc88757777"/>
      <w:bookmarkStart w:id="665" w:name="_Toc89333816"/>
      <w:bookmarkStart w:id="666" w:name="_Toc129025202"/>
      <w:bookmarkStart w:id="667" w:name="_Toc133346483"/>
      <w:bookmarkStart w:id="668" w:name="_Toc10208755"/>
      <w:bookmarkStart w:id="669" w:name="_Toc10725882"/>
      <w:bookmarkStart w:id="670" w:name="_Toc10708058"/>
      <w:bookmarkStart w:id="671" w:name="_Toc128937782"/>
      <w:r w:rsidRPr="002D50AB">
        <w:rPr>
          <w:rFonts w:ascii="黑体" w:eastAsia="黑体" w:hAnsi="黑体"/>
          <w:bCs/>
          <w:iCs/>
          <w:color w:val="000000" w:themeColor="text1"/>
          <w:kern w:val="0"/>
          <w:sz w:val="24"/>
        </w:rPr>
        <w:t xml:space="preserve">6.1　</w:t>
      </w:r>
      <w:r w:rsidRPr="002D50AB">
        <w:rPr>
          <w:rFonts w:ascii="黑体" w:eastAsia="黑体" w:hAnsi="黑体" w:hint="eastAsia"/>
          <w:bCs/>
          <w:iCs/>
          <w:color w:val="000000" w:themeColor="text1"/>
          <w:kern w:val="0"/>
          <w:sz w:val="24"/>
        </w:rPr>
        <w:t>检验</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14:paraId="130DDFF9" w14:textId="77777777" w:rsidR="002D50AB" w:rsidRPr="002D50AB" w:rsidRDefault="002D50AB" w:rsidP="002D50AB">
      <w:pPr>
        <w:spacing w:line="360" w:lineRule="auto"/>
        <w:rPr>
          <w:rFonts w:ascii="宋体" w:hAnsi="宋体"/>
          <w:szCs w:val="21"/>
        </w:rPr>
      </w:pPr>
      <w:r w:rsidRPr="002D50AB">
        <w:rPr>
          <w:rFonts w:ascii="宋体" w:hAnsi="宋体"/>
          <w:b/>
          <w:bCs/>
          <w:szCs w:val="21"/>
        </w:rPr>
        <w:t>6.1.1</w:t>
      </w:r>
      <w:r w:rsidRPr="002D50AB">
        <w:rPr>
          <w:rFonts w:ascii="宋体" w:hAnsi="宋体" w:hint="eastAsia"/>
          <w:b/>
          <w:szCs w:val="21"/>
        </w:rPr>
        <w:t xml:space="preserve">　</w:t>
      </w:r>
      <w:r w:rsidRPr="002D50AB">
        <w:rPr>
          <w:rFonts w:ascii="宋体" w:hAnsi="宋体" w:hint="eastAsia"/>
          <w:szCs w:val="21"/>
        </w:rPr>
        <w:t>排水管道</w:t>
      </w:r>
      <w:r w:rsidRPr="002D50AB">
        <w:rPr>
          <w:rFonts w:ascii="宋体" w:hAnsi="宋体"/>
          <w:szCs w:val="21"/>
        </w:rPr>
        <w:t>敷设完毕，投入运行前，需要进行严密性试验。</w:t>
      </w:r>
    </w:p>
    <w:p w14:paraId="16561087" w14:textId="4BC2EE06" w:rsidR="002D50AB" w:rsidRPr="002D50AB" w:rsidRDefault="002D50AB" w:rsidP="002D50AB">
      <w:pPr>
        <w:spacing w:line="360" w:lineRule="auto"/>
        <w:rPr>
          <w:rFonts w:ascii="宋体" w:hAnsi="宋体"/>
          <w:szCs w:val="21"/>
        </w:rPr>
      </w:pPr>
      <w:r w:rsidRPr="002D50AB">
        <w:rPr>
          <w:rFonts w:ascii="宋体" w:hAnsi="宋体"/>
          <w:b/>
          <w:bCs/>
          <w:szCs w:val="21"/>
        </w:rPr>
        <w:t xml:space="preserve">6.1.3　</w:t>
      </w:r>
      <w:r w:rsidRPr="002D50AB">
        <w:rPr>
          <w:rFonts w:ascii="宋体" w:hAnsi="宋体"/>
          <w:bCs/>
          <w:szCs w:val="21"/>
        </w:rPr>
        <w:t>本</w:t>
      </w:r>
      <w:r w:rsidRPr="002D50AB">
        <w:rPr>
          <w:rFonts w:ascii="宋体" w:hAnsi="宋体" w:hint="eastAsia"/>
          <w:bCs/>
          <w:szCs w:val="21"/>
        </w:rPr>
        <w:t>条</w:t>
      </w:r>
      <w:r w:rsidR="00F73D27">
        <w:rPr>
          <w:rFonts w:ascii="宋体" w:hAnsi="宋体"/>
          <w:szCs w:val="21"/>
        </w:rPr>
        <w:t>参照</w:t>
      </w:r>
      <w:r w:rsidRPr="002D50AB">
        <w:rPr>
          <w:rFonts w:ascii="宋体" w:hAnsi="宋体" w:hint="eastAsia"/>
          <w:szCs w:val="21"/>
        </w:rPr>
        <w:t>现行</w:t>
      </w:r>
      <w:r w:rsidRPr="002D50AB">
        <w:rPr>
          <w:rFonts w:ascii="宋体" w:hAnsi="宋体"/>
          <w:szCs w:val="21"/>
        </w:rPr>
        <w:t>国家标准《给水排水管道工程施工及验收规范》GB 50268有关</w:t>
      </w:r>
      <w:r w:rsidRPr="002D50AB">
        <w:rPr>
          <w:rFonts w:ascii="宋体" w:hAnsi="宋体" w:hint="eastAsia"/>
          <w:szCs w:val="21"/>
        </w:rPr>
        <w:t>规定</w:t>
      </w:r>
      <w:r w:rsidRPr="002D50AB">
        <w:rPr>
          <w:rFonts w:ascii="宋体" w:hAnsi="宋体"/>
          <w:szCs w:val="21"/>
        </w:rPr>
        <w:t>。规定每个试验段长度不宜超过5个连续井段，是考虑可操作性和准确性。</w:t>
      </w:r>
    </w:p>
    <w:p w14:paraId="7EC4BFF0" w14:textId="77777777" w:rsidR="002D50AB" w:rsidRPr="002D50AB" w:rsidRDefault="002D50AB" w:rsidP="002D50AB">
      <w:pPr>
        <w:autoSpaceDE w:val="0"/>
        <w:autoSpaceDN w:val="0"/>
        <w:adjustRightInd w:val="0"/>
        <w:spacing w:line="360" w:lineRule="auto"/>
        <w:rPr>
          <w:rFonts w:ascii="宋体" w:hAnsi="宋体"/>
          <w:szCs w:val="21"/>
        </w:rPr>
      </w:pPr>
      <w:r w:rsidRPr="002D50AB">
        <w:rPr>
          <w:rFonts w:ascii="宋体" w:hAnsi="宋体"/>
          <w:b/>
          <w:szCs w:val="21"/>
        </w:rPr>
        <w:t xml:space="preserve">6.1.5　</w:t>
      </w:r>
      <w:r w:rsidRPr="002D50AB">
        <w:rPr>
          <w:rFonts w:ascii="宋体" w:hAnsi="宋体"/>
          <w:szCs w:val="21"/>
        </w:rPr>
        <w:t>最大允许渗水量计算是</w:t>
      </w:r>
      <w:r w:rsidRPr="002D50AB">
        <w:rPr>
          <w:rFonts w:ascii="宋体" w:hAnsi="宋体" w:hint="eastAsia"/>
          <w:szCs w:val="21"/>
        </w:rPr>
        <w:t>依据现行</w:t>
      </w:r>
      <w:r w:rsidRPr="002D50AB">
        <w:rPr>
          <w:rFonts w:ascii="宋体" w:hAnsi="宋体"/>
          <w:szCs w:val="21"/>
        </w:rPr>
        <w:t>国家标准《给水排水管道工程施工及验收规范》GB 50268的有关</w:t>
      </w:r>
      <w:r w:rsidRPr="002D50AB">
        <w:rPr>
          <w:rFonts w:ascii="宋体" w:hAnsi="宋体" w:hint="eastAsia"/>
          <w:szCs w:val="21"/>
        </w:rPr>
        <w:t>规定</w:t>
      </w:r>
      <w:r w:rsidRPr="002D50AB">
        <w:rPr>
          <w:rFonts w:ascii="宋体" w:hAnsi="宋体"/>
          <w:szCs w:val="21"/>
        </w:rPr>
        <w:t>制定的。</w:t>
      </w:r>
    </w:p>
    <w:p w14:paraId="5D046388" w14:textId="77777777" w:rsidR="002D50AB" w:rsidRPr="002D50AB" w:rsidRDefault="002D50AB" w:rsidP="002D50AB">
      <w:pPr>
        <w:tabs>
          <w:tab w:val="left" w:pos="1260"/>
        </w:tabs>
        <w:spacing w:line="360" w:lineRule="auto"/>
        <w:jc w:val="left"/>
        <w:rPr>
          <w:rFonts w:ascii="宋体" w:hAnsi="宋体"/>
          <w:szCs w:val="21"/>
        </w:rPr>
      </w:pPr>
      <w:r w:rsidRPr="002D50AB">
        <w:rPr>
          <w:rFonts w:ascii="宋体" w:hAnsi="宋体"/>
          <w:b/>
          <w:bCs/>
          <w:szCs w:val="21"/>
        </w:rPr>
        <w:t>6.</w:t>
      </w:r>
      <w:r w:rsidRPr="002D50AB">
        <w:rPr>
          <w:rFonts w:ascii="宋体" w:hAnsi="宋体" w:hint="eastAsia"/>
          <w:b/>
          <w:bCs/>
          <w:szCs w:val="21"/>
        </w:rPr>
        <w:t>1</w:t>
      </w:r>
      <w:r w:rsidRPr="002D50AB">
        <w:rPr>
          <w:rFonts w:ascii="宋体" w:hAnsi="宋体"/>
          <w:b/>
          <w:bCs/>
          <w:szCs w:val="21"/>
        </w:rPr>
        <w:t>.6</w:t>
      </w:r>
      <w:r w:rsidRPr="002D50AB">
        <w:rPr>
          <w:rFonts w:ascii="宋体" w:hAnsi="宋体" w:hint="eastAsia"/>
          <w:b/>
          <w:szCs w:val="21"/>
        </w:rPr>
        <w:t xml:space="preserve">　</w:t>
      </w:r>
      <w:r w:rsidRPr="002D50AB">
        <w:rPr>
          <w:rFonts w:ascii="宋体" w:hAnsi="宋体"/>
          <w:szCs w:val="21"/>
        </w:rPr>
        <w:t>排水管道在施工安装运行过程中有以下三种变形，即施工变形、荷载变形和滞后变形。其中施工变形、</w:t>
      </w:r>
      <w:r w:rsidRPr="002D50AB">
        <w:rPr>
          <w:rFonts w:ascii="宋体" w:hAnsi="宋体" w:hint="eastAsia"/>
          <w:szCs w:val="21"/>
        </w:rPr>
        <w:t>荷载</w:t>
      </w:r>
      <w:r w:rsidRPr="002D50AB">
        <w:rPr>
          <w:rFonts w:ascii="宋体" w:hAnsi="宋体"/>
          <w:szCs w:val="21"/>
        </w:rPr>
        <w:t>变形分别发生在施工安装阶段和沟槽回填至设计高程阶段；滞后变形是指沟槽胸膛回填土的密实度和天然土的密度随时间的变化而引起荷载重新调整过程产生的变形，这一变形的历时可以是几天到若干年，视土类、铺设条件及初始压实度而定。为了使变形检验尽量减少滞后变形因素的影响，故要求回填至设计高程后的12h</w:t>
      </w:r>
      <w:r w:rsidRPr="002D50AB">
        <w:rPr>
          <w:rFonts w:ascii="宋体" w:hAnsi="宋体" w:hint="eastAsia"/>
          <w:bCs/>
          <w:color w:val="000000" w:themeColor="text1"/>
          <w:szCs w:val="21"/>
        </w:rPr>
        <w:t>～</w:t>
      </w:r>
      <w:r w:rsidRPr="002D50AB">
        <w:rPr>
          <w:rFonts w:ascii="宋体" w:hAnsi="宋体"/>
          <w:szCs w:val="21"/>
        </w:rPr>
        <w:t>24h内，即刻测量管道竖向直径变形量，并计算管道初始变形率。</w:t>
      </w:r>
    </w:p>
    <w:p w14:paraId="0C6B304D" w14:textId="77777777" w:rsidR="002D50AB" w:rsidRPr="002D50AB" w:rsidRDefault="002D50AB" w:rsidP="002D50AB">
      <w:pPr>
        <w:tabs>
          <w:tab w:val="left" w:pos="1260"/>
        </w:tabs>
        <w:spacing w:line="360" w:lineRule="auto"/>
        <w:rPr>
          <w:rFonts w:ascii="宋体" w:hAnsi="宋体"/>
          <w:szCs w:val="21"/>
        </w:rPr>
      </w:pPr>
      <w:r w:rsidRPr="002D50AB">
        <w:rPr>
          <w:rFonts w:ascii="宋体" w:hAnsi="宋体"/>
          <w:b/>
          <w:bCs/>
          <w:szCs w:val="21"/>
        </w:rPr>
        <w:t>6.</w:t>
      </w:r>
      <w:r w:rsidRPr="002D50AB">
        <w:rPr>
          <w:rFonts w:ascii="宋体" w:hAnsi="宋体" w:hint="eastAsia"/>
          <w:b/>
          <w:bCs/>
          <w:szCs w:val="21"/>
        </w:rPr>
        <w:t>1</w:t>
      </w:r>
      <w:r w:rsidRPr="002D50AB">
        <w:rPr>
          <w:rFonts w:ascii="宋体" w:hAnsi="宋体"/>
          <w:b/>
          <w:bCs/>
          <w:szCs w:val="21"/>
        </w:rPr>
        <w:t xml:space="preserve">.7　</w:t>
      </w:r>
      <w:r w:rsidRPr="002D50AB">
        <w:rPr>
          <w:rFonts w:ascii="宋体" w:hAnsi="宋体"/>
          <w:szCs w:val="21"/>
        </w:rPr>
        <w:t>本条规定了埋地管道变形检测的常用手段和精度控制要求。当管道内径大于800mm，可采用人进入管内测量。</w:t>
      </w:r>
    </w:p>
    <w:p w14:paraId="0728AFED" w14:textId="77777777" w:rsidR="002D50AB" w:rsidRPr="002D50AB" w:rsidRDefault="002D50AB" w:rsidP="002D50AB">
      <w:pPr>
        <w:tabs>
          <w:tab w:val="left" w:pos="1260"/>
        </w:tabs>
        <w:spacing w:line="360" w:lineRule="auto"/>
        <w:rPr>
          <w:rFonts w:ascii="宋体" w:hAnsi="宋体"/>
          <w:szCs w:val="21"/>
        </w:rPr>
      </w:pPr>
      <w:r w:rsidRPr="002D50AB">
        <w:rPr>
          <w:rFonts w:ascii="宋体" w:hAnsi="宋体"/>
          <w:b/>
          <w:bCs/>
          <w:szCs w:val="21"/>
        </w:rPr>
        <w:t>6.</w:t>
      </w:r>
      <w:r w:rsidRPr="002D50AB">
        <w:rPr>
          <w:rFonts w:ascii="宋体" w:hAnsi="宋体" w:hint="eastAsia"/>
          <w:b/>
          <w:bCs/>
          <w:szCs w:val="21"/>
        </w:rPr>
        <w:t>1</w:t>
      </w:r>
      <w:r w:rsidRPr="002D50AB">
        <w:rPr>
          <w:rFonts w:ascii="宋体" w:hAnsi="宋体"/>
          <w:b/>
          <w:bCs/>
          <w:szCs w:val="21"/>
        </w:rPr>
        <w:t>.8</w:t>
      </w:r>
      <w:r w:rsidRPr="002D50AB">
        <w:rPr>
          <w:rFonts w:ascii="宋体" w:hAnsi="宋体" w:hint="eastAsia"/>
          <w:szCs w:val="21"/>
        </w:rPr>
        <w:t xml:space="preserve">　</w:t>
      </w:r>
      <w:r w:rsidRPr="002D50AB">
        <w:rPr>
          <w:rFonts w:ascii="宋体" w:hAnsi="宋体"/>
          <w:szCs w:val="21"/>
        </w:rPr>
        <w:t>管道初始变形率不超过3%，是为了保证管道长期变形率控制在规范允许范围内。</w:t>
      </w:r>
    </w:p>
    <w:p w14:paraId="3EF1C22F" w14:textId="77777777" w:rsidR="002D50AB" w:rsidRPr="002D50AB" w:rsidRDefault="002D50AB" w:rsidP="002D50AB">
      <w:pPr>
        <w:autoSpaceDE w:val="0"/>
        <w:autoSpaceDN w:val="0"/>
        <w:adjustRightInd w:val="0"/>
        <w:spacing w:line="360" w:lineRule="auto"/>
        <w:rPr>
          <w:rFonts w:ascii="宋体" w:hAnsi="宋体"/>
          <w:szCs w:val="21"/>
        </w:rPr>
      </w:pPr>
      <w:r w:rsidRPr="002D50AB">
        <w:rPr>
          <w:rFonts w:ascii="宋体" w:hAnsi="宋体"/>
          <w:b/>
          <w:bCs/>
          <w:szCs w:val="21"/>
        </w:rPr>
        <w:t>6.</w:t>
      </w:r>
      <w:r w:rsidRPr="002D50AB">
        <w:rPr>
          <w:rFonts w:ascii="宋体" w:hAnsi="宋体" w:hint="eastAsia"/>
          <w:b/>
          <w:bCs/>
          <w:szCs w:val="21"/>
        </w:rPr>
        <w:t>1</w:t>
      </w:r>
      <w:r w:rsidRPr="002D50AB">
        <w:rPr>
          <w:rFonts w:ascii="宋体" w:hAnsi="宋体"/>
          <w:b/>
          <w:bCs/>
          <w:szCs w:val="21"/>
        </w:rPr>
        <w:t>.9</w:t>
      </w:r>
      <w:r w:rsidRPr="002D50AB">
        <w:rPr>
          <w:rFonts w:ascii="宋体" w:hAnsi="宋体" w:hint="eastAsia"/>
          <w:b/>
          <w:szCs w:val="21"/>
        </w:rPr>
        <w:t xml:space="preserve">　</w:t>
      </w:r>
      <w:r w:rsidRPr="002D50AB">
        <w:rPr>
          <w:rFonts w:ascii="宋体" w:hAnsi="宋体" w:hint="eastAsia"/>
          <w:szCs w:val="21"/>
        </w:rPr>
        <w:t>对于</w:t>
      </w:r>
      <w:r w:rsidRPr="002D50AB">
        <w:rPr>
          <w:rFonts w:ascii="宋体" w:hAnsi="宋体"/>
          <w:szCs w:val="21"/>
        </w:rPr>
        <w:t>柔性排水管道，沟槽回填</w:t>
      </w:r>
      <w:r w:rsidRPr="002D50AB">
        <w:rPr>
          <w:rFonts w:ascii="宋体" w:hAnsi="宋体" w:hint="eastAsia"/>
          <w:szCs w:val="21"/>
        </w:rPr>
        <w:t>压</w:t>
      </w:r>
      <w:r w:rsidRPr="002D50AB">
        <w:rPr>
          <w:rFonts w:ascii="宋体" w:hAnsi="宋体"/>
          <w:szCs w:val="21"/>
        </w:rPr>
        <w:t>实度对控制管道的变形有很大影响，为了保护管道结构，故作出此项规定。管道敷设完成后，沟槽部分或者恢复为原地貌，或者修筑道路，故必须对管顶0.5m以上部分沟槽覆土的</w:t>
      </w:r>
      <w:r w:rsidRPr="002D50AB">
        <w:rPr>
          <w:rFonts w:ascii="宋体" w:hAnsi="宋体" w:hint="eastAsia"/>
          <w:szCs w:val="21"/>
        </w:rPr>
        <w:t>压</w:t>
      </w:r>
      <w:r w:rsidRPr="002D50AB">
        <w:rPr>
          <w:rFonts w:ascii="宋体" w:hAnsi="宋体"/>
          <w:szCs w:val="21"/>
        </w:rPr>
        <w:t>实度做出规定。</w:t>
      </w:r>
    </w:p>
    <w:p w14:paraId="5BB3498F" w14:textId="77777777" w:rsidR="002D50AB" w:rsidRPr="002D50AB" w:rsidRDefault="002D50AB" w:rsidP="002D50AB">
      <w:pPr>
        <w:widowControl/>
        <w:spacing w:line="360" w:lineRule="auto"/>
        <w:jc w:val="left"/>
        <w:rPr>
          <w:rFonts w:ascii="宋体" w:hAnsi="宋体"/>
        </w:rPr>
      </w:pPr>
    </w:p>
    <w:bookmarkEnd w:id="668"/>
    <w:bookmarkEnd w:id="669"/>
    <w:bookmarkEnd w:id="670"/>
    <w:bookmarkEnd w:id="671"/>
    <w:p w14:paraId="7CD23552" w14:textId="77777777" w:rsidR="005E7BF3" w:rsidRDefault="005E7BF3">
      <w:pPr>
        <w:widowControl/>
        <w:spacing w:line="360" w:lineRule="auto"/>
        <w:jc w:val="left"/>
        <w:rPr>
          <w:rFonts w:ascii="宋体" w:hAnsi="宋体"/>
        </w:rPr>
      </w:pPr>
    </w:p>
    <w:sectPr w:rsidR="005E7BF3" w:rsidSect="0010666A">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18B88" w14:textId="77777777" w:rsidR="00F25831" w:rsidRDefault="00F25831">
      <w:r>
        <w:separator/>
      </w:r>
    </w:p>
  </w:endnote>
  <w:endnote w:type="continuationSeparator" w:id="0">
    <w:p w14:paraId="01CC82CA" w14:textId="77777777" w:rsidR="00F25831" w:rsidRDefault="00F25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AppleMyungjo">
    <w:altName w:val="Malgun Gothic"/>
    <w:charset w:val="81"/>
    <w:family w:val="auto"/>
    <w:pitch w:val="default"/>
    <w:sig w:usb0="00000000" w:usb1="00000000" w:usb2="00000010" w:usb3="00000000" w:csb0="00080000"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983331"/>
    </w:sdtPr>
    <w:sdtEndPr/>
    <w:sdtContent>
      <w:p w14:paraId="62F2C60A" w14:textId="77777777" w:rsidR="00C713A8" w:rsidRDefault="00E91BD9">
        <w:pPr>
          <w:pStyle w:val="af6"/>
          <w:jc w:val="center"/>
        </w:pPr>
        <w:r>
          <w:fldChar w:fldCharType="begin"/>
        </w:r>
        <w:r>
          <w:instrText>PAGE   \* MERGEFORMAT</w:instrText>
        </w:r>
        <w:r>
          <w:fldChar w:fldCharType="separate"/>
        </w:r>
        <w:r w:rsidR="00C74EEB">
          <w:rPr>
            <w:noProof/>
          </w:rPr>
          <w:t>1</w:t>
        </w:r>
        <w:r>
          <w:rPr>
            <w:noProof/>
          </w:rPr>
          <w:fldChar w:fldCharType="end"/>
        </w:r>
      </w:p>
    </w:sdtContent>
  </w:sdt>
  <w:p w14:paraId="16A453B0" w14:textId="77777777" w:rsidR="00C713A8" w:rsidRDefault="00C713A8">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16C0E" w14:textId="77777777" w:rsidR="00C713A8" w:rsidRDefault="00C713A8">
    <w:pPr>
      <w:pStyle w:val="af6"/>
      <w:jc w:val="center"/>
    </w:pPr>
    <w:r>
      <w:rPr>
        <w:b/>
        <w:sz w:val="24"/>
        <w:szCs w:val="24"/>
      </w:rPr>
      <w:fldChar w:fldCharType="begin"/>
    </w:r>
    <w:r>
      <w:rPr>
        <w:b/>
      </w:rPr>
      <w:instrText>PAGE</w:instrText>
    </w:r>
    <w:r>
      <w:rPr>
        <w:b/>
        <w:sz w:val="24"/>
        <w:szCs w:val="24"/>
      </w:rPr>
      <w:fldChar w:fldCharType="separate"/>
    </w:r>
    <w:r w:rsidR="00C74EEB">
      <w:rPr>
        <w:b/>
        <w:noProof/>
      </w:rPr>
      <w:t>I</w:t>
    </w:r>
    <w:r>
      <w:rPr>
        <w:b/>
        <w:sz w:val="24"/>
        <w:szCs w:val="24"/>
      </w:rPr>
      <w:fldChar w:fldCharType="end"/>
    </w:r>
    <w:r>
      <w:t xml:space="preserve"> / </w:t>
    </w:r>
    <w:r>
      <w:rPr>
        <w:b/>
        <w:sz w:val="24"/>
        <w:szCs w:val="24"/>
      </w:rPr>
      <w:fldChar w:fldCharType="begin"/>
    </w:r>
    <w:r>
      <w:rPr>
        <w:b/>
      </w:rPr>
      <w:instrText>NUMPAGES</w:instrText>
    </w:r>
    <w:r>
      <w:rPr>
        <w:b/>
        <w:sz w:val="24"/>
        <w:szCs w:val="24"/>
      </w:rPr>
      <w:fldChar w:fldCharType="separate"/>
    </w:r>
    <w:r w:rsidR="00C74EEB">
      <w:rPr>
        <w:b/>
        <w:noProof/>
      </w:rPr>
      <w:t>51</w:t>
    </w:r>
    <w:r>
      <w:rPr>
        <w:b/>
        <w:sz w:val="24"/>
        <w:szCs w:val="24"/>
      </w:rPr>
      <w:fldChar w:fldCharType="end"/>
    </w:r>
  </w:p>
  <w:p w14:paraId="4D8B3A04" w14:textId="77777777" w:rsidR="00C713A8" w:rsidRDefault="00C713A8">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995C6" w14:textId="77777777" w:rsidR="00C713A8" w:rsidRDefault="00E91BD9">
    <w:pPr>
      <w:pStyle w:val="af6"/>
      <w:jc w:val="center"/>
    </w:pPr>
    <w:r>
      <w:fldChar w:fldCharType="begin"/>
    </w:r>
    <w:r>
      <w:instrText xml:space="preserve"> PAGE   \* MERGEFORMAT </w:instrText>
    </w:r>
    <w:r>
      <w:fldChar w:fldCharType="separate"/>
    </w:r>
    <w:r w:rsidR="00C74EEB">
      <w:rPr>
        <w:noProof/>
      </w:rPr>
      <w:t>1</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65BAB" w14:textId="77777777" w:rsidR="00C713A8" w:rsidRDefault="00E91BD9">
    <w:pPr>
      <w:pStyle w:val="af6"/>
      <w:jc w:val="center"/>
    </w:pPr>
    <w:r>
      <w:fldChar w:fldCharType="begin"/>
    </w:r>
    <w:r>
      <w:instrText xml:space="preserve"> PAGE   \* MERGEFORMAT </w:instrText>
    </w:r>
    <w:r>
      <w:fldChar w:fldCharType="separate"/>
    </w:r>
    <w:r w:rsidR="00C74EEB">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AA17E" w14:textId="77777777" w:rsidR="00F25831" w:rsidRDefault="00F25831">
      <w:r>
        <w:separator/>
      </w:r>
    </w:p>
  </w:footnote>
  <w:footnote w:type="continuationSeparator" w:id="0">
    <w:p w14:paraId="528825BB" w14:textId="77777777" w:rsidR="00F25831" w:rsidRDefault="00F258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Ansi="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7A271A0"/>
    <w:multiLevelType w:val="multilevel"/>
    <w:tmpl w:val="49DE1F61"/>
    <w:lvl w:ilvl="0">
      <w:start w:val="1"/>
      <w:numFmt w:val="decimal"/>
      <w:lvlText w:val="%1"/>
      <w:lvlJc w:val="left"/>
      <w:pPr>
        <w:ind w:left="855" w:hanging="420"/>
      </w:pPr>
      <w:rPr>
        <w:rFonts w:hint="eastAsia"/>
        <w:b/>
      </w:rPr>
    </w:lvl>
    <w:lvl w:ilvl="1">
      <w:start w:val="1"/>
      <w:numFmt w:val="lowerLetter"/>
      <w:lvlText w:val="%2)"/>
      <w:lvlJc w:val="left"/>
      <w:pPr>
        <w:ind w:left="1275" w:hanging="420"/>
      </w:pPr>
    </w:lvl>
    <w:lvl w:ilvl="2">
      <w:start w:val="1"/>
      <w:numFmt w:val="lowerRoman"/>
      <w:lvlText w:val="%3."/>
      <w:lvlJc w:val="right"/>
      <w:pPr>
        <w:ind w:left="1695" w:hanging="420"/>
      </w:pPr>
    </w:lvl>
    <w:lvl w:ilvl="3">
      <w:start w:val="1"/>
      <w:numFmt w:val="decimal"/>
      <w:lvlText w:val="%4."/>
      <w:lvlJc w:val="left"/>
      <w:pPr>
        <w:ind w:left="2115" w:hanging="420"/>
      </w:pPr>
    </w:lvl>
    <w:lvl w:ilvl="4">
      <w:start w:val="1"/>
      <w:numFmt w:val="lowerLetter"/>
      <w:lvlText w:val="%5)"/>
      <w:lvlJc w:val="left"/>
      <w:pPr>
        <w:ind w:left="2535" w:hanging="420"/>
      </w:pPr>
    </w:lvl>
    <w:lvl w:ilvl="5">
      <w:start w:val="1"/>
      <w:numFmt w:val="lowerRoman"/>
      <w:lvlText w:val="%6."/>
      <w:lvlJc w:val="right"/>
      <w:pPr>
        <w:ind w:left="2955" w:hanging="420"/>
      </w:pPr>
    </w:lvl>
    <w:lvl w:ilvl="6">
      <w:start w:val="1"/>
      <w:numFmt w:val="decimal"/>
      <w:lvlText w:val="%7."/>
      <w:lvlJc w:val="left"/>
      <w:pPr>
        <w:ind w:left="3375" w:hanging="420"/>
      </w:pPr>
    </w:lvl>
    <w:lvl w:ilvl="7">
      <w:start w:val="1"/>
      <w:numFmt w:val="lowerLetter"/>
      <w:lvlText w:val="%8)"/>
      <w:lvlJc w:val="left"/>
      <w:pPr>
        <w:ind w:left="3795" w:hanging="420"/>
      </w:pPr>
    </w:lvl>
    <w:lvl w:ilvl="8">
      <w:start w:val="1"/>
      <w:numFmt w:val="lowerRoman"/>
      <w:lvlText w:val="%9."/>
      <w:lvlJc w:val="right"/>
      <w:pPr>
        <w:ind w:left="4215" w:hanging="420"/>
      </w:pPr>
    </w:lvl>
  </w:abstractNum>
  <w:abstractNum w:abstractNumId="2" w15:restartNumberingAfterBreak="0">
    <w:nsid w:val="090F5EDD"/>
    <w:multiLevelType w:val="singleLevel"/>
    <w:tmpl w:val="090F5EDD"/>
    <w:lvl w:ilvl="0">
      <w:start w:val="1"/>
      <w:numFmt w:val="decimal"/>
      <w:suff w:val="nothing"/>
      <w:lvlText w:val="%1-"/>
      <w:lvlJc w:val="left"/>
      <w:pPr>
        <w:ind w:left="90"/>
      </w:pPr>
    </w:lvl>
  </w:abstractNum>
  <w:abstractNum w:abstractNumId="3" w15:restartNumberingAfterBreak="0">
    <w:nsid w:val="17EF5A3C"/>
    <w:multiLevelType w:val="multilevel"/>
    <w:tmpl w:val="17EF5A3C"/>
    <w:lvl w:ilvl="0">
      <w:start w:val="1"/>
      <w:numFmt w:val="decimal"/>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CB324BC"/>
    <w:multiLevelType w:val="multilevel"/>
    <w:tmpl w:val="49DE1F61"/>
    <w:lvl w:ilvl="0">
      <w:start w:val="1"/>
      <w:numFmt w:val="decimal"/>
      <w:lvlText w:val="%1"/>
      <w:lvlJc w:val="left"/>
      <w:pPr>
        <w:ind w:left="855" w:hanging="420"/>
      </w:pPr>
      <w:rPr>
        <w:rFonts w:hint="eastAsia"/>
        <w:b/>
      </w:rPr>
    </w:lvl>
    <w:lvl w:ilvl="1">
      <w:start w:val="1"/>
      <w:numFmt w:val="lowerLetter"/>
      <w:lvlText w:val="%2)"/>
      <w:lvlJc w:val="left"/>
      <w:pPr>
        <w:ind w:left="1275" w:hanging="420"/>
      </w:pPr>
    </w:lvl>
    <w:lvl w:ilvl="2">
      <w:start w:val="1"/>
      <w:numFmt w:val="lowerRoman"/>
      <w:lvlText w:val="%3."/>
      <w:lvlJc w:val="right"/>
      <w:pPr>
        <w:ind w:left="1695" w:hanging="420"/>
      </w:pPr>
    </w:lvl>
    <w:lvl w:ilvl="3">
      <w:start w:val="1"/>
      <w:numFmt w:val="decimal"/>
      <w:lvlText w:val="%4."/>
      <w:lvlJc w:val="left"/>
      <w:pPr>
        <w:ind w:left="2115" w:hanging="420"/>
      </w:pPr>
    </w:lvl>
    <w:lvl w:ilvl="4">
      <w:start w:val="1"/>
      <w:numFmt w:val="lowerLetter"/>
      <w:lvlText w:val="%5)"/>
      <w:lvlJc w:val="left"/>
      <w:pPr>
        <w:ind w:left="2535" w:hanging="420"/>
      </w:pPr>
    </w:lvl>
    <w:lvl w:ilvl="5">
      <w:start w:val="1"/>
      <w:numFmt w:val="lowerRoman"/>
      <w:lvlText w:val="%6."/>
      <w:lvlJc w:val="right"/>
      <w:pPr>
        <w:ind w:left="2955" w:hanging="420"/>
      </w:pPr>
    </w:lvl>
    <w:lvl w:ilvl="6">
      <w:start w:val="1"/>
      <w:numFmt w:val="decimal"/>
      <w:lvlText w:val="%7."/>
      <w:lvlJc w:val="left"/>
      <w:pPr>
        <w:ind w:left="3375" w:hanging="420"/>
      </w:pPr>
    </w:lvl>
    <w:lvl w:ilvl="7">
      <w:start w:val="1"/>
      <w:numFmt w:val="lowerLetter"/>
      <w:lvlText w:val="%8)"/>
      <w:lvlJc w:val="left"/>
      <w:pPr>
        <w:ind w:left="3795" w:hanging="420"/>
      </w:pPr>
    </w:lvl>
    <w:lvl w:ilvl="8">
      <w:start w:val="1"/>
      <w:numFmt w:val="lowerRoman"/>
      <w:lvlText w:val="%9."/>
      <w:lvlJc w:val="right"/>
      <w:pPr>
        <w:ind w:left="4215" w:hanging="420"/>
      </w:pPr>
    </w:lvl>
  </w:abstractNum>
  <w:abstractNum w:abstractNumId="5" w15:restartNumberingAfterBreak="0">
    <w:nsid w:val="1FC91163"/>
    <w:multiLevelType w:val="multilevel"/>
    <w:tmpl w:val="1FC91163"/>
    <w:lvl w:ilvl="0">
      <w:start w:val="1"/>
      <w:numFmt w:val="decimal"/>
      <w:suff w:val="nothing"/>
      <w:lvlText w:val="%1　"/>
      <w:lvlJc w:val="left"/>
      <w:pPr>
        <w:ind w:left="142"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7B21BF5"/>
    <w:multiLevelType w:val="multilevel"/>
    <w:tmpl w:val="704A0E3B"/>
    <w:lvl w:ilvl="0">
      <w:start w:val="1"/>
      <w:numFmt w:val="decimal"/>
      <w:lvlText w:val="%1"/>
      <w:lvlJc w:val="left"/>
      <w:pPr>
        <w:ind w:left="855" w:hanging="420"/>
      </w:pPr>
      <w:rPr>
        <w:rFonts w:hint="eastAsia"/>
        <w:b/>
      </w:rPr>
    </w:lvl>
    <w:lvl w:ilvl="1">
      <w:start w:val="1"/>
      <w:numFmt w:val="lowerLetter"/>
      <w:lvlText w:val="%2)"/>
      <w:lvlJc w:val="left"/>
      <w:pPr>
        <w:ind w:left="1275" w:hanging="420"/>
      </w:pPr>
    </w:lvl>
    <w:lvl w:ilvl="2">
      <w:start w:val="1"/>
      <w:numFmt w:val="lowerRoman"/>
      <w:lvlText w:val="%3."/>
      <w:lvlJc w:val="right"/>
      <w:pPr>
        <w:ind w:left="1695" w:hanging="420"/>
      </w:pPr>
    </w:lvl>
    <w:lvl w:ilvl="3">
      <w:start w:val="1"/>
      <w:numFmt w:val="decimal"/>
      <w:lvlText w:val="%4."/>
      <w:lvlJc w:val="left"/>
      <w:pPr>
        <w:ind w:left="2115" w:hanging="420"/>
      </w:pPr>
    </w:lvl>
    <w:lvl w:ilvl="4">
      <w:start w:val="1"/>
      <w:numFmt w:val="lowerLetter"/>
      <w:lvlText w:val="%5)"/>
      <w:lvlJc w:val="left"/>
      <w:pPr>
        <w:ind w:left="2535" w:hanging="420"/>
      </w:pPr>
    </w:lvl>
    <w:lvl w:ilvl="5">
      <w:start w:val="1"/>
      <w:numFmt w:val="lowerRoman"/>
      <w:lvlText w:val="%6."/>
      <w:lvlJc w:val="right"/>
      <w:pPr>
        <w:ind w:left="2955" w:hanging="420"/>
      </w:pPr>
    </w:lvl>
    <w:lvl w:ilvl="6">
      <w:start w:val="1"/>
      <w:numFmt w:val="decimal"/>
      <w:lvlText w:val="%7."/>
      <w:lvlJc w:val="left"/>
      <w:pPr>
        <w:ind w:left="3375" w:hanging="420"/>
      </w:pPr>
    </w:lvl>
    <w:lvl w:ilvl="7">
      <w:start w:val="1"/>
      <w:numFmt w:val="lowerLetter"/>
      <w:lvlText w:val="%8)"/>
      <w:lvlJc w:val="left"/>
      <w:pPr>
        <w:ind w:left="3795" w:hanging="420"/>
      </w:pPr>
    </w:lvl>
    <w:lvl w:ilvl="8">
      <w:start w:val="1"/>
      <w:numFmt w:val="lowerRoman"/>
      <w:lvlText w:val="%9."/>
      <w:lvlJc w:val="right"/>
      <w:pPr>
        <w:ind w:left="4215" w:hanging="420"/>
      </w:pPr>
    </w:lvl>
  </w:abstractNum>
  <w:abstractNum w:abstractNumId="7" w15:restartNumberingAfterBreak="0">
    <w:nsid w:val="2F68681F"/>
    <w:multiLevelType w:val="multilevel"/>
    <w:tmpl w:val="49DE1F61"/>
    <w:lvl w:ilvl="0">
      <w:start w:val="1"/>
      <w:numFmt w:val="decimal"/>
      <w:lvlText w:val="%1"/>
      <w:lvlJc w:val="left"/>
      <w:pPr>
        <w:ind w:left="855" w:hanging="420"/>
      </w:pPr>
      <w:rPr>
        <w:rFonts w:hint="eastAsia"/>
        <w:b/>
      </w:rPr>
    </w:lvl>
    <w:lvl w:ilvl="1">
      <w:start w:val="1"/>
      <w:numFmt w:val="lowerLetter"/>
      <w:lvlText w:val="%2)"/>
      <w:lvlJc w:val="left"/>
      <w:pPr>
        <w:ind w:left="1275" w:hanging="420"/>
      </w:pPr>
    </w:lvl>
    <w:lvl w:ilvl="2">
      <w:start w:val="1"/>
      <w:numFmt w:val="lowerRoman"/>
      <w:lvlText w:val="%3."/>
      <w:lvlJc w:val="right"/>
      <w:pPr>
        <w:ind w:left="1695" w:hanging="420"/>
      </w:pPr>
    </w:lvl>
    <w:lvl w:ilvl="3">
      <w:start w:val="1"/>
      <w:numFmt w:val="decimal"/>
      <w:lvlText w:val="%4."/>
      <w:lvlJc w:val="left"/>
      <w:pPr>
        <w:ind w:left="2115" w:hanging="420"/>
      </w:pPr>
    </w:lvl>
    <w:lvl w:ilvl="4">
      <w:start w:val="1"/>
      <w:numFmt w:val="lowerLetter"/>
      <w:lvlText w:val="%5)"/>
      <w:lvlJc w:val="left"/>
      <w:pPr>
        <w:ind w:left="2535" w:hanging="420"/>
      </w:pPr>
    </w:lvl>
    <w:lvl w:ilvl="5">
      <w:start w:val="1"/>
      <w:numFmt w:val="lowerRoman"/>
      <w:lvlText w:val="%6."/>
      <w:lvlJc w:val="right"/>
      <w:pPr>
        <w:ind w:left="2955" w:hanging="420"/>
      </w:pPr>
    </w:lvl>
    <w:lvl w:ilvl="6">
      <w:start w:val="1"/>
      <w:numFmt w:val="decimal"/>
      <w:lvlText w:val="%7."/>
      <w:lvlJc w:val="left"/>
      <w:pPr>
        <w:ind w:left="3375" w:hanging="420"/>
      </w:pPr>
    </w:lvl>
    <w:lvl w:ilvl="7">
      <w:start w:val="1"/>
      <w:numFmt w:val="lowerLetter"/>
      <w:lvlText w:val="%8)"/>
      <w:lvlJc w:val="left"/>
      <w:pPr>
        <w:ind w:left="3795" w:hanging="420"/>
      </w:pPr>
    </w:lvl>
    <w:lvl w:ilvl="8">
      <w:start w:val="1"/>
      <w:numFmt w:val="lowerRoman"/>
      <w:lvlText w:val="%9."/>
      <w:lvlJc w:val="right"/>
      <w:pPr>
        <w:ind w:left="4215" w:hanging="420"/>
      </w:pPr>
    </w:lvl>
  </w:abstractNum>
  <w:abstractNum w:abstractNumId="8" w15:restartNumberingAfterBreak="0">
    <w:nsid w:val="3EE64707"/>
    <w:multiLevelType w:val="multilevel"/>
    <w:tmpl w:val="1FFA2E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0773C3"/>
    <w:multiLevelType w:val="multilevel"/>
    <w:tmpl w:val="49DE1F61"/>
    <w:lvl w:ilvl="0">
      <w:start w:val="1"/>
      <w:numFmt w:val="decimal"/>
      <w:lvlText w:val="%1"/>
      <w:lvlJc w:val="left"/>
      <w:pPr>
        <w:ind w:left="855" w:hanging="420"/>
      </w:pPr>
      <w:rPr>
        <w:rFonts w:hint="eastAsia"/>
        <w:b/>
      </w:rPr>
    </w:lvl>
    <w:lvl w:ilvl="1">
      <w:start w:val="1"/>
      <w:numFmt w:val="lowerLetter"/>
      <w:lvlText w:val="%2)"/>
      <w:lvlJc w:val="left"/>
      <w:pPr>
        <w:ind w:left="1275" w:hanging="420"/>
      </w:pPr>
    </w:lvl>
    <w:lvl w:ilvl="2">
      <w:start w:val="1"/>
      <w:numFmt w:val="lowerRoman"/>
      <w:lvlText w:val="%3."/>
      <w:lvlJc w:val="right"/>
      <w:pPr>
        <w:ind w:left="1695" w:hanging="420"/>
      </w:pPr>
    </w:lvl>
    <w:lvl w:ilvl="3">
      <w:start w:val="1"/>
      <w:numFmt w:val="decimal"/>
      <w:lvlText w:val="%4."/>
      <w:lvlJc w:val="left"/>
      <w:pPr>
        <w:ind w:left="2115" w:hanging="420"/>
      </w:pPr>
    </w:lvl>
    <w:lvl w:ilvl="4">
      <w:start w:val="1"/>
      <w:numFmt w:val="lowerLetter"/>
      <w:lvlText w:val="%5)"/>
      <w:lvlJc w:val="left"/>
      <w:pPr>
        <w:ind w:left="2535" w:hanging="420"/>
      </w:pPr>
    </w:lvl>
    <w:lvl w:ilvl="5">
      <w:start w:val="1"/>
      <w:numFmt w:val="lowerRoman"/>
      <w:lvlText w:val="%6."/>
      <w:lvlJc w:val="right"/>
      <w:pPr>
        <w:ind w:left="2955" w:hanging="420"/>
      </w:pPr>
    </w:lvl>
    <w:lvl w:ilvl="6">
      <w:start w:val="1"/>
      <w:numFmt w:val="decimal"/>
      <w:lvlText w:val="%7."/>
      <w:lvlJc w:val="left"/>
      <w:pPr>
        <w:ind w:left="3375" w:hanging="420"/>
      </w:pPr>
    </w:lvl>
    <w:lvl w:ilvl="7">
      <w:start w:val="1"/>
      <w:numFmt w:val="lowerLetter"/>
      <w:lvlText w:val="%8)"/>
      <w:lvlJc w:val="left"/>
      <w:pPr>
        <w:ind w:left="3795" w:hanging="420"/>
      </w:pPr>
    </w:lvl>
    <w:lvl w:ilvl="8">
      <w:start w:val="1"/>
      <w:numFmt w:val="lowerRoman"/>
      <w:lvlText w:val="%9."/>
      <w:lvlJc w:val="right"/>
      <w:pPr>
        <w:ind w:left="4215" w:hanging="420"/>
      </w:pPr>
    </w:lvl>
  </w:abstractNum>
  <w:abstractNum w:abstractNumId="10" w15:restartNumberingAfterBreak="0">
    <w:nsid w:val="46684BBC"/>
    <w:multiLevelType w:val="multilevel"/>
    <w:tmpl w:val="49DE1F61"/>
    <w:lvl w:ilvl="0">
      <w:start w:val="1"/>
      <w:numFmt w:val="decimal"/>
      <w:lvlText w:val="%1"/>
      <w:lvlJc w:val="left"/>
      <w:pPr>
        <w:ind w:left="855" w:hanging="420"/>
      </w:pPr>
      <w:rPr>
        <w:rFonts w:hint="eastAsia"/>
        <w:b/>
      </w:rPr>
    </w:lvl>
    <w:lvl w:ilvl="1">
      <w:start w:val="1"/>
      <w:numFmt w:val="lowerLetter"/>
      <w:lvlText w:val="%2)"/>
      <w:lvlJc w:val="left"/>
      <w:pPr>
        <w:ind w:left="1275" w:hanging="420"/>
      </w:pPr>
    </w:lvl>
    <w:lvl w:ilvl="2">
      <w:start w:val="1"/>
      <w:numFmt w:val="lowerRoman"/>
      <w:lvlText w:val="%3."/>
      <w:lvlJc w:val="right"/>
      <w:pPr>
        <w:ind w:left="1695" w:hanging="420"/>
      </w:pPr>
    </w:lvl>
    <w:lvl w:ilvl="3">
      <w:start w:val="1"/>
      <w:numFmt w:val="decimal"/>
      <w:lvlText w:val="%4."/>
      <w:lvlJc w:val="left"/>
      <w:pPr>
        <w:ind w:left="2115" w:hanging="420"/>
      </w:pPr>
    </w:lvl>
    <w:lvl w:ilvl="4">
      <w:start w:val="1"/>
      <w:numFmt w:val="lowerLetter"/>
      <w:lvlText w:val="%5)"/>
      <w:lvlJc w:val="left"/>
      <w:pPr>
        <w:ind w:left="2535" w:hanging="420"/>
      </w:pPr>
    </w:lvl>
    <w:lvl w:ilvl="5">
      <w:start w:val="1"/>
      <w:numFmt w:val="lowerRoman"/>
      <w:lvlText w:val="%6."/>
      <w:lvlJc w:val="right"/>
      <w:pPr>
        <w:ind w:left="2955" w:hanging="420"/>
      </w:pPr>
    </w:lvl>
    <w:lvl w:ilvl="6">
      <w:start w:val="1"/>
      <w:numFmt w:val="decimal"/>
      <w:lvlText w:val="%7."/>
      <w:lvlJc w:val="left"/>
      <w:pPr>
        <w:ind w:left="3375" w:hanging="420"/>
      </w:pPr>
    </w:lvl>
    <w:lvl w:ilvl="7">
      <w:start w:val="1"/>
      <w:numFmt w:val="lowerLetter"/>
      <w:lvlText w:val="%8)"/>
      <w:lvlJc w:val="left"/>
      <w:pPr>
        <w:ind w:left="3795" w:hanging="420"/>
      </w:pPr>
    </w:lvl>
    <w:lvl w:ilvl="8">
      <w:start w:val="1"/>
      <w:numFmt w:val="lowerRoman"/>
      <w:lvlText w:val="%9."/>
      <w:lvlJc w:val="right"/>
      <w:pPr>
        <w:ind w:left="4215" w:hanging="420"/>
      </w:pPr>
    </w:lvl>
  </w:abstractNum>
  <w:abstractNum w:abstractNumId="11" w15:restartNumberingAfterBreak="0">
    <w:nsid w:val="4C3556DB"/>
    <w:multiLevelType w:val="hybridMultilevel"/>
    <w:tmpl w:val="BEFC5696"/>
    <w:lvl w:ilvl="0" w:tplc="E34C699E">
      <w:start w:val="1"/>
      <w:numFmt w:val="decimal"/>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2" w15:restartNumberingAfterBreak="0">
    <w:nsid w:val="4CF62E98"/>
    <w:multiLevelType w:val="multilevel"/>
    <w:tmpl w:val="4CF62E98"/>
    <w:lvl w:ilvl="0">
      <w:start w:val="1"/>
      <w:numFmt w:val="decimal"/>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09C4571"/>
    <w:multiLevelType w:val="multilevel"/>
    <w:tmpl w:val="49DE1F61"/>
    <w:lvl w:ilvl="0">
      <w:start w:val="1"/>
      <w:numFmt w:val="decimal"/>
      <w:lvlText w:val="%1"/>
      <w:lvlJc w:val="left"/>
      <w:pPr>
        <w:ind w:left="855" w:hanging="420"/>
      </w:pPr>
      <w:rPr>
        <w:rFonts w:hint="eastAsia"/>
        <w:b/>
      </w:rPr>
    </w:lvl>
    <w:lvl w:ilvl="1">
      <w:start w:val="1"/>
      <w:numFmt w:val="lowerLetter"/>
      <w:lvlText w:val="%2)"/>
      <w:lvlJc w:val="left"/>
      <w:pPr>
        <w:ind w:left="1275" w:hanging="420"/>
      </w:pPr>
    </w:lvl>
    <w:lvl w:ilvl="2">
      <w:start w:val="1"/>
      <w:numFmt w:val="lowerRoman"/>
      <w:lvlText w:val="%3."/>
      <w:lvlJc w:val="right"/>
      <w:pPr>
        <w:ind w:left="1695" w:hanging="420"/>
      </w:pPr>
    </w:lvl>
    <w:lvl w:ilvl="3">
      <w:start w:val="1"/>
      <w:numFmt w:val="decimal"/>
      <w:lvlText w:val="%4."/>
      <w:lvlJc w:val="left"/>
      <w:pPr>
        <w:ind w:left="2115" w:hanging="420"/>
      </w:pPr>
    </w:lvl>
    <w:lvl w:ilvl="4">
      <w:start w:val="1"/>
      <w:numFmt w:val="lowerLetter"/>
      <w:lvlText w:val="%5)"/>
      <w:lvlJc w:val="left"/>
      <w:pPr>
        <w:ind w:left="2535" w:hanging="420"/>
      </w:pPr>
    </w:lvl>
    <w:lvl w:ilvl="5">
      <w:start w:val="1"/>
      <w:numFmt w:val="lowerRoman"/>
      <w:lvlText w:val="%6."/>
      <w:lvlJc w:val="right"/>
      <w:pPr>
        <w:ind w:left="2955" w:hanging="420"/>
      </w:pPr>
    </w:lvl>
    <w:lvl w:ilvl="6">
      <w:start w:val="1"/>
      <w:numFmt w:val="decimal"/>
      <w:lvlText w:val="%7."/>
      <w:lvlJc w:val="left"/>
      <w:pPr>
        <w:ind w:left="3375" w:hanging="420"/>
      </w:pPr>
    </w:lvl>
    <w:lvl w:ilvl="7">
      <w:start w:val="1"/>
      <w:numFmt w:val="lowerLetter"/>
      <w:lvlText w:val="%8)"/>
      <w:lvlJc w:val="left"/>
      <w:pPr>
        <w:ind w:left="3795" w:hanging="420"/>
      </w:pPr>
    </w:lvl>
    <w:lvl w:ilvl="8">
      <w:start w:val="1"/>
      <w:numFmt w:val="lowerRoman"/>
      <w:lvlText w:val="%9."/>
      <w:lvlJc w:val="right"/>
      <w:pPr>
        <w:ind w:left="4215" w:hanging="420"/>
      </w:pPr>
    </w:lvl>
  </w:abstractNum>
  <w:abstractNum w:abstractNumId="14" w15:restartNumberingAfterBreak="0">
    <w:nsid w:val="583247F7"/>
    <w:multiLevelType w:val="multilevel"/>
    <w:tmpl w:val="704A0E3B"/>
    <w:lvl w:ilvl="0">
      <w:start w:val="1"/>
      <w:numFmt w:val="decimal"/>
      <w:lvlText w:val="%1"/>
      <w:lvlJc w:val="left"/>
      <w:pPr>
        <w:ind w:left="855" w:hanging="420"/>
      </w:pPr>
      <w:rPr>
        <w:rFonts w:hint="eastAsia"/>
        <w:b/>
      </w:rPr>
    </w:lvl>
    <w:lvl w:ilvl="1">
      <w:start w:val="1"/>
      <w:numFmt w:val="lowerLetter"/>
      <w:lvlText w:val="%2)"/>
      <w:lvlJc w:val="left"/>
      <w:pPr>
        <w:ind w:left="1275" w:hanging="420"/>
      </w:pPr>
    </w:lvl>
    <w:lvl w:ilvl="2">
      <w:start w:val="1"/>
      <w:numFmt w:val="lowerRoman"/>
      <w:lvlText w:val="%3."/>
      <w:lvlJc w:val="right"/>
      <w:pPr>
        <w:ind w:left="1695" w:hanging="420"/>
      </w:pPr>
    </w:lvl>
    <w:lvl w:ilvl="3">
      <w:start w:val="1"/>
      <w:numFmt w:val="decimal"/>
      <w:lvlText w:val="%4."/>
      <w:lvlJc w:val="left"/>
      <w:pPr>
        <w:ind w:left="2115" w:hanging="420"/>
      </w:pPr>
    </w:lvl>
    <w:lvl w:ilvl="4">
      <w:start w:val="1"/>
      <w:numFmt w:val="lowerLetter"/>
      <w:lvlText w:val="%5)"/>
      <w:lvlJc w:val="left"/>
      <w:pPr>
        <w:ind w:left="2535" w:hanging="420"/>
      </w:pPr>
    </w:lvl>
    <w:lvl w:ilvl="5">
      <w:start w:val="1"/>
      <w:numFmt w:val="lowerRoman"/>
      <w:lvlText w:val="%6."/>
      <w:lvlJc w:val="right"/>
      <w:pPr>
        <w:ind w:left="2955" w:hanging="420"/>
      </w:pPr>
    </w:lvl>
    <w:lvl w:ilvl="6">
      <w:start w:val="1"/>
      <w:numFmt w:val="decimal"/>
      <w:lvlText w:val="%7."/>
      <w:lvlJc w:val="left"/>
      <w:pPr>
        <w:ind w:left="3375" w:hanging="420"/>
      </w:pPr>
    </w:lvl>
    <w:lvl w:ilvl="7">
      <w:start w:val="1"/>
      <w:numFmt w:val="lowerLetter"/>
      <w:lvlText w:val="%8)"/>
      <w:lvlJc w:val="left"/>
      <w:pPr>
        <w:ind w:left="3795" w:hanging="420"/>
      </w:pPr>
    </w:lvl>
    <w:lvl w:ilvl="8">
      <w:start w:val="1"/>
      <w:numFmt w:val="lowerRoman"/>
      <w:lvlText w:val="%9."/>
      <w:lvlJc w:val="right"/>
      <w:pPr>
        <w:ind w:left="4215" w:hanging="420"/>
      </w:pPr>
    </w:lvl>
  </w:abstractNum>
  <w:abstractNum w:abstractNumId="15" w15:restartNumberingAfterBreak="0">
    <w:nsid w:val="5B50606D"/>
    <w:multiLevelType w:val="multilevel"/>
    <w:tmpl w:val="5B50606D"/>
    <w:lvl w:ilvl="0">
      <w:start w:val="3"/>
      <w:numFmt w:val="decimal"/>
      <w:lvlText w:val="%1"/>
      <w:lvlJc w:val="left"/>
      <w:pPr>
        <w:ind w:left="786" w:hanging="360"/>
      </w:pPr>
      <w:rPr>
        <w:rFonts w:hint="default"/>
        <w:b/>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6" w15:restartNumberingAfterBreak="0">
    <w:nsid w:val="5DEB5924"/>
    <w:multiLevelType w:val="multilevel"/>
    <w:tmpl w:val="5DEB5924"/>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0B55DC2"/>
    <w:multiLevelType w:val="multilevel"/>
    <w:tmpl w:val="60B55DC2"/>
    <w:lvl w:ilvl="0">
      <w:start w:val="1"/>
      <w:numFmt w:val="upperLetter"/>
      <w:pStyle w:val="a0"/>
      <w:lvlText w:val="%1"/>
      <w:lvlJc w:val="left"/>
      <w:pPr>
        <w:tabs>
          <w:tab w:val="left" w:pos="0"/>
        </w:tabs>
        <w:ind w:left="0" w:hanging="425"/>
      </w:pPr>
      <w:rPr>
        <w:rFonts w:hint="eastAsia"/>
      </w:rPr>
    </w:lvl>
    <w:lvl w:ilvl="1">
      <w:start w:val="1"/>
      <w:numFmt w:val="decimal"/>
      <w:pStyle w:val="a1"/>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8" w15:restartNumberingAfterBreak="0">
    <w:nsid w:val="646260FA"/>
    <w:multiLevelType w:val="multilevel"/>
    <w:tmpl w:val="646260FA"/>
    <w:lvl w:ilvl="0">
      <w:start w:val="1"/>
      <w:numFmt w:val="decimal"/>
      <w:suff w:val="nothing"/>
      <w:lvlText w:val="表%1　"/>
      <w:lvlJc w:val="left"/>
      <w:pPr>
        <w:ind w:left="4962" w:firstLine="0"/>
      </w:pPr>
      <w:rPr>
        <w:rFonts w:ascii="黑体" w:eastAsia="黑体" w:hAnsi="Times New Roman" w:hint="eastAsia"/>
        <w:b w:val="0"/>
        <w:i w:val="0"/>
        <w:color w:val="000000" w:themeColor="text1"/>
        <w:sz w:val="21"/>
        <w:lang w:val="en-US"/>
      </w:rPr>
    </w:lvl>
    <w:lvl w:ilvl="1">
      <w:start w:val="1"/>
      <w:numFmt w:val="decimal"/>
      <w:lvlText w:val="%1.%2"/>
      <w:lvlJc w:val="left"/>
      <w:pPr>
        <w:tabs>
          <w:tab w:val="left" w:pos="2267"/>
        </w:tabs>
        <w:ind w:left="2267" w:hanging="567"/>
      </w:pPr>
      <w:rPr>
        <w:rFonts w:hint="eastAsia"/>
      </w:rPr>
    </w:lvl>
    <w:lvl w:ilvl="2">
      <w:start w:val="1"/>
      <w:numFmt w:val="decimal"/>
      <w:lvlText w:val="%1.%2.%3"/>
      <w:lvlJc w:val="left"/>
      <w:pPr>
        <w:tabs>
          <w:tab w:val="left" w:pos="2693"/>
        </w:tabs>
        <w:ind w:left="2693" w:hanging="567"/>
      </w:pPr>
      <w:rPr>
        <w:rFonts w:hint="eastAsia"/>
      </w:rPr>
    </w:lvl>
    <w:lvl w:ilvl="3">
      <w:start w:val="1"/>
      <w:numFmt w:val="decimal"/>
      <w:lvlText w:val="%1.%2.%3.%4"/>
      <w:lvlJc w:val="left"/>
      <w:pPr>
        <w:tabs>
          <w:tab w:val="left" w:pos="3259"/>
        </w:tabs>
        <w:ind w:left="3259" w:hanging="708"/>
      </w:pPr>
      <w:rPr>
        <w:rFonts w:hint="eastAsia"/>
      </w:rPr>
    </w:lvl>
    <w:lvl w:ilvl="4">
      <w:start w:val="1"/>
      <w:numFmt w:val="decimal"/>
      <w:lvlText w:val="%1.%2.%3.%4.%5"/>
      <w:lvlJc w:val="left"/>
      <w:pPr>
        <w:tabs>
          <w:tab w:val="left" w:pos="3826"/>
        </w:tabs>
        <w:ind w:left="3826" w:hanging="850"/>
      </w:pPr>
      <w:rPr>
        <w:rFonts w:hint="eastAsia"/>
      </w:rPr>
    </w:lvl>
    <w:lvl w:ilvl="5">
      <w:start w:val="1"/>
      <w:numFmt w:val="decimal"/>
      <w:lvlText w:val="%1.%2.%3.%4.%5.%6"/>
      <w:lvlJc w:val="left"/>
      <w:pPr>
        <w:tabs>
          <w:tab w:val="left" w:pos="4535"/>
        </w:tabs>
        <w:ind w:left="4535" w:hanging="1134"/>
      </w:pPr>
      <w:rPr>
        <w:rFonts w:hint="eastAsia"/>
      </w:rPr>
    </w:lvl>
    <w:lvl w:ilvl="6">
      <w:start w:val="1"/>
      <w:numFmt w:val="decimal"/>
      <w:lvlText w:val="%1.%2.%3.%4.%5.%6.%7"/>
      <w:lvlJc w:val="left"/>
      <w:pPr>
        <w:tabs>
          <w:tab w:val="left" w:pos="5102"/>
        </w:tabs>
        <w:ind w:left="5102" w:hanging="1276"/>
      </w:pPr>
      <w:rPr>
        <w:rFonts w:hint="eastAsia"/>
      </w:rPr>
    </w:lvl>
    <w:lvl w:ilvl="7">
      <w:start w:val="1"/>
      <w:numFmt w:val="decimal"/>
      <w:lvlText w:val="%1.%2.%3.%4.%5.%6.%7.%8"/>
      <w:lvlJc w:val="left"/>
      <w:pPr>
        <w:tabs>
          <w:tab w:val="left" w:pos="5669"/>
        </w:tabs>
        <w:ind w:left="5669" w:hanging="1418"/>
      </w:pPr>
      <w:rPr>
        <w:rFonts w:hint="eastAsia"/>
      </w:rPr>
    </w:lvl>
    <w:lvl w:ilvl="8">
      <w:start w:val="1"/>
      <w:numFmt w:val="decimal"/>
      <w:lvlText w:val="%1.%2.%3.%4.%5.%6.%7.%8.%9"/>
      <w:lvlJc w:val="left"/>
      <w:pPr>
        <w:tabs>
          <w:tab w:val="left" w:pos="6377"/>
        </w:tabs>
        <w:ind w:left="6377" w:hanging="1700"/>
      </w:pPr>
      <w:rPr>
        <w:rFonts w:hint="eastAsia"/>
      </w:rPr>
    </w:lvl>
  </w:abstractNum>
  <w:abstractNum w:abstractNumId="19" w15:restartNumberingAfterBreak="0">
    <w:nsid w:val="657D3FBC"/>
    <w:multiLevelType w:val="multilevel"/>
    <w:tmpl w:val="657D3FBC"/>
    <w:lvl w:ilvl="0">
      <w:start w:val="1"/>
      <w:numFmt w:val="upperLetter"/>
      <w:pStyle w:val="a2"/>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3"/>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4"/>
      <w:suff w:val="nothing"/>
      <w:lvlText w:val="%1.%2.%3　"/>
      <w:lvlJc w:val="left"/>
      <w:pPr>
        <w:ind w:left="0" w:firstLine="0"/>
      </w:pPr>
      <w:rPr>
        <w:rFonts w:ascii="黑体" w:eastAsia="黑体" w:hAnsi="Times New Roman" w:hint="eastAsia"/>
        <w:b w:val="0"/>
        <w:i w:val="0"/>
        <w:sz w:val="21"/>
      </w:rPr>
    </w:lvl>
    <w:lvl w:ilvl="3">
      <w:start w:val="1"/>
      <w:numFmt w:val="decimal"/>
      <w:pStyle w:val="a5"/>
      <w:suff w:val="nothing"/>
      <w:lvlText w:val="%1.%2.%3.%4　"/>
      <w:lvlJc w:val="left"/>
      <w:pPr>
        <w:ind w:left="0"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pStyle w:val="a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0" w15:restartNumberingAfterBreak="0">
    <w:nsid w:val="667C7119"/>
    <w:multiLevelType w:val="multilevel"/>
    <w:tmpl w:val="49DE1F61"/>
    <w:lvl w:ilvl="0">
      <w:start w:val="1"/>
      <w:numFmt w:val="decimal"/>
      <w:lvlText w:val="%1"/>
      <w:lvlJc w:val="left"/>
      <w:pPr>
        <w:ind w:left="855" w:hanging="420"/>
      </w:pPr>
      <w:rPr>
        <w:rFonts w:hint="eastAsia"/>
        <w:b/>
      </w:rPr>
    </w:lvl>
    <w:lvl w:ilvl="1">
      <w:start w:val="1"/>
      <w:numFmt w:val="lowerLetter"/>
      <w:lvlText w:val="%2)"/>
      <w:lvlJc w:val="left"/>
      <w:pPr>
        <w:ind w:left="1275" w:hanging="420"/>
      </w:pPr>
    </w:lvl>
    <w:lvl w:ilvl="2">
      <w:start w:val="1"/>
      <w:numFmt w:val="lowerRoman"/>
      <w:lvlText w:val="%3."/>
      <w:lvlJc w:val="right"/>
      <w:pPr>
        <w:ind w:left="1695" w:hanging="420"/>
      </w:pPr>
    </w:lvl>
    <w:lvl w:ilvl="3">
      <w:start w:val="1"/>
      <w:numFmt w:val="decimal"/>
      <w:lvlText w:val="%4."/>
      <w:lvlJc w:val="left"/>
      <w:pPr>
        <w:ind w:left="2115" w:hanging="420"/>
      </w:pPr>
    </w:lvl>
    <w:lvl w:ilvl="4">
      <w:start w:val="1"/>
      <w:numFmt w:val="lowerLetter"/>
      <w:lvlText w:val="%5)"/>
      <w:lvlJc w:val="left"/>
      <w:pPr>
        <w:ind w:left="2535" w:hanging="420"/>
      </w:pPr>
    </w:lvl>
    <w:lvl w:ilvl="5">
      <w:start w:val="1"/>
      <w:numFmt w:val="lowerRoman"/>
      <w:lvlText w:val="%6."/>
      <w:lvlJc w:val="right"/>
      <w:pPr>
        <w:ind w:left="2955" w:hanging="420"/>
      </w:pPr>
    </w:lvl>
    <w:lvl w:ilvl="6">
      <w:start w:val="1"/>
      <w:numFmt w:val="decimal"/>
      <w:lvlText w:val="%7."/>
      <w:lvlJc w:val="left"/>
      <w:pPr>
        <w:ind w:left="3375" w:hanging="420"/>
      </w:pPr>
    </w:lvl>
    <w:lvl w:ilvl="7">
      <w:start w:val="1"/>
      <w:numFmt w:val="lowerLetter"/>
      <w:lvlText w:val="%8)"/>
      <w:lvlJc w:val="left"/>
      <w:pPr>
        <w:ind w:left="3795" w:hanging="420"/>
      </w:pPr>
    </w:lvl>
    <w:lvl w:ilvl="8">
      <w:start w:val="1"/>
      <w:numFmt w:val="lowerRoman"/>
      <w:lvlText w:val="%9."/>
      <w:lvlJc w:val="right"/>
      <w:pPr>
        <w:ind w:left="4215" w:hanging="420"/>
      </w:pPr>
    </w:lvl>
  </w:abstractNum>
  <w:abstractNum w:abstractNumId="21" w15:restartNumberingAfterBreak="0">
    <w:nsid w:val="6C49717A"/>
    <w:multiLevelType w:val="multilevel"/>
    <w:tmpl w:val="6C49717A"/>
    <w:lvl w:ilvl="0">
      <w:start w:val="3"/>
      <w:numFmt w:val="decimal"/>
      <w:lvlText w:val="%1"/>
      <w:lvlJc w:val="left"/>
      <w:pPr>
        <w:ind w:left="786" w:hanging="360"/>
      </w:pPr>
      <w:rPr>
        <w:rFonts w:hint="default"/>
        <w:b/>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2" w15:restartNumberingAfterBreak="0">
    <w:nsid w:val="76560BEE"/>
    <w:multiLevelType w:val="multilevel"/>
    <w:tmpl w:val="9EA827B8"/>
    <w:lvl w:ilvl="0">
      <w:start w:val="1"/>
      <w:numFmt w:val="decimal"/>
      <w:lvlText w:val="%1"/>
      <w:lvlJc w:val="left"/>
      <w:pPr>
        <w:ind w:left="420" w:hanging="420"/>
      </w:pPr>
      <w:rPr>
        <w:rFonts w:hint="eastAsia"/>
        <w:color w:val="FFFFFF" w:themeColor="background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77A43ED"/>
    <w:multiLevelType w:val="hybridMultilevel"/>
    <w:tmpl w:val="EEE8E7E2"/>
    <w:lvl w:ilvl="0" w:tplc="F3C6B1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9"/>
  </w:num>
  <w:num w:numId="3">
    <w:abstractNumId w:val="17"/>
  </w:num>
  <w:num w:numId="4">
    <w:abstractNumId w:val="21"/>
  </w:num>
  <w:num w:numId="5">
    <w:abstractNumId w:val="15"/>
  </w:num>
  <w:num w:numId="6">
    <w:abstractNumId w:val="22"/>
  </w:num>
  <w:num w:numId="7">
    <w:abstractNumId w:val="3"/>
  </w:num>
  <w:num w:numId="8">
    <w:abstractNumId w:val="6"/>
  </w:num>
  <w:num w:numId="9">
    <w:abstractNumId w:val="12"/>
  </w:num>
  <w:num w:numId="10">
    <w:abstractNumId w:val="14"/>
  </w:num>
  <w:num w:numId="11">
    <w:abstractNumId w:val="13"/>
  </w:num>
  <w:num w:numId="12">
    <w:abstractNumId w:val="9"/>
  </w:num>
  <w:num w:numId="13">
    <w:abstractNumId w:val="20"/>
  </w:num>
  <w:num w:numId="14">
    <w:abstractNumId w:val="1"/>
  </w:num>
  <w:num w:numId="15">
    <w:abstractNumId w:val="4"/>
  </w:num>
  <w:num w:numId="16">
    <w:abstractNumId w:val="10"/>
  </w:num>
  <w:num w:numId="17">
    <w:abstractNumId w:val="7"/>
  </w:num>
  <w:num w:numId="18">
    <w:abstractNumId w:val="23"/>
  </w:num>
  <w:num w:numId="19">
    <w:abstractNumId w:val="5"/>
  </w:num>
  <w:num w:numId="20">
    <w:abstractNumId w:val="16"/>
  </w:num>
  <w:num w:numId="21">
    <w:abstractNumId w:val="8"/>
  </w:num>
  <w:num w:numId="22">
    <w:abstractNumId w:val="18"/>
  </w:num>
  <w:num w:numId="23">
    <w:abstractNumId w:val="1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YxNzZiMDFhNjFmYTlkOTcxZGE1NmJiM2M0ZGJkOWIifQ=="/>
  </w:docVars>
  <w:rsids>
    <w:rsidRoot w:val="00C12EB7"/>
    <w:rsid w:val="00000D31"/>
    <w:rsid w:val="000010B5"/>
    <w:rsid w:val="00005265"/>
    <w:rsid w:val="0000571B"/>
    <w:rsid w:val="00005AB5"/>
    <w:rsid w:val="00006A46"/>
    <w:rsid w:val="000072FE"/>
    <w:rsid w:val="00010666"/>
    <w:rsid w:val="000110F6"/>
    <w:rsid w:val="00012425"/>
    <w:rsid w:val="0001370A"/>
    <w:rsid w:val="00015C3C"/>
    <w:rsid w:val="00015D36"/>
    <w:rsid w:val="000160C1"/>
    <w:rsid w:val="00020009"/>
    <w:rsid w:val="000201A6"/>
    <w:rsid w:val="00020D39"/>
    <w:rsid w:val="00021D31"/>
    <w:rsid w:val="00022A9A"/>
    <w:rsid w:val="00023CBE"/>
    <w:rsid w:val="00023E2D"/>
    <w:rsid w:val="00023E51"/>
    <w:rsid w:val="0002611D"/>
    <w:rsid w:val="00026465"/>
    <w:rsid w:val="00026A6A"/>
    <w:rsid w:val="00026EEA"/>
    <w:rsid w:val="000271CF"/>
    <w:rsid w:val="000271EE"/>
    <w:rsid w:val="00027391"/>
    <w:rsid w:val="00030D0F"/>
    <w:rsid w:val="0003102A"/>
    <w:rsid w:val="00031668"/>
    <w:rsid w:val="0003232A"/>
    <w:rsid w:val="0003282D"/>
    <w:rsid w:val="000331BC"/>
    <w:rsid w:val="00033B85"/>
    <w:rsid w:val="00033D7D"/>
    <w:rsid w:val="00034B98"/>
    <w:rsid w:val="00034BA0"/>
    <w:rsid w:val="000375B8"/>
    <w:rsid w:val="00037C12"/>
    <w:rsid w:val="0004041A"/>
    <w:rsid w:val="00042753"/>
    <w:rsid w:val="00043374"/>
    <w:rsid w:val="00046C3C"/>
    <w:rsid w:val="00047876"/>
    <w:rsid w:val="00050630"/>
    <w:rsid w:val="0005072B"/>
    <w:rsid w:val="00051403"/>
    <w:rsid w:val="00053B16"/>
    <w:rsid w:val="00055271"/>
    <w:rsid w:val="00055549"/>
    <w:rsid w:val="000565FC"/>
    <w:rsid w:val="00061E07"/>
    <w:rsid w:val="00062A6D"/>
    <w:rsid w:val="00063827"/>
    <w:rsid w:val="0006530C"/>
    <w:rsid w:val="000664DD"/>
    <w:rsid w:val="000669B4"/>
    <w:rsid w:val="00066D2F"/>
    <w:rsid w:val="000679BF"/>
    <w:rsid w:val="00070022"/>
    <w:rsid w:val="000709A5"/>
    <w:rsid w:val="00070A3D"/>
    <w:rsid w:val="000712D6"/>
    <w:rsid w:val="00072619"/>
    <w:rsid w:val="00074894"/>
    <w:rsid w:val="00074E07"/>
    <w:rsid w:val="0007500B"/>
    <w:rsid w:val="000766B5"/>
    <w:rsid w:val="00077837"/>
    <w:rsid w:val="00077D43"/>
    <w:rsid w:val="000802F6"/>
    <w:rsid w:val="0008051B"/>
    <w:rsid w:val="00080541"/>
    <w:rsid w:val="00080C3C"/>
    <w:rsid w:val="00080D72"/>
    <w:rsid w:val="0008114F"/>
    <w:rsid w:val="0008142E"/>
    <w:rsid w:val="00081534"/>
    <w:rsid w:val="0008444E"/>
    <w:rsid w:val="00084CAF"/>
    <w:rsid w:val="0008528C"/>
    <w:rsid w:val="0008600F"/>
    <w:rsid w:val="00086CE1"/>
    <w:rsid w:val="00086D16"/>
    <w:rsid w:val="00087588"/>
    <w:rsid w:val="000906BF"/>
    <w:rsid w:val="00091C92"/>
    <w:rsid w:val="0009213A"/>
    <w:rsid w:val="00092A93"/>
    <w:rsid w:val="00092A9E"/>
    <w:rsid w:val="00092CAD"/>
    <w:rsid w:val="00093A34"/>
    <w:rsid w:val="00094A10"/>
    <w:rsid w:val="00095049"/>
    <w:rsid w:val="00095477"/>
    <w:rsid w:val="00096A4F"/>
    <w:rsid w:val="00096A9A"/>
    <w:rsid w:val="00097B67"/>
    <w:rsid w:val="00097C37"/>
    <w:rsid w:val="00097FEC"/>
    <w:rsid w:val="000A04D9"/>
    <w:rsid w:val="000A2E62"/>
    <w:rsid w:val="000A345F"/>
    <w:rsid w:val="000A461B"/>
    <w:rsid w:val="000A525D"/>
    <w:rsid w:val="000A63D6"/>
    <w:rsid w:val="000A753C"/>
    <w:rsid w:val="000B012F"/>
    <w:rsid w:val="000B0800"/>
    <w:rsid w:val="000B0817"/>
    <w:rsid w:val="000B0E8C"/>
    <w:rsid w:val="000B1290"/>
    <w:rsid w:val="000B13D6"/>
    <w:rsid w:val="000B254E"/>
    <w:rsid w:val="000B2563"/>
    <w:rsid w:val="000B371A"/>
    <w:rsid w:val="000B4292"/>
    <w:rsid w:val="000B429E"/>
    <w:rsid w:val="000B4F0B"/>
    <w:rsid w:val="000B5295"/>
    <w:rsid w:val="000B66D7"/>
    <w:rsid w:val="000C0A11"/>
    <w:rsid w:val="000C0E8D"/>
    <w:rsid w:val="000C11D4"/>
    <w:rsid w:val="000C1EC4"/>
    <w:rsid w:val="000C29F3"/>
    <w:rsid w:val="000C33D2"/>
    <w:rsid w:val="000C46E2"/>
    <w:rsid w:val="000C513A"/>
    <w:rsid w:val="000C5177"/>
    <w:rsid w:val="000C722C"/>
    <w:rsid w:val="000C7C94"/>
    <w:rsid w:val="000C7CFD"/>
    <w:rsid w:val="000D0AB3"/>
    <w:rsid w:val="000D0EFF"/>
    <w:rsid w:val="000D1376"/>
    <w:rsid w:val="000D138A"/>
    <w:rsid w:val="000D1BDF"/>
    <w:rsid w:val="000D2099"/>
    <w:rsid w:val="000D2DD4"/>
    <w:rsid w:val="000D2F75"/>
    <w:rsid w:val="000D3BD6"/>
    <w:rsid w:val="000D3EA2"/>
    <w:rsid w:val="000D5082"/>
    <w:rsid w:val="000D5166"/>
    <w:rsid w:val="000D5564"/>
    <w:rsid w:val="000D64B8"/>
    <w:rsid w:val="000D7FA7"/>
    <w:rsid w:val="000E014F"/>
    <w:rsid w:val="000E53A3"/>
    <w:rsid w:val="000E54C7"/>
    <w:rsid w:val="000E5824"/>
    <w:rsid w:val="000E60C9"/>
    <w:rsid w:val="000E630A"/>
    <w:rsid w:val="000F009A"/>
    <w:rsid w:val="000F0B31"/>
    <w:rsid w:val="000F0FE9"/>
    <w:rsid w:val="000F16B7"/>
    <w:rsid w:val="000F1ABB"/>
    <w:rsid w:val="000F251F"/>
    <w:rsid w:val="000F2F11"/>
    <w:rsid w:val="000F3277"/>
    <w:rsid w:val="000F4A3E"/>
    <w:rsid w:val="000F5EFC"/>
    <w:rsid w:val="000F6F80"/>
    <w:rsid w:val="000F78BE"/>
    <w:rsid w:val="000F7CDD"/>
    <w:rsid w:val="001017BC"/>
    <w:rsid w:val="001017F6"/>
    <w:rsid w:val="001030EB"/>
    <w:rsid w:val="001036DA"/>
    <w:rsid w:val="00103F35"/>
    <w:rsid w:val="00104FBD"/>
    <w:rsid w:val="001053F6"/>
    <w:rsid w:val="00106066"/>
    <w:rsid w:val="001064D5"/>
    <w:rsid w:val="0010666A"/>
    <w:rsid w:val="00112896"/>
    <w:rsid w:val="00112BB3"/>
    <w:rsid w:val="001138B1"/>
    <w:rsid w:val="00114720"/>
    <w:rsid w:val="00114E7A"/>
    <w:rsid w:val="0011615B"/>
    <w:rsid w:val="00117112"/>
    <w:rsid w:val="00120028"/>
    <w:rsid w:val="0012043C"/>
    <w:rsid w:val="001222A2"/>
    <w:rsid w:val="00122566"/>
    <w:rsid w:val="001250C0"/>
    <w:rsid w:val="00125710"/>
    <w:rsid w:val="001267A4"/>
    <w:rsid w:val="00126B5D"/>
    <w:rsid w:val="001328B0"/>
    <w:rsid w:val="0013345E"/>
    <w:rsid w:val="00134517"/>
    <w:rsid w:val="001351DD"/>
    <w:rsid w:val="001360D1"/>
    <w:rsid w:val="001373D3"/>
    <w:rsid w:val="001376F1"/>
    <w:rsid w:val="00142585"/>
    <w:rsid w:val="00142C37"/>
    <w:rsid w:val="00142ECF"/>
    <w:rsid w:val="00143580"/>
    <w:rsid w:val="00143F91"/>
    <w:rsid w:val="00144B38"/>
    <w:rsid w:val="0014526E"/>
    <w:rsid w:val="00146901"/>
    <w:rsid w:val="00146997"/>
    <w:rsid w:val="001478AE"/>
    <w:rsid w:val="00147F4F"/>
    <w:rsid w:val="00150E21"/>
    <w:rsid w:val="0015133E"/>
    <w:rsid w:val="00151530"/>
    <w:rsid w:val="00152E0B"/>
    <w:rsid w:val="00153683"/>
    <w:rsid w:val="00154075"/>
    <w:rsid w:val="0015447B"/>
    <w:rsid w:val="00154A5D"/>
    <w:rsid w:val="001556B1"/>
    <w:rsid w:val="00155DD5"/>
    <w:rsid w:val="00155E69"/>
    <w:rsid w:val="00157455"/>
    <w:rsid w:val="00157A46"/>
    <w:rsid w:val="00157C77"/>
    <w:rsid w:val="00157F28"/>
    <w:rsid w:val="001620F9"/>
    <w:rsid w:val="001643BC"/>
    <w:rsid w:val="00165E23"/>
    <w:rsid w:val="00166C84"/>
    <w:rsid w:val="00170046"/>
    <w:rsid w:val="00170A62"/>
    <w:rsid w:val="00170A88"/>
    <w:rsid w:val="0017156F"/>
    <w:rsid w:val="00172406"/>
    <w:rsid w:val="00172F7C"/>
    <w:rsid w:val="00173E23"/>
    <w:rsid w:val="00174573"/>
    <w:rsid w:val="001750F2"/>
    <w:rsid w:val="00175455"/>
    <w:rsid w:val="00177C9E"/>
    <w:rsid w:val="0018076E"/>
    <w:rsid w:val="00181707"/>
    <w:rsid w:val="00181C0E"/>
    <w:rsid w:val="00182AD7"/>
    <w:rsid w:val="001838BF"/>
    <w:rsid w:val="00183E70"/>
    <w:rsid w:val="0018468B"/>
    <w:rsid w:val="00184B5A"/>
    <w:rsid w:val="001855CB"/>
    <w:rsid w:val="001857D2"/>
    <w:rsid w:val="00187C19"/>
    <w:rsid w:val="00187C8C"/>
    <w:rsid w:val="001932BE"/>
    <w:rsid w:val="001939ED"/>
    <w:rsid w:val="0019492C"/>
    <w:rsid w:val="001953ED"/>
    <w:rsid w:val="00196C02"/>
    <w:rsid w:val="00196FAC"/>
    <w:rsid w:val="00197349"/>
    <w:rsid w:val="00197475"/>
    <w:rsid w:val="00197ACC"/>
    <w:rsid w:val="001A2E80"/>
    <w:rsid w:val="001A3B9A"/>
    <w:rsid w:val="001A3F5D"/>
    <w:rsid w:val="001A4DBD"/>
    <w:rsid w:val="001A5B5D"/>
    <w:rsid w:val="001A6751"/>
    <w:rsid w:val="001B00E2"/>
    <w:rsid w:val="001B16C1"/>
    <w:rsid w:val="001B1B3F"/>
    <w:rsid w:val="001B1E14"/>
    <w:rsid w:val="001B1F8E"/>
    <w:rsid w:val="001B2857"/>
    <w:rsid w:val="001B3B0A"/>
    <w:rsid w:val="001B5AEB"/>
    <w:rsid w:val="001B624D"/>
    <w:rsid w:val="001B653D"/>
    <w:rsid w:val="001C1045"/>
    <w:rsid w:val="001C2597"/>
    <w:rsid w:val="001C2F4F"/>
    <w:rsid w:val="001C3AB5"/>
    <w:rsid w:val="001C4F8C"/>
    <w:rsid w:val="001C53FF"/>
    <w:rsid w:val="001C56E9"/>
    <w:rsid w:val="001C7392"/>
    <w:rsid w:val="001C7449"/>
    <w:rsid w:val="001C7764"/>
    <w:rsid w:val="001C79AE"/>
    <w:rsid w:val="001D0C41"/>
    <w:rsid w:val="001D1DD3"/>
    <w:rsid w:val="001D26D3"/>
    <w:rsid w:val="001D2BC9"/>
    <w:rsid w:val="001D2EF4"/>
    <w:rsid w:val="001D31B6"/>
    <w:rsid w:val="001D47A7"/>
    <w:rsid w:val="001D60A3"/>
    <w:rsid w:val="001D6633"/>
    <w:rsid w:val="001D748C"/>
    <w:rsid w:val="001D7C98"/>
    <w:rsid w:val="001E230F"/>
    <w:rsid w:val="001E2404"/>
    <w:rsid w:val="001E287B"/>
    <w:rsid w:val="001E43D4"/>
    <w:rsid w:val="001E5914"/>
    <w:rsid w:val="001E5BB8"/>
    <w:rsid w:val="001E6A3B"/>
    <w:rsid w:val="001E6EB4"/>
    <w:rsid w:val="001F1388"/>
    <w:rsid w:val="001F281B"/>
    <w:rsid w:val="001F2C28"/>
    <w:rsid w:val="001F316D"/>
    <w:rsid w:val="001F5649"/>
    <w:rsid w:val="001F5690"/>
    <w:rsid w:val="001F56C6"/>
    <w:rsid w:val="001F7F8A"/>
    <w:rsid w:val="002003A1"/>
    <w:rsid w:val="002035A5"/>
    <w:rsid w:val="002038B4"/>
    <w:rsid w:val="00204C09"/>
    <w:rsid w:val="00204E39"/>
    <w:rsid w:val="00205778"/>
    <w:rsid w:val="00207D2D"/>
    <w:rsid w:val="002108D6"/>
    <w:rsid w:val="00210B21"/>
    <w:rsid w:val="00211239"/>
    <w:rsid w:val="00211B7D"/>
    <w:rsid w:val="00212671"/>
    <w:rsid w:val="002131B9"/>
    <w:rsid w:val="002142EF"/>
    <w:rsid w:val="00214EA6"/>
    <w:rsid w:val="00215080"/>
    <w:rsid w:val="002166D5"/>
    <w:rsid w:val="00217074"/>
    <w:rsid w:val="00217FBE"/>
    <w:rsid w:val="00220123"/>
    <w:rsid w:val="00221B22"/>
    <w:rsid w:val="00222FB9"/>
    <w:rsid w:val="00223999"/>
    <w:rsid w:val="002244D9"/>
    <w:rsid w:val="00224755"/>
    <w:rsid w:val="00224F86"/>
    <w:rsid w:val="0023068A"/>
    <w:rsid w:val="00230EC1"/>
    <w:rsid w:val="00231415"/>
    <w:rsid w:val="00233154"/>
    <w:rsid w:val="002343D4"/>
    <w:rsid w:val="002344BD"/>
    <w:rsid w:val="002349CF"/>
    <w:rsid w:val="00234EA1"/>
    <w:rsid w:val="0023564F"/>
    <w:rsid w:val="00235F53"/>
    <w:rsid w:val="00236921"/>
    <w:rsid w:val="002406DB"/>
    <w:rsid w:val="00241EF9"/>
    <w:rsid w:val="00242177"/>
    <w:rsid w:val="00242DA7"/>
    <w:rsid w:val="00243C48"/>
    <w:rsid w:val="00244B58"/>
    <w:rsid w:val="00245CE0"/>
    <w:rsid w:val="00245DD4"/>
    <w:rsid w:val="00247EEA"/>
    <w:rsid w:val="0025058D"/>
    <w:rsid w:val="00250D4E"/>
    <w:rsid w:val="00250E76"/>
    <w:rsid w:val="00251182"/>
    <w:rsid w:val="0025199C"/>
    <w:rsid w:val="00252A17"/>
    <w:rsid w:val="00252FC7"/>
    <w:rsid w:val="00253C3B"/>
    <w:rsid w:val="00254B65"/>
    <w:rsid w:val="00254D56"/>
    <w:rsid w:val="002554C0"/>
    <w:rsid w:val="00256AF7"/>
    <w:rsid w:val="002572B6"/>
    <w:rsid w:val="00257CF8"/>
    <w:rsid w:val="00257D7A"/>
    <w:rsid w:val="00261CF6"/>
    <w:rsid w:val="00261D36"/>
    <w:rsid w:val="00262A4C"/>
    <w:rsid w:val="00262A91"/>
    <w:rsid w:val="00263279"/>
    <w:rsid w:val="0026374D"/>
    <w:rsid w:val="002639CB"/>
    <w:rsid w:val="00263BF1"/>
    <w:rsid w:val="00265A65"/>
    <w:rsid w:val="00267379"/>
    <w:rsid w:val="00270C14"/>
    <w:rsid w:val="00270C48"/>
    <w:rsid w:val="00272927"/>
    <w:rsid w:val="00273902"/>
    <w:rsid w:val="002740E7"/>
    <w:rsid w:val="0027443C"/>
    <w:rsid w:val="00275233"/>
    <w:rsid w:val="00280970"/>
    <w:rsid w:val="002825C3"/>
    <w:rsid w:val="002835D0"/>
    <w:rsid w:val="00283650"/>
    <w:rsid w:val="00284B62"/>
    <w:rsid w:val="002866C3"/>
    <w:rsid w:val="00286DD9"/>
    <w:rsid w:val="0029086A"/>
    <w:rsid w:val="00290B38"/>
    <w:rsid w:val="002926C0"/>
    <w:rsid w:val="00292FC4"/>
    <w:rsid w:val="00293186"/>
    <w:rsid w:val="0029516D"/>
    <w:rsid w:val="0029571E"/>
    <w:rsid w:val="002971EB"/>
    <w:rsid w:val="002A155A"/>
    <w:rsid w:val="002A19F0"/>
    <w:rsid w:val="002A22CB"/>
    <w:rsid w:val="002A294D"/>
    <w:rsid w:val="002A4A6A"/>
    <w:rsid w:val="002A4E91"/>
    <w:rsid w:val="002A62B9"/>
    <w:rsid w:val="002A68C0"/>
    <w:rsid w:val="002B0060"/>
    <w:rsid w:val="002B14C8"/>
    <w:rsid w:val="002B1687"/>
    <w:rsid w:val="002B1B9B"/>
    <w:rsid w:val="002B4ED1"/>
    <w:rsid w:val="002B50F3"/>
    <w:rsid w:val="002B78B9"/>
    <w:rsid w:val="002B7FD8"/>
    <w:rsid w:val="002C090C"/>
    <w:rsid w:val="002C0C9D"/>
    <w:rsid w:val="002C1062"/>
    <w:rsid w:val="002C3484"/>
    <w:rsid w:val="002C37DD"/>
    <w:rsid w:val="002C4354"/>
    <w:rsid w:val="002C457B"/>
    <w:rsid w:val="002C4F61"/>
    <w:rsid w:val="002C5276"/>
    <w:rsid w:val="002C5481"/>
    <w:rsid w:val="002C671F"/>
    <w:rsid w:val="002C6C25"/>
    <w:rsid w:val="002C7520"/>
    <w:rsid w:val="002D0736"/>
    <w:rsid w:val="002D0902"/>
    <w:rsid w:val="002D4722"/>
    <w:rsid w:val="002D50AB"/>
    <w:rsid w:val="002D742E"/>
    <w:rsid w:val="002D743E"/>
    <w:rsid w:val="002D7CCF"/>
    <w:rsid w:val="002D7D2F"/>
    <w:rsid w:val="002E0A56"/>
    <w:rsid w:val="002E183A"/>
    <w:rsid w:val="002E1FCC"/>
    <w:rsid w:val="002E2FCB"/>
    <w:rsid w:val="002E3878"/>
    <w:rsid w:val="002E6071"/>
    <w:rsid w:val="002E6D59"/>
    <w:rsid w:val="002F08E0"/>
    <w:rsid w:val="002F1A4F"/>
    <w:rsid w:val="002F228D"/>
    <w:rsid w:val="002F2DBC"/>
    <w:rsid w:val="002F49D7"/>
    <w:rsid w:val="002F502F"/>
    <w:rsid w:val="002F51B3"/>
    <w:rsid w:val="002F64A4"/>
    <w:rsid w:val="002F7693"/>
    <w:rsid w:val="00301364"/>
    <w:rsid w:val="00301579"/>
    <w:rsid w:val="00304FDC"/>
    <w:rsid w:val="00307FAA"/>
    <w:rsid w:val="00310EF9"/>
    <w:rsid w:val="00311856"/>
    <w:rsid w:val="003123BC"/>
    <w:rsid w:val="003125FF"/>
    <w:rsid w:val="00313106"/>
    <w:rsid w:val="00316A14"/>
    <w:rsid w:val="00316B0C"/>
    <w:rsid w:val="00321AC5"/>
    <w:rsid w:val="0032219C"/>
    <w:rsid w:val="00322E70"/>
    <w:rsid w:val="00325A91"/>
    <w:rsid w:val="00326355"/>
    <w:rsid w:val="00326AC8"/>
    <w:rsid w:val="00327AD5"/>
    <w:rsid w:val="00327DEC"/>
    <w:rsid w:val="00330840"/>
    <w:rsid w:val="0033169D"/>
    <w:rsid w:val="003339F3"/>
    <w:rsid w:val="00333CCF"/>
    <w:rsid w:val="00334992"/>
    <w:rsid w:val="0033519E"/>
    <w:rsid w:val="003373C4"/>
    <w:rsid w:val="003376D3"/>
    <w:rsid w:val="00337B38"/>
    <w:rsid w:val="00337C01"/>
    <w:rsid w:val="0034047B"/>
    <w:rsid w:val="00340BAD"/>
    <w:rsid w:val="00341319"/>
    <w:rsid w:val="0034250B"/>
    <w:rsid w:val="0034304A"/>
    <w:rsid w:val="003459AE"/>
    <w:rsid w:val="003462CE"/>
    <w:rsid w:val="00346533"/>
    <w:rsid w:val="0034653C"/>
    <w:rsid w:val="00346FD4"/>
    <w:rsid w:val="0035003D"/>
    <w:rsid w:val="003544BA"/>
    <w:rsid w:val="00354810"/>
    <w:rsid w:val="00354BBC"/>
    <w:rsid w:val="00355308"/>
    <w:rsid w:val="0035575C"/>
    <w:rsid w:val="003577CA"/>
    <w:rsid w:val="0036073E"/>
    <w:rsid w:val="0036081C"/>
    <w:rsid w:val="00362D20"/>
    <w:rsid w:val="003653A8"/>
    <w:rsid w:val="00365D26"/>
    <w:rsid w:val="00366380"/>
    <w:rsid w:val="00366D8C"/>
    <w:rsid w:val="003677FF"/>
    <w:rsid w:val="003678AC"/>
    <w:rsid w:val="003711CF"/>
    <w:rsid w:val="00371672"/>
    <w:rsid w:val="003717CF"/>
    <w:rsid w:val="003721FA"/>
    <w:rsid w:val="00372B3E"/>
    <w:rsid w:val="00373396"/>
    <w:rsid w:val="00373A5A"/>
    <w:rsid w:val="00373DE7"/>
    <w:rsid w:val="00375517"/>
    <w:rsid w:val="00375619"/>
    <w:rsid w:val="00375904"/>
    <w:rsid w:val="00376464"/>
    <w:rsid w:val="00377805"/>
    <w:rsid w:val="00381C19"/>
    <w:rsid w:val="00382241"/>
    <w:rsid w:val="00382C71"/>
    <w:rsid w:val="00383339"/>
    <w:rsid w:val="0038431A"/>
    <w:rsid w:val="003852ED"/>
    <w:rsid w:val="00386804"/>
    <w:rsid w:val="00386917"/>
    <w:rsid w:val="00387403"/>
    <w:rsid w:val="003875B8"/>
    <w:rsid w:val="00393455"/>
    <w:rsid w:val="003936F0"/>
    <w:rsid w:val="00393969"/>
    <w:rsid w:val="003939C5"/>
    <w:rsid w:val="0039490A"/>
    <w:rsid w:val="00394EBF"/>
    <w:rsid w:val="00395BD3"/>
    <w:rsid w:val="00395F6C"/>
    <w:rsid w:val="003A0599"/>
    <w:rsid w:val="003A183C"/>
    <w:rsid w:val="003A2B88"/>
    <w:rsid w:val="003A3045"/>
    <w:rsid w:val="003A403A"/>
    <w:rsid w:val="003A44DD"/>
    <w:rsid w:val="003A45FF"/>
    <w:rsid w:val="003A57F1"/>
    <w:rsid w:val="003A7C46"/>
    <w:rsid w:val="003A7D04"/>
    <w:rsid w:val="003B2012"/>
    <w:rsid w:val="003B2966"/>
    <w:rsid w:val="003B4BE3"/>
    <w:rsid w:val="003B57A9"/>
    <w:rsid w:val="003B63AF"/>
    <w:rsid w:val="003B7B91"/>
    <w:rsid w:val="003C1ED8"/>
    <w:rsid w:val="003C27B7"/>
    <w:rsid w:val="003C30DF"/>
    <w:rsid w:val="003C3F94"/>
    <w:rsid w:val="003C45BA"/>
    <w:rsid w:val="003C6417"/>
    <w:rsid w:val="003C699D"/>
    <w:rsid w:val="003D03A6"/>
    <w:rsid w:val="003D1198"/>
    <w:rsid w:val="003D15E0"/>
    <w:rsid w:val="003D23C8"/>
    <w:rsid w:val="003D2D14"/>
    <w:rsid w:val="003D309A"/>
    <w:rsid w:val="003D3AFC"/>
    <w:rsid w:val="003D42A4"/>
    <w:rsid w:val="003D4A7B"/>
    <w:rsid w:val="003D55EB"/>
    <w:rsid w:val="003E055F"/>
    <w:rsid w:val="003E090E"/>
    <w:rsid w:val="003E1BDE"/>
    <w:rsid w:val="003E38D0"/>
    <w:rsid w:val="003E4742"/>
    <w:rsid w:val="003E4E4A"/>
    <w:rsid w:val="003E56F6"/>
    <w:rsid w:val="003E58FE"/>
    <w:rsid w:val="003E5F9A"/>
    <w:rsid w:val="003F07C0"/>
    <w:rsid w:val="003F1984"/>
    <w:rsid w:val="003F2348"/>
    <w:rsid w:val="003F2DE6"/>
    <w:rsid w:val="003F3601"/>
    <w:rsid w:val="003F46FB"/>
    <w:rsid w:val="003F4BA9"/>
    <w:rsid w:val="003F4FAD"/>
    <w:rsid w:val="003F647A"/>
    <w:rsid w:val="003F69D8"/>
    <w:rsid w:val="003F6E81"/>
    <w:rsid w:val="00400459"/>
    <w:rsid w:val="00401703"/>
    <w:rsid w:val="00402833"/>
    <w:rsid w:val="00403991"/>
    <w:rsid w:val="00403B34"/>
    <w:rsid w:val="00403F91"/>
    <w:rsid w:val="00404936"/>
    <w:rsid w:val="00404D5B"/>
    <w:rsid w:val="004077B4"/>
    <w:rsid w:val="004114E3"/>
    <w:rsid w:val="00411F2D"/>
    <w:rsid w:val="004129C0"/>
    <w:rsid w:val="00413679"/>
    <w:rsid w:val="00414C8D"/>
    <w:rsid w:val="00415B64"/>
    <w:rsid w:val="00415C50"/>
    <w:rsid w:val="0041674B"/>
    <w:rsid w:val="00416FB7"/>
    <w:rsid w:val="004215B5"/>
    <w:rsid w:val="00421D7F"/>
    <w:rsid w:val="00423AF5"/>
    <w:rsid w:val="00424217"/>
    <w:rsid w:val="00424445"/>
    <w:rsid w:val="00424827"/>
    <w:rsid w:val="0042523C"/>
    <w:rsid w:val="004266BF"/>
    <w:rsid w:val="004328CE"/>
    <w:rsid w:val="00432DBB"/>
    <w:rsid w:val="0043342C"/>
    <w:rsid w:val="00433B76"/>
    <w:rsid w:val="00433D94"/>
    <w:rsid w:val="00434778"/>
    <w:rsid w:val="00435C2B"/>
    <w:rsid w:val="0044087E"/>
    <w:rsid w:val="004421E9"/>
    <w:rsid w:val="0044301E"/>
    <w:rsid w:val="00443400"/>
    <w:rsid w:val="00443CBF"/>
    <w:rsid w:val="00445695"/>
    <w:rsid w:val="004466AE"/>
    <w:rsid w:val="0044791F"/>
    <w:rsid w:val="00447DAA"/>
    <w:rsid w:val="00450001"/>
    <w:rsid w:val="00451BC6"/>
    <w:rsid w:val="00451F9C"/>
    <w:rsid w:val="004533F7"/>
    <w:rsid w:val="00453572"/>
    <w:rsid w:val="004538E5"/>
    <w:rsid w:val="004541C4"/>
    <w:rsid w:val="004550EF"/>
    <w:rsid w:val="00455A33"/>
    <w:rsid w:val="0045618B"/>
    <w:rsid w:val="004564AE"/>
    <w:rsid w:val="004567B4"/>
    <w:rsid w:val="00456C58"/>
    <w:rsid w:val="00460863"/>
    <w:rsid w:val="004612A9"/>
    <w:rsid w:val="004621B1"/>
    <w:rsid w:val="004627F3"/>
    <w:rsid w:val="0046690C"/>
    <w:rsid w:val="00466E65"/>
    <w:rsid w:val="00470159"/>
    <w:rsid w:val="00470EBB"/>
    <w:rsid w:val="004715B5"/>
    <w:rsid w:val="004722AD"/>
    <w:rsid w:val="00474409"/>
    <w:rsid w:val="004748AD"/>
    <w:rsid w:val="00474B1A"/>
    <w:rsid w:val="00474EDB"/>
    <w:rsid w:val="00475BE9"/>
    <w:rsid w:val="00476B82"/>
    <w:rsid w:val="0048024E"/>
    <w:rsid w:val="004806B0"/>
    <w:rsid w:val="0048081F"/>
    <w:rsid w:val="004816D2"/>
    <w:rsid w:val="00481892"/>
    <w:rsid w:val="00481B0A"/>
    <w:rsid w:val="00482A4B"/>
    <w:rsid w:val="00483765"/>
    <w:rsid w:val="004846D3"/>
    <w:rsid w:val="004851C5"/>
    <w:rsid w:val="00485372"/>
    <w:rsid w:val="00485AF0"/>
    <w:rsid w:val="00490191"/>
    <w:rsid w:val="0049080C"/>
    <w:rsid w:val="00491705"/>
    <w:rsid w:val="00492524"/>
    <w:rsid w:val="004928B7"/>
    <w:rsid w:val="00493BF7"/>
    <w:rsid w:val="00494710"/>
    <w:rsid w:val="00494A54"/>
    <w:rsid w:val="00495480"/>
    <w:rsid w:val="00496044"/>
    <w:rsid w:val="00496F7D"/>
    <w:rsid w:val="00497C40"/>
    <w:rsid w:val="004A0275"/>
    <w:rsid w:val="004A192F"/>
    <w:rsid w:val="004A1A8C"/>
    <w:rsid w:val="004A2244"/>
    <w:rsid w:val="004A2EE5"/>
    <w:rsid w:val="004A4296"/>
    <w:rsid w:val="004A4AED"/>
    <w:rsid w:val="004A558E"/>
    <w:rsid w:val="004A6433"/>
    <w:rsid w:val="004A6F77"/>
    <w:rsid w:val="004A7142"/>
    <w:rsid w:val="004A72F4"/>
    <w:rsid w:val="004B048F"/>
    <w:rsid w:val="004B0528"/>
    <w:rsid w:val="004B08EF"/>
    <w:rsid w:val="004B1AF7"/>
    <w:rsid w:val="004B2057"/>
    <w:rsid w:val="004B23A1"/>
    <w:rsid w:val="004B2C43"/>
    <w:rsid w:val="004B36A0"/>
    <w:rsid w:val="004B4C1C"/>
    <w:rsid w:val="004B5016"/>
    <w:rsid w:val="004B7178"/>
    <w:rsid w:val="004B7BE7"/>
    <w:rsid w:val="004C04B5"/>
    <w:rsid w:val="004C09E7"/>
    <w:rsid w:val="004C1081"/>
    <w:rsid w:val="004C1C7D"/>
    <w:rsid w:val="004C1CDC"/>
    <w:rsid w:val="004C2F22"/>
    <w:rsid w:val="004C3F0C"/>
    <w:rsid w:val="004C57FA"/>
    <w:rsid w:val="004C5C71"/>
    <w:rsid w:val="004C624A"/>
    <w:rsid w:val="004C77CB"/>
    <w:rsid w:val="004C79E2"/>
    <w:rsid w:val="004D0544"/>
    <w:rsid w:val="004D1075"/>
    <w:rsid w:val="004D3B01"/>
    <w:rsid w:val="004D3D9F"/>
    <w:rsid w:val="004D4533"/>
    <w:rsid w:val="004D4B73"/>
    <w:rsid w:val="004D6510"/>
    <w:rsid w:val="004D6C22"/>
    <w:rsid w:val="004D7439"/>
    <w:rsid w:val="004D77A4"/>
    <w:rsid w:val="004D7E2F"/>
    <w:rsid w:val="004E01CA"/>
    <w:rsid w:val="004E0DD3"/>
    <w:rsid w:val="004E155D"/>
    <w:rsid w:val="004E2A4F"/>
    <w:rsid w:val="004E2C3F"/>
    <w:rsid w:val="004E3A10"/>
    <w:rsid w:val="004E3F87"/>
    <w:rsid w:val="004E5AD9"/>
    <w:rsid w:val="004E5F44"/>
    <w:rsid w:val="004E60C5"/>
    <w:rsid w:val="004E6621"/>
    <w:rsid w:val="004F0086"/>
    <w:rsid w:val="004F03FC"/>
    <w:rsid w:val="004F1146"/>
    <w:rsid w:val="004F32B9"/>
    <w:rsid w:val="004F3D48"/>
    <w:rsid w:val="004F5D93"/>
    <w:rsid w:val="004F6222"/>
    <w:rsid w:val="004F6567"/>
    <w:rsid w:val="004F66D1"/>
    <w:rsid w:val="00501553"/>
    <w:rsid w:val="00501E24"/>
    <w:rsid w:val="0050209E"/>
    <w:rsid w:val="00502D08"/>
    <w:rsid w:val="005034F3"/>
    <w:rsid w:val="00504239"/>
    <w:rsid w:val="00504D1A"/>
    <w:rsid w:val="00506B80"/>
    <w:rsid w:val="0050792A"/>
    <w:rsid w:val="00510099"/>
    <w:rsid w:val="005109EB"/>
    <w:rsid w:val="00510B67"/>
    <w:rsid w:val="0051179E"/>
    <w:rsid w:val="00511EED"/>
    <w:rsid w:val="00512E42"/>
    <w:rsid w:val="00513086"/>
    <w:rsid w:val="00514968"/>
    <w:rsid w:val="005158F7"/>
    <w:rsid w:val="00515B4E"/>
    <w:rsid w:val="005174AC"/>
    <w:rsid w:val="0051766F"/>
    <w:rsid w:val="00520197"/>
    <w:rsid w:val="00521FA5"/>
    <w:rsid w:val="005224BF"/>
    <w:rsid w:val="005229F1"/>
    <w:rsid w:val="00523717"/>
    <w:rsid w:val="005241C7"/>
    <w:rsid w:val="005258E2"/>
    <w:rsid w:val="00526C05"/>
    <w:rsid w:val="00530781"/>
    <w:rsid w:val="00530DD9"/>
    <w:rsid w:val="0053102D"/>
    <w:rsid w:val="005330BD"/>
    <w:rsid w:val="00533951"/>
    <w:rsid w:val="00533B58"/>
    <w:rsid w:val="005357B8"/>
    <w:rsid w:val="0053603A"/>
    <w:rsid w:val="00536D66"/>
    <w:rsid w:val="00540505"/>
    <w:rsid w:val="00540E59"/>
    <w:rsid w:val="00541D4D"/>
    <w:rsid w:val="005429A0"/>
    <w:rsid w:val="00542B50"/>
    <w:rsid w:val="00542C32"/>
    <w:rsid w:val="00542D2B"/>
    <w:rsid w:val="0054489C"/>
    <w:rsid w:val="00544B15"/>
    <w:rsid w:val="00544F2E"/>
    <w:rsid w:val="00545088"/>
    <w:rsid w:val="00545C29"/>
    <w:rsid w:val="00545F09"/>
    <w:rsid w:val="00545FB1"/>
    <w:rsid w:val="00546C20"/>
    <w:rsid w:val="0054767C"/>
    <w:rsid w:val="00547D77"/>
    <w:rsid w:val="00550CD8"/>
    <w:rsid w:val="00551EAB"/>
    <w:rsid w:val="00552C88"/>
    <w:rsid w:val="00553C70"/>
    <w:rsid w:val="005550F0"/>
    <w:rsid w:val="00556A4E"/>
    <w:rsid w:val="0055707B"/>
    <w:rsid w:val="00557195"/>
    <w:rsid w:val="00557E95"/>
    <w:rsid w:val="00561A88"/>
    <w:rsid w:val="00562AE0"/>
    <w:rsid w:val="0056371B"/>
    <w:rsid w:val="00563AC3"/>
    <w:rsid w:val="0056503D"/>
    <w:rsid w:val="00565519"/>
    <w:rsid w:val="005658C7"/>
    <w:rsid w:val="00566B68"/>
    <w:rsid w:val="00567507"/>
    <w:rsid w:val="0057195F"/>
    <w:rsid w:val="00571DBB"/>
    <w:rsid w:val="00571F65"/>
    <w:rsid w:val="00572BBE"/>
    <w:rsid w:val="00572EC1"/>
    <w:rsid w:val="00574690"/>
    <w:rsid w:val="0057530C"/>
    <w:rsid w:val="00575607"/>
    <w:rsid w:val="00577D50"/>
    <w:rsid w:val="00581092"/>
    <w:rsid w:val="00581DC2"/>
    <w:rsid w:val="00581F79"/>
    <w:rsid w:val="0058203D"/>
    <w:rsid w:val="00582271"/>
    <w:rsid w:val="00583BE7"/>
    <w:rsid w:val="00585572"/>
    <w:rsid w:val="00585D49"/>
    <w:rsid w:val="00586574"/>
    <w:rsid w:val="00586A0C"/>
    <w:rsid w:val="00591351"/>
    <w:rsid w:val="0059138B"/>
    <w:rsid w:val="005916B7"/>
    <w:rsid w:val="00592484"/>
    <w:rsid w:val="00594FE5"/>
    <w:rsid w:val="005950E0"/>
    <w:rsid w:val="005963D3"/>
    <w:rsid w:val="00596C46"/>
    <w:rsid w:val="00596EDF"/>
    <w:rsid w:val="005A0715"/>
    <w:rsid w:val="005A1AE6"/>
    <w:rsid w:val="005A3547"/>
    <w:rsid w:val="005A39A5"/>
    <w:rsid w:val="005A3E66"/>
    <w:rsid w:val="005A59D0"/>
    <w:rsid w:val="005A6A85"/>
    <w:rsid w:val="005A6C65"/>
    <w:rsid w:val="005B054A"/>
    <w:rsid w:val="005B0955"/>
    <w:rsid w:val="005B113B"/>
    <w:rsid w:val="005B211C"/>
    <w:rsid w:val="005B425F"/>
    <w:rsid w:val="005B5EDE"/>
    <w:rsid w:val="005B7EE0"/>
    <w:rsid w:val="005B7EF8"/>
    <w:rsid w:val="005C11D4"/>
    <w:rsid w:val="005C1FF2"/>
    <w:rsid w:val="005C2CB2"/>
    <w:rsid w:val="005C3527"/>
    <w:rsid w:val="005C41B6"/>
    <w:rsid w:val="005C41FA"/>
    <w:rsid w:val="005C4EF8"/>
    <w:rsid w:val="005C6882"/>
    <w:rsid w:val="005C6E95"/>
    <w:rsid w:val="005C705C"/>
    <w:rsid w:val="005D0446"/>
    <w:rsid w:val="005D0FC7"/>
    <w:rsid w:val="005D22BB"/>
    <w:rsid w:val="005D659A"/>
    <w:rsid w:val="005D7149"/>
    <w:rsid w:val="005E103E"/>
    <w:rsid w:val="005E26CC"/>
    <w:rsid w:val="005E2F00"/>
    <w:rsid w:val="005E3283"/>
    <w:rsid w:val="005E4436"/>
    <w:rsid w:val="005E49CC"/>
    <w:rsid w:val="005E4EC8"/>
    <w:rsid w:val="005E5075"/>
    <w:rsid w:val="005E5761"/>
    <w:rsid w:val="005E7231"/>
    <w:rsid w:val="005E7BF3"/>
    <w:rsid w:val="005F182D"/>
    <w:rsid w:val="005F1CDC"/>
    <w:rsid w:val="005F1FC9"/>
    <w:rsid w:val="005F41DB"/>
    <w:rsid w:val="005F42CF"/>
    <w:rsid w:val="005F4D83"/>
    <w:rsid w:val="005F5DB5"/>
    <w:rsid w:val="00603650"/>
    <w:rsid w:val="00603D77"/>
    <w:rsid w:val="00604141"/>
    <w:rsid w:val="00604A29"/>
    <w:rsid w:val="00604B42"/>
    <w:rsid w:val="00604BBC"/>
    <w:rsid w:val="0060517E"/>
    <w:rsid w:val="00605F98"/>
    <w:rsid w:val="006065EE"/>
    <w:rsid w:val="00607337"/>
    <w:rsid w:val="0061005D"/>
    <w:rsid w:val="0061092B"/>
    <w:rsid w:val="00613B9D"/>
    <w:rsid w:val="0061488C"/>
    <w:rsid w:val="00614AD4"/>
    <w:rsid w:val="00614C5D"/>
    <w:rsid w:val="00615961"/>
    <w:rsid w:val="00615E9D"/>
    <w:rsid w:val="0062084E"/>
    <w:rsid w:val="00623813"/>
    <w:rsid w:val="00623C4D"/>
    <w:rsid w:val="00623FFE"/>
    <w:rsid w:val="00624E54"/>
    <w:rsid w:val="00626DAC"/>
    <w:rsid w:val="0063307A"/>
    <w:rsid w:val="00633797"/>
    <w:rsid w:val="006339AD"/>
    <w:rsid w:val="006340C7"/>
    <w:rsid w:val="00634363"/>
    <w:rsid w:val="00634CC7"/>
    <w:rsid w:val="0063582C"/>
    <w:rsid w:val="00635F30"/>
    <w:rsid w:val="0063719D"/>
    <w:rsid w:val="00637DBB"/>
    <w:rsid w:val="006407B9"/>
    <w:rsid w:val="00640ADD"/>
    <w:rsid w:val="00641D02"/>
    <w:rsid w:val="00642827"/>
    <w:rsid w:val="00643002"/>
    <w:rsid w:val="00643268"/>
    <w:rsid w:val="00645679"/>
    <w:rsid w:val="00645D20"/>
    <w:rsid w:val="00650A55"/>
    <w:rsid w:val="0065122F"/>
    <w:rsid w:val="006527EB"/>
    <w:rsid w:val="00652F3F"/>
    <w:rsid w:val="0065357C"/>
    <w:rsid w:val="00653981"/>
    <w:rsid w:val="00657970"/>
    <w:rsid w:val="00657A87"/>
    <w:rsid w:val="00661046"/>
    <w:rsid w:val="00661AAF"/>
    <w:rsid w:val="00661AC7"/>
    <w:rsid w:val="00663E64"/>
    <w:rsid w:val="00664F79"/>
    <w:rsid w:val="00665C53"/>
    <w:rsid w:val="00666823"/>
    <w:rsid w:val="006669A1"/>
    <w:rsid w:val="0066733F"/>
    <w:rsid w:val="00667EB4"/>
    <w:rsid w:val="00670407"/>
    <w:rsid w:val="0067077A"/>
    <w:rsid w:val="00670B4F"/>
    <w:rsid w:val="00670D47"/>
    <w:rsid w:val="00671307"/>
    <w:rsid w:val="00671424"/>
    <w:rsid w:val="00672B08"/>
    <w:rsid w:val="00673E46"/>
    <w:rsid w:val="00674475"/>
    <w:rsid w:val="00674A64"/>
    <w:rsid w:val="00674AC6"/>
    <w:rsid w:val="00674D30"/>
    <w:rsid w:val="00675DE0"/>
    <w:rsid w:val="006773BA"/>
    <w:rsid w:val="006778B1"/>
    <w:rsid w:val="00677B76"/>
    <w:rsid w:val="00677E0F"/>
    <w:rsid w:val="006802FE"/>
    <w:rsid w:val="0068076E"/>
    <w:rsid w:val="0068362F"/>
    <w:rsid w:val="0068441F"/>
    <w:rsid w:val="006844CD"/>
    <w:rsid w:val="00685D97"/>
    <w:rsid w:val="00686C4E"/>
    <w:rsid w:val="00690352"/>
    <w:rsid w:val="00690B3D"/>
    <w:rsid w:val="00690EFA"/>
    <w:rsid w:val="00691555"/>
    <w:rsid w:val="006922D1"/>
    <w:rsid w:val="00692CCD"/>
    <w:rsid w:val="006939DE"/>
    <w:rsid w:val="00694F04"/>
    <w:rsid w:val="006950D5"/>
    <w:rsid w:val="00695BD5"/>
    <w:rsid w:val="00696640"/>
    <w:rsid w:val="00697E76"/>
    <w:rsid w:val="006A1B11"/>
    <w:rsid w:val="006A20D2"/>
    <w:rsid w:val="006A5C21"/>
    <w:rsid w:val="006B1702"/>
    <w:rsid w:val="006B2D16"/>
    <w:rsid w:val="006B5A02"/>
    <w:rsid w:val="006B5C5B"/>
    <w:rsid w:val="006B5EC8"/>
    <w:rsid w:val="006C05A0"/>
    <w:rsid w:val="006C183B"/>
    <w:rsid w:val="006C2037"/>
    <w:rsid w:val="006C26AC"/>
    <w:rsid w:val="006C2F01"/>
    <w:rsid w:val="006C3A0B"/>
    <w:rsid w:val="006C3D71"/>
    <w:rsid w:val="006C6FF5"/>
    <w:rsid w:val="006C7795"/>
    <w:rsid w:val="006D0D5B"/>
    <w:rsid w:val="006D1119"/>
    <w:rsid w:val="006D131A"/>
    <w:rsid w:val="006D26DA"/>
    <w:rsid w:val="006D2C28"/>
    <w:rsid w:val="006D3213"/>
    <w:rsid w:val="006D3482"/>
    <w:rsid w:val="006D3712"/>
    <w:rsid w:val="006D3FE4"/>
    <w:rsid w:val="006D4581"/>
    <w:rsid w:val="006D4686"/>
    <w:rsid w:val="006D5020"/>
    <w:rsid w:val="006D6A00"/>
    <w:rsid w:val="006D7DC8"/>
    <w:rsid w:val="006E016F"/>
    <w:rsid w:val="006E0291"/>
    <w:rsid w:val="006E184F"/>
    <w:rsid w:val="006E2218"/>
    <w:rsid w:val="006E364E"/>
    <w:rsid w:val="006E37E3"/>
    <w:rsid w:val="006E3CF3"/>
    <w:rsid w:val="006E425A"/>
    <w:rsid w:val="006E4297"/>
    <w:rsid w:val="006E47BB"/>
    <w:rsid w:val="006E488E"/>
    <w:rsid w:val="006E6209"/>
    <w:rsid w:val="006E6378"/>
    <w:rsid w:val="006E69E5"/>
    <w:rsid w:val="006E6A07"/>
    <w:rsid w:val="006E6A24"/>
    <w:rsid w:val="006E71AA"/>
    <w:rsid w:val="006E736D"/>
    <w:rsid w:val="006E74C2"/>
    <w:rsid w:val="006F1DBB"/>
    <w:rsid w:val="006F205D"/>
    <w:rsid w:val="006F238D"/>
    <w:rsid w:val="006F28F6"/>
    <w:rsid w:val="006F3185"/>
    <w:rsid w:val="006F4316"/>
    <w:rsid w:val="006F50A0"/>
    <w:rsid w:val="006F5229"/>
    <w:rsid w:val="006F55A3"/>
    <w:rsid w:val="006F5814"/>
    <w:rsid w:val="006F5A1C"/>
    <w:rsid w:val="006F616D"/>
    <w:rsid w:val="006F6579"/>
    <w:rsid w:val="006F6C7B"/>
    <w:rsid w:val="006F6DF8"/>
    <w:rsid w:val="006F73F1"/>
    <w:rsid w:val="00700DC3"/>
    <w:rsid w:val="0070105C"/>
    <w:rsid w:val="007010FE"/>
    <w:rsid w:val="00701876"/>
    <w:rsid w:val="00701DA3"/>
    <w:rsid w:val="0070355F"/>
    <w:rsid w:val="00703AD7"/>
    <w:rsid w:val="00706145"/>
    <w:rsid w:val="0070641C"/>
    <w:rsid w:val="007073A6"/>
    <w:rsid w:val="007076CE"/>
    <w:rsid w:val="007106AE"/>
    <w:rsid w:val="00710AE5"/>
    <w:rsid w:val="007110E2"/>
    <w:rsid w:val="00711171"/>
    <w:rsid w:val="0071258D"/>
    <w:rsid w:val="00712AC5"/>
    <w:rsid w:val="007143BA"/>
    <w:rsid w:val="0071455F"/>
    <w:rsid w:val="00714A0D"/>
    <w:rsid w:val="00714C92"/>
    <w:rsid w:val="007154AA"/>
    <w:rsid w:val="00715A4E"/>
    <w:rsid w:val="00715F0D"/>
    <w:rsid w:val="007166A5"/>
    <w:rsid w:val="007173AD"/>
    <w:rsid w:val="00717FC3"/>
    <w:rsid w:val="0072365E"/>
    <w:rsid w:val="00725BDD"/>
    <w:rsid w:val="00725E40"/>
    <w:rsid w:val="00726565"/>
    <w:rsid w:val="00727C28"/>
    <w:rsid w:val="007306CA"/>
    <w:rsid w:val="00730925"/>
    <w:rsid w:val="00730DBA"/>
    <w:rsid w:val="00732B73"/>
    <w:rsid w:val="00734047"/>
    <w:rsid w:val="00734434"/>
    <w:rsid w:val="007348AB"/>
    <w:rsid w:val="007369DA"/>
    <w:rsid w:val="00737977"/>
    <w:rsid w:val="00741909"/>
    <w:rsid w:val="007423CF"/>
    <w:rsid w:val="00742574"/>
    <w:rsid w:val="0074308E"/>
    <w:rsid w:val="007430DD"/>
    <w:rsid w:val="0074359B"/>
    <w:rsid w:val="0074377A"/>
    <w:rsid w:val="0074426F"/>
    <w:rsid w:val="007447FD"/>
    <w:rsid w:val="007459E5"/>
    <w:rsid w:val="007477B5"/>
    <w:rsid w:val="00747EC2"/>
    <w:rsid w:val="00750EB0"/>
    <w:rsid w:val="00751A28"/>
    <w:rsid w:val="00751D51"/>
    <w:rsid w:val="00752543"/>
    <w:rsid w:val="00753E1C"/>
    <w:rsid w:val="00755536"/>
    <w:rsid w:val="00755C99"/>
    <w:rsid w:val="007568E6"/>
    <w:rsid w:val="00756F30"/>
    <w:rsid w:val="007572C8"/>
    <w:rsid w:val="007572E8"/>
    <w:rsid w:val="00760522"/>
    <w:rsid w:val="00761539"/>
    <w:rsid w:val="00761587"/>
    <w:rsid w:val="00761787"/>
    <w:rsid w:val="0076178A"/>
    <w:rsid w:val="00761897"/>
    <w:rsid w:val="00761FE8"/>
    <w:rsid w:val="007637B9"/>
    <w:rsid w:val="00763F30"/>
    <w:rsid w:val="00763FE9"/>
    <w:rsid w:val="0076422D"/>
    <w:rsid w:val="0076450D"/>
    <w:rsid w:val="00764C21"/>
    <w:rsid w:val="007713D8"/>
    <w:rsid w:val="00772831"/>
    <w:rsid w:val="00773072"/>
    <w:rsid w:val="00774A80"/>
    <w:rsid w:val="00775F3D"/>
    <w:rsid w:val="007763C2"/>
    <w:rsid w:val="00780A1B"/>
    <w:rsid w:val="00780A1D"/>
    <w:rsid w:val="00782AF4"/>
    <w:rsid w:val="00782EB2"/>
    <w:rsid w:val="00782F0E"/>
    <w:rsid w:val="00783E63"/>
    <w:rsid w:val="0078473A"/>
    <w:rsid w:val="00784B08"/>
    <w:rsid w:val="00786091"/>
    <w:rsid w:val="00786E2B"/>
    <w:rsid w:val="00791170"/>
    <w:rsid w:val="00791499"/>
    <w:rsid w:val="00791B36"/>
    <w:rsid w:val="007933DC"/>
    <w:rsid w:val="00793A5B"/>
    <w:rsid w:val="0079439A"/>
    <w:rsid w:val="0079465A"/>
    <w:rsid w:val="00794673"/>
    <w:rsid w:val="007948AE"/>
    <w:rsid w:val="007959BD"/>
    <w:rsid w:val="007970A6"/>
    <w:rsid w:val="007A00B0"/>
    <w:rsid w:val="007A14E8"/>
    <w:rsid w:val="007A1C3E"/>
    <w:rsid w:val="007A2CDB"/>
    <w:rsid w:val="007A2D74"/>
    <w:rsid w:val="007A3412"/>
    <w:rsid w:val="007A3B0E"/>
    <w:rsid w:val="007A4AF5"/>
    <w:rsid w:val="007A5372"/>
    <w:rsid w:val="007A6160"/>
    <w:rsid w:val="007A6853"/>
    <w:rsid w:val="007A6AE5"/>
    <w:rsid w:val="007B0C13"/>
    <w:rsid w:val="007B111B"/>
    <w:rsid w:val="007B15E8"/>
    <w:rsid w:val="007B33E5"/>
    <w:rsid w:val="007B501A"/>
    <w:rsid w:val="007B61D5"/>
    <w:rsid w:val="007B666C"/>
    <w:rsid w:val="007B6B04"/>
    <w:rsid w:val="007B769C"/>
    <w:rsid w:val="007B7D7D"/>
    <w:rsid w:val="007B7F54"/>
    <w:rsid w:val="007C110D"/>
    <w:rsid w:val="007C17F3"/>
    <w:rsid w:val="007C1A1D"/>
    <w:rsid w:val="007C6E40"/>
    <w:rsid w:val="007C74FC"/>
    <w:rsid w:val="007C7D2F"/>
    <w:rsid w:val="007C7DE0"/>
    <w:rsid w:val="007D29B1"/>
    <w:rsid w:val="007D33E7"/>
    <w:rsid w:val="007D427E"/>
    <w:rsid w:val="007D45BD"/>
    <w:rsid w:val="007D5AE0"/>
    <w:rsid w:val="007D5B32"/>
    <w:rsid w:val="007D6179"/>
    <w:rsid w:val="007D6630"/>
    <w:rsid w:val="007D6A1E"/>
    <w:rsid w:val="007D7699"/>
    <w:rsid w:val="007D7C32"/>
    <w:rsid w:val="007E0124"/>
    <w:rsid w:val="007E089C"/>
    <w:rsid w:val="007E16FD"/>
    <w:rsid w:val="007E17BA"/>
    <w:rsid w:val="007E2CD9"/>
    <w:rsid w:val="007E327D"/>
    <w:rsid w:val="007E3CF7"/>
    <w:rsid w:val="007E3D47"/>
    <w:rsid w:val="007E4B96"/>
    <w:rsid w:val="007E4C78"/>
    <w:rsid w:val="007E5004"/>
    <w:rsid w:val="007E5C63"/>
    <w:rsid w:val="007E6393"/>
    <w:rsid w:val="007E63FD"/>
    <w:rsid w:val="007E6BD7"/>
    <w:rsid w:val="007E7561"/>
    <w:rsid w:val="007F37D8"/>
    <w:rsid w:val="007F3F90"/>
    <w:rsid w:val="007F3FE7"/>
    <w:rsid w:val="007F47BB"/>
    <w:rsid w:val="00800B3B"/>
    <w:rsid w:val="00802D5E"/>
    <w:rsid w:val="008032AE"/>
    <w:rsid w:val="008042B0"/>
    <w:rsid w:val="00806EB5"/>
    <w:rsid w:val="008071BD"/>
    <w:rsid w:val="008104FD"/>
    <w:rsid w:val="00810656"/>
    <w:rsid w:val="008106AD"/>
    <w:rsid w:val="008111F0"/>
    <w:rsid w:val="00811366"/>
    <w:rsid w:val="008124B7"/>
    <w:rsid w:val="00815A59"/>
    <w:rsid w:val="00815B55"/>
    <w:rsid w:val="00815FD9"/>
    <w:rsid w:val="008162E7"/>
    <w:rsid w:val="00816472"/>
    <w:rsid w:val="00816B26"/>
    <w:rsid w:val="00817F1D"/>
    <w:rsid w:val="008201B6"/>
    <w:rsid w:val="00823231"/>
    <w:rsid w:val="00823720"/>
    <w:rsid w:val="0082504E"/>
    <w:rsid w:val="008265F3"/>
    <w:rsid w:val="00827428"/>
    <w:rsid w:val="00827FA6"/>
    <w:rsid w:val="0083093C"/>
    <w:rsid w:val="00831E88"/>
    <w:rsid w:val="00834169"/>
    <w:rsid w:val="00834310"/>
    <w:rsid w:val="008349F0"/>
    <w:rsid w:val="00835B98"/>
    <w:rsid w:val="0083608B"/>
    <w:rsid w:val="008371D1"/>
    <w:rsid w:val="008373C3"/>
    <w:rsid w:val="0084017C"/>
    <w:rsid w:val="00840AD3"/>
    <w:rsid w:val="00840BF0"/>
    <w:rsid w:val="00841409"/>
    <w:rsid w:val="0084288F"/>
    <w:rsid w:val="00844222"/>
    <w:rsid w:val="00845887"/>
    <w:rsid w:val="008460FE"/>
    <w:rsid w:val="00846F51"/>
    <w:rsid w:val="00847651"/>
    <w:rsid w:val="00847C3F"/>
    <w:rsid w:val="00847E76"/>
    <w:rsid w:val="00850809"/>
    <w:rsid w:val="00851545"/>
    <w:rsid w:val="00851E90"/>
    <w:rsid w:val="00853FF8"/>
    <w:rsid w:val="008547A2"/>
    <w:rsid w:val="00855142"/>
    <w:rsid w:val="008557E7"/>
    <w:rsid w:val="008563D8"/>
    <w:rsid w:val="008604FE"/>
    <w:rsid w:val="0086321A"/>
    <w:rsid w:val="00863570"/>
    <w:rsid w:val="00864866"/>
    <w:rsid w:val="008648EB"/>
    <w:rsid w:val="00864F3E"/>
    <w:rsid w:val="0086561F"/>
    <w:rsid w:val="00865756"/>
    <w:rsid w:val="00865D10"/>
    <w:rsid w:val="0086731F"/>
    <w:rsid w:val="00867636"/>
    <w:rsid w:val="00867AAC"/>
    <w:rsid w:val="00867D7D"/>
    <w:rsid w:val="00870E1C"/>
    <w:rsid w:val="00870FEA"/>
    <w:rsid w:val="00871135"/>
    <w:rsid w:val="00871870"/>
    <w:rsid w:val="00871FF7"/>
    <w:rsid w:val="008729BF"/>
    <w:rsid w:val="00872BA4"/>
    <w:rsid w:val="008733D8"/>
    <w:rsid w:val="00874E3B"/>
    <w:rsid w:val="008767F6"/>
    <w:rsid w:val="0088085A"/>
    <w:rsid w:val="00882923"/>
    <w:rsid w:val="00883CEB"/>
    <w:rsid w:val="00891DB9"/>
    <w:rsid w:val="008935D4"/>
    <w:rsid w:val="00896A2D"/>
    <w:rsid w:val="008971EC"/>
    <w:rsid w:val="00897961"/>
    <w:rsid w:val="00897FA9"/>
    <w:rsid w:val="008A1966"/>
    <w:rsid w:val="008A1B8C"/>
    <w:rsid w:val="008A2118"/>
    <w:rsid w:val="008A270F"/>
    <w:rsid w:val="008A2F95"/>
    <w:rsid w:val="008A4452"/>
    <w:rsid w:val="008A448F"/>
    <w:rsid w:val="008A4579"/>
    <w:rsid w:val="008A61B6"/>
    <w:rsid w:val="008B001C"/>
    <w:rsid w:val="008B1E10"/>
    <w:rsid w:val="008B2930"/>
    <w:rsid w:val="008B339B"/>
    <w:rsid w:val="008B44DE"/>
    <w:rsid w:val="008B4907"/>
    <w:rsid w:val="008B4D3B"/>
    <w:rsid w:val="008C0D05"/>
    <w:rsid w:val="008C2A11"/>
    <w:rsid w:val="008C53CA"/>
    <w:rsid w:val="008C694C"/>
    <w:rsid w:val="008C7DCA"/>
    <w:rsid w:val="008D2614"/>
    <w:rsid w:val="008D3456"/>
    <w:rsid w:val="008D555E"/>
    <w:rsid w:val="008D5719"/>
    <w:rsid w:val="008D62DC"/>
    <w:rsid w:val="008D6C4B"/>
    <w:rsid w:val="008D78E9"/>
    <w:rsid w:val="008E257D"/>
    <w:rsid w:val="008E432D"/>
    <w:rsid w:val="008E4529"/>
    <w:rsid w:val="008E50AA"/>
    <w:rsid w:val="008E53F4"/>
    <w:rsid w:val="008E54DF"/>
    <w:rsid w:val="008E78CA"/>
    <w:rsid w:val="008F039F"/>
    <w:rsid w:val="008F0FCC"/>
    <w:rsid w:val="008F3166"/>
    <w:rsid w:val="008F4AEB"/>
    <w:rsid w:val="008F6AC6"/>
    <w:rsid w:val="0090079B"/>
    <w:rsid w:val="009011AC"/>
    <w:rsid w:val="00901956"/>
    <w:rsid w:val="00901CB4"/>
    <w:rsid w:val="009047D8"/>
    <w:rsid w:val="00905132"/>
    <w:rsid w:val="009058A3"/>
    <w:rsid w:val="00905BA6"/>
    <w:rsid w:val="0090606B"/>
    <w:rsid w:val="0090749B"/>
    <w:rsid w:val="00910330"/>
    <w:rsid w:val="0091358F"/>
    <w:rsid w:val="00914719"/>
    <w:rsid w:val="0091535B"/>
    <w:rsid w:val="00915CBA"/>
    <w:rsid w:val="0091619E"/>
    <w:rsid w:val="009163AC"/>
    <w:rsid w:val="00920E35"/>
    <w:rsid w:val="009214FE"/>
    <w:rsid w:val="00922161"/>
    <w:rsid w:val="0092228B"/>
    <w:rsid w:val="00923F84"/>
    <w:rsid w:val="009246ED"/>
    <w:rsid w:val="00925853"/>
    <w:rsid w:val="00925A8F"/>
    <w:rsid w:val="00925EB9"/>
    <w:rsid w:val="00925F57"/>
    <w:rsid w:val="009269FF"/>
    <w:rsid w:val="00926B12"/>
    <w:rsid w:val="0092702C"/>
    <w:rsid w:val="009306AD"/>
    <w:rsid w:val="009310AB"/>
    <w:rsid w:val="00932490"/>
    <w:rsid w:val="009324A4"/>
    <w:rsid w:val="00932A5E"/>
    <w:rsid w:val="00932CC6"/>
    <w:rsid w:val="00933AF1"/>
    <w:rsid w:val="00933B74"/>
    <w:rsid w:val="00935A2D"/>
    <w:rsid w:val="009361D7"/>
    <w:rsid w:val="00940C65"/>
    <w:rsid w:val="00941209"/>
    <w:rsid w:val="0094140C"/>
    <w:rsid w:val="00941957"/>
    <w:rsid w:val="00942109"/>
    <w:rsid w:val="009425D6"/>
    <w:rsid w:val="00942734"/>
    <w:rsid w:val="00942FB2"/>
    <w:rsid w:val="00943363"/>
    <w:rsid w:val="0094369C"/>
    <w:rsid w:val="00943B1A"/>
    <w:rsid w:val="0094471C"/>
    <w:rsid w:val="00945E61"/>
    <w:rsid w:val="009474D4"/>
    <w:rsid w:val="00947B33"/>
    <w:rsid w:val="00950103"/>
    <w:rsid w:val="009532A4"/>
    <w:rsid w:val="0095425B"/>
    <w:rsid w:val="00954858"/>
    <w:rsid w:val="00956125"/>
    <w:rsid w:val="009562E8"/>
    <w:rsid w:val="0095706E"/>
    <w:rsid w:val="0096038D"/>
    <w:rsid w:val="009608BE"/>
    <w:rsid w:val="00960C30"/>
    <w:rsid w:val="00962050"/>
    <w:rsid w:val="009632C8"/>
    <w:rsid w:val="00964977"/>
    <w:rsid w:val="009661E4"/>
    <w:rsid w:val="009663FB"/>
    <w:rsid w:val="00966A30"/>
    <w:rsid w:val="00970E31"/>
    <w:rsid w:val="009727EB"/>
    <w:rsid w:val="00972A25"/>
    <w:rsid w:val="00973F31"/>
    <w:rsid w:val="009753B1"/>
    <w:rsid w:val="00975713"/>
    <w:rsid w:val="009763DE"/>
    <w:rsid w:val="0097666E"/>
    <w:rsid w:val="009778E4"/>
    <w:rsid w:val="00977BB0"/>
    <w:rsid w:val="00980854"/>
    <w:rsid w:val="00981098"/>
    <w:rsid w:val="009811CA"/>
    <w:rsid w:val="00983566"/>
    <w:rsid w:val="009846BF"/>
    <w:rsid w:val="0098474B"/>
    <w:rsid w:val="00985D2A"/>
    <w:rsid w:val="00986E49"/>
    <w:rsid w:val="009877BB"/>
    <w:rsid w:val="009902F5"/>
    <w:rsid w:val="00990728"/>
    <w:rsid w:val="00992569"/>
    <w:rsid w:val="00992720"/>
    <w:rsid w:val="00993321"/>
    <w:rsid w:val="0099358A"/>
    <w:rsid w:val="00993B83"/>
    <w:rsid w:val="009958DE"/>
    <w:rsid w:val="00996CAE"/>
    <w:rsid w:val="00996CF7"/>
    <w:rsid w:val="00997064"/>
    <w:rsid w:val="00997C8F"/>
    <w:rsid w:val="009A1834"/>
    <w:rsid w:val="009A1B9B"/>
    <w:rsid w:val="009A2007"/>
    <w:rsid w:val="009A2292"/>
    <w:rsid w:val="009A2295"/>
    <w:rsid w:val="009A3EE0"/>
    <w:rsid w:val="009A73C6"/>
    <w:rsid w:val="009B1458"/>
    <w:rsid w:val="009B18D3"/>
    <w:rsid w:val="009B26A8"/>
    <w:rsid w:val="009B3666"/>
    <w:rsid w:val="009B4A31"/>
    <w:rsid w:val="009B4F61"/>
    <w:rsid w:val="009B59E5"/>
    <w:rsid w:val="009B660E"/>
    <w:rsid w:val="009B73D0"/>
    <w:rsid w:val="009B7C8C"/>
    <w:rsid w:val="009B7ED4"/>
    <w:rsid w:val="009C06B2"/>
    <w:rsid w:val="009C0968"/>
    <w:rsid w:val="009C1FE7"/>
    <w:rsid w:val="009C371D"/>
    <w:rsid w:val="009C3D8E"/>
    <w:rsid w:val="009C4320"/>
    <w:rsid w:val="009C48D1"/>
    <w:rsid w:val="009C5DD0"/>
    <w:rsid w:val="009C6255"/>
    <w:rsid w:val="009C682B"/>
    <w:rsid w:val="009C7DF6"/>
    <w:rsid w:val="009C7F71"/>
    <w:rsid w:val="009D17F7"/>
    <w:rsid w:val="009D2267"/>
    <w:rsid w:val="009D4420"/>
    <w:rsid w:val="009D609D"/>
    <w:rsid w:val="009D668A"/>
    <w:rsid w:val="009E0C8E"/>
    <w:rsid w:val="009E127E"/>
    <w:rsid w:val="009E2AD1"/>
    <w:rsid w:val="009E33F0"/>
    <w:rsid w:val="009E3EBD"/>
    <w:rsid w:val="009E4D67"/>
    <w:rsid w:val="009E5C6D"/>
    <w:rsid w:val="009F04BE"/>
    <w:rsid w:val="009F0ACB"/>
    <w:rsid w:val="009F2982"/>
    <w:rsid w:val="009F29F1"/>
    <w:rsid w:val="009F3BBE"/>
    <w:rsid w:val="009F4652"/>
    <w:rsid w:val="009F5FE9"/>
    <w:rsid w:val="009F66F5"/>
    <w:rsid w:val="009F7CF8"/>
    <w:rsid w:val="00A00BE1"/>
    <w:rsid w:val="00A00DD4"/>
    <w:rsid w:val="00A01FB4"/>
    <w:rsid w:val="00A023C8"/>
    <w:rsid w:val="00A031F0"/>
    <w:rsid w:val="00A04310"/>
    <w:rsid w:val="00A05A99"/>
    <w:rsid w:val="00A05B47"/>
    <w:rsid w:val="00A0636D"/>
    <w:rsid w:val="00A10D13"/>
    <w:rsid w:val="00A10D24"/>
    <w:rsid w:val="00A10DB7"/>
    <w:rsid w:val="00A1256F"/>
    <w:rsid w:val="00A125C6"/>
    <w:rsid w:val="00A12C14"/>
    <w:rsid w:val="00A130CF"/>
    <w:rsid w:val="00A134B1"/>
    <w:rsid w:val="00A13933"/>
    <w:rsid w:val="00A13E5C"/>
    <w:rsid w:val="00A143F0"/>
    <w:rsid w:val="00A15275"/>
    <w:rsid w:val="00A15457"/>
    <w:rsid w:val="00A1684E"/>
    <w:rsid w:val="00A17234"/>
    <w:rsid w:val="00A20F3D"/>
    <w:rsid w:val="00A228F4"/>
    <w:rsid w:val="00A23035"/>
    <w:rsid w:val="00A2388B"/>
    <w:rsid w:val="00A23B4F"/>
    <w:rsid w:val="00A24C95"/>
    <w:rsid w:val="00A26B19"/>
    <w:rsid w:val="00A27402"/>
    <w:rsid w:val="00A305FB"/>
    <w:rsid w:val="00A30A6D"/>
    <w:rsid w:val="00A311E3"/>
    <w:rsid w:val="00A32C9C"/>
    <w:rsid w:val="00A338E9"/>
    <w:rsid w:val="00A33F2B"/>
    <w:rsid w:val="00A3467E"/>
    <w:rsid w:val="00A34C95"/>
    <w:rsid w:val="00A35D99"/>
    <w:rsid w:val="00A36A38"/>
    <w:rsid w:val="00A36A7C"/>
    <w:rsid w:val="00A3714E"/>
    <w:rsid w:val="00A37CD6"/>
    <w:rsid w:val="00A40131"/>
    <w:rsid w:val="00A406E3"/>
    <w:rsid w:val="00A42FA6"/>
    <w:rsid w:val="00A43AFE"/>
    <w:rsid w:val="00A43FD5"/>
    <w:rsid w:val="00A44A22"/>
    <w:rsid w:val="00A45E29"/>
    <w:rsid w:val="00A45F29"/>
    <w:rsid w:val="00A46DB7"/>
    <w:rsid w:val="00A5125E"/>
    <w:rsid w:val="00A514B5"/>
    <w:rsid w:val="00A53B02"/>
    <w:rsid w:val="00A558A7"/>
    <w:rsid w:val="00A5628A"/>
    <w:rsid w:val="00A56F41"/>
    <w:rsid w:val="00A57ADA"/>
    <w:rsid w:val="00A57BD7"/>
    <w:rsid w:val="00A60782"/>
    <w:rsid w:val="00A620B4"/>
    <w:rsid w:val="00A6399A"/>
    <w:rsid w:val="00A63AF8"/>
    <w:rsid w:val="00A65776"/>
    <w:rsid w:val="00A66990"/>
    <w:rsid w:val="00A67B25"/>
    <w:rsid w:val="00A67C7D"/>
    <w:rsid w:val="00A72CF3"/>
    <w:rsid w:val="00A735D2"/>
    <w:rsid w:val="00A75A84"/>
    <w:rsid w:val="00A75CB4"/>
    <w:rsid w:val="00A76615"/>
    <w:rsid w:val="00A801F3"/>
    <w:rsid w:val="00A8105D"/>
    <w:rsid w:val="00A8159D"/>
    <w:rsid w:val="00A81B22"/>
    <w:rsid w:val="00A81B74"/>
    <w:rsid w:val="00A85402"/>
    <w:rsid w:val="00A862D4"/>
    <w:rsid w:val="00A87B00"/>
    <w:rsid w:val="00A90161"/>
    <w:rsid w:val="00A9023A"/>
    <w:rsid w:val="00A90808"/>
    <w:rsid w:val="00A90E94"/>
    <w:rsid w:val="00A923C0"/>
    <w:rsid w:val="00A9374F"/>
    <w:rsid w:val="00A9420A"/>
    <w:rsid w:val="00A94A8F"/>
    <w:rsid w:val="00A95079"/>
    <w:rsid w:val="00A9634A"/>
    <w:rsid w:val="00A968F7"/>
    <w:rsid w:val="00A9699F"/>
    <w:rsid w:val="00A96C47"/>
    <w:rsid w:val="00A978F3"/>
    <w:rsid w:val="00AA0738"/>
    <w:rsid w:val="00AA2B73"/>
    <w:rsid w:val="00AA5D99"/>
    <w:rsid w:val="00AA6579"/>
    <w:rsid w:val="00AA6C61"/>
    <w:rsid w:val="00AA6EF5"/>
    <w:rsid w:val="00AA72D8"/>
    <w:rsid w:val="00AA770C"/>
    <w:rsid w:val="00AA7729"/>
    <w:rsid w:val="00AB1367"/>
    <w:rsid w:val="00AB2D1F"/>
    <w:rsid w:val="00AB393C"/>
    <w:rsid w:val="00AB3BA5"/>
    <w:rsid w:val="00AB3BA6"/>
    <w:rsid w:val="00AB4678"/>
    <w:rsid w:val="00AB4B9B"/>
    <w:rsid w:val="00AB63D0"/>
    <w:rsid w:val="00AB6C54"/>
    <w:rsid w:val="00AB6D93"/>
    <w:rsid w:val="00AB7763"/>
    <w:rsid w:val="00AB7AF5"/>
    <w:rsid w:val="00AC0FFD"/>
    <w:rsid w:val="00AC11EE"/>
    <w:rsid w:val="00AC299F"/>
    <w:rsid w:val="00AC30E3"/>
    <w:rsid w:val="00AC4941"/>
    <w:rsid w:val="00AC4EB2"/>
    <w:rsid w:val="00AC5285"/>
    <w:rsid w:val="00AC78FF"/>
    <w:rsid w:val="00AD0236"/>
    <w:rsid w:val="00AD0ADD"/>
    <w:rsid w:val="00AD0FAA"/>
    <w:rsid w:val="00AD1518"/>
    <w:rsid w:val="00AD1E25"/>
    <w:rsid w:val="00AD1E79"/>
    <w:rsid w:val="00AD2717"/>
    <w:rsid w:val="00AD3D61"/>
    <w:rsid w:val="00AD6A36"/>
    <w:rsid w:val="00AD72E9"/>
    <w:rsid w:val="00AD78D7"/>
    <w:rsid w:val="00AD7909"/>
    <w:rsid w:val="00AE0580"/>
    <w:rsid w:val="00AE073B"/>
    <w:rsid w:val="00AE0770"/>
    <w:rsid w:val="00AE0EE1"/>
    <w:rsid w:val="00AE0EE2"/>
    <w:rsid w:val="00AE20C1"/>
    <w:rsid w:val="00AE29C1"/>
    <w:rsid w:val="00AE43EB"/>
    <w:rsid w:val="00AE4663"/>
    <w:rsid w:val="00AF0A1D"/>
    <w:rsid w:val="00AF1E86"/>
    <w:rsid w:val="00AF314B"/>
    <w:rsid w:val="00AF3B91"/>
    <w:rsid w:val="00AF4091"/>
    <w:rsid w:val="00AF4415"/>
    <w:rsid w:val="00AF4C19"/>
    <w:rsid w:val="00AF54BD"/>
    <w:rsid w:val="00AF6E08"/>
    <w:rsid w:val="00B00250"/>
    <w:rsid w:val="00B009C9"/>
    <w:rsid w:val="00B00BFF"/>
    <w:rsid w:val="00B00E26"/>
    <w:rsid w:val="00B00FF8"/>
    <w:rsid w:val="00B04BB6"/>
    <w:rsid w:val="00B05136"/>
    <w:rsid w:val="00B107CA"/>
    <w:rsid w:val="00B10A2D"/>
    <w:rsid w:val="00B12FC0"/>
    <w:rsid w:val="00B13F02"/>
    <w:rsid w:val="00B14570"/>
    <w:rsid w:val="00B14CBA"/>
    <w:rsid w:val="00B15140"/>
    <w:rsid w:val="00B1547B"/>
    <w:rsid w:val="00B15507"/>
    <w:rsid w:val="00B167BD"/>
    <w:rsid w:val="00B169CE"/>
    <w:rsid w:val="00B16F06"/>
    <w:rsid w:val="00B17CF6"/>
    <w:rsid w:val="00B21905"/>
    <w:rsid w:val="00B22C8A"/>
    <w:rsid w:val="00B22DF4"/>
    <w:rsid w:val="00B23B6E"/>
    <w:rsid w:val="00B24FD3"/>
    <w:rsid w:val="00B25B07"/>
    <w:rsid w:val="00B26AEB"/>
    <w:rsid w:val="00B27073"/>
    <w:rsid w:val="00B2751B"/>
    <w:rsid w:val="00B2786E"/>
    <w:rsid w:val="00B3444B"/>
    <w:rsid w:val="00B34BEA"/>
    <w:rsid w:val="00B3518E"/>
    <w:rsid w:val="00B35266"/>
    <w:rsid w:val="00B35680"/>
    <w:rsid w:val="00B36663"/>
    <w:rsid w:val="00B402C7"/>
    <w:rsid w:val="00B41556"/>
    <w:rsid w:val="00B41742"/>
    <w:rsid w:val="00B42761"/>
    <w:rsid w:val="00B43225"/>
    <w:rsid w:val="00B4356F"/>
    <w:rsid w:val="00B43D89"/>
    <w:rsid w:val="00B4434F"/>
    <w:rsid w:val="00B454C8"/>
    <w:rsid w:val="00B45975"/>
    <w:rsid w:val="00B478FD"/>
    <w:rsid w:val="00B47DCD"/>
    <w:rsid w:val="00B50FFE"/>
    <w:rsid w:val="00B52E25"/>
    <w:rsid w:val="00B52F04"/>
    <w:rsid w:val="00B533AA"/>
    <w:rsid w:val="00B552AB"/>
    <w:rsid w:val="00B55347"/>
    <w:rsid w:val="00B56D5E"/>
    <w:rsid w:val="00B61639"/>
    <w:rsid w:val="00B630C2"/>
    <w:rsid w:val="00B63FBF"/>
    <w:rsid w:val="00B64259"/>
    <w:rsid w:val="00B64662"/>
    <w:rsid w:val="00B64E19"/>
    <w:rsid w:val="00B66936"/>
    <w:rsid w:val="00B66E8D"/>
    <w:rsid w:val="00B67CA5"/>
    <w:rsid w:val="00B708EB"/>
    <w:rsid w:val="00B71866"/>
    <w:rsid w:val="00B728DA"/>
    <w:rsid w:val="00B732C9"/>
    <w:rsid w:val="00B74150"/>
    <w:rsid w:val="00B74403"/>
    <w:rsid w:val="00B749D8"/>
    <w:rsid w:val="00B75CCF"/>
    <w:rsid w:val="00B75DE0"/>
    <w:rsid w:val="00B76143"/>
    <w:rsid w:val="00B7645E"/>
    <w:rsid w:val="00B76568"/>
    <w:rsid w:val="00B7681C"/>
    <w:rsid w:val="00B775ED"/>
    <w:rsid w:val="00B77E15"/>
    <w:rsid w:val="00B82369"/>
    <w:rsid w:val="00B8253F"/>
    <w:rsid w:val="00B83A8B"/>
    <w:rsid w:val="00B83BF9"/>
    <w:rsid w:val="00B847AB"/>
    <w:rsid w:val="00B84B58"/>
    <w:rsid w:val="00B868D7"/>
    <w:rsid w:val="00B86DC7"/>
    <w:rsid w:val="00B87A00"/>
    <w:rsid w:val="00B90416"/>
    <w:rsid w:val="00B91AD9"/>
    <w:rsid w:val="00B91C2E"/>
    <w:rsid w:val="00B93941"/>
    <w:rsid w:val="00B94614"/>
    <w:rsid w:val="00B9478D"/>
    <w:rsid w:val="00B94ADD"/>
    <w:rsid w:val="00B953AF"/>
    <w:rsid w:val="00B95552"/>
    <w:rsid w:val="00B960C0"/>
    <w:rsid w:val="00B974E2"/>
    <w:rsid w:val="00BA0273"/>
    <w:rsid w:val="00BA0C2B"/>
    <w:rsid w:val="00BA1275"/>
    <w:rsid w:val="00BA184A"/>
    <w:rsid w:val="00BA1B02"/>
    <w:rsid w:val="00BA481F"/>
    <w:rsid w:val="00BA6C42"/>
    <w:rsid w:val="00BA7F33"/>
    <w:rsid w:val="00BB04F7"/>
    <w:rsid w:val="00BB1E2F"/>
    <w:rsid w:val="00BB21ED"/>
    <w:rsid w:val="00BB567E"/>
    <w:rsid w:val="00BB61C4"/>
    <w:rsid w:val="00BB6358"/>
    <w:rsid w:val="00BB74D1"/>
    <w:rsid w:val="00BB760E"/>
    <w:rsid w:val="00BC0779"/>
    <w:rsid w:val="00BC1288"/>
    <w:rsid w:val="00BC489D"/>
    <w:rsid w:val="00BC68C4"/>
    <w:rsid w:val="00BC6B6F"/>
    <w:rsid w:val="00BC7680"/>
    <w:rsid w:val="00BC7DFA"/>
    <w:rsid w:val="00BC7E6D"/>
    <w:rsid w:val="00BD0724"/>
    <w:rsid w:val="00BD1BEC"/>
    <w:rsid w:val="00BD2EEC"/>
    <w:rsid w:val="00BD3636"/>
    <w:rsid w:val="00BD366A"/>
    <w:rsid w:val="00BD3A62"/>
    <w:rsid w:val="00BD4024"/>
    <w:rsid w:val="00BD41B2"/>
    <w:rsid w:val="00BD4BA7"/>
    <w:rsid w:val="00BD4BE0"/>
    <w:rsid w:val="00BD533B"/>
    <w:rsid w:val="00BD62C5"/>
    <w:rsid w:val="00BD7AEF"/>
    <w:rsid w:val="00BE0179"/>
    <w:rsid w:val="00BE0354"/>
    <w:rsid w:val="00BE21AE"/>
    <w:rsid w:val="00BE2608"/>
    <w:rsid w:val="00BE3C4B"/>
    <w:rsid w:val="00BE3C6D"/>
    <w:rsid w:val="00BE3DFB"/>
    <w:rsid w:val="00BE473D"/>
    <w:rsid w:val="00BE54EA"/>
    <w:rsid w:val="00BE7A39"/>
    <w:rsid w:val="00BF062C"/>
    <w:rsid w:val="00BF0973"/>
    <w:rsid w:val="00BF0D28"/>
    <w:rsid w:val="00BF2514"/>
    <w:rsid w:val="00BF4262"/>
    <w:rsid w:val="00BF4B0C"/>
    <w:rsid w:val="00BF5D56"/>
    <w:rsid w:val="00C00721"/>
    <w:rsid w:val="00C00D2F"/>
    <w:rsid w:val="00C00D52"/>
    <w:rsid w:val="00C00F7F"/>
    <w:rsid w:val="00C02C10"/>
    <w:rsid w:val="00C0431E"/>
    <w:rsid w:val="00C05071"/>
    <w:rsid w:val="00C05528"/>
    <w:rsid w:val="00C06B7C"/>
    <w:rsid w:val="00C073FB"/>
    <w:rsid w:val="00C075B9"/>
    <w:rsid w:val="00C0781D"/>
    <w:rsid w:val="00C079D2"/>
    <w:rsid w:val="00C07A10"/>
    <w:rsid w:val="00C105E9"/>
    <w:rsid w:val="00C107C2"/>
    <w:rsid w:val="00C109B3"/>
    <w:rsid w:val="00C109C2"/>
    <w:rsid w:val="00C12EB7"/>
    <w:rsid w:val="00C13BB3"/>
    <w:rsid w:val="00C14A05"/>
    <w:rsid w:val="00C15574"/>
    <w:rsid w:val="00C1562A"/>
    <w:rsid w:val="00C16C06"/>
    <w:rsid w:val="00C172A2"/>
    <w:rsid w:val="00C21BB6"/>
    <w:rsid w:val="00C21EC8"/>
    <w:rsid w:val="00C22926"/>
    <w:rsid w:val="00C22977"/>
    <w:rsid w:val="00C23A4B"/>
    <w:rsid w:val="00C24F24"/>
    <w:rsid w:val="00C26932"/>
    <w:rsid w:val="00C26CA3"/>
    <w:rsid w:val="00C2746F"/>
    <w:rsid w:val="00C3011E"/>
    <w:rsid w:val="00C315EF"/>
    <w:rsid w:val="00C322E7"/>
    <w:rsid w:val="00C326B6"/>
    <w:rsid w:val="00C331C7"/>
    <w:rsid w:val="00C33BAD"/>
    <w:rsid w:val="00C36B11"/>
    <w:rsid w:val="00C36D1C"/>
    <w:rsid w:val="00C37031"/>
    <w:rsid w:val="00C37381"/>
    <w:rsid w:val="00C40029"/>
    <w:rsid w:val="00C413DD"/>
    <w:rsid w:val="00C41BD6"/>
    <w:rsid w:val="00C422E3"/>
    <w:rsid w:val="00C42931"/>
    <w:rsid w:val="00C436F4"/>
    <w:rsid w:val="00C43A15"/>
    <w:rsid w:val="00C4520A"/>
    <w:rsid w:val="00C4572A"/>
    <w:rsid w:val="00C457C7"/>
    <w:rsid w:val="00C473EE"/>
    <w:rsid w:val="00C50793"/>
    <w:rsid w:val="00C50B7E"/>
    <w:rsid w:val="00C51CC2"/>
    <w:rsid w:val="00C52183"/>
    <w:rsid w:val="00C52611"/>
    <w:rsid w:val="00C53916"/>
    <w:rsid w:val="00C53C82"/>
    <w:rsid w:val="00C55480"/>
    <w:rsid w:val="00C575D9"/>
    <w:rsid w:val="00C57F7A"/>
    <w:rsid w:val="00C6018D"/>
    <w:rsid w:val="00C6146E"/>
    <w:rsid w:val="00C621ED"/>
    <w:rsid w:val="00C64198"/>
    <w:rsid w:val="00C642B1"/>
    <w:rsid w:val="00C643D0"/>
    <w:rsid w:val="00C64FE1"/>
    <w:rsid w:val="00C650E7"/>
    <w:rsid w:val="00C67DE6"/>
    <w:rsid w:val="00C713A8"/>
    <w:rsid w:val="00C7224C"/>
    <w:rsid w:val="00C737C7"/>
    <w:rsid w:val="00C74121"/>
    <w:rsid w:val="00C749EF"/>
    <w:rsid w:val="00C74EEB"/>
    <w:rsid w:val="00C75297"/>
    <w:rsid w:val="00C754D4"/>
    <w:rsid w:val="00C75A00"/>
    <w:rsid w:val="00C7648C"/>
    <w:rsid w:val="00C77D68"/>
    <w:rsid w:val="00C77EDE"/>
    <w:rsid w:val="00C8220E"/>
    <w:rsid w:val="00C82E97"/>
    <w:rsid w:val="00C82FF5"/>
    <w:rsid w:val="00C8315E"/>
    <w:rsid w:val="00C83C2B"/>
    <w:rsid w:val="00C840CF"/>
    <w:rsid w:val="00C84107"/>
    <w:rsid w:val="00C844B3"/>
    <w:rsid w:val="00C85CEB"/>
    <w:rsid w:val="00C86156"/>
    <w:rsid w:val="00C90119"/>
    <w:rsid w:val="00C90176"/>
    <w:rsid w:val="00C9028E"/>
    <w:rsid w:val="00C90D4D"/>
    <w:rsid w:val="00C9188F"/>
    <w:rsid w:val="00C9257D"/>
    <w:rsid w:val="00C92C7F"/>
    <w:rsid w:val="00C92FD9"/>
    <w:rsid w:val="00C93DA4"/>
    <w:rsid w:val="00C94517"/>
    <w:rsid w:val="00C94FC4"/>
    <w:rsid w:val="00C961DE"/>
    <w:rsid w:val="00C9697F"/>
    <w:rsid w:val="00C978A0"/>
    <w:rsid w:val="00CA048F"/>
    <w:rsid w:val="00CA0876"/>
    <w:rsid w:val="00CA19B9"/>
    <w:rsid w:val="00CA34EA"/>
    <w:rsid w:val="00CA45EB"/>
    <w:rsid w:val="00CA49F9"/>
    <w:rsid w:val="00CA4CDE"/>
    <w:rsid w:val="00CA606E"/>
    <w:rsid w:val="00CA63B8"/>
    <w:rsid w:val="00CA688A"/>
    <w:rsid w:val="00CA6D72"/>
    <w:rsid w:val="00CB0376"/>
    <w:rsid w:val="00CB1D55"/>
    <w:rsid w:val="00CB25A1"/>
    <w:rsid w:val="00CB5863"/>
    <w:rsid w:val="00CB587B"/>
    <w:rsid w:val="00CB5D6B"/>
    <w:rsid w:val="00CB6D38"/>
    <w:rsid w:val="00CB70F0"/>
    <w:rsid w:val="00CB77F9"/>
    <w:rsid w:val="00CC1240"/>
    <w:rsid w:val="00CC186E"/>
    <w:rsid w:val="00CC26BA"/>
    <w:rsid w:val="00CC2B27"/>
    <w:rsid w:val="00CC53D4"/>
    <w:rsid w:val="00CC7000"/>
    <w:rsid w:val="00CC78A1"/>
    <w:rsid w:val="00CD1238"/>
    <w:rsid w:val="00CD158B"/>
    <w:rsid w:val="00CD210E"/>
    <w:rsid w:val="00CD399A"/>
    <w:rsid w:val="00CD52B1"/>
    <w:rsid w:val="00CD731E"/>
    <w:rsid w:val="00CD7375"/>
    <w:rsid w:val="00CD7CD9"/>
    <w:rsid w:val="00CE00E4"/>
    <w:rsid w:val="00CE0B4B"/>
    <w:rsid w:val="00CE0E76"/>
    <w:rsid w:val="00CE0E95"/>
    <w:rsid w:val="00CE1D24"/>
    <w:rsid w:val="00CE1D89"/>
    <w:rsid w:val="00CE20D5"/>
    <w:rsid w:val="00CE32F2"/>
    <w:rsid w:val="00CE433A"/>
    <w:rsid w:val="00CE4F40"/>
    <w:rsid w:val="00CE4F49"/>
    <w:rsid w:val="00CF050C"/>
    <w:rsid w:val="00CF0910"/>
    <w:rsid w:val="00CF1A8A"/>
    <w:rsid w:val="00CF2287"/>
    <w:rsid w:val="00CF234A"/>
    <w:rsid w:val="00CF379C"/>
    <w:rsid w:val="00CF3E0C"/>
    <w:rsid w:val="00CF4FA8"/>
    <w:rsid w:val="00CF50D5"/>
    <w:rsid w:val="00CF6A73"/>
    <w:rsid w:val="00CF71E2"/>
    <w:rsid w:val="00CF75C1"/>
    <w:rsid w:val="00D00689"/>
    <w:rsid w:val="00D01F9F"/>
    <w:rsid w:val="00D026EF"/>
    <w:rsid w:val="00D02ED9"/>
    <w:rsid w:val="00D033DE"/>
    <w:rsid w:val="00D04007"/>
    <w:rsid w:val="00D04105"/>
    <w:rsid w:val="00D041E8"/>
    <w:rsid w:val="00D05245"/>
    <w:rsid w:val="00D05F0A"/>
    <w:rsid w:val="00D05F3C"/>
    <w:rsid w:val="00D06B19"/>
    <w:rsid w:val="00D078B3"/>
    <w:rsid w:val="00D07C36"/>
    <w:rsid w:val="00D11899"/>
    <w:rsid w:val="00D11D98"/>
    <w:rsid w:val="00D1279A"/>
    <w:rsid w:val="00D130EE"/>
    <w:rsid w:val="00D138DC"/>
    <w:rsid w:val="00D1467A"/>
    <w:rsid w:val="00D14AC6"/>
    <w:rsid w:val="00D14E3F"/>
    <w:rsid w:val="00D1646D"/>
    <w:rsid w:val="00D16D54"/>
    <w:rsid w:val="00D17091"/>
    <w:rsid w:val="00D17DC2"/>
    <w:rsid w:val="00D20476"/>
    <w:rsid w:val="00D21274"/>
    <w:rsid w:val="00D25EE0"/>
    <w:rsid w:val="00D27463"/>
    <w:rsid w:val="00D3123D"/>
    <w:rsid w:val="00D3197D"/>
    <w:rsid w:val="00D3261D"/>
    <w:rsid w:val="00D32653"/>
    <w:rsid w:val="00D32AF4"/>
    <w:rsid w:val="00D32AF8"/>
    <w:rsid w:val="00D334DE"/>
    <w:rsid w:val="00D3358B"/>
    <w:rsid w:val="00D34F49"/>
    <w:rsid w:val="00D35376"/>
    <w:rsid w:val="00D358A7"/>
    <w:rsid w:val="00D36643"/>
    <w:rsid w:val="00D366DD"/>
    <w:rsid w:val="00D3744C"/>
    <w:rsid w:val="00D37EAD"/>
    <w:rsid w:val="00D401AD"/>
    <w:rsid w:val="00D40452"/>
    <w:rsid w:val="00D4248C"/>
    <w:rsid w:val="00D43889"/>
    <w:rsid w:val="00D4467E"/>
    <w:rsid w:val="00D4487B"/>
    <w:rsid w:val="00D4543C"/>
    <w:rsid w:val="00D45BAF"/>
    <w:rsid w:val="00D460D8"/>
    <w:rsid w:val="00D46510"/>
    <w:rsid w:val="00D474C5"/>
    <w:rsid w:val="00D47BBA"/>
    <w:rsid w:val="00D505E8"/>
    <w:rsid w:val="00D50896"/>
    <w:rsid w:val="00D508F6"/>
    <w:rsid w:val="00D50D42"/>
    <w:rsid w:val="00D52D94"/>
    <w:rsid w:val="00D55FEC"/>
    <w:rsid w:val="00D56020"/>
    <w:rsid w:val="00D57D4F"/>
    <w:rsid w:val="00D61397"/>
    <w:rsid w:val="00D61676"/>
    <w:rsid w:val="00D6224E"/>
    <w:rsid w:val="00D64D8E"/>
    <w:rsid w:val="00D66C0A"/>
    <w:rsid w:val="00D66C6F"/>
    <w:rsid w:val="00D67331"/>
    <w:rsid w:val="00D67657"/>
    <w:rsid w:val="00D73352"/>
    <w:rsid w:val="00D73CBC"/>
    <w:rsid w:val="00D747DD"/>
    <w:rsid w:val="00D7606C"/>
    <w:rsid w:val="00D77083"/>
    <w:rsid w:val="00D7786D"/>
    <w:rsid w:val="00D77C1B"/>
    <w:rsid w:val="00D81381"/>
    <w:rsid w:val="00D82F83"/>
    <w:rsid w:val="00D844EA"/>
    <w:rsid w:val="00D848E1"/>
    <w:rsid w:val="00D85D2B"/>
    <w:rsid w:val="00D86829"/>
    <w:rsid w:val="00D86EDE"/>
    <w:rsid w:val="00D8713F"/>
    <w:rsid w:val="00D87315"/>
    <w:rsid w:val="00D87819"/>
    <w:rsid w:val="00D90837"/>
    <w:rsid w:val="00D919D5"/>
    <w:rsid w:val="00D9319F"/>
    <w:rsid w:val="00D938B2"/>
    <w:rsid w:val="00D93D5E"/>
    <w:rsid w:val="00D95E61"/>
    <w:rsid w:val="00D97DFB"/>
    <w:rsid w:val="00DA135F"/>
    <w:rsid w:val="00DA1E03"/>
    <w:rsid w:val="00DA26FE"/>
    <w:rsid w:val="00DA338A"/>
    <w:rsid w:val="00DA384E"/>
    <w:rsid w:val="00DA5C93"/>
    <w:rsid w:val="00DB0B00"/>
    <w:rsid w:val="00DB328F"/>
    <w:rsid w:val="00DB3382"/>
    <w:rsid w:val="00DB4CEF"/>
    <w:rsid w:val="00DB72F2"/>
    <w:rsid w:val="00DC1008"/>
    <w:rsid w:val="00DC1AC8"/>
    <w:rsid w:val="00DC279E"/>
    <w:rsid w:val="00DC529E"/>
    <w:rsid w:val="00DC6040"/>
    <w:rsid w:val="00DC6253"/>
    <w:rsid w:val="00DC62FE"/>
    <w:rsid w:val="00DC71E2"/>
    <w:rsid w:val="00DC7499"/>
    <w:rsid w:val="00DC7A07"/>
    <w:rsid w:val="00DD0615"/>
    <w:rsid w:val="00DD1EA9"/>
    <w:rsid w:val="00DD1FFF"/>
    <w:rsid w:val="00DD2CF9"/>
    <w:rsid w:val="00DD422F"/>
    <w:rsid w:val="00DD5F31"/>
    <w:rsid w:val="00DD60F9"/>
    <w:rsid w:val="00DD658C"/>
    <w:rsid w:val="00DD7B3C"/>
    <w:rsid w:val="00DD7C30"/>
    <w:rsid w:val="00DE0085"/>
    <w:rsid w:val="00DE0553"/>
    <w:rsid w:val="00DE143D"/>
    <w:rsid w:val="00DE16B9"/>
    <w:rsid w:val="00DE1CDE"/>
    <w:rsid w:val="00DE2400"/>
    <w:rsid w:val="00DE35E5"/>
    <w:rsid w:val="00DE404A"/>
    <w:rsid w:val="00DE5E87"/>
    <w:rsid w:val="00DF1604"/>
    <w:rsid w:val="00DF2048"/>
    <w:rsid w:val="00DF26AE"/>
    <w:rsid w:val="00DF2D0D"/>
    <w:rsid w:val="00DF2E37"/>
    <w:rsid w:val="00DF428C"/>
    <w:rsid w:val="00DF4844"/>
    <w:rsid w:val="00DF4E1D"/>
    <w:rsid w:val="00DF7881"/>
    <w:rsid w:val="00DF7AAB"/>
    <w:rsid w:val="00E00FBB"/>
    <w:rsid w:val="00E02668"/>
    <w:rsid w:val="00E03C8E"/>
    <w:rsid w:val="00E04A1F"/>
    <w:rsid w:val="00E04AD9"/>
    <w:rsid w:val="00E04EE5"/>
    <w:rsid w:val="00E056B3"/>
    <w:rsid w:val="00E06246"/>
    <w:rsid w:val="00E11CE8"/>
    <w:rsid w:val="00E12310"/>
    <w:rsid w:val="00E1277A"/>
    <w:rsid w:val="00E13774"/>
    <w:rsid w:val="00E145ED"/>
    <w:rsid w:val="00E17877"/>
    <w:rsid w:val="00E20041"/>
    <w:rsid w:val="00E20CD1"/>
    <w:rsid w:val="00E23269"/>
    <w:rsid w:val="00E23814"/>
    <w:rsid w:val="00E23C6B"/>
    <w:rsid w:val="00E26114"/>
    <w:rsid w:val="00E26645"/>
    <w:rsid w:val="00E2667D"/>
    <w:rsid w:val="00E308CB"/>
    <w:rsid w:val="00E30FA5"/>
    <w:rsid w:val="00E31234"/>
    <w:rsid w:val="00E31511"/>
    <w:rsid w:val="00E324F4"/>
    <w:rsid w:val="00E32511"/>
    <w:rsid w:val="00E334F4"/>
    <w:rsid w:val="00E3533E"/>
    <w:rsid w:val="00E3551A"/>
    <w:rsid w:val="00E379D7"/>
    <w:rsid w:val="00E40069"/>
    <w:rsid w:val="00E40753"/>
    <w:rsid w:val="00E41303"/>
    <w:rsid w:val="00E4167D"/>
    <w:rsid w:val="00E4219B"/>
    <w:rsid w:val="00E4376C"/>
    <w:rsid w:val="00E43AE7"/>
    <w:rsid w:val="00E45695"/>
    <w:rsid w:val="00E46BF8"/>
    <w:rsid w:val="00E51BE1"/>
    <w:rsid w:val="00E52F01"/>
    <w:rsid w:val="00E53154"/>
    <w:rsid w:val="00E53BD8"/>
    <w:rsid w:val="00E54158"/>
    <w:rsid w:val="00E54F95"/>
    <w:rsid w:val="00E55523"/>
    <w:rsid w:val="00E55A7A"/>
    <w:rsid w:val="00E57C9D"/>
    <w:rsid w:val="00E57E3C"/>
    <w:rsid w:val="00E6128A"/>
    <w:rsid w:val="00E61B90"/>
    <w:rsid w:val="00E62625"/>
    <w:rsid w:val="00E62955"/>
    <w:rsid w:val="00E62C5B"/>
    <w:rsid w:val="00E636EE"/>
    <w:rsid w:val="00E63760"/>
    <w:rsid w:val="00E6478B"/>
    <w:rsid w:val="00E6573D"/>
    <w:rsid w:val="00E65ABA"/>
    <w:rsid w:val="00E668EB"/>
    <w:rsid w:val="00E66ADC"/>
    <w:rsid w:val="00E67695"/>
    <w:rsid w:val="00E67FF2"/>
    <w:rsid w:val="00E72C5A"/>
    <w:rsid w:val="00E73B94"/>
    <w:rsid w:val="00E74754"/>
    <w:rsid w:val="00E76C13"/>
    <w:rsid w:val="00E77047"/>
    <w:rsid w:val="00E81623"/>
    <w:rsid w:val="00E81E4F"/>
    <w:rsid w:val="00E83110"/>
    <w:rsid w:val="00E834DD"/>
    <w:rsid w:val="00E83B78"/>
    <w:rsid w:val="00E844FD"/>
    <w:rsid w:val="00E902F6"/>
    <w:rsid w:val="00E91BD9"/>
    <w:rsid w:val="00E9403F"/>
    <w:rsid w:val="00E94041"/>
    <w:rsid w:val="00E94357"/>
    <w:rsid w:val="00E94C92"/>
    <w:rsid w:val="00E95BAF"/>
    <w:rsid w:val="00E96093"/>
    <w:rsid w:val="00E97CF0"/>
    <w:rsid w:val="00EA1331"/>
    <w:rsid w:val="00EA2072"/>
    <w:rsid w:val="00EA2486"/>
    <w:rsid w:val="00EA48CB"/>
    <w:rsid w:val="00EA6823"/>
    <w:rsid w:val="00EA7FCB"/>
    <w:rsid w:val="00EB1811"/>
    <w:rsid w:val="00EB1A36"/>
    <w:rsid w:val="00EB35D5"/>
    <w:rsid w:val="00EB3784"/>
    <w:rsid w:val="00EB3989"/>
    <w:rsid w:val="00EB3CD8"/>
    <w:rsid w:val="00EB3F07"/>
    <w:rsid w:val="00EB606C"/>
    <w:rsid w:val="00EB6BC5"/>
    <w:rsid w:val="00EB6C5A"/>
    <w:rsid w:val="00EB720E"/>
    <w:rsid w:val="00EB7758"/>
    <w:rsid w:val="00EC198C"/>
    <w:rsid w:val="00EC1A87"/>
    <w:rsid w:val="00EC2044"/>
    <w:rsid w:val="00EC270F"/>
    <w:rsid w:val="00EC4332"/>
    <w:rsid w:val="00EC44A0"/>
    <w:rsid w:val="00EC5397"/>
    <w:rsid w:val="00EC5AE3"/>
    <w:rsid w:val="00EC6CFD"/>
    <w:rsid w:val="00EC7435"/>
    <w:rsid w:val="00ED023E"/>
    <w:rsid w:val="00ED044E"/>
    <w:rsid w:val="00ED06BB"/>
    <w:rsid w:val="00ED1638"/>
    <w:rsid w:val="00ED19B8"/>
    <w:rsid w:val="00ED2826"/>
    <w:rsid w:val="00ED3928"/>
    <w:rsid w:val="00ED44DD"/>
    <w:rsid w:val="00ED4C29"/>
    <w:rsid w:val="00ED6839"/>
    <w:rsid w:val="00ED72A6"/>
    <w:rsid w:val="00EE0404"/>
    <w:rsid w:val="00EE2C82"/>
    <w:rsid w:val="00EE34A4"/>
    <w:rsid w:val="00EE4960"/>
    <w:rsid w:val="00EE544D"/>
    <w:rsid w:val="00EE5F51"/>
    <w:rsid w:val="00EE64A7"/>
    <w:rsid w:val="00EE66D0"/>
    <w:rsid w:val="00EE6E28"/>
    <w:rsid w:val="00EE70DE"/>
    <w:rsid w:val="00EE713A"/>
    <w:rsid w:val="00EE7317"/>
    <w:rsid w:val="00EE7CE5"/>
    <w:rsid w:val="00EF0A79"/>
    <w:rsid w:val="00EF1423"/>
    <w:rsid w:val="00EF2A5D"/>
    <w:rsid w:val="00EF36C7"/>
    <w:rsid w:val="00EF3B93"/>
    <w:rsid w:val="00EF3DF0"/>
    <w:rsid w:val="00EF61E2"/>
    <w:rsid w:val="00EF671A"/>
    <w:rsid w:val="00EF71B9"/>
    <w:rsid w:val="00EF7600"/>
    <w:rsid w:val="00F00590"/>
    <w:rsid w:val="00F0089D"/>
    <w:rsid w:val="00F00A4F"/>
    <w:rsid w:val="00F0118E"/>
    <w:rsid w:val="00F01868"/>
    <w:rsid w:val="00F01BF3"/>
    <w:rsid w:val="00F0268A"/>
    <w:rsid w:val="00F048BE"/>
    <w:rsid w:val="00F0592C"/>
    <w:rsid w:val="00F05E23"/>
    <w:rsid w:val="00F0629C"/>
    <w:rsid w:val="00F07CDC"/>
    <w:rsid w:val="00F103C0"/>
    <w:rsid w:val="00F10CF1"/>
    <w:rsid w:val="00F11339"/>
    <w:rsid w:val="00F128A4"/>
    <w:rsid w:val="00F12C8B"/>
    <w:rsid w:val="00F13120"/>
    <w:rsid w:val="00F13A70"/>
    <w:rsid w:val="00F144BF"/>
    <w:rsid w:val="00F14DF0"/>
    <w:rsid w:val="00F14E27"/>
    <w:rsid w:val="00F15A8A"/>
    <w:rsid w:val="00F1782C"/>
    <w:rsid w:val="00F178FD"/>
    <w:rsid w:val="00F20144"/>
    <w:rsid w:val="00F21BC7"/>
    <w:rsid w:val="00F22D36"/>
    <w:rsid w:val="00F22F95"/>
    <w:rsid w:val="00F232DA"/>
    <w:rsid w:val="00F23498"/>
    <w:rsid w:val="00F236FB"/>
    <w:rsid w:val="00F243B5"/>
    <w:rsid w:val="00F245BD"/>
    <w:rsid w:val="00F25831"/>
    <w:rsid w:val="00F25B7B"/>
    <w:rsid w:val="00F25ED2"/>
    <w:rsid w:val="00F270C4"/>
    <w:rsid w:val="00F32998"/>
    <w:rsid w:val="00F32B43"/>
    <w:rsid w:val="00F35C9F"/>
    <w:rsid w:val="00F36B2D"/>
    <w:rsid w:val="00F37ECA"/>
    <w:rsid w:val="00F401A4"/>
    <w:rsid w:val="00F4152B"/>
    <w:rsid w:val="00F4153B"/>
    <w:rsid w:val="00F4244C"/>
    <w:rsid w:val="00F43F8B"/>
    <w:rsid w:val="00F44D64"/>
    <w:rsid w:val="00F460BD"/>
    <w:rsid w:val="00F46778"/>
    <w:rsid w:val="00F4683B"/>
    <w:rsid w:val="00F46DAA"/>
    <w:rsid w:val="00F4742D"/>
    <w:rsid w:val="00F47AF8"/>
    <w:rsid w:val="00F47FCC"/>
    <w:rsid w:val="00F501D4"/>
    <w:rsid w:val="00F514BF"/>
    <w:rsid w:val="00F527FF"/>
    <w:rsid w:val="00F53072"/>
    <w:rsid w:val="00F5310B"/>
    <w:rsid w:val="00F542DD"/>
    <w:rsid w:val="00F5446E"/>
    <w:rsid w:val="00F54C2A"/>
    <w:rsid w:val="00F55E1D"/>
    <w:rsid w:val="00F57600"/>
    <w:rsid w:val="00F602ED"/>
    <w:rsid w:val="00F606CA"/>
    <w:rsid w:val="00F6236C"/>
    <w:rsid w:val="00F62B60"/>
    <w:rsid w:val="00F631EB"/>
    <w:rsid w:val="00F634B1"/>
    <w:rsid w:val="00F64165"/>
    <w:rsid w:val="00F64472"/>
    <w:rsid w:val="00F6547F"/>
    <w:rsid w:val="00F66604"/>
    <w:rsid w:val="00F66816"/>
    <w:rsid w:val="00F670DF"/>
    <w:rsid w:val="00F6727B"/>
    <w:rsid w:val="00F679E9"/>
    <w:rsid w:val="00F7071F"/>
    <w:rsid w:val="00F708D1"/>
    <w:rsid w:val="00F7130C"/>
    <w:rsid w:val="00F71EB3"/>
    <w:rsid w:val="00F72885"/>
    <w:rsid w:val="00F72E51"/>
    <w:rsid w:val="00F73158"/>
    <w:rsid w:val="00F73D27"/>
    <w:rsid w:val="00F74EB7"/>
    <w:rsid w:val="00F751F8"/>
    <w:rsid w:val="00F7684E"/>
    <w:rsid w:val="00F7728B"/>
    <w:rsid w:val="00F775BD"/>
    <w:rsid w:val="00F77D86"/>
    <w:rsid w:val="00F811C6"/>
    <w:rsid w:val="00F8140F"/>
    <w:rsid w:val="00F82144"/>
    <w:rsid w:val="00F82359"/>
    <w:rsid w:val="00F828C8"/>
    <w:rsid w:val="00F84EF6"/>
    <w:rsid w:val="00F86FA9"/>
    <w:rsid w:val="00F9039E"/>
    <w:rsid w:val="00F92B4F"/>
    <w:rsid w:val="00F92F41"/>
    <w:rsid w:val="00F9387D"/>
    <w:rsid w:val="00F947B8"/>
    <w:rsid w:val="00F94DE0"/>
    <w:rsid w:val="00F95935"/>
    <w:rsid w:val="00F959C1"/>
    <w:rsid w:val="00F95E4C"/>
    <w:rsid w:val="00FA061E"/>
    <w:rsid w:val="00FA0AD1"/>
    <w:rsid w:val="00FA187F"/>
    <w:rsid w:val="00FA189D"/>
    <w:rsid w:val="00FA1E00"/>
    <w:rsid w:val="00FA2746"/>
    <w:rsid w:val="00FA2B2C"/>
    <w:rsid w:val="00FA2DFC"/>
    <w:rsid w:val="00FA348A"/>
    <w:rsid w:val="00FA5E00"/>
    <w:rsid w:val="00FA5E6B"/>
    <w:rsid w:val="00FA6ACC"/>
    <w:rsid w:val="00FA7AEC"/>
    <w:rsid w:val="00FB0C8C"/>
    <w:rsid w:val="00FB165C"/>
    <w:rsid w:val="00FB3AF4"/>
    <w:rsid w:val="00FB3F38"/>
    <w:rsid w:val="00FB4B2B"/>
    <w:rsid w:val="00FB7120"/>
    <w:rsid w:val="00FC0131"/>
    <w:rsid w:val="00FC08B9"/>
    <w:rsid w:val="00FC140B"/>
    <w:rsid w:val="00FC2371"/>
    <w:rsid w:val="00FC4BFA"/>
    <w:rsid w:val="00FC4E26"/>
    <w:rsid w:val="00FC6030"/>
    <w:rsid w:val="00FC63F0"/>
    <w:rsid w:val="00FC640A"/>
    <w:rsid w:val="00FC793E"/>
    <w:rsid w:val="00FD1266"/>
    <w:rsid w:val="00FD170C"/>
    <w:rsid w:val="00FD6914"/>
    <w:rsid w:val="00FD71EC"/>
    <w:rsid w:val="00FE0183"/>
    <w:rsid w:val="00FE1631"/>
    <w:rsid w:val="00FE310C"/>
    <w:rsid w:val="00FE3AC6"/>
    <w:rsid w:val="00FE447C"/>
    <w:rsid w:val="00FE55C6"/>
    <w:rsid w:val="00FE6975"/>
    <w:rsid w:val="00FE6FB7"/>
    <w:rsid w:val="00FE7B4F"/>
    <w:rsid w:val="00FF023A"/>
    <w:rsid w:val="00FF0B9E"/>
    <w:rsid w:val="00FF0E06"/>
    <w:rsid w:val="00FF36FF"/>
    <w:rsid w:val="00FF697E"/>
    <w:rsid w:val="00FF7438"/>
    <w:rsid w:val="09824AB2"/>
    <w:rsid w:val="0EE23087"/>
    <w:rsid w:val="0F13456F"/>
    <w:rsid w:val="10911629"/>
    <w:rsid w:val="124C704F"/>
    <w:rsid w:val="14652F04"/>
    <w:rsid w:val="15472BCF"/>
    <w:rsid w:val="158931A7"/>
    <w:rsid w:val="15E9098B"/>
    <w:rsid w:val="1CF97A44"/>
    <w:rsid w:val="1E761D39"/>
    <w:rsid w:val="20F87D04"/>
    <w:rsid w:val="21A2491D"/>
    <w:rsid w:val="21CB12EA"/>
    <w:rsid w:val="238E494F"/>
    <w:rsid w:val="29352F8D"/>
    <w:rsid w:val="32C45942"/>
    <w:rsid w:val="356E0598"/>
    <w:rsid w:val="36E42DAC"/>
    <w:rsid w:val="38441237"/>
    <w:rsid w:val="3D416F17"/>
    <w:rsid w:val="4A971DAB"/>
    <w:rsid w:val="4AFF65B4"/>
    <w:rsid w:val="4B6A0CA5"/>
    <w:rsid w:val="4E501ADA"/>
    <w:rsid w:val="4E8D3CBC"/>
    <w:rsid w:val="4FDE1794"/>
    <w:rsid w:val="514A0890"/>
    <w:rsid w:val="52B83051"/>
    <w:rsid w:val="52FB7C01"/>
    <w:rsid w:val="554915A9"/>
    <w:rsid w:val="59865A22"/>
    <w:rsid w:val="60CD65FC"/>
    <w:rsid w:val="640103D1"/>
    <w:rsid w:val="66767C4D"/>
    <w:rsid w:val="692C515A"/>
    <w:rsid w:val="695C22D1"/>
    <w:rsid w:val="6D375BBA"/>
    <w:rsid w:val="772C0444"/>
    <w:rsid w:val="77797062"/>
    <w:rsid w:val="79025C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7CBEB1F"/>
  <w15:docId w15:val="{305BE81A-5E3E-4B40-B031-26E46376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10666A"/>
    <w:pPr>
      <w:widowControl w:val="0"/>
      <w:jc w:val="both"/>
    </w:pPr>
    <w:rPr>
      <w:kern w:val="2"/>
      <w:sz w:val="21"/>
      <w:szCs w:val="24"/>
    </w:rPr>
  </w:style>
  <w:style w:type="paragraph" w:styleId="1">
    <w:name w:val="heading 1"/>
    <w:basedOn w:val="a9"/>
    <w:next w:val="a9"/>
    <w:link w:val="1Char"/>
    <w:qFormat/>
    <w:rsid w:val="0010666A"/>
    <w:pPr>
      <w:keepNext/>
      <w:keepLines/>
      <w:spacing w:before="340" w:after="330" w:line="578" w:lineRule="auto"/>
      <w:outlineLvl w:val="0"/>
    </w:pPr>
    <w:rPr>
      <w:rFonts w:ascii="Calibri" w:hAnsi="Calibri"/>
      <w:b/>
      <w:bCs/>
      <w:kern w:val="44"/>
      <w:sz w:val="44"/>
      <w:szCs w:val="44"/>
      <w:lang w:val="zh-CN"/>
    </w:rPr>
  </w:style>
  <w:style w:type="paragraph" w:styleId="2">
    <w:name w:val="heading 2"/>
    <w:basedOn w:val="a9"/>
    <w:next w:val="a9"/>
    <w:link w:val="2Char"/>
    <w:uiPriority w:val="9"/>
    <w:qFormat/>
    <w:rsid w:val="0010666A"/>
    <w:pPr>
      <w:keepNext/>
      <w:keepLines/>
      <w:spacing w:before="260" w:after="260" w:line="416" w:lineRule="auto"/>
      <w:outlineLvl w:val="1"/>
    </w:pPr>
    <w:rPr>
      <w:rFonts w:ascii="Cambria" w:hAnsi="Cambria"/>
      <w:b/>
      <w:bCs/>
      <w:sz w:val="32"/>
      <w:szCs w:val="32"/>
      <w:lang w:val="zh-CN"/>
    </w:rPr>
  </w:style>
  <w:style w:type="paragraph" w:styleId="3">
    <w:name w:val="heading 3"/>
    <w:basedOn w:val="a9"/>
    <w:next w:val="a9"/>
    <w:link w:val="3Char"/>
    <w:uiPriority w:val="9"/>
    <w:qFormat/>
    <w:rsid w:val="0010666A"/>
    <w:pPr>
      <w:keepNext/>
      <w:widowControl/>
      <w:spacing w:before="240" w:after="60" w:line="360" w:lineRule="auto"/>
      <w:jc w:val="left"/>
      <w:outlineLvl w:val="2"/>
    </w:pPr>
    <w:rPr>
      <w:rFonts w:ascii="Cambria" w:hAnsi="Cambria"/>
      <w:b/>
      <w:bCs/>
      <w:kern w:val="0"/>
      <w:sz w:val="26"/>
      <w:szCs w:val="26"/>
      <w:lang w:val="zh-CN"/>
    </w:rPr>
  </w:style>
  <w:style w:type="paragraph" w:styleId="4">
    <w:name w:val="heading 4"/>
    <w:basedOn w:val="a9"/>
    <w:next w:val="a9"/>
    <w:link w:val="4Char"/>
    <w:uiPriority w:val="9"/>
    <w:qFormat/>
    <w:rsid w:val="0010666A"/>
    <w:pPr>
      <w:keepNext/>
      <w:widowControl/>
      <w:spacing w:before="240" w:after="60" w:line="360" w:lineRule="auto"/>
      <w:jc w:val="left"/>
      <w:outlineLvl w:val="3"/>
    </w:pPr>
    <w:rPr>
      <w:rFonts w:ascii="Calibri" w:hAnsi="Calibri"/>
      <w:b/>
      <w:bCs/>
      <w:kern w:val="0"/>
      <w:sz w:val="28"/>
      <w:szCs w:val="28"/>
      <w:lang w:val="zh-CN"/>
    </w:rPr>
  </w:style>
  <w:style w:type="paragraph" w:styleId="5">
    <w:name w:val="heading 5"/>
    <w:basedOn w:val="a9"/>
    <w:next w:val="a9"/>
    <w:link w:val="5Char"/>
    <w:uiPriority w:val="9"/>
    <w:qFormat/>
    <w:rsid w:val="0010666A"/>
    <w:pPr>
      <w:widowControl/>
      <w:spacing w:before="240" w:after="60" w:line="360" w:lineRule="auto"/>
      <w:jc w:val="left"/>
      <w:outlineLvl w:val="4"/>
    </w:pPr>
    <w:rPr>
      <w:rFonts w:ascii="Calibri" w:hAnsi="Calibri"/>
      <w:b/>
      <w:bCs/>
      <w:i/>
      <w:iCs/>
      <w:kern w:val="0"/>
      <w:sz w:val="26"/>
      <w:szCs w:val="26"/>
      <w:lang w:val="zh-CN"/>
    </w:rPr>
  </w:style>
  <w:style w:type="paragraph" w:styleId="6">
    <w:name w:val="heading 6"/>
    <w:basedOn w:val="a9"/>
    <w:next w:val="a9"/>
    <w:link w:val="6Char"/>
    <w:uiPriority w:val="9"/>
    <w:qFormat/>
    <w:rsid w:val="0010666A"/>
    <w:pPr>
      <w:widowControl/>
      <w:spacing w:before="240" w:after="60" w:line="360" w:lineRule="auto"/>
      <w:jc w:val="left"/>
      <w:outlineLvl w:val="5"/>
    </w:pPr>
    <w:rPr>
      <w:rFonts w:ascii="Calibri" w:hAnsi="Calibri"/>
      <w:b/>
      <w:bCs/>
      <w:kern w:val="0"/>
      <w:sz w:val="20"/>
      <w:szCs w:val="20"/>
      <w:lang w:val="zh-CN"/>
    </w:rPr>
  </w:style>
  <w:style w:type="paragraph" w:styleId="7">
    <w:name w:val="heading 7"/>
    <w:basedOn w:val="a9"/>
    <w:next w:val="a9"/>
    <w:link w:val="7Char"/>
    <w:uiPriority w:val="9"/>
    <w:qFormat/>
    <w:rsid w:val="0010666A"/>
    <w:pPr>
      <w:widowControl/>
      <w:spacing w:before="240" w:after="60" w:line="360" w:lineRule="auto"/>
      <w:jc w:val="left"/>
      <w:outlineLvl w:val="6"/>
    </w:pPr>
    <w:rPr>
      <w:rFonts w:ascii="Calibri" w:hAnsi="Calibri"/>
      <w:kern w:val="0"/>
      <w:sz w:val="24"/>
      <w:lang w:val="zh-CN"/>
    </w:rPr>
  </w:style>
  <w:style w:type="paragraph" w:styleId="8">
    <w:name w:val="heading 8"/>
    <w:basedOn w:val="a9"/>
    <w:next w:val="a9"/>
    <w:link w:val="8Char"/>
    <w:uiPriority w:val="9"/>
    <w:qFormat/>
    <w:rsid w:val="0010666A"/>
    <w:pPr>
      <w:widowControl/>
      <w:spacing w:before="240" w:after="60" w:line="360" w:lineRule="auto"/>
      <w:jc w:val="left"/>
      <w:outlineLvl w:val="7"/>
    </w:pPr>
    <w:rPr>
      <w:rFonts w:ascii="Calibri" w:hAnsi="Calibri"/>
      <w:i/>
      <w:iCs/>
      <w:kern w:val="0"/>
      <w:sz w:val="24"/>
      <w:lang w:val="zh-CN"/>
    </w:rPr>
  </w:style>
  <w:style w:type="paragraph" w:styleId="9">
    <w:name w:val="heading 9"/>
    <w:basedOn w:val="a9"/>
    <w:next w:val="a9"/>
    <w:link w:val="9Char"/>
    <w:uiPriority w:val="9"/>
    <w:qFormat/>
    <w:rsid w:val="0010666A"/>
    <w:pPr>
      <w:widowControl/>
      <w:spacing w:before="240" w:after="60" w:line="360" w:lineRule="auto"/>
      <w:jc w:val="left"/>
      <w:outlineLvl w:val="8"/>
    </w:pPr>
    <w:rPr>
      <w:rFonts w:ascii="Cambria" w:hAnsi="Cambria"/>
      <w:kern w:val="0"/>
      <w:sz w:val="20"/>
      <w:szCs w:val="20"/>
      <w:lang w:val="zh-CN"/>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30">
    <w:name w:val="List 3"/>
    <w:basedOn w:val="a9"/>
    <w:qFormat/>
    <w:rsid w:val="0010666A"/>
    <w:pPr>
      <w:widowControl/>
      <w:spacing w:line="360" w:lineRule="auto"/>
      <w:ind w:leftChars="400" w:left="100" w:hangingChars="200" w:hanging="200"/>
      <w:jc w:val="left"/>
    </w:pPr>
    <w:rPr>
      <w:kern w:val="0"/>
      <w:sz w:val="24"/>
      <w:szCs w:val="20"/>
    </w:rPr>
  </w:style>
  <w:style w:type="paragraph" w:styleId="80">
    <w:name w:val="index 8"/>
    <w:basedOn w:val="a9"/>
    <w:next w:val="a9"/>
    <w:uiPriority w:val="99"/>
    <w:unhideWhenUsed/>
    <w:qFormat/>
    <w:rsid w:val="0010666A"/>
    <w:pPr>
      <w:spacing w:line="360" w:lineRule="auto"/>
      <w:ind w:left="1680" w:hanging="210"/>
      <w:jc w:val="left"/>
    </w:pPr>
    <w:rPr>
      <w:rFonts w:ascii="Calibri" w:hAnsi="Calibri"/>
      <w:sz w:val="18"/>
      <w:szCs w:val="18"/>
    </w:rPr>
  </w:style>
  <w:style w:type="paragraph" w:styleId="ad">
    <w:name w:val="Normal Indent"/>
    <w:basedOn w:val="a9"/>
    <w:unhideWhenUsed/>
    <w:qFormat/>
    <w:rsid w:val="0010666A"/>
    <w:pPr>
      <w:widowControl/>
      <w:spacing w:line="360" w:lineRule="auto"/>
      <w:ind w:firstLineChars="200" w:firstLine="420"/>
      <w:jc w:val="left"/>
    </w:pPr>
    <w:rPr>
      <w:rFonts w:ascii="Calibri" w:hAnsi="Calibri"/>
      <w:kern w:val="0"/>
      <w:sz w:val="24"/>
    </w:rPr>
  </w:style>
  <w:style w:type="paragraph" w:styleId="ae">
    <w:name w:val="caption"/>
    <w:basedOn w:val="a9"/>
    <w:next w:val="a9"/>
    <w:uiPriority w:val="99"/>
    <w:qFormat/>
    <w:rsid w:val="0010666A"/>
    <w:pPr>
      <w:widowControl/>
      <w:spacing w:line="360" w:lineRule="auto"/>
      <w:jc w:val="left"/>
    </w:pPr>
    <w:rPr>
      <w:rFonts w:ascii="Calibri" w:hAnsi="Calibri"/>
      <w:b/>
      <w:bCs/>
      <w:color w:val="4F81BD"/>
      <w:kern w:val="0"/>
      <w:sz w:val="18"/>
      <w:szCs w:val="18"/>
    </w:rPr>
  </w:style>
  <w:style w:type="paragraph" w:styleId="50">
    <w:name w:val="index 5"/>
    <w:basedOn w:val="a9"/>
    <w:next w:val="a9"/>
    <w:uiPriority w:val="99"/>
    <w:unhideWhenUsed/>
    <w:qFormat/>
    <w:rsid w:val="0010666A"/>
    <w:pPr>
      <w:spacing w:line="360" w:lineRule="auto"/>
      <w:ind w:left="1050" w:hanging="210"/>
      <w:jc w:val="left"/>
    </w:pPr>
    <w:rPr>
      <w:rFonts w:ascii="Calibri" w:hAnsi="Calibri"/>
      <w:sz w:val="18"/>
      <w:szCs w:val="18"/>
    </w:rPr>
  </w:style>
  <w:style w:type="paragraph" w:styleId="af">
    <w:name w:val="Document Map"/>
    <w:basedOn w:val="a9"/>
    <w:link w:val="Char"/>
    <w:unhideWhenUsed/>
    <w:qFormat/>
    <w:rsid w:val="0010666A"/>
    <w:pPr>
      <w:widowControl/>
      <w:spacing w:line="360" w:lineRule="auto"/>
      <w:jc w:val="left"/>
    </w:pPr>
    <w:rPr>
      <w:rFonts w:ascii="宋体"/>
      <w:kern w:val="0"/>
      <w:sz w:val="18"/>
      <w:szCs w:val="18"/>
      <w:lang w:val="zh-CN"/>
    </w:rPr>
  </w:style>
  <w:style w:type="paragraph" w:styleId="af0">
    <w:name w:val="annotation text"/>
    <w:basedOn w:val="a9"/>
    <w:link w:val="Char0"/>
    <w:uiPriority w:val="99"/>
    <w:qFormat/>
    <w:rsid w:val="0010666A"/>
    <w:pPr>
      <w:jc w:val="left"/>
    </w:pPr>
    <w:rPr>
      <w:lang w:val="zh-CN"/>
    </w:rPr>
  </w:style>
  <w:style w:type="paragraph" w:styleId="60">
    <w:name w:val="index 6"/>
    <w:basedOn w:val="a9"/>
    <w:next w:val="a9"/>
    <w:uiPriority w:val="99"/>
    <w:unhideWhenUsed/>
    <w:qFormat/>
    <w:rsid w:val="0010666A"/>
    <w:pPr>
      <w:spacing w:line="360" w:lineRule="auto"/>
      <w:ind w:left="1260" w:hanging="210"/>
      <w:jc w:val="left"/>
    </w:pPr>
    <w:rPr>
      <w:rFonts w:ascii="Calibri" w:hAnsi="Calibri"/>
      <w:sz w:val="18"/>
      <w:szCs w:val="18"/>
    </w:rPr>
  </w:style>
  <w:style w:type="paragraph" w:styleId="af1">
    <w:name w:val="Body Text"/>
    <w:basedOn w:val="a9"/>
    <w:link w:val="Char1"/>
    <w:uiPriority w:val="99"/>
    <w:unhideWhenUsed/>
    <w:qFormat/>
    <w:rsid w:val="0010666A"/>
    <w:pPr>
      <w:spacing w:after="120" w:line="360" w:lineRule="auto"/>
    </w:pPr>
    <w:rPr>
      <w:kern w:val="0"/>
      <w:sz w:val="20"/>
      <w:szCs w:val="20"/>
    </w:rPr>
  </w:style>
  <w:style w:type="paragraph" w:styleId="af2">
    <w:name w:val="Body Text Indent"/>
    <w:basedOn w:val="a9"/>
    <w:link w:val="Char2"/>
    <w:qFormat/>
    <w:rsid w:val="0010666A"/>
    <w:pPr>
      <w:ind w:firstLineChars="225" w:firstLine="540"/>
    </w:pPr>
    <w:rPr>
      <w:kern w:val="0"/>
      <w:sz w:val="24"/>
      <w:lang w:val="zh-CN"/>
    </w:rPr>
  </w:style>
  <w:style w:type="paragraph" w:styleId="20">
    <w:name w:val="List 2"/>
    <w:basedOn w:val="a9"/>
    <w:qFormat/>
    <w:rsid w:val="0010666A"/>
    <w:pPr>
      <w:widowControl/>
      <w:spacing w:line="360" w:lineRule="auto"/>
      <w:ind w:leftChars="200" w:left="100" w:hangingChars="200" w:hanging="200"/>
      <w:jc w:val="left"/>
    </w:pPr>
    <w:rPr>
      <w:kern w:val="0"/>
      <w:sz w:val="24"/>
      <w:szCs w:val="20"/>
    </w:rPr>
  </w:style>
  <w:style w:type="paragraph" w:styleId="af3">
    <w:name w:val="List Continue"/>
    <w:basedOn w:val="a9"/>
    <w:qFormat/>
    <w:rsid w:val="0010666A"/>
    <w:pPr>
      <w:widowControl/>
      <w:spacing w:after="120" w:line="360" w:lineRule="auto"/>
      <w:ind w:leftChars="200" w:left="420"/>
      <w:jc w:val="left"/>
    </w:pPr>
    <w:rPr>
      <w:kern w:val="0"/>
      <w:sz w:val="24"/>
      <w:szCs w:val="20"/>
    </w:rPr>
  </w:style>
  <w:style w:type="paragraph" w:styleId="40">
    <w:name w:val="index 4"/>
    <w:basedOn w:val="a9"/>
    <w:next w:val="a9"/>
    <w:uiPriority w:val="99"/>
    <w:unhideWhenUsed/>
    <w:qFormat/>
    <w:rsid w:val="0010666A"/>
    <w:pPr>
      <w:spacing w:line="360" w:lineRule="auto"/>
      <w:ind w:left="840" w:hanging="210"/>
      <w:jc w:val="left"/>
    </w:pPr>
    <w:rPr>
      <w:rFonts w:ascii="Calibri" w:hAnsi="Calibri"/>
      <w:sz w:val="18"/>
      <w:szCs w:val="18"/>
    </w:rPr>
  </w:style>
  <w:style w:type="paragraph" w:styleId="31">
    <w:name w:val="index 3"/>
    <w:basedOn w:val="a9"/>
    <w:next w:val="a9"/>
    <w:uiPriority w:val="99"/>
    <w:unhideWhenUsed/>
    <w:qFormat/>
    <w:rsid w:val="0010666A"/>
    <w:pPr>
      <w:spacing w:line="360" w:lineRule="auto"/>
      <w:ind w:left="630" w:hanging="210"/>
      <w:jc w:val="left"/>
    </w:pPr>
    <w:rPr>
      <w:rFonts w:ascii="Calibri" w:hAnsi="Calibri"/>
      <w:sz w:val="18"/>
      <w:szCs w:val="18"/>
    </w:rPr>
  </w:style>
  <w:style w:type="paragraph" w:styleId="af4">
    <w:name w:val="Date"/>
    <w:basedOn w:val="a9"/>
    <w:next w:val="a9"/>
    <w:link w:val="Char3"/>
    <w:qFormat/>
    <w:rsid w:val="0010666A"/>
    <w:pPr>
      <w:ind w:leftChars="2500" w:left="100"/>
    </w:pPr>
    <w:rPr>
      <w:lang w:val="zh-CN"/>
    </w:rPr>
  </w:style>
  <w:style w:type="paragraph" w:styleId="af5">
    <w:name w:val="Balloon Text"/>
    <w:basedOn w:val="a9"/>
    <w:link w:val="Char4"/>
    <w:qFormat/>
    <w:rsid w:val="0010666A"/>
    <w:rPr>
      <w:sz w:val="18"/>
      <w:szCs w:val="18"/>
      <w:lang w:val="zh-CN"/>
    </w:rPr>
  </w:style>
  <w:style w:type="paragraph" w:styleId="af6">
    <w:name w:val="footer"/>
    <w:basedOn w:val="a9"/>
    <w:link w:val="Char5"/>
    <w:uiPriority w:val="99"/>
    <w:qFormat/>
    <w:rsid w:val="0010666A"/>
    <w:pPr>
      <w:tabs>
        <w:tab w:val="center" w:pos="4153"/>
        <w:tab w:val="right" w:pos="8306"/>
      </w:tabs>
      <w:snapToGrid w:val="0"/>
      <w:jc w:val="left"/>
    </w:pPr>
    <w:rPr>
      <w:sz w:val="18"/>
      <w:szCs w:val="18"/>
      <w:lang w:val="zh-CN"/>
    </w:rPr>
  </w:style>
  <w:style w:type="paragraph" w:styleId="af7">
    <w:name w:val="header"/>
    <w:basedOn w:val="a9"/>
    <w:link w:val="Char6"/>
    <w:qFormat/>
    <w:rsid w:val="0010666A"/>
    <w:pPr>
      <w:pBdr>
        <w:bottom w:val="single" w:sz="6" w:space="1" w:color="auto"/>
      </w:pBdr>
      <w:tabs>
        <w:tab w:val="center" w:pos="4153"/>
        <w:tab w:val="right" w:pos="8306"/>
      </w:tabs>
      <w:snapToGrid w:val="0"/>
      <w:jc w:val="center"/>
    </w:pPr>
    <w:rPr>
      <w:sz w:val="18"/>
      <w:szCs w:val="18"/>
      <w:lang w:val="zh-CN"/>
    </w:rPr>
  </w:style>
  <w:style w:type="paragraph" w:styleId="10">
    <w:name w:val="toc 1"/>
    <w:basedOn w:val="a9"/>
    <w:next w:val="a9"/>
    <w:uiPriority w:val="39"/>
    <w:qFormat/>
    <w:rsid w:val="0010666A"/>
  </w:style>
  <w:style w:type="paragraph" w:styleId="af8">
    <w:name w:val="index heading"/>
    <w:basedOn w:val="a9"/>
    <w:next w:val="11"/>
    <w:uiPriority w:val="99"/>
    <w:unhideWhenUsed/>
    <w:qFormat/>
    <w:rsid w:val="0010666A"/>
    <w:pPr>
      <w:spacing w:before="240" w:after="120" w:line="360" w:lineRule="auto"/>
      <w:jc w:val="center"/>
    </w:pPr>
    <w:rPr>
      <w:rFonts w:ascii="Calibri" w:hAnsi="Calibri"/>
      <w:b/>
      <w:bCs/>
      <w:sz w:val="26"/>
      <w:szCs w:val="26"/>
    </w:rPr>
  </w:style>
  <w:style w:type="paragraph" w:styleId="11">
    <w:name w:val="index 1"/>
    <w:basedOn w:val="a9"/>
    <w:next w:val="a9"/>
    <w:uiPriority w:val="99"/>
    <w:unhideWhenUsed/>
    <w:qFormat/>
    <w:rsid w:val="0010666A"/>
    <w:pPr>
      <w:spacing w:line="360" w:lineRule="auto"/>
      <w:ind w:left="210" w:hanging="210"/>
      <w:jc w:val="left"/>
    </w:pPr>
    <w:rPr>
      <w:rFonts w:ascii="Calibri" w:hAnsi="Calibri"/>
      <w:sz w:val="18"/>
      <w:szCs w:val="18"/>
    </w:rPr>
  </w:style>
  <w:style w:type="paragraph" w:styleId="af9">
    <w:name w:val="Subtitle"/>
    <w:basedOn w:val="a9"/>
    <w:next w:val="a9"/>
    <w:link w:val="Char7"/>
    <w:uiPriority w:val="11"/>
    <w:qFormat/>
    <w:rsid w:val="0010666A"/>
    <w:pPr>
      <w:widowControl/>
      <w:spacing w:after="60" w:line="360" w:lineRule="auto"/>
      <w:jc w:val="center"/>
      <w:outlineLvl w:val="1"/>
    </w:pPr>
    <w:rPr>
      <w:rFonts w:ascii="Cambria" w:hAnsi="Cambria"/>
      <w:kern w:val="0"/>
      <w:sz w:val="24"/>
      <w:lang w:val="zh-CN"/>
    </w:rPr>
  </w:style>
  <w:style w:type="paragraph" w:styleId="afa">
    <w:name w:val="List"/>
    <w:basedOn w:val="a9"/>
    <w:qFormat/>
    <w:rsid w:val="0010666A"/>
    <w:pPr>
      <w:widowControl/>
      <w:spacing w:line="360" w:lineRule="auto"/>
      <w:ind w:left="200" w:hangingChars="200" w:hanging="200"/>
      <w:jc w:val="left"/>
    </w:pPr>
    <w:rPr>
      <w:kern w:val="0"/>
      <w:sz w:val="24"/>
      <w:szCs w:val="20"/>
    </w:rPr>
  </w:style>
  <w:style w:type="paragraph" w:styleId="afb">
    <w:name w:val="footnote text"/>
    <w:basedOn w:val="a9"/>
    <w:link w:val="Char8"/>
    <w:qFormat/>
    <w:rsid w:val="0010666A"/>
    <w:pPr>
      <w:widowControl/>
      <w:snapToGrid w:val="0"/>
      <w:spacing w:line="360" w:lineRule="auto"/>
      <w:jc w:val="left"/>
    </w:pPr>
    <w:rPr>
      <w:kern w:val="0"/>
      <w:sz w:val="18"/>
      <w:szCs w:val="20"/>
      <w:lang w:val="zh-CN"/>
    </w:rPr>
  </w:style>
  <w:style w:type="paragraph" w:styleId="51">
    <w:name w:val="List 5"/>
    <w:basedOn w:val="a9"/>
    <w:qFormat/>
    <w:rsid w:val="0010666A"/>
    <w:pPr>
      <w:widowControl/>
      <w:spacing w:line="360" w:lineRule="auto"/>
      <w:ind w:leftChars="800" w:left="100" w:hangingChars="200" w:hanging="200"/>
      <w:jc w:val="left"/>
    </w:pPr>
    <w:rPr>
      <w:kern w:val="0"/>
      <w:sz w:val="24"/>
      <w:szCs w:val="20"/>
    </w:rPr>
  </w:style>
  <w:style w:type="paragraph" w:styleId="32">
    <w:name w:val="Body Text Indent 3"/>
    <w:basedOn w:val="a9"/>
    <w:link w:val="3Char0"/>
    <w:qFormat/>
    <w:rsid w:val="0010666A"/>
    <w:pPr>
      <w:widowControl/>
      <w:adjustRightInd w:val="0"/>
      <w:snapToGrid w:val="0"/>
      <w:spacing w:line="360" w:lineRule="auto"/>
      <w:ind w:firstLineChars="200" w:firstLine="480"/>
      <w:jc w:val="left"/>
    </w:pPr>
    <w:rPr>
      <w:rFonts w:ascii="宋体" w:hAnsi="宋体"/>
      <w:color w:val="FF0000"/>
      <w:kern w:val="0"/>
      <w:sz w:val="24"/>
      <w:lang w:val="zh-CN"/>
    </w:rPr>
  </w:style>
  <w:style w:type="paragraph" w:styleId="70">
    <w:name w:val="index 7"/>
    <w:basedOn w:val="a9"/>
    <w:next w:val="a9"/>
    <w:uiPriority w:val="99"/>
    <w:unhideWhenUsed/>
    <w:qFormat/>
    <w:rsid w:val="0010666A"/>
    <w:pPr>
      <w:spacing w:line="360" w:lineRule="auto"/>
      <w:ind w:left="1470" w:hanging="210"/>
      <w:jc w:val="left"/>
    </w:pPr>
    <w:rPr>
      <w:rFonts w:ascii="Calibri" w:hAnsi="Calibri"/>
      <w:sz w:val="18"/>
      <w:szCs w:val="18"/>
    </w:rPr>
  </w:style>
  <w:style w:type="paragraph" w:styleId="90">
    <w:name w:val="index 9"/>
    <w:basedOn w:val="a9"/>
    <w:next w:val="a9"/>
    <w:uiPriority w:val="99"/>
    <w:unhideWhenUsed/>
    <w:qFormat/>
    <w:rsid w:val="0010666A"/>
    <w:pPr>
      <w:spacing w:line="360" w:lineRule="auto"/>
      <w:ind w:left="1890" w:hanging="210"/>
      <w:jc w:val="left"/>
    </w:pPr>
    <w:rPr>
      <w:rFonts w:ascii="Calibri" w:hAnsi="Calibri"/>
      <w:sz w:val="18"/>
      <w:szCs w:val="18"/>
    </w:rPr>
  </w:style>
  <w:style w:type="paragraph" w:styleId="21">
    <w:name w:val="toc 2"/>
    <w:basedOn w:val="a9"/>
    <w:next w:val="a9"/>
    <w:uiPriority w:val="39"/>
    <w:qFormat/>
    <w:rsid w:val="0010666A"/>
    <w:pPr>
      <w:ind w:leftChars="200" w:left="420"/>
    </w:pPr>
  </w:style>
  <w:style w:type="paragraph" w:styleId="41">
    <w:name w:val="List 4"/>
    <w:basedOn w:val="a9"/>
    <w:qFormat/>
    <w:rsid w:val="0010666A"/>
    <w:pPr>
      <w:widowControl/>
      <w:spacing w:line="360" w:lineRule="auto"/>
      <w:ind w:leftChars="600" w:left="100" w:hangingChars="200" w:hanging="200"/>
      <w:jc w:val="left"/>
    </w:pPr>
    <w:rPr>
      <w:kern w:val="0"/>
      <w:sz w:val="24"/>
      <w:szCs w:val="20"/>
    </w:rPr>
  </w:style>
  <w:style w:type="paragraph" w:styleId="22">
    <w:name w:val="List Continue 2"/>
    <w:basedOn w:val="a9"/>
    <w:qFormat/>
    <w:rsid w:val="0010666A"/>
    <w:pPr>
      <w:widowControl/>
      <w:spacing w:after="120" w:line="360" w:lineRule="auto"/>
      <w:ind w:leftChars="400" w:left="840"/>
      <w:jc w:val="left"/>
    </w:pPr>
    <w:rPr>
      <w:kern w:val="0"/>
      <w:sz w:val="24"/>
      <w:szCs w:val="20"/>
    </w:rPr>
  </w:style>
  <w:style w:type="paragraph" w:styleId="afc">
    <w:name w:val="Normal (Web)"/>
    <w:basedOn w:val="a9"/>
    <w:uiPriority w:val="99"/>
    <w:unhideWhenUsed/>
    <w:qFormat/>
    <w:rsid w:val="0010666A"/>
    <w:pPr>
      <w:widowControl/>
      <w:spacing w:before="100" w:beforeAutospacing="1" w:after="100" w:afterAutospacing="1" w:line="360" w:lineRule="auto"/>
      <w:jc w:val="left"/>
    </w:pPr>
    <w:rPr>
      <w:rFonts w:ascii="宋体" w:hAnsi="宋体" w:cs="宋体"/>
      <w:kern w:val="0"/>
      <w:sz w:val="24"/>
    </w:rPr>
  </w:style>
  <w:style w:type="paragraph" w:styleId="33">
    <w:name w:val="List Continue 3"/>
    <w:basedOn w:val="a9"/>
    <w:qFormat/>
    <w:rsid w:val="0010666A"/>
    <w:pPr>
      <w:widowControl/>
      <w:spacing w:after="120" w:line="360" w:lineRule="auto"/>
      <w:ind w:leftChars="600" w:left="1260"/>
      <w:jc w:val="left"/>
    </w:pPr>
    <w:rPr>
      <w:kern w:val="0"/>
      <w:sz w:val="24"/>
      <w:szCs w:val="20"/>
    </w:rPr>
  </w:style>
  <w:style w:type="paragraph" w:styleId="23">
    <w:name w:val="index 2"/>
    <w:basedOn w:val="a9"/>
    <w:next w:val="a9"/>
    <w:uiPriority w:val="99"/>
    <w:unhideWhenUsed/>
    <w:qFormat/>
    <w:rsid w:val="0010666A"/>
    <w:pPr>
      <w:spacing w:line="360" w:lineRule="auto"/>
      <w:ind w:left="420" w:hanging="210"/>
      <w:jc w:val="left"/>
    </w:pPr>
    <w:rPr>
      <w:rFonts w:ascii="Calibri" w:hAnsi="Calibri"/>
      <w:sz w:val="18"/>
      <w:szCs w:val="18"/>
    </w:rPr>
  </w:style>
  <w:style w:type="paragraph" w:styleId="afd">
    <w:name w:val="Title"/>
    <w:basedOn w:val="a9"/>
    <w:next w:val="a9"/>
    <w:link w:val="Char9"/>
    <w:uiPriority w:val="10"/>
    <w:qFormat/>
    <w:rsid w:val="0010666A"/>
    <w:pPr>
      <w:widowControl/>
      <w:spacing w:before="240" w:after="60" w:line="360" w:lineRule="auto"/>
      <w:jc w:val="center"/>
      <w:outlineLvl w:val="0"/>
    </w:pPr>
    <w:rPr>
      <w:rFonts w:ascii="Cambria" w:hAnsi="Cambria"/>
      <w:b/>
      <w:bCs/>
      <w:kern w:val="28"/>
      <w:sz w:val="32"/>
      <w:szCs w:val="32"/>
      <w:lang w:val="zh-CN"/>
    </w:rPr>
  </w:style>
  <w:style w:type="paragraph" w:styleId="afe">
    <w:name w:val="annotation subject"/>
    <w:basedOn w:val="af0"/>
    <w:next w:val="af0"/>
    <w:link w:val="Chara"/>
    <w:qFormat/>
    <w:rsid w:val="0010666A"/>
    <w:rPr>
      <w:b/>
      <w:bCs/>
    </w:rPr>
  </w:style>
  <w:style w:type="table" w:styleId="aff">
    <w:name w:val="Table Grid"/>
    <w:basedOn w:val="ab"/>
    <w:uiPriority w:val="99"/>
    <w:qFormat/>
    <w:rsid w:val="001066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sid w:val="0010666A"/>
    <w:rPr>
      <w:b/>
      <w:bCs/>
    </w:rPr>
  </w:style>
  <w:style w:type="character" w:styleId="aff1">
    <w:name w:val="page number"/>
    <w:qFormat/>
    <w:rsid w:val="0010666A"/>
  </w:style>
  <w:style w:type="character" w:styleId="aff2">
    <w:name w:val="FollowedHyperlink"/>
    <w:unhideWhenUsed/>
    <w:qFormat/>
    <w:rsid w:val="0010666A"/>
    <w:rPr>
      <w:color w:val="800080"/>
      <w:u w:val="single"/>
    </w:rPr>
  </w:style>
  <w:style w:type="character" w:styleId="aff3">
    <w:name w:val="Emphasis"/>
    <w:uiPriority w:val="20"/>
    <w:qFormat/>
    <w:rsid w:val="0010666A"/>
    <w:rPr>
      <w:rFonts w:ascii="Calibri" w:hAnsi="Calibri"/>
      <w:b/>
      <w:i/>
      <w:iCs/>
    </w:rPr>
  </w:style>
  <w:style w:type="character" w:styleId="aff4">
    <w:name w:val="Hyperlink"/>
    <w:uiPriority w:val="99"/>
    <w:qFormat/>
    <w:rsid w:val="0010666A"/>
    <w:rPr>
      <w:color w:val="0000FF"/>
      <w:u w:val="single"/>
    </w:rPr>
  </w:style>
  <w:style w:type="character" w:styleId="aff5">
    <w:name w:val="annotation reference"/>
    <w:uiPriority w:val="99"/>
    <w:qFormat/>
    <w:rsid w:val="0010666A"/>
    <w:rPr>
      <w:sz w:val="21"/>
      <w:szCs w:val="21"/>
    </w:rPr>
  </w:style>
  <w:style w:type="character" w:styleId="aff6">
    <w:name w:val="footnote reference"/>
    <w:qFormat/>
    <w:rsid w:val="0010666A"/>
    <w:rPr>
      <w:vertAlign w:val="superscript"/>
    </w:rPr>
  </w:style>
  <w:style w:type="paragraph" w:customStyle="1" w:styleId="110">
    <w:name w:val="目录 11"/>
    <w:basedOn w:val="a9"/>
    <w:next w:val="a9"/>
    <w:uiPriority w:val="39"/>
    <w:qFormat/>
    <w:rsid w:val="0010666A"/>
    <w:pPr>
      <w:tabs>
        <w:tab w:val="right" w:leader="dot" w:pos="8296"/>
      </w:tabs>
      <w:spacing w:line="360" w:lineRule="auto"/>
      <w:jc w:val="center"/>
    </w:pPr>
  </w:style>
  <w:style w:type="paragraph" w:customStyle="1" w:styleId="210">
    <w:name w:val="目录 21"/>
    <w:basedOn w:val="a9"/>
    <w:next w:val="a9"/>
    <w:uiPriority w:val="39"/>
    <w:qFormat/>
    <w:rsid w:val="0010666A"/>
    <w:pPr>
      <w:ind w:leftChars="200" w:left="420"/>
    </w:pPr>
  </w:style>
  <w:style w:type="character" w:customStyle="1" w:styleId="Char6">
    <w:name w:val="页眉 Char"/>
    <w:link w:val="af7"/>
    <w:qFormat/>
    <w:rsid w:val="0010666A"/>
    <w:rPr>
      <w:kern w:val="2"/>
      <w:sz w:val="18"/>
      <w:szCs w:val="18"/>
    </w:rPr>
  </w:style>
  <w:style w:type="character" w:customStyle="1" w:styleId="Char5">
    <w:name w:val="页脚 Char"/>
    <w:link w:val="af6"/>
    <w:uiPriority w:val="99"/>
    <w:qFormat/>
    <w:rsid w:val="0010666A"/>
    <w:rPr>
      <w:kern w:val="2"/>
      <w:sz w:val="18"/>
      <w:szCs w:val="18"/>
    </w:rPr>
  </w:style>
  <w:style w:type="character" w:customStyle="1" w:styleId="Char0">
    <w:name w:val="批注文字 Char"/>
    <w:link w:val="af0"/>
    <w:qFormat/>
    <w:rsid w:val="0010666A"/>
    <w:rPr>
      <w:kern w:val="2"/>
      <w:sz w:val="21"/>
      <w:szCs w:val="24"/>
    </w:rPr>
  </w:style>
  <w:style w:type="character" w:customStyle="1" w:styleId="Chara">
    <w:name w:val="批注主题 Char"/>
    <w:link w:val="afe"/>
    <w:qFormat/>
    <w:rsid w:val="0010666A"/>
    <w:rPr>
      <w:b/>
      <w:bCs/>
      <w:kern w:val="2"/>
      <w:sz w:val="21"/>
      <w:szCs w:val="24"/>
    </w:rPr>
  </w:style>
  <w:style w:type="character" w:customStyle="1" w:styleId="Char4">
    <w:name w:val="批注框文本 Char"/>
    <w:link w:val="af5"/>
    <w:qFormat/>
    <w:rsid w:val="0010666A"/>
    <w:rPr>
      <w:kern w:val="2"/>
      <w:sz w:val="18"/>
      <w:szCs w:val="18"/>
    </w:rPr>
  </w:style>
  <w:style w:type="paragraph" w:customStyle="1" w:styleId="ordinary-output">
    <w:name w:val="ordinary-output"/>
    <w:basedOn w:val="a9"/>
    <w:qFormat/>
    <w:rsid w:val="0010666A"/>
    <w:pPr>
      <w:widowControl/>
      <w:spacing w:before="100" w:beforeAutospacing="1" w:after="63" w:line="275" w:lineRule="atLeast"/>
      <w:jc w:val="left"/>
    </w:pPr>
    <w:rPr>
      <w:rFonts w:ascii="宋体" w:hAnsi="宋体" w:cs="宋体"/>
      <w:color w:val="333333"/>
      <w:kern w:val="0"/>
      <w:sz w:val="18"/>
      <w:szCs w:val="18"/>
    </w:rPr>
  </w:style>
  <w:style w:type="character" w:customStyle="1" w:styleId="high-light-bg4">
    <w:name w:val="high-light-bg4"/>
    <w:basedOn w:val="aa"/>
    <w:qFormat/>
    <w:rsid w:val="0010666A"/>
  </w:style>
  <w:style w:type="character" w:customStyle="1" w:styleId="1Char">
    <w:name w:val="标题 1 Char"/>
    <w:link w:val="1"/>
    <w:uiPriority w:val="9"/>
    <w:qFormat/>
    <w:rsid w:val="0010666A"/>
    <w:rPr>
      <w:rFonts w:ascii="Calibri" w:hAnsi="Calibri"/>
      <w:b/>
      <w:bCs/>
      <w:kern w:val="44"/>
      <w:sz w:val="44"/>
      <w:szCs w:val="44"/>
    </w:rPr>
  </w:style>
  <w:style w:type="character" w:customStyle="1" w:styleId="2Char">
    <w:name w:val="标题 2 Char"/>
    <w:link w:val="2"/>
    <w:uiPriority w:val="9"/>
    <w:qFormat/>
    <w:rsid w:val="0010666A"/>
    <w:rPr>
      <w:rFonts w:ascii="Cambria" w:hAnsi="Cambria"/>
      <w:b/>
      <w:bCs/>
      <w:kern w:val="2"/>
      <w:sz w:val="32"/>
      <w:szCs w:val="32"/>
    </w:rPr>
  </w:style>
  <w:style w:type="character" w:customStyle="1" w:styleId="Char2">
    <w:name w:val="正文文本缩进 Char"/>
    <w:link w:val="af2"/>
    <w:qFormat/>
    <w:rsid w:val="0010666A"/>
    <w:rPr>
      <w:sz w:val="24"/>
      <w:szCs w:val="24"/>
    </w:rPr>
  </w:style>
  <w:style w:type="character" w:customStyle="1" w:styleId="CharChar">
    <w:name w:val="段 Char Char"/>
    <w:link w:val="aff7"/>
    <w:qFormat/>
    <w:rsid w:val="0010666A"/>
    <w:rPr>
      <w:rFonts w:ascii="宋体"/>
      <w:sz w:val="21"/>
      <w:lang w:val="en-US" w:eastAsia="zh-CN" w:bidi="ar-SA"/>
    </w:rPr>
  </w:style>
  <w:style w:type="paragraph" w:customStyle="1" w:styleId="aff7">
    <w:name w:val="段"/>
    <w:link w:val="CharChar"/>
    <w:qFormat/>
    <w:rsid w:val="0010666A"/>
    <w:pPr>
      <w:autoSpaceDE w:val="0"/>
      <w:autoSpaceDN w:val="0"/>
      <w:ind w:firstLineChars="200" w:firstLine="200"/>
      <w:jc w:val="both"/>
    </w:pPr>
    <w:rPr>
      <w:rFonts w:ascii="宋体"/>
      <w:sz w:val="21"/>
    </w:rPr>
  </w:style>
  <w:style w:type="character" w:customStyle="1" w:styleId="Char3">
    <w:name w:val="日期 Char"/>
    <w:link w:val="af4"/>
    <w:qFormat/>
    <w:rsid w:val="0010666A"/>
    <w:rPr>
      <w:kern w:val="2"/>
      <w:sz w:val="21"/>
      <w:szCs w:val="24"/>
    </w:rPr>
  </w:style>
  <w:style w:type="character" w:customStyle="1" w:styleId="Char10">
    <w:name w:val="正文文本缩进 Char1"/>
    <w:uiPriority w:val="99"/>
    <w:qFormat/>
    <w:rsid w:val="0010666A"/>
    <w:rPr>
      <w:kern w:val="2"/>
      <w:sz w:val="21"/>
      <w:szCs w:val="24"/>
    </w:rPr>
  </w:style>
  <w:style w:type="paragraph" w:customStyle="1" w:styleId="310">
    <w:name w:val="目录 31"/>
    <w:basedOn w:val="a9"/>
    <w:next w:val="a9"/>
    <w:uiPriority w:val="39"/>
    <w:qFormat/>
    <w:rsid w:val="0010666A"/>
    <w:pPr>
      <w:widowControl/>
      <w:spacing w:after="100" w:line="276" w:lineRule="auto"/>
      <w:ind w:left="440"/>
      <w:jc w:val="left"/>
    </w:pPr>
    <w:rPr>
      <w:rFonts w:ascii="Calibri" w:hAnsi="Calibri"/>
      <w:kern w:val="0"/>
      <w:sz w:val="22"/>
      <w:szCs w:val="22"/>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9"/>
    <w:qFormat/>
    <w:rsid w:val="0010666A"/>
    <w:pPr>
      <w:widowControl/>
      <w:spacing w:after="160" w:line="240" w:lineRule="exact"/>
      <w:jc w:val="left"/>
    </w:pPr>
  </w:style>
  <w:style w:type="paragraph" w:customStyle="1" w:styleId="TOC1">
    <w:name w:val="TOC 标题1"/>
    <w:basedOn w:val="1"/>
    <w:next w:val="a9"/>
    <w:uiPriority w:val="39"/>
    <w:qFormat/>
    <w:rsid w:val="0010666A"/>
    <w:pPr>
      <w:widowControl/>
      <w:spacing w:before="480" w:after="0" w:line="276" w:lineRule="auto"/>
      <w:jc w:val="left"/>
      <w:outlineLvl w:val="9"/>
    </w:pPr>
    <w:rPr>
      <w:rFonts w:ascii="Cambria" w:hAnsi="Cambria"/>
      <w:color w:val="365F91"/>
      <w:kern w:val="0"/>
      <w:sz w:val="28"/>
      <w:szCs w:val="28"/>
    </w:rPr>
  </w:style>
  <w:style w:type="paragraph" w:customStyle="1" w:styleId="NewNewNewNewNewNew">
    <w:name w:val="页脚 New New New New New New"/>
    <w:basedOn w:val="a9"/>
    <w:qFormat/>
    <w:rsid w:val="0010666A"/>
    <w:pPr>
      <w:tabs>
        <w:tab w:val="center" w:pos="4153"/>
        <w:tab w:val="right" w:pos="8306"/>
      </w:tabs>
      <w:snapToGrid w:val="0"/>
      <w:jc w:val="left"/>
    </w:pPr>
    <w:rPr>
      <w:rFonts w:ascii="Calibri" w:hAnsi="Calibri"/>
      <w:sz w:val="18"/>
      <w:szCs w:val="18"/>
    </w:rPr>
  </w:style>
  <w:style w:type="paragraph" w:customStyle="1" w:styleId="NewNewNewNewNew">
    <w:name w:val="页脚 New New New New New"/>
    <w:basedOn w:val="a9"/>
    <w:qFormat/>
    <w:rsid w:val="0010666A"/>
    <w:pPr>
      <w:tabs>
        <w:tab w:val="center" w:pos="4153"/>
        <w:tab w:val="right" w:pos="8306"/>
      </w:tabs>
      <w:snapToGrid w:val="0"/>
      <w:jc w:val="left"/>
    </w:pPr>
    <w:rPr>
      <w:rFonts w:ascii="Calibri" w:hAnsi="Calibri"/>
      <w:sz w:val="18"/>
      <w:szCs w:val="18"/>
    </w:rPr>
  </w:style>
  <w:style w:type="paragraph" w:customStyle="1" w:styleId="NewNewNewNew">
    <w:name w:val="页脚 New New New New"/>
    <w:basedOn w:val="a9"/>
    <w:qFormat/>
    <w:rsid w:val="0010666A"/>
    <w:pPr>
      <w:tabs>
        <w:tab w:val="center" w:pos="4153"/>
        <w:tab w:val="right" w:pos="8306"/>
      </w:tabs>
      <w:snapToGrid w:val="0"/>
      <w:jc w:val="left"/>
    </w:pPr>
    <w:rPr>
      <w:rFonts w:ascii="Calibri" w:hAnsi="Calibri"/>
      <w:sz w:val="18"/>
      <w:szCs w:val="18"/>
    </w:rPr>
  </w:style>
  <w:style w:type="paragraph" w:customStyle="1" w:styleId="NewNewNewNewNewNewNew">
    <w:name w:val="页脚 New New New New New New New"/>
    <w:basedOn w:val="a9"/>
    <w:qFormat/>
    <w:rsid w:val="0010666A"/>
    <w:pPr>
      <w:tabs>
        <w:tab w:val="center" w:pos="4153"/>
        <w:tab w:val="right" w:pos="8306"/>
      </w:tabs>
      <w:snapToGrid w:val="0"/>
      <w:jc w:val="left"/>
    </w:pPr>
    <w:rPr>
      <w:rFonts w:ascii="Calibri" w:hAnsi="Calibri"/>
      <w:sz w:val="18"/>
      <w:szCs w:val="18"/>
    </w:rPr>
  </w:style>
  <w:style w:type="paragraph" w:customStyle="1" w:styleId="New">
    <w:name w:val="页脚 New"/>
    <w:basedOn w:val="a9"/>
    <w:qFormat/>
    <w:rsid w:val="0010666A"/>
    <w:pPr>
      <w:tabs>
        <w:tab w:val="center" w:pos="4153"/>
        <w:tab w:val="right" w:pos="8306"/>
      </w:tabs>
      <w:snapToGrid w:val="0"/>
      <w:jc w:val="left"/>
    </w:pPr>
    <w:rPr>
      <w:rFonts w:ascii="Calibri" w:hAnsi="Calibri"/>
      <w:sz w:val="18"/>
      <w:szCs w:val="18"/>
    </w:rPr>
  </w:style>
  <w:style w:type="paragraph" w:customStyle="1" w:styleId="NewNew">
    <w:name w:val="页脚 New New"/>
    <w:basedOn w:val="a9"/>
    <w:qFormat/>
    <w:rsid w:val="0010666A"/>
    <w:pPr>
      <w:tabs>
        <w:tab w:val="center" w:pos="4153"/>
        <w:tab w:val="right" w:pos="8306"/>
      </w:tabs>
      <w:snapToGrid w:val="0"/>
      <w:jc w:val="left"/>
    </w:pPr>
    <w:rPr>
      <w:rFonts w:ascii="Calibri" w:hAnsi="Calibri"/>
      <w:sz w:val="18"/>
      <w:szCs w:val="18"/>
    </w:rPr>
  </w:style>
  <w:style w:type="paragraph" w:customStyle="1" w:styleId="NewNewNew">
    <w:name w:val="页脚 New New New"/>
    <w:basedOn w:val="a9"/>
    <w:qFormat/>
    <w:rsid w:val="0010666A"/>
    <w:pPr>
      <w:tabs>
        <w:tab w:val="center" w:pos="4153"/>
        <w:tab w:val="right" w:pos="8306"/>
      </w:tabs>
      <w:snapToGrid w:val="0"/>
      <w:jc w:val="left"/>
    </w:pPr>
    <w:rPr>
      <w:rFonts w:ascii="Calibri" w:hAnsi="Calibri"/>
      <w:sz w:val="18"/>
      <w:szCs w:val="18"/>
    </w:rPr>
  </w:style>
  <w:style w:type="paragraph" w:customStyle="1" w:styleId="a">
    <w:name w:val="注×："/>
    <w:qFormat/>
    <w:rsid w:val="0010666A"/>
    <w:pPr>
      <w:widowControl w:val="0"/>
      <w:numPr>
        <w:numId w:val="1"/>
      </w:numPr>
      <w:autoSpaceDE w:val="0"/>
      <w:autoSpaceDN w:val="0"/>
      <w:jc w:val="both"/>
    </w:pPr>
    <w:rPr>
      <w:rFonts w:ascii="宋体"/>
      <w:sz w:val="18"/>
      <w:szCs w:val="18"/>
    </w:rPr>
  </w:style>
  <w:style w:type="paragraph" w:customStyle="1" w:styleId="aff8">
    <w:name w:val="正文表标题"/>
    <w:next w:val="aff7"/>
    <w:qFormat/>
    <w:rsid w:val="0010666A"/>
    <w:pPr>
      <w:jc w:val="center"/>
    </w:pPr>
    <w:rPr>
      <w:rFonts w:ascii="黑体" w:eastAsia="黑体"/>
      <w:sz w:val="21"/>
    </w:rPr>
  </w:style>
  <w:style w:type="character" w:customStyle="1" w:styleId="Charb">
    <w:name w:val="段 Char"/>
    <w:qFormat/>
    <w:rsid w:val="0010666A"/>
    <w:rPr>
      <w:rFonts w:ascii="宋体"/>
      <w:sz w:val="21"/>
      <w:lang w:val="en-US" w:eastAsia="zh-CN" w:bidi="ar-SA"/>
    </w:rPr>
  </w:style>
  <w:style w:type="paragraph" w:customStyle="1" w:styleId="a2">
    <w:name w:val="附录标识"/>
    <w:basedOn w:val="a9"/>
    <w:next w:val="aff7"/>
    <w:uiPriority w:val="99"/>
    <w:qFormat/>
    <w:rsid w:val="0010666A"/>
    <w:pPr>
      <w:keepNext/>
      <w:widowControl/>
      <w:numPr>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0">
    <w:name w:val="附录表标号"/>
    <w:basedOn w:val="a9"/>
    <w:next w:val="aff7"/>
    <w:qFormat/>
    <w:rsid w:val="0010666A"/>
    <w:pPr>
      <w:numPr>
        <w:numId w:val="3"/>
      </w:numPr>
      <w:tabs>
        <w:tab w:val="clear" w:pos="0"/>
      </w:tabs>
      <w:spacing w:line="14" w:lineRule="exact"/>
      <w:ind w:left="811" w:hanging="448"/>
      <w:jc w:val="center"/>
      <w:outlineLvl w:val="0"/>
    </w:pPr>
    <w:rPr>
      <w:color w:val="FFFFFF"/>
    </w:rPr>
  </w:style>
  <w:style w:type="paragraph" w:customStyle="1" w:styleId="a1">
    <w:name w:val="附录表标题"/>
    <w:basedOn w:val="a9"/>
    <w:next w:val="aff7"/>
    <w:qFormat/>
    <w:rsid w:val="0010666A"/>
    <w:pPr>
      <w:numPr>
        <w:ilvl w:val="1"/>
        <w:numId w:val="3"/>
      </w:numPr>
      <w:tabs>
        <w:tab w:val="left" w:pos="180"/>
      </w:tabs>
      <w:spacing w:beforeLines="50" w:afterLines="50"/>
      <w:ind w:left="0" w:firstLine="0"/>
      <w:jc w:val="center"/>
    </w:pPr>
    <w:rPr>
      <w:rFonts w:ascii="黑体" w:eastAsia="黑体"/>
      <w:szCs w:val="21"/>
    </w:rPr>
  </w:style>
  <w:style w:type="paragraph" w:customStyle="1" w:styleId="a5">
    <w:name w:val="附录二级条标题"/>
    <w:basedOn w:val="a9"/>
    <w:next w:val="aff7"/>
    <w:uiPriority w:val="99"/>
    <w:qFormat/>
    <w:rsid w:val="0010666A"/>
    <w:pPr>
      <w:widowControl/>
      <w:numPr>
        <w:ilvl w:val="3"/>
        <w:numId w:val="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6">
    <w:name w:val="附录三级条标题"/>
    <w:basedOn w:val="a5"/>
    <w:next w:val="aff7"/>
    <w:uiPriority w:val="99"/>
    <w:qFormat/>
    <w:rsid w:val="0010666A"/>
    <w:pPr>
      <w:numPr>
        <w:ilvl w:val="4"/>
      </w:numPr>
      <w:outlineLvl w:val="4"/>
    </w:pPr>
  </w:style>
  <w:style w:type="paragraph" w:customStyle="1" w:styleId="a7">
    <w:name w:val="附录四级条标题"/>
    <w:basedOn w:val="a6"/>
    <w:next w:val="aff7"/>
    <w:uiPriority w:val="99"/>
    <w:qFormat/>
    <w:rsid w:val="0010666A"/>
    <w:pPr>
      <w:numPr>
        <w:ilvl w:val="5"/>
      </w:numPr>
      <w:outlineLvl w:val="5"/>
    </w:pPr>
  </w:style>
  <w:style w:type="paragraph" w:customStyle="1" w:styleId="a8">
    <w:name w:val="附录五级条标题"/>
    <w:basedOn w:val="a7"/>
    <w:next w:val="aff7"/>
    <w:uiPriority w:val="99"/>
    <w:qFormat/>
    <w:rsid w:val="0010666A"/>
    <w:pPr>
      <w:numPr>
        <w:ilvl w:val="6"/>
      </w:numPr>
      <w:outlineLvl w:val="6"/>
    </w:pPr>
  </w:style>
  <w:style w:type="paragraph" w:customStyle="1" w:styleId="a3">
    <w:name w:val="附录章标题"/>
    <w:next w:val="aff7"/>
    <w:uiPriority w:val="99"/>
    <w:qFormat/>
    <w:rsid w:val="0010666A"/>
    <w:pPr>
      <w:numPr>
        <w:ilvl w:val="1"/>
        <w:numId w:val="2"/>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4">
    <w:name w:val="附录一级条标题"/>
    <w:basedOn w:val="a3"/>
    <w:next w:val="aff7"/>
    <w:uiPriority w:val="99"/>
    <w:qFormat/>
    <w:rsid w:val="0010666A"/>
    <w:pPr>
      <w:numPr>
        <w:ilvl w:val="2"/>
      </w:numPr>
      <w:autoSpaceDN w:val="0"/>
      <w:spacing w:beforeLines="50" w:afterLines="50"/>
      <w:outlineLvl w:val="2"/>
    </w:pPr>
  </w:style>
  <w:style w:type="paragraph" w:customStyle="1" w:styleId="CharChar1">
    <w:name w:val="Char Char1"/>
    <w:basedOn w:val="a9"/>
    <w:qFormat/>
    <w:rsid w:val="0010666A"/>
    <w:pPr>
      <w:tabs>
        <w:tab w:val="left" w:pos="4665"/>
        <w:tab w:val="left" w:pos="8970"/>
      </w:tabs>
      <w:ind w:firstLine="400"/>
    </w:pPr>
    <w:rPr>
      <w:rFonts w:ascii="Tahoma" w:hAnsi="Tahoma" w:cs="Tahoma"/>
      <w:sz w:val="24"/>
    </w:rPr>
  </w:style>
  <w:style w:type="character" w:customStyle="1" w:styleId="ordinary-span-edit2">
    <w:name w:val="ordinary-span-edit2"/>
    <w:basedOn w:val="aa"/>
    <w:qFormat/>
    <w:rsid w:val="0010666A"/>
  </w:style>
  <w:style w:type="paragraph" w:customStyle="1" w:styleId="12">
    <w:name w:val="普通(网站)1"/>
    <w:basedOn w:val="a9"/>
    <w:qFormat/>
    <w:rsid w:val="0010666A"/>
    <w:pPr>
      <w:widowControl/>
      <w:spacing w:before="100" w:beforeAutospacing="1" w:after="100" w:afterAutospacing="1"/>
      <w:jc w:val="left"/>
    </w:pPr>
    <w:rPr>
      <w:rFonts w:ascii="宋体" w:hAnsi="宋体"/>
      <w:kern w:val="0"/>
      <w:sz w:val="24"/>
    </w:rPr>
  </w:style>
  <w:style w:type="paragraph" w:customStyle="1" w:styleId="HTML1">
    <w:name w:val="HTML 预设格式1"/>
    <w:basedOn w:val="a9"/>
    <w:qFormat/>
    <w:rsid w:val="001066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3Char">
    <w:name w:val="标题 3 Char"/>
    <w:link w:val="3"/>
    <w:uiPriority w:val="9"/>
    <w:qFormat/>
    <w:rsid w:val="0010666A"/>
    <w:rPr>
      <w:rFonts w:ascii="Cambria" w:hAnsi="Cambria"/>
      <w:b/>
      <w:bCs/>
      <w:sz w:val="26"/>
      <w:szCs w:val="26"/>
      <w:lang w:val="zh-CN" w:eastAsia="zh-CN"/>
    </w:rPr>
  </w:style>
  <w:style w:type="character" w:customStyle="1" w:styleId="4Char">
    <w:name w:val="标题 4 Char"/>
    <w:link w:val="4"/>
    <w:uiPriority w:val="9"/>
    <w:qFormat/>
    <w:rsid w:val="0010666A"/>
    <w:rPr>
      <w:rFonts w:ascii="Calibri" w:hAnsi="Calibri"/>
      <w:b/>
      <w:bCs/>
      <w:sz w:val="28"/>
      <w:szCs w:val="28"/>
      <w:lang w:val="zh-CN" w:eastAsia="zh-CN"/>
    </w:rPr>
  </w:style>
  <w:style w:type="character" w:customStyle="1" w:styleId="5Char">
    <w:name w:val="标题 5 Char"/>
    <w:link w:val="5"/>
    <w:uiPriority w:val="9"/>
    <w:qFormat/>
    <w:rsid w:val="0010666A"/>
    <w:rPr>
      <w:rFonts w:ascii="Calibri" w:hAnsi="Calibri"/>
      <w:b/>
      <w:bCs/>
      <w:i/>
      <w:iCs/>
      <w:sz w:val="26"/>
      <w:szCs w:val="26"/>
      <w:lang w:val="zh-CN" w:eastAsia="zh-CN"/>
    </w:rPr>
  </w:style>
  <w:style w:type="character" w:customStyle="1" w:styleId="6Char">
    <w:name w:val="标题 6 Char"/>
    <w:link w:val="6"/>
    <w:uiPriority w:val="9"/>
    <w:qFormat/>
    <w:rsid w:val="0010666A"/>
    <w:rPr>
      <w:rFonts w:ascii="Calibri" w:hAnsi="Calibri"/>
      <w:b/>
      <w:bCs/>
      <w:lang w:val="zh-CN" w:eastAsia="zh-CN"/>
    </w:rPr>
  </w:style>
  <w:style w:type="character" w:customStyle="1" w:styleId="7Char">
    <w:name w:val="标题 7 Char"/>
    <w:link w:val="7"/>
    <w:uiPriority w:val="9"/>
    <w:qFormat/>
    <w:rsid w:val="0010666A"/>
    <w:rPr>
      <w:rFonts w:ascii="Calibri" w:hAnsi="Calibri"/>
      <w:sz w:val="24"/>
      <w:szCs w:val="24"/>
      <w:lang w:val="zh-CN" w:eastAsia="zh-CN"/>
    </w:rPr>
  </w:style>
  <w:style w:type="character" w:customStyle="1" w:styleId="8Char">
    <w:name w:val="标题 8 Char"/>
    <w:link w:val="8"/>
    <w:uiPriority w:val="9"/>
    <w:qFormat/>
    <w:rsid w:val="0010666A"/>
    <w:rPr>
      <w:rFonts w:ascii="Calibri" w:hAnsi="Calibri"/>
      <w:i/>
      <w:iCs/>
      <w:sz w:val="24"/>
      <w:szCs w:val="24"/>
      <w:lang w:val="zh-CN" w:eastAsia="zh-CN"/>
    </w:rPr>
  </w:style>
  <w:style w:type="character" w:customStyle="1" w:styleId="9Char">
    <w:name w:val="标题 9 Char"/>
    <w:link w:val="9"/>
    <w:uiPriority w:val="9"/>
    <w:qFormat/>
    <w:rsid w:val="0010666A"/>
    <w:rPr>
      <w:rFonts w:ascii="Cambria" w:hAnsi="Cambria"/>
      <w:lang w:val="zh-CN" w:eastAsia="zh-CN"/>
    </w:rPr>
  </w:style>
  <w:style w:type="character" w:customStyle="1" w:styleId="3Char0">
    <w:name w:val="正文文本缩进 3 Char"/>
    <w:link w:val="32"/>
    <w:qFormat/>
    <w:rsid w:val="0010666A"/>
    <w:rPr>
      <w:rFonts w:ascii="宋体" w:hAnsi="宋体"/>
      <w:color w:val="FF0000"/>
      <w:sz w:val="24"/>
      <w:szCs w:val="24"/>
    </w:rPr>
  </w:style>
  <w:style w:type="character" w:customStyle="1" w:styleId="apple-converted-space">
    <w:name w:val="apple-converted-space"/>
    <w:qFormat/>
    <w:rsid w:val="0010666A"/>
  </w:style>
  <w:style w:type="character" w:customStyle="1" w:styleId="Charc">
    <w:name w:val="引用 Char"/>
    <w:link w:val="aff9"/>
    <w:uiPriority w:val="29"/>
    <w:qFormat/>
    <w:rsid w:val="0010666A"/>
    <w:rPr>
      <w:i/>
      <w:sz w:val="24"/>
      <w:szCs w:val="24"/>
    </w:rPr>
  </w:style>
  <w:style w:type="paragraph" w:styleId="aff9">
    <w:name w:val="Quote"/>
    <w:basedOn w:val="a9"/>
    <w:next w:val="a9"/>
    <w:link w:val="Charc"/>
    <w:uiPriority w:val="29"/>
    <w:qFormat/>
    <w:rsid w:val="0010666A"/>
    <w:pPr>
      <w:widowControl/>
      <w:spacing w:line="360" w:lineRule="auto"/>
      <w:jc w:val="left"/>
    </w:pPr>
    <w:rPr>
      <w:i/>
      <w:kern w:val="0"/>
      <w:sz w:val="24"/>
      <w:lang w:val="zh-CN"/>
    </w:rPr>
  </w:style>
  <w:style w:type="character" w:customStyle="1" w:styleId="Char11">
    <w:name w:val="批注主题 Char1"/>
    <w:uiPriority w:val="99"/>
    <w:semiHidden/>
    <w:qFormat/>
    <w:rsid w:val="0010666A"/>
    <w:rPr>
      <w:rFonts w:ascii="Calibri" w:eastAsia="宋体" w:hAnsi="Calibri" w:cs="Times New Roman"/>
      <w:b/>
      <w:bCs/>
      <w:kern w:val="0"/>
      <w:sz w:val="24"/>
      <w:szCs w:val="24"/>
    </w:rPr>
  </w:style>
  <w:style w:type="character" w:customStyle="1" w:styleId="Char1">
    <w:name w:val="正文文本 Char1"/>
    <w:link w:val="af1"/>
    <w:uiPriority w:val="99"/>
    <w:qFormat/>
    <w:rsid w:val="0010666A"/>
  </w:style>
  <w:style w:type="character" w:customStyle="1" w:styleId="Char12">
    <w:name w:val="引用 Char1"/>
    <w:uiPriority w:val="29"/>
    <w:qFormat/>
    <w:rsid w:val="0010666A"/>
    <w:rPr>
      <w:i/>
      <w:iCs/>
      <w:color w:val="000000"/>
    </w:rPr>
  </w:style>
  <w:style w:type="character" w:customStyle="1" w:styleId="Char8">
    <w:name w:val="脚注文本 Char"/>
    <w:link w:val="afb"/>
    <w:qFormat/>
    <w:rsid w:val="0010666A"/>
    <w:rPr>
      <w:sz w:val="18"/>
    </w:rPr>
  </w:style>
  <w:style w:type="character" w:customStyle="1" w:styleId="Chard">
    <w:name w:val="正文文本 Char"/>
    <w:uiPriority w:val="99"/>
    <w:semiHidden/>
    <w:qFormat/>
    <w:rsid w:val="0010666A"/>
  </w:style>
  <w:style w:type="character" w:customStyle="1" w:styleId="Char7">
    <w:name w:val="副标题 Char"/>
    <w:link w:val="af9"/>
    <w:uiPriority w:val="11"/>
    <w:qFormat/>
    <w:rsid w:val="0010666A"/>
    <w:rPr>
      <w:rFonts w:ascii="Cambria" w:hAnsi="Cambria"/>
      <w:sz w:val="24"/>
      <w:szCs w:val="24"/>
    </w:rPr>
  </w:style>
  <w:style w:type="character" w:customStyle="1" w:styleId="Chare">
    <w:name w:val="正文首行缩进 Char"/>
    <w:link w:val="13"/>
    <w:uiPriority w:val="99"/>
    <w:qFormat/>
    <w:rsid w:val="0010666A"/>
    <w:rPr>
      <w:rFonts w:ascii="Calibri" w:hAnsi="Calibri"/>
      <w:sz w:val="24"/>
      <w:szCs w:val="24"/>
    </w:rPr>
  </w:style>
  <w:style w:type="paragraph" w:customStyle="1" w:styleId="13">
    <w:name w:val="正文首行缩进1"/>
    <w:basedOn w:val="af1"/>
    <w:link w:val="Chare"/>
    <w:uiPriority w:val="99"/>
    <w:unhideWhenUsed/>
    <w:qFormat/>
    <w:rsid w:val="0010666A"/>
    <w:pPr>
      <w:widowControl/>
      <w:ind w:firstLineChars="100" w:firstLine="420"/>
      <w:jc w:val="left"/>
    </w:pPr>
    <w:rPr>
      <w:rFonts w:ascii="Calibri" w:hAnsi="Calibri"/>
      <w:sz w:val="24"/>
      <w:szCs w:val="24"/>
      <w:lang w:val="zh-CN"/>
    </w:rPr>
  </w:style>
  <w:style w:type="character" w:customStyle="1" w:styleId="2Char1">
    <w:name w:val="正文首行缩进 2 Char1"/>
    <w:uiPriority w:val="99"/>
    <w:semiHidden/>
    <w:qFormat/>
    <w:rsid w:val="0010666A"/>
  </w:style>
  <w:style w:type="character" w:customStyle="1" w:styleId="Char13">
    <w:name w:val="文档结构图 Char1"/>
    <w:uiPriority w:val="99"/>
    <w:semiHidden/>
    <w:qFormat/>
    <w:rsid w:val="0010666A"/>
    <w:rPr>
      <w:rFonts w:ascii="宋体" w:eastAsia="宋体"/>
      <w:sz w:val="18"/>
      <w:szCs w:val="18"/>
    </w:rPr>
  </w:style>
  <w:style w:type="character" w:customStyle="1" w:styleId="3Char1">
    <w:name w:val="正文文本缩进 3 Char1"/>
    <w:uiPriority w:val="99"/>
    <w:semiHidden/>
    <w:qFormat/>
    <w:rsid w:val="0010666A"/>
    <w:rPr>
      <w:sz w:val="16"/>
      <w:szCs w:val="16"/>
    </w:rPr>
  </w:style>
  <w:style w:type="character" w:customStyle="1" w:styleId="14">
    <w:name w:val="页码1"/>
    <w:qFormat/>
    <w:rsid w:val="0010666A"/>
  </w:style>
  <w:style w:type="character" w:customStyle="1" w:styleId="Char14">
    <w:name w:val="脚注文本 Char1"/>
    <w:uiPriority w:val="99"/>
    <w:semiHidden/>
    <w:qFormat/>
    <w:rsid w:val="0010666A"/>
    <w:rPr>
      <w:sz w:val="18"/>
      <w:szCs w:val="18"/>
    </w:rPr>
  </w:style>
  <w:style w:type="character" w:customStyle="1" w:styleId="1Char0">
    <w:name w:val="样式1 Char"/>
    <w:link w:val="15"/>
    <w:qFormat/>
    <w:rsid w:val="0010666A"/>
    <w:rPr>
      <w:rFonts w:ascii="宋体" w:hAnsi="宋体" w:cs="宋体"/>
      <w:szCs w:val="21"/>
    </w:rPr>
  </w:style>
  <w:style w:type="paragraph" w:customStyle="1" w:styleId="15">
    <w:name w:val="样式1"/>
    <w:basedOn w:val="a9"/>
    <w:link w:val="1Char0"/>
    <w:qFormat/>
    <w:rsid w:val="0010666A"/>
    <w:pPr>
      <w:widowControl/>
      <w:autoSpaceDE w:val="0"/>
      <w:autoSpaceDN w:val="0"/>
      <w:adjustRightInd w:val="0"/>
      <w:spacing w:line="360" w:lineRule="auto"/>
      <w:ind w:firstLineChars="200" w:firstLine="200"/>
      <w:jc w:val="left"/>
    </w:pPr>
    <w:rPr>
      <w:rFonts w:ascii="宋体" w:hAnsi="宋体"/>
      <w:kern w:val="0"/>
      <w:sz w:val="20"/>
      <w:szCs w:val="21"/>
      <w:lang w:val="zh-CN"/>
    </w:rPr>
  </w:style>
  <w:style w:type="character" w:customStyle="1" w:styleId="Char15">
    <w:name w:val="日期 Char1"/>
    <w:uiPriority w:val="99"/>
    <w:semiHidden/>
    <w:qFormat/>
    <w:rsid w:val="0010666A"/>
  </w:style>
  <w:style w:type="character" w:customStyle="1" w:styleId="Charf">
    <w:name w:val="一级条标题 Char"/>
    <w:link w:val="affa"/>
    <w:qFormat/>
    <w:rsid w:val="0010666A"/>
    <w:rPr>
      <w:rFonts w:eastAsia="黑体"/>
      <w:sz w:val="21"/>
      <w:szCs w:val="22"/>
      <w:lang w:val="en-US" w:eastAsia="zh-CN" w:bidi="ar-SA"/>
    </w:rPr>
  </w:style>
  <w:style w:type="paragraph" w:customStyle="1" w:styleId="affa">
    <w:name w:val="一级条标题"/>
    <w:next w:val="a9"/>
    <w:link w:val="Charf"/>
    <w:qFormat/>
    <w:rsid w:val="0010666A"/>
    <w:pPr>
      <w:tabs>
        <w:tab w:val="left" w:pos="340"/>
      </w:tabs>
      <w:ind w:left="340" w:hanging="340"/>
      <w:outlineLvl w:val="2"/>
    </w:pPr>
    <w:rPr>
      <w:rFonts w:eastAsia="黑体"/>
      <w:sz w:val="21"/>
      <w:szCs w:val="22"/>
    </w:rPr>
  </w:style>
  <w:style w:type="character" w:customStyle="1" w:styleId="Char">
    <w:name w:val="文档结构图 Char"/>
    <w:link w:val="af"/>
    <w:qFormat/>
    <w:rsid w:val="0010666A"/>
    <w:rPr>
      <w:rFonts w:ascii="宋体"/>
      <w:sz w:val="18"/>
      <w:szCs w:val="18"/>
    </w:rPr>
  </w:style>
  <w:style w:type="character" w:customStyle="1" w:styleId="24">
    <w:name w:val="页码2"/>
    <w:qFormat/>
    <w:rsid w:val="0010666A"/>
  </w:style>
  <w:style w:type="character" w:customStyle="1" w:styleId="Charf0">
    <w:name w:val="表格 Char"/>
    <w:link w:val="affb"/>
    <w:uiPriority w:val="99"/>
    <w:qFormat/>
    <w:rsid w:val="0010666A"/>
    <w:rPr>
      <w:sz w:val="24"/>
      <w:szCs w:val="21"/>
    </w:rPr>
  </w:style>
  <w:style w:type="paragraph" w:customStyle="1" w:styleId="affb">
    <w:name w:val="表格"/>
    <w:basedOn w:val="a9"/>
    <w:link w:val="Charf0"/>
    <w:uiPriority w:val="99"/>
    <w:qFormat/>
    <w:rsid w:val="0010666A"/>
    <w:pPr>
      <w:widowControl/>
      <w:adjustRightInd w:val="0"/>
      <w:snapToGrid w:val="0"/>
      <w:spacing w:line="360" w:lineRule="auto"/>
      <w:jc w:val="center"/>
    </w:pPr>
    <w:rPr>
      <w:kern w:val="0"/>
      <w:sz w:val="24"/>
      <w:szCs w:val="21"/>
      <w:lang w:val="zh-CN"/>
    </w:rPr>
  </w:style>
  <w:style w:type="character" w:customStyle="1" w:styleId="Char16">
    <w:name w:val="副标题 Char1"/>
    <w:uiPriority w:val="11"/>
    <w:qFormat/>
    <w:rsid w:val="0010666A"/>
    <w:rPr>
      <w:rFonts w:ascii="Cambria" w:eastAsia="宋体" w:hAnsi="Cambria" w:cs="Times New Roman"/>
      <w:b/>
      <w:bCs/>
      <w:kern w:val="28"/>
      <w:sz w:val="32"/>
      <w:szCs w:val="32"/>
    </w:rPr>
  </w:style>
  <w:style w:type="character" w:customStyle="1" w:styleId="Char17">
    <w:name w:val="正文首行缩进 Char1"/>
    <w:uiPriority w:val="99"/>
    <w:semiHidden/>
    <w:qFormat/>
    <w:rsid w:val="0010666A"/>
  </w:style>
  <w:style w:type="character" w:customStyle="1" w:styleId="Char18">
    <w:name w:val="明显引用 Char1"/>
    <w:uiPriority w:val="30"/>
    <w:qFormat/>
    <w:rsid w:val="0010666A"/>
    <w:rPr>
      <w:b/>
      <w:bCs/>
      <w:i/>
      <w:iCs/>
      <w:color w:val="4F81BD"/>
    </w:rPr>
  </w:style>
  <w:style w:type="character" w:customStyle="1" w:styleId="2Char0">
    <w:name w:val="正文首行缩进 2 Char"/>
    <w:link w:val="211"/>
    <w:qFormat/>
    <w:rsid w:val="0010666A"/>
  </w:style>
  <w:style w:type="paragraph" w:customStyle="1" w:styleId="211">
    <w:name w:val="正文首行缩进 21"/>
    <w:basedOn w:val="af2"/>
    <w:link w:val="2Char0"/>
    <w:qFormat/>
    <w:rsid w:val="0010666A"/>
    <w:pPr>
      <w:widowControl/>
      <w:spacing w:after="120" w:line="360" w:lineRule="auto"/>
      <w:ind w:leftChars="200" w:left="420" w:firstLineChars="200" w:firstLine="420"/>
      <w:jc w:val="left"/>
    </w:pPr>
    <w:rPr>
      <w:sz w:val="20"/>
      <w:szCs w:val="20"/>
      <w:lang w:val="en-US"/>
    </w:rPr>
  </w:style>
  <w:style w:type="character" w:customStyle="1" w:styleId="16">
    <w:name w:val="书籍标题1"/>
    <w:uiPriority w:val="33"/>
    <w:qFormat/>
    <w:rsid w:val="0010666A"/>
    <w:rPr>
      <w:rFonts w:ascii="Cambria" w:eastAsia="宋体" w:hAnsi="Cambria"/>
      <w:b/>
      <w:i/>
      <w:sz w:val="24"/>
      <w:szCs w:val="24"/>
    </w:rPr>
  </w:style>
  <w:style w:type="character" w:customStyle="1" w:styleId="17">
    <w:name w:val="不明显强调1"/>
    <w:uiPriority w:val="19"/>
    <w:qFormat/>
    <w:rsid w:val="0010666A"/>
    <w:rPr>
      <w:i/>
      <w:color w:val="5A5A5A"/>
    </w:rPr>
  </w:style>
  <w:style w:type="character" w:customStyle="1" w:styleId="18">
    <w:name w:val="明显强调1"/>
    <w:uiPriority w:val="21"/>
    <w:qFormat/>
    <w:rsid w:val="0010666A"/>
    <w:rPr>
      <w:b/>
      <w:i/>
      <w:sz w:val="24"/>
      <w:szCs w:val="24"/>
      <w:u w:val="single"/>
    </w:rPr>
  </w:style>
  <w:style w:type="character" w:customStyle="1" w:styleId="Char19">
    <w:name w:val="批注文字 Char1"/>
    <w:uiPriority w:val="99"/>
    <w:semiHidden/>
    <w:qFormat/>
    <w:rsid w:val="0010666A"/>
  </w:style>
  <w:style w:type="character" w:customStyle="1" w:styleId="19">
    <w:name w:val="明显参考1"/>
    <w:uiPriority w:val="32"/>
    <w:qFormat/>
    <w:rsid w:val="0010666A"/>
    <w:rPr>
      <w:b/>
      <w:sz w:val="24"/>
      <w:u w:val="single"/>
    </w:rPr>
  </w:style>
  <w:style w:type="character" w:customStyle="1" w:styleId="Char1a">
    <w:name w:val="标题 Char1"/>
    <w:uiPriority w:val="10"/>
    <w:qFormat/>
    <w:rsid w:val="0010666A"/>
    <w:rPr>
      <w:rFonts w:ascii="Cambria" w:eastAsia="宋体" w:hAnsi="Cambria" w:cs="Times New Roman"/>
      <w:b/>
      <w:bCs/>
      <w:sz w:val="32"/>
      <w:szCs w:val="32"/>
    </w:rPr>
  </w:style>
  <w:style w:type="character" w:customStyle="1" w:styleId="Char9">
    <w:name w:val="标题 Char"/>
    <w:link w:val="afd"/>
    <w:uiPriority w:val="10"/>
    <w:qFormat/>
    <w:rsid w:val="0010666A"/>
    <w:rPr>
      <w:rFonts w:ascii="Cambria" w:hAnsi="Cambria"/>
      <w:b/>
      <w:bCs/>
      <w:kern w:val="28"/>
      <w:sz w:val="32"/>
      <w:szCs w:val="32"/>
    </w:rPr>
  </w:style>
  <w:style w:type="character" w:customStyle="1" w:styleId="Charf1">
    <w:name w:val="+正文 Char"/>
    <w:link w:val="affc"/>
    <w:qFormat/>
    <w:locked/>
    <w:rsid w:val="0010666A"/>
    <w:rPr>
      <w:sz w:val="24"/>
      <w:szCs w:val="28"/>
    </w:rPr>
  </w:style>
  <w:style w:type="paragraph" w:customStyle="1" w:styleId="affc">
    <w:name w:val="+正文"/>
    <w:basedOn w:val="a9"/>
    <w:link w:val="Charf1"/>
    <w:qFormat/>
    <w:rsid w:val="0010666A"/>
    <w:pPr>
      <w:widowControl/>
      <w:spacing w:line="360" w:lineRule="auto"/>
      <w:ind w:firstLineChars="200" w:firstLine="200"/>
      <w:jc w:val="left"/>
    </w:pPr>
    <w:rPr>
      <w:kern w:val="0"/>
      <w:sz w:val="24"/>
      <w:szCs w:val="28"/>
      <w:lang w:val="zh-CN"/>
    </w:rPr>
  </w:style>
  <w:style w:type="character" w:customStyle="1" w:styleId="Charf2">
    <w:name w:val="明显引用 Char"/>
    <w:link w:val="affd"/>
    <w:uiPriority w:val="30"/>
    <w:qFormat/>
    <w:rsid w:val="0010666A"/>
    <w:rPr>
      <w:b/>
      <w:i/>
      <w:sz w:val="24"/>
    </w:rPr>
  </w:style>
  <w:style w:type="paragraph" w:styleId="affd">
    <w:name w:val="Intense Quote"/>
    <w:basedOn w:val="a9"/>
    <w:next w:val="a9"/>
    <w:link w:val="Charf2"/>
    <w:uiPriority w:val="30"/>
    <w:qFormat/>
    <w:rsid w:val="0010666A"/>
    <w:pPr>
      <w:widowControl/>
      <w:spacing w:line="360" w:lineRule="auto"/>
      <w:ind w:left="720" w:right="720"/>
      <w:jc w:val="left"/>
    </w:pPr>
    <w:rPr>
      <w:b/>
      <w:i/>
      <w:kern w:val="0"/>
      <w:sz w:val="24"/>
      <w:szCs w:val="20"/>
      <w:lang w:val="zh-CN"/>
    </w:rPr>
  </w:style>
  <w:style w:type="character" w:customStyle="1" w:styleId="1a">
    <w:name w:val="不明显参考1"/>
    <w:uiPriority w:val="31"/>
    <w:qFormat/>
    <w:rsid w:val="0010666A"/>
    <w:rPr>
      <w:sz w:val="24"/>
      <w:szCs w:val="24"/>
      <w:u w:val="single"/>
    </w:rPr>
  </w:style>
  <w:style w:type="paragraph" w:customStyle="1" w:styleId="71">
    <w:name w:val="目录 71"/>
    <w:basedOn w:val="a9"/>
    <w:next w:val="a9"/>
    <w:uiPriority w:val="39"/>
    <w:unhideWhenUsed/>
    <w:qFormat/>
    <w:rsid w:val="0010666A"/>
    <w:pPr>
      <w:spacing w:line="360" w:lineRule="auto"/>
      <w:ind w:left="1260"/>
      <w:jc w:val="left"/>
    </w:pPr>
    <w:rPr>
      <w:rFonts w:ascii="Calibri" w:hAnsi="Calibri"/>
      <w:sz w:val="18"/>
      <w:szCs w:val="18"/>
    </w:rPr>
  </w:style>
  <w:style w:type="character" w:customStyle="1" w:styleId="3Char2">
    <w:name w:val="正文文本缩进 3 Char2"/>
    <w:qFormat/>
    <w:rsid w:val="0010666A"/>
    <w:rPr>
      <w:kern w:val="2"/>
      <w:sz w:val="16"/>
      <w:szCs w:val="16"/>
    </w:rPr>
  </w:style>
  <w:style w:type="paragraph" w:customStyle="1" w:styleId="410">
    <w:name w:val="目录 41"/>
    <w:basedOn w:val="a9"/>
    <w:next w:val="a9"/>
    <w:uiPriority w:val="39"/>
    <w:unhideWhenUsed/>
    <w:qFormat/>
    <w:rsid w:val="0010666A"/>
    <w:pPr>
      <w:spacing w:line="360" w:lineRule="auto"/>
      <w:ind w:left="630"/>
      <w:jc w:val="left"/>
    </w:pPr>
    <w:rPr>
      <w:rFonts w:ascii="Calibri" w:hAnsi="Calibri"/>
      <w:sz w:val="18"/>
      <w:szCs w:val="18"/>
    </w:rPr>
  </w:style>
  <w:style w:type="paragraph" w:customStyle="1" w:styleId="81">
    <w:name w:val="目录 81"/>
    <w:basedOn w:val="a9"/>
    <w:next w:val="a9"/>
    <w:uiPriority w:val="39"/>
    <w:unhideWhenUsed/>
    <w:qFormat/>
    <w:rsid w:val="0010666A"/>
    <w:pPr>
      <w:spacing w:line="360" w:lineRule="auto"/>
      <w:ind w:left="1470"/>
      <w:jc w:val="left"/>
    </w:pPr>
    <w:rPr>
      <w:rFonts w:ascii="Calibri" w:hAnsi="Calibri"/>
      <w:sz w:val="18"/>
      <w:szCs w:val="18"/>
    </w:rPr>
  </w:style>
  <w:style w:type="character" w:customStyle="1" w:styleId="Char20">
    <w:name w:val="正文文本 Char2"/>
    <w:qFormat/>
    <w:rsid w:val="0010666A"/>
    <w:rPr>
      <w:kern w:val="2"/>
      <w:sz w:val="21"/>
      <w:szCs w:val="24"/>
    </w:rPr>
  </w:style>
  <w:style w:type="character" w:customStyle="1" w:styleId="Char21">
    <w:name w:val="文档结构图 Char2"/>
    <w:qFormat/>
    <w:rsid w:val="0010666A"/>
    <w:rPr>
      <w:rFonts w:ascii="Microsoft YaHei UI" w:eastAsia="Microsoft YaHei UI"/>
      <w:kern w:val="2"/>
      <w:sz w:val="18"/>
      <w:szCs w:val="18"/>
    </w:rPr>
  </w:style>
  <w:style w:type="paragraph" w:customStyle="1" w:styleId="510">
    <w:name w:val="目录 51"/>
    <w:basedOn w:val="a9"/>
    <w:next w:val="a9"/>
    <w:uiPriority w:val="39"/>
    <w:unhideWhenUsed/>
    <w:qFormat/>
    <w:rsid w:val="0010666A"/>
    <w:pPr>
      <w:spacing w:line="360" w:lineRule="auto"/>
      <w:ind w:left="840"/>
      <w:jc w:val="left"/>
    </w:pPr>
    <w:rPr>
      <w:rFonts w:ascii="Calibri" w:hAnsi="Calibri"/>
      <w:sz w:val="18"/>
      <w:szCs w:val="18"/>
    </w:rPr>
  </w:style>
  <w:style w:type="paragraph" w:customStyle="1" w:styleId="91">
    <w:name w:val="目录 91"/>
    <w:basedOn w:val="a9"/>
    <w:next w:val="a9"/>
    <w:uiPriority w:val="39"/>
    <w:unhideWhenUsed/>
    <w:qFormat/>
    <w:rsid w:val="0010666A"/>
    <w:pPr>
      <w:spacing w:line="360" w:lineRule="auto"/>
      <w:ind w:left="1680"/>
      <w:jc w:val="left"/>
    </w:pPr>
    <w:rPr>
      <w:rFonts w:ascii="Calibri" w:hAnsi="Calibri"/>
      <w:sz w:val="18"/>
      <w:szCs w:val="18"/>
    </w:rPr>
  </w:style>
  <w:style w:type="character" w:customStyle="1" w:styleId="Char22">
    <w:name w:val="脚注文本 Char2"/>
    <w:qFormat/>
    <w:rsid w:val="0010666A"/>
    <w:rPr>
      <w:kern w:val="2"/>
      <w:sz w:val="18"/>
      <w:szCs w:val="18"/>
    </w:rPr>
  </w:style>
  <w:style w:type="character" w:customStyle="1" w:styleId="Char23">
    <w:name w:val="标题 Char2"/>
    <w:qFormat/>
    <w:rsid w:val="0010666A"/>
    <w:rPr>
      <w:rFonts w:ascii="Calibri Light" w:hAnsi="Calibri Light" w:cs="Times New Roman"/>
      <w:b/>
      <w:bCs/>
      <w:kern w:val="2"/>
      <w:sz w:val="32"/>
      <w:szCs w:val="32"/>
    </w:rPr>
  </w:style>
  <w:style w:type="character" w:customStyle="1" w:styleId="2Char2">
    <w:name w:val="正文首行缩进 2 Char2"/>
    <w:qFormat/>
    <w:rsid w:val="0010666A"/>
    <w:rPr>
      <w:kern w:val="2"/>
      <w:sz w:val="21"/>
      <w:szCs w:val="24"/>
    </w:rPr>
  </w:style>
  <w:style w:type="paragraph" w:customStyle="1" w:styleId="61">
    <w:name w:val="目录 61"/>
    <w:basedOn w:val="a9"/>
    <w:next w:val="a9"/>
    <w:uiPriority w:val="39"/>
    <w:unhideWhenUsed/>
    <w:qFormat/>
    <w:rsid w:val="0010666A"/>
    <w:pPr>
      <w:spacing w:line="360" w:lineRule="auto"/>
      <w:ind w:left="1050"/>
      <w:jc w:val="left"/>
    </w:pPr>
    <w:rPr>
      <w:rFonts w:ascii="Calibri" w:hAnsi="Calibri"/>
      <w:sz w:val="18"/>
      <w:szCs w:val="18"/>
    </w:rPr>
  </w:style>
  <w:style w:type="character" w:customStyle="1" w:styleId="Char24">
    <w:name w:val="副标题 Char2"/>
    <w:qFormat/>
    <w:rsid w:val="0010666A"/>
    <w:rPr>
      <w:rFonts w:ascii="Calibri Light" w:hAnsi="Calibri Light" w:cs="Times New Roman"/>
      <w:b/>
      <w:bCs/>
      <w:kern w:val="28"/>
      <w:sz w:val="32"/>
      <w:szCs w:val="32"/>
    </w:rPr>
  </w:style>
  <w:style w:type="character" w:customStyle="1" w:styleId="Char25">
    <w:name w:val="正文首行缩进 Char2"/>
    <w:basedOn w:val="Char20"/>
    <w:qFormat/>
    <w:rsid w:val="0010666A"/>
    <w:rPr>
      <w:kern w:val="2"/>
      <w:sz w:val="21"/>
      <w:szCs w:val="24"/>
    </w:rPr>
  </w:style>
  <w:style w:type="paragraph" w:customStyle="1" w:styleId="xl49">
    <w:name w:val="xl49"/>
    <w:basedOn w:val="a9"/>
    <w:qFormat/>
    <w:rsid w:val="0010666A"/>
    <w:pPr>
      <w:widowControl/>
      <w:pBdr>
        <w:top w:val="single" w:sz="8" w:space="0" w:color="auto"/>
        <w:left w:val="single" w:sz="8" w:space="0" w:color="000000"/>
      </w:pBdr>
      <w:spacing w:before="100" w:beforeAutospacing="1" w:after="100" w:afterAutospacing="1" w:line="360" w:lineRule="auto"/>
      <w:jc w:val="center"/>
    </w:pPr>
    <w:rPr>
      <w:kern w:val="0"/>
      <w:sz w:val="18"/>
      <w:szCs w:val="18"/>
    </w:rPr>
  </w:style>
  <w:style w:type="paragraph" w:customStyle="1" w:styleId="1b">
    <w:name w:val="列出段落1"/>
    <w:basedOn w:val="a9"/>
    <w:uiPriority w:val="1"/>
    <w:qFormat/>
    <w:rsid w:val="0010666A"/>
    <w:pPr>
      <w:spacing w:line="360" w:lineRule="auto"/>
      <w:ind w:firstLineChars="200" w:firstLine="420"/>
    </w:pPr>
    <w:rPr>
      <w:rFonts w:ascii="Calibri" w:hAnsi="Calibri"/>
      <w:szCs w:val="22"/>
    </w:rPr>
  </w:style>
  <w:style w:type="paragraph" w:customStyle="1" w:styleId="affe">
    <w:name w:val="前言、引言标题"/>
    <w:next w:val="a9"/>
    <w:qFormat/>
    <w:rsid w:val="0010666A"/>
    <w:pPr>
      <w:shd w:val="clear" w:color="FFFFFF" w:fill="FFFFFF"/>
      <w:tabs>
        <w:tab w:val="left" w:pos="0"/>
      </w:tabs>
      <w:spacing w:before="640" w:after="560"/>
      <w:ind w:left="630" w:hanging="630"/>
      <w:jc w:val="center"/>
      <w:outlineLvl w:val="0"/>
    </w:pPr>
    <w:rPr>
      <w:rFonts w:ascii="黑体" w:eastAsia="黑体"/>
      <w:sz w:val="32"/>
      <w:szCs w:val="22"/>
    </w:rPr>
  </w:style>
  <w:style w:type="paragraph" w:styleId="afff">
    <w:name w:val="No Spacing"/>
    <w:uiPriority w:val="1"/>
    <w:qFormat/>
    <w:rsid w:val="0010666A"/>
    <w:pPr>
      <w:widowControl w:val="0"/>
      <w:jc w:val="both"/>
    </w:pPr>
    <w:rPr>
      <w:rFonts w:ascii="Calibri" w:hAnsi="Calibri"/>
      <w:kern w:val="2"/>
      <w:sz w:val="21"/>
      <w:szCs w:val="22"/>
    </w:rPr>
  </w:style>
  <w:style w:type="paragraph" w:customStyle="1" w:styleId="afff0">
    <w:name w:val="参考文献、索引标题"/>
    <w:basedOn w:val="affe"/>
    <w:next w:val="a9"/>
    <w:qFormat/>
    <w:rsid w:val="0010666A"/>
    <w:pPr>
      <w:spacing w:after="200"/>
      <w:ind w:left="0" w:firstLine="0"/>
    </w:pPr>
    <w:rPr>
      <w:sz w:val="21"/>
    </w:rPr>
  </w:style>
  <w:style w:type="paragraph" w:customStyle="1" w:styleId="afff1">
    <w:name w:val="+列表编号"/>
    <w:basedOn w:val="a9"/>
    <w:qFormat/>
    <w:rsid w:val="0010666A"/>
    <w:pPr>
      <w:widowControl/>
      <w:tabs>
        <w:tab w:val="center" w:pos="4200"/>
        <w:tab w:val="right" w:pos="8400"/>
      </w:tabs>
      <w:spacing w:line="360" w:lineRule="auto"/>
      <w:jc w:val="center"/>
    </w:pPr>
    <w:rPr>
      <w:rFonts w:ascii="宋体" w:hAnsi="宋体" w:cs="宋体"/>
      <w:b/>
      <w:kern w:val="0"/>
      <w:sz w:val="24"/>
    </w:rPr>
  </w:style>
  <w:style w:type="paragraph" w:customStyle="1" w:styleId="xl24">
    <w:name w:val="xl24"/>
    <w:basedOn w:val="a9"/>
    <w:qFormat/>
    <w:rsid w:val="0010666A"/>
    <w:pPr>
      <w:widowControl/>
      <w:pBdr>
        <w:left w:val="single" w:sz="8" w:space="0" w:color="auto"/>
        <w:bottom w:val="single" w:sz="8" w:space="0" w:color="auto"/>
        <w:right w:val="single" w:sz="8" w:space="0" w:color="auto"/>
      </w:pBdr>
      <w:spacing w:before="100" w:beforeAutospacing="1" w:after="100" w:afterAutospacing="1" w:line="360" w:lineRule="auto"/>
      <w:jc w:val="center"/>
    </w:pPr>
    <w:rPr>
      <w:kern w:val="0"/>
      <w:sz w:val="20"/>
      <w:szCs w:val="20"/>
    </w:rPr>
  </w:style>
  <w:style w:type="paragraph" w:customStyle="1" w:styleId="xl32">
    <w:name w:val="xl32"/>
    <w:basedOn w:val="a9"/>
    <w:qFormat/>
    <w:rsid w:val="0010666A"/>
    <w:pPr>
      <w:widowControl/>
      <w:pBdr>
        <w:top w:val="single" w:sz="8" w:space="0" w:color="auto"/>
        <w:left w:val="single" w:sz="8" w:space="0" w:color="000000"/>
      </w:pBdr>
      <w:spacing w:before="100" w:beforeAutospacing="1" w:after="100" w:afterAutospacing="1" w:line="360" w:lineRule="auto"/>
      <w:jc w:val="center"/>
    </w:pPr>
    <w:rPr>
      <w:kern w:val="0"/>
      <w:sz w:val="20"/>
      <w:szCs w:val="20"/>
    </w:rPr>
  </w:style>
  <w:style w:type="paragraph" w:customStyle="1" w:styleId="tgt">
    <w:name w:val="tgt"/>
    <w:basedOn w:val="a9"/>
    <w:qFormat/>
    <w:rsid w:val="0010666A"/>
    <w:pPr>
      <w:widowControl/>
      <w:spacing w:before="100" w:beforeAutospacing="1" w:after="100" w:afterAutospacing="1" w:line="360" w:lineRule="auto"/>
      <w:jc w:val="left"/>
    </w:pPr>
    <w:rPr>
      <w:rFonts w:ascii="宋体" w:hAnsi="宋体" w:cs="宋体"/>
      <w:kern w:val="0"/>
      <w:sz w:val="24"/>
    </w:rPr>
  </w:style>
  <w:style w:type="paragraph" w:customStyle="1" w:styleId="tgt2">
    <w:name w:val="tgt2"/>
    <w:basedOn w:val="a9"/>
    <w:qFormat/>
    <w:rsid w:val="0010666A"/>
    <w:pPr>
      <w:widowControl/>
      <w:spacing w:after="150" w:line="360" w:lineRule="auto"/>
      <w:jc w:val="left"/>
    </w:pPr>
    <w:rPr>
      <w:rFonts w:ascii="宋体" w:hAnsi="宋体" w:cs="宋体"/>
      <w:b/>
      <w:bCs/>
      <w:kern w:val="0"/>
      <w:sz w:val="36"/>
      <w:szCs w:val="36"/>
    </w:rPr>
  </w:style>
  <w:style w:type="paragraph" w:customStyle="1" w:styleId="25">
    <w:name w:val="+列表2"/>
    <w:basedOn w:val="a9"/>
    <w:qFormat/>
    <w:rsid w:val="0010666A"/>
    <w:pPr>
      <w:widowControl/>
      <w:spacing w:line="360" w:lineRule="auto"/>
      <w:jc w:val="center"/>
    </w:pPr>
    <w:rPr>
      <w:kern w:val="0"/>
      <w:sz w:val="24"/>
      <w:szCs w:val="21"/>
    </w:rPr>
  </w:style>
  <w:style w:type="paragraph" w:customStyle="1" w:styleId="xl25">
    <w:name w:val="xl25"/>
    <w:basedOn w:val="a9"/>
    <w:qFormat/>
    <w:rsid w:val="0010666A"/>
    <w:pPr>
      <w:widowControl/>
      <w:pBdr>
        <w:left w:val="single" w:sz="8" w:space="0" w:color="auto"/>
        <w:right w:val="single" w:sz="8" w:space="0" w:color="auto"/>
      </w:pBdr>
      <w:spacing w:before="100" w:beforeAutospacing="1" w:after="100" w:afterAutospacing="1" w:line="360" w:lineRule="auto"/>
      <w:jc w:val="center"/>
    </w:pPr>
    <w:rPr>
      <w:rFonts w:ascii="宋体" w:hAnsi="宋体" w:cs="宋体"/>
      <w:kern w:val="0"/>
      <w:sz w:val="20"/>
      <w:szCs w:val="20"/>
    </w:rPr>
  </w:style>
  <w:style w:type="paragraph" w:customStyle="1" w:styleId="TOC11">
    <w:name w:val="TOC 标题11"/>
    <w:basedOn w:val="1"/>
    <w:next w:val="a9"/>
    <w:uiPriority w:val="39"/>
    <w:unhideWhenUsed/>
    <w:qFormat/>
    <w:rsid w:val="0010666A"/>
    <w:pPr>
      <w:widowControl/>
      <w:spacing w:before="480" w:after="0" w:line="276" w:lineRule="auto"/>
      <w:jc w:val="left"/>
      <w:outlineLvl w:val="9"/>
    </w:pPr>
    <w:rPr>
      <w:rFonts w:ascii="Cambria" w:hAnsi="Cambria"/>
      <w:color w:val="365F91"/>
      <w:kern w:val="0"/>
      <w:sz w:val="28"/>
      <w:szCs w:val="28"/>
    </w:rPr>
  </w:style>
  <w:style w:type="paragraph" w:customStyle="1" w:styleId="xl48">
    <w:name w:val="xl48"/>
    <w:basedOn w:val="a9"/>
    <w:qFormat/>
    <w:rsid w:val="0010666A"/>
    <w:pPr>
      <w:widowControl/>
      <w:pBdr>
        <w:top w:val="single" w:sz="8" w:space="0" w:color="auto"/>
        <w:left w:val="single" w:sz="8" w:space="0" w:color="auto"/>
      </w:pBdr>
      <w:spacing w:before="100" w:beforeAutospacing="1" w:after="100" w:afterAutospacing="1" w:line="360" w:lineRule="auto"/>
      <w:jc w:val="center"/>
    </w:pPr>
    <w:rPr>
      <w:kern w:val="0"/>
      <w:sz w:val="18"/>
      <w:szCs w:val="18"/>
    </w:rPr>
  </w:style>
  <w:style w:type="character" w:customStyle="1" w:styleId="Char26">
    <w:name w:val="引用 Char2"/>
    <w:uiPriority w:val="29"/>
    <w:qFormat/>
    <w:rsid w:val="0010666A"/>
    <w:rPr>
      <w:i/>
      <w:iCs/>
      <w:color w:val="404040"/>
      <w:kern w:val="2"/>
      <w:sz w:val="21"/>
      <w:szCs w:val="24"/>
    </w:rPr>
  </w:style>
  <w:style w:type="paragraph" w:customStyle="1" w:styleId="xl34">
    <w:name w:val="xl34"/>
    <w:basedOn w:val="a9"/>
    <w:qFormat/>
    <w:rsid w:val="0010666A"/>
    <w:pPr>
      <w:widowControl/>
      <w:pBdr>
        <w:left w:val="single" w:sz="8" w:space="0" w:color="000000"/>
        <w:bottom w:val="single" w:sz="8" w:space="0" w:color="auto"/>
      </w:pBdr>
      <w:spacing w:before="100" w:beforeAutospacing="1" w:after="100" w:afterAutospacing="1" w:line="360" w:lineRule="auto"/>
      <w:jc w:val="center"/>
    </w:pPr>
    <w:rPr>
      <w:kern w:val="0"/>
      <w:sz w:val="20"/>
      <w:szCs w:val="20"/>
    </w:rPr>
  </w:style>
  <w:style w:type="paragraph" w:customStyle="1" w:styleId="xl33">
    <w:name w:val="xl33"/>
    <w:basedOn w:val="a9"/>
    <w:rsid w:val="0010666A"/>
    <w:pPr>
      <w:widowControl/>
      <w:pBdr>
        <w:top w:val="single" w:sz="8" w:space="0" w:color="auto"/>
        <w:right w:val="single" w:sz="8" w:space="0" w:color="000000"/>
      </w:pBdr>
      <w:spacing w:before="100" w:beforeAutospacing="1" w:after="100" w:afterAutospacing="1" w:line="360" w:lineRule="auto"/>
      <w:jc w:val="center"/>
    </w:pPr>
    <w:rPr>
      <w:kern w:val="0"/>
      <w:sz w:val="20"/>
      <w:szCs w:val="20"/>
    </w:rPr>
  </w:style>
  <w:style w:type="character" w:customStyle="1" w:styleId="Char27">
    <w:name w:val="明显引用 Char2"/>
    <w:uiPriority w:val="30"/>
    <w:qFormat/>
    <w:rsid w:val="0010666A"/>
    <w:rPr>
      <w:i/>
      <w:iCs/>
      <w:color w:val="5B9BD5"/>
      <w:kern w:val="2"/>
      <w:sz w:val="21"/>
      <w:szCs w:val="24"/>
    </w:rPr>
  </w:style>
  <w:style w:type="paragraph" w:customStyle="1" w:styleId="xl42">
    <w:name w:val="xl42"/>
    <w:basedOn w:val="a9"/>
    <w:qFormat/>
    <w:rsid w:val="0010666A"/>
    <w:pPr>
      <w:widowControl/>
      <w:pBdr>
        <w:left w:val="single" w:sz="8" w:space="0" w:color="auto"/>
        <w:bottom w:val="single" w:sz="8" w:space="0" w:color="auto"/>
        <w:right w:val="single" w:sz="8" w:space="0" w:color="auto"/>
      </w:pBdr>
      <w:spacing w:before="100" w:beforeAutospacing="1" w:after="100" w:afterAutospacing="1" w:line="360" w:lineRule="auto"/>
      <w:jc w:val="center"/>
      <w:textAlignment w:val="top"/>
    </w:pPr>
    <w:rPr>
      <w:color w:val="000000"/>
      <w:kern w:val="0"/>
      <w:sz w:val="18"/>
      <w:szCs w:val="18"/>
    </w:rPr>
  </w:style>
  <w:style w:type="paragraph" w:customStyle="1" w:styleId="111">
    <w:name w:val="列出段落11"/>
    <w:basedOn w:val="a9"/>
    <w:qFormat/>
    <w:rsid w:val="0010666A"/>
    <w:pPr>
      <w:widowControl/>
      <w:spacing w:line="360" w:lineRule="auto"/>
      <w:ind w:firstLineChars="200" w:firstLine="420"/>
      <w:jc w:val="left"/>
    </w:pPr>
    <w:rPr>
      <w:rFonts w:ascii="Calibri" w:hAnsi="Calibri"/>
      <w:kern w:val="0"/>
      <w:sz w:val="24"/>
    </w:rPr>
  </w:style>
  <w:style w:type="paragraph" w:customStyle="1" w:styleId="afff2">
    <w:name w:val="章标题"/>
    <w:next w:val="a9"/>
    <w:qFormat/>
    <w:rsid w:val="0010666A"/>
    <w:pPr>
      <w:tabs>
        <w:tab w:val="left" w:pos="567"/>
      </w:tabs>
      <w:spacing w:beforeLines="50" w:afterLines="50"/>
      <w:ind w:left="567" w:hanging="567"/>
      <w:jc w:val="both"/>
      <w:outlineLvl w:val="1"/>
    </w:pPr>
    <w:rPr>
      <w:rFonts w:ascii="黑体" w:eastAsia="黑体"/>
      <w:sz w:val="21"/>
      <w:szCs w:val="22"/>
    </w:rPr>
  </w:style>
  <w:style w:type="paragraph" w:customStyle="1" w:styleId="xl35">
    <w:name w:val="xl35"/>
    <w:basedOn w:val="a9"/>
    <w:qFormat/>
    <w:rsid w:val="0010666A"/>
    <w:pPr>
      <w:widowControl/>
      <w:pBdr>
        <w:bottom w:val="single" w:sz="8" w:space="0" w:color="auto"/>
        <w:right w:val="single" w:sz="8" w:space="0" w:color="000000"/>
      </w:pBdr>
      <w:spacing w:before="100" w:beforeAutospacing="1" w:after="100" w:afterAutospacing="1" w:line="360" w:lineRule="auto"/>
      <w:jc w:val="center"/>
    </w:pPr>
    <w:rPr>
      <w:kern w:val="0"/>
      <w:sz w:val="20"/>
      <w:szCs w:val="20"/>
    </w:rPr>
  </w:style>
  <w:style w:type="paragraph" w:customStyle="1" w:styleId="xl30">
    <w:name w:val="xl30"/>
    <w:basedOn w:val="a9"/>
    <w:rsid w:val="0010666A"/>
    <w:pPr>
      <w:widowControl/>
      <w:pBdr>
        <w:top w:val="single" w:sz="8" w:space="0" w:color="auto"/>
        <w:left w:val="single" w:sz="8" w:space="0" w:color="auto"/>
        <w:right w:val="single" w:sz="8" w:space="0" w:color="auto"/>
      </w:pBdr>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1c">
    <w:name w:val="无间隔1"/>
    <w:uiPriority w:val="1"/>
    <w:qFormat/>
    <w:rsid w:val="0010666A"/>
    <w:pPr>
      <w:widowControl w:val="0"/>
      <w:jc w:val="both"/>
    </w:pPr>
    <w:rPr>
      <w:rFonts w:ascii="Calibri" w:hAnsi="Calibri"/>
      <w:kern w:val="2"/>
      <w:sz w:val="21"/>
      <w:szCs w:val="22"/>
    </w:rPr>
  </w:style>
  <w:style w:type="paragraph" w:customStyle="1" w:styleId="xl38">
    <w:name w:val="xl38"/>
    <w:basedOn w:val="a9"/>
    <w:qFormat/>
    <w:rsid w:val="0010666A"/>
    <w:pPr>
      <w:widowControl/>
      <w:spacing w:before="100" w:beforeAutospacing="1" w:after="100" w:afterAutospacing="1" w:line="360" w:lineRule="auto"/>
      <w:jc w:val="left"/>
    </w:pPr>
    <w:rPr>
      <w:kern w:val="0"/>
      <w:sz w:val="20"/>
      <w:szCs w:val="20"/>
    </w:rPr>
  </w:style>
  <w:style w:type="paragraph" w:customStyle="1" w:styleId="CB00">
    <w:name w:val="CB00"/>
    <w:qFormat/>
    <w:rsid w:val="0010666A"/>
    <w:pPr>
      <w:spacing w:before="120" w:after="120" w:line="360" w:lineRule="auto"/>
      <w:ind w:firstLineChars="200" w:firstLine="200"/>
    </w:pPr>
    <w:rPr>
      <w:rFonts w:ascii="Arial" w:hAnsi="Arial"/>
      <w:kern w:val="2"/>
      <w:sz w:val="24"/>
      <w:szCs w:val="24"/>
    </w:rPr>
  </w:style>
  <w:style w:type="paragraph" w:customStyle="1" w:styleId="xl50">
    <w:name w:val="xl50"/>
    <w:basedOn w:val="a9"/>
    <w:qFormat/>
    <w:rsid w:val="0010666A"/>
    <w:pPr>
      <w:widowControl/>
      <w:pBdr>
        <w:top w:val="single" w:sz="8" w:space="0" w:color="auto"/>
        <w:right w:val="single" w:sz="8" w:space="0" w:color="000000"/>
      </w:pBdr>
      <w:spacing w:before="100" w:beforeAutospacing="1" w:after="100" w:afterAutospacing="1" w:line="360" w:lineRule="auto"/>
      <w:jc w:val="center"/>
    </w:pPr>
    <w:rPr>
      <w:kern w:val="0"/>
      <w:sz w:val="18"/>
      <w:szCs w:val="18"/>
    </w:rPr>
  </w:style>
  <w:style w:type="paragraph" w:customStyle="1" w:styleId="xl44">
    <w:name w:val="xl44"/>
    <w:basedOn w:val="a9"/>
    <w:qFormat/>
    <w:rsid w:val="0010666A"/>
    <w:pPr>
      <w:widowControl/>
      <w:pBdr>
        <w:top w:val="single" w:sz="8" w:space="0" w:color="auto"/>
        <w:left w:val="single" w:sz="8" w:space="0" w:color="auto"/>
        <w:right w:val="single" w:sz="8" w:space="0" w:color="auto"/>
      </w:pBdr>
      <w:spacing w:before="100" w:beforeAutospacing="1" w:after="100" w:afterAutospacing="1" w:line="360" w:lineRule="auto"/>
      <w:jc w:val="center"/>
    </w:pPr>
    <w:rPr>
      <w:kern w:val="0"/>
      <w:sz w:val="18"/>
      <w:szCs w:val="18"/>
    </w:rPr>
  </w:style>
  <w:style w:type="paragraph" w:customStyle="1" w:styleId="font6">
    <w:name w:val="font6"/>
    <w:basedOn w:val="a9"/>
    <w:rsid w:val="0010666A"/>
    <w:pPr>
      <w:widowControl/>
      <w:spacing w:before="100" w:beforeAutospacing="1" w:after="100" w:afterAutospacing="1" w:line="360" w:lineRule="auto"/>
      <w:jc w:val="left"/>
    </w:pPr>
    <w:rPr>
      <w:kern w:val="0"/>
      <w:sz w:val="20"/>
      <w:szCs w:val="20"/>
    </w:rPr>
  </w:style>
  <w:style w:type="paragraph" w:customStyle="1" w:styleId="xl29">
    <w:name w:val="xl29"/>
    <w:basedOn w:val="a9"/>
    <w:rsid w:val="0010666A"/>
    <w:pPr>
      <w:widowControl/>
      <w:spacing w:before="100" w:beforeAutospacing="1" w:after="100" w:afterAutospacing="1" w:line="360" w:lineRule="auto"/>
      <w:jc w:val="left"/>
    </w:pPr>
    <w:rPr>
      <w:kern w:val="0"/>
      <w:sz w:val="24"/>
      <w:szCs w:val="21"/>
    </w:rPr>
  </w:style>
  <w:style w:type="paragraph" w:customStyle="1" w:styleId="Default">
    <w:name w:val="Default"/>
    <w:qFormat/>
    <w:rsid w:val="0010666A"/>
    <w:pPr>
      <w:widowControl w:val="0"/>
      <w:autoSpaceDE w:val="0"/>
      <w:autoSpaceDN w:val="0"/>
      <w:adjustRightInd w:val="0"/>
    </w:pPr>
    <w:rPr>
      <w:rFonts w:ascii="Helvetica" w:hAnsi="Helvetica"/>
      <w:color w:val="000000"/>
      <w:sz w:val="24"/>
      <w:szCs w:val="24"/>
    </w:rPr>
  </w:style>
  <w:style w:type="paragraph" w:customStyle="1" w:styleId="xl51">
    <w:name w:val="xl51"/>
    <w:basedOn w:val="a9"/>
    <w:qFormat/>
    <w:rsid w:val="0010666A"/>
    <w:pPr>
      <w:widowControl/>
      <w:pBdr>
        <w:left w:val="single" w:sz="8" w:space="0" w:color="000000"/>
        <w:bottom w:val="single" w:sz="8" w:space="0" w:color="auto"/>
      </w:pBdr>
      <w:spacing w:before="100" w:beforeAutospacing="1" w:after="100" w:afterAutospacing="1" w:line="360" w:lineRule="auto"/>
      <w:jc w:val="center"/>
    </w:pPr>
    <w:rPr>
      <w:kern w:val="0"/>
      <w:sz w:val="18"/>
      <w:szCs w:val="18"/>
    </w:rPr>
  </w:style>
  <w:style w:type="paragraph" w:customStyle="1" w:styleId="xl55">
    <w:name w:val="xl55"/>
    <w:basedOn w:val="a9"/>
    <w:qFormat/>
    <w:rsid w:val="0010666A"/>
    <w:pPr>
      <w:widowControl/>
      <w:pBdr>
        <w:bottom w:val="single" w:sz="8" w:space="0" w:color="auto"/>
        <w:right w:val="single" w:sz="8" w:space="0" w:color="auto"/>
      </w:pBdr>
      <w:spacing w:before="100" w:beforeAutospacing="1" w:after="100" w:afterAutospacing="1" w:line="360" w:lineRule="auto"/>
      <w:jc w:val="left"/>
    </w:pPr>
    <w:rPr>
      <w:kern w:val="0"/>
      <w:sz w:val="18"/>
      <w:szCs w:val="18"/>
    </w:rPr>
  </w:style>
  <w:style w:type="paragraph" w:customStyle="1" w:styleId="afff3">
    <w:name w:val="注："/>
    <w:next w:val="aff7"/>
    <w:qFormat/>
    <w:rsid w:val="0010666A"/>
    <w:pPr>
      <w:widowControl w:val="0"/>
      <w:autoSpaceDE w:val="0"/>
      <w:autoSpaceDN w:val="0"/>
      <w:jc w:val="both"/>
    </w:pPr>
    <w:rPr>
      <w:rFonts w:ascii="宋体"/>
      <w:sz w:val="18"/>
      <w:szCs w:val="18"/>
    </w:rPr>
  </w:style>
  <w:style w:type="paragraph" w:customStyle="1" w:styleId="afff4">
    <w:name w:val="封面标准名称"/>
    <w:qFormat/>
    <w:rsid w:val="0010666A"/>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5">
    <w:name w:val="五级条标题"/>
    <w:basedOn w:val="afff6"/>
    <w:next w:val="a9"/>
    <w:rsid w:val="0010666A"/>
    <w:pPr>
      <w:outlineLvl w:val="6"/>
    </w:pPr>
  </w:style>
  <w:style w:type="paragraph" w:customStyle="1" w:styleId="afff6">
    <w:name w:val="四级条标题"/>
    <w:basedOn w:val="afff7"/>
    <w:next w:val="a9"/>
    <w:qFormat/>
    <w:rsid w:val="0010666A"/>
    <w:pPr>
      <w:outlineLvl w:val="5"/>
    </w:pPr>
  </w:style>
  <w:style w:type="paragraph" w:customStyle="1" w:styleId="afff7">
    <w:name w:val="三级条标题"/>
    <w:basedOn w:val="afff8"/>
    <w:next w:val="a9"/>
    <w:qFormat/>
    <w:rsid w:val="0010666A"/>
    <w:pPr>
      <w:tabs>
        <w:tab w:val="left" w:pos="453"/>
      </w:tabs>
      <w:ind w:left="1080" w:hanging="1080"/>
      <w:outlineLvl w:val="4"/>
    </w:pPr>
  </w:style>
  <w:style w:type="paragraph" w:customStyle="1" w:styleId="afff8">
    <w:name w:val="二级条标题"/>
    <w:basedOn w:val="affa"/>
    <w:next w:val="a9"/>
    <w:rsid w:val="0010666A"/>
    <w:pPr>
      <w:outlineLvl w:val="3"/>
    </w:pPr>
  </w:style>
  <w:style w:type="paragraph" w:customStyle="1" w:styleId="xl53">
    <w:name w:val="xl53"/>
    <w:basedOn w:val="a9"/>
    <w:qFormat/>
    <w:rsid w:val="0010666A"/>
    <w:pPr>
      <w:widowControl/>
      <w:pBdr>
        <w:left w:val="single" w:sz="8" w:space="0" w:color="auto"/>
        <w:bottom w:val="single" w:sz="8" w:space="0" w:color="auto"/>
      </w:pBdr>
      <w:spacing w:before="100" w:beforeAutospacing="1" w:after="100" w:afterAutospacing="1" w:line="360" w:lineRule="auto"/>
      <w:jc w:val="center"/>
    </w:pPr>
    <w:rPr>
      <w:kern w:val="0"/>
      <w:sz w:val="18"/>
      <w:szCs w:val="18"/>
    </w:rPr>
  </w:style>
  <w:style w:type="paragraph" w:customStyle="1" w:styleId="xl28">
    <w:name w:val="xl28"/>
    <w:basedOn w:val="a9"/>
    <w:qFormat/>
    <w:rsid w:val="0010666A"/>
    <w:pPr>
      <w:widowControl/>
      <w:pBdr>
        <w:bottom w:val="single" w:sz="8" w:space="0" w:color="auto"/>
        <w:right w:val="single" w:sz="8" w:space="0" w:color="auto"/>
      </w:pBdr>
      <w:spacing w:before="100" w:beforeAutospacing="1" w:after="100" w:afterAutospacing="1" w:line="360" w:lineRule="auto"/>
      <w:jc w:val="right"/>
    </w:pPr>
    <w:rPr>
      <w:kern w:val="0"/>
      <w:sz w:val="20"/>
      <w:szCs w:val="20"/>
    </w:rPr>
  </w:style>
  <w:style w:type="paragraph" w:customStyle="1" w:styleId="xl43">
    <w:name w:val="xl43"/>
    <w:basedOn w:val="a9"/>
    <w:qFormat/>
    <w:rsid w:val="0010666A"/>
    <w:pPr>
      <w:widowControl/>
      <w:pBdr>
        <w:top w:val="single" w:sz="8" w:space="0" w:color="auto"/>
      </w:pBdr>
      <w:spacing w:before="100" w:beforeAutospacing="1" w:after="100" w:afterAutospacing="1" w:line="360" w:lineRule="auto"/>
      <w:jc w:val="center"/>
    </w:pPr>
    <w:rPr>
      <w:kern w:val="0"/>
      <w:sz w:val="18"/>
      <w:szCs w:val="18"/>
    </w:rPr>
  </w:style>
  <w:style w:type="paragraph" w:customStyle="1" w:styleId="xl31">
    <w:name w:val="xl31"/>
    <w:basedOn w:val="a9"/>
    <w:qFormat/>
    <w:rsid w:val="0010666A"/>
    <w:pPr>
      <w:widowControl/>
      <w:pBdr>
        <w:left w:val="single" w:sz="8" w:space="0" w:color="auto"/>
        <w:bottom w:val="single" w:sz="8" w:space="0" w:color="auto"/>
        <w:right w:val="single" w:sz="8" w:space="0" w:color="auto"/>
      </w:pBdr>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reader-word-layer">
    <w:name w:val="reader-word-layer"/>
    <w:basedOn w:val="a9"/>
    <w:qFormat/>
    <w:rsid w:val="0010666A"/>
    <w:pPr>
      <w:widowControl/>
      <w:spacing w:before="100" w:beforeAutospacing="1" w:after="100" w:afterAutospacing="1" w:line="360" w:lineRule="auto"/>
      <w:jc w:val="left"/>
    </w:pPr>
    <w:rPr>
      <w:rFonts w:ascii="宋体" w:hAnsi="宋体" w:cs="宋体"/>
      <w:kern w:val="0"/>
      <w:sz w:val="24"/>
    </w:rPr>
  </w:style>
  <w:style w:type="paragraph" w:customStyle="1" w:styleId="xl40">
    <w:name w:val="xl40"/>
    <w:basedOn w:val="a9"/>
    <w:qFormat/>
    <w:rsid w:val="0010666A"/>
    <w:pPr>
      <w:widowControl/>
      <w:pBdr>
        <w:bottom w:val="single" w:sz="8" w:space="0" w:color="auto"/>
      </w:pBdr>
      <w:spacing w:before="100" w:beforeAutospacing="1" w:after="100" w:afterAutospacing="1" w:line="360" w:lineRule="auto"/>
      <w:jc w:val="center"/>
    </w:pPr>
    <w:rPr>
      <w:kern w:val="0"/>
      <w:sz w:val="20"/>
      <w:szCs w:val="20"/>
    </w:rPr>
  </w:style>
  <w:style w:type="paragraph" w:customStyle="1" w:styleId="xl45">
    <w:name w:val="xl45"/>
    <w:basedOn w:val="a9"/>
    <w:rsid w:val="0010666A"/>
    <w:pPr>
      <w:widowControl/>
      <w:pBdr>
        <w:bottom w:val="single" w:sz="8" w:space="0" w:color="auto"/>
      </w:pBdr>
      <w:spacing w:before="100" w:beforeAutospacing="1" w:after="100" w:afterAutospacing="1" w:line="360" w:lineRule="auto"/>
      <w:jc w:val="left"/>
    </w:pPr>
    <w:rPr>
      <w:kern w:val="0"/>
      <w:sz w:val="18"/>
      <w:szCs w:val="18"/>
    </w:rPr>
  </w:style>
  <w:style w:type="paragraph" w:customStyle="1" w:styleId="xl27">
    <w:name w:val="xl27"/>
    <w:basedOn w:val="a9"/>
    <w:qFormat/>
    <w:rsid w:val="0010666A"/>
    <w:pPr>
      <w:widowControl/>
      <w:pBdr>
        <w:bottom w:val="single" w:sz="8" w:space="0" w:color="auto"/>
        <w:right w:val="single" w:sz="8" w:space="0" w:color="auto"/>
      </w:pBdr>
      <w:spacing w:before="100" w:beforeAutospacing="1" w:after="100" w:afterAutospacing="1" w:line="360" w:lineRule="auto"/>
      <w:jc w:val="left"/>
    </w:pPr>
    <w:rPr>
      <w:kern w:val="0"/>
      <w:sz w:val="20"/>
      <w:szCs w:val="20"/>
    </w:rPr>
  </w:style>
  <w:style w:type="paragraph" w:customStyle="1" w:styleId="xl52">
    <w:name w:val="xl52"/>
    <w:basedOn w:val="a9"/>
    <w:qFormat/>
    <w:rsid w:val="0010666A"/>
    <w:pPr>
      <w:widowControl/>
      <w:pBdr>
        <w:bottom w:val="single" w:sz="8" w:space="0" w:color="auto"/>
        <w:right w:val="single" w:sz="8" w:space="0" w:color="000000"/>
      </w:pBdr>
      <w:spacing w:before="100" w:beforeAutospacing="1" w:after="100" w:afterAutospacing="1" w:line="360" w:lineRule="auto"/>
      <w:jc w:val="center"/>
    </w:pPr>
    <w:rPr>
      <w:kern w:val="0"/>
      <w:sz w:val="18"/>
      <w:szCs w:val="18"/>
    </w:rPr>
  </w:style>
  <w:style w:type="paragraph" w:customStyle="1" w:styleId="p0">
    <w:name w:val="p0"/>
    <w:basedOn w:val="a9"/>
    <w:qFormat/>
    <w:rsid w:val="0010666A"/>
    <w:pPr>
      <w:widowControl/>
      <w:spacing w:line="360" w:lineRule="auto"/>
      <w:jc w:val="left"/>
    </w:pPr>
    <w:rPr>
      <w:rFonts w:ascii="Calibri" w:hAnsi="Calibri" w:cs="宋体"/>
      <w:kern w:val="0"/>
      <w:sz w:val="24"/>
      <w:szCs w:val="21"/>
    </w:rPr>
  </w:style>
  <w:style w:type="paragraph" w:customStyle="1" w:styleId="26">
    <w:name w:val="封面标准号2"/>
    <w:qFormat/>
    <w:rsid w:val="0010666A"/>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xl39">
    <w:name w:val="xl39"/>
    <w:basedOn w:val="a9"/>
    <w:rsid w:val="0010666A"/>
    <w:pPr>
      <w:widowControl/>
      <w:pBdr>
        <w:top w:val="single" w:sz="8" w:space="0" w:color="auto"/>
      </w:pBdr>
      <w:spacing w:before="100" w:beforeAutospacing="1" w:after="100" w:afterAutospacing="1" w:line="360" w:lineRule="auto"/>
      <w:jc w:val="center"/>
    </w:pPr>
    <w:rPr>
      <w:kern w:val="0"/>
      <w:sz w:val="20"/>
      <w:szCs w:val="20"/>
    </w:rPr>
  </w:style>
  <w:style w:type="paragraph" w:customStyle="1" w:styleId="xl36">
    <w:name w:val="xl36"/>
    <w:basedOn w:val="a9"/>
    <w:rsid w:val="0010666A"/>
    <w:pPr>
      <w:widowControl/>
      <w:pBdr>
        <w:top w:val="single" w:sz="8" w:space="0" w:color="auto"/>
        <w:left w:val="single" w:sz="8" w:space="0" w:color="auto"/>
      </w:pBdr>
      <w:spacing w:before="100" w:beforeAutospacing="1" w:after="100" w:afterAutospacing="1" w:line="360" w:lineRule="auto"/>
      <w:jc w:val="center"/>
    </w:pPr>
    <w:rPr>
      <w:kern w:val="0"/>
      <w:sz w:val="20"/>
      <w:szCs w:val="20"/>
    </w:rPr>
  </w:style>
  <w:style w:type="paragraph" w:customStyle="1" w:styleId="xl41">
    <w:name w:val="xl41"/>
    <w:basedOn w:val="a9"/>
    <w:qFormat/>
    <w:rsid w:val="0010666A"/>
    <w:pPr>
      <w:widowControl/>
      <w:pBdr>
        <w:top w:val="single" w:sz="8" w:space="0" w:color="auto"/>
        <w:left w:val="single" w:sz="8" w:space="0" w:color="auto"/>
        <w:bottom w:val="single" w:sz="8" w:space="0" w:color="auto"/>
        <w:right w:val="single" w:sz="8" w:space="0" w:color="auto"/>
      </w:pBdr>
      <w:spacing w:before="100" w:beforeAutospacing="1" w:after="100" w:afterAutospacing="1" w:line="360" w:lineRule="auto"/>
      <w:jc w:val="center"/>
      <w:textAlignment w:val="top"/>
    </w:pPr>
    <w:rPr>
      <w:color w:val="000000"/>
      <w:kern w:val="0"/>
      <w:sz w:val="18"/>
      <w:szCs w:val="18"/>
    </w:rPr>
  </w:style>
  <w:style w:type="paragraph" w:customStyle="1" w:styleId="xl47">
    <w:name w:val="xl47"/>
    <w:basedOn w:val="a9"/>
    <w:qFormat/>
    <w:rsid w:val="0010666A"/>
    <w:pPr>
      <w:widowControl/>
      <w:pBdr>
        <w:bottom w:val="single" w:sz="8" w:space="0" w:color="auto"/>
        <w:right w:val="single" w:sz="8" w:space="0" w:color="auto"/>
      </w:pBdr>
      <w:spacing w:before="100" w:beforeAutospacing="1" w:after="100" w:afterAutospacing="1" w:line="360" w:lineRule="auto"/>
      <w:jc w:val="right"/>
    </w:pPr>
    <w:rPr>
      <w:kern w:val="0"/>
      <w:sz w:val="18"/>
      <w:szCs w:val="18"/>
    </w:rPr>
  </w:style>
  <w:style w:type="paragraph" w:customStyle="1" w:styleId="120">
    <w:name w:val="列出段落12"/>
    <w:basedOn w:val="a9"/>
    <w:uiPriority w:val="34"/>
    <w:qFormat/>
    <w:rsid w:val="0010666A"/>
    <w:pPr>
      <w:widowControl/>
      <w:spacing w:line="360" w:lineRule="auto"/>
      <w:ind w:firstLineChars="200" w:firstLine="420"/>
      <w:jc w:val="left"/>
    </w:pPr>
    <w:rPr>
      <w:rFonts w:ascii="Calibri" w:hAnsi="Calibri"/>
      <w:kern w:val="0"/>
      <w:sz w:val="24"/>
    </w:rPr>
  </w:style>
  <w:style w:type="paragraph" w:customStyle="1" w:styleId="font7">
    <w:name w:val="font7"/>
    <w:basedOn w:val="a9"/>
    <w:qFormat/>
    <w:rsid w:val="0010666A"/>
    <w:pPr>
      <w:widowControl/>
      <w:spacing w:before="100" w:beforeAutospacing="1" w:after="100" w:afterAutospacing="1" w:line="360" w:lineRule="auto"/>
      <w:jc w:val="left"/>
    </w:pPr>
    <w:rPr>
      <w:kern w:val="0"/>
      <w:sz w:val="20"/>
      <w:szCs w:val="20"/>
    </w:rPr>
  </w:style>
  <w:style w:type="paragraph" w:customStyle="1" w:styleId="1d">
    <w:name w:val="样式 正文首行缩进 + 首行缩进:  1 字符"/>
    <w:basedOn w:val="ad"/>
    <w:next w:val="120"/>
    <w:qFormat/>
    <w:rsid w:val="0010666A"/>
    <w:pPr>
      <w:adjustRightInd w:val="0"/>
      <w:ind w:firstLine="100"/>
      <w:textAlignment w:val="baseline"/>
    </w:pPr>
    <w:rPr>
      <w:rFonts w:ascii="Times New Roman" w:hAnsi="Times New Roman" w:cs="宋体"/>
      <w:szCs w:val="20"/>
    </w:rPr>
  </w:style>
  <w:style w:type="paragraph" w:customStyle="1" w:styleId="afff9">
    <w:name w:val="简单回函地址"/>
    <w:basedOn w:val="a9"/>
    <w:rsid w:val="0010666A"/>
    <w:pPr>
      <w:widowControl/>
      <w:spacing w:line="360" w:lineRule="auto"/>
      <w:jc w:val="left"/>
    </w:pPr>
    <w:rPr>
      <w:kern w:val="0"/>
      <w:sz w:val="24"/>
      <w:szCs w:val="20"/>
    </w:rPr>
  </w:style>
  <w:style w:type="paragraph" w:customStyle="1" w:styleId="afffa">
    <w:name w:val="标准书眉_偶数页"/>
    <w:basedOn w:val="a9"/>
    <w:next w:val="a9"/>
    <w:rsid w:val="0010666A"/>
    <w:pPr>
      <w:widowControl/>
      <w:tabs>
        <w:tab w:val="center" w:pos="4154"/>
        <w:tab w:val="right" w:pos="8306"/>
      </w:tabs>
      <w:spacing w:after="120" w:line="360" w:lineRule="auto"/>
      <w:jc w:val="left"/>
    </w:pPr>
    <w:rPr>
      <w:kern w:val="0"/>
      <w:sz w:val="24"/>
      <w:szCs w:val="20"/>
    </w:rPr>
  </w:style>
  <w:style w:type="paragraph" w:customStyle="1" w:styleId="xl46">
    <w:name w:val="xl46"/>
    <w:basedOn w:val="a9"/>
    <w:rsid w:val="0010666A"/>
    <w:pPr>
      <w:widowControl/>
      <w:pBdr>
        <w:left w:val="single" w:sz="8" w:space="0" w:color="auto"/>
        <w:bottom w:val="single" w:sz="8" w:space="0" w:color="auto"/>
        <w:right w:val="single" w:sz="8" w:space="0" w:color="auto"/>
      </w:pBdr>
      <w:spacing w:before="100" w:beforeAutospacing="1" w:after="100" w:afterAutospacing="1" w:line="360" w:lineRule="auto"/>
      <w:jc w:val="left"/>
    </w:pPr>
    <w:rPr>
      <w:kern w:val="0"/>
      <w:sz w:val="18"/>
      <w:szCs w:val="18"/>
    </w:rPr>
  </w:style>
  <w:style w:type="paragraph" w:customStyle="1" w:styleId="xl54">
    <w:name w:val="xl54"/>
    <w:basedOn w:val="a9"/>
    <w:rsid w:val="0010666A"/>
    <w:pPr>
      <w:widowControl/>
      <w:pBdr>
        <w:top w:val="single" w:sz="8" w:space="0" w:color="auto"/>
        <w:right w:val="single" w:sz="8" w:space="0" w:color="auto"/>
      </w:pBdr>
      <w:spacing w:before="100" w:beforeAutospacing="1" w:after="100" w:afterAutospacing="1" w:line="360" w:lineRule="auto"/>
      <w:jc w:val="center"/>
    </w:pPr>
    <w:rPr>
      <w:kern w:val="0"/>
      <w:sz w:val="18"/>
      <w:szCs w:val="18"/>
    </w:rPr>
  </w:style>
  <w:style w:type="paragraph" w:customStyle="1" w:styleId="xl26">
    <w:name w:val="xl26"/>
    <w:basedOn w:val="a9"/>
    <w:qFormat/>
    <w:rsid w:val="0010666A"/>
    <w:pPr>
      <w:widowControl/>
      <w:pBdr>
        <w:right w:val="single" w:sz="8" w:space="0" w:color="auto"/>
      </w:pBdr>
      <w:spacing w:before="100" w:beforeAutospacing="1" w:after="100" w:afterAutospacing="1" w:line="360" w:lineRule="auto"/>
      <w:jc w:val="center"/>
    </w:pPr>
    <w:rPr>
      <w:kern w:val="0"/>
      <w:sz w:val="20"/>
      <w:szCs w:val="20"/>
    </w:rPr>
  </w:style>
  <w:style w:type="paragraph" w:customStyle="1" w:styleId="xl37">
    <w:name w:val="xl37"/>
    <w:basedOn w:val="a9"/>
    <w:rsid w:val="0010666A"/>
    <w:pPr>
      <w:widowControl/>
      <w:pBdr>
        <w:left w:val="single" w:sz="8" w:space="0" w:color="auto"/>
        <w:bottom w:val="single" w:sz="8" w:space="0" w:color="auto"/>
      </w:pBdr>
      <w:spacing w:before="100" w:beforeAutospacing="1" w:after="100" w:afterAutospacing="1" w:line="360" w:lineRule="auto"/>
      <w:jc w:val="center"/>
    </w:pPr>
    <w:rPr>
      <w:kern w:val="0"/>
      <w:sz w:val="20"/>
      <w:szCs w:val="20"/>
    </w:rPr>
  </w:style>
  <w:style w:type="paragraph" w:customStyle="1" w:styleId="font5">
    <w:name w:val="font5"/>
    <w:basedOn w:val="a9"/>
    <w:qFormat/>
    <w:rsid w:val="0010666A"/>
    <w:pPr>
      <w:widowControl/>
      <w:spacing w:before="100" w:beforeAutospacing="1" w:after="100" w:afterAutospacing="1" w:line="360" w:lineRule="auto"/>
      <w:jc w:val="left"/>
    </w:pPr>
    <w:rPr>
      <w:rFonts w:ascii="宋体" w:hAnsi="宋体" w:cs="宋体"/>
      <w:kern w:val="0"/>
      <w:sz w:val="18"/>
      <w:szCs w:val="18"/>
    </w:rPr>
  </w:style>
  <w:style w:type="table" w:customStyle="1" w:styleId="1e">
    <w:name w:val="网格型1"/>
    <w:basedOn w:val="ab"/>
    <w:uiPriority w:val="99"/>
    <w:qFormat/>
    <w:rsid w:val="0010666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Placeholder Text"/>
    <w:basedOn w:val="aa"/>
    <w:uiPriority w:val="99"/>
    <w:semiHidden/>
    <w:qFormat/>
    <w:rsid w:val="0010666A"/>
    <w:rPr>
      <w:color w:val="808080"/>
    </w:rPr>
  </w:style>
  <w:style w:type="paragraph" w:styleId="afffc">
    <w:name w:val="List Paragraph"/>
    <w:basedOn w:val="a9"/>
    <w:uiPriority w:val="1"/>
    <w:qFormat/>
    <w:rsid w:val="0010666A"/>
    <w:pPr>
      <w:ind w:firstLineChars="200" w:firstLine="420"/>
    </w:pPr>
  </w:style>
  <w:style w:type="paragraph" w:customStyle="1" w:styleId="TOC2">
    <w:name w:val="TOC 标题2"/>
    <w:basedOn w:val="1"/>
    <w:next w:val="a9"/>
    <w:uiPriority w:val="39"/>
    <w:unhideWhenUsed/>
    <w:qFormat/>
    <w:rsid w:val="0010666A"/>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lang w:val="en-US"/>
    </w:rPr>
  </w:style>
  <w:style w:type="paragraph" w:customStyle="1" w:styleId="TOC3">
    <w:name w:val="TOC 标题3"/>
    <w:basedOn w:val="1"/>
    <w:next w:val="a9"/>
    <w:uiPriority w:val="39"/>
    <w:semiHidden/>
    <w:unhideWhenUsed/>
    <w:qFormat/>
    <w:rsid w:val="0010666A"/>
    <w:pPr>
      <w:outlineLvl w:val="9"/>
    </w:pPr>
    <w:rPr>
      <w:rFonts w:ascii="Times New Roman" w:hAnsi="Times New Roman"/>
      <w:lang w:val="en-US"/>
    </w:rPr>
  </w:style>
  <w:style w:type="character" w:customStyle="1" w:styleId="27">
    <w:name w:val="标题 #2_"/>
    <w:link w:val="28"/>
    <w:rsid w:val="0010666A"/>
    <w:rPr>
      <w:rFonts w:ascii="AppleMyungjo" w:eastAsia="AppleMyungjo" w:hAnsi="AppleMyungjo" w:cs="AppleMyungjo"/>
      <w:spacing w:val="10"/>
      <w:sz w:val="18"/>
      <w:szCs w:val="18"/>
      <w:shd w:val="clear" w:color="auto" w:fill="FFFFFF"/>
    </w:rPr>
  </w:style>
  <w:style w:type="paragraph" w:customStyle="1" w:styleId="28">
    <w:name w:val="标题 #2"/>
    <w:basedOn w:val="a9"/>
    <w:link w:val="27"/>
    <w:rsid w:val="0010666A"/>
    <w:pPr>
      <w:shd w:val="clear" w:color="auto" w:fill="FFFFFF"/>
      <w:spacing w:after="240" w:line="0" w:lineRule="atLeast"/>
      <w:jc w:val="center"/>
      <w:outlineLvl w:val="1"/>
    </w:pPr>
    <w:rPr>
      <w:rFonts w:ascii="AppleMyungjo" w:eastAsia="AppleMyungjo" w:hAnsi="AppleMyungjo" w:cs="AppleMyungjo"/>
      <w:spacing w:val="10"/>
      <w:kern w:val="0"/>
      <w:sz w:val="18"/>
      <w:szCs w:val="18"/>
    </w:rPr>
  </w:style>
  <w:style w:type="character" w:customStyle="1" w:styleId="72">
    <w:name w:val="正文文本 (7)_"/>
    <w:basedOn w:val="aa"/>
    <w:link w:val="73"/>
    <w:rsid w:val="0010666A"/>
    <w:rPr>
      <w:rFonts w:eastAsia="Times New Roman"/>
      <w:sz w:val="14"/>
      <w:szCs w:val="14"/>
      <w:shd w:val="clear" w:color="auto" w:fill="FFFFFF"/>
      <w:lang w:eastAsia="en-US" w:bidi="en-US"/>
    </w:rPr>
  </w:style>
  <w:style w:type="paragraph" w:customStyle="1" w:styleId="73">
    <w:name w:val="正文文本 (7)"/>
    <w:basedOn w:val="a9"/>
    <w:link w:val="72"/>
    <w:rsid w:val="0010666A"/>
    <w:pPr>
      <w:shd w:val="clear" w:color="auto" w:fill="FFFFFF"/>
      <w:spacing w:after="180" w:line="206" w:lineRule="exact"/>
      <w:ind w:hanging="294"/>
      <w:jc w:val="center"/>
    </w:pPr>
    <w:rPr>
      <w:rFonts w:eastAsia="Times New Roman"/>
      <w:kern w:val="0"/>
      <w:sz w:val="14"/>
      <w:szCs w:val="14"/>
      <w:lang w:eastAsia="en-US" w:bidi="en-US"/>
    </w:rPr>
  </w:style>
  <w:style w:type="table" w:customStyle="1" w:styleId="29">
    <w:name w:val="网格型2"/>
    <w:basedOn w:val="ab"/>
    <w:next w:val="aff"/>
    <w:uiPriority w:val="99"/>
    <w:qFormat/>
    <w:rsid w:val="00316A14"/>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ab"/>
    <w:uiPriority w:val="59"/>
    <w:qFormat/>
    <w:rsid w:val="009D22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toc 3"/>
    <w:basedOn w:val="a9"/>
    <w:next w:val="a9"/>
    <w:autoRedefine/>
    <w:uiPriority w:val="39"/>
    <w:unhideWhenUsed/>
    <w:qFormat/>
    <w:rsid w:val="00BE3C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184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wmf"/><Relationship Id="rId26" Type="http://schemas.openxmlformats.org/officeDocument/2006/relationships/image" Target="media/image12.png"/><Relationship Id="rId21" Type="http://schemas.openxmlformats.org/officeDocument/2006/relationships/image" Target="media/image7.png"/><Relationship Id="rId34" Type="http://schemas.openxmlformats.org/officeDocument/2006/relationships/image" Target="media/image20.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wmf"/><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86"/>
    <customShpInfo spid="_x0000_s1087"/>
  </customShpExts>
</s:customData>
</file>

<file path=customXml/item2.xml><?xml version="1.0" encoding="utf-8"?>
<dataSourceCollection xmlns="http://www.yonyou.com/datasource"/>
</file>

<file path=customXml/item3.xml><?xml version="1.0" encoding="utf-8"?>
<relations xmlns="http://www.yonyou.com/relation"/>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0F3CF6-EBA6-49D0-AD52-C111D7A6B739}">
  <ds:schemaRefs>
    <ds:schemaRef ds:uri="http://www.yonyou.com/datasource"/>
  </ds:schemaRefs>
</ds:datastoreItem>
</file>

<file path=customXml/itemProps3.xml><?xml version="1.0" encoding="utf-8"?>
<ds:datastoreItem xmlns:ds="http://schemas.openxmlformats.org/officeDocument/2006/customXml" ds:itemID="{1B7CD679-F94E-4654-85A8-DE14874D9F1F}">
  <ds:schemaRefs>
    <ds:schemaRef ds:uri="http://www.yonyou.com/relation"/>
  </ds:schemaRefs>
</ds:datastoreItem>
</file>

<file path=customXml/itemProps4.xml><?xml version="1.0" encoding="utf-8"?>
<ds:datastoreItem xmlns:ds="http://schemas.openxmlformats.org/officeDocument/2006/customXml" ds:itemID="{EEED630A-DF2C-4C78-BB15-70434BEC0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2456</TotalTime>
  <Pages>51</Pages>
  <Words>5221</Words>
  <Characters>29760</Characters>
  <Application>Microsoft Office Word</Application>
  <DocSecurity>0</DocSecurity>
  <Lines>248</Lines>
  <Paragraphs>69</Paragraphs>
  <ScaleCrop>false</ScaleCrop>
  <Company>Lenovo</Company>
  <LinksUpToDate>false</LinksUpToDate>
  <CharactersWithSpaces>34912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刘晶</cp:lastModifiedBy>
  <cp:revision>143</cp:revision>
  <cp:lastPrinted>2019-06-11T01:49:00Z</cp:lastPrinted>
  <dcterms:created xsi:type="dcterms:W3CDTF">2019-08-21T07:50:00Z</dcterms:created>
  <dcterms:modified xsi:type="dcterms:W3CDTF">2023-04-26T03:48:00Z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D05AE38BA91C4DEDB95037E8775FE831</vt:lpwstr>
  </property>
</Properties>
</file>